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C8E" w:rsidRDefault="007B2C81">
      <w:pPr>
        <w:rPr>
          <w:rFonts w:ascii="Times New Roman" w:hAnsi="Times New Roman" w:cs="Times New Roman"/>
          <w:b/>
          <w:sz w:val="24"/>
          <w:szCs w:val="24"/>
        </w:rPr>
      </w:pPr>
      <w:bookmarkStart w:id="0" w:name="_GoBack"/>
      <w:bookmarkEnd w:id="0"/>
      <w:r w:rsidRPr="00666C8E">
        <w:rPr>
          <w:rFonts w:ascii="Times New Roman" w:hAnsi="Times New Roman" w:cs="Times New Roman"/>
          <w:b/>
          <w:sz w:val="24"/>
          <w:szCs w:val="24"/>
        </w:rPr>
        <w:t>Hard Times</w:t>
      </w:r>
    </w:p>
    <w:p w:rsidR="002430A3" w:rsidRPr="00666C8E" w:rsidRDefault="007B2C81">
      <w:pPr>
        <w:rPr>
          <w:rFonts w:ascii="Times New Roman" w:hAnsi="Times New Roman" w:cs="Times New Roman"/>
          <w:sz w:val="24"/>
          <w:szCs w:val="24"/>
        </w:rPr>
      </w:pPr>
      <w:r w:rsidRPr="00666C8E">
        <w:rPr>
          <w:rFonts w:ascii="Times New Roman" w:hAnsi="Times New Roman" w:cs="Times New Roman"/>
          <w:sz w:val="24"/>
          <w:szCs w:val="24"/>
        </w:rPr>
        <w:t>Tom Clark with Anthony Heath, Yale University Press, 2014</w:t>
      </w:r>
      <w:r w:rsidR="00666C8E">
        <w:rPr>
          <w:rFonts w:ascii="Times New Roman" w:hAnsi="Times New Roman" w:cs="Times New Roman"/>
          <w:sz w:val="24"/>
          <w:szCs w:val="24"/>
        </w:rPr>
        <w:t>, hb pp298 ISBN: 978-0-300-20377-6</w:t>
      </w:r>
    </w:p>
    <w:p w:rsidR="007B2C81" w:rsidRPr="00666C8E" w:rsidRDefault="007B2C81">
      <w:pPr>
        <w:rPr>
          <w:rFonts w:ascii="Times New Roman" w:hAnsi="Times New Roman" w:cs="Times New Roman"/>
          <w:sz w:val="24"/>
          <w:szCs w:val="24"/>
        </w:rPr>
      </w:pPr>
    </w:p>
    <w:p w:rsidR="005C1595" w:rsidRDefault="007B2C81" w:rsidP="007B2C81">
      <w:pPr>
        <w:jc w:val="both"/>
        <w:rPr>
          <w:rFonts w:ascii="Times New Roman" w:hAnsi="Times New Roman" w:cs="Times New Roman"/>
          <w:sz w:val="24"/>
          <w:szCs w:val="24"/>
        </w:rPr>
      </w:pPr>
      <w:r w:rsidRPr="00666C8E">
        <w:rPr>
          <w:rFonts w:ascii="Times New Roman" w:hAnsi="Times New Roman" w:cs="Times New Roman"/>
          <w:sz w:val="24"/>
          <w:szCs w:val="24"/>
        </w:rPr>
        <w:t>This book charts the Great Recession of 2007-8 and its aftermath in the US and the UK, focusing particularly on the impact on the lives of ordinary people.</w:t>
      </w:r>
      <w:r w:rsidR="005C1595">
        <w:rPr>
          <w:rFonts w:ascii="Times New Roman" w:hAnsi="Times New Roman" w:cs="Times New Roman"/>
          <w:sz w:val="24"/>
          <w:szCs w:val="24"/>
        </w:rPr>
        <w:t xml:space="preserve"> The core of the book is a detailed analysis of how long-term trends in the political economy of western countries, combined with a liberal market-centred politics have generated greater insecurity and also undermined the solidarity on which the post-war welfare state settlement was based.</w:t>
      </w:r>
    </w:p>
    <w:p w:rsidR="00F0339A" w:rsidRDefault="00F0339A" w:rsidP="007B2C81">
      <w:pPr>
        <w:jc w:val="both"/>
        <w:rPr>
          <w:rFonts w:ascii="Times New Roman" w:hAnsi="Times New Roman" w:cs="Times New Roman"/>
          <w:sz w:val="24"/>
          <w:szCs w:val="24"/>
        </w:rPr>
      </w:pPr>
    </w:p>
    <w:p w:rsidR="00DF2678" w:rsidRPr="00666C8E" w:rsidRDefault="005C1595" w:rsidP="007B2C81">
      <w:pPr>
        <w:jc w:val="both"/>
        <w:rPr>
          <w:rFonts w:ascii="Times New Roman" w:hAnsi="Times New Roman" w:cs="Times New Roman"/>
          <w:sz w:val="24"/>
          <w:szCs w:val="24"/>
        </w:rPr>
      </w:pPr>
      <w:r>
        <w:rPr>
          <w:rFonts w:ascii="Times New Roman" w:hAnsi="Times New Roman" w:cs="Times New Roman"/>
          <w:sz w:val="24"/>
          <w:szCs w:val="24"/>
        </w:rPr>
        <w:t>The book is the outcome of a</w:t>
      </w:r>
      <w:r w:rsidR="007B2C81" w:rsidRPr="00666C8E">
        <w:rPr>
          <w:rFonts w:ascii="Times New Roman" w:hAnsi="Times New Roman" w:cs="Times New Roman"/>
          <w:sz w:val="24"/>
          <w:szCs w:val="24"/>
        </w:rPr>
        <w:t xml:space="preserve"> collaboration between a leading journalist and one of the most highly-respected British sociologists. </w:t>
      </w:r>
      <w:r w:rsidR="00F031EA" w:rsidRPr="00666C8E">
        <w:rPr>
          <w:rFonts w:ascii="Times New Roman" w:hAnsi="Times New Roman" w:cs="Times New Roman"/>
          <w:sz w:val="24"/>
          <w:szCs w:val="24"/>
        </w:rPr>
        <w:t xml:space="preserve">The long-term trend to greater dispersion in incomes and the way the recession has exaggerated this process has received considerable scholarly attention in the </w:t>
      </w:r>
      <w:r w:rsidR="00DF2678" w:rsidRPr="00666C8E">
        <w:rPr>
          <w:rFonts w:ascii="Times New Roman" w:hAnsi="Times New Roman" w:cs="Times New Roman"/>
          <w:sz w:val="24"/>
          <w:szCs w:val="24"/>
        </w:rPr>
        <w:t>work</w:t>
      </w:r>
      <w:r w:rsidR="00F031EA" w:rsidRPr="00666C8E">
        <w:rPr>
          <w:rFonts w:ascii="Times New Roman" w:hAnsi="Times New Roman" w:cs="Times New Roman"/>
          <w:sz w:val="24"/>
          <w:szCs w:val="24"/>
        </w:rPr>
        <w:t xml:space="preserve"> of John Hills, Anthony Atkinson and a number of others. </w:t>
      </w:r>
      <w:r>
        <w:rPr>
          <w:rFonts w:ascii="Times New Roman" w:hAnsi="Times New Roman" w:cs="Times New Roman"/>
          <w:sz w:val="24"/>
          <w:szCs w:val="24"/>
        </w:rPr>
        <w:t xml:space="preserve">Scholars from Guy Standing to Paul Gregg have analysed insecurity and precarity. Others (including Jane Lewis, Ruth Lister and </w:t>
      </w:r>
      <w:r w:rsidR="00F0339A">
        <w:rPr>
          <w:rFonts w:ascii="Times New Roman" w:hAnsi="Times New Roman" w:cs="Times New Roman"/>
          <w:sz w:val="24"/>
          <w:szCs w:val="24"/>
        </w:rPr>
        <w:t>Nick Ellison</w:t>
      </w:r>
      <w:r>
        <w:rPr>
          <w:rFonts w:ascii="Times New Roman" w:hAnsi="Times New Roman" w:cs="Times New Roman"/>
          <w:sz w:val="24"/>
          <w:szCs w:val="24"/>
        </w:rPr>
        <w:t>) have written on the impact of neo-liberalism on state welfare</w:t>
      </w:r>
      <w:r w:rsidR="00742D78">
        <w:rPr>
          <w:rFonts w:ascii="Times New Roman" w:hAnsi="Times New Roman" w:cs="Times New Roman"/>
          <w:sz w:val="24"/>
          <w:szCs w:val="24"/>
        </w:rPr>
        <w:t xml:space="preserve"> and thus on the everyday lives of the most vulnerable groups</w:t>
      </w:r>
      <w:r>
        <w:rPr>
          <w:rFonts w:ascii="Times New Roman" w:hAnsi="Times New Roman" w:cs="Times New Roman"/>
          <w:sz w:val="24"/>
          <w:szCs w:val="24"/>
        </w:rPr>
        <w:t>.</w:t>
      </w:r>
      <w:r w:rsidR="00DF2678" w:rsidRPr="00666C8E">
        <w:rPr>
          <w:rFonts w:ascii="Times New Roman" w:hAnsi="Times New Roman" w:cs="Times New Roman"/>
          <w:sz w:val="24"/>
          <w:szCs w:val="24"/>
        </w:rPr>
        <w:t xml:space="preserve"> </w:t>
      </w:r>
      <w:r>
        <w:rPr>
          <w:rFonts w:ascii="Times New Roman" w:hAnsi="Times New Roman" w:cs="Times New Roman"/>
          <w:sz w:val="24"/>
          <w:szCs w:val="24"/>
        </w:rPr>
        <w:t>W</w:t>
      </w:r>
      <w:r w:rsidR="00DF2678" w:rsidRPr="00666C8E">
        <w:rPr>
          <w:rFonts w:ascii="Times New Roman" w:hAnsi="Times New Roman" w:cs="Times New Roman"/>
          <w:sz w:val="24"/>
          <w:szCs w:val="24"/>
        </w:rPr>
        <w:t>hat does this book add to the debate?</w:t>
      </w:r>
    </w:p>
    <w:p w:rsidR="00DF2678" w:rsidRPr="00666C8E" w:rsidRDefault="00DF2678" w:rsidP="007B2C81">
      <w:pPr>
        <w:jc w:val="both"/>
        <w:rPr>
          <w:rFonts w:ascii="Times New Roman" w:hAnsi="Times New Roman" w:cs="Times New Roman"/>
          <w:sz w:val="24"/>
          <w:szCs w:val="24"/>
        </w:rPr>
      </w:pPr>
    </w:p>
    <w:p w:rsidR="007B2C81" w:rsidRPr="00666C8E" w:rsidRDefault="00742D78" w:rsidP="007B2C81">
      <w:pPr>
        <w:jc w:val="both"/>
        <w:rPr>
          <w:rFonts w:ascii="Times New Roman" w:hAnsi="Times New Roman" w:cs="Times New Roman"/>
          <w:sz w:val="24"/>
          <w:szCs w:val="24"/>
        </w:rPr>
      </w:pPr>
      <w:r>
        <w:rPr>
          <w:rFonts w:ascii="Times New Roman" w:hAnsi="Times New Roman" w:cs="Times New Roman"/>
          <w:sz w:val="24"/>
          <w:szCs w:val="24"/>
        </w:rPr>
        <w:t xml:space="preserve">There are notable strengths, </w:t>
      </w:r>
      <w:r w:rsidR="005C1595">
        <w:rPr>
          <w:rFonts w:ascii="Times New Roman" w:hAnsi="Times New Roman" w:cs="Times New Roman"/>
          <w:sz w:val="24"/>
          <w:szCs w:val="24"/>
        </w:rPr>
        <w:t>in three areas.</w:t>
      </w:r>
      <w:r w:rsidR="00DF2678" w:rsidRPr="00666C8E">
        <w:rPr>
          <w:rFonts w:ascii="Times New Roman" w:hAnsi="Times New Roman" w:cs="Times New Roman"/>
          <w:sz w:val="24"/>
          <w:szCs w:val="24"/>
        </w:rPr>
        <w:t xml:space="preserve"> First, as one might expect from work which</w:t>
      </w:r>
      <w:r w:rsidR="007B2C81" w:rsidRPr="00666C8E">
        <w:rPr>
          <w:rFonts w:ascii="Times New Roman" w:hAnsi="Times New Roman" w:cs="Times New Roman"/>
          <w:sz w:val="24"/>
          <w:szCs w:val="24"/>
        </w:rPr>
        <w:t xml:space="preserve"> draws on high-</w:t>
      </w:r>
      <w:r w:rsidR="00DF2678" w:rsidRPr="00666C8E">
        <w:rPr>
          <w:rFonts w:ascii="Times New Roman" w:hAnsi="Times New Roman" w:cs="Times New Roman"/>
          <w:sz w:val="24"/>
          <w:szCs w:val="24"/>
        </w:rPr>
        <w:t>quality</w:t>
      </w:r>
      <w:r w:rsidR="007B2C81" w:rsidRPr="00666C8E">
        <w:rPr>
          <w:rFonts w:ascii="Times New Roman" w:hAnsi="Times New Roman" w:cs="Times New Roman"/>
          <w:sz w:val="24"/>
          <w:szCs w:val="24"/>
        </w:rPr>
        <w:t xml:space="preserve"> analysis of up to date data and presses home its argument with material from interviews with those most harshly affected by the recession and its consequences</w:t>
      </w:r>
      <w:r w:rsidR="00DF2678" w:rsidRPr="00666C8E">
        <w:rPr>
          <w:rFonts w:ascii="Times New Roman" w:hAnsi="Times New Roman" w:cs="Times New Roman"/>
          <w:sz w:val="24"/>
          <w:szCs w:val="24"/>
        </w:rPr>
        <w:t xml:space="preserve">, </w:t>
      </w:r>
      <w:r w:rsidR="00DF2678" w:rsidRPr="00666C8E">
        <w:rPr>
          <w:rFonts w:ascii="Times New Roman" w:hAnsi="Times New Roman" w:cs="Times New Roman"/>
          <w:i/>
          <w:sz w:val="24"/>
          <w:szCs w:val="24"/>
        </w:rPr>
        <w:t>Hard Times</w:t>
      </w:r>
      <w:r w:rsidR="007B2C81" w:rsidRPr="00666C8E">
        <w:rPr>
          <w:rFonts w:ascii="Times New Roman" w:hAnsi="Times New Roman" w:cs="Times New Roman"/>
          <w:sz w:val="24"/>
          <w:szCs w:val="24"/>
        </w:rPr>
        <w:t xml:space="preserve"> promises to achieve a wider currency for the material than is usually attained by academic texts.</w:t>
      </w:r>
      <w:r w:rsidR="00DF2678" w:rsidRPr="00666C8E">
        <w:rPr>
          <w:rFonts w:ascii="Times New Roman" w:hAnsi="Times New Roman" w:cs="Times New Roman"/>
          <w:sz w:val="24"/>
          <w:szCs w:val="24"/>
        </w:rPr>
        <w:t xml:space="preserve"> This is valuable especially as we approach the </w:t>
      </w:r>
      <w:r w:rsidR="00F0339A">
        <w:rPr>
          <w:rFonts w:ascii="Times New Roman" w:hAnsi="Times New Roman" w:cs="Times New Roman"/>
          <w:sz w:val="24"/>
          <w:szCs w:val="24"/>
        </w:rPr>
        <w:t xml:space="preserve">UK </w:t>
      </w:r>
      <w:r w:rsidR="00DF2678" w:rsidRPr="00666C8E">
        <w:rPr>
          <w:rFonts w:ascii="Times New Roman" w:hAnsi="Times New Roman" w:cs="Times New Roman"/>
          <w:sz w:val="24"/>
          <w:szCs w:val="24"/>
        </w:rPr>
        <w:t>general election in a context in which misinformation clouds people’s thinking.</w:t>
      </w:r>
      <w:r w:rsidR="00F0339A">
        <w:rPr>
          <w:rFonts w:ascii="Times New Roman" w:hAnsi="Times New Roman" w:cs="Times New Roman"/>
          <w:sz w:val="24"/>
          <w:szCs w:val="24"/>
        </w:rPr>
        <w:t xml:space="preserve"> The book allows the voices of ordinary people, the reality which underlies statistical analysis but is sometimes obscured by to frame the debate.</w:t>
      </w:r>
    </w:p>
    <w:p w:rsidR="0007405B" w:rsidRPr="00666C8E" w:rsidRDefault="0007405B" w:rsidP="007B2C81">
      <w:pPr>
        <w:jc w:val="both"/>
        <w:rPr>
          <w:rFonts w:ascii="Times New Roman" w:hAnsi="Times New Roman" w:cs="Times New Roman"/>
          <w:sz w:val="24"/>
          <w:szCs w:val="24"/>
        </w:rPr>
      </w:pPr>
    </w:p>
    <w:p w:rsidR="00DF2678" w:rsidRPr="00666C8E" w:rsidRDefault="00FE7CC5" w:rsidP="007B2C81">
      <w:pPr>
        <w:jc w:val="both"/>
        <w:rPr>
          <w:rFonts w:ascii="Times New Roman" w:hAnsi="Times New Roman" w:cs="Times New Roman"/>
          <w:sz w:val="24"/>
          <w:szCs w:val="24"/>
        </w:rPr>
      </w:pPr>
      <w:r w:rsidRPr="00666C8E">
        <w:rPr>
          <w:rFonts w:ascii="Times New Roman" w:hAnsi="Times New Roman" w:cs="Times New Roman"/>
          <w:sz w:val="24"/>
          <w:szCs w:val="24"/>
        </w:rPr>
        <w:t xml:space="preserve">Secondly, </w:t>
      </w:r>
      <w:r w:rsidR="00F0339A">
        <w:rPr>
          <w:rFonts w:ascii="Times New Roman" w:hAnsi="Times New Roman" w:cs="Times New Roman"/>
          <w:sz w:val="24"/>
          <w:szCs w:val="24"/>
        </w:rPr>
        <w:t>the book</w:t>
      </w:r>
      <w:r w:rsidRPr="00666C8E">
        <w:rPr>
          <w:rFonts w:ascii="Times New Roman" w:hAnsi="Times New Roman" w:cs="Times New Roman"/>
          <w:sz w:val="24"/>
          <w:szCs w:val="24"/>
        </w:rPr>
        <w:t xml:space="preserve"> embeds discussion of how the unequal outcomes of the slump for different groups and especially for those of working age facing unemployment or</w:t>
      </w:r>
      <w:r w:rsidR="00F0339A">
        <w:rPr>
          <w:rFonts w:ascii="Times New Roman" w:hAnsi="Times New Roman" w:cs="Times New Roman"/>
          <w:sz w:val="24"/>
          <w:szCs w:val="24"/>
        </w:rPr>
        <w:t xml:space="preserve"> a life</w:t>
      </w:r>
      <w:r w:rsidRPr="00666C8E">
        <w:rPr>
          <w:rFonts w:ascii="Times New Roman" w:hAnsi="Times New Roman" w:cs="Times New Roman"/>
          <w:sz w:val="24"/>
          <w:szCs w:val="24"/>
        </w:rPr>
        <w:t xml:space="preserve"> </w:t>
      </w:r>
      <w:r w:rsidR="00F0339A">
        <w:rPr>
          <w:rFonts w:ascii="Times New Roman" w:hAnsi="Times New Roman" w:cs="Times New Roman"/>
          <w:sz w:val="24"/>
          <w:szCs w:val="24"/>
        </w:rPr>
        <w:t xml:space="preserve">of </w:t>
      </w:r>
      <w:r w:rsidRPr="00666C8E">
        <w:rPr>
          <w:rFonts w:ascii="Times New Roman" w:hAnsi="Times New Roman" w:cs="Times New Roman"/>
          <w:sz w:val="24"/>
          <w:szCs w:val="24"/>
        </w:rPr>
        <w:t xml:space="preserve">insecure low-income work in an analysis of </w:t>
      </w:r>
      <w:r w:rsidR="00E76BB0">
        <w:rPr>
          <w:rFonts w:ascii="Times New Roman" w:hAnsi="Times New Roman" w:cs="Times New Roman"/>
          <w:sz w:val="24"/>
          <w:szCs w:val="24"/>
        </w:rPr>
        <w:t>longer-run trends to greater inequality and greater precarity for those at the bottom. Further evidence drawing on the experience of previous recessions shows how the experience of labour market disadvantage can permanently</w:t>
      </w:r>
      <w:r w:rsidRPr="00666C8E">
        <w:rPr>
          <w:rFonts w:ascii="Times New Roman" w:hAnsi="Times New Roman" w:cs="Times New Roman"/>
          <w:sz w:val="24"/>
          <w:szCs w:val="24"/>
        </w:rPr>
        <w:t xml:space="preserve"> damage</w:t>
      </w:r>
      <w:r w:rsidR="00E76BB0">
        <w:rPr>
          <w:rFonts w:ascii="Times New Roman" w:hAnsi="Times New Roman" w:cs="Times New Roman"/>
          <w:sz w:val="24"/>
          <w:szCs w:val="24"/>
        </w:rPr>
        <w:t xml:space="preserve"> </w:t>
      </w:r>
      <w:r w:rsidRPr="00666C8E">
        <w:rPr>
          <w:rFonts w:ascii="Times New Roman" w:hAnsi="Times New Roman" w:cs="Times New Roman"/>
          <w:sz w:val="24"/>
          <w:szCs w:val="24"/>
        </w:rPr>
        <w:t xml:space="preserve">the life-chances of the poor. </w:t>
      </w:r>
      <w:r w:rsidR="00E76BB0">
        <w:rPr>
          <w:rFonts w:ascii="Times New Roman" w:hAnsi="Times New Roman" w:cs="Times New Roman"/>
          <w:sz w:val="24"/>
          <w:szCs w:val="24"/>
        </w:rPr>
        <w:t xml:space="preserve">The </w:t>
      </w:r>
      <w:r w:rsidRPr="00666C8E">
        <w:rPr>
          <w:rFonts w:ascii="Times New Roman" w:hAnsi="Times New Roman" w:cs="Times New Roman"/>
          <w:sz w:val="24"/>
          <w:szCs w:val="24"/>
        </w:rPr>
        <w:t xml:space="preserve">‘scarring’ effect of slump </w:t>
      </w:r>
      <w:r w:rsidR="00E76BB0">
        <w:rPr>
          <w:rFonts w:ascii="Times New Roman" w:hAnsi="Times New Roman" w:cs="Times New Roman"/>
          <w:sz w:val="24"/>
          <w:szCs w:val="24"/>
        </w:rPr>
        <w:t>and of response to it which intensify misery will widen further</w:t>
      </w:r>
      <w:r w:rsidRPr="00666C8E">
        <w:rPr>
          <w:rFonts w:ascii="Times New Roman" w:hAnsi="Times New Roman" w:cs="Times New Roman"/>
          <w:sz w:val="24"/>
          <w:szCs w:val="24"/>
        </w:rPr>
        <w:t xml:space="preserve"> the gap between comfortable and hand-to-mouth groups in the future.</w:t>
      </w:r>
    </w:p>
    <w:p w:rsidR="0007405B" w:rsidRPr="00666C8E" w:rsidRDefault="0007405B" w:rsidP="007B2C81">
      <w:pPr>
        <w:jc w:val="both"/>
        <w:rPr>
          <w:rFonts w:ascii="Times New Roman" w:hAnsi="Times New Roman" w:cs="Times New Roman"/>
          <w:sz w:val="24"/>
          <w:szCs w:val="24"/>
        </w:rPr>
      </w:pPr>
    </w:p>
    <w:p w:rsidR="00153DF0" w:rsidRDefault="00FE7CC5" w:rsidP="007B2C81">
      <w:pPr>
        <w:jc w:val="both"/>
        <w:rPr>
          <w:rFonts w:ascii="Times New Roman" w:hAnsi="Times New Roman" w:cs="Times New Roman"/>
          <w:sz w:val="24"/>
          <w:szCs w:val="24"/>
        </w:rPr>
      </w:pPr>
      <w:r w:rsidRPr="00666C8E">
        <w:rPr>
          <w:rFonts w:ascii="Times New Roman" w:hAnsi="Times New Roman" w:cs="Times New Roman"/>
          <w:sz w:val="24"/>
          <w:szCs w:val="24"/>
        </w:rPr>
        <w:t xml:space="preserve">Thirdly, </w:t>
      </w:r>
      <w:r w:rsidR="00E76BB0">
        <w:rPr>
          <w:rFonts w:ascii="Times New Roman" w:hAnsi="Times New Roman" w:cs="Times New Roman"/>
          <w:sz w:val="24"/>
          <w:szCs w:val="24"/>
        </w:rPr>
        <w:t>the book</w:t>
      </w:r>
      <w:r w:rsidRPr="00666C8E">
        <w:rPr>
          <w:rFonts w:ascii="Times New Roman" w:hAnsi="Times New Roman" w:cs="Times New Roman"/>
          <w:sz w:val="24"/>
          <w:szCs w:val="24"/>
        </w:rPr>
        <w:t xml:space="preserve"> develops an analysis of the effects of inequality on community </w:t>
      </w:r>
      <w:r w:rsidR="00E76BB0">
        <w:rPr>
          <w:rFonts w:ascii="Times New Roman" w:hAnsi="Times New Roman" w:cs="Times New Roman"/>
          <w:sz w:val="24"/>
          <w:szCs w:val="24"/>
        </w:rPr>
        <w:t xml:space="preserve">linkages </w:t>
      </w:r>
      <w:r w:rsidRPr="00666C8E">
        <w:rPr>
          <w:rFonts w:ascii="Times New Roman" w:hAnsi="Times New Roman" w:cs="Times New Roman"/>
          <w:sz w:val="24"/>
          <w:szCs w:val="24"/>
        </w:rPr>
        <w:t xml:space="preserve">and on social solidarity, </w:t>
      </w:r>
      <w:r w:rsidR="00E76BB0">
        <w:rPr>
          <w:rFonts w:ascii="Times New Roman" w:hAnsi="Times New Roman" w:cs="Times New Roman"/>
          <w:sz w:val="24"/>
          <w:szCs w:val="24"/>
        </w:rPr>
        <w:t xml:space="preserve">drawing together two streams of evidence. First community and social capital studies show how the experience of poverty narrows the social world of the poor and cuts people off from participation in many of the social activities enjoyed by better-off groups. Secondly, attitude survey data </w:t>
      </w:r>
      <w:r w:rsidR="00A32680">
        <w:rPr>
          <w:rFonts w:ascii="Times New Roman" w:hAnsi="Times New Roman" w:cs="Times New Roman"/>
          <w:sz w:val="24"/>
          <w:szCs w:val="24"/>
        </w:rPr>
        <w:t>reports that</w:t>
      </w:r>
      <w:r w:rsidRPr="00666C8E">
        <w:rPr>
          <w:rFonts w:ascii="Times New Roman" w:hAnsi="Times New Roman" w:cs="Times New Roman"/>
          <w:sz w:val="24"/>
          <w:szCs w:val="24"/>
        </w:rPr>
        <w:t xml:space="preserve"> attitudes to the poor appear to be hardening </w:t>
      </w:r>
      <w:r w:rsidR="00A32680">
        <w:rPr>
          <w:rFonts w:ascii="Times New Roman" w:hAnsi="Times New Roman" w:cs="Times New Roman"/>
          <w:sz w:val="24"/>
          <w:szCs w:val="24"/>
        </w:rPr>
        <w:t xml:space="preserve">since the slump, </w:t>
      </w:r>
      <w:r w:rsidRPr="00666C8E">
        <w:rPr>
          <w:rFonts w:ascii="Times New Roman" w:hAnsi="Times New Roman" w:cs="Times New Roman"/>
          <w:sz w:val="24"/>
          <w:szCs w:val="24"/>
        </w:rPr>
        <w:t>at the same time as the financial pressures on t</w:t>
      </w:r>
      <w:r w:rsidR="00A32680">
        <w:rPr>
          <w:rFonts w:ascii="Times New Roman" w:hAnsi="Times New Roman" w:cs="Times New Roman"/>
          <w:sz w:val="24"/>
          <w:szCs w:val="24"/>
        </w:rPr>
        <w:t xml:space="preserve">he poor grow more severe. This is a </w:t>
      </w:r>
      <w:r w:rsidRPr="00666C8E">
        <w:rPr>
          <w:rFonts w:ascii="Times New Roman" w:hAnsi="Times New Roman" w:cs="Times New Roman"/>
          <w:sz w:val="24"/>
          <w:szCs w:val="24"/>
        </w:rPr>
        <w:t xml:space="preserve">departure </w:t>
      </w:r>
      <w:r w:rsidR="00A32680">
        <w:rPr>
          <w:rFonts w:ascii="Times New Roman" w:hAnsi="Times New Roman" w:cs="Times New Roman"/>
          <w:sz w:val="24"/>
          <w:szCs w:val="24"/>
        </w:rPr>
        <w:t xml:space="preserve">from previous trends in </w:t>
      </w:r>
      <w:r w:rsidRPr="00666C8E">
        <w:rPr>
          <w:rFonts w:ascii="Times New Roman" w:hAnsi="Times New Roman" w:cs="Times New Roman"/>
          <w:sz w:val="24"/>
          <w:szCs w:val="24"/>
        </w:rPr>
        <w:t xml:space="preserve">public </w:t>
      </w:r>
      <w:r w:rsidR="0007405B" w:rsidRPr="00666C8E">
        <w:rPr>
          <w:rFonts w:ascii="Times New Roman" w:hAnsi="Times New Roman" w:cs="Times New Roman"/>
          <w:sz w:val="24"/>
          <w:szCs w:val="24"/>
        </w:rPr>
        <w:t>opinion</w:t>
      </w:r>
      <w:r w:rsidRPr="00666C8E">
        <w:rPr>
          <w:rFonts w:ascii="Times New Roman" w:hAnsi="Times New Roman" w:cs="Times New Roman"/>
          <w:sz w:val="24"/>
          <w:szCs w:val="24"/>
        </w:rPr>
        <w:t xml:space="preserve">. In previous recessions, a </w:t>
      </w:r>
      <w:r w:rsidRPr="00666C8E">
        <w:rPr>
          <w:rFonts w:ascii="Times New Roman" w:hAnsi="Times New Roman" w:cs="Times New Roman"/>
          <w:sz w:val="24"/>
          <w:szCs w:val="24"/>
        </w:rPr>
        <w:lastRenderedPageBreak/>
        <w:t>decline in living standards led to an increase in sympathy for the poor and support for social benefits for them</w:t>
      </w:r>
      <w:r w:rsidR="00A32680">
        <w:rPr>
          <w:rFonts w:ascii="Times New Roman" w:hAnsi="Times New Roman" w:cs="Times New Roman"/>
          <w:sz w:val="24"/>
          <w:szCs w:val="24"/>
        </w:rPr>
        <w:t>, sometimes referred to as a ‘thermostat effect’</w:t>
      </w:r>
      <w:r w:rsidRPr="00666C8E">
        <w:rPr>
          <w:rFonts w:ascii="Times New Roman" w:hAnsi="Times New Roman" w:cs="Times New Roman"/>
          <w:sz w:val="24"/>
          <w:szCs w:val="24"/>
        </w:rPr>
        <w:t>. Now it seems to be producing the reverse effect</w:t>
      </w:r>
      <w:r w:rsidR="00A32680">
        <w:rPr>
          <w:rFonts w:ascii="Times New Roman" w:hAnsi="Times New Roman" w:cs="Times New Roman"/>
          <w:sz w:val="24"/>
          <w:szCs w:val="24"/>
        </w:rPr>
        <w:t>, so that hard times act as a multiplier rather than a regular of contempt for the poor.</w:t>
      </w:r>
    </w:p>
    <w:p w:rsidR="00A32680" w:rsidRDefault="00A32680" w:rsidP="007B2C81">
      <w:pPr>
        <w:jc w:val="both"/>
        <w:rPr>
          <w:rFonts w:ascii="Times New Roman" w:hAnsi="Times New Roman" w:cs="Times New Roman"/>
          <w:sz w:val="24"/>
          <w:szCs w:val="24"/>
        </w:rPr>
      </w:pPr>
    </w:p>
    <w:p w:rsidR="00A32680" w:rsidRPr="00666C8E" w:rsidRDefault="00A32680" w:rsidP="007B2C81">
      <w:pPr>
        <w:jc w:val="both"/>
        <w:rPr>
          <w:rFonts w:ascii="Times New Roman" w:hAnsi="Times New Roman" w:cs="Times New Roman"/>
          <w:sz w:val="24"/>
          <w:szCs w:val="24"/>
        </w:rPr>
      </w:pPr>
      <w:r>
        <w:rPr>
          <w:rFonts w:ascii="Times New Roman" w:hAnsi="Times New Roman" w:cs="Times New Roman"/>
          <w:sz w:val="24"/>
          <w:szCs w:val="24"/>
        </w:rPr>
        <w:t>One traditional approach might suggest that a trend to greater inequality and to static or falling living standards bearing most harshly on those at the bottom might lead to</w:t>
      </w:r>
      <w:r w:rsidR="008A3D76">
        <w:rPr>
          <w:rFonts w:ascii="Times New Roman" w:hAnsi="Times New Roman" w:cs="Times New Roman"/>
          <w:sz w:val="24"/>
          <w:szCs w:val="24"/>
        </w:rPr>
        <w:t xml:space="preserve"> mass</w:t>
      </w:r>
      <w:r>
        <w:rPr>
          <w:rFonts w:ascii="Times New Roman" w:hAnsi="Times New Roman" w:cs="Times New Roman"/>
          <w:sz w:val="24"/>
          <w:szCs w:val="24"/>
        </w:rPr>
        <w:t xml:space="preserve"> resentment and to </w:t>
      </w:r>
      <w:r w:rsidR="008A3D76">
        <w:rPr>
          <w:rFonts w:ascii="Times New Roman" w:hAnsi="Times New Roman" w:cs="Times New Roman"/>
          <w:sz w:val="24"/>
          <w:szCs w:val="24"/>
        </w:rPr>
        <w:t xml:space="preserve">solidaristic </w:t>
      </w:r>
      <w:r>
        <w:rPr>
          <w:rFonts w:ascii="Times New Roman" w:hAnsi="Times New Roman" w:cs="Times New Roman"/>
          <w:sz w:val="24"/>
          <w:szCs w:val="24"/>
        </w:rPr>
        <w:t xml:space="preserve">pressure for change. The study indicates that a possible future is of economic inequality combined with a politics of individual </w:t>
      </w:r>
      <w:r w:rsidR="008A3D76">
        <w:rPr>
          <w:rFonts w:ascii="Times New Roman" w:hAnsi="Times New Roman" w:cs="Times New Roman"/>
          <w:sz w:val="24"/>
          <w:szCs w:val="24"/>
        </w:rPr>
        <w:t>interest</w:t>
      </w:r>
      <w:r>
        <w:rPr>
          <w:rFonts w:ascii="Times New Roman" w:hAnsi="Times New Roman" w:cs="Times New Roman"/>
          <w:sz w:val="24"/>
          <w:szCs w:val="24"/>
        </w:rPr>
        <w:t xml:space="preserve"> in which the bases of solidarity</w:t>
      </w:r>
      <w:r w:rsidR="008A3D76">
        <w:rPr>
          <w:rFonts w:ascii="Times New Roman" w:hAnsi="Times New Roman" w:cs="Times New Roman"/>
          <w:sz w:val="24"/>
          <w:szCs w:val="24"/>
        </w:rPr>
        <w:t xml:space="preserve"> are eroded.</w:t>
      </w:r>
    </w:p>
    <w:p w:rsidR="0007405B" w:rsidRPr="00666C8E" w:rsidRDefault="0007405B" w:rsidP="007B2C81">
      <w:pPr>
        <w:jc w:val="both"/>
        <w:rPr>
          <w:rFonts w:ascii="Times New Roman" w:hAnsi="Times New Roman" w:cs="Times New Roman"/>
          <w:sz w:val="24"/>
          <w:szCs w:val="24"/>
        </w:rPr>
      </w:pPr>
    </w:p>
    <w:p w:rsidR="00FE7CC5" w:rsidRPr="00666C8E" w:rsidRDefault="00FE7CC5" w:rsidP="007B2C81">
      <w:pPr>
        <w:jc w:val="both"/>
        <w:rPr>
          <w:rFonts w:ascii="Times New Roman" w:hAnsi="Times New Roman" w:cs="Times New Roman"/>
          <w:sz w:val="24"/>
          <w:szCs w:val="24"/>
        </w:rPr>
      </w:pPr>
      <w:r w:rsidRPr="00666C8E">
        <w:rPr>
          <w:rFonts w:ascii="Times New Roman" w:hAnsi="Times New Roman" w:cs="Times New Roman"/>
          <w:sz w:val="24"/>
          <w:szCs w:val="24"/>
        </w:rPr>
        <w:t xml:space="preserve">This book was written before </w:t>
      </w:r>
      <w:r w:rsidR="00153DF0" w:rsidRPr="00666C8E">
        <w:rPr>
          <w:rFonts w:ascii="Times New Roman" w:hAnsi="Times New Roman" w:cs="Times New Roman"/>
          <w:sz w:val="24"/>
          <w:szCs w:val="24"/>
        </w:rPr>
        <w:t xml:space="preserve">the pernicious discourse of immigrants as a threat to the poor within the UK </w:t>
      </w:r>
      <w:r w:rsidR="008A3D76">
        <w:rPr>
          <w:rFonts w:ascii="Times New Roman" w:hAnsi="Times New Roman" w:cs="Times New Roman"/>
          <w:sz w:val="24"/>
          <w:szCs w:val="24"/>
        </w:rPr>
        <w:t xml:space="preserve">assumed the position in </w:t>
      </w:r>
      <w:r w:rsidR="00153DF0" w:rsidRPr="00666C8E">
        <w:rPr>
          <w:rFonts w:ascii="Times New Roman" w:hAnsi="Times New Roman" w:cs="Times New Roman"/>
          <w:sz w:val="24"/>
          <w:szCs w:val="24"/>
        </w:rPr>
        <w:t>political debate</w:t>
      </w:r>
      <w:r w:rsidR="008A3D76">
        <w:rPr>
          <w:rFonts w:ascii="Times New Roman" w:hAnsi="Times New Roman" w:cs="Times New Roman"/>
          <w:sz w:val="24"/>
          <w:szCs w:val="24"/>
        </w:rPr>
        <w:t xml:space="preserve"> that it has now attained</w:t>
      </w:r>
      <w:r w:rsidR="00153DF0" w:rsidRPr="00666C8E">
        <w:rPr>
          <w:rFonts w:ascii="Times New Roman" w:hAnsi="Times New Roman" w:cs="Times New Roman"/>
          <w:sz w:val="24"/>
          <w:szCs w:val="24"/>
        </w:rPr>
        <w:t xml:space="preserve">. The impact of inequality on solidarity is doubly important in the current context. However the book also points to indications of support for more integrative and solidaristic policies among some groups. It provides some </w:t>
      </w:r>
      <w:r w:rsidR="008A3D76">
        <w:rPr>
          <w:rFonts w:ascii="Times New Roman" w:hAnsi="Times New Roman" w:cs="Times New Roman"/>
          <w:sz w:val="24"/>
          <w:szCs w:val="24"/>
        </w:rPr>
        <w:t>suggestions for</w:t>
      </w:r>
      <w:r w:rsidR="00153DF0" w:rsidRPr="00666C8E">
        <w:rPr>
          <w:rFonts w:ascii="Times New Roman" w:hAnsi="Times New Roman" w:cs="Times New Roman"/>
          <w:sz w:val="24"/>
          <w:szCs w:val="24"/>
        </w:rPr>
        <w:t xml:space="preserve"> how government policy might build on these, for example tapping norms of reciprocity by designing benefits to link contribution to entitlement more obviously.</w:t>
      </w:r>
    </w:p>
    <w:p w:rsidR="00153DF0" w:rsidRPr="00666C8E" w:rsidRDefault="00153DF0" w:rsidP="007B2C81">
      <w:pPr>
        <w:jc w:val="both"/>
        <w:rPr>
          <w:rFonts w:ascii="Times New Roman" w:hAnsi="Times New Roman" w:cs="Times New Roman"/>
          <w:sz w:val="24"/>
          <w:szCs w:val="24"/>
        </w:rPr>
      </w:pPr>
    </w:p>
    <w:p w:rsidR="00153DF0" w:rsidRPr="00666C8E" w:rsidRDefault="00153DF0" w:rsidP="007B2C81">
      <w:pPr>
        <w:jc w:val="both"/>
        <w:rPr>
          <w:rFonts w:ascii="Times New Roman" w:hAnsi="Times New Roman" w:cs="Times New Roman"/>
          <w:sz w:val="24"/>
          <w:szCs w:val="24"/>
        </w:rPr>
      </w:pPr>
      <w:r w:rsidRPr="00666C8E">
        <w:rPr>
          <w:rFonts w:ascii="Times New Roman" w:hAnsi="Times New Roman" w:cs="Times New Roman"/>
          <w:sz w:val="24"/>
          <w:szCs w:val="24"/>
        </w:rPr>
        <w:t xml:space="preserve">There are three areas which are not developed in the </w:t>
      </w:r>
      <w:r w:rsidR="000068D1" w:rsidRPr="00666C8E">
        <w:rPr>
          <w:rFonts w:ascii="Times New Roman" w:hAnsi="Times New Roman" w:cs="Times New Roman"/>
          <w:sz w:val="24"/>
          <w:szCs w:val="24"/>
        </w:rPr>
        <w:t>work</w:t>
      </w:r>
      <w:r w:rsidRPr="00666C8E">
        <w:rPr>
          <w:rFonts w:ascii="Times New Roman" w:hAnsi="Times New Roman" w:cs="Times New Roman"/>
          <w:sz w:val="24"/>
          <w:szCs w:val="24"/>
        </w:rPr>
        <w:t>.</w:t>
      </w:r>
    </w:p>
    <w:p w:rsidR="000068D1" w:rsidRPr="00666C8E" w:rsidRDefault="00153DF0" w:rsidP="000068D1">
      <w:pPr>
        <w:spacing w:before="240"/>
        <w:jc w:val="both"/>
        <w:rPr>
          <w:rFonts w:ascii="Times New Roman" w:hAnsi="Times New Roman" w:cs="Times New Roman"/>
          <w:sz w:val="24"/>
          <w:szCs w:val="24"/>
        </w:rPr>
      </w:pPr>
      <w:r w:rsidRPr="00666C8E">
        <w:rPr>
          <w:rFonts w:ascii="Times New Roman" w:hAnsi="Times New Roman" w:cs="Times New Roman"/>
          <w:sz w:val="24"/>
          <w:szCs w:val="24"/>
        </w:rPr>
        <w:t xml:space="preserve">First, while a considerable amount of US and UK data both from qualitative interviews and from blue-book analysis is presented and </w:t>
      </w:r>
      <w:r w:rsidR="008A3D76">
        <w:rPr>
          <w:rFonts w:ascii="Times New Roman" w:hAnsi="Times New Roman" w:cs="Times New Roman"/>
          <w:sz w:val="24"/>
          <w:szCs w:val="24"/>
        </w:rPr>
        <w:t>analysed</w:t>
      </w:r>
      <w:r w:rsidRPr="00666C8E">
        <w:rPr>
          <w:rFonts w:ascii="Times New Roman" w:hAnsi="Times New Roman" w:cs="Times New Roman"/>
          <w:sz w:val="24"/>
          <w:szCs w:val="24"/>
        </w:rPr>
        <w:t xml:space="preserve">, </w:t>
      </w:r>
      <w:r w:rsidR="0007405B" w:rsidRPr="00666C8E">
        <w:rPr>
          <w:rFonts w:ascii="Times New Roman" w:hAnsi="Times New Roman" w:cs="Times New Roman"/>
          <w:sz w:val="24"/>
          <w:szCs w:val="24"/>
        </w:rPr>
        <w:t>there</w:t>
      </w:r>
      <w:r w:rsidRPr="00666C8E">
        <w:rPr>
          <w:rFonts w:ascii="Times New Roman" w:hAnsi="Times New Roman" w:cs="Times New Roman"/>
          <w:sz w:val="24"/>
          <w:szCs w:val="24"/>
        </w:rPr>
        <w:t xml:space="preserve"> is no systematic attempt to compare the progress of recession </w:t>
      </w:r>
      <w:r w:rsidR="008A3D76">
        <w:rPr>
          <w:rFonts w:ascii="Times New Roman" w:hAnsi="Times New Roman" w:cs="Times New Roman"/>
          <w:sz w:val="24"/>
          <w:szCs w:val="24"/>
        </w:rPr>
        <w:t xml:space="preserve">in the two countries or of </w:t>
      </w:r>
      <w:r w:rsidRPr="00666C8E">
        <w:rPr>
          <w:rFonts w:ascii="Times New Roman" w:hAnsi="Times New Roman" w:cs="Times New Roman"/>
          <w:sz w:val="24"/>
          <w:szCs w:val="24"/>
        </w:rPr>
        <w:t>responses to it. For</w:t>
      </w:r>
      <w:r w:rsidR="000068D1" w:rsidRPr="00666C8E">
        <w:rPr>
          <w:rFonts w:ascii="Times New Roman" w:hAnsi="Times New Roman" w:cs="Times New Roman"/>
          <w:sz w:val="24"/>
          <w:szCs w:val="24"/>
        </w:rPr>
        <w:t xml:space="preserve"> </w:t>
      </w:r>
      <w:r w:rsidRPr="00666C8E">
        <w:rPr>
          <w:rFonts w:ascii="Times New Roman" w:hAnsi="Times New Roman" w:cs="Times New Roman"/>
          <w:sz w:val="24"/>
          <w:szCs w:val="24"/>
        </w:rPr>
        <w:t>e</w:t>
      </w:r>
      <w:r w:rsidR="000068D1" w:rsidRPr="00666C8E">
        <w:rPr>
          <w:rFonts w:ascii="Times New Roman" w:hAnsi="Times New Roman" w:cs="Times New Roman"/>
          <w:sz w:val="24"/>
          <w:szCs w:val="24"/>
        </w:rPr>
        <w:t>xample</w:t>
      </w:r>
      <w:r w:rsidRPr="00666C8E">
        <w:rPr>
          <w:rFonts w:ascii="Times New Roman" w:hAnsi="Times New Roman" w:cs="Times New Roman"/>
          <w:sz w:val="24"/>
          <w:szCs w:val="24"/>
        </w:rPr>
        <w:t xml:space="preserve">, the UK contains no policy equivalent to the US Jobs Act, the UK has </w:t>
      </w:r>
      <w:r w:rsidR="000068D1" w:rsidRPr="00666C8E">
        <w:rPr>
          <w:rFonts w:ascii="Times New Roman" w:hAnsi="Times New Roman" w:cs="Times New Roman"/>
          <w:sz w:val="24"/>
          <w:szCs w:val="24"/>
        </w:rPr>
        <w:t>pursued military adventurism as a way to stimulate demand to a much less noticeable extent, the UK has also spent proportionately far less on quantitative easing (cash injections via the finance sector</w:t>
      </w:r>
      <w:r w:rsidR="008A3D76">
        <w:rPr>
          <w:rFonts w:ascii="Times New Roman" w:hAnsi="Times New Roman" w:cs="Times New Roman"/>
          <w:sz w:val="24"/>
          <w:szCs w:val="24"/>
        </w:rPr>
        <w:t>)</w:t>
      </w:r>
      <w:r w:rsidR="000068D1" w:rsidRPr="00666C8E">
        <w:rPr>
          <w:rFonts w:ascii="Times New Roman" w:hAnsi="Times New Roman" w:cs="Times New Roman"/>
          <w:sz w:val="24"/>
          <w:szCs w:val="24"/>
        </w:rPr>
        <w:t xml:space="preserve">, the UK welfare state is more developed in many (but not all) ways and more unitary than the US equivalent, </w:t>
      </w:r>
      <w:r w:rsidR="0007405B" w:rsidRPr="00666C8E">
        <w:rPr>
          <w:rFonts w:ascii="Times New Roman" w:hAnsi="Times New Roman" w:cs="Times New Roman"/>
          <w:sz w:val="24"/>
          <w:szCs w:val="24"/>
        </w:rPr>
        <w:t>the</w:t>
      </w:r>
      <w:r w:rsidR="000068D1" w:rsidRPr="00666C8E">
        <w:rPr>
          <w:rFonts w:ascii="Times New Roman" w:hAnsi="Times New Roman" w:cs="Times New Roman"/>
          <w:sz w:val="24"/>
          <w:szCs w:val="24"/>
        </w:rPr>
        <w:t xml:space="preserve"> U</w:t>
      </w:r>
      <w:r w:rsidR="0007405B" w:rsidRPr="00666C8E">
        <w:rPr>
          <w:rFonts w:ascii="Times New Roman" w:hAnsi="Times New Roman" w:cs="Times New Roman"/>
          <w:sz w:val="24"/>
          <w:szCs w:val="24"/>
        </w:rPr>
        <w:t>K</w:t>
      </w:r>
      <w:r w:rsidR="000068D1" w:rsidRPr="00666C8E">
        <w:rPr>
          <w:rFonts w:ascii="Times New Roman" w:hAnsi="Times New Roman" w:cs="Times New Roman"/>
          <w:sz w:val="24"/>
          <w:szCs w:val="24"/>
        </w:rPr>
        <w:t xml:space="preserve"> spends much less on research and development </w:t>
      </w:r>
      <w:r w:rsidR="008A3D76" w:rsidRPr="00666C8E">
        <w:rPr>
          <w:rFonts w:ascii="Times New Roman" w:hAnsi="Times New Roman" w:cs="Times New Roman"/>
          <w:sz w:val="24"/>
          <w:szCs w:val="24"/>
        </w:rPr>
        <w:t xml:space="preserve">than the US </w:t>
      </w:r>
      <w:r w:rsidR="000068D1" w:rsidRPr="00666C8E">
        <w:rPr>
          <w:rFonts w:ascii="Times New Roman" w:hAnsi="Times New Roman" w:cs="Times New Roman"/>
          <w:sz w:val="24"/>
          <w:szCs w:val="24"/>
        </w:rPr>
        <w:t>and is currently cutting both public and private spending in this area, the US punishes the poor more harshly than the UK</w:t>
      </w:r>
      <w:r w:rsidR="008A3D76">
        <w:rPr>
          <w:rFonts w:ascii="Times New Roman" w:hAnsi="Times New Roman" w:cs="Times New Roman"/>
          <w:sz w:val="24"/>
          <w:szCs w:val="24"/>
        </w:rPr>
        <w:t>,</w:t>
      </w:r>
      <w:r w:rsidR="000068D1" w:rsidRPr="00666C8E">
        <w:rPr>
          <w:rFonts w:ascii="Times New Roman" w:hAnsi="Times New Roman" w:cs="Times New Roman"/>
          <w:sz w:val="24"/>
          <w:szCs w:val="24"/>
        </w:rPr>
        <w:t xml:space="preserve"> and health and housing inequalities a</w:t>
      </w:r>
      <w:r w:rsidR="008A3D76">
        <w:rPr>
          <w:rFonts w:ascii="Times New Roman" w:hAnsi="Times New Roman" w:cs="Times New Roman"/>
          <w:sz w:val="24"/>
          <w:szCs w:val="24"/>
        </w:rPr>
        <w:t xml:space="preserve">re more marked in the US. In addition the pattern of inequality in the UK is rather different and narrower than in the US, although trends to greater inequality are strikingly similar. In short there are substantial differences between the two countries in material context and </w:t>
      </w:r>
      <w:r w:rsidR="006C64E1">
        <w:rPr>
          <w:rFonts w:ascii="Times New Roman" w:hAnsi="Times New Roman" w:cs="Times New Roman"/>
          <w:sz w:val="24"/>
          <w:szCs w:val="24"/>
        </w:rPr>
        <w:t xml:space="preserve">in the way politics works. </w:t>
      </w:r>
      <w:r w:rsidR="000068D1" w:rsidRPr="00666C8E">
        <w:rPr>
          <w:rFonts w:ascii="Times New Roman" w:hAnsi="Times New Roman" w:cs="Times New Roman"/>
          <w:sz w:val="24"/>
          <w:szCs w:val="24"/>
        </w:rPr>
        <w:t>The material in the book could form the basis for a comparison between the two major western liberal democracies and this is not pursued in any depth.</w:t>
      </w:r>
    </w:p>
    <w:p w:rsidR="0007405B" w:rsidRPr="00666C8E" w:rsidRDefault="000068D1" w:rsidP="000068D1">
      <w:pPr>
        <w:spacing w:before="240"/>
        <w:jc w:val="both"/>
        <w:rPr>
          <w:rFonts w:ascii="Times New Roman" w:hAnsi="Times New Roman" w:cs="Times New Roman"/>
          <w:sz w:val="24"/>
          <w:szCs w:val="24"/>
        </w:rPr>
      </w:pPr>
      <w:r w:rsidRPr="00666C8E">
        <w:rPr>
          <w:rFonts w:ascii="Times New Roman" w:hAnsi="Times New Roman" w:cs="Times New Roman"/>
          <w:sz w:val="24"/>
          <w:szCs w:val="24"/>
        </w:rPr>
        <w:t xml:space="preserve">The second possible area in which the debate could be developed concerns the issue of how far the policies of different governments (in the UK the Conservative-led coalition, in the US, the </w:t>
      </w:r>
      <w:r w:rsidR="006C64E1">
        <w:rPr>
          <w:rFonts w:ascii="Times New Roman" w:hAnsi="Times New Roman" w:cs="Times New Roman"/>
          <w:sz w:val="24"/>
          <w:szCs w:val="24"/>
        </w:rPr>
        <w:t xml:space="preserve">Democrat </w:t>
      </w:r>
      <w:r w:rsidRPr="00666C8E">
        <w:rPr>
          <w:rFonts w:ascii="Times New Roman" w:hAnsi="Times New Roman" w:cs="Times New Roman"/>
          <w:sz w:val="24"/>
          <w:szCs w:val="24"/>
        </w:rPr>
        <w:t xml:space="preserve">Obama administration) influenced outcomes and likely futures. While the major opposition party in the UK (at present), Labour, appears to accept </w:t>
      </w:r>
      <w:r w:rsidR="0007405B" w:rsidRPr="00666C8E">
        <w:rPr>
          <w:rFonts w:ascii="Times New Roman" w:hAnsi="Times New Roman" w:cs="Times New Roman"/>
          <w:sz w:val="24"/>
          <w:szCs w:val="24"/>
        </w:rPr>
        <w:t>Coalition</w:t>
      </w:r>
      <w:r w:rsidRPr="00666C8E">
        <w:rPr>
          <w:rFonts w:ascii="Times New Roman" w:hAnsi="Times New Roman" w:cs="Times New Roman"/>
          <w:sz w:val="24"/>
          <w:szCs w:val="24"/>
        </w:rPr>
        <w:t xml:space="preserve"> arguments about the absolute priority of </w:t>
      </w:r>
      <w:r w:rsidR="00E26621" w:rsidRPr="00666C8E">
        <w:rPr>
          <w:rFonts w:ascii="Times New Roman" w:hAnsi="Times New Roman" w:cs="Times New Roman"/>
          <w:sz w:val="24"/>
          <w:szCs w:val="24"/>
        </w:rPr>
        <w:t xml:space="preserve">eliminating the public sector deficit and </w:t>
      </w:r>
      <w:r w:rsidR="0007405B" w:rsidRPr="00666C8E">
        <w:rPr>
          <w:rFonts w:ascii="Times New Roman" w:hAnsi="Times New Roman" w:cs="Times New Roman"/>
          <w:sz w:val="24"/>
          <w:szCs w:val="24"/>
        </w:rPr>
        <w:t>consequently</w:t>
      </w:r>
      <w:r w:rsidR="00E26621" w:rsidRPr="00666C8E">
        <w:rPr>
          <w:rFonts w:ascii="Times New Roman" w:hAnsi="Times New Roman" w:cs="Times New Roman"/>
          <w:sz w:val="24"/>
          <w:szCs w:val="24"/>
        </w:rPr>
        <w:t xml:space="preserve"> the case for most of the spending cuts, </w:t>
      </w:r>
      <w:r w:rsidR="006C64E1">
        <w:rPr>
          <w:rFonts w:ascii="Times New Roman" w:hAnsi="Times New Roman" w:cs="Times New Roman"/>
          <w:sz w:val="24"/>
          <w:szCs w:val="24"/>
        </w:rPr>
        <w:t xml:space="preserve">the policies a Labour government might pursue are differ substantially. Labour has highlighted the issue of </w:t>
      </w:r>
      <w:r w:rsidR="00E26621" w:rsidRPr="00666C8E">
        <w:rPr>
          <w:rFonts w:ascii="Times New Roman" w:hAnsi="Times New Roman" w:cs="Times New Roman"/>
          <w:sz w:val="24"/>
          <w:szCs w:val="24"/>
        </w:rPr>
        <w:t xml:space="preserve">living standards </w:t>
      </w:r>
      <w:r w:rsidR="006C64E1">
        <w:rPr>
          <w:rFonts w:ascii="Times New Roman" w:hAnsi="Times New Roman" w:cs="Times New Roman"/>
          <w:sz w:val="24"/>
          <w:szCs w:val="24"/>
        </w:rPr>
        <w:t>for</w:t>
      </w:r>
      <w:r w:rsidR="00E26621" w:rsidRPr="00666C8E">
        <w:rPr>
          <w:rFonts w:ascii="Times New Roman" w:hAnsi="Times New Roman" w:cs="Times New Roman"/>
          <w:sz w:val="24"/>
          <w:szCs w:val="24"/>
        </w:rPr>
        <w:t xml:space="preserve"> those at the bottom</w:t>
      </w:r>
      <w:r w:rsidR="006C64E1">
        <w:rPr>
          <w:rFonts w:ascii="Times New Roman" w:hAnsi="Times New Roman" w:cs="Times New Roman"/>
          <w:sz w:val="24"/>
          <w:szCs w:val="24"/>
        </w:rPr>
        <w:t xml:space="preserve"> </w:t>
      </w:r>
      <w:r w:rsidR="006C64E1">
        <w:rPr>
          <w:rFonts w:ascii="Times New Roman" w:hAnsi="Times New Roman" w:cs="Times New Roman"/>
          <w:sz w:val="24"/>
          <w:szCs w:val="24"/>
        </w:rPr>
        <w:lastRenderedPageBreak/>
        <w:t xml:space="preserve">which </w:t>
      </w:r>
      <w:r w:rsidR="00E26621" w:rsidRPr="00666C8E">
        <w:rPr>
          <w:rFonts w:ascii="Times New Roman" w:hAnsi="Times New Roman" w:cs="Times New Roman"/>
          <w:sz w:val="24"/>
          <w:szCs w:val="24"/>
        </w:rPr>
        <w:t>would be addressed through some extra welfare spending and through programmes designed to subsidise utility pr</w:t>
      </w:r>
      <w:r w:rsidR="006C64E1">
        <w:rPr>
          <w:rFonts w:ascii="Times New Roman" w:hAnsi="Times New Roman" w:cs="Times New Roman"/>
          <w:sz w:val="24"/>
          <w:szCs w:val="24"/>
        </w:rPr>
        <w:t>ices</w:t>
      </w:r>
      <w:r w:rsidR="00E26621" w:rsidRPr="00666C8E">
        <w:rPr>
          <w:rFonts w:ascii="Times New Roman" w:hAnsi="Times New Roman" w:cs="Times New Roman"/>
          <w:sz w:val="24"/>
          <w:szCs w:val="24"/>
        </w:rPr>
        <w:t xml:space="preserve"> and improve wages and working conditions. Some of the tax cuts at the top might not be enacted and the programme of local government cuts might not be so severe nor so focused on local authorities outside the South East. The </w:t>
      </w:r>
      <w:r w:rsidR="0007405B" w:rsidRPr="00666C8E">
        <w:rPr>
          <w:rFonts w:ascii="Times New Roman" w:hAnsi="Times New Roman" w:cs="Times New Roman"/>
          <w:sz w:val="24"/>
          <w:szCs w:val="24"/>
        </w:rPr>
        <w:t>Coalition’s</w:t>
      </w:r>
      <w:r w:rsidR="00E26621" w:rsidRPr="00666C8E">
        <w:rPr>
          <w:rFonts w:ascii="Times New Roman" w:hAnsi="Times New Roman" w:cs="Times New Roman"/>
          <w:sz w:val="24"/>
          <w:szCs w:val="24"/>
        </w:rPr>
        <w:t xml:space="preserve"> expensive and mostly ineffective determination to </w:t>
      </w:r>
      <w:r w:rsidR="00666C8E" w:rsidRPr="00666C8E">
        <w:rPr>
          <w:rFonts w:ascii="Times New Roman" w:hAnsi="Times New Roman" w:cs="Times New Roman"/>
          <w:sz w:val="24"/>
          <w:szCs w:val="24"/>
        </w:rPr>
        <w:t>privatise</w:t>
      </w:r>
      <w:r w:rsidR="00E26621" w:rsidRPr="00666C8E">
        <w:rPr>
          <w:rFonts w:ascii="Times New Roman" w:hAnsi="Times New Roman" w:cs="Times New Roman"/>
          <w:sz w:val="24"/>
          <w:szCs w:val="24"/>
        </w:rPr>
        <w:t xml:space="preserve"> almost all areas of state activity from the bulk of the N</w:t>
      </w:r>
      <w:r w:rsidR="006C64E1">
        <w:rPr>
          <w:rFonts w:ascii="Times New Roman" w:hAnsi="Times New Roman" w:cs="Times New Roman"/>
          <w:sz w:val="24"/>
          <w:szCs w:val="24"/>
        </w:rPr>
        <w:t>HS to the Work Programme, from u</w:t>
      </w:r>
      <w:r w:rsidR="00E26621" w:rsidRPr="00666C8E">
        <w:rPr>
          <w:rFonts w:ascii="Times New Roman" w:hAnsi="Times New Roman" w:cs="Times New Roman"/>
          <w:sz w:val="24"/>
          <w:szCs w:val="24"/>
        </w:rPr>
        <w:t>niversity finance</w:t>
      </w:r>
      <w:r w:rsidR="0007405B" w:rsidRPr="00666C8E">
        <w:rPr>
          <w:rFonts w:ascii="Times New Roman" w:hAnsi="Times New Roman" w:cs="Times New Roman"/>
          <w:sz w:val="24"/>
          <w:szCs w:val="24"/>
        </w:rPr>
        <w:t xml:space="preserve"> to local government services might </w:t>
      </w:r>
      <w:r w:rsidR="006C64E1">
        <w:rPr>
          <w:rFonts w:ascii="Times New Roman" w:hAnsi="Times New Roman" w:cs="Times New Roman"/>
          <w:sz w:val="24"/>
          <w:szCs w:val="24"/>
        </w:rPr>
        <w:t>well not be embraced by a Labour government</w:t>
      </w:r>
      <w:r w:rsidR="0007405B" w:rsidRPr="00666C8E">
        <w:rPr>
          <w:rFonts w:ascii="Times New Roman" w:hAnsi="Times New Roman" w:cs="Times New Roman"/>
          <w:sz w:val="24"/>
          <w:szCs w:val="24"/>
        </w:rPr>
        <w:t>.</w:t>
      </w:r>
      <w:r w:rsidR="006C64E1">
        <w:rPr>
          <w:rFonts w:ascii="Times New Roman" w:hAnsi="Times New Roman" w:cs="Times New Roman"/>
          <w:sz w:val="24"/>
          <w:szCs w:val="24"/>
        </w:rPr>
        <w:t xml:space="preserve"> Thus politics could plausibly make a difference.</w:t>
      </w:r>
    </w:p>
    <w:p w:rsidR="000068D1" w:rsidRDefault="00E26621" w:rsidP="000068D1">
      <w:pPr>
        <w:spacing w:before="240"/>
        <w:jc w:val="both"/>
        <w:rPr>
          <w:rFonts w:ascii="Times New Roman" w:hAnsi="Times New Roman" w:cs="Times New Roman"/>
          <w:sz w:val="24"/>
          <w:szCs w:val="24"/>
        </w:rPr>
      </w:pPr>
      <w:r w:rsidRPr="00666C8E">
        <w:rPr>
          <w:rFonts w:ascii="Times New Roman" w:hAnsi="Times New Roman" w:cs="Times New Roman"/>
          <w:sz w:val="24"/>
          <w:szCs w:val="24"/>
        </w:rPr>
        <w:t xml:space="preserve">In the US a Democrat president has achieved a number of successes, most notably the Jobs Act mentioned earlier and the expansion of </w:t>
      </w:r>
      <w:r w:rsidR="006C64E1">
        <w:rPr>
          <w:rFonts w:ascii="Times New Roman" w:hAnsi="Times New Roman" w:cs="Times New Roman"/>
          <w:sz w:val="24"/>
          <w:szCs w:val="24"/>
        </w:rPr>
        <w:t xml:space="preserve">subsidised </w:t>
      </w:r>
      <w:r w:rsidRPr="00666C8E">
        <w:rPr>
          <w:rFonts w:ascii="Times New Roman" w:hAnsi="Times New Roman" w:cs="Times New Roman"/>
          <w:sz w:val="24"/>
          <w:szCs w:val="24"/>
        </w:rPr>
        <w:t xml:space="preserve">health care, nonetheless he has also continued with benefit cuts and </w:t>
      </w:r>
      <w:r w:rsidR="0007405B" w:rsidRPr="00666C8E">
        <w:rPr>
          <w:rFonts w:ascii="Times New Roman" w:hAnsi="Times New Roman" w:cs="Times New Roman"/>
          <w:sz w:val="24"/>
          <w:szCs w:val="24"/>
        </w:rPr>
        <w:t>only moderated some of the previous administration’s tax cuts for the rich, failing to halt the continued trend to greater inequality. How far these differences are due to the national context and politico-economic structure and established ideologies and how far they are amenable to moderation through conscious political intervention is unclear.</w:t>
      </w:r>
    </w:p>
    <w:p w:rsidR="006C64E1" w:rsidRPr="00666C8E" w:rsidRDefault="006C64E1" w:rsidP="000068D1">
      <w:pPr>
        <w:spacing w:before="240"/>
        <w:jc w:val="both"/>
        <w:rPr>
          <w:rFonts w:ascii="Times New Roman" w:hAnsi="Times New Roman" w:cs="Times New Roman"/>
          <w:sz w:val="24"/>
          <w:szCs w:val="24"/>
        </w:rPr>
      </w:pPr>
      <w:r>
        <w:rPr>
          <w:rFonts w:ascii="Times New Roman" w:hAnsi="Times New Roman" w:cs="Times New Roman"/>
          <w:sz w:val="24"/>
          <w:szCs w:val="24"/>
        </w:rPr>
        <w:t>The data available to the authors and the opportunities for comparison might offer the opportunity to make progress in relation to</w:t>
      </w:r>
      <w:r w:rsidR="00C64364">
        <w:rPr>
          <w:rFonts w:ascii="Times New Roman" w:hAnsi="Times New Roman" w:cs="Times New Roman"/>
          <w:sz w:val="24"/>
          <w:szCs w:val="24"/>
        </w:rPr>
        <w:t xml:space="preserve"> the</w:t>
      </w:r>
      <w:r>
        <w:rPr>
          <w:rFonts w:ascii="Times New Roman" w:hAnsi="Times New Roman" w:cs="Times New Roman"/>
          <w:sz w:val="24"/>
          <w:szCs w:val="24"/>
        </w:rPr>
        <w:t xml:space="preserve"> issue of how far current problems are the outcome of a particular politics (and thus </w:t>
      </w:r>
      <w:r w:rsidR="00C64364">
        <w:rPr>
          <w:rFonts w:ascii="Times New Roman" w:hAnsi="Times New Roman" w:cs="Times New Roman"/>
          <w:sz w:val="24"/>
          <w:szCs w:val="24"/>
        </w:rPr>
        <w:t>possible to change through political action) and how far they are structural features of a particular economic structure, one in which nation states are inserted in a global system. The obstacles to achieving substantial change at this level are massive.</w:t>
      </w:r>
    </w:p>
    <w:p w:rsidR="0007405B" w:rsidRPr="00666C8E" w:rsidRDefault="0007405B" w:rsidP="000068D1">
      <w:pPr>
        <w:spacing w:before="240"/>
        <w:jc w:val="both"/>
        <w:rPr>
          <w:rFonts w:ascii="Times New Roman" w:hAnsi="Times New Roman" w:cs="Times New Roman"/>
          <w:sz w:val="24"/>
          <w:szCs w:val="24"/>
        </w:rPr>
      </w:pPr>
      <w:r w:rsidRPr="00666C8E">
        <w:rPr>
          <w:rFonts w:ascii="Times New Roman" w:hAnsi="Times New Roman" w:cs="Times New Roman"/>
          <w:sz w:val="24"/>
          <w:szCs w:val="24"/>
        </w:rPr>
        <w:t xml:space="preserve">This leads to the </w:t>
      </w:r>
      <w:r w:rsidR="00273913" w:rsidRPr="00666C8E">
        <w:rPr>
          <w:rFonts w:ascii="Times New Roman" w:hAnsi="Times New Roman" w:cs="Times New Roman"/>
          <w:sz w:val="24"/>
          <w:szCs w:val="24"/>
        </w:rPr>
        <w:t>third</w:t>
      </w:r>
      <w:r w:rsidR="00C64364">
        <w:rPr>
          <w:rFonts w:ascii="Times New Roman" w:hAnsi="Times New Roman" w:cs="Times New Roman"/>
          <w:sz w:val="24"/>
          <w:szCs w:val="24"/>
        </w:rPr>
        <w:t xml:space="preserve"> issue: how are the problems of inequality and division and the limitations they impose on political action</w:t>
      </w:r>
      <w:r w:rsidRPr="00666C8E">
        <w:rPr>
          <w:rFonts w:ascii="Times New Roman" w:hAnsi="Times New Roman" w:cs="Times New Roman"/>
          <w:sz w:val="24"/>
          <w:szCs w:val="24"/>
        </w:rPr>
        <w:t xml:space="preserve"> likely to develop in the future? Much of the data presented in this book refers to a much longer time period than</w:t>
      </w:r>
      <w:r w:rsidR="00C64364">
        <w:rPr>
          <w:rFonts w:ascii="Times New Roman" w:hAnsi="Times New Roman" w:cs="Times New Roman"/>
          <w:sz w:val="24"/>
          <w:szCs w:val="24"/>
        </w:rPr>
        <w:t xml:space="preserve"> that from the Great Recession</w:t>
      </w:r>
      <w:r w:rsidRPr="00666C8E">
        <w:rPr>
          <w:rFonts w:ascii="Times New Roman" w:hAnsi="Times New Roman" w:cs="Times New Roman"/>
          <w:sz w:val="24"/>
          <w:szCs w:val="24"/>
        </w:rPr>
        <w:t xml:space="preserve"> to the present, reaching back to the 1970s and in some cases earlier. The trends in inequality and in income dispersion</w:t>
      </w:r>
      <w:r w:rsidR="00C64364">
        <w:rPr>
          <w:rFonts w:ascii="Times New Roman" w:hAnsi="Times New Roman" w:cs="Times New Roman"/>
          <w:sz w:val="24"/>
          <w:szCs w:val="24"/>
        </w:rPr>
        <w:t xml:space="preserve"> and social division</w:t>
      </w:r>
      <w:r w:rsidRPr="00666C8E">
        <w:rPr>
          <w:rFonts w:ascii="Times New Roman" w:hAnsi="Times New Roman" w:cs="Times New Roman"/>
          <w:sz w:val="24"/>
          <w:szCs w:val="24"/>
        </w:rPr>
        <w:t xml:space="preserve"> are long established, most markedly in the US</w:t>
      </w:r>
      <w:r w:rsidR="00273913" w:rsidRPr="00666C8E">
        <w:rPr>
          <w:rFonts w:ascii="Times New Roman" w:hAnsi="Times New Roman" w:cs="Times New Roman"/>
          <w:sz w:val="24"/>
          <w:szCs w:val="24"/>
        </w:rPr>
        <w:t>, but also, as the work of Anthony Atkinson, Thomas Piketty and others demonstrates, throughout the developed world. In addition an extensive literature charts the ‘falling wage share’, the long-term trend since the mid 1960s for an increasing proportion of the proceeds of growth, even in good times, to be returned to capital, rather than labour.</w:t>
      </w:r>
    </w:p>
    <w:p w:rsidR="005A4570" w:rsidRPr="00666C8E" w:rsidRDefault="00273913" w:rsidP="000068D1">
      <w:pPr>
        <w:spacing w:before="240"/>
        <w:jc w:val="both"/>
        <w:rPr>
          <w:rFonts w:ascii="Times New Roman" w:hAnsi="Times New Roman" w:cs="Times New Roman"/>
          <w:sz w:val="24"/>
          <w:szCs w:val="24"/>
        </w:rPr>
      </w:pPr>
      <w:r w:rsidRPr="00666C8E">
        <w:rPr>
          <w:rFonts w:ascii="Times New Roman" w:hAnsi="Times New Roman" w:cs="Times New Roman"/>
          <w:sz w:val="24"/>
          <w:szCs w:val="24"/>
        </w:rPr>
        <w:t>The policies of particular governments make a difference to ordinary people’s lives. The book makes this clear. What is more difficult to understand is how much difference they make, compared with the long-term trends discussed above. Comparison of US and UK experience, with rather different governments, might shed light on this issue. The long-term trends can be explained in terms of globalisation, the increasing returns to skill, the consequences of the second industrial revolution</w:t>
      </w:r>
      <w:r w:rsidR="005A4570" w:rsidRPr="00666C8E">
        <w:rPr>
          <w:rFonts w:ascii="Times New Roman" w:hAnsi="Times New Roman" w:cs="Times New Roman"/>
          <w:sz w:val="24"/>
          <w:szCs w:val="24"/>
        </w:rPr>
        <w:t>, the burden of population ageing, and /or of welfare spending, Baumol wage effects as the service sector, in which productivity gains are hard to achieve expands</w:t>
      </w:r>
      <w:r w:rsidR="00620E49">
        <w:rPr>
          <w:rFonts w:ascii="Times New Roman" w:hAnsi="Times New Roman" w:cs="Times New Roman"/>
          <w:sz w:val="24"/>
          <w:szCs w:val="24"/>
        </w:rPr>
        <w:t>,</w:t>
      </w:r>
      <w:r w:rsidR="005A4570" w:rsidRPr="00666C8E">
        <w:rPr>
          <w:rFonts w:ascii="Times New Roman" w:hAnsi="Times New Roman" w:cs="Times New Roman"/>
          <w:sz w:val="24"/>
          <w:szCs w:val="24"/>
        </w:rPr>
        <w:t xml:space="preserve"> and a number of other factors, independently, severally or in interaction. </w:t>
      </w:r>
    </w:p>
    <w:p w:rsidR="00620E49" w:rsidRDefault="005A4570" w:rsidP="000068D1">
      <w:pPr>
        <w:spacing w:before="240"/>
        <w:jc w:val="both"/>
        <w:rPr>
          <w:rFonts w:ascii="Times New Roman" w:hAnsi="Times New Roman" w:cs="Times New Roman"/>
          <w:sz w:val="24"/>
          <w:szCs w:val="24"/>
        </w:rPr>
      </w:pPr>
      <w:r w:rsidRPr="00666C8E">
        <w:rPr>
          <w:rFonts w:ascii="Times New Roman" w:hAnsi="Times New Roman" w:cs="Times New Roman"/>
          <w:sz w:val="24"/>
          <w:szCs w:val="24"/>
        </w:rPr>
        <w:lastRenderedPageBreak/>
        <w:t>It would be unreasonable to expect a book of this character to resolve these questions. However, it is worthwhile to make reference to them</w:t>
      </w:r>
      <w:r w:rsidR="00620E49">
        <w:rPr>
          <w:rFonts w:ascii="Times New Roman" w:hAnsi="Times New Roman" w:cs="Times New Roman"/>
          <w:sz w:val="24"/>
          <w:szCs w:val="24"/>
        </w:rPr>
        <w:t xml:space="preserve"> and perhaps locate the discussion in relation to the main theoretical positions</w:t>
      </w:r>
      <w:r w:rsidRPr="00666C8E">
        <w:rPr>
          <w:rFonts w:ascii="Times New Roman" w:hAnsi="Times New Roman" w:cs="Times New Roman"/>
          <w:sz w:val="24"/>
          <w:szCs w:val="24"/>
        </w:rPr>
        <w:t>, so that we can consider likely future developments and the potential for a more progres</w:t>
      </w:r>
      <w:r w:rsidR="00620E49">
        <w:rPr>
          <w:rFonts w:ascii="Times New Roman" w:hAnsi="Times New Roman" w:cs="Times New Roman"/>
          <w:sz w:val="24"/>
          <w:szCs w:val="24"/>
        </w:rPr>
        <w:t>sive and solidaristic politics.</w:t>
      </w:r>
    </w:p>
    <w:p w:rsidR="00273913" w:rsidRPr="00666C8E" w:rsidRDefault="00922C3F" w:rsidP="000068D1">
      <w:pPr>
        <w:spacing w:before="240"/>
        <w:jc w:val="both"/>
        <w:rPr>
          <w:rFonts w:ascii="Times New Roman" w:hAnsi="Times New Roman" w:cs="Times New Roman"/>
          <w:sz w:val="24"/>
          <w:szCs w:val="24"/>
        </w:rPr>
      </w:pPr>
      <w:r w:rsidRPr="00666C8E">
        <w:rPr>
          <w:rFonts w:ascii="Times New Roman" w:hAnsi="Times New Roman" w:cs="Times New Roman"/>
          <w:sz w:val="24"/>
          <w:szCs w:val="24"/>
        </w:rPr>
        <w:t>The</w:t>
      </w:r>
      <w:r w:rsidR="00620E49">
        <w:rPr>
          <w:rFonts w:ascii="Times New Roman" w:hAnsi="Times New Roman" w:cs="Times New Roman"/>
          <w:sz w:val="24"/>
          <w:szCs w:val="24"/>
        </w:rPr>
        <w:t xml:space="preserve"> analysis presented in the book is developed towards a more positive conclusion. The authors argue that </w:t>
      </w:r>
      <w:r w:rsidRPr="00666C8E">
        <w:rPr>
          <w:rFonts w:ascii="Times New Roman" w:hAnsi="Times New Roman" w:cs="Times New Roman"/>
          <w:sz w:val="24"/>
          <w:szCs w:val="24"/>
        </w:rPr>
        <w:t xml:space="preserve">paid work must be at the heart of any policy to </w:t>
      </w:r>
      <w:r w:rsidR="00666C8E" w:rsidRPr="00666C8E">
        <w:rPr>
          <w:rFonts w:ascii="Times New Roman" w:hAnsi="Times New Roman" w:cs="Times New Roman"/>
          <w:sz w:val="24"/>
          <w:szCs w:val="24"/>
        </w:rPr>
        <w:t>address</w:t>
      </w:r>
      <w:r w:rsidRPr="00666C8E">
        <w:rPr>
          <w:rFonts w:ascii="Times New Roman" w:hAnsi="Times New Roman" w:cs="Times New Roman"/>
          <w:sz w:val="24"/>
          <w:szCs w:val="24"/>
        </w:rPr>
        <w:t xml:space="preserve"> the social consequences of the </w:t>
      </w:r>
      <w:r w:rsidR="00666C8E" w:rsidRPr="00666C8E">
        <w:rPr>
          <w:rFonts w:ascii="Times New Roman" w:hAnsi="Times New Roman" w:cs="Times New Roman"/>
          <w:sz w:val="24"/>
          <w:szCs w:val="24"/>
        </w:rPr>
        <w:t>slump</w:t>
      </w:r>
      <w:r w:rsidRPr="00666C8E">
        <w:rPr>
          <w:rFonts w:ascii="Times New Roman" w:hAnsi="Times New Roman" w:cs="Times New Roman"/>
          <w:sz w:val="24"/>
          <w:szCs w:val="24"/>
        </w:rPr>
        <w:t>, that this means jobs which pay a decent living wage, and a reversal of the trend to deregulation of the labour market so that people can enjoy better working conditions and greater economic insecurity. Benefits and opportunities for the poor must also be improved.</w:t>
      </w:r>
    </w:p>
    <w:p w:rsidR="005A4570" w:rsidRDefault="00922C3F" w:rsidP="000068D1">
      <w:pPr>
        <w:spacing w:before="240"/>
        <w:jc w:val="both"/>
        <w:rPr>
          <w:rFonts w:ascii="Times New Roman" w:hAnsi="Times New Roman" w:cs="Times New Roman"/>
          <w:sz w:val="24"/>
          <w:szCs w:val="24"/>
        </w:rPr>
      </w:pPr>
      <w:r w:rsidRPr="00666C8E">
        <w:rPr>
          <w:rFonts w:ascii="Times New Roman" w:hAnsi="Times New Roman" w:cs="Times New Roman"/>
          <w:sz w:val="24"/>
          <w:szCs w:val="24"/>
        </w:rPr>
        <w:t xml:space="preserve">It shows that the cost of these changes is unlikely to prove insuperable, that other countries achieve better without going bankrupt and </w:t>
      </w:r>
      <w:r w:rsidR="00666C8E" w:rsidRPr="00666C8E">
        <w:rPr>
          <w:rFonts w:ascii="Times New Roman" w:hAnsi="Times New Roman" w:cs="Times New Roman"/>
          <w:sz w:val="24"/>
          <w:szCs w:val="24"/>
        </w:rPr>
        <w:t xml:space="preserve">that there are still indications of a measure of popular support for the more egalitarian principles of welfare which could be drawn on </w:t>
      </w:r>
      <w:r w:rsidR="00620E49">
        <w:rPr>
          <w:rFonts w:ascii="Times New Roman" w:hAnsi="Times New Roman" w:cs="Times New Roman"/>
          <w:sz w:val="24"/>
          <w:szCs w:val="24"/>
        </w:rPr>
        <w:t xml:space="preserve">by politicians </w:t>
      </w:r>
      <w:r w:rsidR="00666C8E" w:rsidRPr="00666C8E">
        <w:rPr>
          <w:rFonts w:ascii="Times New Roman" w:hAnsi="Times New Roman" w:cs="Times New Roman"/>
          <w:sz w:val="24"/>
          <w:szCs w:val="24"/>
        </w:rPr>
        <w:t>to sustain more solidaristic policies.</w:t>
      </w:r>
    </w:p>
    <w:p w:rsidR="00620E49" w:rsidRDefault="00620E49" w:rsidP="000068D1">
      <w:pPr>
        <w:spacing w:before="240"/>
        <w:jc w:val="both"/>
        <w:rPr>
          <w:rFonts w:ascii="Times New Roman" w:hAnsi="Times New Roman" w:cs="Times New Roman"/>
          <w:sz w:val="24"/>
          <w:szCs w:val="24"/>
        </w:rPr>
      </w:pPr>
      <w:r>
        <w:rPr>
          <w:rFonts w:ascii="Times New Roman" w:hAnsi="Times New Roman" w:cs="Times New Roman"/>
          <w:sz w:val="24"/>
          <w:szCs w:val="24"/>
        </w:rPr>
        <w:t>These arguments are important and may perhaps prove influential. They might be easier to develop if the book provided more detail on practical policies to achieve them. Such policies might include investment in education and in research and development in order to promote higher value-added, higher wage work, and in all the ancillary services which enable all groups to participate fully in the labour force. This would include affordable child care of decent quality,</w:t>
      </w:r>
      <w:r w:rsidR="00AF0E70">
        <w:rPr>
          <w:rFonts w:ascii="Times New Roman" w:hAnsi="Times New Roman" w:cs="Times New Roman"/>
          <w:sz w:val="24"/>
          <w:szCs w:val="24"/>
        </w:rPr>
        <w:t xml:space="preserve"> stronger parental rights, </w:t>
      </w:r>
      <w:r>
        <w:rPr>
          <w:rFonts w:ascii="Times New Roman" w:hAnsi="Times New Roman" w:cs="Times New Roman"/>
          <w:sz w:val="24"/>
          <w:szCs w:val="24"/>
        </w:rPr>
        <w:t>rights for disabled people to require employers to adjust work practices so that</w:t>
      </w:r>
      <w:r w:rsidR="00AF0E70">
        <w:rPr>
          <w:rFonts w:ascii="Times New Roman" w:hAnsi="Times New Roman" w:cs="Times New Roman"/>
          <w:sz w:val="24"/>
          <w:szCs w:val="24"/>
        </w:rPr>
        <w:t xml:space="preserve"> they can take part and more effective enforcement of anti-discrimination legislation.</w:t>
      </w:r>
    </w:p>
    <w:p w:rsidR="00AF0E70" w:rsidRDefault="00AF0E70" w:rsidP="000068D1">
      <w:pPr>
        <w:spacing w:before="240"/>
        <w:jc w:val="both"/>
        <w:rPr>
          <w:rFonts w:ascii="Times New Roman" w:hAnsi="Times New Roman" w:cs="Times New Roman"/>
          <w:sz w:val="24"/>
          <w:szCs w:val="24"/>
        </w:rPr>
      </w:pPr>
      <w:r>
        <w:rPr>
          <w:rFonts w:ascii="Times New Roman" w:hAnsi="Times New Roman" w:cs="Times New Roman"/>
          <w:sz w:val="24"/>
          <w:szCs w:val="24"/>
        </w:rPr>
        <w:t>Such policies are not necessarily expensive in public spending terms and within the public spending capacity of the country. The real obstacles to promoting them (let alone policies which would strengthen trade union rights) are political and here the issues of social divisiveness which the analysis stresses present real problems. The challenge is to find ways to frame such policies so that they are acceptable to a large enough constituency to stand a chance of being put into practice.</w:t>
      </w:r>
    </w:p>
    <w:p w:rsidR="00AF0E70" w:rsidRDefault="00AF0E70" w:rsidP="000068D1">
      <w:pPr>
        <w:spacing w:before="240"/>
        <w:jc w:val="both"/>
        <w:rPr>
          <w:rFonts w:ascii="Times New Roman" w:hAnsi="Times New Roman" w:cs="Times New Roman"/>
          <w:sz w:val="24"/>
          <w:szCs w:val="24"/>
        </w:rPr>
      </w:pPr>
      <w:r>
        <w:rPr>
          <w:rFonts w:ascii="Times New Roman" w:hAnsi="Times New Roman" w:cs="Times New Roman"/>
          <w:sz w:val="24"/>
          <w:szCs w:val="24"/>
        </w:rPr>
        <w:t xml:space="preserve">One strategy is to present such policies within an individualist framing. They then become the necessary infrastructure to enable individuals to seize opportunities to become unequal. </w:t>
      </w:r>
      <w:r>
        <w:rPr>
          <w:rFonts w:ascii="Times New Roman" w:hAnsi="Times New Roman" w:cs="Times New Roman"/>
          <w:sz w:val="24"/>
          <w:szCs w:val="24"/>
        </w:rPr>
        <w:br/>
        <w:t xml:space="preserve">Within this approach much can be done by stealth to </w:t>
      </w:r>
      <w:r w:rsidR="00394EED">
        <w:rPr>
          <w:rFonts w:ascii="Times New Roman" w:hAnsi="Times New Roman" w:cs="Times New Roman"/>
          <w:sz w:val="24"/>
          <w:szCs w:val="24"/>
        </w:rPr>
        <w:t>render opportunities in our divided society more equal than they are at present.</w:t>
      </w:r>
    </w:p>
    <w:p w:rsidR="00394EED" w:rsidRPr="00666C8E" w:rsidRDefault="00394EED" w:rsidP="000068D1">
      <w:pPr>
        <w:spacing w:before="240"/>
        <w:jc w:val="both"/>
        <w:rPr>
          <w:rFonts w:ascii="Times New Roman" w:hAnsi="Times New Roman" w:cs="Times New Roman"/>
          <w:sz w:val="24"/>
          <w:szCs w:val="24"/>
        </w:rPr>
      </w:pPr>
      <w:r>
        <w:rPr>
          <w:rFonts w:ascii="Times New Roman" w:hAnsi="Times New Roman" w:cs="Times New Roman"/>
          <w:sz w:val="24"/>
          <w:szCs w:val="24"/>
        </w:rPr>
        <w:t xml:space="preserve">An alternative is to challenge the political context of divisiveness and seek to draw together the various vulnerable and disadvantaged groupings, stressing the case for change to a different and less unequal society, more fraternity and community as part of equality, less individual liberty. It is difficult to see how a politics of greater </w:t>
      </w:r>
      <w:proofErr w:type="gramStart"/>
      <w:r>
        <w:rPr>
          <w:rFonts w:ascii="Times New Roman" w:hAnsi="Times New Roman" w:cs="Times New Roman"/>
          <w:sz w:val="24"/>
          <w:szCs w:val="24"/>
        </w:rPr>
        <w:t>empowerment  of</w:t>
      </w:r>
      <w:proofErr w:type="gramEnd"/>
      <w:r>
        <w:rPr>
          <w:rFonts w:ascii="Times New Roman" w:hAnsi="Times New Roman" w:cs="Times New Roman"/>
          <w:sz w:val="24"/>
          <w:szCs w:val="24"/>
        </w:rPr>
        <w:t xml:space="preserve"> those at the bottom can be pursued without making this kind of case, and this is not easy in the current context.</w:t>
      </w:r>
    </w:p>
    <w:p w:rsidR="005A4570" w:rsidRPr="00666C8E" w:rsidRDefault="005A4570" w:rsidP="000068D1">
      <w:pPr>
        <w:spacing w:before="240"/>
        <w:jc w:val="both"/>
        <w:rPr>
          <w:rFonts w:ascii="Times New Roman" w:hAnsi="Times New Roman" w:cs="Times New Roman"/>
          <w:sz w:val="24"/>
          <w:szCs w:val="24"/>
        </w:rPr>
      </w:pPr>
      <w:r w:rsidRPr="00666C8E">
        <w:rPr>
          <w:rFonts w:ascii="Times New Roman" w:hAnsi="Times New Roman" w:cs="Times New Roman"/>
          <w:sz w:val="24"/>
          <w:szCs w:val="24"/>
        </w:rPr>
        <w:lastRenderedPageBreak/>
        <w:t xml:space="preserve">This book represents a considerable achievement. It deals with a very complex area in simple and accessible language, </w:t>
      </w:r>
      <w:r w:rsidR="00394EED">
        <w:rPr>
          <w:rFonts w:ascii="Times New Roman" w:hAnsi="Times New Roman" w:cs="Times New Roman"/>
          <w:sz w:val="24"/>
          <w:szCs w:val="24"/>
        </w:rPr>
        <w:t>and</w:t>
      </w:r>
      <w:r w:rsidRPr="00666C8E">
        <w:rPr>
          <w:rFonts w:ascii="Times New Roman" w:hAnsi="Times New Roman" w:cs="Times New Roman"/>
          <w:sz w:val="24"/>
          <w:szCs w:val="24"/>
        </w:rPr>
        <w:t xml:space="preserve"> does not compromise on </w:t>
      </w:r>
      <w:r w:rsidR="00666C8E" w:rsidRPr="00666C8E">
        <w:rPr>
          <w:rFonts w:ascii="Times New Roman" w:hAnsi="Times New Roman" w:cs="Times New Roman"/>
          <w:sz w:val="24"/>
          <w:szCs w:val="24"/>
        </w:rPr>
        <w:t>the presentation of data. It provides arguments which</w:t>
      </w:r>
      <w:r w:rsidR="00394EED">
        <w:rPr>
          <w:rFonts w:ascii="Times New Roman" w:hAnsi="Times New Roman" w:cs="Times New Roman"/>
          <w:sz w:val="24"/>
          <w:szCs w:val="24"/>
        </w:rPr>
        <w:t>,</w:t>
      </w:r>
      <w:r w:rsidR="00666C8E" w:rsidRPr="00666C8E">
        <w:rPr>
          <w:rFonts w:ascii="Times New Roman" w:hAnsi="Times New Roman" w:cs="Times New Roman"/>
          <w:sz w:val="24"/>
          <w:szCs w:val="24"/>
        </w:rPr>
        <w:t xml:space="preserve"> in a rational world</w:t>
      </w:r>
      <w:r w:rsidR="00394EED">
        <w:rPr>
          <w:rFonts w:ascii="Times New Roman" w:hAnsi="Times New Roman" w:cs="Times New Roman"/>
          <w:sz w:val="24"/>
          <w:szCs w:val="24"/>
        </w:rPr>
        <w:t>,</w:t>
      </w:r>
      <w:r w:rsidR="00666C8E" w:rsidRPr="00666C8E">
        <w:rPr>
          <w:rFonts w:ascii="Times New Roman" w:hAnsi="Times New Roman" w:cs="Times New Roman"/>
          <w:sz w:val="24"/>
          <w:szCs w:val="24"/>
        </w:rPr>
        <w:t xml:space="preserve"> would impact decisively on political debate. We live in hope.</w:t>
      </w:r>
    </w:p>
    <w:p w:rsidR="00394EED" w:rsidRDefault="00394EED" w:rsidP="000068D1">
      <w:pPr>
        <w:spacing w:before="240"/>
        <w:jc w:val="both"/>
        <w:rPr>
          <w:rFonts w:ascii="Times New Roman" w:hAnsi="Times New Roman" w:cs="Times New Roman"/>
          <w:sz w:val="24"/>
          <w:szCs w:val="24"/>
        </w:rPr>
      </w:pPr>
      <w:r>
        <w:rPr>
          <w:rFonts w:ascii="Times New Roman" w:hAnsi="Times New Roman" w:cs="Times New Roman"/>
          <w:sz w:val="24"/>
          <w:szCs w:val="24"/>
        </w:rPr>
        <w:t>Peter Taylor-Gooby</w:t>
      </w:r>
    </w:p>
    <w:p w:rsidR="00394EED" w:rsidRPr="00666C8E" w:rsidRDefault="00394EED" w:rsidP="000068D1">
      <w:pPr>
        <w:spacing w:before="240"/>
        <w:jc w:val="both"/>
        <w:rPr>
          <w:rFonts w:ascii="Times New Roman" w:hAnsi="Times New Roman" w:cs="Times New Roman"/>
          <w:sz w:val="24"/>
          <w:szCs w:val="24"/>
        </w:rPr>
      </w:pPr>
      <w:r>
        <w:rPr>
          <w:rFonts w:ascii="Times New Roman" w:hAnsi="Times New Roman" w:cs="Times New Roman"/>
          <w:sz w:val="24"/>
          <w:szCs w:val="24"/>
        </w:rPr>
        <w:t>University of Kent</w:t>
      </w:r>
    </w:p>
    <w:sectPr w:rsidR="00394EED" w:rsidRPr="00666C8E" w:rsidSect="002430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C81"/>
    <w:rsid w:val="000068D1"/>
    <w:rsid w:val="0007405B"/>
    <w:rsid w:val="00153DF0"/>
    <w:rsid w:val="001954D3"/>
    <w:rsid w:val="002430A3"/>
    <w:rsid w:val="00273913"/>
    <w:rsid w:val="00394EED"/>
    <w:rsid w:val="0052293D"/>
    <w:rsid w:val="005A4570"/>
    <w:rsid w:val="005C1595"/>
    <w:rsid w:val="00620E49"/>
    <w:rsid w:val="00632067"/>
    <w:rsid w:val="00666C8E"/>
    <w:rsid w:val="006C64E1"/>
    <w:rsid w:val="006E3BC1"/>
    <w:rsid w:val="00742D78"/>
    <w:rsid w:val="007B2C81"/>
    <w:rsid w:val="008A3D76"/>
    <w:rsid w:val="00922C3F"/>
    <w:rsid w:val="00A32680"/>
    <w:rsid w:val="00A503B3"/>
    <w:rsid w:val="00AF0E70"/>
    <w:rsid w:val="00B87699"/>
    <w:rsid w:val="00C64364"/>
    <w:rsid w:val="00DF2678"/>
    <w:rsid w:val="00E26621"/>
    <w:rsid w:val="00E76BB0"/>
    <w:rsid w:val="00F031EA"/>
    <w:rsid w:val="00F0339A"/>
    <w:rsid w:val="00FE7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F87604-83AE-487B-BBC7-AA852811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0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1949</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Lisa Towers</cp:lastModifiedBy>
  <cp:revision>2</cp:revision>
  <dcterms:created xsi:type="dcterms:W3CDTF">2016-04-27T08:51:00Z</dcterms:created>
  <dcterms:modified xsi:type="dcterms:W3CDTF">2016-04-27T08:51:00Z</dcterms:modified>
</cp:coreProperties>
</file>