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B" w:rsidRPr="00946E4B" w:rsidRDefault="00DC6A9B" w:rsidP="00DC6A9B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IN"/>
        </w:rPr>
      </w:pPr>
      <w:r w:rsidRPr="00946E4B">
        <w:rPr>
          <w:rFonts w:ascii="Times New Roman" w:hAnsi="Times New Roman" w:cs="Times New Roman"/>
          <w:b/>
          <w:sz w:val="24"/>
          <w:szCs w:val="24"/>
        </w:rPr>
        <w:t xml:space="preserve">The Accidental Scholar: SAGE 2014, </w:t>
      </w:r>
      <w:r w:rsidRPr="00946E4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Sage Response; Pro edition (20 October 2014) </w:t>
      </w:r>
      <w:r w:rsidRPr="00946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IN"/>
        </w:rPr>
        <w:t>ISBN-10:</w:t>
      </w:r>
      <w:r w:rsidRPr="00946E4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IN"/>
        </w:rPr>
        <w:t xml:space="preserve"> 935150039X </w:t>
      </w:r>
      <w:r w:rsidRPr="00946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IN"/>
        </w:rPr>
        <w:t>ISBN-13:</w:t>
      </w:r>
      <w:r w:rsidRPr="00946E4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IN"/>
        </w:rPr>
        <w:t> 978-9351500391</w:t>
      </w:r>
    </w:p>
    <w:p w:rsidR="00A91DB8" w:rsidRPr="00946E4B" w:rsidRDefault="00830241" w:rsidP="00A91D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DC6A9B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2C6AAF">
        <w:rPr>
          <w:rFonts w:ascii="Times New Roman" w:hAnsi="Times New Roman" w:cs="Times New Roman"/>
          <w:sz w:val="24"/>
          <w:szCs w:val="24"/>
        </w:rPr>
        <w:t>‘</w:t>
      </w:r>
      <w:r w:rsidR="00CB0B81" w:rsidRPr="00194DA9">
        <w:rPr>
          <w:rFonts w:ascii="Times New Roman" w:hAnsi="Times New Roman" w:cs="Times New Roman"/>
          <w:i/>
          <w:sz w:val="24"/>
          <w:szCs w:val="24"/>
        </w:rPr>
        <w:t>Accidental Scholar</w:t>
      </w:r>
      <w:r w:rsidR="002C6AAF">
        <w:rPr>
          <w:rFonts w:ascii="Times New Roman" w:hAnsi="Times New Roman" w:cs="Times New Roman"/>
          <w:sz w:val="24"/>
          <w:szCs w:val="24"/>
        </w:rPr>
        <w:t>’</w:t>
      </w:r>
      <w:r w:rsidR="00286F9A" w:rsidRPr="00946E4B">
        <w:rPr>
          <w:rFonts w:ascii="Times New Roman" w:hAnsi="Times New Roman" w:cs="Times New Roman"/>
          <w:sz w:val="24"/>
          <w:szCs w:val="24"/>
        </w:rPr>
        <w:t xml:space="preserve"> is a book that reflects on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9C080E" w:rsidRPr="00946E4B">
        <w:rPr>
          <w:rFonts w:ascii="Times New Roman" w:hAnsi="Times New Roman" w:cs="Times New Roman"/>
          <w:sz w:val="24"/>
          <w:szCs w:val="24"/>
        </w:rPr>
        <w:t xml:space="preserve">challenges and </w:t>
      </w:r>
      <w:r w:rsidR="00F123D8" w:rsidRPr="00946E4B">
        <w:rPr>
          <w:rFonts w:ascii="Times New Roman" w:hAnsi="Times New Roman" w:cs="Times New Roman"/>
          <w:sz w:val="24"/>
          <w:szCs w:val="24"/>
        </w:rPr>
        <w:t xml:space="preserve">rewards </w:t>
      </w:r>
      <w:r w:rsidR="00CB0B81" w:rsidRPr="00946E4B">
        <w:rPr>
          <w:rFonts w:ascii="Times New Roman" w:hAnsi="Times New Roman" w:cs="Times New Roman"/>
          <w:sz w:val="24"/>
          <w:szCs w:val="24"/>
        </w:rPr>
        <w:t xml:space="preserve">of </w:t>
      </w:r>
      <w:r w:rsidR="009C080E" w:rsidRPr="00946E4B">
        <w:rPr>
          <w:rFonts w:ascii="Times New Roman" w:hAnsi="Times New Roman" w:cs="Times New Roman"/>
          <w:sz w:val="24"/>
          <w:szCs w:val="24"/>
        </w:rPr>
        <w:t xml:space="preserve">an </w:t>
      </w:r>
      <w:r w:rsidR="00CB0B81" w:rsidRPr="00946E4B">
        <w:rPr>
          <w:rFonts w:ascii="Times New Roman" w:hAnsi="Times New Roman" w:cs="Times New Roman"/>
          <w:sz w:val="24"/>
          <w:szCs w:val="24"/>
        </w:rPr>
        <w:t>a</w:t>
      </w:r>
      <w:r w:rsidR="009C080E" w:rsidRPr="00946E4B">
        <w:rPr>
          <w:rFonts w:ascii="Times New Roman" w:hAnsi="Times New Roman" w:cs="Times New Roman"/>
          <w:sz w:val="24"/>
          <w:szCs w:val="24"/>
        </w:rPr>
        <w:t>cademic life</w:t>
      </w:r>
      <w:r w:rsidR="00C16DAE" w:rsidRPr="00946E4B">
        <w:rPr>
          <w:rFonts w:ascii="Times New Roman" w:hAnsi="Times New Roman" w:cs="Times New Roman"/>
          <w:sz w:val="24"/>
          <w:szCs w:val="24"/>
        </w:rPr>
        <w:t xml:space="preserve"> by narrating</w:t>
      </w:r>
      <w:r w:rsidR="009C080E" w:rsidRPr="00946E4B">
        <w:rPr>
          <w:rFonts w:ascii="Times New Roman" w:hAnsi="Times New Roman" w:cs="Times New Roman"/>
          <w:sz w:val="24"/>
          <w:szCs w:val="24"/>
        </w:rPr>
        <w:t xml:space="preserve"> the life journey of a marketing</w:t>
      </w:r>
      <w:r w:rsidR="00CB0B81" w:rsidRPr="00946E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professor,</w:t>
      </w:r>
      <w:r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9C080E" w:rsidRPr="00946E4B">
        <w:rPr>
          <w:rFonts w:ascii="Times New Roman" w:hAnsi="Times New Roman" w:cs="Times New Roman"/>
          <w:sz w:val="24"/>
          <w:szCs w:val="24"/>
        </w:rPr>
        <w:t xml:space="preserve">Jagdish N </w:t>
      </w:r>
      <w:r w:rsidR="00CB0B81" w:rsidRPr="00946E4B">
        <w:rPr>
          <w:rFonts w:ascii="Times New Roman" w:hAnsi="Times New Roman" w:cs="Times New Roman"/>
          <w:sz w:val="24"/>
          <w:szCs w:val="24"/>
        </w:rPr>
        <w:t>Sheth</w:t>
      </w:r>
      <w:r w:rsidR="00C16DAE" w:rsidRPr="00946E4B">
        <w:rPr>
          <w:rFonts w:ascii="Times New Roman" w:hAnsi="Times New Roman" w:cs="Times New Roman"/>
          <w:sz w:val="24"/>
          <w:szCs w:val="24"/>
        </w:rPr>
        <w:t>. It</w:t>
      </w:r>
      <w:r w:rsidR="009C080E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165BD8" w:rsidRPr="00946E4B">
        <w:rPr>
          <w:rFonts w:ascii="Times New Roman" w:hAnsi="Times New Roman" w:cs="Times New Roman"/>
          <w:sz w:val="24"/>
          <w:szCs w:val="24"/>
        </w:rPr>
        <w:t>echoes the</w:t>
      </w:r>
      <w:r w:rsidR="009C080E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EE5851" w:rsidRPr="00946E4B">
        <w:rPr>
          <w:rFonts w:ascii="Times New Roman" w:hAnsi="Times New Roman" w:cs="Times New Roman"/>
          <w:sz w:val="24"/>
          <w:szCs w:val="24"/>
        </w:rPr>
        <w:t xml:space="preserve">excitements and </w:t>
      </w:r>
      <w:r w:rsidR="009C080E" w:rsidRPr="00946E4B">
        <w:rPr>
          <w:rFonts w:ascii="Times New Roman" w:hAnsi="Times New Roman" w:cs="Times New Roman"/>
          <w:sz w:val="24"/>
          <w:szCs w:val="24"/>
        </w:rPr>
        <w:t>anxieties faced by every academic</w:t>
      </w:r>
      <w:r w:rsidR="00F123D8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EE5851" w:rsidRPr="00946E4B">
        <w:rPr>
          <w:rFonts w:ascii="Times New Roman" w:hAnsi="Times New Roman" w:cs="Times New Roman"/>
          <w:sz w:val="24"/>
          <w:szCs w:val="24"/>
        </w:rPr>
        <w:t>who</w:t>
      </w:r>
      <w:r w:rsidR="00C16DAE" w:rsidRPr="00946E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undertakes</w:t>
      </w:r>
      <w:r w:rsidRPr="00946E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C16DAE" w:rsidRPr="00946E4B">
        <w:rPr>
          <w:rFonts w:ascii="Times New Roman" w:hAnsi="Times New Roman" w:cs="Times New Roman"/>
          <w:sz w:val="24"/>
          <w:szCs w:val="24"/>
        </w:rPr>
        <w:t>journey of personal research as a lone traveller and</w:t>
      </w:r>
      <w:r w:rsidR="000B02FA">
        <w:rPr>
          <w:rFonts w:ascii="Times New Roman" w:hAnsi="Times New Roman" w:cs="Times New Roman"/>
          <w:sz w:val="24"/>
          <w:szCs w:val="24"/>
        </w:rPr>
        <w:t xml:space="preserve"> who</w:t>
      </w:r>
      <w:r w:rsidR="00EE5851" w:rsidRPr="00946E4B">
        <w:rPr>
          <w:rFonts w:ascii="Times New Roman" w:hAnsi="Times New Roman" w:cs="Times New Roman"/>
          <w:sz w:val="24"/>
          <w:szCs w:val="24"/>
        </w:rPr>
        <w:t xml:space="preserve"> aim</w:t>
      </w:r>
      <w:r w:rsidR="00C16DAE" w:rsidRPr="00946E4B">
        <w:rPr>
          <w:rFonts w:ascii="Times New Roman" w:hAnsi="Times New Roman" w:cs="Times New Roman"/>
          <w:sz w:val="24"/>
          <w:szCs w:val="24"/>
        </w:rPr>
        <w:t>s</w:t>
      </w:r>
      <w:r w:rsidR="00EE5851" w:rsidRPr="00946E4B">
        <w:rPr>
          <w:rFonts w:ascii="Times New Roman" w:hAnsi="Times New Roman" w:cs="Times New Roman"/>
          <w:sz w:val="24"/>
          <w:szCs w:val="24"/>
        </w:rPr>
        <w:t xml:space="preserve"> to </w:t>
      </w:r>
      <w:r w:rsidR="00C16DAE" w:rsidRPr="00946E4B">
        <w:rPr>
          <w:rFonts w:ascii="Times New Roman" w:hAnsi="Times New Roman" w:cs="Times New Roman"/>
          <w:sz w:val="24"/>
          <w:szCs w:val="24"/>
        </w:rPr>
        <w:t xml:space="preserve">be recognised as a </w:t>
      </w:r>
      <w:r w:rsidR="00EE5851" w:rsidRPr="00946E4B">
        <w:rPr>
          <w:rFonts w:ascii="Times New Roman" w:hAnsi="Times New Roman" w:cs="Times New Roman"/>
          <w:sz w:val="24"/>
          <w:szCs w:val="24"/>
        </w:rPr>
        <w:t>specialis</w:t>
      </w:r>
      <w:r w:rsidR="00C16DAE" w:rsidRPr="00946E4B">
        <w:rPr>
          <w:rFonts w:ascii="Times New Roman" w:hAnsi="Times New Roman" w:cs="Times New Roman"/>
          <w:sz w:val="24"/>
          <w:szCs w:val="24"/>
        </w:rPr>
        <w:t>t</w:t>
      </w:r>
      <w:r w:rsidR="00EE5851" w:rsidRPr="00946E4B">
        <w:rPr>
          <w:rFonts w:ascii="Times New Roman" w:hAnsi="Times New Roman" w:cs="Times New Roman"/>
          <w:sz w:val="24"/>
          <w:szCs w:val="24"/>
        </w:rPr>
        <w:t xml:space="preserve"> in one very ni</w:t>
      </w:r>
      <w:r w:rsidR="00165BD8" w:rsidRPr="00946E4B">
        <w:rPr>
          <w:rFonts w:ascii="Times New Roman" w:hAnsi="Times New Roman" w:cs="Times New Roman"/>
          <w:sz w:val="24"/>
          <w:szCs w:val="24"/>
        </w:rPr>
        <w:t>che topic</w:t>
      </w:r>
      <w:r w:rsidR="00F123D8" w:rsidRPr="00946E4B">
        <w:rPr>
          <w:rFonts w:ascii="Times New Roman" w:hAnsi="Times New Roman" w:cs="Times New Roman"/>
          <w:sz w:val="24"/>
          <w:szCs w:val="24"/>
        </w:rPr>
        <w:t xml:space="preserve">. </w:t>
      </w:r>
      <w:r w:rsidR="00165BD8" w:rsidRPr="00946E4B">
        <w:rPr>
          <w:rFonts w:ascii="Times New Roman" w:hAnsi="Times New Roman" w:cs="Times New Roman"/>
          <w:sz w:val="24"/>
          <w:szCs w:val="24"/>
        </w:rPr>
        <w:t>Every chapter of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165BD8" w:rsidRPr="00946E4B">
        <w:rPr>
          <w:rFonts w:ascii="Times New Roman" w:hAnsi="Times New Roman" w:cs="Times New Roman"/>
          <w:sz w:val="24"/>
          <w:szCs w:val="24"/>
        </w:rPr>
        <w:t xml:space="preserve"> fourteen chapters in the book </w:t>
      </w:r>
      <w:r w:rsidR="008B7FED" w:rsidRPr="00946E4B">
        <w:rPr>
          <w:rFonts w:ascii="Times New Roman" w:hAnsi="Times New Roman" w:cs="Times New Roman"/>
          <w:sz w:val="24"/>
          <w:szCs w:val="24"/>
        </w:rPr>
        <w:t>outlines</w:t>
      </w:r>
      <w:r w:rsidR="00165BD8" w:rsidRPr="00946E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65BD8" w:rsidRPr="00946E4B">
        <w:rPr>
          <w:rFonts w:ascii="Times New Roman" w:hAnsi="Times New Roman" w:cs="Times New Roman"/>
          <w:sz w:val="24"/>
          <w:szCs w:val="24"/>
        </w:rPr>
        <w:t xml:space="preserve">different </w:t>
      </w:r>
      <w:r w:rsidR="005E27A4" w:rsidRPr="00946E4B">
        <w:rPr>
          <w:rFonts w:ascii="Times New Roman" w:hAnsi="Times New Roman" w:cs="Times New Roman"/>
          <w:sz w:val="24"/>
          <w:szCs w:val="24"/>
        </w:rPr>
        <w:t>facet of</w:t>
      </w:r>
      <w:r w:rsidR="00165BD8" w:rsidRPr="00946E4B">
        <w:rPr>
          <w:rFonts w:ascii="Times New Roman" w:hAnsi="Times New Roman" w:cs="Times New Roman"/>
          <w:sz w:val="24"/>
          <w:szCs w:val="24"/>
        </w:rPr>
        <w:t xml:space="preserve"> academic </w:t>
      </w:r>
      <w:r w:rsidR="005E27A4" w:rsidRPr="00946E4B">
        <w:rPr>
          <w:rFonts w:ascii="Times New Roman" w:hAnsi="Times New Roman" w:cs="Times New Roman"/>
          <w:sz w:val="24"/>
          <w:szCs w:val="24"/>
        </w:rPr>
        <w:t>life</w:t>
      </w:r>
      <w:r w:rsidR="00165BD8" w:rsidRPr="00946E4B">
        <w:rPr>
          <w:rFonts w:ascii="Times New Roman" w:hAnsi="Times New Roman" w:cs="Times New Roman"/>
          <w:sz w:val="24"/>
          <w:szCs w:val="24"/>
        </w:rPr>
        <w:t xml:space="preserve"> and provides lessons </w:t>
      </w:r>
      <w:r w:rsidR="001A2DA1" w:rsidRPr="00946E4B">
        <w:rPr>
          <w:rFonts w:ascii="Times New Roman" w:hAnsi="Times New Roman" w:cs="Times New Roman"/>
          <w:sz w:val="24"/>
          <w:szCs w:val="24"/>
        </w:rPr>
        <w:t xml:space="preserve">for management of </w:t>
      </w:r>
      <w:r>
        <w:rPr>
          <w:rFonts w:ascii="Times New Roman" w:hAnsi="Times New Roman" w:cs="Times New Roman"/>
          <w:sz w:val="24"/>
          <w:szCs w:val="24"/>
        </w:rPr>
        <w:t>each</w:t>
      </w:r>
      <w:r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557FAC" w:rsidRPr="00946E4B">
        <w:rPr>
          <w:rFonts w:ascii="Times New Roman" w:hAnsi="Times New Roman" w:cs="Times New Roman"/>
          <w:sz w:val="24"/>
          <w:szCs w:val="24"/>
        </w:rPr>
        <w:t>to its audience</w:t>
      </w:r>
      <w:r w:rsidR="00165BD8" w:rsidRPr="00946E4B">
        <w:rPr>
          <w:rFonts w:ascii="Times New Roman" w:hAnsi="Times New Roman" w:cs="Times New Roman"/>
          <w:sz w:val="24"/>
          <w:szCs w:val="24"/>
        </w:rPr>
        <w:t xml:space="preserve">. </w:t>
      </w:r>
      <w:r w:rsidR="00557FAC" w:rsidRPr="00946E4B">
        <w:rPr>
          <w:rFonts w:ascii="Times New Roman" w:hAnsi="Times New Roman" w:cs="Times New Roman"/>
          <w:sz w:val="24"/>
          <w:szCs w:val="24"/>
        </w:rPr>
        <w:t xml:space="preserve">The book </w:t>
      </w:r>
      <w:r>
        <w:rPr>
          <w:rFonts w:ascii="Times New Roman" w:hAnsi="Times New Roman" w:cs="Times New Roman"/>
          <w:sz w:val="24"/>
          <w:szCs w:val="24"/>
        </w:rPr>
        <w:t>recounts</w:t>
      </w:r>
      <w:r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557FAC" w:rsidRPr="00946E4B">
        <w:rPr>
          <w:rFonts w:ascii="Times New Roman" w:hAnsi="Times New Roman" w:cs="Times New Roman"/>
          <w:sz w:val="24"/>
          <w:szCs w:val="24"/>
        </w:rPr>
        <w:t>how</w:t>
      </w:r>
      <w:r w:rsidR="00F6321E" w:rsidRPr="00946E4B">
        <w:rPr>
          <w:rFonts w:ascii="Times New Roman" w:hAnsi="Times New Roman" w:cs="Times New Roman"/>
          <w:sz w:val="24"/>
          <w:szCs w:val="24"/>
        </w:rPr>
        <w:t xml:space="preserve"> a young man</w:t>
      </w:r>
      <w:r w:rsidR="00CB0B81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557FAC" w:rsidRPr="00946E4B">
        <w:rPr>
          <w:rFonts w:ascii="Times New Roman" w:hAnsi="Times New Roman" w:cs="Times New Roman"/>
          <w:sz w:val="24"/>
          <w:szCs w:val="24"/>
        </w:rPr>
        <w:t>who</w:t>
      </w:r>
      <w:r w:rsidR="00CB0B81" w:rsidRPr="00946E4B">
        <w:rPr>
          <w:rFonts w:ascii="Times New Roman" w:hAnsi="Times New Roman" w:cs="Times New Roman"/>
          <w:sz w:val="24"/>
          <w:szCs w:val="24"/>
        </w:rPr>
        <w:t xml:space="preserve"> wanted to become an entrepreneur </w:t>
      </w:r>
      <w:r w:rsidR="00557FAC" w:rsidRPr="00946E4B">
        <w:rPr>
          <w:rFonts w:ascii="Times New Roman" w:hAnsi="Times New Roman" w:cs="Times New Roman"/>
          <w:sz w:val="24"/>
          <w:szCs w:val="24"/>
        </w:rPr>
        <w:t xml:space="preserve">became </w:t>
      </w:r>
      <w:r w:rsidR="00CB0B81" w:rsidRPr="00946E4B">
        <w:rPr>
          <w:rFonts w:ascii="Times New Roman" w:hAnsi="Times New Roman" w:cs="Times New Roman"/>
          <w:sz w:val="24"/>
          <w:szCs w:val="24"/>
        </w:rPr>
        <w:t>an academic</w:t>
      </w:r>
      <w:r w:rsidR="00557FAC" w:rsidRPr="00946E4B">
        <w:rPr>
          <w:rFonts w:ascii="Times New Roman" w:hAnsi="Times New Roman" w:cs="Times New Roman"/>
          <w:sz w:val="24"/>
          <w:szCs w:val="24"/>
        </w:rPr>
        <w:t xml:space="preserve"> and pushed </w:t>
      </w:r>
      <w:r>
        <w:rPr>
          <w:rFonts w:ascii="Times New Roman" w:hAnsi="Times New Roman" w:cs="Times New Roman"/>
          <w:sz w:val="24"/>
          <w:szCs w:val="24"/>
        </w:rPr>
        <w:t>the boundaries</w:t>
      </w:r>
      <w:r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557FAC" w:rsidRPr="00946E4B">
        <w:rPr>
          <w:rFonts w:ascii="Times New Roman" w:hAnsi="Times New Roman" w:cs="Times New Roman"/>
          <w:sz w:val="24"/>
          <w:szCs w:val="24"/>
        </w:rPr>
        <w:t>of existing knowledge with several scholarly contributions to the discipline of marketing</w:t>
      </w:r>
      <w:r w:rsidR="00CB0B81" w:rsidRPr="00946E4B">
        <w:rPr>
          <w:rFonts w:ascii="Times New Roman" w:hAnsi="Times New Roman" w:cs="Times New Roman"/>
          <w:sz w:val="24"/>
          <w:szCs w:val="24"/>
        </w:rPr>
        <w:t xml:space="preserve">. </w:t>
      </w:r>
      <w:r w:rsidR="005058BB" w:rsidRPr="00946E4B">
        <w:rPr>
          <w:rFonts w:ascii="Times New Roman" w:hAnsi="Times New Roman" w:cs="Times New Roman"/>
          <w:sz w:val="24"/>
          <w:szCs w:val="24"/>
        </w:rPr>
        <w:t>Flexibility is</w:t>
      </w:r>
      <w:r w:rsidR="00C16DAE" w:rsidRPr="00946E4B">
        <w:rPr>
          <w:rFonts w:ascii="Times New Roman" w:hAnsi="Times New Roman" w:cs="Times New Roman"/>
          <w:sz w:val="24"/>
          <w:szCs w:val="24"/>
        </w:rPr>
        <w:t xml:space="preserve"> highlighted as an</w:t>
      </w:r>
      <w:r w:rsidR="005058BB" w:rsidRPr="00946E4B">
        <w:rPr>
          <w:rFonts w:ascii="Times New Roman" w:hAnsi="Times New Roman" w:cs="Times New Roman"/>
          <w:sz w:val="24"/>
          <w:szCs w:val="24"/>
        </w:rPr>
        <w:t xml:space="preserve"> important </w:t>
      </w:r>
      <w:r>
        <w:rPr>
          <w:rFonts w:ascii="Times New Roman" w:hAnsi="Times New Roman" w:cs="Times New Roman"/>
          <w:sz w:val="24"/>
          <w:szCs w:val="24"/>
        </w:rPr>
        <w:t>trait</w:t>
      </w:r>
      <w:r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5058BB" w:rsidRPr="00946E4B">
        <w:rPr>
          <w:rFonts w:ascii="Times New Roman" w:hAnsi="Times New Roman" w:cs="Times New Roman"/>
          <w:sz w:val="24"/>
          <w:szCs w:val="24"/>
        </w:rPr>
        <w:t xml:space="preserve">for academics who aim to </w:t>
      </w:r>
      <w:r w:rsidR="00C16DAE" w:rsidRPr="00946E4B">
        <w:rPr>
          <w:rFonts w:ascii="Times New Roman" w:hAnsi="Times New Roman" w:cs="Times New Roman"/>
          <w:sz w:val="24"/>
          <w:szCs w:val="24"/>
        </w:rPr>
        <w:t xml:space="preserve">contribute through </w:t>
      </w:r>
      <w:r w:rsidR="005058BB" w:rsidRPr="00946E4B">
        <w:rPr>
          <w:rFonts w:ascii="Times New Roman" w:hAnsi="Times New Roman" w:cs="Times New Roman"/>
          <w:sz w:val="24"/>
          <w:szCs w:val="24"/>
        </w:rPr>
        <w:t>publi</w:t>
      </w:r>
      <w:r w:rsidR="00C16DAE" w:rsidRPr="00946E4B">
        <w:rPr>
          <w:rFonts w:ascii="Times New Roman" w:hAnsi="Times New Roman" w:cs="Times New Roman"/>
          <w:sz w:val="24"/>
          <w:szCs w:val="24"/>
        </w:rPr>
        <w:t xml:space="preserve">cations </w:t>
      </w:r>
      <w:r>
        <w:rPr>
          <w:rFonts w:ascii="Times New Roman" w:hAnsi="Times New Roman" w:cs="Times New Roman"/>
          <w:sz w:val="24"/>
          <w:szCs w:val="24"/>
        </w:rPr>
        <w:t>because the expectation</w:t>
      </w:r>
      <w:r w:rsidR="005058BB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C16DAE" w:rsidRPr="00946E4B">
        <w:rPr>
          <w:rFonts w:ascii="Times New Roman" w:hAnsi="Times New Roman" w:cs="Times New Roman"/>
          <w:sz w:val="24"/>
          <w:szCs w:val="24"/>
        </w:rPr>
        <w:t>of gett</w:t>
      </w:r>
      <w:r w:rsidR="005058BB" w:rsidRPr="00946E4B">
        <w:rPr>
          <w:rFonts w:ascii="Times New Roman" w:hAnsi="Times New Roman" w:cs="Times New Roman"/>
          <w:sz w:val="24"/>
          <w:szCs w:val="24"/>
        </w:rPr>
        <w:t>in</w:t>
      </w:r>
      <w:r w:rsidR="00C16DAE" w:rsidRPr="00946E4B">
        <w:rPr>
          <w:rFonts w:ascii="Times New Roman" w:hAnsi="Times New Roman" w:cs="Times New Roman"/>
          <w:sz w:val="24"/>
          <w:szCs w:val="24"/>
        </w:rPr>
        <w:t>g</w:t>
      </w:r>
      <w:r w:rsidR="005058BB" w:rsidRPr="00946E4B">
        <w:rPr>
          <w:rFonts w:ascii="Times New Roman" w:hAnsi="Times New Roman" w:cs="Times New Roman"/>
          <w:sz w:val="24"/>
          <w:szCs w:val="24"/>
        </w:rPr>
        <w:t xml:space="preserve"> publish</w:t>
      </w:r>
      <w:r w:rsidR="00C16DAE" w:rsidRPr="00946E4B">
        <w:rPr>
          <w:rFonts w:ascii="Times New Roman" w:hAnsi="Times New Roman" w:cs="Times New Roman"/>
          <w:sz w:val="24"/>
          <w:szCs w:val="24"/>
        </w:rPr>
        <w:t>ed</w:t>
      </w:r>
      <w:r w:rsidR="005058BB" w:rsidRPr="00946E4B">
        <w:rPr>
          <w:rFonts w:ascii="Times New Roman" w:hAnsi="Times New Roman" w:cs="Times New Roman"/>
          <w:sz w:val="24"/>
          <w:szCs w:val="24"/>
        </w:rPr>
        <w:t xml:space="preserve"> is very </w:t>
      </w:r>
      <w:r w:rsidR="00C16DAE" w:rsidRPr="00946E4B">
        <w:rPr>
          <w:rFonts w:ascii="Times New Roman" w:hAnsi="Times New Roman" w:cs="Times New Roman"/>
          <w:sz w:val="24"/>
          <w:szCs w:val="24"/>
        </w:rPr>
        <w:t>low</w:t>
      </w:r>
      <w:r w:rsidR="005058BB" w:rsidRPr="00946E4B">
        <w:rPr>
          <w:rFonts w:ascii="Times New Roman" w:hAnsi="Times New Roman" w:cs="Times New Roman"/>
          <w:sz w:val="24"/>
          <w:szCs w:val="24"/>
        </w:rPr>
        <w:t>.</w:t>
      </w:r>
      <w:r w:rsidR="00A91DB8" w:rsidRPr="00946E4B">
        <w:rPr>
          <w:rFonts w:ascii="Times New Roman" w:hAnsi="Times New Roman" w:cs="Times New Roman"/>
          <w:sz w:val="24"/>
          <w:szCs w:val="24"/>
        </w:rPr>
        <w:t xml:space="preserve"> Therefore, a recommendation this book makes to scholars looking for opportunities is that they should treat themselves as brands and</w:t>
      </w:r>
      <w:r>
        <w:rPr>
          <w:rFonts w:ascii="Times New Roman" w:hAnsi="Times New Roman" w:cs="Times New Roman"/>
          <w:sz w:val="24"/>
          <w:szCs w:val="24"/>
        </w:rPr>
        <w:t xml:space="preserve"> also</w:t>
      </w:r>
      <w:r w:rsidR="00A91DB8" w:rsidRPr="00946E4B">
        <w:rPr>
          <w:rFonts w:ascii="Times New Roman" w:hAnsi="Times New Roman" w:cs="Times New Roman"/>
          <w:sz w:val="24"/>
          <w:szCs w:val="24"/>
        </w:rPr>
        <w:t xml:space="preserve"> try to </w:t>
      </w:r>
      <w:r>
        <w:rPr>
          <w:rFonts w:ascii="Times New Roman" w:hAnsi="Times New Roman" w:cs="Times New Roman"/>
          <w:sz w:val="24"/>
          <w:szCs w:val="24"/>
        </w:rPr>
        <w:t>develop flexibility so that they can follow opportunities</w:t>
      </w:r>
      <w:r w:rsidR="00A91DB8" w:rsidRPr="00946E4B">
        <w:rPr>
          <w:rFonts w:ascii="Times New Roman" w:hAnsi="Times New Roman" w:cs="Times New Roman"/>
          <w:sz w:val="24"/>
          <w:szCs w:val="24"/>
        </w:rPr>
        <w:t xml:space="preserve"> into producing multi-disciplinary outputs</w:t>
      </w:r>
      <w:r>
        <w:rPr>
          <w:rFonts w:ascii="Times New Roman" w:hAnsi="Times New Roman" w:cs="Times New Roman"/>
          <w:sz w:val="24"/>
          <w:szCs w:val="24"/>
        </w:rPr>
        <w:t xml:space="preserve"> through networking</w:t>
      </w:r>
      <w:r w:rsidR="00A91DB8" w:rsidRPr="00946E4B">
        <w:rPr>
          <w:rFonts w:ascii="Times New Roman" w:hAnsi="Times New Roman" w:cs="Times New Roman"/>
          <w:sz w:val="24"/>
          <w:szCs w:val="24"/>
        </w:rPr>
        <w:t xml:space="preserve">. Reading this book will be a </w:t>
      </w:r>
      <w:r w:rsidR="008B7FED" w:rsidRPr="00946E4B">
        <w:rPr>
          <w:rFonts w:ascii="Times New Roman" w:hAnsi="Times New Roman" w:cs="Times New Roman"/>
          <w:sz w:val="24"/>
          <w:szCs w:val="24"/>
        </w:rPr>
        <w:t xml:space="preserve">very </w:t>
      </w:r>
      <w:r w:rsidR="00A91DB8" w:rsidRPr="00946E4B">
        <w:rPr>
          <w:rFonts w:ascii="Times New Roman" w:hAnsi="Times New Roman" w:cs="Times New Roman"/>
          <w:sz w:val="24"/>
          <w:szCs w:val="24"/>
        </w:rPr>
        <w:t xml:space="preserve">pleasant route down memory lane for established scholars and will also be of interest to struggling, budding and future academics.  </w:t>
      </w:r>
    </w:p>
    <w:p w:rsidR="00200A73" w:rsidRPr="00946E4B" w:rsidRDefault="00A91DB8">
      <w:pPr>
        <w:rPr>
          <w:rFonts w:ascii="Times New Roman" w:hAnsi="Times New Roman" w:cs="Times New Roman"/>
          <w:sz w:val="24"/>
          <w:szCs w:val="24"/>
        </w:rPr>
      </w:pPr>
      <w:r w:rsidRPr="00946E4B">
        <w:rPr>
          <w:rFonts w:ascii="Times New Roman" w:hAnsi="Times New Roman" w:cs="Times New Roman"/>
          <w:sz w:val="24"/>
          <w:szCs w:val="24"/>
        </w:rPr>
        <w:t xml:space="preserve">As academic success is not a function of either hard work or good luck </w:t>
      </w:r>
      <w:r w:rsidR="00830241">
        <w:rPr>
          <w:rFonts w:ascii="Times New Roman" w:hAnsi="Times New Roman" w:cs="Times New Roman"/>
          <w:sz w:val="24"/>
          <w:szCs w:val="24"/>
        </w:rPr>
        <w:t>alone</w:t>
      </w:r>
      <w:r w:rsidR="00F87CB8">
        <w:rPr>
          <w:rFonts w:ascii="Times New Roman" w:hAnsi="Times New Roman" w:cs="Times New Roman"/>
          <w:sz w:val="24"/>
          <w:szCs w:val="24"/>
        </w:rPr>
        <w:t>.</w:t>
      </w:r>
      <w:r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F87CB8">
        <w:rPr>
          <w:rFonts w:ascii="Times New Roman" w:hAnsi="Times New Roman" w:cs="Times New Roman"/>
          <w:sz w:val="24"/>
          <w:szCs w:val="24"/>
        </w:rPr>
        <w:t>T</w:t>
      </w:r>
      <w:r w:rsidRPr="00946E4B">
        <w:rPr>
          <w:rFonts w:ascii="Times New Roman" w:hAnsi="Times New Roman" w:cs="Times New Roman"/>
          <w:sz w:val="24"/>
          <w:szCs w:val="24"/>
        </w:rPr>
        <w:t>o become a specialist</w:t>
      </w:r>
      <w:r w:rsidR="00830241">
        <w:rPr>
          <w:rFonts w:ascii="Times New Roman" w:hAnsi="Times New Roman" w:cs="Times New Roman"/>
          <w:sz w:val="24"/>
          <w:szCs w:val="24"/>
        </w:rPr>
        <w:t>,</w:t>
      </w:r>
      <w:r w:rsidRPr="00946E4B">
        <w:rPr>
          <w:rFonts w:ascii="Times New Roman" w:hAnsi="Times New Roman" w:cs="Times New Roman"/>
          <w:sz w:val="24"/>
          <w:szCs w:val="24"/>
        </w:rPr>
        <w:t xml:space="preserve"> like </w:t>
      </w:r>
      <w:r w:rsidR="00830241">
        <w:rPr>
          <w:rFonts w:ascii="Times New Roman" w:hAnsi="Times New Roman" w:cs="Times New Roman"/>
          <w:sz w:val="24"/>
          <w:szCs w:val="24"/>
        </w:rPr>
        <w:t xml:space="preserve">a </w:t>
      </w:r>
      <w:r w:rsidRPr="00946E4B">
        <w:rPr>
          <w:rFonts w:ascii="Times New Roman" w:hAnsi="Times New Roman" w:cs="Times New Roman"/>
          <w:sz w:val="24"/>
          <w:szCs w:val="24"/>
        </w:rPr>
        <w:t xml:space="preserve">director of a laboratory, </w:t>
      </w:r>
      <w:r w:rsidR="00830241">
        <w:rPr>
          <w:rFonts w:ascii="Times New Roman" w:hAnsi="Times New Roman" w:cs="Times New Roman"/>
          <w:sz w:val="24"/>
          <w:szCs w:val="24"/>
        </w:rPr>
        <w:t xml:space="preserve">the </w:t>
      </w:r>
      <w:r w:rsidR="008B7FED" w:rsidRPr="00946E4B">
        <w:rPr>
          <w:rFonts w:ascii="Times New Roman" w:hAnsi="Times New Roman" w:cs="Times New Roman"/>
          <w:sz w:val="24"/>
          <w:szCs w:val="24"/>
        </w:rPr>
        <w:t>author</w:t>
      </w:r>
      <w:r w:rsidR="00830241">
        <w:rPr>
          <w:rFonts w:ascii="Times New Roman" w:hAnsi="Times New Roman" w:cs="Times New Roman"/>
          <w:sz w:val="24"/>
          <w:szCs w:val="24"/>
        </w:rPr>
        <w:t>’</w:t>
      </w:r>
      <w:r w:rsidR="008B7FED" w:rsidRPr="00946E4B">
        <w:rPr>
          <w:rFonts w:ascii="Times New Roman" w:hAnsi="Times New Roman" w:cs="Times New Roman"/>
          <w:sz w:val="24"/>
          <w:szCs w:val="24"/>
        </w:rPr>
        <w:t xml:space="preserve">s advice is that </w:t>
      </w:r>
      <w:r w:rsidR="00830241">
        <w:rPr>
          <w:rFonts w:ascii="Times New Roman" w:hAnsi="Times New Roman" w:cs="Times New Roman"/>
          <w:sz w:val="24"/>
          <w:szCs w:val="24"/>
        </w:rPr>
        <w:t>p</w:t>
      </w:r>
      <w:r w:rsidR="00830241" w:rsidRPr="00946E4B">
        <w:rPr>
          <w:rFonts w:ascii="Times New Roman" w:hAnsi="Times New Roman" w:cs="Times New Roman"/>
          <w:sz w:val="24"/>
          <w:szCs w:val="24"/>
        </w:rPr>
        <w:t xml:space="preserve">rofessors </w:t>
      </w:r>
      <w:r w:rsidR="00F87CB8">
        <w:rPr>
          <w:rFonts w:ascii="Times New Roman" w:hAnsi="Times New Roman" w:cs="Times New Roman"/>
          <w:sz w:val="24"/>
          <w:szCs w:val="24"/>
        </w:rPr>
        <w:t>need to</w:t>
      </w:r>
      <w:r w:rsidR="00F87CB8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C66FEF">
        <w:rPr>
          <w:rFonts w:ascii="Times New Roman" w:hAnsi="Times New Roman" w:cs="Times New Roman"/>
          <w:sz w:val="24"/>
          <w:szCs w:val="24"/>
        </w:rPr>
        <w:t>aspire to</w:t>
      </w:r>
      <w:r w:rsidR="00C66FEF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830241">
        <w:rPr>
          <w:rFonts w:ascii="Times New Roman" w:hAnsi="Times New Roman" w:cs="Times New Roman"/>
          <w:sz w:val="24"/>
          <w:szCs w:val="24"/>
        </w:rPr>
        <w:t xml:space="preserve">the </w:t>
      </w:r>
      <w:r w:rsidRPr="00946E4B">
        <w:rPr>
          <w:rFonts w:ascii="Times New Roman" w:hAnsi="Times New Roman" w:cs="Times New Roman"/>
          <w:sz w:val="24"/>
          <w:szCs w:val="24"/>
        </w:rPr>
        <w:t>qualities of an entrepreneur. This book highlights ‘family’, ‘mentorship’ and ‘institutions’ as important</w:t>
      </w:r>
      <w:r w:rsidR="008B7FED" w:rsidRPr="00946E4B">
        <w:rPr>
          <w:rFonts w:ascii="Times New Roman" w:hAnsi="Times New Roman" w:cs="Times New Roman"/>
          <w:sz w:val="24"/>
          <w:szCs w:val="24"/>
        </w:rPr>
        <w:t xml:space="preserve"> pillars that build</w:t>
      </w:r>
      <w:r w:rsidR="00830241">
        <w:rPr>
          <w:rFonts w:ascii="Times New Roman" w:hAnsi="Times New Roman" w:cs="Times New Roman"/>
          <w:sz w:val="24"/>
          <w:szCs w:val="24"/>
        </w:rPr>
        <w:t xml:space="preserve"> the</w:t>
      </w:r>
      <w:r w:rsidR="008B7FED" w:rsidRPr="00946E4B">
        <w:rPr>
          <w:rFonts w:ascii="Times New Roman" w:hAnsi="Times New Roman" w:cs="Times New Roman"/>
          <w:sz w:val="24"/>
          <w:szCs w:val="24"/>
        </w:rPr>
        <w:t xml:space="preserve"> career of every</w:t>
      </w:r>
      <w:r w:rsidRPr="00946E4B">
        <w:rPr>
          <w:rFonts w:ascii="Times New Roman" w:hAnsi="Times New Roman" w:cs="Times New Roman"/>
          <w:sz w:val="24"/>
          <w:szCs w:val="24"/>
        </w:rPr>
        <w:t xml:space="preserve"> individual as either an entrepreneur or an academic. </w:t>
      </w:r>
      <w:r w:rsidR="00557FAC" w:rsidRPr="00946E4B">
        <w:rPr>
          <w:rFonts w:ascii="Times New Roman" w:hAnsi="Times New Roman" w:cs="Times New Roman"/>
          <w:sz w:val="24"/>
          <w:szCs w:val="24"/>
        </w:rPr>
        <w:t xml:space="preserve">Incidents </w:t>
      </w:r>
      <w:r w:rsidR="005E27A4" w:rsidRPr="00946E4B">
        <w:rPr>
          <w:rFonts w:ascii="Times New Roman" w:hAnsi="Times New Roman" w:cs="Times New Roman"/>
          <w:sz w:val="24"/>
          <w:szCs w:val="24"/>
        </w:rPr>
        <w:t xml:space="preserve">described in the book </w:t>
      </w:r>
      <w:r w:rsidR="00557FAC" w:rsidRPr="00946E4B">
        <w:rPr>
          <w:rFonts w:ascii="Times New Roman" w:hAnsi="Times New Roman" w:cs="Times New Roman"/>
          <w:sz w:val="24"/>
          <w:szCs w:val="24"/>
        </w:rPr>
        <w:t xml:space="preserve">explain </w:t>
      </w:r>
      <w:r w:rsidR="001A2DA1" w:rsidRPr="00946E4B">
        <w:rPr>
          <w:rFonts w:ascii="Times New Roman" w:hAnsi="Times New Roman" w:cs="Times New Roman"/>
          <w:sz w:val="24"/>
          <w:szCs w:val="24"/>
        </w:rPr>
        <w:t>why</w:t>
      </w:r>
      <w:r w:rsidR="00557FAC" w:rsidRPr="00946E4B">
        <w:rPr>
          <w:rFonts w:ascii="Times New Roman" w:hAnsi="Times New Roman" w:cs="Times New Roman"/>
          <w:sz w:val="24"/>
          <w:szCs w:val="24"/>
        </w:rPr>
        <w:t xml:space="preserve"> Prof</w:t>
      </w:r>
      <w:r w:rsidR="002C6AAF">
        <w:rPr>
          <w:rFonts w:ascii="Times New Roman" w:hAnsi="Times New Roman" w:cs="Times New Roman"/>
          <w:sz w:val="24"/>
          <w:szCs w:val="24"/>
        </w:rPr>
        <w:t>.</w:t>
      </w:r>
      <w:r w:rsidR="00557FAC" w:rsidRPr="00946E4B">
        <w:rPr>
          <w:rFonts w:ascii="Times New Roman" w:hAnsi="Times New Roman" w:cs="Times New Roman"/>
          <w:sz w:val="24"/>
          <w:szCs w:val="24"/>
        </w:rPr>
        <w:t xml:space="preserve"> Sheth</w:t>
      </w:r>
      <w:r w:rsidR="00F11C10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557FAC" w:rsidRPr="00946E4B">
        <w:rPr>
          <w:rFonts w:ascii="Times New Roman" w:hAnsi="Times New Roman" w:cs="Times New Roman"/>
          <w:sz w:val="24"/>
          <w:szCs w:val="24"/>
        </w:rPr>
        <w:t xml:space="preserve">chose </w:t>
      </w:r>
      <w:r w:rsidR="00F11C10" w:rsidRPr="00946E4B">
        <w:rPr>
          <w:rFonts w:ascii="Times New Roman" w:hAnsi="Times New Roman" w:cs="Times New Roman"/>
          <w:sz w:val="24"/>
          <w:szCs w:val="24"/>
        </w:rPr>
        <w:t>to become a</w:t>
      </w:r>
      <w:r w:rsidR="001A2DA1" w:rsidRPr="00946E4B">
        <w:rPr>
          <w:rFonts w:ascii="Times New Roman" w:hAnsi="Times New Roman" w:cs="Times New Roman"/>
          <w:sz w:val="24"/>
          <w:szCs w:val="24"/>
        </w:rPr>
        <w:t>n academic</w:t>
      </w:r>
      <w:r w:rsidR="00696594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5E27A4" w:rsidRPr="00946E4B">
        <w:rPr>
          <w:rFonts w:ascii="Times New Roman" w:hAnsi="Times New Roman" w:cs="Times New Roman"/>
          <w:sz w:val="24"/>
          <w:szCs w:val="24"/>
        </w:rPr>
        <w:t xml:space="preserve">instead of an entrepreneur </w:t>
      </w:r>
      <w:r w:rsidR="00696594" w:rsidRPr="00946E4B">
        <w:rPr>
          <w:rFonts w:ascii="Times New Roman" w:hAnsi="Times New Roman" w:cs="Times New Roman"/>
          <w:sz w:val="24"/>
          <w:szCs w:val="24"/>
        </w:rPr>
        <w:t xml:space="preserve">and </w:t>
      </w:r>
      <w:r w:rsidR="00B31503" w:rsidRPr="00946E4B">
        <w:rPr>
          <w:rFonts w:ascii="Times New Roman" w:hAnsi="Times New Roman" w:cs="Times New Roman"/>
          <w:sz w:val="24"/>
          <w:szCs w:val="24"/>
        </w:rPr>
        <w:t>how</w:t>
      </w:r>
      <w:r w:rsidR="00557FAC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696594" w:rsidRPr="00946E4B">
        <w:rPr>
          <w:rFonts w:ascii="Times New Roman" w:hAnsi="Times New Roman" w:cs="Times New Roman"/>
          <w:sz w:val="24"/>
          <w:szCs w:val="24"/>
        </w:rPr>
        <w:t xml:space="preserve">he </w:t>
      </w:r>
      <w:r w:rsidR="00557FAC" w:rsidRPr="00946E4B">
        <w:rPr>
          <w:rFonts w:ascii="Times New Roman" w:hAnsi="Times New Roman" w:cs="Times New Roman"/>
          <w:sz w:val="24"/>
          <w:szCs w:val="24"/>
        </w:rPr>
        <w:t xml:space="preserve">was </w:t>
      </w:r>
      <w:r w:rsidR="00B31503" w:rsidRPr="00946E4B">
        <w:rPr>
          <w:rFonts w:ascii="Times New Roman" w:hAnsi="Times New Roman" w:cs="Times New Roman"/>
          <w:sz w:val="24"/>
          <w:szCs w:val="24"/>
        </w:rPr>
        <w:t xml:space="preserve">able to successfully </w:t>
      </w:r>
      <w:r w:rsidR="008B7FED" w:rsidRPr="00946E4B">
        <w:rPr>
          <w:rFonts w:ascii="Times New Roman" w:hAnsi="Times New Roman" w:cs="Times New Roman"/>
          <w:sz w:val="24"/>
          <w:szCs w:val="24"/>
        </w:rPr>
        <w:t>manoeuvre</w:t>
      </w:r>
      <w:r w:rsidR="00F6321E" w:rsidRPr="00946E4B">
        <w:rPr>
          <w:rFonts w:ascii="Times New Roman" w:hAnsi="Times New Roman" w:cs="Times New Roman"/>
          <w:sz w:val="24"/>
          <w:szCs w:val="24"/>
        </w:rPr>
        <w:t xml:space="preserve"> his </w:t>
      </w:r>
      <w:r w:rsidR="001A2DA1" w:rsidRPr="00946E4B">
        <w:rPr>
          <w:rFonts w:ascii="Times New Roman" w:hAnsi="Times New Roman" w:cs="Times New Roman"/>
          <w:sz w:val="24"/>
          <w:szCs w:val="24"/>
        </w:rPr>
        <w:t xml:space="preserve">entrepreneurial </w:t>
      </w:r>
      <w:r w:rsidR="000754CE" w:rsidRPr="00946E4B">
        <w:rPr>
          <w:rFonts w:ascii="Times New Roman" w:hAnsi="Times New Roman" w:cs="Times New Roman"/>
          <w:sz w:val="24"/>
          <w:szCs w:val="24"/>
        </w:rPr>
        <w:t>philosoph</w:t>
      </w:r>
      <w:r w:rsidR="000754CE">
        <w:rPr>
          <w:rFonts w:ascii="Times New Roman" w:hAnsi="Times New Roman" w:cs="Times New Roman"/>
          <w:sz w:val="24"/>
          <w:szCs w:val="24"/>
        </w:rPr>
        <w:t>y</w:t>
      </w:r>
      <w:r w:rsidR="000754CE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1A2DA1" w:rsidRPr="00946E4B">
        <w:rPr>
          <w:rFonts w:ascii="Times New Roman" w:hAnsi="Times New Roman" w:cs="Times New Roman"/>
          <w:sz w:val="24"/>
          <w:szCs w:val="24"/>
        </w:rPr>
        <w:t>to</w:t>
      </w:r>
      <w:r w:rsidR="008B7FED" w:rsidRPr="00946E4B">
        <w:rPr>
          <w:rFonts w:ascii="Times New Roman" w:hAnsi="Times New Roman" w:cs="Times New Roman"/>
          <w:sz w:val="24"/>
          <w:szCs w:val="24"/>
        </w:rPr>
        <w:t>wards</w:t>
      </w:r>
      <w:r w:rsidR="001A2DA1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5E27A4" w:rsidRPr="00946E4B">
        <w:rPr>
          <w:rFonts w:ascii="Times New Roman" w:hAnsi="Times New Roman" w:cs="Times New Roman"/>
          <w:sz w:val="24"/>
          <w:szCs w:val="24"/>
        </w:rPr>
        <w:t>intellectual</w:t>
      </w:r>
      <w:r w:rsidR="00C16DAE" w:rsidRPr="00946E4B">
        <w:rPr>
          <w:rFonts w:ascii="Times New Roman" w:hAnsi="Times New Roman" w:cs="Times New Roman"/>
          <w:sz w:val="24"/>
          <w:szCs w:val="24"/>
        </w:rPr>
        <w:t xml:space="preserve"> thinking</w:t>
      </w:r>
      <w:r w:rsidR="00B31503" w:rsidRPr="00946E4B">
        <w:rPr>
          <w:rFonts w:ascii="Times New Roman" w:hAnsi="Times New Roman" w:cs="Times New Roman"/>
          <w:sz w:val="24"/>
          <w:szCs w:val="24"/>
        </w:rPr>
        <w:t xml:space="preserve">. </w:t>
      </w:r>
      <w:r w:rsidR="008B7FED" w:rsidRPr="00946E4B">
        <w:rPr>
          <w:rFonts w:ascii="Times New Roman" w:hAnsi="Times New Roman" w:cs="Times New Roman"/>
          <w:sz w:val="24"/>
          <w:szCs w:val="24"/>
        </w:rPr>
        <w:t>Steering</w:t>
      </w:r>
      <w:r w:rsidR="004E278B" w:rsidRPr="00946E4B">
        <w:rPr>
          <w:rFonts w:ascii="Times New Roman" w:hAnsi="Times New Roman" w:cs="Times New Roman"/>
          <w:sz w:val="24"/>
          <w:szCs w:val="24"/>
        </w:rPr>
        <w:t xml:space="preserve"> an entrepreneurial </w:t>
      </w:r>
      <w:r w:rsidR="0004597F" w:rsidRPr="00946E4B">
        <w:rPr>
          <w:rFonts w:ascii="Times New Roman" w:hAnsi="Times New Roman" w:cs="Times New Roman"/>
          <w:sz w:val="24"/>
          <w:szCs w:val="24"/>
        </w:rPr>
        <w:t>mind-set</w:t>
      </w:r>
      <w:r w:rsidR="004E278B" w:rsidRPr="00946E4B">
        <w:rPr>
          <w:rFonts w:ascii="Times New Roman" w:hAnsi="Times New Roman" w:cs="Times New Roman"/>
          <w:sz w:val="24"/>
          <w:szCs w:val="24"/>
        </w:rPr>
        <w:t xml:space="preserve"> that focuses on </w:t>
      </w:r>
      <w:r w:rsidR="00557FAC" w:rsidRPr="00946E4B">
        <w:rPr>
          <w:rFonts w:ascii="Times New Roman" w:hAnsi="Times New Roman" w:cs="Times New Roman"/>
          <w:sz w:val="24"/>
          <w:szCs w:val="24"/>
        </w:rPr>
        <w:t xml:space="preserve">activities of life from </w:t>
      </w:r>
      <w:r w:rsidR="004E278B" w:rsidRPr="00946E4B">
        <w:rPr>
          <w:rFonts w:ascii="Times New Roman" w:hAnsi="Times New Roman" w:cs="Times New Roman"/>
          <w:sz w:val="24"/>
          <w:szCs w:val="24"/>
        </w:rPr>
        <w:t xml:space="preserve">commercial </w:t>
      </w:r>
      <w:r w:rsidR="000754CE">
        <w:rPr>
          <w:rFonts w:ascii="Times New Roman" w:hAnsi="Times New Roman" w:cs="Times New Roman"/>
          <w:sz w:val="24"/>
          <w:szCs w:val="24"/>
        </w:rPr>
        <w:t>considerations,</w:t>
      </w:r>
      <w:r w:rsidR="00190AA4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0754CE">
        <w:rPr>
          <w:rFonts w:ascii="Times New Roman" w:hAnsi="Times New Roman" w:cs="Times New Roman"/>
          <w:sz w:val="24"/>
          <w:szCs w:val="24"/>
        </w:rPr>
        <w:t>such as</w:t>
      </w:r>
      <w:r w:rsidR="000754CE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190AA4" w:rsidRPr="00946E4B">
        <w:rPr>
          <w:rFonts w:ascii="Times New Roman" w:hAnsi="Times New Roman" w:cs="Times New Roman"/>
          <w:sz w:val="24"/>
          <w:szCs w:val="24"/>
        </w:rPr>
        <w:t>profitability and resources</w:t>
      </w:r>
      <w:r w:rsidR="000754CE">
        <w:rPr>
          <w:rFonts w:ascii="Times New Roman" w:hAnsi="Times New Roman" w:cs="Times New Roman"/>
          <w:sz w:val="24"/>
          <w:szCs w:val="24"/>
        </w:rPr>
        <w:t>,</w:t>
      </w:r>
      <w:r w:rsidR="004E278B" w:rsidRPr="00946E4B">
        <w:rPr>
          <w:rFonts w:ascii="Times New Roman" w:hAnsi="Times New Roman" w:cs="Times New Roman"/>
          <w:sz w:val="24"/>
          <w:szCs w:val="24"/>
        </w:rPr>
        <w:t xml:space="preserve"> to</w:t>
      </w:r>
      <w:r w:rsidR="008B7FED" w:rsidRPr="00946E4B">
        <w:rPr>
          <w:rFonts w:ascii="Times New Roman" w:hAnsi="Times New Roman" w:cs="Times New Roman"/>
          <w:sz w:val="24"/>
          <w:szCs w:val="24"/>
        </w:rPr>
        <w:t>wards</w:t>
      </w:r>
      <w:r w:rsidR="004E278B" w:rsidRPr="00946E4B">
        <w:rPr>
          <w:rFonts w:ascii="Times New Roman" w:hAnsi="Times New Roman" w:cs="Times New Roman"/>
          <w:sz w:val="24"/>
          <w:szCs w:val="24"/>
        </w:rPr>
        <w:t xml:space="preserve"> a noble profession that </w:t>
      </w:r>
      <w:r w:rsidR="00C16DAE" w:rsidRPr="00946E4B">
        <w:rPr>
          <w:rFonts w:ascii="Times New Roman" w:hAnsi="Times New Roman" w:cs="Times New Roman"/>
          <w:sz w:val="24"/>
          <w:szCs w:val="24"/>
        </w:rPr>
        <w:t>concentrates</w:t>
      </w:r>
      <w:r w:rsidR="004E278B" w:rsidRPr="00946E4B">
        <w:rPr>
          <w:rFonts w:ascii="Times New Roman" w:hAnsi="Times New Roman" w:cs="Times New Roman"/>
          <w:sz w:val="24"/>
          <w:szCs w:val="24"/>
        </w:rPr>
        <w:t xml:space="preserve"> on </w:t>
      </w:r>
      <w:r w:rsidR="000754CE">
        <w:rPr>
          <w:rFonts w:ascii="Times New Roman" w:hAnsi="Times New Roman" w:cs="Times New Roman"/>
          <w:sz w:val="24"/>
          <w:szCs w:val="24"/>
        </w:rPr>
        <w:t>the building</w:t>
      </w:r>
      <w:r w:rsidR="000754CE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4E278B" w:rsidRPr="00946E4B">
        <w:rPr>
          <w:rFonts w:ascii="Times New Roman" w:hAnsi="Times New Roman" w:cs="Times New Roman"/>
          <w:sz w:val="24"/>
          <w:szCs w:val="24"/>
        </w:rPr>
        <w:t xml:space="preserve">of a discipline and is considered responsible for </w:t>
      </w:r>
      <w:r w:rsidR="00452032">
        <w:rPr>
          <w:rFonts w:ascii="Times New Roman" w:hAnsi="Times New Roman" w:cs="Times New Roman"/>
          <w:sz w:val="24"/>
          <w:szCs w:val="24"/>
        </w:rPr>
        <w:t xml:space="preserve">helping to </w:t>
      </w:r>
      <w:r w:rsidR="004E278B" w:rsidRPr="00946E4B">
        <w:rPr>
          <w:rFonts w:ascii="Times New Roman" w:hAnsi="Times New Roman" w:cs="Times New Roman"/>
          <w:sz w:val="24"/>
          <w:szCs w:val="24"/>
        </w:rPr>
        <w:t>develop a fair</w:t>
      </w:r>
      <w:r w:rsidR="00696594" w:rsidRPr="00946E4B">
        <w:rPr>
          <w:rFonts w:ascii="Times New Roman" w:hAnsi="Times New Roman" w:cs="Times New Roman"/>
          <w:sz w:val="24"/>
          <w:szCs w:val="24"/>
        </w:rPr>
        <w:t>, efficient</w:t>
      </w:r>
      <w:r w:rsidR="004E278B" w:rsidRPr="00946E4B">
        <w:rPr>
          <w:rFonts w:ascii="Times New Roman" w:hAnsi="Times New Roman" w:cs="Times New Roman"/>
          <w:sz w:val="24"/>
          <w:szCs w:val="24"/>
        </w:rPr>
        <w:t xml:space="preserve"> and just society</w:t>
      </w:r>
      <w:r w:rsidR="001A2DA1" w:rsidRPr="00946E4B">
        <w:rPr>
          <w:rFonts w:ascii="Times New Roman" w:hAnsi="Times New Roman" w:cs="Times New Roman"/>
          <w:sz w:val="24"/>
          <w:szCs w:val="24"/>
        </w:rPr>
        <w:t xml:space="preserve"> is</w:t>
      </w:r>
      <w:r w:rsidR="00B31503" w:rsidRPr="00946E4B">
        <w:rPr>
          <w:rFonts w:ascii="Times New Roman" w:hAnsi="Times New Roman" w:cs="Times New Roman"/>
          <w:sz w:val="24"/>
          <w:szCs w:val="24"/>
        </w:rPr>
        <w:t xml:space="preserve"> a very big challenge</w:t>
      </w:r>
      <w:r w:rsidR="004E278B" w:rsidRPr="00946E4B">
        <w:rPr>
          <w:rFonts w:ascii="Times New Roman" w:hAnsi="Times New Roman" w:cs="Times New Roman"/>
          <w:sz w:val="24"/>
          <w:szCs w:val="24"/>
        </w:rPr>
        <w:t>.</w:t>
      </w:r>
      <w:r w:rsidR="00B31503" w:rsidRPr="00946E4B">
        <w:rPr>
          <w:rFonts w:ascii="Times New Roman" w:hAnsi="Times New Roman" w:cs="Times New Roman"/>
          <w:sz w:val="24"/>
          <w:szCs w:val="24"/>
        </w:rPr>
        <w:t xml:space="preserve"> A contribution this book makes to </w:t>
      </w:r>
      <w:r w:rsidR="000754CE">
        <w:rPr>
          <w:rFonts w:ascii="Times New Roman" w:hAnsi="Times New Roman" w:cs="Times New Roman"/>
          <w:sz w:val="24"/>
          <w:szCs w:val="24"/>
        </w:rPr>
        <w:t xml:space="preserve">the </w:t>
      </w:r>
      <w:r w:rsidR="00B31503" w:rsidRPr="00946E4B">
        <w:rPr>
          <w:rFonts w:ascii="Times New Roman" w:hAnsi="Times New Roman" w:cs="Times New Roman"/>
          <w:sz w:val="24"/>
          <w:szCs w:val="24"/>
        </w:rPr>
        <w:t xml:space="preserve">discipline of business and management is by </w:t>
      </w:r>
      <w:r w:rsidR="001A2DA1" w:rsidRPr="00946E4B">
        <w:rPr>
          <w:rFonts w:ascii="Times New Roman" w:hAnsi="Times New Roman" w:cs="Times New Roman"/>
          <w:sz w:val="24"/>
          <w:szCs w:val="24"/>
        </w:rPr>
        <w:t>synthesising</w:t>
      </w:r>
      <w:r w:rsidR="00B31503" w:rsidRPr="00946E4B">
        <w:rPr>
          <w:rFonts w:ascii="Times New Roman" w:hAnsi="Times New Roman" w:cs="Times New Roman"/>
          <w:sz w:val="24"/>
          <w:szCs w:val="24"/>
        </w:rPr>
        <w:t xml:space="preserve"> t</w:t>
      </w:r>
      <w:r w:rsidR="00557FAC" w:rsidRPr="00946E4B">
        <w:rPr>
          <w:rFonts w:ascii="Times New Roman" w:hAnsi="Times New Roman" w:cs="Times New Roman"/>
          <w:sz w:val="24"/>
          <w:szCs w:val="24"/>
        </w:rPr>
        <w:t>hese t</w:t>
      </w:r>
      <w:r w:rsidR="00B31503" w:rsidRPr="00946E4B">
        <w:rPr>
          <w:rFonts w:ascii="Times New Roman" w:hAnsi="Times New Roman" w:cs="Times New Roman"/>
          <w:sz w:val="24"/>
          <w:szCs w:val="24"/>
        </w:rPr>
        <w:t xml:space="preserve">wo very different </w:t>
      </w:r>
      <w:r w:rsidR="001A2DA1" w:rsidRPr="00946E4B">
        <w:rPr>
          <w:rFonts w:ascii="Times New Roman" w:hAnsi="Times New Roman" w:cs="Times New Roman"/>
          <w:sz w:val="24"/>
          <w:szCs w:val="24"/>
        </w:rPr>
        <w:t>a</w:t>
      </w:r>
      <w:r w:rsidR="008B7FED" w:rsidRPr="00946E4B">
        <w:rPr>
          <w:rFonts w:ascii="Times New Roman" w:hAnsi="Times New Roman" w:cs="Times New Roman"/>
          <w:sz w:val="24"/>
          <w:szCs w:val="24"/>
        </w:rPr>
        <w:t xml:space="preserve">spects of </w:t>
      </w:r>
      <w:r w:rsidR="000754CE">
        <w:rPr>
          <w:rFonts w:ascii="Times New Roman" w:hAnsi="Times New Roman" w:cs="Times New Roman"/>
          <w:sz w:val="24"/>
          <w:szCs w:val="24"/>
        </w:rPr>
        <w:t xml:space="preserve">the </w:t>
      </w:r>
      <w:r w:rsidR="008B7FED" w:rsidRPr="00946E4B">
        <w:rPr>
          <w:rFonts w:ascii="Times New Roman" w:hAnsi="Times New Roman" w:cs="Times New Roman"/>
          <w:sz w:val="24"/>
          <w:szCs w:val="24"/>
        </w:rPr>
        <w:t>life of Prof</w:t>
      </w:r>
      <w:r w:rsidR="002C6AAF">
        <w:rPr>
          <w:rFonts w:ascii="Times New Roman" w:hAnsi="Times New Roman" w:cs="Times New Roman"/>
          <w:sz w:val="24"/>
          <w:szCs w:val="24"/>
        </w:rPr>
        <w:t>.</w:t>
      </w:r>
      <w:r w:rsidR="008B7FED" w:rsidRPr="00946E4B">
        <w:rPr>
          <w:rFonts w:ascii="Times New Roman" w:hAnsi="Times New Roman" w:cs="Times New Roman"/>
          <w:sz w:val="24"/>
          <w:szCs w:val="24"/>
        </w:rPr>
        <w:t xml:space="preserve"> Sheth</w:t>
      </w:r>
      <w:r w:rsidR="0035690E" w:rsidRPr="00946E4B">
        <w:rPr>
          <w:rFonts w:ascii="Times New Roman" w:hAnsi="Times New Roman" w:cs="Times New Roman"/>
          <w:sz w:val="24"/>
          <w:szCs w:val="24"/>
        </w:rPr>
        <w:t xml:space="preserve">. </w:t>
      </w:r>
      <w:r w:rsidR="00F11C10" w:rsidRPr="00946E4B">
        <w:rPr>
          <w:rFonts w:ascii="Times New Roman" w:hAnsi="Times New Roman" w:cs="Times New Roman"/>
          <w:sz w:val="24"/>
          <w:szCs w:val="24"/>
        </w:rPr>
        <w:t>An</w:t>
      </w:r>
      <w:r w:rsidR="00200A73" w:rsidRPr="00946E4B">
        <w:rPr>
          <w:rFonts w:ascii="Times New Roman" w:hAnsi="Times New Roman" w:cs="Times New Roman"/>
          <w:sz w:val="24"/>
          <w:szCs w:val="24"/>
        </w:rPr>
        <w:t xml:space="preserve"> important</w:t>
      </w:r>
      <w:r w:rsidR="00F11C10" w:rsidRPr="00946E4B">
        <w:rPr>
          <w:rFonts w:ascii="Times New Roman" w:hAnsi="Times New Roman" w:cs="Times New Roman"/>
          <w:sz w:val="24"/>
          <w:szCs w:val="24"/>
        </w:rPr>
        <w:t xml:space="preserve"> lesson that can be learnt from</w:t>
      </w:r>
      <w:r w:rsidR="0004045B" w:rsidRPr="00946E4B">
        <w:rPr>
          <w:rFonts w:ascii="Times New Roman" w:hAnsi="Times New Roman" w:cs="Times New Roman"/>
          <w:sz w:val="24"/>
          <w:szCs w:val="24"/>
        </w:rPr>
        <w:t xml:space="preserve"> this bo</w:t>
      </w:r>
      <w:r w:rsidR="00F11C10" w:rsidRPr="00946E4B">
        <w:rPr>
          <w:rFonts w:ascii="Times New Roman" w:hAnsi="Times New Roman" w:cs="Times New Roman"/>
          <w:sz w:val="24"/>
          <w:szCs w:val="24"/>
        </w:rPr>
        <w:t>ok is that entrepreneurship</w:t>
      </w:r>
      <w:r w:rsidR="000754CE">
        <w:rPr>
          <w:rFonts w:ascii="Times New Roman" w:hAnsi="Times New Roman" w:cs="Times New Roman"/>
          <w:sz w:val="24"/>
          <w:szCs w:val="24"/>
        </w:rPr>
        <w:t xml:space="preserve"> and</w:t>
      </w:r>
      <w:r w:rsidR="00F11C10" w:rsidRPr="00946E4B">
        <w:rPr>
          <w:rFonts w:ascii="Times New Roman" w:hAnsi="Times New Roman" w:cs="Times New Roman"/>
          <w:sz w:val="24"/>
          <w:szCs w:val="24"/>
        </w:rPr>
        <w:t xml:space="preserve"> scholarliness</w:t>
      </w:r>
      <w:r w:rsidR="000754CE">
        <w:rPr>
          <w:rFonts w:ascii="Times New Roman" w:hAnsi="Times New Roman" w:cs="Times New Roman"/>
          <w:sz w:val="24"/>
          <w:szCs w:val="24"/>
        </w:rPr>
        <w:t>,</w:t>
      </w:r>
      <w:r w:rsidR="00F11C10" w:rsidRPr="00946E4B">
        <w:rPr>
          <w:rFonts w:ascii="Times New Roman" w:hAnsi="Times New Roman" w:cs="Times New Roman"/>
          <w:sz w:val="24"/>
          <w:szCs w:val="24"/>
        </w:rPr>
        <w:t xml:space="preserve"> when </w:t>
      </w:r>
      <w:r w:rsidR="00BC6106">
        <w:rPr>
          <w:rFonts w:ascii="Times New Roman" w:hAnsi="Times New Roman" w:cs="Times New Roman"/>
          <w:sz w:val="24"/>
          <w:szCs w:val="24"/>
        </w:rPr>
        <w:t>combined</w:t>
      </w:r>
      <w:r w:rsidR="00BC6106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04045B" w:rsidRPr="00946E4B">
        <w:rPr>
          <w:rFonts w:ascii="Times New Roman" w:hAnsi="Times New Roman" w:cs="Times New Roman"/>
          <w:sz w:val="24"/>
          <w:szCs w:val="24"/>
        </w:rPr>
        <w:t xml:space="preserve">with </w:t>
      </w:r>
      <w:r w:rsidR="00F11C10" w:rsidRPr="00946E4B">
        <w:rPr>
          <w:rFonts w:ascii="Times New Roman" w:hAnsi="Times New Roman" w:cs="Times New Roman"/>
          <w:sz w:val="24"/>
          <w:szCs w:val="24"/>
        </w:rPr>
        <w:t>networking</w:t>
      </w:r>
      <w:r w:rsidR="000754CE">
        <w:rPr>
          <w:rFonts w:ascii="Times New Roman" w:hAnsi="Times New Roman" w:cs="Times New Roman"/>
          <w:sz w:val="24"/>
          <w:szCs w:val="24"/>
        </w:rPr>
        <w:t>,</w:t>
      </w:r>
      <w:r w:rsidR="00F11C10" w:rsidRPr="00946E4B">
        <w:rPr>
          <w:rFonts w:ascii="Times New Roman" w:hAnsi="Times New Roman" w:cs="Times New Roman"/>
          <w:sz w:val="24"/>
          <w:szCs w:val="24"/>
        </w:rPr>
        <w:t xml:space="preserve"> have the capability to create success stories. </w:t>
      </w:r>
    </w:p>
    <w:p w:rsidR="002518FB" w:rsidRPr="00946E4B" w:rsidRDefault="00075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</w:t>
      </w:r>
      <w:r w:rsidR="00E67218" w:rsidRPr="00946E4B">
        <w:rPr>
          <w:rFonts w:ascii="Times New Roman" w:hAnsi="Times New Roman" w:cs="Times New Roman"/>
          <w:sz w:val="24"/>
          <w:szCs w:val="24"/>
        </w:rPr>
        <w:t xml:space="preserve">uccess </w:t>
      </w:r>
      <w:r w:rsidR="008B7FED" w:rsidRPr="00946E4B">
        <w:rPr>
          <w:rFonts w:ascii="Times New Roman" w:hAnsi="Times New Roman" w:cs="Times New Roman"/>
          <w:sz w:val="24"/>
          <w:szCs w:val="24"/>
        </w:rPr>
        <w:t xml:space="preserve">of an </w:t>
      </w:r>
      <w:r>
        <w:rPr>
          <w:rFonts w:ascii="Times New Roman" w:hAnsi="Times New Roman" w:cs="Times New Roman"/>
          <w:sz w:val="24"/>
          <w:szCs w:val="24"/>
        </w:rPr>
        <w:t>‘</w:t>
      </w:r>
      <w:r w:rsidR="008B7FED" w:rsidRPr="00946E4B">
        <w:rPr>
          <w:rFonts w:ascii="Times New Roman" w:hAnsi="Times New Roman" w:cs="Times New Roman"/>
          <w:sz w:val="24"/>
          <w:szCs w:val="24"/>
        </w:rPr>
        <w:t>entrepreneur’</w:t>
      </w:r>
      <w:r w:rsidR="00200A73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8B7FED" w:rsidRPr="00946E4B">
        <w:rPr>
          <w:rFonts w:ascii="Times New Roman" w:hAnsi="Times New Roman" w:cs="Times New Roman"/>
          <w:sz w:val="24"/>
          <w:szCs w:val="24"/>
        </w:rPr>
        <w:t>or</w:t>
      </w:r>
      <w:r w:rsidR="0035690E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8B7FED" w:rsidRPr="00946E4B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>‘</w:t>
      </w:r>
      <w:r w:rsidR="0035690E" w:rsidRPr="00946E4B">
        <w:rPr>
          <w:rFonts w:ascii="Times New Roman" w:hAnsi="Times New Roman" w:cs="Times New Roman"/>
          <w:sz w:val="24"/>
          <w:szCs w:val="24"/>
        </w:rPr>
        <w:t xml:space="preserve">academic’ </w:t>
      </w:r>
      <w:r w:rsidR="00E67218" w:rsidRPr="00946E4B">
        <w:rPr>
          <w:rFonts w:ascii="Times New Roman" w:hAnsi="Times New Roman" w:cs="Times New Roman"/>
          <w:sz w:val="24"/>
          <w:szCs w:val="24"/>
        </w:rPr>
        <w:t xml:space="preserve">is strongly rooted in the support </w:t>
      </w:r>
      <w:r w:rsidR="00A91DB8" w:rsidRPr="00946E4B">
        <w:rPr>
          <w:rFonts w:ascii="Times New Roman" w:hAnsi="Times New Roman" w:cs="Times New Roman"/>
          <w:sz w:val="24"/>
          <w:szCs w:val="24"/>
        </w:rPr>
        <w:t>received from</w:t>
      </w:r>
      <w:r w:rsidR="00E67218" w:rsidRPr="00946E4B">
        <w:rPr>
          <w:rFonts w:ascii="Times New Roman" w:hAnsi="Times New Roman" w:cs="Times New Roman"/>
          <w:sz w:val="24"/>
          <w:szCs w:val="24"/>
        </w:rPr>
        <w:t xml:space="preserve"> family</w:t>
      </w:r>
      <w:r w:rsidR="008B7FED" w:rsidRPr="00946E4B">
        <w:rPr>
          <w:rFonts w:ascii="Times New Roman" w:hAnsi="Times New Roman" w:cs="Times New Roman"/>
          <w:sz w:val="24"/>
          <w:szCs w:val="24"/>
        </w:rPr>
        <w:t>. Encouragement received from family motivates an individual to look for a mentor</w:t>
      </w:r>
      <w:r w:rsidR="00E67218" w:rsidRPr="00946E4B">
        <w:rPr>
          <w:rFonts w:ascii="Times New Roman" w:hAnsi="Times New Roman" w:cs="Times New Roman"/>
          <w:sz w:val="24"/>
          <w:szCs w:val="24"/>
        </w:rPr>
        <w:t xml:space="preserve"> and the mentoring capabilities of the </w:t>
      </w:r>
      <w:r w:rsidR="008B7FED" w:rsidRPr="00946E4B">
        <w:rPr>
          <w:rFonts w:ascii="Times New Roman" w:hAnsi="Times New Roman" w:cs="Times New Roman"/>
          <w:sz w:val="24"/>
          <w:szCs w:val="24"/>
        </w:rPr>
        <w:t>person</w:t>
      </w:r>
      <w:r w:rsidR="00647D0C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8B7FED" w:rsidRPr="00946E4B">
        <w:rPr>
          <w:rFonts w:ascii="Times New Roman" w:hAnsi="Times New Roman" w:cs="Times New Roman"/>
          <w:sz w:val="24"/>
          <w:szCs w:val="24"/>
        </w:rPr>
        <w:t xml:space="preserve">an </w:t>
      </w:r>
      <w:r w:rsidR="00647D0C" w:rsidRPr="00946E4B">
        <w:rPr>
          <w:rFonts w:ascii="Times New Roman" w:hAnsi="Times New Roman" w:cs="Times New Roman"/>
          <w:sz w:val="24"/>
          <w:szCs w:val="24"/>
        </w:rPr>
        <w:t>individual works</w:t>
      </w:r>
      <w:r w:rsidR="00E67218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647D0C" w:rsidRPr="00946E4B">
        <w:rPr>
          <w:rFonts w:ascii="Times New Roman" w:hAnsi="Times New Roman" w:cs="Times New Roman"/>
          <w:sz w:val="24"/>
          <w:szCs w:val="24"/>
        </w:rPr>
        <w:t>for</w:t>
      </w:r>
      <w:r w:rsidR="00E67218" w:rsidRPr="00946E4B">
        <w:rPr>
          <w:rFonts w:ascii="Times New Roman" w:hAnsi="Times New Roman" w:cs="Times New Roman"/>
          <w:sz w:val="24"/>
          <w:szCs w:val="24"/>
        </w:rPr>
        <w:t xml:space="preserve"> during </w:t>
      </w:r>
      <w:r>
        <w:rPr>
          <w:rFonts w:ascii="Times New Roman" w:hAnsi="Times New Roman" w:cs="Times New Roman"/>
          <w:sz w:val="24"/>
          <w:szCs w:val="24"/>
        </w:rPr>
        <w:t xml:space="preserve">their </w:t>
      </w:r>
      <w:r w:rsidR="00E67218" w:rsidRPr="00946E4B">
        <w:rPr>
          <w:rFonts w:ascii="Times New Roman" w:hAnsi="Times New Roman" w:cs="Times New Roman"/>
          <w:sz w:val="24"/>
          <w:szCs w:val="24"/>
        </w:rPr>
        <w:t xml:space="preserve">early </w:t>
      </w:r>
      <w:r w:rsidR="00647D0C" w:rsidRPr="00946E4B">
        <w:rPr>
          <w:rFonts w:ascii="Times New Roman" w:hAnsi="Times New Roman" w:cs="Times New Roman"/>
          <w:sz w:val="24"/>
          <w:szCs w:val="24"/>
        </w:rPr>
        <w:t xml:space="preserve">career </w:t>
      </w:r>
      <w:r w:rsidR="00E67218" w:rsidRPr="00946E4B">
        <w:rPr>
          <w:rFonts w:ascii="Times New Roman" w:hAnsi="Times New Roman" w:cs="Times New Roman"/>
          <w:sz w:val="24"/>
          <w:szCs w:val="24"/>
        </w:rPr>
        <w:t>days</w:t>
      </w:r>
      <w:r w:rsidR="008B7FED" w:rsidRPr="00946E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 crucial to</w:t>
      </w:r>
      <w:r w:rsidR="008B7FED" w:rsidRPr="00946E4B">
        <w:rPr>
          <w:rFonts w:ascii="Times New Roman" w:hAnsi="Times New Roman" w:cs="Times New Roman"/>
          <w:sz w:val="24"/>
          <w:szCs w:val="24"/>
        </w:rPr>
        <w:t xml:space="preserve"> success</w:t>
      </w:r>
      <w:r w:rsidR="00E67218" w:rsidRPr="00946E4B">
        <w:rPr>
          <w:rFonts w:ascii="Times New Roman" w:hAnsi="Times New Roman" w:cs="Times New Roman"/>
          <w:sz w:val="24"/>
          <w:szCs w:val="24"/>
        </w:rPr>
        <w:t xml:space="preserve">. </w:t>
      </w:r>
      <w:r w:rsidR="0035690E" w:rsidRPr="00946E4B">
        <w:rPr>
          <w:rFonts w:ascii="Times New Roman" w:hAnsi="Times New Roman" w:cs="Times New Roman"/>
          <w:sz w:val="24"/>
          <w:szCs w:val="24"/>
        </w:rPr>
        <w:t xml:space="preserve">This book </w:t>
      </w:r>
      <w:r w:rsidR="00EB75CE" w:rsidRPr="00946E4B">
        <w:rPr>
          <w:rFonts w:ascii="Times New Roman" w:hAnsi="Times New Roman" w:cs="Times New Roman"/>
          <w:sz w:val="24"/>
          <w:szCs w:val="24"/>
        </w:rPr>
        <w:t xml:space="preserve">explains that </w:t>
      </w:r>
      <w:r w:rsidR="0035690E" w:rsidRPr="00946E4B">
        <w:rPr>
          <w:rFonts w:ascii="Times New Roman" w:hAnsi="Times New Roman" w:cs="Times New Roman"/>
          <w:sz w:val="24"/>
          <w:szCs w:val="24"/>
        </w:rPr>
        <w:t xml:space="preserve">good mentorship is </w:t>
      </w:r>
      <w:r>
        <w:rPr>
          <w:rFonts w:ascii="Times New Roman" w:hAnsi="Times New Roman" w:cs="Times New Roman"/>
          <w:sz w:val="24"/>
          <w:szCs w:val="24"/>
        </w:rPr>
        <w:t>not so much</w:t>
      </w:r>
      <w:r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35690E" w:rsidRPr="00946E4B">
        <w:rPr>
          <w:rFonts w:ascii="Times New Roman" w:hAnsi="Times New Roman" w:cs="Times New Roman"/>
          <w:sz w:val="24"/>
          <w:szCs w:val="24"/>
        </w:rPr>
        <w:t>about providing opportunities</w:t>
      </w:r>
      <w:r>
        <w:rPr>
          <w:rFonts w:ascii="Times New Roman" w:hAnsi="Times New Roman" w:cs="Times New Roman"/>
          <w:sz w:val="24"/>
          <w:szCs w:val="24"/>
        </w:rPr>
        <w:t xml:space="preserve"> but</w:t>
      </w:r>
      <w:r w:rsidR="0035690E" w:rsidRPr="00946E4B">
        <w:rPr>
          <w:rFonts w:ascii="Times New Roman" w:hAnsi="Times New Roman" w:cs="Times New Roman"/>
          <w:sz w:val="24"/>
          <w:szCs w:val="24"/>
        </w:rPr>
        <w:t xml:space="preserve"> more about changing mind-set</w:t>
      </w:r>
      <w:r>
        <w:rPr>
          <w:rFonts w:ascii="Times New Roman" w:hAnsi="Times New Roman" w:cs="Times New Roman"/>
          <w:sz w:val="24"/>
          <w:szCs w:val="24"/>
        </w:rPr>
        <w:t>s and</w:t>
      </w:r>
      <w:r w:rsidR="0075278C" w:rsidRPr="00946E4B">
        <w:rPr>
          <w:rFonts w:ascii="Times New Roman" w:hAnsi="Times New Roman" w:cs="Times New Roman"/>
          <w:sz w:val="24"/>
          <w:szCs w:val="24"/>
        </w:rPr>
        <w:t xml:space="preserve"> providing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5278C" w:rsidRPr="00946E4B">
        <w:rPr>
          <w:rFonts w:ascii="Times New Roman" w:hAnsi="Times New Roman" w:cs="Times New Roman"/>
          <w:sz w:val="24"/>
          <w:szCs w:val="24"/>
        </w:rPr>
        <w:t>guidance</w:t>
      </w:r>
      <w:r w:rsidR="00EB75CE" w:rsidRPr="00946E4B">
        <w:rPr>
          <w:rFonts w:ascii="Times New Roman" w:hAnsi="Times New Roman" w:cs="Times New Roman"/>
          <w:sz w:val="24"/>
          <w:szCs w:val="24"/>
        </w:rPr>
        <w:t xml:space="preserve"> and</w:t>
      </w:r>
      <w:r w:rsidR="0075278C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35690E" w:rsidRPr="00946E4B">
        <w:rPr>
          <w:rFonts w:ascii="Times New Roman" w:hAnsi="Times New Roman" w:cs="Times New Roman"/>
          <w:sz w:val="24"/>
          <w:szCs w:val="24"/>
        </w:rPr>
        <w:t xml:space="preserve">training </w:t>
      </w:r>
      <w:r w:rsidR="00EB75CE" w:rsidRPr="00946E4B">
        <w:rPr>
          <w:rFonts w:ascii="Times New Roman" w:hAnsi="Times New Roman" w:cs="Times New Roman"/>
          <w:sz w:val="24"/>
          <w:szCs w:val="24"/>
        </w:rPr>
        <w:t>required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EB75CE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FA4E54">
        <w:rPr>
          <w:rFonts w:ascii="Times New Roman" w:hAnsi="Times New Roman" w:cs="Times New Roman"/>
          <w:sz w:val="24"/>
          <w:szCs w:val="24"/>
        </w:rPr>
        <w:t>about</w:t>
      </w:r>
      <w:r w:rsidR="00FA4E54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75278C" w:rsidRPr="00946E4B">
        <w:rPr>
          <w:rFonts w:ascii="Times New Roman" w:hAnsi="Times New Roman" w:cs="Times New Roman"/>
          <w:sz w:val="24"/>
          <w:szCs w:val="24"/>
        </w:rPr>
        <w:t>identify</w:t>
      </w:r>
      <w:r w:rsidR="00FA4E54">
        <w:rPr>
          <w:rFonts w:ascii="Times New Roman" w:hAnsi="Times New Roman" w:cs="Times New Roman"/>
          <w:sz w:val="24"/>
          <w:szCs w:val="24"/>
        </w:rPr>
        <w:t>ing</w:t>
      </w:r>
      <w:r w:rsidR="0035690E" w:rsidRPr="00946E4B">
        <w:rPr>
          <w:rFonts w:ascii="Times New Roman" w:hAnsi="Times New Roman" w:cs="Times New Roman"/>
          <w:sz w:val="24"/>
          <w:szCs w:val="24"/>
        </w:rPr>
        <w:t xml:space="preserve"> goals and </w:t>
      </w:r>
      <w:r w:rsidR="0075278C" w:rsidRPr="00946E4B">
        <w:rPr>
          <w:rFonts w:ascii="Times New Roman" w:hAnsi="Times New Roman" w:cs="Times New Roman"/>
          <w:sz w:val="24"/>
          <w:szCs w:val="24"/>
        </w:rPr>
        <w:t>maintaining</w:t>
      </w:r>
      <w:r w:rsidR="0035690E" w:rsidRPr="00946E4B">
        <w:rPr>
          <w:rFonts w:ascii="Times New Roman" w:hAnsi="Times New Roman" w:cs="Times New Roman"/>
          <w:sz w:val="24"/>
          <w:szCs w:val="24"/>
        </w:rPr>
        <w:t xml:space="preserve"> a focus on th</w:t>
      </w:r>
      <w:r>
        <w:rPr>
          <w:rFonts w:ascii="Times New Roman" w:hAnsi="Times New Roman" w:cs="Times New Roman"/>
          <w:sz w:val="24"/>
          <w:szCs w:val="24"/>
        </w:rPr>
        <w:t>ose</w:t>
      </w:r>
      <w:r w:rsidR="0035690E" w:rsidRPr="00946E4B">
        <w:rPr>
          <w:rFonts w:ascii="Times New Roman" w:hAnsi="Times New Roman" w:cs="Times New Roman"/>
          <w:sz w:val="24"/>
          <w:szCs w:val="24"/>
        </w:rPr>
        <w:t xml:space="preserve"> goal</w:t>
      </w:r>
      <w:r>
        <w:rPr>
          <w:rFonts w:ascii="Times New Roman" w:hAnsi="Times New Roman" w:cs="Times New Roman"/>
          <w:sz w:val="24"/>
          <w:szCs w:val="24"/>
        </w:rPr>
        <w:t>s</w:t>
      </w:r>
      <w:r w:rsidR="0035690E" w:rsidRPr="00946E4B">
        <w:rPr>
          <w:rFonts w:ascii="Times New Roman" w:hAnsi="Times New Roman" w:cs="Times New Roman"/>
          <w:sz w:val="24"/>
          <w:szCs w:val="24"/>
        </w:rPr>
        <w:t xml:space="preserve">. </w:t>
      </w:r>
      <w:r w:rsidR="00647D0C" w:rsidRPr="00946E4B">
        <w:rPr>
          <w:rFonts w:ascii="Times New Roman" w:hAnsi="Times New Roman" w:cs="Times New Roman"/>
          <w:sz w:val="24"/>
          <w:szCs w:val="24"/>
        </w:rPr>
        <w:t xml:space="preserve">In very simple </w:t>
      </w:r>
      <w:r w:rsidR="00DB26C3">
        <w:rPr>
          <w:rFonts w:ascii="Times New Roman" w:hAnsi="Times New Roman" w:cs="Times New Roman"/>
          <w:sz w:val="24"/>
          <w:szCs w:val="24"/>
        </w:rPr>
        <w:t>terms</w:t>
      </w:r>
      <w:r w:rsidR="00647D0C" w:rsidRPr="00946E4B">
        <w:rPr>
          <w:rFonts w:ascii="Times New Roman" w:hAnsi="Times New Roman" w:cs="Times New Roman"/>
          <w:sz w:val="24"/>
          <w:szCs w:val="24"/>
        </w:rPr>
        <w:t xml:space="preserve">, this book explains how the person who nurtures raw talent, trains and provides support contributes to </w:t>
      </w:r>
      <w:r w:rsidR="00DB26C3">
        <w:rPr>
          <w:rFonts w:ascii="Times New Roman" w:hAnsi="Times New Roman" w:cs="Times New Roman"/>
          <w:sz w:val="24"/>
          <w:szCs w:val="24"/>
        </w:rPr>
        <w:t xml:space="preserve">the </w:t>
      </w:r>
      <w:r w:rsidR="00647D0C" w:rsidRPr="00946E4B">
        <w:rPr>
          <w:rFonts w:ascii="Times New Roman" w:hAnsi="Times New Roman" w:cs="Times New Roman"/>
          <w:sz w:val="24"/>
          <w:szCs w:val="24"/>
        </w:rPr>
        <w:t xml:space="preserve">positioning of an entrepreneur in industry and an academic in academia. </w:t>
      </w:r>
      <w:r w:rsidR="00477200" w:rsidRPr="00946E4B">
        <w:rPr>
          <w:rFonts w:ascii="Times New Roman" w:hAnsi="Times New Roman" w:cs="Times New Roman"/>
          <w:sz w:val="24"/>
          <w:szCs w:val="24"/>
        </w:rPr>
        <w:t>A good academic mentor trains</w:t>
      </w:r>
      <w:r w:rsidR="0075278C" w:rsidRPr="00946E4B">
        <w:rPr>
          <w:rFonts w:ascii="Times New Roman" w:hAnsi="Times New Roman" w:cs="Times New Roman"/>
          <w:sz w:val="24"/>
          <w:szCs w:val="24"/>
        </w:rPr>
        <w:t xml:space="preserve"> men</w:t>
      </w:r>
      <w:r w:rsidR="00477200" w:rsidRPr="00946E4B">
        <w:rPr>
          <w:rFonts w:ascii="Times New Roman" w:hAnsi="Times New Roman" w:cs="Times New Roman"/>
          <w:sz w:val="24"/>
          <w:szCs w:val="24"/>
        </w:rPr>
        <w:t xml:space="preserve">tees to peep into seemingly very </w:t>
      </w:r>
      <w:r w:rsidR="00477200" w:rsidRPr="00946E4B">
        <w:rPr>
          <w:rFonts w:ascii="Times New Roman" w:hAnsi="Times New Roman" w:cs="Times New Roman"/>
          <w:sz w:val="24"/>
          <w:szCs w:val="24"/>
        </w:rPr>
        <w:lastRenderedPageBreak/>
        <w:t xml:space="preserve">simple </w:t>
      </w:r>
      <w:r w:rsidR="00647D0C" w:rsidRPr="00946E4B">
        <w:rPr>
          <w:rFonts w:ascii="Times New Roman" w:hAnsi="Times New Roman" w:cs="Times New Roman"/>
          <w:sz w:val="24"/>
          <w:szCs w:val="24"/>
        </w:rPr>
        <w:t xml:space="preserve">looking </w:t>
      </w:r>
      <w:r w:rsidR="00477200" w:rsidRPr="00946E4B">
        <w:rPr>
          <w:rFonts w:ascii="Times New Roman" w:hAnsi="Times New Roman" w:cs="Times New Roman"/>
          <w:sz w:val="24"/>
          <w:szCs w:val="24"/>
        </w:rPr>
        <w:t xml:space="preserve">situations </w:t>
      </w:r>
      <w:r w:rsidR="00AD2134" w:rsidRPr="00946E4B">
        <w:rPr>
          <w:rFonts w:ascii="Times New Roman" w:hAnsi="Times New Roman" w:cs="Times New Roman"/>
          <w:sz w:val="24"/>
          <w:szCs w:val="24"/>
        </w:rPr>
        <w:t xml:space="preserve">in a way that </w:t>
      </w:r>
      <w:r w:rsidR="00AE0D95" w:rsidRPr="00946E4B">
        <w:rPr>
          <w:rFonts w:ascii="Times New Roman" w:hAnsi="Times New Roman" w:cs="Times New Roman"/>
          <w:sz w:val="24"/>
          <w:szCs w:val="24"/>
        </w:rPr>
        <w:t>they are able to</w:t>
      </w:r>
      <w:r w:rsidR="00477200" w:rsidRPr="00946E4B">
        <w:rPr>
          <w:rFonts w:ascii="Times New Roman" w:hAnsi="Times New Roman" w:cs="Times New Roman"/>
          <w:sz w:val="24"/>
          <w:szCs w:val="24"/>
        </w:rPr>
        <w:t xml:space="preserve"> identify </w:t>
      </w:r>
      <w:r w:rsidR="00AD2134" w:rsidRPr="00946E4B">
        <w:rPr>
          <w:rFonts w:ascii="Times New Roman" w:hAnsi="Times New Roman" w:cs="Times New Roman"/>
          <w:sz w:val="24"/>
          <w:szCs w:val="24"/>
        </w:rPr>
        <w:t xml:space="preserve">invisible </w:t>
      </w:r>
      <w:r w:rsidR="00477200" w:rsidRPr="00946E4B">
        <w:rPr>
          <w:rFonts w:ascii="Times New Roman" w:hAnsi="Times New Roman" w:cs="Times New Roman"/>
          <w:sz w:val="24"/>
          <w:szCs w:val="24"/>
        </w:rPr>
        <w:t>complexity</w:t>
      </w:r>
      <w:r w:rsidR="00AE0D95" w:rsidRPr="00946E4B">
        <w:rPr>
          <w:rFonts w:ascii="Times New Roman" w:hAnsi="Times New Roman" w:cs="Times New Roman"/>
          <w:sz w:val="24"/>
          <w:szCs w:val="24"/>
        </w:rPr>
        <w:t xml:space="preserve"> and use </w:t>
      </w:r>
      <w:r w:rsidR="00647D0C" w:rsidRPr="00946E4B">
        <w:rPr>
          <w:rFonts w:ascii="Times New Roman" w:hAnsi="Times New Roman" w:cs="Times New Roman"/>
          <w:sz w:val="24"/>
          <w:szCs w:val="24"/>
        </w:rPr>
        <w:t xml:space="preserve">their </w:t>
      </w:r>
      <w:r w:rsidR="00AE0D95" w:rsidRPr="00946E4B">
        <w:rPr>
          <w:rFonts w:ascii="Times New Roman" w:hAnsi="Times New Roman" w:cs="Times New Roman"/>
          <w:sz w:val="24"/>
          <w:szCs w:val="24"/>
        </w:rPr>
        <w:t>creativity to resolve the identified complexity</w:t>
      </w:r>
      <w:r w:rsidR="008B7FED" w:rsidRPr="00946E4B">
        <w:rPr>
          <w:rFonts w:ascii="Times New Roman" w:hAnsi="Times New Roman" w:cs="Times New Roman"/>
          <w:sz w:val="24"/>
          <w:szCs w:val="24"/>
        </w:rPr>
        <w:t xml:space="preserve"> with</w:t>
      </w:r>
      <w:r w:rsidR="00DB26C3">
        <w:rPr>
          <w:rFonts w:ascii="Times New Roman" w:hAnsi="Times New Roman" w:cs="Times New Roman"/>
          <w:sz w:val="24"/>
          <w:szCs w:val="24"/>
        </w:rPr>
        <w:t xml:space="preserve"> the</w:t>
      </w:r>
      <w:r w:rsidR="008B7FED" w:rsidRPr="00946E4B">
        <w:rPr>
          <w:rFonts w:ascii="Times New Roman" w:hAnsi="Times New Roman" w:cs="Times New Roman"/>
          <w:sz w:val="24"/>
          <w:szCs w:val="24"/>
        </w:rPr>
        <w:t xml:space="preserve"> limited resources available</w:t>
      </w:r>
      <w:r w:rsidR="00AD2134" w:rsidRPr="00946E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6256" w:rsidRPr="00946E4B" w:rsidRDefault="005A5E73">
      <w:pPr>
        <w:rPr>
          <w:rFonts w:ascii="Times New Roman" w:hAnsi="Times New Roman" w:cs="Times New Roman"/>
          <w:sz w:val="24"/>
          <w:szCs w:val="24"/>
        </w:rPr>
      </w:pPr>
      <w:r w:rsidRPr="00946E4B">
        <w:rPr>
          <w:rFonts w:ascii="Times New Roman" w:hAnsi="Times New Roman" w:cs="Times New Roman"/>
          <w:sz w:val="24"/>
          <w:szCs w:val="24"/>
        </w:rPr>
        <w:t>A</w:t>
      </w:r>
      <w:r w:rsidR="0091134D" w:rsidRPr="00946E4B">
        <w:rPr>
          <w:rFonts w:ascii="Times New Roman" w:hAnsi="Times New Roman" w:cs="Times New Roman"/>
          <w:sz w:val="24"/>
          <w:szCs w:val="24"/>
        </w:rPr>
        <w:t>n</w:t>
      </w:r>
      <w:r w:rsidR="00EB75CE" w:rsidRPr="00946E4B">
        <w:rPr>
          <w:rFonts w:ascii="Times New Roman" w:hAnsi="Times New Roman" w:cs="Times New Roman"/>
          <w:sz w:val="24"/>
          <w:szCs w:val="24"/>
        </w:rPr>
        <w:t>other</w:t>
      </w:r>
      <w:r w:rsidR="00FB53F0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91134D" w:rsidRPr="00946E4B">
        <w:rPr>
          <w:rFonts w:ascii="Times New Roman" w:hAnsi="Times New Roman" w:cs="Times New Roman"/>
          <w:sz w:val="24"/>
          <w:szCs w:val="24"/>
        </w:rPr>
        <w:t xml:space="preserve">important point made by this book is that inspiration stems from diversity. An </w:t>
      </w:r>
      <w:r w:rsidR="00DB26C3" w:rsidRPr="00946E4B">
        <w:rPr>
          <w:rFonts w:ascii="Times New Roman" w:hAnsi="Times New Roman" w:cs="Times New Roman"/>
          <w:sz w:val="24"/>
          <w:szCs w:val="24"/>
        </w:rPr>
        <w:t>increas</w:t>
      </w:r>
      <w:r w:rsidR="00DB26C3">
        <w:rPr>
          <w:rFonts w:ascii="Times New Roman" w:hAnsi="Times New Roman" w:cs="Times New Roman"/>
          <w:sz w:val="24"/>
          <w:szCs w:val="24"/>
        </w:rPr>
        <w:t>ing</w:t>
      </w:r>
      <w:r w:rsidR="00DB26C3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Pr="00946E4B">
        <w:rPr>
          <w:rFonts w:ascii="Times New Roman" w:hAnsi="Times New Roman" w:cs="Times New Roman"/>
          <w:sz w:val="24"/>
          <w:szCs w:val="24"/>
        </w:rPr>
        <w:t>number of p</w:t>
      </w:r>
      <w:r w:rsidR="00AE0D95" w:rsidRPr="00946E4B">
        <w:rPr>
          <w:rFonts w:ascii="Times New Roman" w:hAnsi="Times New Roman" w:cs="Times New Roman"/>
          <w:sz w:val="24"/>
          <w:szCs w:val="24"/>
        </w:rPr>
        <w:t>eople fr</w:t>
      </w:r>
      <w:r w:rsidR="0091134D" w:rsidRPr="00946E4B">
        <w:rPr>
          <w:rFonts w:ascii="Times New Roman" w:hAnsi="Times New Roman" w:cs="Times New Roman"/>
          <w:sz w:val="24"/>
          <w:szCs w:val="24"/>
        </w:rPr>
        <w:t xml:space="preserve">om diverse regions </w:t>
      </w:r>
      <w:r w:rsidRPr="00946E4B">
        <w:rPr>
          <w:rFonts w:ascii="Times New Roman" w:hAnsi="Times New Roman" w:cs="Times New Roman"/>
          <w:sz w:val="24"/>
          <w:szCs w:val="24"/>
        </w:rPr>
        <w:t xml:space="preserve">of the world </w:t>
      </w:r>
      <w:r w:rsidR="00DB26C3">
        <w:rPr>
          <w:rFonts w:ascii="Times New Roman" w:hAnsi="Times New Roman" w:cs="Times New Roman"/>
          <w:sz w:val="24"/>
          <w:szCs w:val="24"/>
        </w:rPr>
        <w:t xml:space="preserve">are </w:t>
      </w:r>
      <w:r w:rsidR="00AE0D95" w:rsidRPr="00946E4B">
        <w:rPr>
          <w:rFonts w:ascii="Times New Roman" w:hAnsi="Times New Roman" w:cs="Times New Roman"/>
          <w:sz w:val="24"/>
          <w:szCs w:val="24"/>
        </w:rPr>
        <w:t>try</w:t>
      </w:r>
      <w:r w:rsidRPr="00946E4B">
        <w:rPr>
          <w:rFonts w:ascii="Times New Roman" w:hAnsi="Times New Roman" w:cs="Times New Roman"/>
          <w:sz w:val="24"/>
          <w:szCs w:val="24"/>
        </w:rPr>
        <w:t>ing</w:t>
      </w:r>
      <w:r w:rsidR="00AE0D95" w:rsidRPr="00946E4B">
        <w:rPr>
          <w:rFonts w:ascii="Times New Roman" w:hAnsi="Times New Roman" w:cs="Times New Roman"/>
          <w:sz w:val="24"/>
          <w:szCs w:val="24"/>
        </w:rPr>
        <w:t xml:space="preserve"> to </w:t>
      </w:r>
      <w:r w:rsidR="00DB26C3">
        <w:rPr>
          <w:rFonts w:ascii="Times New Roman" w:hAnsi="Times New Roman" w:cs="Times New Roman"/>
          <w:sz w:val="24"/>
          <w:szCs w:val="24"/>
        </w:rPr>
        <w:t>find</w:t>
      </w:r>
      <w:r w:rsidR="00DB26C3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AE0D95" w:rsidRPr="00946E4B">
        <w:rPr>
          <w:rFonts w:ascii="Times New Roman" w:hAnsi="Times New Roman" w:cs="Times New Roman"/>
          <w:sz w:val="24"/>
          <w:szCs w:val="24"/>
        </w:rPr>
        <w:t xml:space="preserve">a mentor who can guide them without </w:t>
      </w:r>
      <w:r w:rsidR="00DB26C3">
        <w:rPr>
          <w:rFonts w:ascii="Times New Roman" w:hAnsi="Times New Roman" w:cs="Times New Roman"/>
          <w:sz w:val="24"/>
          <w:szCs w:val="24"/>
        </w:rPr>
        <w:t>consideration of</w:t>
      </w:r>
      <w:r w:rsidR="00DB26C3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AE0D95" w:rsidRPr="00946E4B">
        <w:rPr>
          <w:rFonts w:ascii="Times New Roman" w:hAnsi="Times New Roman" w:cs="Times New Roman"/>
          <w:sz w:val="24"/>
          <w:szCs w:val="24"/>
        </w:rPr>
        <w:t>geographical boundaries</w:t>
      </w:r>
      <w:r w:rsidR="00DB26C3">
        <w:rPr>
          <w:rFonts w:ascii="Times New Roman" w:hAnsi="Times New Roman" w:cs="Times New Roman"/>
          <w:sz w:val="24"/>
          <w:szCs w:val="24"/>
        </w:rPr>
        <w:t>.</w:t>
      </w:r>
      <w:r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DB26C3">
        <w:rPr>
          <w:rFonts w:ascii="Times New Roman" w:hAnsi="Times New Roman" w:cs="Times New Roman"/>
          <w:sz w:val="24"/>
          <w:szCs w:val="24"/>
        </w:rPr>
        <w:t>This trend can be discerned in the</w:t>
      </w:r>
      <w:r w:rsidRPr="00946E4B">
        <w:rPr>
          <w:rFonts w:ascii="Times New Roman" w:hAnsi="Times New Roman" w:cs="Times New Roman"/>
          <w:sz w:val="24"/>
          <w:szCs w:val="24"/>
        </w:rPr>
        <w:t xml:space="preserve"> increase in </w:t>
      </w:r>
      <w:r w:rsidR="00DB26C3">
        <w:rPr>
          <w:rFonts w:ascii="Times New Roman" w:hAnsi="Times New Roman" w:cs="Times New Roman"/>
          <w:sz w:val="24"/>
          <w:szCs w:val="24"/>
        </w:rPr>
        <w:t xml:space="preserve">the </w:t>
      </w:r>
      <w:r w:rsidR="008B7FED" w:rsidRPr="00946E4B">
        <w:rPr>
          <w:rFonts w:ascii="Times New Roman" w:hAnsi="Times New Roman" w:cs="Times New Roman"/>
          <w:sz w:val="24"/>
          <w:szCs w:val="24"/>
        </w:rPr>
        <w:t>number of</w:t>
      </w:r>
      <w:r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DB26C3">
        <w:rPr>
          <w:rFonts w:ascii="Times New Roman" w:hAnsi="Times New Roman" w:cs="Times New Roman"/>
          <w:sz w:val="24"/>
          <w:szCs w:val="24"/>
        </w:rPr>
        <w:t xml:space="preserve">international </w:t>
      </w:r>
      <w:r w:rsidRPr="00946E4B">
        <w:rPr>
          <w:rFonts w:ascii="Times New Roman" w:hAnsi="Times New Roman" w:cs="Times New Roman"/>
          <w:sz w:val="24"/>
          <w:szCs w:val="24"/>
        </w:rPr>
        <w:t>application</w:t>
      </w:r>
      <w:r w:rsidR="00DB26C3">
        <w:rPr>
          <w:rFonts w:ascii="Times New Roman" w:hAnsi="Times New Roman" w:cs="Times New Roman"/>
          <w:sz w:val="24"/>
          <w:szCs w:val="24"/>
        </w:rPr>
        <w:t>s</w:t>
      </w:r>
      <w:r w:rsidRPr="00946E4B">
        <w:rPr>
          <w:rFonts w:ascii="Times New Roman" w:hAnsi="Times New Roman" w:cs="Times New Roman"/>
          <w:sz w:val="24"/>
          <w:szCs w:val="24"/>
        </w:rPr>
        <w:t xml:space="preserve"> received by universities</w:t>
      </w:r>
      <w:r w:rsidR="00AE0D95" w:rsidRPr="00946E4B">
        <w:rPr>
          <w:rFonts w:ascii="Times New Roman" w:hAnsi="Times New Roman" w:cs="Times New Roman"/>
          <w:sz w:val="24"/>
          <w:szCs w:val="24"/>
        </w:rPr>
        <w:t xml:space="preserve">. </w:t>
      </w:r>
      <w:r w:rsidR="00EB75CE" w:rsidRPr="00946E4B">
        <w:rPr>
          <w:rFonts w:ascii="Times New Roman" w:hAnsi="Times New Roman" w:cs="Times New Roman"/>
          <w:sz w:val="24"/>
          <w:szCs w:val="24"/>
        </w:rPr>
        <w:t xml:space="preserve">Individuals who are able to break their emotional barriers and come out of their comfort zone to </w:t>
      </w:r>
      <w:r w:rsidR="00DB26C3">
        <w:rPr>
          <w:rFonts w:ascii="Times New Roman" w:hAnsi="Times New Roman" w:cs="Times New Roman"/>
          <w:sz w:val="24"/>
          <w:szCs w:val="24"/>
        </w:rPr>
        <w:t>achieve in the end</w:t>
      </w:r>
      <w:r w:rsidR="00EB75CE" w:rsidRPr="00946E4B">
        <w:rPr>
          <w:rFonts w:ascii="Times New Roman" w:hAnsi="Times New Roman" w:cs="Times New Roman"/>
          <w:sz w:val="24"/>
          <w:szCs w:val="24"/>
        </w:rPr>
        <w:t xml:space="preserve"> are passionate and motivated individuals. </w:t>
      </w:r>
      <w:r w:rsidR="002518FB" w:rsidRPr="00946E4B">
        <w:rPr>
          <w:rFonts w:ascii="Times New Roman" w:hAnsi="Times New Roman" w:cs="Times New Roman"/>
          <w:sz w:val="24"/>
          <w:szCs w:val="24"/>
        </w:rPr>
        <w:t xml:space="preserve">Training </w:t>
      </w:r>
      <w:r w:rsidR="00DB26C3">
        <w:rPr>
          <w:rFonts w:ascii="Times New Roman" w:hAnsi="Times New Roman" w:cs="Times New Roman"/>
          <w:sz w:val="24"/>
          <w:szCs w:val="24"/>
        </w:rPr>
        <w:t>that is</w:t>
      </w:r>
      <w:r w:rsidR="00DB26C3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9F1F9C" w:rsidRPr="00946E4B">
        <w:rPr>
          <w:rFonts w:ascii="Times New Roman" w:hAnsi="Times New Roman" w:cs="Times New Roman"/>
          <w:sz w:val="24"/>
          <w:szCs w:val="24"/>
        </w:rPr>
        <w:t>rigoro</w:t>
      </w:r>
      <w:r w:rsidR="009F1F9C">
        <w:rPr>
          <w:rFonts w:ascii="Times New Roman" w:hAnsi="Times New Roman" w:cs="Times New Roman"/>
          <w:sz w:val="24"/>
          <w:szCs w:val="24"/>
        </w:rPr>
        <w:t>us</w:t>
      </w:r>
      <w:r w:rsidR="002518FB" w:rsidRPr="00946E4B">
        <w:rPr>
          <w:rFonts w:ascii="Times New Roman" w:hAnsi="Times New Roman" w:cs="Times New Roman"/>
          <w:sz w:val="24"/>
          <w:szCs w:val="24"/>
        </w:rPr>
        <w:t xml:space="preserve"> and </w:t>
      </w:r>
      <w:r w:rsidR="00DB26C3" w:rsidRPr="00946E4B">
        <w:rPr>
          <w:rFonts w:ascii="Times New Roman" w:hAnsi="Times New Roman" w:cs="Times New Roman"/>
          <w:sz w:val="24"/>
          <w:szCs w:val="24"/>
        </w:rPr>
        <w:t>relevan</w:t>
      </w:r>
      <w:r w:rsidR="00DB26C3">
        <w:rPr>
          <w:rFonts w:ascii="Times New Roman" w:hAnsi="Times New Roman" w:cs="Times New Roman"/>
          <w:sz w:val="24"/>
          <w:szCs w:val="24"/>
        </w:rPr>
        <w:t>t</w:t>
      </w:r>
      <w:r w:rsidR="00DB26C3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2518FB" w:rsidRPr="00946E4B">
        <w:rPr>
          <w:rFonts w:ascii="Times New Roman" w:hAnsi="Times New Roman" w:cs="Times New Roman"/>
          <w:sz w:val="24"/>
          <w:szCs w:val="24"/>
        </w:rPr>
        <w:t xml:space="preserve">when supported with passion </w:t>
      </w:r>
      <w:r w:rsidR="00EB75CE" w:rsidRPr="00946E4B">
        <w:rPr>
          <w:rFonts w:ascii="Times New Roman" w:hAnsi="Times New Roman" w:cs="Times New Roman"/>
          <w:sz w:val="24"/>
          <w:szCs w:val="24"/>
        </w:rPr>
        <w:t xml:space="preserve">and motivation </w:t>
      </w:r>
      <w:r w:rsidR="008B7FED" w:rsidRPr="00946E4B">
        <w:rPr>
          <w:rFonts w:ascii="Times New Roman" w:hAnsi="Times New Roman" w:cs="Times New Roman"/>
          <w:sz w:val="24"/>
          <w:szCs w:val="24"/>
        </w:rPr>
        <w:t xml:space="preserve">from </w:t>
      </w:r>
      <w:r w:rsidR="00DB26C3">
        <w:rPr>
          <w:rFonts w:ascii="Times New Roman" w:hAnsi="Times New Roman" w:cs="Times New Roman"/>
          <w:sz w:val="24"/>
          <w:szCs w:val="24"/>
        </w:rPr>
        <w:t xml:space="preserve">a </w:t>
      </w:r>
      <w:r w:rsidR="008B7FED" w:rsidRPr="00946E4B">
        <w:rPr>
          <w:rFonts w:ascii="Times New Roman" w:hAnsi="Times New Roman" w:cs="Times New Roman"/>
          <w:sz w:val="24"/>
          <w:szCs w:val="24"/>
        </w:rPr>
        <w:t xml:space="preserve">mentor and encouragement from family </w:t>
      </w:r>
      <w:r w:rsidR="002518FB" w:rsidRPr="00946E4B">
        <w:rPr>
          <w:rFonts w:ascii="Times New Roman" w:hAnsi="Times New Roman" w:cs="Times New Roman"/>
          <w:sz w:val="24"/>
          <w:szCs w:val="24"/>
        </w:rPr>
        <w:t xml:space="preserve">enables an individual to achieve success. </w:t>
      </w:r>
      <w:r w:rsidR="00DB26C3">
        <w:rPr>
          <w:rFonts w:ascii="Times New Roman" w:hAnsi="Times New Roman" w:cs="Times New Roman"/>
          <w:sz w:val="24"/>
          <w:szCs w:val="24"/>
        </w:rPr>
        <w:t>The d</w:t>
      </w:r>
      <w:r w:rsidR="002518FB" w:rsidRPr="00946E4B">
        <w:rPr>
          <w:rFonts w:ascii="Times New Roman" w:hAnsi="Times New Roman" w:cs="Times New Roman"/>
          <w:sz w:val="24"/>
          <w:szCs w:val="24"/>
        </w:rPr>
        <w:t>escription of mentoring provided to Prof</w:t>
      </w:r>
      <w:r w:rsidR="002C6AAF">
        <w:rPr>
          <w:rFonts w:ascii="Times New Roman" w:hAnsi="Times New Roman" w:cs="Times New Roman"/>
          <w:sz w:val="24"/>
          <w:szCs w:val="24"/>
        </w:rPr>
        <w:t>.</w:t>
      </w:r>
      <w:r w:rsidR="002518FB" w:rsidRPr="00946E4B">
        <w:rPr>
          <w:rFonts w:ascii="Times New Roman" w:hAnsi="Times New Roman" w:cs="Times New Roman"/>
          <w:sz w:val="24"/>
          <w:szCs w:val="24"/>
        </w:rPr>
        <w:t xml:space="preserve"> Sheth by Prof</w:t>
      </w:r>
      <w:r w:rsidR="002C6AAF">
        <w:rPr>
          <w:rFonts w:ascii="Times New Roman" w:hAnsi="Times New Roman" w:cs="Times New Roman"/>
          <w:sz w:val="24"/>
          <w:szCs w:val="24"/>
        </w:rPr>
        <w:t>.</w:t>
      </w:r>
      <w:r w:rsidR="002518FB" w:rsidRPr="00946E4B">
        <w:rPr>
          <w:rFonts w:ascii="Times New Roman" w:hAnsi="Times New Roman" w:cs="Times New Roman"/>
          <w:sz w:val="24"/>
          <w:szCs w:val="24"/>
        </w:rPr>
        <w:t xml:space="preserve"> John A Howard reminded me of my mentor Prof</w:t>
      </w:r>
      <w:r w:rsidR="002C6AAF">
        <w:rPr>
          <w:rFonts w:ascii="Times New Roman" w:hAnsi="Times New Roman" w:cs="Times New Roman"/>
          <w:sz w:val="24"/>
          <w:szCs w:val="24"/>
        </w:rPr>
        <w:t>.</w:t>
      </w:r>
      <w:r w:rsidR="002518FB" w:rsidRPr="00946E4B">
        <w:rPr>
          <w:rFonts w:ascii="Times New Roman" w:hAnsi="Times New Roman" w:cs="Times New Roman"/>
          <w:sz w:val="24"/>
          <w:szCs w:val="24"/>
        </w:rPr>
        <w:t xml:space="preserve"> T C Melewar and will remind readers also of their mentors</w:t>
      </w:r>
      <w:bookmarkStart w:id="0" w:name="_GoBack"/>
      <w:bookmarkEnd w:id="0"/>
      <w:r w:rsidR="002518FB" w:rsidRPr="00946E4B">
        <w:rPr>
          <w:rFonts w:ascii="Times New Roman" w:hAnsi="Times New Roman" w:cs="Times New Roman"/>
          <w:sz w:val="24"/>
          <w:szCs w:val="24"/>
        </w:rPr>
        <w:t xml:space="preserve">. </w:t>
      </w:r>
      <w:r w:rsidR="00DB26C3">
        <w:rPr>
          <w:rFonts w:ascii="Times New Roman" w:hAnsi="Times New Roman" w:cs="Times New Roman"/>
          <w:sz w:val="24"/>
          <w:szCs w:val="24"/>
        </w:rPr>
        <w:t xml:space="preserve">The </w:t>
      </w:r>
      <w:r w:rsidR="00221597">
        <w:rPr>
          <w:rFonts w:ascii="Times New Roman" w:hAnsi="Times New Roman" w:cs="Times New Roman"/>
          <w:sz w:val="24"/>
          <w:szCs w:val="24"/>
        </w:rPr>
        <w:t>experience</w:t>
      </w:r>
      <w:r w:rsidR="00DB26C3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8B7FED" w:rsidRPr="00946E4B">
        <w:rPr>
          <w:rFonts w:ascii="Times New Roman" w:hAnsi="Times New Roman" w:cs="Times New Roman"/>
          <w:sz w:val="24"/>
          <w:szCs w:val="24"/>
        </w:rPr>
        <w:t xml:space="preserve">of academics in a new environment </w:t>
      </w:r>
      <w:r w:rsidR="00F963F2" w:rsidRPr="00946E4B">
        <w:rPr>
          <w:rFonts w:ascii="Times New Roman" w:hAnsi="Times New Roman" w:cs="Times New Roman"/>
          <w:sz w:val="24"/>
          <w:szCs w:val="24"/>
        </w:rPr>
        <w:t>reflect</w:t>
      </w:r>
      <w:r w:rsidR="00DB26C3">
        <w:rPr>
          <w:rFonts w:ascii="Times New Roman" w:hAnsi="Times New Roman" w:cs="Times New Roman"/>
          <w:sz w:val="24"/>
          <w:szCs w:val="24"/>
        </w:rPr>
        <w:t>s</w:t>
      </w:r>
      <w:r w:rsidR="00F963F2" w:rsidRPr="00946E4B">
        <w:rPr>
          <w:rFonts w:ascii="Times New Roman" w:hAnsi="Times New Roman" w:cs="Times New Roman"/>
          <w:sz w:val="24"/>
          <w:szCs w:val="24"/>
        </w:rPr>
        <w:t xml:space="preserve"> on</w:t>
      </w:r>
      <w:r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DB26C3" w:rsidRPr="00946E4B">
        <w:rPr>
          <w:rFonts w:ascii="Times New Roman" w:hAnsi="Times New Roman" w:cs="Times New Roman"/>
          <w:sz w:val="24"/>
          <w:szCs w:val="24"/>
        </w:rPr>
        <w:t>academi</w:t>
      </w:r>
      <w:r w:rsidR="00DB26C3">
        <w:rPr>
          <w:rFonts w:ascii="Times New Roman" w:hAnsi="Times New Roman" w:cs="Times New Roman"/>
          <w:sz w:val="24"/>
          <w:szCs w:val="24"/>
        </w:rPr>
        <w:t>a</w:t>
      </w:r>
      <w:r w:rsidR="00DB26C3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F963F2" w:rsidRPr="00946E4B">
        <w:rPr>
          <w:rFonts w:ascii="Times New Roman" w:hAnsi="Times New Roman" w:cs="Times New Roman"/>
          <w:sz w:val="24"/>
          <w:szCs w:val="24"/>
        </w:rPr>
        <w:t>as a</w:t>
      </w:r>
      <w:r w:rsidRPr="00946E4B">
        <w:rPr>
          <w:rFonts w:ascii="Times New Roman" w:hAnsi="Times New Roman" w:cs="Times New Roman"/>
          <w:sz w:val="24"/>
          <w:szCs w:val="24"/>
        </w:rPr>
        <w:t xml:space="preserve"> profession </w:t>
      </w:r>
      <w:r w:rsidR="00F963F2" w:rsidRPr="00946E4B">
        <w:rPr>
          <w:rFonts w:ascii="Times New Roman" w:hAnsi="Times New Roman" w:cs="Times New Roman"/>
          <w:sz w:val="24"/>
          <w:szCs w:val="24"/>
        </w:rPr>
        <w:t xml:space="preserve">that </w:t>
      </w:r>
      <w:r w:rsidRPr="00946E4B">
        <w:rPr>
          <w:rFonts w:ascii="Times New Roman" w:hAnsi="Times New Roman" w:cs="Times New Roman"/>
          <w:sz w:val="24"/>
          <w:szCs w:val="24"/>
        </w:rPr>
        <w:t xml:space="preserve">brings people from different parts of the world </w:t>
      </w:r>
      <w:r w:rsidR="00F963F2" w:rsidRPr="00946E4B">
        <w:rPr>
          <w:rFonts w:ascii="Times New Roman" w:hAnsi="Times New Roman" w:cs="Times New Roman"/>
          <w:sz w:val="24"/>
          <w:szCs w:val="24"/>
        </w:rPr>
        <w:t>together and</w:t>
      </w:r>
      <w:r w:rsidRPr="00946E4B">
        <w:rPr>
          <w:rFonts w:ascii="Times New Roman" w:hAnsi="Times New Roman" w:cs="Times New Roman"/>
          <w:sz w:val="24"/>
          <w:szCs w:val="24"/>
        </w:rPr>
        <w:t xml:space="preserve"> requires new entrants to be resilient and flexible in their approach. </w:t>
      </w:r>
      <w:r w:rsidR="00DB26C3">
        <w:rPr>
          <w:rFonts w:ascii="Times New Roman" w:hAnsi="Times New Roman" w:cs="Times New Roman"/>
          <w:sz w:val="24"/>
          <w:szCs w:val="24"/>
        </w:rPr>
        <w:t>When people are reticent at the</w:t>
      </w:r>
      <w:r w:rsidR="00FB53F0" w:rsidRPr="00946E4B">
        <w:rPr>
          <w:rFonts w:ascii="Times New Roman" w:hAnsi="Times New Roman" w:cs="Times New Roman"/>
          <w:sz w:val="24"/>
          <w:szCs w:val="24"/>
        </w:rPr>
        <w:t xml:space="preserve"> beginning of </w:t>
      </w:r>
      <w:r w:rsidR="00DB26C3">
        <w:rPr>
          <w:rFonts w:ascii="Times New Roman" w:hAnsi="Times New Roman" w:cs="Times New Roman"/>
          <w:sz w:val="24"/>
          <w:szCs w:val="24"/>
        </w:rPr>
        <w:t>their</w:t>
      </w:r>
      <w:r w:rsidR="00DB26C3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FB53F0" w:rsidRPr="00946E4B">
        <w:rPr>
          <w:rFonts w:ascii="Times New Roman" w:hAnsi="Times New Roman" w:cs="Times New Roman"/>
          <w:sz w:val="24"/>
          <w:szCs w:val="24"/>
        </w:rPr>
        <w:t>career</w:t>
      </w:r>
      <w:r w:rsidR="00DB26C3">
        <w:rPr>
          <w:rFonts w:ascii="Times New Roman" w:hAnsi="Times New Roman" w:cs="Times New Roman"/>
          <w:sz w:val="24"/>
          <w:szCs w:val="24"/>
        </w:rPr>
        <w:t>s</w:t>
      </w:r>
      <w:r w:rsidR="00FB53F0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Pr="00946E4B">
        <w:rPr>
          <w:rFonts w:ascii="Times New Roman" w:hAnsi="Times New Roman" w:cs="Times New Roman"/>
          <w:sz w:val="24"/>
          <w:szCs w:val="24"/>
        </w:rPr>
        <w:t>due to cultural norms or fears</w:t>
      </w:r>
      <w:r w:rsidR="00DB26C3">
        <w:rPr>
          <w:rFonts w:ascii="Times New Roman" w:hAnsi="Times New Roman" w:cs="Times New Roman"/>
          <w:sz w:val="24"/>
          <w:szCs w:val="24"/>
        </w:rPr>
        <w:t xml:space="preserve"> it</w:t>
      </w:r>
      <w:r w:rsidRPr="00946E4B">
        <w:rPr>
          <w:rFonts w:ascii="Times New Roman" w:hAnsi="Times New Roman" w:cs="Times New Roman"/>
          <w:sz w:val="24"/>
          <w:szCs w:val="24"/>
        </w:rPr>
        <w:t xml:space="preserve"> restrict</w:t>
      </w:r>
      <w:r w:rsidR="00DB26C3">
        <w:rPr>
          <w:rFonts w:ascii="Times New Roman" w:hAnsi="Times New Roman" w:cs="Times New Roman"/>
          <w:sz w:val="24"/>
          <w:szCs w:val="24"/>
        </w:rPr>
        <w:t>s</w:t>
      </w:r>
      <w:r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DB26C3">
        <w:rPr>
          <w:rFonts w:ascii="Times New Roman" w:hAnsi="Times New Roman" w:cs="Times New Roman"/>
          <w:sz w:val="24"/>
          <w:szCs w:val="24"/>
        </w:rPr>
        <w:t xml:space="preserve">their </w:t>
      </w:r>
      <w:r w:rsidRPr="00946E4B">
        <w:rPr>
          <w:rFonts w:ascii="Times New Roman" w:hAnsi="Times New Roman" w:cs="Times New Roman"/>
          <w:sz w:val="24"/>
          <w:szCs w:val="24"/>
        </w:rPr>
        <w:t xml:space="preserve">ability </w:t>
      </w:r>
      <w:r w:rsidR="00FB53F0" w:rsidRPr="00946E4B">
        <w:rPr>
          <w:rFonts w:ascii="Times New Roman" w:hAnsi="Times New Roman" w:cs="Times New Roman"/>
          <w:sz w:val="24"/>
          <w:szCs w:val="24"/>
        </w:rPr>
        <w:t>to follow their passion by</w:t>
      </w:r>
      <w:r w:rsidRPr="00946E4B">
        <w:rPr>
          <w:rFonts w:ascii="Times New Roman" w:hAnsi="Times New Roman" w:cs="Times New Roman"/>
          <w:sz w:val="24"/>
          <w:szCs w:val="24"/>
        </w:rPr>
        <w:t xml:space="preserve"> stop</w:t>
      </w:r>
      <w:r w:rsidR="00FB53F0" w:rsidRPr="00946E4B">
        <w:rPr>
          <w:rFonts w:ascii="Times New Roman" w:hAnsi="Times New Roman" w:cs="Times New Roman"/>
          <w:sz w:val="24"/>
          <w:szCs w:val="24"/>
        </w:rPr>
        <w:t>ping</w:t>
      </w:r>
      <w:r w:rsidRPr="00946E4B">
        <w:rPr>
          <w:rFonts w:ascii="Times New Roman" w:hAnsi="Times New Roman" w:cs="Times New Roman"/>
          <w:sz w:val="24"/>
          <w:szCs w:val="24"/>
        </w:rPr>
        <w:t xml:space="preserve"> the</w:t>
      </w:r>
      <w:r w:rsidR="00FB53F0" w:rsidRPr="00946E4B">
        <w:rPr>
          <w:rFonts w:ascii="Times New Roman" w:hAnsi="Times New Roman" w:cs="Times New Roman"/>
          <w:sz w:val="24"/>
          <w:szCs w:val="24"/>
        </w:rPr>
        <w:t xml:space="preserve">m </w:t>
      </w:r>
      <w:r w:rsidR="00DB26C3">
        <w:rPr>
          <w:rFonts w:ascii="Times New Roman" w:hAnsi="Times New Roman" w:cs="Times New Roman"/>
          <w:sz w:val="24"/>
          <w:szCs w:val="24"/>
        </w:rPr>
        <w:t>from</w:t>
      </w:r>
      <w:r w:rsidR="00DB26C3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FB53F0" w:rsidRPr="00946E4B">
        <w:rPr>
          <w:rFonts w:ascii="Times New Roman" w:hAnsi="Times New Roman" w:cs="Times New Roman"/>
          <w:sz w:val="24"/>
          <w:szCs w:val="24"/>
        </w:rPr>
        <w:t>mak</w:t>
      </w:r>
      <w:r w:rsidR="00DB26C3">
        <w:rPr>
          <w:rFonts w:ascii="Times New Roman" w:hAnsi="Times New Roman" w:cs="Times New Roman"/>
          <w:sz w:val="24"/>
          <w:szCs w:val="24"/>
        </w:rPr>
        <w:t>ing</w:t>
      </w:r>
      <w:r w:rsidR="00FB53F0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91134D" w:rsidRPr="00946E4B">
        <w:rPr>
          <w:rFonts w:ascii="Times New Roman" w:hAnsi="Times New Roman" w:cs="Times New Roman"/>
          <w:sz w:val="24"/>
          <w:szCs w:val="24"/>
        </w:rPr>
        <w:t xml:space="preserve">life changing </w:t>
      </w:r>
      <w:r w:rsidR="00FB53F0" w:rsidRPr="00946E4B">
        <w:rPr>
          <w:rFonts w:ascii="Times New Roman" w:hAnsi="Times New Roman" w:cs="Times New Roman"/>
          <w:sz w:val="24"/>
          <w:szCs w:val="24"/>
        </w:rPr>
        <w:t>decisions</w:t>
      </w:r>
      <w:r w:rsidRPr="00946E4B">
        <w:rPr>
          <w:rFonts w:ascii="Times New Roman" w:hAnsi="Times New Roman" w:cs="Times New Roman"/>
          <w:sz w:val="24"/>
          <w:szCs w:val="24"/>
        </w:rPr>
        <w:t xml:space="preserve">. </w:t>
      </w:r>
      <w:r w:rsidR="0091134D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2518FB" w:rsidRPr="00946E4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22953" w:rsidRPr="00946E4B" w:rsidRDefault="0004597F">
      <w:pPr>
        <w:rPr>
          <w:rFonts w:ascii="Times New Roman" w:hAnsi="Times New Roman" w:cs="Times New Roman"/>
          <w:sz w:val="24"/>
          <w:szCs w:val="24"/>
        </w:rPr>
      </w:pPr>
      <w:r w:rsidRPr="00946E4B">
        <w:rPr>
          <w:rFonts w:ascii="Times New Roman" w:hAnsi="Times New Roman" w:cs="Times New Roman"/>
          <w:sz w:val="24"/>
          <w:szCs w:val="24"/>
        </w:rPr>
        <w:t>Apart from reflecting on</w:t>
      </w:r>
      <w:r w:rsidR="0041440C">
        <w:rPr>
          <w:rFonts w:ascii="Times New Roman" w:hAnsi="Times New Roman" w:cs="Times New Roman"/>
          <w:sz w:val="24"/>
          <w:szCs w:val="24"/>
        </w:rPr>
        <w:t xml:space="preserve"> the</w:t>
      </w:r>
      <w:r w:rsidRPr="00946E4B">
        <w:rPr>
          <w:rFonts w:ascii="Times New Roman" w:hAnsi="Times New Roman" w:cs="Times New Roman"/>
          <w:sz w:val="24"/>
          <w:szCs w:val="24"/>
        </w:rPr>
        <w:t xml:space="preserve"> personal life of</w:t>
      </w:r>
      <w:r w:rsidR="00CB0B81" w:rsidRPr="00946E4B">
        <w:rPr>
          <w:rFonts w:ascii="Times New Roman" w:hAnsi="Times New Roman" w:cs="Times New Roman"/>
          <w:sz w:val="24"/>
          <w:szCs w:val="24"/>
        </w:rPr>
        <w:t xml:space="preserve"> Prof</w:t>
      </w:r>
      <w:r w:rsidR="002C6AAF">
        <w:rPr>
          <w:rFonts w:ascii="Times New Roman" w:hAnsi="Times New Roman" w:cs="Times New Roman"/>
          <w:sz w:val="24"/>
          <w:szCs w:val="24"/>
        </w:rPr>
        <w:t>.</w:t>
      </w:r>
      <w:r w:rsidR="00CB0B81" w:rsidRPr="00946E4B">
        <w:rPr>
          <w:rFonts w:ascii="Times New Roman" w:hAnsi="Times New Roman" w:cs="Times New Roman"/>
          <w:sz w:val="24"/>
          <w:szCs w:val="24"/>
        </w:rPr>
        <w:t xml:space="preserve"> Sheth</w:t>
      </w:r>
      <w:r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CB0B81" w:rsidRPr="00946E4B">
        <w:rPr>
          <w:rFonts w:ascii="Times New Roman" w:hAnsi="Times New Roman" w:cs="Times New Roman"/>
          <w:sz w:val="24"/>
          <w:szCs w:val="24"/>
        </w:rPr>
        <w:t>as a highly successful</w:t>
      </w:r>
      <w:r w:rsidR="0041440C">
        <w:rPr>
          <w:rFonts w:ascii="Times New Roman" w:hAnsi="Times New Roman" w:cs="Times New Roman"/>
          <w:sz w:val="24"/>
          <w:szCs w:val="24"/>
        </w:rPr>
        <w:t>,</w:t>
      </w:r>
      <w:r w:rsidR="00CB0B81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Pr="00946E4B">
        <w:rPr>
          <w:rFonts w:ascii="Times New Roman" w:hAnsi="Times New Roman" w:cs="Times New Roman"/>
          <w:sz w:val="24"/>
          <w:szCs w:val="24"/>
        </w:rPr>
        <w:t xml:space="preserve">well-established and </w:t>
      </w:r>
      <w:r w:rsidR="00AE0D95" w:rsidRPr="00946E4B">
        <w:rPr>
          <w:rFonts w:ascii="Times New Roman" w:hAnsi="Times New Roman" w:cs="Times New Roman"/>
          <w:sz w:val="24"/>
          <w:szCs w:val="24"/>
        </w:rPr>
        <w:t xml:space="preserve">respected academic who </w:t>
      </w:r>
      <w:r w:rsidR="0041440C" w:rsidRPr="00946E4B">
        <w:rPr>
          <w:rFonts w:ascii="Times New Roman" w:hAnsi="Times New Roman" w:cs="Times New Roman"/>
          <w:sz w:val="24"/>
          <w:szCs w:val="24"/>
        </w:rPr>
        <w:t>love</w:t>
      </w:r>
      <w:r w:rsidR="0041440C">
        <w:rPr>
          <w:rFonts w:ascii="Times New Roman" w:hAnsi="Times New Roman" w:cs="Times New Roman"/>
          <w:sz w:val="24"/>
          <w:szCs w:val="24"/>
        </w:rPr>
        <w:t>s</w:t>
      </w:r>
      <w:r w:rsidR="0041440C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AE0D95" w:rsidRPr="00946E4B">
        <w:rPr>
          <w:rFonts w:ascii="Times New Roman" w:hAnsi="Times New Roman" w:cs="Times New Roman"/>
          <w:sz w:val="24"/>
          <w:szCs w:val="24"/>
        </w:rPr>
        <w:t xml:space="preserve">to theorise and </w:t>
      </w:r>
      <w:r w:rsidR="00CB0B81" w:rsidRPr="00946E4B">
        <w:rPr>
          <w:rFonts w:ascii="Times New Roman" w:hAnsi="Times New Roman" w:cs="Times New Roman"/>
          <w:sz w:val="24"/>
          <w:szCs w:val="24"/>
        </w:rPr>
        <w:t xml:space="preserve">shape the academic </w:t>
      </w:r>
      <w:r w:rsidR="0041440C">
        <w:rPr>
          <w:rFonts w:ascii="Times New Roman" w:hAnsi="Times New Roman" w:cs="Times New Roman"/>
          <w:sz w:val="24"/>
          <w:szCs w:val="24"/>
        </w:rPr>
        <w:t>debate</w:t>
      </w:r>
      <w:r w:rsidR="0041440C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0C2B08" w:rsidRPr="00946E4B">
        <w:rPr>
          <w:rFonts w:ascii="Times New Roman" w:hAnsi="Times New Roman" w:cs="Times New Roman"/>
          <w:sz w:val="24"/>
          <w:szCs w:val="24"/>
        </w:rPr>
        <w:t xml:space="preserve">with theories like </w:t>
      </w:r>
      <w:r w:rsidR="000C2B08" w:rsidRPr="00946E4B">
        <w:rPr>
          <w:rFonts w:ascii="Times New Roman" w:hAnsi="Times New Roman" w:cs="Times New Roman"/>
          <w:i/>
          <w:sz w:val="24"/>
          <w:szCs w:val="24"/>
        </w:rPr>
        <w:t xml:space="preserve">Theory of Buyer </w:t>
      </w:r>
      <w:r w:rsidRPr="00946E4B">
        <w:rPr>
          <w:rFonts w:ascii="Times New Roman" w:hAnsi="Times New Roman" w:cs="Times New Roman"/>
          <w:i/>
          <w:sz w:val="24"/>
          <w:szCs w:val="24"/>
        </w:rPr>
        <w:t>Behaviour</w:t>
      </w:r>
      <w:r w:rsidR="0091134D" w:rsidRPr="00946E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134D" w:rsidRPr="00946E4B">
        <w:rPr>
          <w:rFonts w:ascii="Times New Roman" w:hAnsi="Times New Roman" w:cs="Times New Roman"/>
          <w:sz w:val="24"/>
          <w:szCs w:val="24"/>
        </w:rPr>
        <w:t xml:space="preserve">and </w:t>
      </w:r>
      <w:r w:rsidR="0091134D" w:rsidRPr="00946E4B">
        <w:rPr>
          <w:rFonts w:ascii="Times New Roman" w:hAnsi="Times New Roman" w:cs="Times New Roman"/>
          <w:i/>
          <w:sz w:val="24"/>
          <w:szCs w:val="24"/>
        </w:rPr>
        <w:t>Rule of Three</w:t>
      </w:r>
      <w:r w:rsidRPr="00946E4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963F2" w:rsidRPr="00946E4B">
        <w:rPr>
          <w:rFonts w:ascii="Times New Roman" w:hAnsi="Times New Roman" w:cs="Times New Roman"/>
          <w:sz w:val="24"/>
          <w:szCs w:val="24"/>
        </w:rPr>
        <w:t>t</w:t>
      </w:r>
      <w:r w:rsidRPr="00946E4B">
        <w:rPr>
          <w:rFonts w:ascii="Times New Roman" w:hAnsi="Times New Roman" w:cs="Times New Roman"/>
          <w:sz w:val="24"/>
          <w:szCs w:val="24"/>
        </w:rPr>
        <w:t>his book ‘</w:t>
      </w:r>
      <w:r w:rsidRPr="00946E4B">
        <w:rPr>
          <w:rFonts w:ascii="Times New Roman" w:hAnsi="Times New Roman" w:cs="Times New Roman"/>
          <w:i/>
          <w:sz w:val="24"/>
          <w:szCs w:val="24"/>
        </w:rPr>
        <w:t>Accidental Scholar’</w:t>
      </w:r>
      <w:r w:rsidRPr="00946E4B">
        <w:rPr>
          <w:rFonts w:ascii="Times New Roman" w:hAnsi="Times New Roman" w:cs="Times New Roman"/>
          <w:sz w:val="24"/>
          <w:szCs w:val="24"/>
        </w:rPr>
        <w:t xml:space="preserve">, </w:t>
      </w:r>
      <w:r w:rsidR="00EB75CE" w:rsidRPr="00946E4B">
        <w:rPr>
          <w:rFonts w:ascii="Times New Roman" w:hAnsi="Times New Roman" w:cs="Times New Roman"/>
          <w:sz w:val="24"/>
          <w:szCs w:val="24"/>
        </w:rPr>
        <w:t xml:space="preserve">also </w:t>
      </w:r>
      <w:r w:rsidRPr="00946E4B">
        <w:rPr>
          <w:rFonts w:ascii="Times New Roman" w:hAnsi="Times New Roman" w:cs="Times New Roman"/>
          <w:sz w:val="24"/>
          <w:szCs w:val="24"/>
        </w:rPr>
        <w:t>prov</w:t>
      </w:r>
      <w:r w:rsidR="00F963F2" w:rsidRPr="00946E4B">
        <w:rPr>
          <w:rFonts w:ascii="Times New Roman" w:hAnsi="Times New Roman" w:cs="Times New Roman"/>
          <w:sz w:val="24"/>
          <w:szCs w:val="24"/>
        </w:rPr>
        <w:t>ides a very good summary of</w:t>
      </w:r>
      <w:r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41440C">
        <w:rPr>
          <w:rFonts w:ascii="Times New Roman" w:hAnsi="Times New Roman" w:cs="Times New Roman"/>
          <w:sz w:val="24"/>
          <w:szCs w:val="24"/>
        </w:rPr>
        <w:t xml:space="preserve">the </w:t>
      </w:r>
      <w:r w:rsidRPr="00946E4B">
        <w:rPr>
          <w:rFonts w:ascii="Times New Roman" w:hAnsi="Times New Roman" w:cs="Times New Roman"/>
          <w:sz w:val="24"/>
          <w:szCs w:val="24"/>
        </w:rPr>
        <w:t>work</w:t>
      </w:r>
      <w:r w:rsidR="00F963F2" w:rsidRPr="00946E4B">
        <w:rPr>
          <w:rFonts w:ascii="Times New Roman" w:hAnsi="Times New Roman" w:cs="Times New Roman"/>
          <w:sz w:val="24"/>
          <w:szCs w:val="24"/>
        </w:rPr>
        <w:t xml:space="preserve"> pursued and published</w:t>
      </w:r>
      <w:r w:rsidRPr="00946E4B">
        <w:rPr>
          <w:rFonts w:ascii="Times New Roman" w:hAnsi="Times New Roman" w:cs="Times New Roman"/>
          <w:sz w:val="24"/>
          <w:szCs w:val="24"/>
        </w:rPr>
        <w:t xml:space="preserve"> by Prof</w:t>
      </w:r>
      <w:r w:rsidR="002C6AAF">
        <w:rPr>
          <w:rFonts w:ascii="Times New Roman" w:hAnsi="Times New Roman" w:cs="Times New Roman"/>
          <w:sz w:val="24"/>
          <w:szCs w:val="24"/>
        </w:rPr>
        <w:t>.</w:t>
      </w:r>
      <w:r w:rsidRPr="00946E4B">
        <w:rPr>
          <w:rFonts w:ascii="Times New Roman" w:hAnsi="Times New Roman" w:cs="Times New Roman"/>
          <w:sz w:val="24"/>
          <w:szCs w:val="24"/>
        </w:rPr>
        <w:t xml:space="preserve"> Sheth and his co-authors.</w:t>
      </w:r>
      <w:r w:rsidR="00834D26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41440C">
        <w:rPr>
          <w:rFonts w:ascii="Times New Roman" w:hAnsi="Times New Roman" w:cs="Times New Roman"/>
          <w:sz w:val="24"/>
          <w:szCs w:val="24"/>
        </w:rPr>
        <w:t>His d</w:t>
      </w:r>
      <w:r w:rsidR="00834D26" w:rsidRPr="00946E4B">
        <w:rPr>
          <w:rFonts w:ascii="Times New Roman" w:hAnsi="Times New Roman" w:cs="Times New Roman"/>
          <w:sz w:val="24"/>
          <w:szCs w:val="24"/>
        </w:rPr>
        <w:t>escription of extensive problem solving (EPS), limited problem solving (LPS) and routine responsive behaviour (RRB) as</w:t>
      </w:r>
      <w:r w:rsidR="0041440C">
        <w:rPr>
          <w:rFonts w:ascii="Times New Roman" w:hAnsi="Times New Roman" w:cs="Times New Roman"/>
          <w:sz w:val="24"/>
          <w:szCs w:val="24"/>
        </w:rPr>
        <w:t xml:space="preserve"> the</w:t>
      </w:r>
      <w:r w:rsidR="00834D26" w:rsidRPr="00946E4B">
        <w:rPr>
          <w:rFonts w:ascii="Times New Roman" w:hAnsi="Times New Roman" w:cs="Times New Roman"/>
          <w:sz w:val="24"/>
          <w:szCs w:val="24"/>
        </w:rPr>
        <w:t xml:space="preserve"> three main stages of </w:t>
      </w:r>
      <w:r w:rsidR="00834D26" w:rsidRPr="0041440C">
        <w:rPr>
          <w:rFonts w:ascii="Times New Roman" w:hAnsi="Times New Roman" w:cs="Times New Roman"/>
          <w:sz w:val="24"/>
          <w:szCs w:val="24"/>
        </w:rPr>
        <w:t>learning</w:t>
      </w:r>
      <w:r w:rsidR="00834D26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41440C">
        <w:rPr>
          <w:rFonts w:ascii="Times New Roman" w:hAnsi="Times New Roman" w:cs="Times New Roman"/>
          <w:sz w:val="24"/>
          <w:szCs w:val="24"/>
        </w:rPr>
        <w:t>in the</w:t>
      </w:r>
      <w:r w:rsidR="00834D26" w:rsidRPr="00946E4B">
        <w:rPr>
          <w:rFonts w:ascii="Times New Roman" w:hAnsi="Times New Roman" w:cs="Times New Roman"/>
          <w:sz w:val="24"/>
          <w:szCs w:val="24"/>
        </w:rPr>
        <w:t xml:space="preserve"> Howard-Sheth Theory (1969) reflect </w:t>
      </w:r>
      <w:r w:rsidR="0041440C">
        <w:rPr>
          <w:rFonts w:ascii="Times New Roman" w:hAnsi="Times New Roman" w:cs="Times New Roman"/>
          <w:sz w:val="24"/>
          <w:szCs w:val="24"/>
        </w:rPr>
        <w:t>a</w:t>
      </w:r>
      <w:r w:rsidR="0041440C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91134D" w:rsidRPr="00946E4B">
        <w:rPr>
          <w:rFonts w:ascii="Times New Roman" w:hAnsi="Times New Roman" w:cs="Times New Roman"/>
          <w:sz w:val="24"/>
          <w:szCs w:val="24"/>
        </w:rPr>
        <w:t>shift of</w:t>
      </w:r>
      <w:r w:rsidR="00B06256" w:rsidRPr="00946E4B">
        <w:rPr>
          <w:rFonts w:ascii="Times New Roman" w:hAnsi="Times New Roman" w:cs="Times New Roman"/>
          <w:sz w:val="24"/>
          <w:szCs w:val="24"/>
        </w:rPr>
        <w:t xml:space="preserve"> paradigm</w:t>
      </w:r>
      <w:r w:rsidR="0041440C" w:rsidRPr="0041440C">
        <w:rPr>
          <w:rFonts w:ascii="Times New Roman" w:hAnsi="Times New Roman" w:cs="Times New Roman"/>
          <w:sz w:val="24"/>
          <w:szCs w:val="24"/>
        </w:rPr>
        <w:t xml:space="preserve"> </w:t>
      </w:r>
      <w:r w:rsidR="0041440C" w:rsidRPr="00946E4B">
        <w:rPr>
          <w:rFonts w:ascii="Times New Roman" w:hAnsi="Times New Roman" w:cs="Times New Roman"/>
          <w:sz w:val="24"/>
          <w:szCs w:val="24"/>
        </w:rPr>
        <w:t>for building competitiveness</w:t>
      </w:r>
      <w:r w:rsidR="00834D26" w:rsidRPr="00946E4B">
        <w:rPr>
          <w:rFonts w:ascii="Times New Roman" w:hAnsi="Times New Roman" w:cs="Times New Roman"/>
          <w:sz w:val="24"/>
          <w:szCs w:val="24"/>
        </w:rPr>
        <w:t xml:space="preserve"> from consumer behaviour to industrial marketing. </w:t>
      </w:r>
      <w:r w:rsidR="0091134D" w:rsidRPr="00946E4B">
        <w:rPr>
          <w:rFonts w:ascii="Times New Roman" w:hAnsi="Times New Roman" w:cs="Times New Roman"/>
          <w:sz w:val="24"/>
          <w:szCs w:val="24"/>
        </w:rPr>
        <w:t>T</w:t>
      </w:r>
      <w:r w:rsidR="0041440C">
        <w:rPr>
          <w:rFonts w:ascii="Times New Roman" w:hAnsi="Times New Roman" w:cs="Times New Roman"/>
          <w:sz w:val="24"/>
          <w:szCs w:val="24"/>
        </w:rPr>
        <w:t>his t</w:t>
      </w:r>
      <w:r w:rsidR="00834D26" w:rsidRPr="00946E4B">
        <w:rPr>
          <w:rFonts w:ascii="Times New Roman" w:hAnsi="Times New Roman" w:cs="Times New Roman"/>
          <w:sz w:val="24"/>
          <w:szCs w:val="24"/>
        </w:rPr>
        <w:t xml:space="preserve">heory of learning </w:t>
      </w:r>
      <w:r w:rsidR="0091134D" w:rsidRPr="00946E4B">
        <w:rPr>
          <w:rFonts w:ascii="Times New Roman" w:hAnsi="Times New Roman" w:cs="Times New Roman"/>
          <w:sz w:val="24"/>
          <w:szCs w:val="24"/>
        </w:rPr>
        <w:t>was reinforced by Prof</w:t>
      </w:r>
      <w:r w:rsidR="002C6AAF">
        <w:rPr>
          <w:rFonts w:ascii="Times New Roman" w:hAnsi="Times New Roman" w:cs="Times New Roman"/>
          <w:sz w:val="24"/>
          <w:szCs w:val="24"/>
        </w:rPr>
        <w:t>.</w:t>
      </w:r>
      <w:r w:rsidR="0091134D" w:rsidRPr="00946E4B">
        <w:rPr>
          <w:rFonts w:ascii="Times New Roman" w:hAnsi="Times New Roman" w:cs="Times New Roman"/>
          <w:sz w:val="24"/>
          <w:szCs w:val="24"/>
        </w:rPr>
        <w:t xml:space="preserve"> Sheth</w:t>
      </w:r>
      <w:r w:rsidR="0041440C">
        <w:rPr>
          <w:rFonts w:ascii="Times New Roman" w:hAnsi="Times New Roman" w:cs="Times New Roman"/>
          <w:sz w:val="24"/>
          <w:szCs w:val="24"/>
        </w:rPr>
        <w:t>’s</w:t>
      </w:r>
      <w:r w:rsidR="0091134D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41440C">
        <w:rPr>
          <w:rFonts w:ascii="Times New Roman" w:hAnsi="Times New Roman" w:cs="Times New Roman"/>
          <w:sz w:val="24"/>
          <w:szCs w:val="24"/>
        </w:rPr>
        <w:t>application of</w:t>
      </w:r>
      <w:r w:rsidR="0041440C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91134D" w:rsidRPr="00946E4B">
        <w:rPr>
          <w:rFonts w:ascii="Times New Roman" w:hAnsi="Times New Roman" w:cs="Times New Roman"/>
          <w:sz w:val="24"/>
          <w:szCs w:val="24"/>
        </w:rPr>
        <w:t xml:space="preserve">Hull’s model of stimulus-organism-response theory </w:t>
      </w:r>
      <w:r w:rsidR="00834D26" w:rsidRPr="00946E4B">
        <w:rPr>
          <w:rFonts w:ascii="Times New Roman" w:hAnsi="Times New Roman" w:cs="Times New Roman"/>
          <w:sz w:val="24"/>
          <w:szCs w:val="24"/>
        </w:rPr>
        <w:t>to industrial marketing</w:t>
      </w:r>
      <w:r w:rsidR="0041440C">
        <w:rPr>
          <w:rFonts w:ascii="Times New Roman" w:hAnsi="Times New Roman" w:cs="Times New Roman"/>
          <w:sz w:val="24"/>
          <w:szCs w:val="24"/>
        </w:rPr>
        <w:t xml:space="preserve"> in order</w:t>
      </w:r>
      <w:r w:rsidR="00834D26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91134D" w:rsidRPr="00946E4B">
        <w:rPr>
          <w:rFonts w:ascii="Times New Roman" w:hAnsi="Times New Roman" w:cs="Times New Roman"/>
          <w:sz w:val="24"/>
          <w:szCs w:val="24"/>
        </w:rPr>
        <w:t>to</w:t>
      </w:r>
      <w:r w:rsidR="00834D26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EB75CE" w:rsidRPr="00946E4B">
        <w:rPr>
          <w:rFonts w:ascii="Times New Roman" w:hAnsi="Times New Roman" w:cs="Times New Roman"/>
          <w:sz w:val="24"/>
          <w:szCs w:val="24"/>
        </w:rPr>
        <w:t>understand</w:t>
      </w:r>
      <w:r w:rsidR="003F0F5E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41440C">
        <w:rPr>
          <w:rFonts w:ascii="Times New Roman" w:hAnsi="Times New Roman" w:cs="Times New Roman"/>
          <w:sz w:val="24"/>
          <w:szCs w:val="24"/>
        </w:rPr>
        <w:t xml:space="preserve">the </w:t>
      </w:r>
      <w:r w:rsidR="003F0F5E" w:rsidRPr="00946E4B">
        <w:rPr>
          <w:rFonts w:ascii="Times New Roman" w:hAnsi="Times New Roman" w:cs="Times New Roman"/>
          <w:sz w:val="24"/>
          <w:szCs w:val="24"/>
        </w:rPr>
        <w:t>behaviours</w:t>
      </w:r>
      <w:r w:rsidR="0091134D" w:rsidRPr="00946E4B">
        <w:rPr>
          <w:rFonts w:ascii="Times New Roman" w:hAnsi="Times New Roman" w:cs="Times New Roman"/>
          <w:sz w:val="24"/>
          <w:szCs w:val="24"/>
        </w:rPr>
        <w:t xml:space="preserve"> of industrial buyers</w:t>
      </w:r>
      <w:r w:rsidR="003F0F5E" w:rsidRPr="00946E4B">
        <w:rPr>
          <w:rFonts w:ascii="Times New Roman" w:hAnsi="Times New Roman" w:cs="Times New Roman"/>
          <w:sz w:val="24"/>
          <w:szCs w:val="24"/>
        </w:rPr>
        <w:t xml:space="preserve">. </w:t>
      </w:r>
      <w:r w:rsidR="0041440C">
        <w:rPr>
          <w:rFonts w:ascii="Times New Roman" w:hAnsi="Times New Roman" w:cs="Times New Roman"/>
          <w:sz w:val="24"/>
          <w:szCs w:val="24"/>
        </w:rPr>
        <w:t xml:space="preserve">The </w:t>
      </w:r>
      <w:r w:rsidR="003F0F5E" w:rsidRPr="00946E4B">
        <w:rPr>
          <w:rFonts w:ascii="Times New Roman" w:hAnsi="Times New Roman" w:cs="Times New Roman"/>
          <w:sz w:val="24"/>
          <w:szCs w:val="24"/>
        </w:rPr>
        <w:t xml:space="preserve">Howard-Sheth theory was </w:t>
      </w:r>
      <w:r w:rsidR="00622953" w:rsidRPr="00946E4B">
        <w:rPr>
          <w:rFonts w:ascii="Times New Roman" w:hAnsi="Times New Roman" w:cs="Times New Roman"/>
          <w:sz w:val="24"/>
          <w:szCs w:val="24"/>
        </w:rPr>
        <w:t xml:space="preserve">different from other </w:t>
      </w:r>
      <w:r w:rsidR="0041440C">
        <w:rPr>
          <w:rFonts w:ascii="Times New Roman" w:hAnsi="Times New Roman" w:cs="Times New Roman"/>
          <w:sz w:val="24"/>
          <w:szCs w:val="24"/>
        </w:rPr>
        <w:t>thinking</w:t>
      </w:r>
      <w:r w:rsidR="0041440C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622953" w:rsidRPr="00946E4B">
        <w:rPr>
          <w:rFonts w:ascii="Times New Roman" w:hAnsi="Times New Roman" w:cs="Times New Roman"/>
          <w:sz w:val="24"/>
          <w:szCs w:val="24"/>
        </w:rPr>
        <w:t xml:space="preserve">because of its focus </w:t>
      </w:r>
      <w:r w:rsidR="003F0F5E" w:rsidRPr="00946E4B">
        <w:rPr>
          <w:rFonts w:ascii="Times New Roman" w:hAnsi="Times New Roman" w:cs="Times New Roman"/>
          <w:sz w:val="24"/>
          <w:szCs w:val="24"/>
        </w:rPr>
        <w:t>on processes and their target population was organisations or large corporations.</w:t>
      </w:r>
      <w:r w:rsidR="00406E0E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622953" w:rsidRPr="00946E4B">
        <w:rPr>
          <w:rFonts w:ascii="Times New Roman" w:hAnsi="Times New Roman" w:cs="Times New Roman"/>
          <w:sz w:val="24"/>
          <w:szCs w:val="24"/>
        </w:rPr>
        <w:t xml:space="preserve">It is important for a theory to be measurable before it is considered </w:t>
      </w:r>
      <w:r w:rsidR="0041440C">
        <w:rPr>
          <w:rFonts w:ascii="Times New Roman" w:hAnsi="Times New Roman" w:cs="Times New Roman"/>
          <w:sz w:val="24"/>
          <w:szCs w:val="24"/>
        </w:rPr>
        <w:t>to be</w:t>
      </w:r>
      <w:r w:rsidR="0041440C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622953" w:rsidRPr="00946E4B">
        <w:rPr>
          <w:rFonts w:ascii="Times New Roman" w:hAnsi="Times New Roman" w:cs="Times New Roman"/>
          <w:sz w:val="24"/>
          <w:szCs w:val="24"/>
        </w:rPr>
        <w:t>use</w:t>
      </w:r>
      <w:r w:rsidR="0041440C">
        <w:rPr>
          <w:rFonts w:ascii="Times New Roman" w:hAnsi="Times New Roman" w:cs="Times New Roman"/>
          <w:sz w:val="24"/>
          <w:szCs w:val="24"/>
        </w:rPr>
        <w:t>ful</w:t>
      </w:r>
      <w:r w:rsidR="00622953" w:rsidRPr="00946E4B">
        <w:rPr>
          <w:rFonts w:ascii="Times New Roman" w:hAnsi="Times New Roman" w:cs="Times New Roman"/>
          <w:sz w:val="24"/>
          <w:szCs w:val="24"/>
        </w:rPr>
        <w:t xml:space="preserve"> by </w:t>
      </w:r>
      <w:r w:rsidR="00DF2439">
        <w:rPr>
          <w:rFonts w:ascii="Times New Roman" w:hAnsi="Times New Roman" w:cs="Times New Roman"/>
          <w:sz w:val="24"/>
          <w:szCs w:val="24"/>
        </w:rPr>
        <w:t xml:space="preserve">a </w:t>
      </w:r>
      <w:r w:rsidR="00622953" w:rsidRPr="00946E4B">
        <w:rPr>
          <w:rFonts w:ascii="Times New Roman" w:hAnsi="Times New Roman" w:cs="Times New Roman"/>
          <w:sz w:val="24"/>
          <w:szCs w:val="24"/>
        </w:rPr>
        <w:t xml:space="preserve">larger audience. Simultaneously, </w:t>
      </w:r>
      <w:r w:rsidR="00DF2439">
        <w:rPr>
          <w:rFonts w:ascii="Times New Roman" w:hAnsi="Times New Roman" w:cs="Times New Roman"/>
          <w:sz w:val="24"/>
          <w:szCs w:val="24"/>
        </w:rPr>
        <w:t xml:space="preserve">the </w:t>
      </w:r>
      <w:r w:rsidR="00622953" w:rsidRPr="00946E4B">
        <w:rPr>
          <w:rFonts w:ascii="Times New Roman" w:hAnsi="Times New Roman" w:cs="Times New Roman"/>
          <w:sz w:val="24"/>
          <w:szCs w:val="24"/>
        </w:rPr>
        <w:t xml:space="preserve">micro-behavioural perspective adopted by scholars </w:t>
      </w:r>
      <w:r w:rsidR="00F963F2" w:rsidRPr="00946E4B">
        <w:rPr>
          <w:rFonts w:ascii="Times New Roman" w:hAnsi="Times New Roman" w:cs="Times New Roman"/>
          <w:sz w:val="24"/>
          <w:szCs w:val="24"/>
        </w:rPr>
        <w:t>is</w:t>
      </w:r>
      <w:r w:rsidR="00622953" w:rsidRPr="00946E4B">
        <w:rPr>
          <w:rFonts w:ascii="Times New Roman" w:hAnsi="Times New Roman" w:cs="Times New Roman"/>
          <w:sz w:val="24"/>
          <w:szCs w:val="24"/>
        </w:rPr>
        <w:t xml:space="preserve"> very different </w:t>
      </w:r>
      <w:r w:rsidR="00F963F2" w:rsidRPr="00946E4B">
        <w:rPr>
          <w:rFonts w:ascii="Times New Roman" w:hAnsi="Times New Roman" w:cs="Times New Roman"/>
          <w:sz w:val="24"/>
          <w:szCs w:val="24"/>
        </w:rPr>
        <w:t xml:space="preserve">as they </w:t>
      </w:r>
      <w:r w:rsidR="00DF2439">
        <w:rPr>
          <w:rFonts w:ascii="Times New Roman" w:hAnsi="Times New Roman" w:cs="Times New Roman"/>
          <w:sz w:val="24"/>
          <w:szCs w:val="24"/>
        </w:rPr>
        <w:t>consider</w:t>
      </w:r>
      <w:r w:rsidR="00F963F2" w:rsidRPr="00946E4B">
        <w:rPr>
          <w:rFonts w:ascii="Times New Roman" w:hAnsi="Times New Roman" w:cs="Times New Roman"/>
          <w:sz w:val="24"/>
          <w:szCs w:val="24"/>
        </w:rPr>
        <w:t xml:space="preserve"> firms to be either</w:t>
      </w:r>
      <w:r w:rsidR="00622953" w:rsidRPr="00946E4B">
        <w:rPr>
          <w:rFonts w:ascii="Times New Roman" w:hAnsi="Times New Roman" w:cs="Times New Roman"/>
          <w:sz w:val="24"/>
          <w:szCs w:val="24"/>
        </w:rPr>
        <w:t xml:space="preserve"> margin driven niche firms </w:t>
      </w:r>
      <w:r w:rsidR="00DF2439">
        <w:rPr>
          <w:rFonts w:ascii="Times New Roman" w:hAnsi="Times New Roman" w:cs="Times New Roman"/>
          <w:sz w:val="24"/>
          <w:szCs w:val="24"/>
        </w:rPr>
        <w:t xml:space="preserve">such </w:t>
      </w:r>
      <w:r w:rsidR="00F963F2" w:rsidRPr="00946E4B">
        <w:rPr>
          <w:rFonts w:ascii="Times New Roman" w:hAnsi="Times New Roman" w:cs="Times New Roman"/>
          <w:sz w:val="24"/>
          <w:szCs w:val="24"/>
        </w:rPr>
        <w:t xml:space="preserve">as specialist firms </w:t>
      </w:r>
      <w:r w:rsidR="00622953" w:rsidRPr="00946E4B">
        <w:rPr>
          <w:rFonts w:ascii="Times New Roman" w:hAnsi="Times New Roman" w:cs="Times New Roman"/>
          <w:sz w:val="24"/>
          <w:szCs w:val="24"/>
        </w:rPr>
        <w:t>or scale driven large firms</w:t>
      </w:r>
      <w:r w:rsidR="00F963F2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DF2439">
        <w:rPr>
          <w:rFonts w:ascii="Times New Roman" w:hAnsi="Times New Roman" w:cs="Times New Roman"/>
          <w:sz w:val="24"/>
          <w:szCs w:val="24"/>
        </w:rPr>
        <w:t xml:space="preserve">such </w:t>
      </w:r>
      <w:r w:rsidR="00F963F2" w:rsidRPr="00946E4B">
        <w:rPr>
          <w:rFonts w:ascii="Times New Roman" w:hAnsi="Times New Roman" w:cs="Times New Roman"/>
          <w:sz w:val="24"/>
          <w:szCs w:val="24"/>
        </w:rPr>
        <w:t>as generalist firms</w:t>
      </w:r>
      <w:r w:rsidR="00622953" w:rsidRPr="00946E4B">
        <w:rPr>
          <w:rFonts w:ascii="Times New Roman" w:hAnsi="Times New Roman" w:cs="Times New Roman"/>
          <w:sz w:val="24"/>
          <w:szCs w:val="24"/>
        </w:rPr>
        <w:t>. These differences are addressed in another book published by Prof</w:t>
      </w:r>
      <w:r w:rsidR="00DF2439">
        <w:rPr>
          <w:rFonts w:ascii="Times New Roman" w:hAnsi="Times New Roman" w:cs="Times New Roman"/>
          <w:sz w:val="24"/>
          <w:szCs w:val="24"/>
        </w:rPr>
        <w:t>.</w:t>
      </w:r>
      <w:r w:rsidR="00622953" w:rsidRPr="00946E4B">
        <w:rPr>
          <w:rFonts w:ascii="Times New Roman" w:hAnsi="Times New Roman" w:cs="Times New Roman"/>
          <w:sz w:val="24"/>
          <w:szCs w:val="24"/>
        </w:rPr>
        <w:t xml:space="preserve"> Sheth with Prof</w:t>
      </w:r>
      <w:r w:rsidR="00DF2439">
        <w:rPr>
          <w:rFonts w:ascii="Times New Roman" w:hAnsi="Times New Roman" w:cs="Times New Roman"/>
          <w:sz w:val="24"/>
          <w:szCs w:val="24"/>
        </w:rPr>
        <w:t>.</w:t>
      </w:r>
      <w:r w:rsidR="00622953" w:rsidRPr="00946E4B">
        <w:rPr>
          <w:rFonts w:ascii="Times New Roman" w:hAnsi="Times New Roman" w:cs="Times New Roman"/>
          <w:sz w:val="24"/>
          <w:szCs w:val="24"/>
        </w:rPr>
        <w:t xml:space="preserve"> Sisodia</w:t>
      </w:r>
      <w:r w:rsidR="00DF2439">
        <w:rPr>
          <w:rFonts w:ascii="Times New Roman" w:hAnsi="Times New Roman" w:cs="Times New Roman"/>
          <w:sz w:val="24"/>
          <w:szCs w:val="24"/>
        </w:rPr>
        <w:t>,</w:t>
      </w:r>
      <w:r w:rsidR="00622953" w:rsidRPr="00946E4B">
        <w:rPr>
          <w:rFonts w:ascii="Times New Roman" w:hAnsi="Times New Roman" w:cs="Times New Roman"/>
          <w:sz w:val="24"/>
          <w:szCs w:val="24"/>
        </w:rPr>
        <w:t xml:space="preserve"> ‘</w:t>
      </w:r>
      <w:r w:rsidR="00622953" w:rsidRPr="00946E4B">
        <w:rPr>
          <w:rFonts w:ascii="Times New Roman" w:hAnsi="Times New Roman" w:cs="Times New Roman"/>
          <w:i/>
          <w:sz w:val="24"/>
          <w:szCs w:val="24"/>
        </w:rPr>
        <w:t>The Rule of Three’</w:t>
      </w:r>
      <w:r w:rsidR="00DF2439">
        <w:rPr>
          <w:rFonts w:ascii="Times New Roman" w:hAnsi="Times New Roman" w:cs="Times New Roman"/>
          <w:sz w:val="24"/>
          <w:szCs w:val="24"/>
        </w:rPr>
        <w:t>,</w:t>
      </w:r>
      <w:r w:rsidR="00622953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DF2439">
        <w:rPr>
          <w:rFonts w:ascii="Times New Roman" w:hAnsi="Times New Roman" w:cs="Times New Roman"/>
          <w:sz w:val="24"/>
          <w:szCs w:val="24"/>
        </w:rPr>
        <w:t>which</w:t>
      </w:r>
      <w:r w:rsidR="00DF2439" w:rsidRPr="00946E4B">
        <w:rPr>
          <w:rFonts w:ascii="Times New Roman" w:hAnsi="Times New Roman" w:cs="Times New Roman"/>
          <w:sz w:val="24"/>
          <w:szCs w:val="24"/>
        </w:rPr>
        <w:t xml:space="preserve"> discusse</w:t>
      </w:r>
      <w:r w:rsidR="00DF2439">
        <w:rPr>
          <w:rFonts w:ascii="Times New Roman" w:hAnsi="Times New Roman" w:cs="Times New Roman"/>
          <w:sz w:val="24"/>
          <w:szCs w:val="24"/>
        </w:rPr>
        <w:t>s</w:t>
      </w:r>
      <w:r w:rsidR="00DF2439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622953" w:rsidRPr="00946E4B">
        <w:rPr>
          <w:rFonts w:ascii="Times New Roman" w:hAnsi="Times New Roman" w:cs="Times New Roman"/>
          <w:sz w:val="24"/>
          <w:szCs w:val="24"/>
        </w:rPr>
        <w:t xml:space="preserve">trends in </w:t>
      </w:r>
      <w:r w:rsidR="00DF2439">
        <w:rPr>
          <w:rFonts w:ascii="Times New Roman" w:hAnsi="Times New Roman" w:cs="Times New Roman"/>
          <w:sz w:val="24"/>
          <w:szCs w:val="24"/>
        </w:rPr>
        <w:t xml:space="preserve">the </w:t>
      </w:r>
      <w:r w:rsidR="00622953" w:rsidRPr="00946E4B">
        <w:rPr>
          <w:rFonts w:ascii="Times New Roman" w:hAnsi="Times New Roman" w:cs="Times New Roman"/>
          <w:sz w:val="24"/>
          <w:szCs w:val="24"/>
        </w:rPr>
        <w:t>evolution of competitive markets and explains that</w:t>
      </w:r>
      <w:r w:rsidR="00DF2439">
        <w:rPr>
          <w:rFonts w:ascii="Times New Roman" w:hAnsi="Times New Roman" w:cs="Times New Roman"/>
          <w:sz w:val="24"/>
          <w:szCs w:val="24"/>
        </w:rPr>
        <w:t xml:space="preserve"> the</w:t>
      </w:r>
      <w:r w:rsidR="00622953" w:rsidRPr="00946E4B">
        <w:rPr>
          <w:rFonts w:ascii="Times New Roman" w:hAnsi="Times New Roman" w:cs="Times New Roman"/>
          <w:sz w:val="24"/>
          <w:szCs w:val="24"/>
        </w:rPr>
        <w:t xml:space="preserve"> probability of </w:t>
      </w:r>
      <w:r w:rsidR="00DF2439">
        <w:rPr>
          <w:rFonts w:ascii="Times New Roman" w:hAnsi="Times New Roman" w:cs="Times New Roman"/>
          <w:sz w:val="24"/>
          <w:szCs w:val="24"/>
        </w:rPr>
        <w:t xml:space="preserve">the </w:t>
      </w:r>
      <w:r w:rsidR="00622953" w:rsidRPr="00946E4B">
        <w:rPr>
          <w:rFonts w:ascii="Times New Roman" w:hAnsi="Times New Roman" w:cs="Times New Roman"/>
          <w:sz w:val="24"/>
          <w:szCs w:val="24"/>
        </w:rPr>
        <w:t xml:space="preserve">emergence of competitive markets can be predicted. </w:t>
      </w:r>
      <w:r w:rsidR="00F963F2" w:rsidRPr="00946E4B">
        <w:rPr>
          <w:rFonts w:ascii="Times New Roman" w:hAnsi="Times New Roman" w:cs="Times New Roman"/>
          <w:sz w:val="24"/>
          <w:szCs w:val="24"/>
        </w:rPr>
        <w:t>It</w:t>
      </w:r>
      <w:r w:rsidR="00622953" w:rsidRPr="00946E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F1F46">
        <w:rPr>
          <w:rFonts w:ascii="Times New Roman" w:hAnsi="Times New Roman" w:cs="Times New Roman"/>
          <w:sz w:val="24"/>
          <w:szCs w:val="24"/>
        </w:rPr>
        <w:t>review</w:t>
      </w:r>
      <w:r w:rsidR="00DF2439">
        <w:rPr>
          <w:rFonts w:ascii="Times New Roman" w:hAnsi="Times New Roman" w:cs="Times New Roman"/>
          <w:sz w:val="24"/>
          <w:szCs w:val="24"/>
        </w:rPr>
        <w:t>s</w:t>
      </w:r>
      <w:r w:rsidR="00DF2439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DF2439">
        <w:rPr>
          <w:rFonts w:ascii="Times New Roman" w:hAnsi="Times New Roman" w:cs="Times New Roman"/>
          <w:sz w:val="24"/>
          <w:szCs w:val="24"/>
        </w:rPr>
        <w:t xml:space="preserve">the </w:t>
      </w:r>
      <w:r w:rsidR="00622953" w:rsidRPr="00946E4B">
        <w:rPr>
          <w:rFonts w:ascii="Times New Roman" w:hAnsi="Times New Roman" w:cs="Times New Roman"/>
          <w:sz w:val="24"/>
          <w:szCs w:val="24"/>
        </w:rPr>
        <w:t xml:space="preserve">collective behaviour of companies in a scale driven competitive market and argues that only </w:t>
      </w:r>
      <w:r w:rsidR="00DF2439">
        <w:rPr>
          <w:rFonts w:ascii="Times New Roman" w:hAnsi="Times New Roman" w:cs="Times New Roman"/>
          <w:sz w:val="24"/>
          <w:szCs w:val="24"/>
        </w:rPr>
        <w:t xml:space="preserve">the </w:t>
      </w:r>
      <w:r w:rsidR="00622953" w:rsidRPr="00946E4B">
        <w:rPr>
          <w:rFonts w:ascii="Times New Roman" w:hAnsi="Times New Roman" w:cs="Times New Roman"/>
          <w:sz w:val="24"/>
          <w:szCs w:val="24"/>
        </w:rPr>
        <w:t>three strong</w:t>
      </w:r>
      <w:r w:rsidR="00DF2439">
        <w:rPr>
          <w:rFonts w:ascii="Times New Roman" w:hAnsi="Times New Roman" w:cs="Times New Roman"/>
          <w:sz w:val="24"/>
          <w:szCs w:val="24"/>
        </w:rPr>
        <w:t>est</w:t>
      </w:r>
      <w:r w:rsidR="00622953" w:rsidRPr="00946E4B">
        <w:rPr>
          <w:rFonts w:ascii="Times New Roman" w:hAnsi="Times New Roman" w:cs="Times New Roman"/>
          <w:sz w:val="24"/>
          <w:szCs w:val="24"/>
        </w:rPr>
        <w:t xml:space="preserve"> large firms </w:t>
      </w:r>
      <w:r w:rsidR="00DF2439">
        <w:rPr>
          <w:rFonts w:ascii="Times New Roman" w:hAnsi="Times New Roman" w:cs="Times New Roman"/>
          <w:sz w:val="24"/>
          <w:szCs w:val="24"/>
        </w:rPr>
        <w:t xml:space="preserve">can </w:t>
      </w:r>
      <w:r w:rsidR="00622953" w:rsidRPr="00946E4B">
        <w:rPr>
          <w:rFonts w:ascii="Times New Roman" w:hAnsi="Times New Roman" w:cs="Times New Roman"/>
          <w:sz w:val="24"/>
          <w:szCs w:val="24"/>
        </w:rPr>
        <w:t xml:space="preserve">survive and </w:t>
      </w:r>
      <w:r w:rsidR="00DF2439">
        <w:rPr>
          <w:rFonts w:ascii="Times New Roman" w:hAnsi="Times New Roman" w:cs="Times New Roman"/>
          <w:sz w:val="24"/>
          <w:szCs w:val="24"/>
        </w:rPr>
        <w:t xml:space="preserve">that the </w:t>
      </w:r>
      <w:r w:rsidR="00622953" w:rsidRPr="00946E4B">
        <w:rPr>
          <w:rFonts w:ascii="Times New Roman" w:hAnsi="Times New Roman" w:cs="Times New Roman"/>
          <w:sz w:val="24"/>
          <w:szCs w:val="24"/>
        </w:rPr>
        <w:t xml:space="preserve">other medium and small sized firms either merge into these large firms or they die their own death. These three large firms generally control 70% of market share but margin driven niche firms also tend to grow. Like large generalist firms and small specialist firms, academics should have a clear view of the future, and they should also push themselves forward by leaving their past behind and making an impact by identifying new </w:t>
      </w:r>
      <w:r w:rsidR="00F006DB">
        <w:rPr>
          <w:rFonts w:ascii="Times New Roman" w:hAnsi="Times New Roman" w:cs="Times New Roman"/>
          <w:sz w:val="24"/>
          <w:szCs w:val="24"/>
        </w:rPr>
        <w:t>goals</w:t>
      </w:r>
      <w:r w:rsidR="00F006DB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622953" w:rsidRPr="00946E4B">
        <w:rPr>
          <w:rFonts w:ascii="Times New Roman" w:hAnsi="Times New Roman" w:cs="Times New Roman"/>
          <w:sz w:val="24"/>
          <w:szCs w:val="24"/>
        </w:rPr>
        <w:t>for themselves.</w:t>
      </w:r>
    </w:p>
    <w:p w:rsidR="00622953" w:rsidRPr="00946E4B" w:rsidRDefault="00F006DB" w:rsidP="006229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r</w:t>
      </w:r>
      <w:r w:rsidR="00F963F2" w:rsidRPr="00946E4B">
        <w:rPr>
          <w:rFonts w:ascii="Times New Roman" w:hAnsi="Times New Roman" w:cs="Times New Roman"/>
          <w:sz w:val="24"/>
          <w:szCs w:val="24"/>
        </w:rPr>
        <w:t>ole</w:t>
      </w:r>
      <w:r>
        <w:rPr>
          <w:rFonts w:ascii="Times New Roman" w:hAnsi="Times New Roman" w:cs="Times New Roman"/>
          <w:sz w:val="24"/>
          <w:szCs w:val="24"/>
        </w:rPr>
        <w:t>s</w:t>
      </w:r>
      <w:r w:rsidR="00F963F2" w:rsidRPr="00946E4B">
        <w:rPr>
          <w:rFonts w:ascii="Times New Roman" w:hAnsi="Times New Roman" w:cs="Times New Roman"/>
          <w:sz w:val="24"/>
          <w:szCs w:val="24"/>
        </w:rPr>
        <w:t xml:space="preserve"> of i</w:t>
      </w:r>
      <w:r w:rsidR="00622953" w:rsidRPr="00946E4B">
        <w:rPr>
          <w:rFonts w:ascii="Times New Roman" w:hAnsi="Times New Roman" w:cs="Times New Roman"/>
          <w:sz w:val="24"/>
          <w:szCs w:val="24"/>
        </w:rPr>
        <w:t xml:space="preserve">nstitutions, universities, family and religion </w:t>
      </w:r>
      <w:r>
        <w:rPr>
          <w:rFonts w:ascii="Times New Roman" w:hAnsi="Times New Roman" w:cs="Times New Roman"/>
          <w:sz w:val="24"/>
          <w:szCs w:val="24"/>
        </w:rPr>
        <w:t>are</w:t>
      </w:r>
      <w:r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F963F2" w:rsidRPr="00946E4B">
        <w:rPr>
          <w:rFonts w:ascii="Times New Roman" w:hAnsi="Times New Roman" w:cs="Times New Roman"/>
          <w:sz w:val="24"/>
          <w:szCs w:val="24"/>
        </w:rPr>
        <w:t xml:space="preserve">recognised in the book as important in </w:t>
      </w:r>
      <w:r w:rsidR="00622953" w:rsidRPr="00946E4B">
        <w:rPr>
          <w:rFonts w:ascii="Times New Roman" w:hAnsi="Times New Roman" w:cs="Times New Roman"/>
          <w:sz w:val="24"/>
          <w:szCs w:val="24"/>
        </w:rPr>
        <w:t xml:space="preserve">making ordinary people extraordinary.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3F1F46">
        <w:rPr>
          <w:rFonts w:ascii="Times New Roman" w:hAnsi="Times New Roman" w:cs="Times New Roman"/>
          <w:sz w:val="24"/>
          <w:szCs w:val="24"/>
        </w:rPr>
        <w:t xml:space="preserve"> book recommends that academics</w:t>
      </w:r>
      <w:r w:rsidR="00F963F2" w:rsidRPr="00946E4B">
        <w:rPr>
          <w:rFonts w:ascii="Times New Roman" w:hAnsi="Times New Roman" w:cs="Times New Roman"/>
          <w:sz w:val="24"/>
          <w:szCs w:val="24"/>
        </w:rPr>
        <w:t xml:space="preserve"> should</w:t>
      </w:r>
      <w:r w:rsidR="00622953" w:rsidRPr="00946E4B">
        <w:rPr>
          <w:rFonts w:ascii="Times New Roman" w:hAnsi="Times New Roman" w:cs="Times New Roman"/>
          <w:sz w:val="24"/>
          <w:szCs w:val="24"/>
        </w:rPr>
        <w:t xml:space="preserve"> identify institutions that will help them become extraordinary</w:t>
      </w:r>
      <w:r w:rsidR="00F963F2" w:rsidRPr="00946E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through</w:t>
      </w:r>
      <w:r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F963F2" w:rsidRPr="00946E4B">
        <w:rPr>
          <w:rFonts w:ascii="Times New Roman" w:hAnsi="Times New Roman" w:cs="Times New Roman"/>
          <w:sz w:val="24"/>
          <w:szCs w:val="24"/>
        </w:rPr>
        <w:t>making an impact</w:t>
      </w:r>
      <w:r w:rsidR="00622953" w:rsidRPr="00946E4B">
        <w:rPr>
          <w:rFonts w:ascii="Times New Roman" w:hAnsi="Times New Roman" w:cs="Times New Roman"/>
          <w:sz w:val="24"/>
          <w:szCs w:val="24"/>
        </w:rPr>
        <w:t xml:space="preserve">. </w:t>
      </w:r>
      <w:r w:rsidR="008405C9" w:rsidRPr="00946E4B">
        <w:rPr>
          <w:rFonts w:ascii="Times New Roman" w:hAnsi="Times New Roman" w:cs="Times New Roman"/>
          <w:sz w:val="24"/>
          <w:szCs w:val="24"/>
        </w:rPr>
        <w:t>A</w:t>
      </w:r>
      <w:r w:rsidR="00622953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8405C9" w:rsidRPr="00946E4B">
        <w:rPr>
          <w:rFonts w:ascii="Times New Roman" w:hAnsi="Times New Roman" w:cs="Times New Roman"/>
          <w:sz w:val="24"/>
          <w:szCs w:val="24"/>
        </w:rPr>
        <w:t xml:space="preserve">university system </w:t>
      </w:r>
      <w:r w:rsidR="00622953" w:rsidRPr="00946E4B">
        <w:rPr>
          <w:rFonts w:ascii="Times New Roman" w:hAnsi="Times New Roman" w:cs="Times New Roman"/>
          <w:sz w:val="24"/>
          <w:szCs w:val="24"/>
        </w:rPr>
        <w:t xml:space="preserve">provides opportunities of </w:t>
      </w:r>
      <w:r w:rsidR="008405C9" w:rsidRPr="00946E4B">
        <w:rPr>
          <w:rFonts w:ascii="Times New Roman" w:hAnsi="Times New Roman" w:cs="Times New Roman"/>
          <w:sz w:val="24"/>
          <w:szCs w:val="24"/>
        </w:rPr>
        <w:t xml:space="preserve">creating impact </w:t>
      </w:r>
      <w:r w:rsidR="005A3394">
        <w:rPr>
          <w:rFonts w:ascii="Times New Roman" w:hAnsi="Times New Roman" w:cs="Times New Roman"/>
          <w:sz w:val="24"/>
          <w:szCs w:val="24"/>
        </w:rPr>
        <w:t>for</w:t>
      </w:r>
      <w:r w:rsidR="005A3394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622953" w:rsidRPr="00946E4B">
        <w:rPr>
          <w:rFonts w:ascii="Times New Roman" w:hAnsi="Times New Roman" w:cs="Times New Roman"/>
          <w:sz w:val="24"/>
          <w:szCs w:val="24"/>
        </w:rPr>
        <w:t xml:space="preserve">academics through participation and collegiality </w:t>
      </w:r>
      <w:r w:rsidR="00F963F2" w:rsidRPr="00946E4B">
        <w:rPr>
          <w:rFonts w:ascii="Times New Roman" w:hAnsi="Times New Roman" w:cs="Times New Roman"/>
          <w:sz w:val="24"/>
          <w:szCs w:val="24"/>
        </w:rPr>
        <w:t xml:space="preserve">in managing the institute by wearing an administrator’s hat </w:t>
      </w:r>
      <w:r w:rsidR="00622953" w:rsidRPr="00946E4B">
        <w:rPr>
          <w:rFonts w:ascii="Times New Roman" w:hAnsi="Times New Roman" w:cs="Times New Roman"/>
          <w:sz w:val="24"/>
          <w:szCs w:val="24"/>
        </w:rPr>
        <w:t>while</w:t>
      </w:r>
      <w:r w:rsidR="008405C9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F963F2" w:rsidRPr="00946E4B">
        <w:rPr>
          <w:rFonts w:ascii="Times New Roman" w:hAnsi="Times New Roman" w:cs="Times New Roman"/>
          <w:sz w:val="24"/>
          <w:szCs w:val="24"/>
        </w:rPr>
        <w:t xml:space="preserve">continuing to </w:t>
      </w:r>
      <w:r w:rsidR="008405C9" w:rsidRPr="00946E4B">
        <w:rPr>
          <w:rFonts w:ascii="Times New Roman" w:hAnsi="Times New Roman" w:cs="Times New Roman"/>
          <w:sz w:val="24"/>
          <w:szCs w:val="24"/>
        </w:rPr>
        <w:t>wear</w:t>
      </w:r>
      <w:r w:rsidR="008E3D1D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8405C9" w:rsidRPr="00946E4B">
        <w:rPr>
          <w:rFonts w:ascii="Times New Roman" w:hAnsi="Times New Roman" w:cs="Times New Roman"/>
          <w:sz w:val="24"/>
          <w:szCs w:val="24"/>
        </w:rPr>
        <w:t>a researcher</w:t>
      </w:r>
      <w:r w:rsidR="00F963F2" w:rsidRPr="00946E4B">
        <w:rPr>
          <w:rFonts w:ascii="Times New Roman" w:hAnsi="Times New Roman" w:cs="Times New Roman"/>
          <w:sz w:val="24"/>
          <w:szCs w:val="24"/>
        </w:rPr>
        <w:t>’s</w:t>
      </w:r>
      <w:r w:rsidR="008405C9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622953" w:rsidRPr="00946E4B">
        <w:rPr>
          <w:rFonts w:ascii="Times New Roman" w:hAnsi="Times New Roman" w:cs="Times New Roman"/>
          <w:sz w:val="24"/>
          <w:szCs w:val="24"/>
        </w:rPr>
        <w:t>hat</w:t>
      </w:r>
      <w:r w:rsidR="008E3D1D" w:rsidRPr="00946E4B">
        <w:rPr>
          <w:rFonts w:ascii="Times New Roman" w:hAnsi="Times New Roman" w:cs="Times New Roman"/>
          <w:sz w:val="24"/>
          <w:szCs w:val="24"/>
        </w:rPr>
        <w:t xml:space="preserve">. </w:t>
      </w:r>
      <w:r w:rsidR="005A3394">
        <w:rPr>
          <w:rFonts w:ascii="Times New Roman" w:hAnsi="Times New Roman" w:cs="Times New Roman"/>
          <w:sz w:val="24"/>
          <w:szCs w:val="24"/>
        </w:rPr>
        <w:t>The p</w:t>
      </w:r>
      <w:r w:rsidR="00CB026B" w:rsidRPr="00946E4B">
        <w:rPr>
          <w:rFonts w:ascii="Times New Roman" w:hAnsi="Times New Roman" w:cs="Times New Roman"/>
          <w:sz w:val="24"/>
          <w:szCs w:val="24"/>
        </w:rPr>
        <w:t xml:space="preserve">ractice of management </w:t>
      </w:r>
      <w:r w:rsidR="00DD29CE" w:rsidRPr="00946E4B">
        <w:rPr>
          <w:rFonts w:ascii="Times New Roman" w:hAnsi="Times New Roman" w:cs="Times New Roman"/>
          <w:sz w:val="24"/>
          <w:szCs w:val="24"/>
        </w:rPr>
        <w:t>techniques</w:t>
      </w:r>
      <w:r w:rsidR="00CB026B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8405C9" w:rsidRPr="00946E4B">
        <w:rPr>
          <w:rFonts w:ascii="Times New Roman" w:hAnsi="Times New Roman" w:cs="Times New Roman"/>
          <w:sz w:val="24"/>
          <w:szCs w:val="24"/>
        </w:rPr>
        <w:t>learnt</w:t>
      </w:r>
      <w:r w:rsidR="005A3394">
        <w:rPr>
          <w:rFonts w:ascii="Times New Roman" w:hAnsi="Times New Roman" w:cs="Times New Roman"/>
          <w:sz w:val="24"/>
          <w:szCs w:val="24"/>
        </w:rPr>
        <w:t>,</w:t>
      </w:r>
      <w:r w:rsidR="008405C9" w:rsidRPr="00946E4B">
        <w:rPr>
          <w:rFonts w:ascii="Times New Roman" w:hAnsi="Times New Roman" w:cs="Times New Roman"/>
          <w:sz w:val="24"/>
          <w:szCs w:val="24"/>
        </w:rPr>
        <w:t xml:space="preserve"> and taught</w:t>
      </w:r>
      <w:r w:rsidR="005A3394">
        <w:rPr>
          <w:rFonts w:ascii="Times New Roman" w:hAnsi="Times New Roman" w:cs="Times New Roman"/>
          <w:sz w:val="24"/>
          <w:szCs w:val="24"/>
        </w:rPr>
        <w:t>,</w:t>
      </w:r>
      <w:r w:rsidR="008405C9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B14496" w:rsidRPr="00946E4B">
        <w:rPr>
          <w:rFonts w:ascii="Times New Roman" w:hAnsi="Times New Roman" w:cs="Times New Roman"/>
          <w:sz w:val="24"/>
          <w:szCs w:val="24"/>
        </w:rPr>
        <w:t xml:space="preserve">help </w:t>
      </w:r>
      <w:r w:rsidR="008405C9" w:rsidRPr="00946E4B">
        <w:rPr>
          <w:rFonts w:ascii="Times New Roman" w:hAnsi="Times New Roman" w:cs="Times New Roman"/>
          <w:sz w:val="24"/>
          <w:szCs w:val="24"/>
        </w:rPr>
        <w:t xml:space="preserve">academics </w:t>
      </w:r>
      <w:r w:rsidR="00B14496" w:rsidRPr="00946E4B">
        <w:rPr>
          <w:rFonts w:ascii="Times New Roman" w:hAnsi="Times New Roman" w:cs="Times New Roman"/>
          <w:sz w:val="24"/>
          <w:szCs w:val="24"/>
        </w:rPr>
        <w:t xml:space="preserve">in </w:t>
      </w:r>
      <w:r w:rsidR="008E3D1D" w:rsidRPr="00946E4B">
        <w:rPr>
          <w:rFonts w:ascii="Times New Roman" w:hAnsi="Times New Roman" w:cs="Times New Roman"/>
          <w:sz w:val="24"/>
          <w:szCs w:val="24"/>
        </w:rPr>
        <w:t xml:space="preserve">fulfilling </w:t>
      </w:r>
      <w:r w:rsidR="005A3394">
        <w:rPr>
          <w:rFonts w:ascii="Times New Roman" w:hAnsi="Times New Roman" w:cs="Times New Roman"/>
          <w:sz w:val="24"/>
          <w:szCs w:val="24"/>
        </w:rPr>
        <w:t xml:space="preserve">their </w:t>
      </w:r>
      <w:r w:rsidR="008E3D1D" w:rsidRPr="00946E4B">
        <w:rPr>
          <w:rFonts w:ascii="Times New Roman" w:hAnsi="Times New Roman" w:cs="Times New Roman"/>
          <w:sz w:val="24"/>
          <w:szCs w:val="24"/>
        </w:rPr>
        <w:t xml:space="preserve">responsibilities </w:t>
      </w:r>
      <w:r w:rsidR="005A3394">
        <w:rPr>
          <w:rFonts w:ascii="Times New Roman" w:hAnsi="Times New Roman" w:cs="Times New Roman"/>
          <w:sz w:val="24"/>
          <w:szCs w:val="24"/>
        </w:rPr>
        <w:t>when they are wearing the</w:t>
      </w:r>
      <w:r w:rsidR="005A3394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8405C9" w:rsidRPr="00946E4B">
        <w:rPr>
          <w:rFonts w:ascii="Times New Roman" w:hAnsi="Times New Roman" w:cs="Times New Roman"/>
          <w:sz w:val="24"/>
          <w:szCs w:val="24"/>
        </w:rPr>
        <w:t>administrative</w:t>
      </w:r>
      <w:r w:rsidR="008E3D1D" w:rsidRPr="00946E4B">
        <w:rPr>
          <w:rFonts w:ascii="Times New Roman" w:hAnsi="Times New Roman" w:cs="Times New Roman"/>
          <w:sz w:val="24"/>
          <w:szCs w:val="24"/>
        </w:rPr>
        <w:t xml:space="preserve"> hat and </w:t>
      </w:r>
      <w:r w:rsidR="005A3394">
        <w:rPr>
          <w:rFonts w:ascii="Times New Roman" w:hAnsi="Times New Roman" w:cs="Times New Roman"/>
          <w:sz w:val="24"/>
          <w:szCs w:val="24"/>
        </w:rPr>
        <w:t xml:space="preserve">the </w:t>
      </w:r>
      <w:r w:rsidR="008E3D1D" w:rsidRPr="00946E4B">
        <w:rPr>
          <w:rFonts w:ascii="Times New Roman" w:hAnsi="Times New Roman" w:cs="Times New Roman"/>
          <w:sz w:val="24"/>
          <w:szCs w:val="24"/>
        </w:rPr>
        <w:t>creation of new specialised knowledge allows</w:t>
      </w:r>
      <w:r w:rsidR="005A3394">
        <w:rPr>
          <w:rFonts w:ascii="Times New Roman" w:hAnsi="Times New Roman" w:cs="Times New Roman"/>
          <w:sz w:val="24"/>
          <w:szCs w:val="24"/>
        </w:rPr>
        <w:t xml:space="preserve"> the</w:t>
      </w:r>
      <w:r w:rsidR="008E3D1D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B14496" w:rsidRPr="00946E4B">
        <w:rPr>
          <w:rFonts w:ascii="Times New Roman" w:hAnsi="Times New Roman" w:cs="Times New Roman"/>
          <w:sz w:val="24"/>
          <w:szCs w:val="24"/>
        </w:rPr>
        <w:t>development of</w:t>
      </w:r>
      <w:r w:rsidR="00CB026B" w:rsidRPr="00946E4B">
        <w:rPr>
          <w:rFonts w:ascii="Times New Roman" w:hAnsi="Times New Roman" w:cs="Times New Roman"/>
          <w:sz w:val="24"/>
          <w:szCs w:val="24"/>
        </w:rPr>
        <w:t xml:space="preserve"> new courses</w:t>
      </w:r>
      <w:r w:rsidR="008405C9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3F1F46">
        <w:rPr>
          <w:rFonts w:ascii="Times New Roman" w:hAnsi="Times New Roman" w:cs="Times New Roman"/>
          <w:sz w:val="24"/>
          <w:szCs w:val="24"/>
        </w:rPr>
        <w:t>when they</w:t>
      </w:r>
      <w:r w:rsidR="005A3394">
        <w:rPr>
          <w:rFonts w:ascii="Times New Roman" w:hAnsi="Times New Roman" w:cs="Times New Roman"/>
          <w:sz w:val="24"/>
          <w:szCs w:val="24"/>
        </w:rPr>
        <w:t xml:space="preserve"> wear</w:t>
      </w:r>
      <w:r w:rsidR="005A3394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8405C9" w:rsidRPr="00946E4B">
        <w:rPr>
          <w:rFonts w:ascii="Times New Roman" w:hAnsi="Times New Roman" w:cs="Times New Roman"/>
          <w:sz w:val="24"/>
          <w:szCs w:val="24"/>
        </w:rPr>
        <w:t>the hat of a researcher</w:t>
      </w:r>
      <w:r w:rsidR="00B14496" w:rsidRPr="00946E4B">
        <w:rPr>
          <w:rFonts w:ascii="Times New Roman" w:hAnsi="Times New Roman" w:cs="Times New Roman"/>
          <w:sz w:val="24"/>
          <w:szCs w:val="24"/>
        </w:rPr>
        <w:t xml:space="preserve">. </w:t>
      </w:r>
      <w:r w:rsidR="008405C9" w:rsidRPr="00946E4B">
        <w:rPr>
          <w:rFonts w:ascii="Times New Roman" w:hAnsi="Times New Roman" w:cs="Times New Roman"/>
          <w:sz w:val="24"/>
          <w:szCs w:val="24"/>
        </w:rPr>
        <w:t xml:space="preserve">At the same time, this profession requires </w:t>
      </w:r>
      <w:r w:rsidR="00CC1D10" w:rsidRPr="00946E4B">
        <w:rPr>
          <w:rFonts w:ascii="Times New Roman" w:hAnsi="Times New Roman" w:cs="Times New Roman"/>
          <w:sz w:val="24"/>
          <w:szCs w:val="24"/>
        </w:rPr>
        <w:t xml:space="preserve">academics to </w:t>
      </w:r>
      <w:r w:rsidR="008405C9" w:rsidRPr="00946E4B">
        <w:rPr>
          <w:rFonts w:ascii="Times New Roman" w:hAnsi="Times New Roman" w:cs="Times New Roman"/>
          <w:sz w:val="24"/>
          <w:szCs w:val="24"/>
        </w:rPr>
        <w:t>s</w:t>
      </w:r>
      <w:r w:rsidR="00CB026B" w:rsidRPr="00946E4B">
        <w:rPr>
          <w:rFonts w:ascii="Times New Roman" w:hAnsi="Times New Roman" w:cs="Times New Roman"/>
          <w:sz w:val="24"/>
          <w:szCs w:val="24"/>
        </w:rPr>
        <w:t>erv</w:t>
      </w:r>
      <w:r w:rsidR="00CC1D10" w:rsidRPr="00946E4B">
        <w:rPr>
          <w:rFonts w:ascii="Times New Roman" w:hAnsi="Times New Roman" w:cs="Times New Roman"/>
          <w:sz w:val="24"/>
          <w:szCs w:val="24"/>
        </w:rPr>
        <w:t>e</w:t>
      </w:r>
      <w:r w:rsidR="00CB026B" w:rsidRPr="00946E4B">
        <w:rPr>
          <w:rFonts w:ascii="Times New Roman" w:hAnsi="Times New Roman" w:cs="Times New Roman"/>
          <w:sz w:val="24"/>
          <w:szCs w:val="24"/>
        </w:rPr>
        <w:t xml:space="preserve"> different committees</w:t>
      </w:r>
      <w:r w:rsidR="008405C9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5A3394">
        <w:rPr>
          <w:rFonts w:ascii="Times New Roman" w:hAnsi="Times New Roman" w:cs="Times New Roman"/>
          <w:sz w:val="24"/>
          <w:szCs w:val="24"/>
        </w:rPr>
        <w:t>such as</w:t>
      </w:r>
      <w:r w:rsidR="005A3394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8405C9" w:rsidRPr="00946E4B">
        <w:rPr>
          <w:rFonts w:ascii="Times New Roman" w:hAnsi="Times New Roman" w:cs="Times New Roman"/>
          <w:sz w:val="24"/>
          <w:szCs w:val="24"/>
        </w:rPr>
        <w:t>ethics committee</w:t>
      </w:r>
      <w:r w:rsidR="005A3394">
        <w:rPr>
          <w:rFonts w:ascii="Times New Roman" w:hAnsi="Times New Roman" w:cs="Times New Roman"/>
          <w:sz w:val="24"/>
          <w:szCs w:val="24"/>
        </w:rPr>
        <w:t>s</w:t>
      </w:r>
      <w:r w:rsidR="008405C9" w:rsidRPr="00946E4B">
        <w:rPr>
          <w:rFonts w:ascii="Times New Roman" w:hAnsi="Times New Roman" w:cs="Times New Roman"/>
          <w:sz w:val="24"/>
          <w:szCs w:val="24"/>
        </w:rPr>
        <w:t>, research committee</w:t>
      </w:r>
      <w:r w:rsidR="005A3394">
        <w:rPr>
          <w:rFonts w:ascii="Times New Roman" w:hAnsi="Times New Roman" w:cs="Times New Roman"/>
          <w:sz w:val="24"/>
          <w:szCs w:val="24"/>
        </w:rPr>
        <w:t>s</w:t>
      </w:r>
      <w:r w:rsidR="008405C9" w:rsidRPr="00946E4B">
        <w:rPr>
          <w:rFonts w:ascii="Times New Roman" w:hAnsi="Times New Roman" w:cs="Times New Roman"/>
          <w:sz w:val="24"/>
          <w:szCs w:val="24"/>
        </w:rPr>
        <w:t xml:space="preserve"> or promotion committee</w:t>
      </w:r>
      <w:r w:rsidR="005A3394">
        <w:rPr>
          <w:rFonts w:ascii="Times New Roman" w:hAnsi="Times New Roman" w:cs="Times New Roman"/>
          <w:sz w:val="24"/>
          <w:szCs w:val="24"/>
        </w:rPr>
        <w:t>s</w:t>
      </w:r>
      <w:r w:rsidR="008405C9" w:rsidRPr="00946E4B">
        <w:rPr>
          <w:rFonts w:ascii="Times New Roman" w:hAnsi="Times New Roman" w:cs="Times New Roman"/>
          <w:sz w:val="24"/>
          <w:szCs w:val="24"/>
        </w:rPr>
        <w:t xml:space="preserve">. Another facet of </w:t>
      </w:r>
      <w:r w:rsidR="005A3394">
        <w:rPr>
          <w:rFonts w:ascii="Times New Roman" w:hAnsi="Times New Roman" w:cs="Times New Roman"/>
          <w:sz w:val="24"/>
          <w:szCs w:val="24"/>
        </w:rPr>
        <w:t>the career of a</w:t>
      </w:r>
      <w:r w:rsidR="008405C9" w:rsidRPr="00946E4B">
        <w:rPr>
          <w:rFonts w:ascii="Times New Roman" w:hAnsi="Times New Roman" w:cs="Times New Roman"/>
          <w:sz w:val="24"/>
          <w:szCs w:val="24"/>
        </w:rPr>
        <w:t xml:space="preserve"> scholar is to create </w:t>
      </w:r>
      <w:r w:rsidR="00B14496" w:rsidRPr="00946E4B">
        <w:rPr>
          <w:rFonts w:ascii="Times New Roman" w:hAnsi="Times New Roman" w:cs="Times New Roman"/>
          <w:sz w:val="24"/>
          <w:szCs w:val="24"/>
        </w:rPr>
        <w:t xml:space="preserve">inter and intra-university </w:t>
      </w:r>
      <w:r w:rsidR="00CB026B" w:rsidRPr="00946E4B">
        <w:rPr>
          <w:rFonts w:ascii="Times New Roman" w:hAnsi="Times New Roman" w:cs="Times New Roman"/>
          <w:sz w:val="24"/>
          <w:szCs w:val="24"/>
        </w:rPr>
        <w:t>collaborations</w:t>
      </w:r>
      <w:r w:rsidR="00B14496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8405C9" w:rsidRPr="00946E4B">
        <w:rPr>
          <w:rFonts w:ascii="Times New Roman" w:hAnsi="Times New Roman" w:cs="Times New Roman"/>
          <w:sz w:val="24"/>
          <w:szCs w:val="24"/>
        </w:rPr>
        <w:t>for joint publications</w:t>
      </w:r>
      <w:r w:rsidR="00CC1D10" w:rsidRPr="00946E4B">
        <w:rPr>
          <w:rFonts w:ascii="Times New Roman" w:hAnsi="Times New Roman" w:cs="Times New Roman"/>
          <w:sz w:val="24"/>
          <w:szCs w:val="24"/>
        </w:rPr>
        <w:t>. They are also expected to engage themselves</w:t>
      </w:r>
      <w:r w:rsidR="00B14496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CB026B" w:rsidRPr="00946E4B">
        <w:rPr>
          <w:rFonts w:ascii="Times New Roman" w:hAnsi="Times New Roman" w:cs="Times New Roman"/>
          <w:sz w:val="24"/>
          <w:szCs w:val="24"/>
        </w:rPr>
        <w:t xml:space="preserve">with </w:t>
      </w:r>
      <w:r w:rsidR="005A3394" w:rsidRPr="00946E4B">
        <w:rPr>
          <w:rFonts w:ascii="Times New Roman" w:hAnsi="Times New Roman" w:cs="Times New Roman"/>
          <w:sz w:val="24"/>
          <w:szCs w:val="24"/>
        </w:rPr>
        <w:t>corporat</w:t>
      </w:r>
      <w:r w:rsidR="005A3394">
        <w:rPr>
          <w:rFonts w:ascii="Times New Roman" w:hAnsi="Times New Roman" w:cs="Times New Roman"/>
          <w:sz w:val="24"/>
          <w:szCs w:val="24"/>
        </w:rPr>
        <w:t>ions</w:t>
      </w:r>
      <w:r w:rsidR="005A3394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CB026B" w:rsidRPr="00946E4B">
        <w:rPr>
          <w:rFonts w:ascii="Times New Roman" w:hAnsi="Times New Roman" w:cs="Times New Roman"/>
          <w:sz w:val="24"/>
          <w:szCs w:val="24"/>
        </w:rPr>
        <w:t>for</w:t>
      </w:r>
      <w:r w:rsidR="008405C9" w:rsidRPr="00946E4B">
        <w:rPr>
          <w:rFonts w:ascii="Times New Roman" w:hAnsi="Times New Roman" w:cs="Times New Roman"/>
          <w:sz w:val="24"/>
          <w:szCs w:val="24"/>
        </w:rPr>
        <w:t xml:space="preserve"> identifying </w:t>
      </w:r>
      <w:r w:rsidR="005A3394">
        <w:rPr>
          <w:rFonts w:ascii="Times New Roman" w:hAnsi="Times New Roman" w:cs="Times New Roman"/>
          <w:sz w:val="24"/>
          <w:szCs w:val="24"/>
        </w:rPr>
        <w:t>applications</w:t>
      </w:r>
      <w:r w:rsidR="005A3394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CC1D10" w:rsidRPr="00946E4B">
        <w:rPr>
          <w:rFonts w:ascii="Times New Roman" w:hAnsi="Times New Roman" w:cs="Times New Roman"/>
          <w:sz w:val="24"/>
          <w:szCs w:val="24"/>
        </w:rPr>
        <w:t xml:space="preserve">of their own research and </w:t>
      </w:r>
      <w:r w:rsidR="005A3394">
        <w:rPr>
          <w:rFonts w:ascii="Times New Roman" w:hAnsi="Times New Roman" w:cs="Times New Roman"/>
          <w:sz w:val="24"/>
          <w:szCs w:val="24"/>
        </w:rPr>
        <w:t xml:space="preserve">requirements for </w:t>
      </w:r>
      <w:r w:rsidR="008405C9" w:rsidRPr="00946E4B">
        <w:rPr>
          <w:rFonts w:ascii="Times New Roman" w:hAnsi="Times New Roman" w:cs="Times New Roman"/>
          <w:sz w:val="24"/>
          <w:szCs w:val="24"/>
        </w:rPr>
        <w:t xml:space="preserve">courses </w:t>
      </w:r>
      <w:r w:rsidR="00622953" w:rsidRPr="00946E4B">
        <w:rPr>
          <w:rFonts w:ascii="Times New Roman" w:hAnsi="Times New Roman" w:cs="Times New Roman"/>
          <w:sz w:val="24"/>
          <w:szCs w:val="24"/>
        </w:rPr>
        <w:t xml:space="preserve">to nurture </w:t>
      </w:r>
      <w:r w:rsidR="005A3394">
        <w:rPr>
          <w:rFonts w:ascii="Times New Roman" w:hAnsi="Times New Roman" w:cs="Times New Roman"/>
          <w:sz w:val="24"/>
          <w:szCs w:val="24"/>
        </w:rPr>
        <w:t xml:space="preserve">the </w:t>
      </w:r>
      <w:r w:rsidR="00622953" w:rsidRPr="00946E4B">
        <w:rPr>
          <w:rFonts w:ascii="Times New Roman" w:hAnsi="Times New Roman" w:cs="Times New Roman"/>
          <w:sz w:val="24"/>
          <w:szCs w:val="24"/>
        </w:rPr>
        <w:t>employability</w:t>
      </w:r>
      <w:r w:rsidR="00CC1D10" w:rsidRPr="00946E4B">
        <w:rPr>
          <w:rFonts w:ascii="Times New Roman" w:hAnsi="Times New Roman" w:cs="Times New Roman"/>
          <w:sz w:val="24"/>
          <w:szCs w:val="24"/>
        </w:rPr>
        <w:t xml:space="preserve"> of students</w:t>
      </w:r>
      <w:r w:rsidR="00622953" w:rsidRPr="00946E4B">
        <w:rPr>
          <w:rFonts w:ascii="Times New Roman" w:hAnsi="Times New Roman" w:cs="Times New Roman"/>
          <w:sz w:val="24"/>
          <w:szCs w:val="24"/>
        </w:rPr>
        <w:t>. A</w:t>
      </w:r>
      <w:r w:rsidR="00CB026B" w:rsidRPr="00946E4B">
        <w:rPr>
          <w:rFonts w:ascii="Times New Roman" w:hAnsi="Times New Roman" w:cs="Times New Roman"/>
          <w:sz w:val="24"/>
          <w:szCs w:val="24"/>
        </w:rPr>
        <w:t xml:space="preserve">ll </w:t>
      </w:r>
      <w:r w:rsidR="008405C9" w:rsidRPr="00946E4B">
        <w:rPr>
          <w:rFonts w:ascii="Times New Roman" w:hAnsi="Times New Roman" w:cs="Times New Roman"/>
          <w:sz w:val="24"/>
          <w:szCs w:val="24"/>
        </w:rPr>
        <w:t>these</w:t>
      </w:r>
      <w:r w:rsidR="00B14496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622953" w:rsidRPr="00946E4B">
        <w:rPr>
          <w:rFonts w:ascii="Times New Roman" w:hAnsi="Times New Roman" w:cs="Times New Roman"/>
          <w:sz w:val="24"/>
          <w:szCs w:val="24"/>
        </w:rPr>
        <w:t xml:space="preserve">activities </w:t>
      </w:r>
      <w:r w:rsidR="00B14496" w:rsidRPr="00946E4B">
        <w:rPr>
          <w:rFonts w:ascii="Times New Roman" w:hAnsi="Times New Roman" w:cs="Times New Roman"/>
          <w:sz w:val="24"/>
          <w:szCs w:val="24"/>
        </w:rPr>
        <w:t>c</w:t>
      </w:r>
      <w:r w:rsidR="008405C9" w:rsidRPr="00946E4B">
        <w:rPr>
          <w:rFonts w:ascii="Times New Roman" w:hAnsi="Times New Roman" w:cs="Times New Roman"/>
          <w:sz w:val="24"/>
          <w:szCs w:val="24"/>
        </w:rPr>
        <w:t>ontribute to the</w:t>
      </w:r>
      <w:r w:rsidR="00CB026B" w:rsidRPr="00946E4B">
        <w:rPr>
          <w:rFonts w:ascii="Times New Roman" w:hAnsi="Times New Roman" w:cs="Times New Roman"/>
          <w:sz w:val="24"/>
          <w:szCs w:val="24"/>
        </w:rPr>
        <w:t xml:space="preserve"> reputation </w:t>
      </w:r>
      <w:r w:rsidR="00B14496" w:rsidRPr="00946E4B">
        <w:rPr>
          <w:rFonts w:ascii="Times New Roman" w:hAnsi="Times New Roman" w:cs="Times New Roman"/>
          <w:sz w:val="24"/>
          <w:szCs w:val="24"/>
        </w:rPr>
        <w:t>of a scholar within</w:t>
      </w:r>
      <w:r w:rsidR="00CB026B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B14496" w:rsidRPr="00946E4B">
        <w:rPr>
          <w:rFonts w:ascii="Times New Roman" w:hAnsi="Times New Roman" w:cs="Times New Roman"/>
          <w:sz w:val="24"/>
          <w:szCs w:val="24"/>
        </w:rPr>
        <w:t xml:space="preserve">a </w:t>
      </w:r>
      <w:r w:rsidR="001D3220" w:rsidRPr="00946E4B">
        <w:rPr>
          <w:rFonts w:ascii="Times New Roman" w:hAnsi="Times New Roman" w:cs="Times New Roman"/>
          <w:sz w:val="24"/>
          <w:szCs w:val="24"/>
        </w:rPr>
        <w:t>university system.</w:t>
      </w:r>
      <w:r w:rsidR="008405C9" w:rsidRPr="00946E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972" w:rsidRPr="00946E4B" w:rsidRDefault="00DD4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</w:t>
      </w:r>
      <w:r w:rsidR="008405C9" w:rsidRPr="00946E4B">
        <w:rPr>
          <w:rFonts w:ascii="Times New Roman" w:hAnsi="Times New Roman" w:cs="Times New Roman"/>
          <w:sz w:val="24"/>
          <w:szCs w:val="24"/>
        </w:rPr>
        <w:t>ocus on creating good impact</w:t>
      </w:r>
      <w:r>
        <w:rPr>
          <w:rFonts w:ascii="Times New Roman" w:hAnsi="Times New Roman" w:cs="Times New Roman"/>
          <w:sz w:val="24"/>
          <w:szCs w:val="24"/>
        </w:rPr>
        <w:t>s</w:t>
      </w:r>
      <w:r w:rsidR="008405C9" w:rsidRPr="00946E4B">
        <w:rPr>
          <w:rFonts w:ascii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8405C9" w:rsidRPr="00946E4B">
        <w:rPr>
          <w:rFonts w:ascii="Times New Roman" w:hAnsi="Times New Roman" w:cs="Times New Roman"/>
          <w:sz w:val="24"/>
          <w:szCs w:val="24"/>
        </w:rPr>
        <w:t>population</w:t>
      </w:r>
      <w:r>
        <w:rPr>
          <w:rFonts w:ascii="Times New Roman" w:hAnsi="Times New Roman" w:cs="Times New Roman"/>
          <w:sz w:val="24"/>
          <w:szCs w:val="24"/>
        </w:rPr>
        <w:t xml:space="preserve"> at large</w:t>
      </w:r>
      <w:r w:rsidR="008405C9" w:rsidRPr="00946E4B">
        <w:rPr>
          <w:rFonts w:ascii="Times New Roman" w:hAnsi="Times New Roman" w:cs="Times New Roman"/>
          <w:sz w:val="24"/>
          <w:szCs w:val="24"/>
        </w:rPr>
        <w:t xml:space="preserve"> through thought provoking books develops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405C9" w:rsidRPr="00946E4B">
        <w:rPr>
          <w:rFonts w:ascii="Times New Roman" w:hAnsi="Times New Roman" w:cs="Times New Roman"/>
          <w:sz w:val="24"/>
          <w:szCs w:val="24"/>
        </w:rPr>
        <w:t xml:space="preserve">reputation of a scholar in the outside world. Furthermore, using examples of books like </w:t>
      </w:r>
      <w:r w:rsidR="00F87C42">
        <w:rPr>
          <w:rFonts w:ascii="Times New Roman" w:hAnsi="Times New Roman" w:cs="Times New Roman"/>
          <w:sz w:val="24"/>
          <w:szCs w:val="24"/>
        </w:rPr>
        <w:t>‘</w:t>
      </w:r>
      <w:r w:rsidR="008405C9" w:rsidRPr="00194DA9">
        <w:rPr>
          <w:rFonts w:ascii="Times New Roman" w:hAnsi="Times New Roman" w:cs="Times New Roman"/>
          <w:i/>
          <w:sz w:val="24"/>
          <w:szCs w:val="24"/>
        </w:rPr>
        <w:t>The Wealth of Nations</w:t>
      </w:r>
      <w:r w:rsidR="00F87C42">
        <w:rPr>
          <w:rFonts w:ascii="Times New Roman" w:hAnsi="Times New Roman" w:cs="Times New Roman"/>
          <w:sz w:val="24"/>
          <w:szCs w:val="24"/>
        </w:rPr>
        <w:t>’</w:t>
      </w:r>
      <w:r w:rsidR="008405C9" w:rsidRPr="00946E4B">
        <w:rPr>
          <w:rFonts w:ascii="Times New Roman" w:hAnsi="Times New Roman" w:cs="Times New Roman"/>
          <w:sz w:val="24"/>
          <w:szCs w:val="24"/>
        </w:rPr>
        <w:t xml:space="preserve"> by Adam Smith, </w:t>
      </w:r>
      <w:r w:rsidR="008405C9" w:rsidRPr="00194DA9">
        <w:rPr>
          <w:rFonts w:ascii="Times New Roman" w:hAnsi="Times New Roman" w:cs="Times New Roman"/>
          <w:i/>
          <w:sz w:val="24"/>
          <w:szCs w:val="24"/>
        </w:rPr>
        <w:t>Gone with the Wind</w:t>
      </w:r>
      <w:r w:rsidR="008405C9" w:rsidRPr="00946E4B">
        <w:rPr>
          <w:rFonts w:ascii="Times New Roman" w:hAnsi="Times New Roman" w:cs="Times New Roman"/>
          <w:sz w:val="24"/>
          <w:szCs w:val="24"/>
        </w:rPr>
        <w:t xml:space="preserve"> by Margaret Mitchell and </w:t>
      </w:r>
      <w:r w:rsidR="008405C9" w:rsidRPr="00194DA9">
        <w:rPr>
          <w:rFonts w:ascii="Times New Roman" w:hAnsi="Times New Roman" w:cs="Times New Roman"/>
          <w:i/>
          <w:sz w:val="24"/>
          <w:szCs w:val="24"/>
        </w:rPr>
        <w:t>Motivation and Personality</w:t>
      </w:r>
      <w:r w:rsidR="008405C9" w:rsidRPr="00946E4B">
        <w:rPr>
          <w:rFonts w:ascii="Times New Roman" w:hAnsi="Times New Roman" w:cs="Times New Roman"/>
          <w:sz w:val="24"/>
          <w:szCs w:val="24"/>
        </w:rPr>
        <w:t xml:space="preserve"> by Abraham Maslow,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405C9" w:rsidRPr="00946E4B">
        <w:rPr>
          <w:rFonts w:ascii="Times New Roman" w:hAnsi="Times New Roman" w:cs="Times New Roman"/>
          <w:sz w:val="24"/>
          <w:szCs w:val="24"/>
        </w:rPr>
        <w:t>authors of this book explain how depth, purpose and fervour together can change commerce and influence culture in a way that leads to greater good, develops confidence in a scholar and</w:t>
      </w:r>
      <w:r>
        <w:rPr>
          <w:rFonts w:ascii="Times New Roman" w:hAnsi="Times New Roman" w:cs="Times New Roman"/>
          <w:sz w:val="24"/>
          <w:szCs w:val="24"/>
        </w:rPr>
        <w:t>,</w:t>
      </w:r>
      <w:r w:rsidR="008405C9" w:rsidRPr="00946E4B">
        <w:rPr>
          <w:rFonts w:ascii="Times New Roman" w:hAnsi="Times New Roman" w:cs="Times New Roman"/>
          <w:sz w:val="24"/>
          <w:szCs w:val="24"/>
        </w:rPr>
        <w:t xml:space="preserve"> ultimately</w:t>
      </w:r>
      <w:r>
        <w:rPr>
          <w:rFonts w:ascii="Times New Roman" w:hAnsi="Times New Roman" w:cs="Times New Roman"/>
          <w:sz w:val="24"/>
          <w:szCs w:val="24"/>
        </w:rPr>
        <w:t>,</w:t>
      </w:r>
      <w:r w:rsidR="008405C9" w:rsidRPr="00946E4B">
        <w:rPr>
          <w:rFonts w:ascii="Times New Roman" w:hAnsi="Times New Roman" w:cs="Times New Roman"/>
          <w:sz w:val="24"/>
          <w:szCs w:val="24"/>
        </w:rPr>
        <w:t xml:space="preserve"> creates an impact. </w:t>
      </w:r>
      <w:r w:rsidR="00622953" w:rsidRPr="00946E4B">
        <w:rPr>
          <w:rFonts w:ascii="Times New Roman" w:hAnsi="Times New Roman" w:cs="Times New Roman"/>
          <w:sz w:val="24"/>
          <w:szCs w:val="24"/>
        </w:rPr>
        <w:t xml:space="preserve">Some of research projects conducted by Prof Sheth in India </w:t>
      </w:r>
      <w:r>
        <w:rPr>
          <w:rFonts w:ascii="Times New Roman" w:hAnsi="Times New Roman" w:cs="Times New Roman"/>
          <w:sz w:val="24"/>
          <w:szCs w:val="24"/>
        </w:rPr>
        <w:t>in</w:t>
      </w:r>
      <w:r w:rsidR="00622953" w:rsidRPr="00946E4B">
        <w:rPr>
          <w:rFonts w:ascii="Times New Roman" w:hAnsi="Times New Roman" w:cs="Times New Roman"/>
          <w:sz w:val="24"/>
          <w:szCs w:val="24"/>
        </w:rPr>
        <w:t xml:space="preserve"> very diverse contexts integrated issues related to social development, societal change and remote penetration through distribution. </w:t>
      </w:r>
      <w:r w:rsidR="00C36972" w:rsidRPr="00946E4B">
        <w:rPr>
          <w:rFonts w:ascii="Times New Roman" w:hAnsi="Times New Roman" w:cs="Times New Roman"/>
          <w:sz w:val="24"/>
          <w:szCs w:val="24"/>
        </w:rPr>
        <w:t>Various consulta</w:t>
      </w:r>
      <w:r w:rsidR="00912C75" w:rsidRPr="00946E4B">
        <w:rPr>
          <w:rFonts w:ascii="Times New Roman" w:hAnsi="Times New Roman" w:cs="Times New Roman"/>
          <w:sz w:val="24"/>
          <w:szCs w:val="24"/>
        </w:rPr>
        <w:t xml:space="preserve">ncy projects </w:t>
      </w:r>
      <w:r>
        <w:rPr>
          <w:rFonts w:ascii="Times New Roman" w:hAnsi="Times New Roman" w:cs="Times New Roman"/>
          <w:sz w:val="24"/>
          <w:szCs w:val="24"/>
        </w:rPr>
        <w:t>created occasions</w:t>
      </w:r>
      <w:r w:rsidR="00912C75" w:rsidRPr="00946E4B">
        <w:rPr>
          <w:rFonts w:ascii="Times New Roman" w:hAnsi="Times New Roman" w:cs="Times New Roman"/>
          <w:sz w:val="24"/>
          <w:szCs w:val="24"/>
        </w:rPr>
        <w:t xml:space="preserve"> for writing books and writing for both</w:t>
      </w:r>
      <w:r>
        <w:rPr>
          <w:rFonts w:ascii="Times New Roman" w:hAnsi="Times New Roman" w:cs="Times New Roman"/>
          <w:sz w:val="24"/>
          <w:szCs w:val="24"/>
        </w:rPr>
        <w:t xml:space="preserve"> an</w:t>
      </w:r>
      <w:r w:rsidR="00912C75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Pr="00946E4B">
        <w:rPr>
          <w:rFonts w:ascii="Times New Roman" w:hAnsi="Times New Roman" w:cs="Times New Roman"/>
          <w:sz w:val="24"/>
          <w:szCs w:val="24"/>
        </w:rPr>
        <w:t xml:space="preserve">academic </w:t>
      </w:r>
      <w:r w:rsidR="00912C75" w:rsidRPr="00946E4B">
        <w:rPr>
          <w:rFonts w:ascii="Times New Roman" w:hAnsi="Times New Roman" w:cs="Times New Roman"/>
          <w:sz w:val="24"/>
          <w:szCs w:val="24"/>
        </w:rPr>
        <w:t>aud</w:t>
      </w:r>
      <w:r w:rsidR="00622953" w:rsidRPr="00946E4B">
        <w:rPr>
          <w:rFonts w:ascii="Times New Roman" w:hAnsi="Times New Roman" w:cs="Times New Roman"/>
          <w:sz w:val="24"/>
          <w:szCs w:val="24"/>
        </w:rPr>
        <w:t xml:space="preserve">ience and industry. </w:t>
      </w:r>
      <w:r w:rsidR="00AA4447">
        <w:rPr>
          <w:rFonts w:ascii="Times New Roman" w:hAnsi="Times New Roman" w:cs="Times New Roman"/>
          <w:sz w:val="24"/>
          <w:szCs w:val="24"/>
        </w:rPr>
        <w:t>The authors feel</w:t>
      </w:r>
      <w:r>
        <w:rPr>
          <w:rFonts w:ascii="Times New Roman" w:hAnsi="Times New Roman" w:cs="Times New Roman"/>
          <w:sz w:val="24"/>
          <w:szCs w:val="24"/>
        </w:rPr>
        <w:t xml:space="preserve"> that o</w:t>
      </w:r>
      <w:r w:rsidR="00622953" w:rsidRPr="00946E4B">
        <w:rPr>
          <w:rFonts w:ascii="Times New Roman" w:hAnsi="Times New Roman" w:cs="Times New Roman"/>
          <w:sz w:val="24"/>
          <w:szCs w:val="24"/>
        </w:rPr>
        <w:t>ne</w:t>
      </w:r>
      <w:r w:rsidR="00912C75" w:rsidRPr="00946E4B">
        <w:rPr>
          <w:rFonts w:ascii="Times New Roman" w:hAnsi="Times New Roman" w:cs="Times New Roman"/>
          <w:sz w:val="24"/>
          <w:szCs w:val="24"/>
        </w:rPr>
        <w:t xml:space="preserve"> big research idea or project should be used </w:t>
      </w:r>
      <w:r>
        <w:rPr>
          <w:rFonts w:ascii="Times New Roman" w:hAnsi="Times New Roman" w:cs="Times New Roman"/>
          <w:sz w:val="24"/>
          <w:szCs w:val="24"/>
        </w:rPr>
        <w:t>for the basis of a</w:t>
      </w:r>
      <w:r w:rsidR="00912C75" w:rsidRPr="00946E4B">
        <w:rPr>
          <w:rFonts w:ascii="Times New Roman" w:hAnsi="Times New Roman" w:cs="Times New Roman"/>
          <w:sz w:val="24"/>
          <w:szCs w:val="24"/>
        </w:rPr>
        <w:t xml:space="preserve"> book at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912C75" w:rsidRPr="00946E4B">
        <w:rPr>
          <w:rFonts w:ascii="Times New Roman" w:hAnsi="Times New Roman" w:cs="Times New Roman"/>
          <w:sz w:val="24"/>
          <w:szCs w:val="24"/>
        </w:rPr>
        <w:t xml:space="preserve"> appropriate time</w:t>
      </w:r>
      <w:r>
        <w:rPr>
          <w:rFonts w:ascii="Times New Roman" w:hAnsi="Times New Roman" w:cs="Times New Roman"/>
          <w:sz w:val="24"/>
          <w:szCs w:val="24"/>
        </w:rPr>
        <w:t>,</w:t>
      </w:r>
      <w:r w:rsidR="00912C75" w:rsidRPr="00946E4B">
        <w:rPr>
          <w:rFonts w:ascii="Times New Roman" w:hAnsi="Times New Roman" w:cs="Times New Roman"/>
          <w:sz w:val="24"/>
          <w:szCs w:val="24"/>
        </w:rPr>
        <w:t xml:space="preserve"> because timing is important. </w:t>
      </w:r>
    </w:p>
    <w:p w:rsidR="002D4F43" w:rsidRPr="00946E4B" w:rsidRDefault="002D4F43" w:rsidP="002D4F43">
      <w:pPr>
        <w:rPr>
          <w:rFonts w:ascii="Times New Roman" w:hAnsi="Times New Roman" w:cs="Times New Roman"/>
          <w:sz w:val="24"/>
          <w:szCs w:val="24"/>
        </w:rPr>
      </w:pPr>
      <w:r w:rsidRPr="00946E4B">
        <w:rPr>
          <w:rFonts w:ascii="Times New Roman" w:hAnsi="Times New Roman" w:cs="Times New Roman"/>
          <w:sz w:val="24"/>
          <w:szCs w:val="24"/>
        </w:rPr>
        <w:t xml:space="preserve">Another </w:t>
      </w:r>
      <w:r w:rsidR="00622953" w:rsidRPr="00946E4B">
        <w:rPr>
          <w:rFonts w:ascii="Times New Roman" w:hAnsi="Times New Roman" w:cs="Times New Roman"/>
          <w:sz w:val="24"/>
          <w:szCs w:val="24"/>
        </w:rPr>
        <w:t xml:space="preserve">lesson this book provides </w:t>
      </w:r>
      <w:r w:rsidR="00DD455F">
        <w:rPr>
          <w:rFonts w:ascii="Times New Roman" w:hAnsi="Times New Roman" w:cs="Times New Roman"/>
          <w:sz w:val="24"/>
          <w:szCs w:val="24"/>
        </w:rPr>
        <w:t>for</w:t>
      </w:r>
      <w:r w:rsidR="00DD455F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622953" w:rsidRPr="00946E4B">
        <w:rPr>
          <w:rFonts w:ascii="Times New Roman" w:hAnsi="Times New Roman" w:cs="Times New Roman"/>
          <w:sz w:val="24"/>
          <w:szCs w:val="24"/>
        </w:rPr>
        <w:t xml:space="preserve">academic researchers </w:t>
      </w:r>
      <w:r w:rsidR="00DD455F">
        <w:rPr>
          <w:rFonts w:ascii="Times New Roman" w:hAnsi="Times New Roman" w:cs="Times New Roman"/>
          <w:sz w:val="24"/>
          <w:szCs w:val="24"/>
        </w:rPr>
        <w:t>is that though you</w:t>
      </w:r>
      <w:r w:rsidR="00DD455F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622953" w:rsidRPr="00946E4B">
        <w:rPr>
          <w:rFonts w:ascii="Times New Roman" w:hAnsi="Times New Roman" w:cs="Times New Roman"/>
          <w:sz w:val="24"/>
          <w:szCs w:val="24"/>
        </w:rPr>
        <w:t>go through various stages of</w:t>
      </w:r>
      <w:r w:rsidR="00FC0F12" w:rsidRPr="00946E4B">
        <w:rPr>
          <w:rFonts w:ascii="Times New Roman" w:hAnsi="Times New Roman" w:cs="Times New Roman"/>
          <w:sz w:val="24"/>
          <w:szCs w:val="24"/>
        </w:rPr>
        <w:t xml:space="preserve"> loneliness while trying to get</w:t>
      </w:r>
      <w:r w:rsidR="00622953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DD455F">
        <w:rPr>
          <w:rFonts w:ascii="Times New Roman" w:hAnsi="Times New Roman" w:cs="Times New Roman"/>
          <w:sz w:val="24"/>
          <w:szCs w:val="24"/>
        </w:rPr>
        <w:t>your</w:t>
      </w:r>
      <w:r w:rsidR="00DD455F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622953" w:rsidRPr="00946E4B">
        <w:rPr>
          <w:rFonts w:ascii="Times New Roman" w:hAnsi="Times New Roman" w:cs="Times New Roman"/>
          <w:sz w:val="24"/>
          <w:szCs w:val="24"/>
        </w:rPr>
        <w:t>work published</w:t>
      </w:r>
      <w:r w:rsidR="00DD455F">
        <w:rPr>
          <w:rFonts w:ascii="Times New Roman" w:hAnsi="Times New Roman" w:cs="Times New Roman"/>
          <w:sz w:val="24"/>
          <w:szCs w:val="24"/>
        </w:rPr>
        <w:t>,</w:t>
      </w:r>
      <w:r w:rsidR="00622953" w:rsidRPr="00946E4B">
        <w:rPr>
          <w:rFonts w:ascii="Times New Roman" w:hAnsi="Times New Roman" w:cs="Times New Roman"/>
          <w:sz w:val="24"/>
          <w:szCs w:val="24"/>
        </w:rPr>
        <w:t xml:space="preserve"> and face emotional challenges in </w:t>
      </w:r>
      <w:r w:rsidRPr="00946E4B">
        <w:rPr>
          <w:rFonts w:ascii="Times New Roman" w:hAnsi="Times New Roman" w:cs="Times New Roman"/>
          <w:sz w:val="24"/>
          <w:szCs w:val="24"/>
        </w:rPr>
        <w:t xml:space="preserve">getting </w:t>
      </w:r>
      <w:r w:rsidR="00FC0F12" w:rsidRPr="00946E4B">
        <w:rPr>
          <w:rFonts w:ascii="Times New Roman" w:hAnsi="Times New Roman" w:cs="Times New Roman"/>
          <w:sz w:val="24"/>
          <w:szCs w:val="24"/>
        </w:rPr>
        <w:t>recognition</w:t>
      </w:r>
      <w:r w:rsidR="00DD455F">
        <w:rPr>
          <w:rFonts w:ascii="Times New Roman" w:hAnsi="Times New Roman" w:cs="Times New Roman"/>
          <w:sz w:val="24"/>
          <w:szCs w:val="24"/>
        </w:rPr>
        <w:t>, it</w:t>
      </w:r>
      <w:r w:rsidR="00622953" w:rsidRPr="00946E4B">
        <w:rPr>
          <w:rFonts w:ascii="Times New Roman" w:hAnsi="Times New Roman" w:cs="Times New Roman"/>
          <w:sz w:val="24"/>
          <w:szCs w:val="24"/>
        </w:rPr>
        <w:t xml:space="preserve"> is </w:t>
      </w:r>
      <w:r w:rsidR="00DD455F">
        <w:rPr>
          <w:rFonts w:ascii="Times New Roman" w:hAnsi="Times New Roman" w:cs="Times New Roman"/>
          <w:sz w:val="24"/>
          <w:szCs w:val="24"/>
        </w:rPr>
        <w:t xml:space="preserve">important </w:t>
      </w:r>
      <w:r w:rsidR="00FC0F12" w:rsidRPr="00946E4B">
        <w:rPr>
          <w:rFonts w:ascii="Times New Roman" w:hAnsi="Times New Roman" w:cs="Times New Roman"/>
          <w:sz w:val="24"/>
          <w:szCs w:val="24"/>
        </w:rPr>
        <w:t>to consistently</w:t>
      </w:r>
      <w:r w:rsidR="00622953" w:rsidRPr="00946E4B">
        <w:rPr>
          <w:rFonts w:ascii="Times New Roman" w:hAnsi="Times New Roman" w:cs="Times New Roman"/>
          <w:sz w:val="24"/>
          <w:szCs w:val="24"/>
        </w:rPr>
        <w:t xml:space="preserve"> follow </w:t>
      </w:r>
      <w:r w:rsidR="00DD455F">
        <w:rPr>
          <w:rFonts w:ascii="Times New Roman" w:hAnsi="Times New Roman" w:cs="Times New Roman"/>
          <w:sz w:val="24"/>
          <w:szCs w:val="24"/>
        </w:rPr>
        <w:t xml:space="preserve">your </w:t>
      </w:r>
      <w:r w:rsidR="00622953" w:rsidRPr="00946E4B">
        <w:rPr>
          <w:rFonts w:ascii="Times New Roman" w:hAnsi="Times New Roman" w:cs="Times New Roman"/>
          <w:sz w:val="24"/>
          <w:szCs w:val="24"/>
        </w:rPr>
        <w:t xml:space="preserve">dreams </w:t>
      </w:r>
      <w:r w:rsidR="00FC0F12" w:rsidRPr="00946E4B">
        <w:rPr>
          <w:rFonts w:ascii="Times New Roman" w:hAnsi="Times New Roman" w:cs="Times New Roman"/>
          <w:sz w:val="24"/>
          <w:szCs w:val="24"/>
        </w:rPr>
        <w:t xml:space="preserve">by believing in </w:t>
      </w:r>
      <w:r w:rsidR="00DD455F">
        <w:rPr>
          <w:rFonts w:ascii="Times New Roman" w:hAnsi="Times New Roman" w:cs="Times New Roman"/>
          <w:sz w:val="24"/>
          <w:szCs w:val="24"/>
        </w:rPr>
        <w:t>your</w:t>
      </w:r>
      <w:r w:rsidR="00FC0F12" w:rsidRPr="00946E4B">
        <w:rPr>
          <w:rFonts w:ascii="Times New Roman" w:hAnsi="Times New Roman" w:cs="Times New Roman"/>
          <w:sz w:val="24"/>
          <w:szCs w:val="24"/>
        </w:rPr>
        <w:t xml:space="preserve">self and having faith in </w:t>
      </w:r>
      <w:r w:rsidR="00DD455F">
        <w:rPr>
          <w:rFonts w:ascii="Times New Roman" w:hAnsi="Times New Roman" w:cs="Times New Roman"/>
          <w:sz w:val="24"/>
          <w:szCs w:val="24"/>
        </w:rPr>
        <w:t>your</w:t>
      </w:r>
      <w:r w:rsidR="00DD455F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FC0F12" w:rsidRPr="00946E4B">
        <w:rPr>
          <w:rFonts w:ascii="Times New Roman" w:hAnsi="Times New Roman" w:cs="Times New Roman"/>
          <w:sz w:val="24"/>
          <w:szCs w:val="24"/>
        </w:rPr>
        <w:t>instincts</w:t>
      </w:r>
      <w:r w:rsidR="00622953" w:rsidRPr="00946E4B">
        <w:rPr>
          <w:rFonts w:ascii="Times New Roman" w:hAnsi="Times New Roman" w:cs="Times New Roman"/>
          <w:sz w:val="24"/>
          <w:szCs w:val="24"/>
        </w:rPr>
        <w:t xml:space="preserve">. </w:t>
      </w:r>
      <w:r w:rsidR="00FC0F12" w:rsidRPr="00946E4B">
        <w:rPr>
          <w:rFonts w:ascii="Times New Roman" w:hAnsi="Times New Roman" w:cs="Times New Roman"/>
          <w:sz w:val="24"/>
          <w:szCs w:val="24"/>
        </w:rPr>
        <w:t>Dreaming</w:t>
      </w:r>
      <w:r w:rsidR="00DD455F">
        <w:rPr>
          <w:rFonts w:ascii="Times New Roman" w:hAnsi="Times New Roman" w:cs="Times New Roman"/>
          <w:sz w:val="24"/>
          <w:szCs w:val="24"/>
        </w:rPr>
        <w:t xml:space="preserve"> is like</w:t>
      </w:r>
      <w:r w:rsidR="00FC0F12" w:rsidRPr="00946E4B">
        <w:rPr>
          <w:rFonts w:ascii="Times New Roman" w:hAnsi="Times New Roman" w:cs="Times New Roman"/>
          <w:sz w:val="24"/>
          <w:szCs w:val="24"/>
        </w:rPr>
        <w:t xml:space="preserve"> theorizing </w:t>
      </w:r>
      <w:r w:rsidR="00DD455F">
        <w:rPr>
          <w:rFonts w:ascii="Times New Roman" w:hAnsi="Times New Roman" w:cs="Times New Roman"/>
          <w:sz w:val="24"/>
          <w:szCs w:val="24"/>
        </w:rPr>
        <w:t>for authors; it</w:t>
      </w:r>
      <w:r w:rsidR="00DD455F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FC0F12" w:rsidRPr="00946E4B">
        <w:rPr>
          <w:rFonts w:ascii="Times New Roman" w:hAnsi="Times New Roman" w:cs="Times New Roman"/>
          <w:sz w:val="24"/>
          <w:szCs w:val="24"/>
        </w:rPr>
        <w:t>requires confidence</w:t>
      </w:r>
      <w:r w:rsidR="005058BB" w:rsidRPr="00946E4B">
        <w:rPr>
          <w:rFonts w:ascii="Times New Roman" w:hAnsi="Times New Roman" w:cs="Times New Roman"/>
          <w:sz w:val="24"/>
          <w:szCs w:val="24"/>
        </w:rPr>
        <w:t xml:space="preserve">. </w:t>
      </w:r>
      <w:r w:rsidR="00CC1D10" w:rsidRPr="00946E4B">
        <w:rPr>
          <w:rFonts w:ascii="Times New Roman" w:hAnsi="Times New Roman" w:cs="Times New Roman"/>
          <w:sz w:val="24"/>
          <w:szCs w:val="24"/>
        </w:rPr>
        <w:t>While, the tug of war between conceptual</w:t>
      </w:r>
      <w:r w:rsidR="00DD455F">
        <w:rPr>
          <w:rFonts w:ascii="Times New Roman" w:hAnsi="Times New Roman" w:cs="Times New Roman"/>
          <w:sz w:val="24"/>
          <w:szCs w:val="24"/>
        </w:rPr>
        <w:t xml:space="preserve"> and</w:t>
      </w:r>
      <w:r w:rsidR="00CC1D10" w:rsidRPr="00946E4B">
        <w:rPr>
          <w:rFonts w:ascii="Times New Roman" w:hAnsi="Times New Roman" w:cs="Times New Roman"/>
          <w:sz w:val="24"/>
          <w:szCs w:val="24"/>
        </w:rPr>
        <w:t xml:space="preserve"> empirical work is quite evident in </w:t>
      </w:r>
      <w:r w:rsidR="00DD455F">
        <w:rPr>
          <w:rFonts w:ascii="Times New Roman" w:hAnsi="Times New Roman" w:cs="Times New Roman"/>
          <w:sz w:val="24"/>
          <w:szCs w:val="24"/>
        </w:rPr>
        <w:t xml:space="preserve">the academic </w:t>
      </w:r>
      <w:r w:rsidR="00CC1D10" w:rsidRPr="00946E4B">
        <w:rPr>
          <w:rFonts w:ascii="Times New Roman" w:hAnsi="Times New Roman" w:cs="Times New Roman"/>
          <w:sz w:val="24"/>
          <w:szCs w:val="24"/>
        </w:rPr>
        <w:t xml:space="preserve">literature and is </w:t>
      </w:r>
      <w:r w:rsidR="00DD455F">
        <w:rPr>
          <w:rFonts w:ascii="Times New Roman" w:hAnsi="Times New Roman" w:cs="Times New Roman"/>
          <w:sz w:val="24"/>
          <w:szCs w:val="24"/>
        </w:rPr>
        <w:t>confirmed</w:t>
      </w:r>
      <w:r w:rsidR="00DD455F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CC1D10" w:rsidRPr="00946E4B">
        <w:rPr>
          <w:rFonts w:ascii="Times New Roman" w:hAnsi="Times New Roman" w:cs="Times New Roman"/>
          <w:sz w:val="24"/>
          <w:szCs w:val="24"/>
        </w:rPr>
        <w:t xml:space="preserve">by this book, </w:t>
      </w:r>
      <w:r w:rsidR="00AA4447">
        <w:rPr>
          <w:rFonts w:ascii="Times New Roman" w:hAnsi="Times New Roman" w:cs="Times New Roman"/>
          <w:sz w:val="24"/>
          <w:szCs w:val="24"/>
        </w:rPr>
        <w:t xml:space="preserve">the authors consider </w:t>
      </w:r>
      <w:r w:rsidR="00FC0F12" w:rsidRPr="00946E4B">
        <w:rPr>
          <w:rFonts w:ascii="Times New Roman" w:hAnsi="Times New Roman" w:cs="Times New Roman"/>
          <w:sz w:val="24"/>
          <w:szCs w:val="24"/>
        </w:rPr>
        <w:t xml:space="preserve">theory to be </w:t>
      </w:r>
      <w:r w:rsidR="00AA4447">
        <w:rPr>
          <w:rFonts w:ascii="Times New Roman" w:hAnsi="Times New Roman" w:cs="Times New Roman"/>
          <w:sz w:val="24"/>
          <w:szCs w:val="24"/>
        </w:rPr>
        <w:t xml:space="preserve">the </w:t>
      </w:r>
      <w:r w:rsidR="00FC0F12" w:rsidRPr="00946E4B">
        <w:rPr>
          <w:rFonts w:ascii="Times New Roman" w:hAnsi="Times New Roman" w:cs="Times New Roman"/>
          <w:sz w:val="24"/>
          <w:szCs w:val="24"/>
        </w:rPr>
        <w:t>mightier</w:t>
      </w:r>
      <w:r w:rsidR="00CC1D10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5058BB" w:rsidRPr="00946E4B">
        <w:rPr>
          <w:rFonts w:ascii="Times New Roman" w:hAnsi="Times New Roman" w:cs="Times New Roman"/>
          <w:sz w:val="24"/>
          <w:szCs w:val="24"/>
        </w:rPr>
        <w:t>and</w:t>
      </w:r>
      <w:r w:rsidR="00FC0F12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AA4447">
        <w:rPr>
          <w:rFonts w:ascii="Times New Roman" w:hAnsi="Times New Roman" w:cs="Times New Roman"/>
          <w:sz w:val="24"/>
          <w:szCs w:val="24"/>
        </w:rPr>
        <w:t xml:space="preserve">the </w:t>
      </w:r>
      <w:r w:rsidR="00FC0F12" w:rsidRPr="00946E4B">
        <w:rPr>
          <w:rFonts w:ascii="Times New Roman" w:hAnsi="Times New Roman" w:cs="Times New Roman"/>
          <w:sz w:val="24"/>
          <w:szCs w:val="24"/>
        </w:rPr>
        <w:t>i</w:t>
      </w:r>
      <w:r w:rsidR="00622953" w:rsidRPr="00946E4B">
        <w:rPr>
          <w:rFonts w:ascii="Times New Roman" w:hAnsi="Times New Roman" w:cs="Times New Roman"/>
          <w:sz w:val="24"/>
          <w:szCs w:val="24"/>
        </w:rPr>
        <w:t xml:space="preserve">mportance of logic in comparison to evidence is considered to be stronger </w:t>
      </w:r>
      <w:r w:rsidR="005058BB" w:rsidRPr="00946E4B">
        <w:rPr>
          <w:rFonts w:ascii="Times New Roman" w:hAnsi="Times New Roman" w:cs="Times New Roman"/>
          <w:sz w:val="24"/>
          <w:szCs w:val="24"/>
        </w:rPr>
        <w:t>by them as logic comes from experience and experience</w:t>
      </w:r>
      <w:r w:rsidR="00622953" w:rsidRPr="00946E4B">
        <w:rPr>
          <w:rFonts w:ascii="Times New Roman" w:hAnsi="Times New Roman" w:cs="Times New Roman"/>
          <w:sz w:val="24"/>
          <w:szCs w:val="24"/>
        </w:rPr>
        <w:t xml:space="preserve"> provides confidence. </w:t>
      </w:r>
      <w:r w:rsidR="00AA4447">
        <w:rPr>
          <w:rFonts w:ascii="Times New Roman" w:hAnsi="Times New Roman" w:cs="Times New Roman"/>
          <w:sz w:val="24"/>
          <w:szCs w:val="24"/>
        </w:rPr>
        <w:t>The a</w:t>
      </w:r>
      <w:r w:rsidR="00622953" w:rsidRPr="00946E4B">
        <w:rPr>
          <w:rFonts w:ascii="Times New Roman" w:hAnsi="Times New Roman" w:cs="Times New Roman"/>
          <w:sz w:val="24"/>
          <w:szCs w:val="24"/>
        </w:rPr>
        <w:t xml:space="preserve">rgument is based on the premise that numbers can lie and evidence can be twisted because power lies in mathematics that is driven by logic. </w:t>
      </w:r>
      <w:r w:rsidR="00FC0F12" w:rsidRPr="00946E4B">
        <w:rPr>
          <w:rFonts w:ascii="Times New Roman" w:hAnsi="Times New Roman" w:cs="Times New Roman"/>
          <w:sz w:val="24"/>
          <w:szCs w:val="24"/>
        </w:rPr>
        <w:t>Hence, academics have to think like</w:t>
      </w:r>
      <w:r w:rsidR="00912C75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="00622953" w:rsidRPr="00946E4B">
        <w:rPr>
          <w:rFonts w:ascii="Times New Roman" w:hAnsi="Times New Roman" w:cs="Times New Roman"/>
          <w:sz w:val="24"/>
          <w:szCs w:val="24"/>
        </w:rPr>
        <w:t>entrepreneurs</w:t>
      </w:r>
      <w:r w:rsidR="00FC0F12" w:rsidRPr="00946E4B">
        <w:rPr>
          <w:rFonts w:ascii="Times New Roman" w:hAnsi="Times New Roman" w:cs="Times New Roman"/>
          <w:sz w:val="24"/>
          <w:szCs w:val="24"/>
        </w:rPr>
        <w:t xml:space="preserve"> and be flexible in their approach while theorizing. </w:t>
      </w:r>
      <w:r w:rsidRPr="00946E4B">
        <w:rPr>
          <w:rFonts w:ascii="Times New Roman" w:hAnsi="Times New Roman" w:cs="Times New Roman"/>
          <w:sz w:val="24"/>
          <w:szCs w:val="24"/>
        </w:rPr>
        <w:t xml:space="preserve">Therefore, any individual who chooses to be an academic possesses entrepreneurial qualities.  </w:t>
      </w:r>
    </w:p>
    <w:p w:rsidR="00CC1D10" w:rsidRPr="00946E4B" w:rsidRDefault="00CC1D10" w:rsidP="00CC1D10">
      <w:pPr>
        <w:rPr>
          <w:rFonts w:ascii="Times New Roman" w:hAnsi="Times New Roman" w:cs="Times New Roman"/>
          <w:sz w:val="24"/>
          <w:szCs w:val="24"/>
        </w:rPr>
      </w:pPr>
      <w:r w:rsidRPr="00946E4B">
        <w:rPr>
          <w:rFonts w:ascii="Times New Roman" w:hAnsi="Times New Roman" w:cs="Times New Roman"/>
          <w:sz w:val="24"/>
          <w:szCs w:val="24"/>
        </w:rPr>
        <w:t xml:space="preserve">Another key contribution this book makes is to explain why </w:t>
      </w:r>
      <w:r w:rsidR="00AA4447">
        <w:rPr>
          <w:rFonts w:ascii="Times New Roman" w:hAnsi="Times New Roman" w:cs="Times New Roman"/>
          <w:sz w:val="24"/>
          <w:szCs w:val="24"/>
        </w:rPr>
        <w:t xml:space="preserve">the </w:t>
      </w:r>
      <w:r w:rsidRPr="00946E4B">
        <w:rPr>
          <w:rFonts w:ascii="Times New Roman" w:hAnsi="Times New Roman" w:cs="Times New Roman"/>
          <w:sz w:val="24"/>
          <w:szCs w:val="24"/>
        </w:rPr>
        <w:t xml:space="preserve">best way to learn is to teach. </w:t>
      </w:r>
      <w:r w:rsidR="00AA4447">
        <w:rPr>
          <w:rFonts w:ascii="Times New Roman" w:hAnsi="Times New Roman" w:cs="Times New Roman"/>
          <w:sz w:val="24"/>
          <w:szCs w:val="24"/>
        </w:rPr>
        <w:t>The i</w:t>
      </w:r>
      <w:r w:rsidRPr="00946E4B">
        <w:rPr>
          <w:rFonts w:ascii="Times New Roman" w:hAnsi="Times New Roman" w:cs="Times New Roman"/>
          <w:sz w:val="24"/>
          <w:szCs w:val="24"/>
        </w:rPr>
        <w:t>nstitutionalis</w:t>
      </w:r>
      <w:r w:rsidR="00AA4447">
        <w:rPr>
          <w:rFonts w:ascii="Times New Roman" w:hAnsi="Times New Roman" w:cs="Times New Roman"/>
          <w:sz w:val="24"/>
          <w:szCs w:val="24"/>
        </w:rPr>
        <w:t>ation of</w:t>
      </w:r>
      <w:r w:rsidRPr="00946E4B">
        <w:rPr>
          <w:rFonts w:ascii="Times New Roman" w:hAnsi="Times New Roman" w:cs="Times New Roman"/>
          <w:sz w:val="24"/>
          <w:szCs w:val="24"/>
        </w:rPr>
        <w:t xml:space="preserve"> research in the form of a research centre at a university should be based on </w:t>
      </w:r>
      <w:r w:rsidR="00AA4447">
        <w:rPr>
          <w:rFonts w:ascii="Times New Roman" w:hAnsi="Times New Roman" w:cs="Times New Roman"/>
          <w:sz w:val="24"/>
          <w:szCs w:val="24"/>
        </w:rPr>
        <w:t xml:space="preserve">the </w:t>
      </w:r>
      <w:r w:rsidRPr="00946E4B">
        <w:rPr>
          <w:rFonts w:ascii="Times New Roman" w:hAnsi="Times New Roman" w:cs="Times New Roman"/>
          <w:sz w:val="24"/>
          <w:szCs w:val="24"/>
        </w:rPr>
        <w:t xml:space="preserve">expertise of academics. Academic expertise that initiates </w:t>
      </w:r>
      <w:r w:rsidR="00AA4447">
        <w:rPr>
          <w:rFonts w:ascii="Times New Roman" w:hAnsi="Times New Roman" w:cs="Times New Roman"/>
          <w:sz w:val="24"/>
          <w:szCs w:val="24"/>
        </w:rPr>
        <w:t xml:space="preserve">the </w:t>
      </w:r>
      <w:r w:rsidRPr="00946E4B">
        <w:rPr>
          <w:rFonts w:ascii="Times New Roman" w:hAnsi="Times New Roman" w:cs="Times New Roman"/>
          <w:sz w:val="24"/>
          <w:szCs w:val="24"/>
        </w:rPr>
        <w:t xml:space="preserve">integration of </w:t>
      </w:r>
      <w:r w:rsidRPr="00946E4B">
        <w:rPr>
          <w:rFonts w:ascii="Times New Roman" w:hAnsi="Times New Roman" w:cs="Times New Roman"/>
          <w:sz w:val="24"/>
          <w:szCs w:val="24"/>
        </w:rPr>
        <w:lastRenderedPageBreak/>
        <w:t>different specialisation</w:t>
      </w:r>
      <w:r w:rsidR="00AA4447">
        <w:rPr>
          <w:rFonts w:ascii="Times New Roman" w:hAnsi="Times New Roman" w:cs="Times New Roman"/>
          <w:sz w:val="24"/>
          <w:szCs w:val="24"/>
        </w:rPr>
        <w:t>s</w:t>
      </w:r>
      <w:r w:rsidRPr="00946E4B">
        <w:rPr>
          <w:rFonts w:ascii="Times New Roman" w:hAnsi="Times New Roman" w:cs="Times New Roman"/>
          <w:sz w:val="24"/>
          <w:szCs w:val="24"/>
        </w:rPr>
        <w:t xml:space="preserve"> into </w:t>
      </w:r>
      <w:r w:rsidR="00AA4447">
        <w:rPr>
          <w:rFonts w:ascii="Times New Roman" w:hAnsi="Times New Roman" w:cs="Times New Roman"/>
          <w:sz w:val="24"/>
          <w:szCs w:val="24"/>
        </w:rPr>
        <w:t xml:space="preserve">the </w:t>
      </w:r>
      <w:r w:rsidRPr="00946E4B">
        <w:rPr>
          <w:rFonts w:ascii="Times New Roman" w:hAnsi="Times New Roman" w:cs="Times New Roman"/>
          <w:sz w:val="24"/>
          <w:szCs w:val="24"/>
        </w:rPr>
        <w:t xml:space="preserve">curriculum can attracts new PhD students interested </w:t>
      </w:r>
      <w:r w:rsidR="00AA4447">
        <w:rPr>
          <w:rFonts w:ascii="Times New Roman" w:hAnsi="Times New Roman" w:cs="Times New Roman"/>
          <w:sz w:val="24"/>
          <w:szCs w:val="24"/>
        </w:rPr>
        <w:t>in</w:t>
      </w:r>
      <w:r w:rsidR="00AA4447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Pr="00946E4B">
        <w:rPr>
          <w:rFonts w:ascii="Times New Roman" w:hAnsi="Times New Roman" w:cs="Times New Roman"/>
          <w:sz w:val="24"/>
          <w:szCs w:val="24"/>
        </w:rPr>
        <w:t>research in areas around</w:t>
      </w:r>
      <w:r w:rsidR="00AA4447">
        <w:rPr>
          <w:rFonts w:ascii="Times New Roman" w:hAnsi="Times New Roman" w:cs="Times New Roman"/>
          <w:sz w:val="24"/>
          <w:szCs w:val="24"/>
        </w:rPr>
        <w:t xml:space="preserve"> the</w:t>
      </w:r>
      <w:r w:rsidRPr="00946E4B">
        <w:rPr>
          <w:rFonts w:ascii="Times New Roman" w:hAnsi="Times New Roman" w:cs="Times New Roman"/>
          <w:sz w:val="24"/>
          <w:szCs w:val="24"/>
        </w:rPr>
        <w:t xml:space="preserve"> focus of </w:t>
      </w:r>
      <w:r w:rsidR="00AA4447">
        <w:rPr>
          <w:rFonts w:ascii="Times New Roman" w:hAnsi="Times New Roman" w:cs="Times New Roman"/>
          <w:sz w:val="24"/>
          <w:szCs w:val="24"/>
        </w:rPr>
        <w:t xml:space="preserve">the </w:t>
      </w:r>
      <w:r w:rsidRPr="00946E4B">
        <w:rPr>
          <w:rFonts w:ascii="Times New Roman" w:hAnsi="Times New Roman" w:cs="Times New Roman"/>
          <w:sz w:val="24"/>
          <w:szCs w:val="24"/>
        </w:rPr>
        <w:t xml:space="preserve">research centre. Mentoring students at the research centre reflects </w:t>
      </w:r>
      <w:r w:rsidR="00AA4447">
        <w:rPr>
          <w:rFonts w:ascii="Times New Roman" w:hAnsi="Times New Roman" w:cs="Times New Roman"/>
          <w:sz w:val="24"/>
          <w:szCs w:val="24"/>
        </w:rPr>
        <w:t>the</w:t>
      </w:r>
      <w:r w:rsidR="00AA4447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Pr="00946E4B">
        <w:rPr>
          <w:rFonts w:ascii="Times New Roman" w:hAnsi="Times New Roman" w:cs="Times New Roman"/>
          <w:sz w:val="24"/>
          <w:szCs w:val="24"/>
        </w:rPr>
        <w:t>intention of academic</w:t>
      </w:r>
      <w:r w:rsidR="00AA4447">
        <w:rPr>
          <w:rFonts w:ascii="Times New Roman" w:hAnsi="Times New Roman" w:cs="Times New Roman"/>
          <w:sz w:val="24"/>
          <w:szCs w:val="24"/>
        </w:rPr>
        <w:t>s</w:t>
      </w:r>
      <w:r w:rsidRPr="00946E4B">
        <w:rPr>
          <w:rFonts w:ascii="Times New Roman" w:hAnsi="Times New Roman" w:cs="Times New Roman"/>
          <w:sz w:val="24"/>
          <w:szCs w:val="24"/>
        </w:rPr>
        <w:t xml:space="preserve"> to contribute to society and enhances </w:t>
      </w:r>
      <w:r w:rsidR="00AA4447">
        <w:rPr>
          <w:rFonts w:ascii="Times New Roman" w:hAnsi="Times New Roman" w:cs="Times New Roman"/>
          <w:sz w:val="24"/>
          <w:szCs w:val="24"/>
        </w:rPr>
        <w:t xml:space="preserve">their </w:t>
      </w:r>
      <w:r w:rsidRPr="00946E4B">
        <w:rPr>
          <w:rFonts w:ascii="Times New Roman" w:hAnsi="Times New Roman" w:cs="Times New Roman"/>
          <w:sz w:val="24"/>
          <w:szCs w:val="24"/>
        </w:rPr>
        <w:t xml:space="preserve">reputation and relationship </w:t>
      </w:r>
      <w:r w:rsidR="00AA4447">
        <w:rPr>
          <w:rFonts w:ascii="Times New Roman" w:hAnsi="Times New Roman" w:cs="Times New Roman"/>
          <w:sz w:val="24"/>
          <w:szCs w:val="24"/>
        </w:rPr>
        <w:t>between</w:t>
      </w:r>
      <w:r w:rsidR="00AA4447" w:rsidRPr="00946E4B">
        <w:rPr>
          <w:rFonts w:ascii="Times New Roman" w:hAnsi="Times New Roman" w:cs="Times New Roman"/>
          <w:sz w:val="24"/>
          <w:szCs w:val="24"/>
        </w:rPr>
        <w:t xml:space="preserve"> </w:t>
      </w:r>
      <w:r w:rsidRPr="00946E4B">
        <w:rPr>
          <w:rFonts w:ascii="Times New Roman" w:hAnsi="Times New Roman" w:cs="Times New Roman"/>
          <w:sz w:val="24"/>
          <w:szCs w:val="24"/>
        </w:rPr>
        <w:t>academics</w:t>
      </w:r>
      <w:r w:rsidR="00AA4447">
        <w:rPr>
          <w:rFonts w:ascii="Times New Roman" w:hAnsi="Times New Roman" w:cs="Times New Roman"/>
          <w:sz w:val="24"/>
          <w:szCs w:val="24"/>
        </w:rPr>
        <w:t xml:space="preserve"> and the wider world</w:t>
      </w:r>
      <w:r w:rsidRPr="00946E4B">
        <w:rPr>
          <w:rFonts w:ascii="Times New Roman" w:hAnsi="Times New Roman" w:cs="Times New Roman"/>
          <w:sz w:val="24"/>
          <w:szCs w:val="24"/>
        </w:rPr>
        <w:t xml:space="preserve">. Research </w:t>
      </w:r>
      <w:r w:rsidR="00DF2439" w:rsidRPr="00946E4B">
        <w:rPr>
          <w:rFonts w:ascii="Times New Roman" w:hAnsi="Times New Roman" w:cs="Times New Roman"/>
          <w:sz w:val="24"/>
          <w:szCs w:val="24"/>
        </w:rPr>
        <w:t>centres</w:t>
      </w:r>
      <w:r w:rsidRPr="00946E4B">
        <w:rPr>
          <w:rFonts w:ascii="Times New Roman" w:hAnsi="Times New Roman" w:cs="Times New Roman"/>
          <w:sz w:val="24"/>
          <w:szCs w:val="24"/>
        </w:rPr>
        <w:t xml:space="preserve"> improve</w:t>
      </w:r>
      <w:r w:rsidR="00AA4447">
        <w:rPr>
          <w:rFonts w:ascii="Times New Roman" w:hAnsi="Times New Roman" w:cs="Times New Roman"/>
          <w:sz w:val="24"/>
          <w:szCs w:val="24"/>
        </w:rPr>
        <w:t xml:space="preserve"> the</w:t>
      </w:r>
      <w:r w:rsidRPr="00946E4B">
        <w:rPr>
          <w:rFonts w:ascii="Times New Roman" w:hAnsi="Times New Roman" w:cs="Times New Roman"/>
          <w:sz w:val="24"/>
          <w:szCs w:val="24"/>
        </w:rPr>
        <w:t xml:space="preserve"> reputation of the university and generate ideas that will push its members forward. </w:t>
      </w:r>
    </w:p>
    <w:p w:rsidR="00912C75" w:rsidRPr="00946E4B" w:rsidRDefault="00912C75">
      <w:pPr>
        <w:rPr>
          <w:rFonts w:ascii="Times New Roman" w:hAnsi="Times New Roman" w:cs="Times New Roman"/>
          <w:sz w:val="24"/>
          <w:szCs w:val="24"/>
        </w:rPr>
      </w:pPr>
    </w:p>
    <w:p w:rsidR="00CC1D10" w:rsidRPr="00946E4B" w:rsidRDefault="00CC1D10">
      <w:pPr>
        <w:rPr>
          <w:rFonts w:ascii="Times New Roman" w:hAnsi="Times New Roman" w:cs="Times New Roman"/>
          <w:sz w:val="24"/>
          <w:szCs w:val="24"/>
        </w:rPr>
      </w:pPr>
      <w:r w:rsidRPr="00946E4B">
        <w:rPr>
          <w:rFonts w:ascii="Times New Roman" w:hAnsi="Times New Roman" w:cs="Times New Roman"/>
          <w:sz w:val="24"/>
          <w:szCs w:val="24"/>
        </w:rPr>
        <w:t xml:space="preserve">References: </w:t>
      </w:r>
    </w:p>
    <w:p w:rsidR="00CC1D10" w:rsidRPr="00946E4B" w:rsidRDefault="00CC1D1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46E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Howard, J. A., &amp; Sheth, J. N. (1969).</w:t>
      </w:r>
      <w:r w:rsidRPr="00946E4B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946E4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theory of buyer behavior</w:t>
      </w:r>
      <w:r w:rsidRPr="00946E4B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946E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(Vol. 14). New York: Wiley.</w:t>
      </w:r>
    </w:p>
    <w:p w:rsidR="00946E4B" w:rsidRPr="00946E4B" w:rsidRDefault="00946E4B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46E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Sheth, J. N. (1967). A review of buyer behavior.</w:t>
      </w:r>
      <w:r w:rsidRPr="00946E4B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946E4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Management Science</w:t>
      </w:r>
      <w:r w:rsidRPr="00946E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946E4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13</w:t>
      </w:r>
      <w:r w:rsidRPr="00946E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(12), B-718.</w:t>
      </w:r>
    </w:p>
    <w:p w:rsidR="00CC1D10" w:rsidRPr="00946E4B" w:rsidRDefault="00CC1D1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46E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Sheth, J. N. (1973). A model of industrial buyer behavior.</w:t>
      </w:r>
      <w:r w:rsidRPr="00946E4B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946E4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Journal of Marketing</w:t>
      </w:r>
      <w:r w:rsidRPr="00946E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50-56.</w:t>
      </w:r>
    </w:p>
    <w:p w:rsidR="00CC1D10" w:rsidRPr="00946E4B" w:rsidRDefault="00CC1D10">
      <w:pPr>
        <w:rPr>
          <w:rFonts w:ascii="Times New Roman" w:hAnsi="Times New Roman" w:cs="Times New Roman"/>
          <w:sz w:val="24"/>
          <w:szCs w:val="24"/>
        </w:rPr>
      </w:pPr>
      <w:r w:rsidRPr="00946E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Sheth, J. N., Newman, B. I., &amp; Gross, B. L. (1991). Why we buy what we buy: a theory of consumption values.</w:t>
      </w:r>
      <w:r w:rsidRPr="00946E4B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946E4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business research</w:t>
      </w:r>
      <w:r w:rsidRPr="00946E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946E4B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946E4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22</w:t>
      </w:r>
      <w:r w:rsidRPr="00946E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159-170.</w:t>
      </w:r>
    </w:p>
    <w:sectPr w:rsidR="00CC1D10" w:rsidRPr="00946E4B" w:rsidSect="002436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ITC Galliard BT">
    <w:altName w:val="ITC Galliard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11F18"/>
    <w:multiLevelType w:val="multilevel"/>
    <w:tmpl w:val="2F621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B81"/>
    <w:rsid w:val="00012CC5"/>
    <w:rsid w:val="0004045B"/>
    <w:rsid w:val="0004597F"/>
    <w:rsid w:val="0005333A"/>
    <w:rsid w:val="000754CE"/>
    <w:rsid w:val="00077D67"/>
    <w:rsid w:val="000B02FA"/>
    <w:rsid w:val="000C2B08"/>
    <w:rsid w:val="00165BD8"/>
    <w:rsid w:val="00190AA4"/>
    <w:rsid w:val="00194DA9"/>
    <w:rsid w:val="001A2DA1"/>
    <w:rsid w:val="001D3220"/>
    <w:rsid w:val="00200A73"/>
    <w:rsid w:val="00221597"/>
    <w:rsid w:val="002436A0"/>
    <w:rsid w:val="002518FB"/>
    <w:rsid w:val="00286F9A"/>
    <w:rsid w:val="002C6AAF"/>
    <w:rsid w:val="002D4F43"/>
    <w:rsid w:val="0035690E"/>
    <w:rsid w:val="00381436"/>
    <w:rsid w:val="003F0F5E"/>
    <w:rsid w:val="003F1F46"/>
    <w:rsid w:val="00406E0E"/>
    <w:rsid w:val="0041440C"/>
    <w:rsid w:val="004172C3"/>
    <w:rsid w:val="00452032"/>
    <w:rsid w:val="00477200"/>
    <w:rsid w:val="004E278B"/>
    <w:rsid w:val="005058BB"/>
    <w:rsid w:val="00550723"/>
    <w:rsid w:val="00557FAC"/>
    <w:rsid w:val="005A3394"/>
    <w:rsid w:val="005A5E73"/>
    <w:rsid w:val="005E27A4"/>
    <w:rsid w:val="00601B1A"/>
    <w:rsid w:val="00622953"/>
    <w:rsid w:val="00647D0C"/>
    <w:rsid w:val="00687E0F"/>
    <w:rsid w:val="00694144"/>
    <w:rsid w:val="00696594"/>
    <w:rsid w:val="00700674"/>
    <w:rsid w:val="0075278C"/>
    <w:rsid w:val="00820AC4"/>
    <w:rsid w:val="00830241"/>
    <w:rsid w:val="00834D26"/>
    <w:rsid w:val="008405C9"/>
    <w:rsid w:val="00853185"/>
    <w:rsid w:val="008B7FED"/>
    <w:rsid w:val="008E3D1D"/>
    <w:rsid w:val="0091134D"/>
    <w:rsid w:val="00912C75"/>
    <w:rsid w:val="00946E4B"/>
    <w:rsid w:val="00974368"/>
    <w:rsid w:val="009C080E"/>
    <w:rsid w:val="009F1F9C"/>
    <w:rsid w:val="00A91DB8"/>
    <w:rsid w:val="00AA4447"/>
    <w:rsid w:val="00AD2134"/>
    <w:rsid w:val="00AE0D95"/>
    <w:rsid w:val="00B06256"/>
    <w:rsid w:val="00B14496"/>
    <w:rsid w:val="00B31503"/>
    <w:rsid w:val="00BC59FB"/>
    <w:rsid w:val="00BC6106"/>
    <w:rsid w:val="00C02A27"/>
    <w:rsid w:val="00C16DAE"/>
    <w:rsid w:val="00C36972"/>
    <w:rsid w:val="00C66FEF"/>
    <w:rsid w:val="00CB026B"/>
    <w:rsid w:val="00CB0B81"/>
    <w:rsid w:val="00CC1D10"/>
    <w:rsid w:val="00D20E5E"/>
    <w:rsid w:val="00D352F9"/>
    <w:rsid w:val="00D542B9"/>
    <w:rsid w:val="00DB26C3"/>
    <w:rsid w:val="00DC6A9B"/>
    <w:rsid w:val="00DD29CE"/>
    <w:rsid w:val="00DD455F"/>
    <w:rsid w:val="00DF2439"/>
    <w:rsid w:val="00E67218"/>
    <w:rsid w:val="00E76657"/>
    <w:rsid w:val="00EB75CE"/>
    <w:rsid w:val="00EE5851"/>
    <w:rsid w:val="00F006DB"/>
    <w:rsid w:val="00F06092"/>
    <w:rsid w:val="00F11C10"/>
    <w:rsid w:val="00F123D8"/>
    <w:rsid w:val="00F578B0"/>
    <w:rsid w:val="00F6321E"/>
    <w:rsid w:val="00F87C42"/>
    <w:rsid w:val="00F87CB8"/>
    <w:rsid w:val="00F963F2"/>
    <w:rsid w:val="00FA4E54"/>
    <w:rsid w:val="00FB53F0"/>
    <w:rsid w:val="00FC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20AC4"/>
    <w:pPr>
      <w:autoSpaceDE w:val="0"/>
      <w:autoSpaceDN w:val="0"/>
      <w:adjustRightInd w:val="0"/>
      <w:spacing w:after="0" w:line="240" w:lineRule="auto"/>
    </w:pPr>
    <w:rPr>
      <w:rFonts w:ascii="ITC Galliard BT" w:hAnsi="ITC Galliard BT" w:cs="ITC Galliard BT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DC6A9B"/>
  </w:style>
  <w:style w:type="character" w:styleId="CommentReference">
    <w:name w:val="annotation reference"/>
    <w:basedOn w:val="DefaultParagraphFont"/>
    <w:uiPriority w:val="99"/>
    <w:semiHidden/>
    <w:unhideWhenUsed/>
    <w:rsid w:val="00DB26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6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6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6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6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6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20AC4"/>
    <w:pPr>
      <w:autoSpaceDE w:val="0"/>
      <w:autoSpaceDN w:val="0"/>
      <w:adjustRightInd w:val="0"/>
      <w:spacing w:after="0" w:line="240" w:lineRule="auto"/>
    </w:pPr>
    <w:rPr>
      <w:rFonts w:ascii="ITC Galliard BT" w:hAnsi="ITC Galliard BT" w:cs="ITC Galliard BT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DC6A9B"/>
  </w:style>
  <w:style w:type="character" w:styleId="CommentReference">
    <w:name w:val="annotation reference"/>
    <w:basedOn w:val="DefaultParagraphFont"/>
    <w:uiPriority w:val="99"/>
    <w:semiHidden/>
    <w:unhideWhenUsed/>
    <w:rsid w:val="00DB26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6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6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6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6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6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1766</Words>
  <Characters>10068</Characters>
  <Application>Microsoft Macintosh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BBP</dc:creator>
  <cp:lastModifiedBy>suraksha gupta</cp:lastModifiedBy>
  <cp:revision>2</cp:revision>
  <dcterms:created xsi:type="dcterms:W3CDTF">2015-12-14T21:06:00Z</dcterms:created>
  <dcterms:modified xsi:type="dcterms:W3CDTF">2015-12-14T21:06:00Z</dcterms:modified>
</cp:coreProperties>
</file>