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C7BC8" w14:textId="77777777" w:rsidR="00572C31" w:rsidRPr="00572C31" w:rsidRDefault="00572C31" w:rsidP="00572C3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72C31">
        <w:rPr>
          <w:rFonts w:ascii="Times New Roman" w:eastAsia="Times New Roman" w:hAnsi="Times New Roman" w:cs="Times New Roman"/>
          <w:b/>
          <w:bCs/>
          <w:kern w:val="0"/>
          <w:sz w:val="36"/>
          <w:szCs w:val="36"/>
          <w:lang w:eastAsia="en-GB"/>
          <w14:ligatures w14:val="none"/>
        </w:rPr>
        <w:t>Human Rights Watch on feeding Gaza — and the so-called ‘Gaza Humanitarian Foundation’</w:t>
      </w:r>
    </w:p>
    <w:p w14:paraId="05B5AF5B" w14:textId="77777777" w:rsidR="00572C31" w:rsidRPr="00572C31" w:rsidRDefault="00572C31" w:rsidP="00572C31">
      <w:pPr>
        <w:spacing w:after="0"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i/>
          <w:iCs/>
          <w:kern w:val="0"/>
          <w:lang w:eastAsia="en-GB"/>
          <w14:ligatures w14:val="none"/>
        </w:rPr>
        <w:t xml:space="preserve">By </w:t>
      </w:r>
      <w:hyperlink r:id="rId4" w:history="1">
        <w:r w:rsidRPr="00572C31">
          <w:rPr>
            <w:rFonts w:ascii="Times New Roman" w:eastAsia="Times New Roman" w:hAnsi="Times New Roman" w:cs="Times New Roman"/>
            <w:i/>
            <w:iCs/>
            <w:color w:val="0000FF"/>
            <w:kern w:val="0"/>
            <w:u w:val="single"/>
            <w:lang w:eastAsia="en-GB"/>
            <w14:ligatures w14:val="none"/>
          </w:rPr>
          <w:t>Omar Shakir</w:t>
        </w:r>
      </w:hyperlink>
      <w:r w:rsidRPr="00572C31">
        <w:rPr>
          <w:rFonts w:ascii="Times New Roman" w:eastAsia="Times New Roman" w:hAnsi="Times New Roman" w:cs="Times New Roman"/>
          <w:i/>
          <w:iCs/>
          <w:kern w:val="0"/>
          <w:lang w:eastAsia="en-GB"/>
          <w14:ligatures w14:val="none"/>
        </w:rPr>
        <w:t xml:space="preserve"> and </w:t>
      </w:r>
      <w:hyperlink r:id="rId5" w:history="1">
        <w:proofErr w:type="spellStart"/>
        <w:r w:rsidRPr="00572C31">
          <w:rPr>
            <w:rFonts w:ascii="Times New Roman" w:eastAsia="Times New Roman" w:hAnsi="Times New Roman" w:cs="Times New Roman"/>
            <w:i/>
            <w:iCs/>
            <w:color w:val="0000FF"/>
            <w:kern w:val="0"/>
            <w:u w:val="single"/>
            <w:lang w:eastAsia="en-GB"/>
            <w14:ligatures w14:val="none"/>
          </w:rPr>
          <w:t>Shahd</w:t>
        </w:r>
        <w:proofErr w:type="spellEnd"/>
        <w:r w:rsidRPr="00572C31">
          <w:rPr>
            <w:rFonts w:ascii="Times New Roman" w:eastAsia="Times New Roman" w:hAnsi="Times New Roman" w:cs="Times New Roman"/>
            <w:i/>
            <w:iCs/>
            <w:color w:val="0000FF"/>
            <w:kern w:val="0"/>
            <w:u w:val="single"/>
            <w:lang w:eastAsia="en-GB"/>
            <w14:ligatures w14:val="none"/>
          </w:rPr>
          <w:t xml:space="preserve"> </w:t>
        </w:r>
        <w:proofErr w:type="spellStart"/>
        <w:r w:rsidRPr="00572C31">
          <w:rPr>
            <w:rFonts w:ascii="Times New Roman" w:eastAsia="Times New Roman" w:hAnsi="Times New Roman" w:cs="Times New Roman"/>
            <w:i/>
            <w:iCs/>
            <w:color w:val="0000FF"/>
            <w:kern w:val="0"/>
            <w:u w:val="single"/>
            <w:lang w:eastAsia="en-GB"/>
            <w14:ligatures w14:val="none"/>
          </w:rPr>
          <w:t>Hammouri</w:t>
        </w:r>
        <w:proofErr w:type="spellEnd"/>
      </w:hyperlink>
      <w:r w:rsidRPr="00572C31">
        <w:rPr>
          <w:rFonts w:ascii="Times New Roman" w:eastAsia="Times New Roman" w:hAnsi="Times New Roman" w:cs="Times New Roman"/>
          <w:kern w:val="0"/>
          <w:lang w:eastAsia="en-GB"/>
          <w14:ligatures w14:val="none"/>
        </w:rPr>
        <w:t xml:space="preserve">, </w:t>
      </w:r>
    </w:p>
    <w:p w14:paraId="2614E7BD" w14:textId="77777777" w:rsidR="00572C31" w:rsidRPr="00572C31" w:rsidRDefault="00572C31" w:rsidP="00572C31">
      <w:pPr>
        <w:spacing w:after="0" w:line="240" w:lineRule="auto"/>
        <w:rPr>
          <w:rFonts w:ascii="Times New Roman" w:eastAsia="Times New Roman" w:hAnsi="Times New Roman" w:cs="Times New Roman"/>
          <w:i/>
          <w:iCs/>
          <w:kern w:val="0"/>
          <w:lang w:eastAsia="en-GB"/>
          <w14:ligatures w14:val="none"/>
        </w:rPr>
      </w:pPr>
      <w:r w:rsidRPr="00572C31">
        <w:rPr>
          <w:rFonts w:ascii="Times New Roman" w:eastAsia="Times New Roman" w:hAnsi="Times New Roman" w:cs="Times New Roman"/>
          <w:i/>
          <w:iCs/>
          <w:kern w:val="0"/>
          <w:lang w:eastAsia="en-GB"/>
          <w14:ligatures w14:val="none"/>
        </w:rPr>
        <w:t>Canterbury/Amman</w:t>
      </w:r>
    </w:p>
    <w:p w14:paraId="0B0B018C" w14:textId="36E569A7" w:rsidR="00572C31" w:rsidRPr="00572C31" w:rsidRDefault="00572C31" w:rsidP="00572C3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w:t>
      </w:r>
      <w:r w:rsidRPr="00572C31">
        <w:rPr>
          <w:rFonts w:ascii="Times New Roman" w:eastAsia="Times New Roman" w:hAnsi="Times New Roman" w:cs="Times New Roman"/>
          <w:kern w:val="0"/>
          <w:lang w:eastAsia="en-GB"/>
          <w14:ligatures w14:val="none"/>
        </w:rPr>
        <w:t>3 June 2025 09:47</w:t>
      </w:r>
    </w:p>
    <w:p w14:paraId="40472111"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Footage of the </w:t>
      </w:r>
      <w:proofErr w:type="gramStart"/>
      <w:r w:rsidRPr="00572C31">
        <w:rPr>
          <w:rFonts w:ascii="Times New Roman" w:eastAsia="Times New Roman" w:hAnsi="Times New Roman" w:cs="Times New Roman"/>
          <w:kern w:val="0"/>
          <w:lang w:eastAsia="en-GB"/>
          <w14:ligatures w14:val="none"/>
        </w:rPr>
        <w:t>newly-opened</w:t>
      </w:r>
      <w:proofErr w:type="gramEnd"/>
      <w:r w:rsidRPr="00572C31">
        <w:rPr>
          <w:rFonts w:ascii="Times New Roman" w:eastAsia="Times New Roman" w:hAnsi="Times New Roman" w:cs="Times New Roman"/>
          <w:kern w:val="0"/>
          <w:lang w:eastAsia="en-GB"/>
          <w14:ligatures w14:val="none"/>
        </w:rPr>
        <w:t xml:space="preserve"> Israeli-backed, US-supported aid distribution </w:t>
      </w:r>
      <w:proofErr w:type="spellStart"/>
      <w:r w:rsidRPr="00572C31">
        <w:rPr>
          <w:rFonts w:ascii="Times New Roman" w:eastAsia="Times New Roman" w:hAnsi="Times New Roman" w:cs="Times New Roman"/>
          <w:kern w:val="0"/>
          <w:lang w:eastAsia="en-GB"/>
          <w14:ligatures w14:val="none"/>
        </w:rPr>
        <w:t>centers</w:t>
      </w:r>
      <w:proofErr w:type="spellEnd"/>
      <w:r w:rsidRPr="00572C31">
        <w:rPr>
          <w:rFonts w:ascii="Times New Roman" w:eastAsia="Times New Roman" w:hAnsi="Times New Roman" w:cs="Times New Roman"/>
          <w:kern w:val="0"/>
          <w:lang w:eastAsia="en-GB"/>
          <w14:ligatures w14:val="none"/>
        </w:rPr>
        <w:t xml:space="preserve"> in Gaza is horrifying: Palestinians </w:t>
      </w:r>
      <w:proofErr w:type="spellStart"/>
      <w:r w:rsidRPr="00572C31">
        <w:rPr>
          <w:rFonts w:ascii="Times New Roman" w:eastAsia="Times New Roman" w:hAnsi="Times New Roman" w:cs="Times New Roman"/>
          <w:kern w:val="0"/>
          <w:lang w:eastAsia="en-GB"/>
          <w14:ligatures w14:val="none"/>
        </w:rPr>
        <w:t>clamoring</w:t>
      </w:r>
      <w:proofErr w:type="spellEnd"/>
      <w:r w:rsidRPr="00572C31">
        <w:rPr>
          <w:rFonts w:ascii="Times New Roman" w:eastAsia="Times New Roman" w:hAnsi="Times New Roman" w:cs="Times New Roman"/>
          <w:kern w:val="0"/>
          <w:lang w:eastAsia="en-GB"/>
          <w14:ligatures w14:val="none"/>
        </w:rPr>
        <w:t xml:space="preserve"> to get food; crowds being turned away; gunfire ringing out. </w:t>
      </w:r>
    </w:p>
    <w:p w14:paraId="03CC4E6A"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Israeli forces have in recent days gunned down Palestinians trying to secure food for their families and themselves, with </w:t>
      </w:r>
      <w:hyperlink r:id="rId6" w:history="1">
        <w:r w:rsidRPr="00572C31">
          <w:rPr>
            <w:rFonts w:ascii="Times New Roman" w:eastAsia="Times New Roman" w:hAnsi="Times New Roman" w:cs="Times New Roman"/>
            <w:color w:val="0000FF"/>
            <w:kern w:val="0"/>
            <w:u w:val="single"/>
            <w:lang w:eastAsia="en-GB"/>
            <w14:ligatures w14:val="none"/>
          </w:rPr>
          <w:t>at least 163 people</w:t>
        </w:r>
      </w:hyperlink>
      <w:r w:rsidRPr="00572C31">
        <w:rPr>
          <w:rFonts w:ascii="Times New Roman" w:eastAsia="Times New Roman" w:hAnsi="Times New Roman" w:cs="Times New Roman"/>
          <w:kern w:val="0"/>
          <w:lang w:eastAsia="en-GB"/>
          <w14:ligatures w14:val="none"/>
        </w:rPr>
        <w:t> reportedly killed.</w:t>
      </w:r>
    </w:p>
    <w:p w14:paraId="4FE8E5B0"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Not only are these distribution centres deadly, but they fail to address the mass starvation taking place, which Palestinian officials have declared to be a famine. At least 60 </w:t>
      </w:r>
      <w:hyperlink r:id="rId7" w:history="1">
        <w:r w:rsidRPr="00572C31">
          <w:rPr>
            <w:rFonts w:ascii="Times New Roman" w:eastAsia="Times New Roman" w:hAnsi="Times New Roman" w:cs="Times New Roman"/>
            <w:color w:val="0000FF"/>
            <w:kern w:val="0"/>
            <w:u w:val="single"/>
            <w:lang w:eastAsia="en-GB"/>
            <w14:ligatures w14:val="none"/>
          </w:rPr>
          <w:t>children</w:t>
        </w:r>
      </w:hyperlink>
      <w:r w:rsidRPr="00572C31">
        <w:rPr>
          <w:rFonts w:ascii="Times New Roman" w:eastAsia="Times New Roman" w:hAnsi="Times New Roman" w:cs="Times New Roman"/>
          <w:kern w:val="0"/>
          <w:lang w:eastAsia="en-GB"/>
          <w14:ligatures w14:val="none"/>
        </w:rPr>
        <w:t xml:space="preserve"> have already starved to death and the </w:t>
      </w:r>
      <w:hyperlink r:id="rId8" w:history="1">
        <w:r w:rsidRPr="00572C31">
          <w:rPr>
            <w:rFonts w:ascii="Times New Roman" w:eastAsia="Times New Roman" w:hAnsi="Times New Roman" w:cs="Times New Roman"/>
            <w:color w:val="0000FF"/>
            <w:kern w:val="0"/>
            <w:u w:val="single"/>
            <w:lang w:eastAsia="en-GB"/>
            <w14:ligatures w14:val="none"/>
          </w:rPr>
          <w:t>UN</w:t>
        </w:r>
      </w:hyperlink>
      <w:r w:rsidRPr="00572C31">
        <w:rPr>
          <w:rFonts w:ascii="Times New Roman" w:eastAsia="Times New Roman" w:hAnsi="Times New Roman" w:cs="Times New Roman"/>
          <w:kern w:val="0"/>
          <w:lang w:eastAsia="en-GB"/>
          <w14:ligatures w14:val="none"/>
        </w:rPr>
        <w:t xml:space="preserve"> has declared that “Gaza is the hungriest place on earth.”</w:t>
      </w:r>
    </w:p>
    <w:p w14:paraId="34C07F15"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Subscribe to our flagship EUobserver morning update newsletter</w:t>
      </w:r>
      <w:proofErr w:type="gramStart"/>
      <w:r w:rsidRPr="00572C31">
        <w:rPr>
          <w:rFonts w:ascii="Times New Roman" w:eastAsia="Times New Roman" w:hAnsi="Times New Roman" w:cs="Times New Roman"/>
          <w:kern w:val="0"/>
          <w:lang w:eastAsia="en-GB"/>
          <w14:ligatures w14:val="none"/>
        </w:rPr>
        <w:t>. .</w:t>
      </w:r>
      <w:proofErr w:type="gramEnd"/>
      <w:r w:rsidRPr="00572C31">
        <w:rPr>
          <w:rFonts w:ascii="Times New Roman" w:eastAsia="Times New Roman" w:hAnsi="Times New Roman" w:cs="Times New Roman"/>
          <w:kern w:val="0"/>
          <w:lang w:eastAsia="en-GB"/>
          <w14:ligatures w14:val="none"/>
        </w:rPr>
        <w:t>]</w:t>
      </w:r>
    </w:p>
    <w:p w14:paraId="57D822EB"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Rather than delivering food to the people who need it across Gaza, these distribution centres are furthering forced displacement, which some Israeli officials have already openly, unabashedly admitted is their </w:t>
      </w:r>
      <w:proofErr w:type="gramStart"/>
      <w:r w:rsidRPr="00572C31">
        <w:rPr>
          <w:rFonts w:ascii="Times New Roman" w:eastAsia="Times New Roman" w:hAnsi="Times New Roman" w:cs="Times New Roman"/>
          <w:kern w:val="0"/>
          <w:lang w:eastAsia="en-GB"/>
          <w14:ligatures w14:val="none"/>
        </w:rPr>
        <w:t>ultimate goal</w:t>
      </w:r>
      <w:proofErr w:type="gramEnd"/>
      <w:r w:rsidRPr="00572C31">
        <w:rPr>
          <w:rFonts w:ascii="Times New Roman" w:eastAsia="Times New Roman" w:hAnsi="Times New Roman" w:cs="Times New Roman"/>
          <w:kern w:val="0"/>
          <w:lang w:eastAsia="en-GB"/>
          <w14:ligatures w14:val="none"/>
        </w:rPr>
        <w:t>. </w:t>
      </w:r>
    </w:p>
    <w:p w14:paraId="19C0667E"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But there is another way to get food to the people in Gaza: a humanitarian diplomatic convoy to break the Israeli-imposed siege of Gaza. </w:t>
      </w:r>
    </w:p>
    <w:p w14:paraId="0528B071"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The current aid distribution centres came after more than 11 weeks of an Israeli-imposed total blockade on Gaza — no food, no medicine, just bombs and bureaucratic cruelty. </w:t>
      </w:r>
    </w:p>
    <w:p w14:paraId="0505892A"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The trickle of aid coming in has hardly made a dent. </w:t>
      </w:r>
    </w:p>
    <w:p w14:paraId="406BC6E1"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Mothers cradle skeletal infants and scour rubble for scraps. Fishermen are shot dead for casting nets, </w:t>
      </w:r>
      <w:proofErr w:type="gramStart"/>
      <w:r w:rsidRPr="00572C31">
        <w:rPr>
          <w:rFonts w:ascii="Times New Roman" w:eastAsia="Times New Roman" w:hAnsi="Times New Roman" w:cs="Times New Roman"/>
          <w:kern w:val="0"/>
          <w:lang w:eastAsia="en-GB"/>
          <w14:ligatures w14:val="none"/>
        </w:rPr>
        <w:t>chronically-ill</w:t>
      </w:r>
      <w:proofErr w:type="gramEnd"/>
      <w:r w:rsidRPr="00572C31">
        <w:rPr>
          <w:rFonts w:ascii="Times New Roman" w:eastAsia="Times New Roman" w:hAnsi="Times New Roman" w:cs="Times New Roman"/>
          <w:kern w:val="0"/>
          <w:lang w:eastAsia="en-GB"/>
          <w14:ligatures w14:val="none"/>
        </w:rPr>
        <w:t xml:space="preserve"> patients left without access to medication. Aid trucks looted under the watch of Israeli drones.</w:t>
      </w:r>
    </w:p>
    <w:p w14:paraId="01B98F8B" w14:textId="77777777" w:rsidR="00572C31" w:rsidRPr="00572C31" w:rsidRDefault="00572C31" w:rsidP="00572C31">
      <w:pPr>
        <w:spacing w:after="100"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This is not collateral damage — it is a deliberate strategy to create conditions of life calculated to bring about the physical destruction of Palestinians in Gaza in whole or in part </w:t>
      </w:r>
    </w:p>
    <w:p w14:paraId="46C466E4"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This did not just begin with the latest escalation –  </w:t>
      </w:r>
      <w:hyperlink r:id="rId9" w:history="1">
        <w:r w:rsidRPr="00572C31">
          <w:rPr>
            <w:rFonts w:ascii="Times New Roman" w:eastAsia="Times New Roman" w:hAnsi="Times New Roman" w:cs="Times New Roman"/>
            <w:color w:val="0000FF"/>
            <w:kern w:val="0"/>
            <w:u w:val="single"/>
            <w:lang w:eastAsia="en-GB"/>
            <w14:ligatures w14:val="none"/>
          </w:rPr>
          <w:t>over 18 years of blockade on Gaza and 19 months of hostilities</w:t>
        </w:r>
      </w:hyperlink>
      <w:r w:rsidRPr="00572C31">
        <w:rPr>
          <w:rFonts w:ascii="Times New Roman" w:eastAsia="Times New Roman" w:hAnsi="Times New Roman" w:cs="Times New Roman"/>
          <w:kern w:val="0"/>
          <w:lang w:eastAsia="en-GB"/>
          <w14:ligatures w14:val="none"/>
        </w:rPr>
        <w:t>, Israeli authorities have carried out war crimes, crimes against humanity, including extermination, and acts of genocide.  </w:t>
      </w:r>
    </w:p>
    <w:p w14:paraId="77AC16CA"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Instead of halting these atrocities, the US, Israel’s chief backer, is facilitating them — supplying the bombs, providing </w:t>
      </w:r>
      <w:hyperlink r:id="rId10" w:history="1">
        <w:r w:rsidRPr="00572C31">
          <w:rPr>
            <w:rFonts w:ascii="Times New Roman" w:eastAsia="Times New Roman" w:hAnsi="Times New Roman" w:cs="Times New Roman"/>
            <w:color w:val="0000FF"/>
            <w:kern w:val="0"/>
            <w:u w:val="single"/>
            <w:lang w:eastAsia="en-GB"/>
            <w14:ligatures w14:val="none"/>
          </w:rPr>
          <w:t>the backing</w:t>
        </w:r>
      </w:hyperlink>
      <w:r w:rsidRPr="00572C31">
        <w:rPr>
          <w:rFonts w:ascii="Times New Roman" w:eastAsia="Times New Roman" w:hAnsi="Times New Roman" w:cs="Times New Roman"/>
          <w:kern w:val="0"/>
          <w:lang w:eastAsia="en-GB"/>
          <w14:ligatures w14:val="none"/>
        </w:rPr>
        <w:t xml:space="preserve"> for accelerating ethnic cleansing, and now supporting and thereby legitimizing this dystopian aid scheme. </w:t>
      </w:r>
    </w:p>
    <w:p w14:paraId="1FF32BAF"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lastRenderedPageBreak/>
        <w:t xml:space="preserve">These distribution </w:t>
      </w:r>
      <w:proofErr w:type="spellStart"/>
      <w:r w:rsidRPr="00572C31">
        <w:rPr>
          <w:rFonts w:ascii="Times New Roman" w:eastAsia="Times New Roman" w:hAnsi="Times New Roman" w:cs="Times New Roman"/>
          <w:kern w:val="0"/>
          <w:lang w:eastAsia="en-GB"/>
          <w14:ligatures w14:val="none"/>
        </w:rPr>
        <w:t>centers</w:t>
      </w:r>
      <w:proofErr w:type="spellEnd"/>
      <w:r w:rsidRPr="00572C31">
        <w:rPr>
          <w:rFonts w:ascii="Times New Roman" w:eastAsia="Times New Roman" w:hAnsi="Times New Roman" w:cs="Times New Roman"/>
          <w:kern w:val="0"/>
          <w:lang w:eastAsia="en-GB"/>
          <w14:ligatures w14:val="none"/>
        </w:rPr>
        <w:t xml:space="preserve">, managed by the newly-created </w:t>
      </w:r>
      <w:hyperlink r:id="rId11" w:history="1">
        <w:r w:rsidRPr="00572C31">
          <w:rPr>
            <w:rFonts w:ascii="Times New Roman" w:eastAsia="Times New Roman" w:hAnsi="Times New Roman" w:cs="Times New Roman"/>
            <w:color w:val="0000FF"/>
            <w:kern w:val="0"/>
            <w:u w:val="single"/>
            <w:lang w:eastAsia="en-GB"/>
            <w14:ligatures w14:val="none"/>
          </w:rPr>
          <w:t>Gaza Humanitarian Foundation</w:t>
        </w:r>
      </w:hyperlink>
      <w:r w:rsidRPr="00572C31">
        <w:rPr>
          <w:rFonts w:ascii="Times New Roman" w:eastAsia="Times New Roman" w:hAnsi="Times New Roman" w:cs="Times New Roman"/>
          <w:kern w:val="0"/>
          <w:lang w:eastAsia="en-GB"/>
          <w14:ligatures w14:val="none"/>
        </w:rPr>
        <w:t>, operating in close coordination with Israeli forces and run by private military contractors, violate one of the most fundamental principles of humanitarian law: aid must be impartial. </w:t>
      </w:r>
    </w:p>
    <w:p w14:paraId="4EDFAC6B"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Instead of aid reaching Palestinians where they are, Palestinians — most of who have already been displaced multiple times, and tens of thousands with chronic injuries — must now trek across active war zones to reach these so-called distribution centres, located in the areas that Israeli forces, with </w:t>
      </w:r>
      <w:proofErr w:type="gramStart"/>
      <w:r w:rsidRPr="00572C31">
        <w:rPr>
          <w:rFonts w:ascii="Times New Roman" w:eastAsia="Times New Roman" w:hAnsi="Times New Roman" w:cs="Times New Roman"/>
          <w:kern w:val="0"/>
          <w:lang w:eastAsia="en-GB"/>
          <w14:ligatures w14:val="none"/>
        </w:rPr>
        <w:t>their  troubling</w:t>
      </w:r>
      <w:proofErr w:type="gramEnd"/>
      <w:r w:rsidRPr="00572C31">
        <w:rPr>
          <w:rFonts w:ascii="Times New Roman" w:eastAsia="Times New Roman" w:hAnsi="Times New Roman" w:cs="Times New Roman"/>
          <w:kern w:val="0"/>
          <w:lang w:eastAsia="en-GB"/>
          <w14:ligatures w14:val="none"/>
        </w:rPr>
        <w:t xml:space="preserve"> record of using starvation as a weapon of war, are actively seeking to concentrate the population into. </w:t>
      </w:r>
    </w:p>
    <w:p w14:paraId="75E66886"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The subtext is clear: Palestinians will eat only what Israel permits, when and where Israel permits it, and only those permitted to eat by Israel, an occupying power bent on their extermination.  </w:t>
      </w:r>
    </w:p>
    <w:p w14:paraId="2344CCD9"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Israeli officials have openly declared their intent to empty Gaza. </w:t>
      </w:r>
    </w:p>
    <w:p w14:paraId="21737787"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Israeli authorities in March 2025 created a government body to facilitate “voluntary” Palestinian migration from Gaza. National security minister Itamar Ben-Gvir demands “the right to return to Gush Katif” (former illegal settlements that </w:t>
      </w:r>
      <w:proofErr w:type="gramStart"/>
      <w:r w:rsidRPr="00572C31">
        <w:rPr>
          <w:rFonts w:ascii="Times New Roman" w:eastAsia="Times New Roman" w:hAnsi="Times New Roman" w:cs="Times New Roman"/>
          <w:kern w:val="0"/>
          <w:lang w:eastAsia="en-GB"/>
          <w14:ligatures w14:val="none"/>
        </w:rPr>
        <w:t>were located in</w:t>
      </w:r>
      <w:proofErr w:type="gramEnd"/>
      <w:r w:rsidRPr="00572C31">
        <w:rPr>
          <w:rFonts w:ascii="Times New Roman" w:eastAsia="Times New Roman" w:hAnsi="Times New Roman" w:cs="Times New Roman"/>
          <w:kern w:val="0"/>
          <w:lang w:eastAsia="en-GB"/>
          <w14:ligatures w14:val="none"/>
        </w:rPr>
        <w:t xml:space="preserve"> Gaza). </w:t>
      </w:r>
    </w:p>
    <w:p w14:paraId="65BD2F96" w14:textId="77777777" w:rsidR="00572C31" w:rsidRPr="00572C31" w:rsidRDefault="00572C31" w:rsidP="00572C3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72C31">
        <w:rPr>
          <w:rFonts w:ascii="Times New Roman" w:eastAsia="Times New Roman" w:hAnsi="Times New Roman" w:cs="Times New Roman"/>
          <w:b/>
          <w:bCs/>
          <w:kern w:val="0"/>
          <w:sz w:val="36"/>
          <w:szCs w:val="36"/>
          <w:lang w:eastAsia="en-GB"/>
          <w14:ligatures w14:val="none"/>
        </w:rPr>
        <w:t>Sinister trap</w:t>
      </w:r>
    </w:p>
    <w:p w14:paraId="25D77A84"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The “humanitarian zones” are a trap — a way to herd Palestinians into concentrated areas, where they can more easily be controlled and even expelled, facilitating further forcible displacement and ethnic cleansing.  </w:t>
      </w:r>
    </w:p>
    <w:p w14:paraId="5683D871"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The outsourcing of enforcement to private military contractors, which had notorious </w:t>
      </w:r>
      <w:hyperlink r:id="rId12" w:history="1">
        <w:r w:rsidRPr="00572C31">
          <w:rPr>
            <w:rFonts w:ascii="Times New Roman" w:eastAsia="Times New Roman" w:hAnsi="Times New Roman" w:cs="Times New Roman"/>
            <w:color w:val="0000FF"/>
            <w:kern w:val="0"/>
            <w:u w:val="single"/>
            <w:lang w:eastAsia="en-GB"/>
            <w14:ligatures w14:val="none"/>
          </w:rPr>
          <w:t>records</w:t>
        </w:r>
      </w:hyperlink>
      <w:r w:rsidRPr="00572C31">
        <w:rPr>
          <w:rFonts w:ascii="Times New Roman" w:eastAsia="Times New Roman" w:hAnsi="Times New Roman" w:cs="Times New Roman"/>
          <w:kern w:val="0"/>
          <w:lang w:eastAsia="en-GB"/>
          <w14:ligatures w14:val="none"/>
        </w:rPr>
        <w:t xml:space="preserve"> in Iraq and Afghanistan and were difficult to hold accountable, is particularly sinister. </w:t>
      </w:r>
    </w:p>
    <w:p w14:paraId="1B1353A0"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The legal vacuum around contractors makes them perfect tools for plausible deniability, as we have already seen when Israeli authorities initially denied gunning down starving Palestinians rushing for aid. </w:t>
      </w:r>
    </w:p>
    <w:p w14:paraId="4F7BDC2B"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Who will be held responsible in these instances?  </w:t>
      </w:r>
    </w:p>
    <w:p w14:paraId="5DBA3C8E"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It is not enough for states in the EU and around the </w:t>
      </w:r>
      <w:proofErr w:type="gramStart"/>
      <w:r w:rsidRPr="00572C31">
        <w:rPr>
          <w:rFonts w:ascii="Times New Roman" w:eastAsia="Times New Roman" w:hAnsi="Times New Roman" w:cs="Times New Roman"/>
          <w:kern w:val="0"/>
          <w:lang w:eastAsia="en-GB"/>
          <w14:ligatures w14:val="none"/>
        </w:rPr>
        <w:t>world  to</w:t>
      </w:r>
      <w:proofErr w:type="gramEnd"/>
      <w:r w:rsidRPr="00572C31">
        <w:rPr>
          <w:rFonts w:ascii="Times New Roman" w:eastAsia="Times New Roman" w:hAnsi="Times New Roman" w:cs="Times New Roman"/>
          <w:kern w:val="0"/>
          <w:lang w:eastAsia="en-GB"/>
          <w14:ligatures w14:val="none"/>
        </w:rPr>
        <w:t xml:space="preserve"> reject these new distribution centres. They need to take concrete action to challenge Israel’s grave abuses.  </w:t>
      </w:r>
    </w:p>
    <w:p w14:paraId="4CB1F2BF"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The International Court of Justice (ICJ) has already ruled in January 2024 that Israel’s actions in Gaza amount to a “real and imminent risk” that irreparable prejudice will be caused to the “the right of Palestinians to be protected from acts of genocide.” </w:t>
      </w:r>
    </w:p>
    <w:p w14:paraId="61BA5716"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The International Criminal Court (ICC) has issued arrest warrants for Israeli prime minister Netanyahu and former defence minister Gallant. </w:t>
      </w:r>
    </w:p>
    <w:p w14:paraId="44ABCEB1"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Under the Genocide Convention, all states have a duty to prevent genocide as soon as they learn of the risk. According to the ICJ, states must cooperate to end the illegal occupation of Palestine. Under the Geneva Conventions, states have the duty to ensure respect for the </w:t>
      </w:r>
      <w:r w:rsidRPr="00572C31">
        <w:rPr>
          <w:rFonts w:ascii="Times New Roman" w:eastAsia="Times New Roman" w:hAnsi="Times New Roman" w:cs="Times New Roman"/>
          <w:kern w:val="0"/>
          <w:lang w:eastAsia="en-GB"/>
          <w14:ligatures w14:val="none"/>
        </w:rPr>
        <w:lastRenderedPageBreak/>
        <w:t xml:space="preserve">Convention in all circumstances. These duties are at the heart of the international legal system supposedly designed to prevent crimes that scar the consciousness of humanity. </w:t>
      </w:r>
    </w:p>
    <w:p w14:paraId="0E254521"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When an occupying power weaponizes hunger, third parties need to act.  </w:t>
      </w:r>
    </w:p>
    <w:p w14:paraId="46D9BAE2"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Palestinian civil society organisations, along with over 900 other civil society organizations are </w:t>
      </w:r>
      <w:hyperlink r:id="rId13" w:history="1">
        <w:r w:rsidRPr="00572C31">
          <w:rPr>
            <w:rFonts w:ascii="Times New Roman" w:eastAsia="Times New Roman" w:hAnsi="Times New Roman" w:cs="Times New Roman"/>
            <w:color w:val="0000FF"/>
            <w:kern w:val="0"/>
            <w:u w:val="single"/>
            <w:lang w:eastAsia="en-GB"/>
            <w14:ligatures w14:val="none"/>
          </w:rPr>
          <w:t>calling for a humanitarian diplomatic convoy</w:t>
        </w:r>
      </w:hyperlink>
      <w:r w:rsidRPr="00572C31">
        <w:rPr>
          <w:rFonts w:ascii="Times New Roman" w:eastAsia="Times New Roman" w:hAnsi="Times New Roman" w:cs="Times New Roman"/>
          <w:kern w:val="0"/>
          <w:lang w:eastAsia="en-GB"/>
          <w14:ligatures w14:val="none"/>
        </w:rPr>
        <w:t xml:space="preserve"> to break the siege — a coalition of nations’ diplomats accompanying aid trucks through Rafah or by sea, bypassing Israel’s stranglehold. </w:t>
      </w:r>
    </w:p>
    <w:p w14:paraId="29E35D46"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The plan is simple, each state is asked to commit to sending a diplomatic delegation to escort the delivery of aid to Gaza. If enough states sign on, the diplomatic pressure might be strong enough to achieve the goal of delivering life-saving aid to Palestinians. This is not just logistically feasible; it is a call grounded in states’ international legal obligations.  </w:t>
      </w:r>
    </w:p>
    <w:p w14:paraId="127E12DC" w14:textId="77777777" w:rsidR="00572C31" w:rsidRPr="00572C31" w:rsidRDefault="00572C31" w:rsidP="00572C3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72C31">
        <w:rPr>
          <w:rFonts w:ascii="Times New Roman" w:eastAsia="Times New Roman" w:hAnsi="Times New Roman" w:cs="Times New Roman"/>
          <w:b/>
          <w:bCs/>
          <w:kern w:val="0"/>
          <w:sz w:val="36"/>
          <w:szCs w:val="36"/>
          <w:lang w:eastAsia="en-GB"/>
          <w14:ligatures w14:val="none"/>
        </w:rPr>
        <w:t>What about Hamas?</w:t>
      </w:r>
    </w:p>
    <w:p w14:paraId="09A63FE4"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Sceptics will cry, “But what about Hamas?” Here’s the truth: humanitarian aid is never conditional. Deliberately starving civilians, even if the purported reason is to weaken militants, is a war crime — full stop. </w:t>
      </w:r>
    </w:p>
    <w:p w14:paraId="49EDC99F"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Others will warn of the risk of further escalation. But Israel is already escalating. Gaza is already largely rubble. The real risk is inaction — allowing Israel to normalise mass starvation as a tool of </w:t>
      </w:r>
      <w:proofErr w:type="gramStart"/>
      <w:r w:rsidRPr="00572C31">
        <w:rPr>
          <w:rFonts w:ascii="Times New Roman" w:eastAsia="Times New Roman" w:hAnsi="Times New Roman" w:cs="Times New Roman"/>
          <w:kern w:val="0"/>
          <w:lang w:eastAsia="en-GB"/>
          <w14:ligatures w14:val="none"/>
        </w:rPr>
        <w:t>war, and</w:t>
      </w:r>
      <w:proofErr w:type="gramEnd"/>
      <w:r w:rsidRPr="00572C31">
        <w:rPr>
          <w:rFonts w:ascii="Times New Roman" w:eastAsia="Times New Roman" w:hAnsi="Times New Roman" w:cs="Times New Roman"/>
          <w:kern w:val="0"/>
          <w:lang w:eastAsia="en-GB"/>
          <w14:ligatures w14:val="none"/>
        </w:rPr>
        <w:t xml:space="preserve"> take a sledgehammer to the international legal order. </w:t>
      </w:r>
    </w:p>
    <w:p w14:paraId="425CB0A7"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 xml:space="preserve">This is not just about Gaza. It is about to what extent nations care about international law. If the world accepts Israel’s blockade — we greenlight a future where might </w:t>
      </w:r>
      <w:proofErr w:type="gramStart"/>
      <w:r w:rsidRPr="00572C31">
        <w:rPr>
          <w:rFonts w:ascii="Times New Roman" w:eastAsia="Times New Roman" w:hAnsi="Times New Roman" w:cs="Times New Roman"/>
          <w:kern w:val="0"/>
          <w:lang w:eastAsia="en-GB"/>
          <w14:ligatures w14:val="none"/>
        </w:rPr>
        <w:t>makes</w:t>
      </w:r>
      <w:proofErr w:type="gramEnd"/>
      <w:r w:rsidRPr="00572C31">
        <w:rPr>
          <w:rFonts w:ascii="Times New Roman" w:eastAsia="Times New Roman" w:hAnsi="Times New Roman" w:cs="Times New Roman"/>
          <w:kern w:val="0"/>
          <w:lang w:eastAsia="en-GB"/>
          <w14:ligatures w14:val="none"/>
        </w:rPr>
        <w:t xml:space="preserve"> right.  </w:t>
      </w:r>
    </w:p>
    <w:p w14:paraId="78F1D2FA"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kern w:val="0"/>
          <w:lang w:eastAsia="en-GB"/>
          <w14:ligatures w14:val="none"/>
        </w:rPr>
        <w:t>A humanitarian diplomatic convoy is not just about delivering food. It is about reclaiming the principle that no government has the right to decide who eats and who starves. The time for handwringing is over. The time for action is now.  </w:t>
      </w:r>
    </w:p>
    <w:p w14:paraId="7037B8A1"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4B2E36A" w14:textId="77777777" w:rsidR="00572C31" w:rsidRPr="00572C31" w:rsidRDefault="00572C31" w:rsidP="00572C3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72C31">
        <w:rPr>
          <w:rFonts w:ascii="Times New Roman" w:eastAsia="Times New Roman" w:hAnsi="Times New Roman" w:cs="Times New Roman"/>
          <w:b/>
          <w:bCs/>
          <w:kern w:val="0"/>
          <w:lang w:eastAsia="en-GB"/>
          <w14:ligatures w14:val="none"/>
        </w:rPr>
        <w:t>This year, we turn 25 and are looking for 2,500 new supporting members to take their stake in EU democracy.</w:t>
      </w:r>
      <w:r w:rsidRPr="00572C31">
        <w:rPr>
          <w:rFonts w:ascii="Times New Roman" w:eastAsia="Times New Roman" w:hAnsi="Times New Roman" w:cs="Times New Roman"/>
          <w:kern w:val="0"/>
          <w:lang w:eastAsia="en-GB"/>
          <w14:ligatures w14:val="none"/>
        </w:rPr>
        <w:t> </w:t>
      </w:r>
      <w:hyperlink r:id="rId14" w:tgtFrame="_blank" w:history="1">
        <w:r w:rsidRPr="00572C31">
          <w:rPr>
            <w:rFonts w:ascii="Times New Roman" w:eastAsia="Times New Roman" w:hAnsi="Times New Roman" w:cs="Times New Roman"/>
            <w:b/>
            <w:bCs/>
            <w:color w:val="0000FF"/>
            <w:kern w:val="0"/>
            <w:u w:val="single"/>
            <w:lang w:eastAsia="en-GB"/>
            <w14:ligatures w14:val="none"/>
          </w:rPr>
          <w:t>A functioning EU relies on a well-informed public – you.</w:t>
        </w:r>
      </w:hyperlink>
    </w:p>
    <w:p w14:paraId="6B9472F3" w14:textId="77777777" w:rsidR="00ED5C8E" w:rsidRDefault="00ED5C8E"/>
    <w:sectPr w:rsidR="00ED5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31"/>
    <w:rsid w:val="00572C31"/>
    <w:rsid w:val="0061038B"/>
    <w:rsid w:val="007D693A"/>
    <w:rsid w:val="00CD76DE"/>
    <w:rsid w:val="00DC5610"/>
    <w:rsid w:val="00ED5C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31F0018"/>
  <w15:chartTrackingRefBased/>
  <w15:docId w15:val="{C309FBE8-C1E7-3C46-B44A-5726F3AA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2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2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C31"/>
    <w:rPr>
      <w:rFonts w:eastAsiaTheme="majorEastAsia" w:cstheme="majorBidi"/>
      <w:color w:val="272727" w:themeColor="text1" w:themeTint="D8"/>
    </w:rPr>
  </w:style>
  <w:style w:type="paragraph" w:styleId="Title">
    <w:name w:val="Title"/>
    <w:basedOn w:val="Normal"/>
    <w:next w:val="Normal"/>
    <w:link w:val="TitleChar"/>
    <w:uiPriority w:val="10"/>
    <w:qFormat/>
    <w:rsid w:val="00572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C31"/>
    <w:pPr>
      <w:spacing w:before="160"/>
      <w:jc w:val="center"/>
    </w:pPr>
    <w:rPr>
      <w:i/>
      <w:iCs/>
      <w:color w:val="404040" w:themeColor="text1" w:themeTint="BF"/>
    </w:rPr>
  </w:style>
  <w:style w:type="character" w:customStyle="1" w:styleId="QuoteChar">
    <w:name w:val="Quote Char"/>
    <w:basedOn w:val="DefaultParagraphFont"/>
    <w:link w:val="Quote"/>
    <w:uiPriority w:val="29"/>
    <w:rsid w:val="00572C31"/>
    <w:rPr>
      <w:i/>
      <w:iCs/>
      <w:color w:val="404040" w:themeColor="text1" w:themeTint="BF"/>
    </w:rPr>
  </w:style>
  <w:style w:type="paragraph" w:styleId="ListParagraph">
    <w:name w:val="List Paragraph"/>
    <w:basedOn w:val="Normal"/>
    <w:uiPriority w:val="34"/>
    <w:qFormat/>
    <w:rsid w:val="00572C31"/>
    <w:pPr>
      <w:ind w:left="720"/>
      <w:contextualSpacing/>
    </w:pPr>
  </w:style>
  <w:style w:type="character" w:styleId="IntenseEmphasis">
    <w:name w:val="Intense Emphasis"/>
    <w:basedOn w:val="DefaultParagraphFont"/>
    <w:uiPriority w:val="21"/>
    <w:qFormat/>
    <w:rsid w:val="00572C31"/>
    <w:rPr>
      <w:i/>
      <w:iCs/>
      <w:color w:val="0F4761" w:themeColor="accent1" w:themeShade="BF"/>
    </w:rPr>
  </w:style>
  <w:style w:type="paragraph" w:styleId="IntenseQuote">
    <w:name w:val="Intense Quote"/>
    <w:basedOn w:val="Normal"/>
    <w:next w:val="Normal"/>
    <w:link w:val="IntenseQuoteChar"/>
    <w:uiPriority w:val="30"/>
    <w:qFormat/>
    <w:rsid w:val="00572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C31"/>
    <w:rPr>
      <w:i/>
      <w:iCs/>
      <w:color w:val="0F4761" w:themeColor="accent1" w:themeShade="BF"/>
    </w:rPr>
  </w:style>
  <w:style w:type="character" w:styleId="IntenseReference">
    <w:name w:val="Intense Reference"/>
    <w:basedOn w:val="DefaultParagraphFont"/>
    <w:uiPriority w:val="32"/>
    <w:qFormat/>
    <w:rsid w:val="00572C31"/>
    <w:rPr>
      <w:b/>
      <w:bCs/>
      <w:smallCaps/>
      <w:color w:val="0F4761" w:themeColor="accent1" w:themeShade="BF"/>
      <w:spacing w:val="5"/>
    </w:rPr>
  </w:style>
  <w:style w:type="character" w:styleId="HTMLCite">
    <w:name w:val="HTML Cite"/>
    <w:basedOn w:val="DefaultParagraphFont"/>
    <w:uiPriority w:val="99"/>
    <w:semiHidden/>
    <w:unhideWhenUsed/>
    <w:rsid w:val="00572C31"/>
    <w:rPr>
      <w:i/>
      <w:iCs/>
    </w:rPr>
  </w:style>
  <w:style w:type="character" w:styleId="Hyperlink">
    <w:name w:val="Hyperlink"/>
    <w:basedOn w:val="DefaultParagraphFont"/>
    <w:uiPriority w:val="99"/>
    <w:semiHidden/>
    <w:unhideWhenUsed/>
    <w:rsid w:val="00572C31"/>
    <w:rPr>
      <w:color w:val="0000FF"/>
      <w:u w:val="single"/>
    </w:rPr>
  </w:style>
  <w:style w:type="paragraph" w:styleId="HTMLAddress">
    <w:name w:val="HTML Address"/>
    <w:basedOn w:val="Normal"/>
    <w:link w:val="HTMLAddressChar"/>
    <w:uiPriority w:val="99"/>
    <w:semiHidden/>
    <w:unhideWhenUsed/>
    <w:rsid w:val="00572C31"/>
    <w:pPr>
      <w:spacing w:after="0" w:line="240" w:lineRule="auto"/>
    </w:pPr>
    <w:rPr>
      <w:rFonts w:ascii="Times New Roman" w:eastAsia="Times New Roman" w:hAnsi="Times New Roman" w:cs="Times New Roman"/>
      <w:i/>
      <w:iCs/>
      <w:kern w:val="0"/>
      <w:lang w:eastAsia="en-GB"/>
      <w14:ligatures w14:val="none"/>
    </w:rPr>
  </w:style>
  <w:style w:type="character" w:customStyle="1" w:styleId="HTMLAddressChar">
    <w:name w:val="HTML Address Char"/>
    <w:basedOn w:val="DefaultParagraphFont"/>
    <w:link w:val="HTMLAddress"/>
    <w:uiPriority w:val="99"/>
    <w:semiHidden/>
    <w:rsid w:val="00572C31"/>
    <w:rPr>
      <w:rFonts w:ascii="Times New Roman" w:eastAsia="Times New Roman" w:hAnsi="Times New Roman" w:cs="Times New Roman"/>
      <w:i/>
      <w:iCs/>
      <w:kern w:val="0"/>
      <w:lang w:eastAsia="en-GB"/>
      <w14:ligatures w14:val="none"/>
    </w:rPr>
  </w:style>
  <w:style w:type="paragraph" w:styleId="NormalWeb">
    <w:name w:val="Normal (Web)"/>
    <w:basedOn w:val="Normal"/>
    <w:uiPriority w:val="99"/>
    <w:semiHidden/>
    <w:unhideWhenUsed/>
    <w:rsid w:val="00572C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eo-chameleon">
    <w:name w:val="eo-chameleon"/>
    <w:basedOn w:val="Normal"/>
    <w:rsid w:val="00572C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72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80131">
      <w:bodyDiv w:val="1"/>
      <w:marLeft w:val="0"/>
      <w:marRight w:val="0"/>
      <w:marTop w:val="0"/>
      <w:marBottom w:val="0"/>
      <w:divBdr>
        <w:top w:val="none" w:sz="0" w:space="0" w:color="auto"/>
        <w:left w:val="none" w:sz="0" w:space="0" w:color="auto"/>
        <w:bottom w:val="none" w:sz="0" w:space="0" w:color="auto"/>
        <w:right w:val="none" w:sz="0" w:space="0" w:color="auto"/>
      </w:divBdr>
      <w:divsChild>
        <w:div w:id="2016418877">
          <w:marLeft w:val="0"/>
          <w:marRight w:val="0"/>
          <w:marTop w:val="0"/>
          <w:marBottom w:val="0"/>
          <w:divBdr>
            <w:top w:val="none" w:sz="0" w:space="0" w:color="auto"/>
            <w:left w:val="none" w:sz="0" w:space="0" w:color="auto"/>
            <w:bottom w:val="none" w:sz="0" w:space="0" w:color="auto"/>
            <w:right w:val="none" w:sz="0" w:space="0" w:color="auto"/>
          </w:divBdr>
        </w:div>
        <w:div w:id="1533107894">
          <w:marLeft w:val="0"/>
          <w:marRight w:val="0"/>
          <w:marTop w:val="0"/>
          <w:marBottom w:val="0"/>
          <w:divBdr>
            <w:top w:val="none" w:sz="0" w:space="0" w:color="auto"/>
            <w:left w:val="none" w:sz="0" w:space="0" w:color="auto"/>
            <w:bottom w:val="none" w:sz="0" w:space="0" w:color="auto"/>
            <w:right w:val="none" w:sz="0" w:space="0" w:color="auto"/>
          </w:divBdr>
          <w:divsChild>
            <w:div w:id="1366053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7286958/israel-gaza-aid-babies-netanyahu-airstrikes/" TargetMode="External"/><Relationship Id="rId13" Type="http://schemas.openxmlformats.org/officeDocument/2006/relationships/hyperlink" Target="https://law4palestine.org/unified-call-to-confront-famine-in-gaza-launch-the-diplomatic-humanitarian-convoy-now/" TargetMode="External"/><Relationship Id="rId3" Type="http://schemas.openxmlformats.org/officeDocument/2006/relationships/webSettings" Target="webSettings.xml"/><Relationship Id="rId7" Type="http://schemas.openxmlformats.org/officeDocument/2006/relationships/hyperlink" Target="https://news.un.org/en/story/2025/05/1163166" TargetMode="External"/><Relationship Id="rId12" Type="http://schemas.openxmlformats.org/officeDocument/2006/relationships/hyperlink" Target="https://ccrjustice.org/AlShimar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ashingtonpost.com/world/2025/06/10/israel-palestinians-hamas-war-news-hostages-aid-06-10-2025/8cc3cc14-45e2-11f0-9210-87ee82efcc80_story.html" TargetMode="External"/><Relationship Id="rId11" Type="http://schemas.openxmlformats.org/officeDocument/2006/relationships/hyperlink" Target="https://www.nytimes.com/2025/05/14/world/middleeast/gaza-aid-israel.html" TargetMode="External"/><Relationship Id="rId5" Type="http://schemas.openxmlformats.org/officeDocument/2006/relationships/hyperlink" Target="https://euobserver.com/author/shahd-hammouri/" TargetMode="External"/><Relationship Id="rId15" Type="http://schemas.openxmlformats.org/officeDocument/2006/relationships/fontTable" Target="fontTable.xml"/><Relationship Id="rId10" Type="http://schemas.openxmlformats.org/officeDocument/2006/relationships/hyperlink" Target="https://www.hrw.org/news/2025/02/05/trump-indicates-intent-escalate-ethnic-cleansing-gaza" TargetMode="External"/><Relationship Id="rId4" Type="http://schemas.openxmlformats.org/officeDocument/2006/relationships/hyperlink" Target="https://euobserver.com/author/omar-shakir/" TargetMode="External"/><Relationship Id="rId9" Type="http://schemas.openxmlformats.org/officeDocument/2006/relationships/hyperlink" Target="https://lphr.org.uk/latest-news/lphr-publishes-landmark-independent-legal-opinion-by-eminent-team-of-experts-that-finds-the-closure-of-gaza-including-its-intensification-since-7-october-2023-to-constitute-the-crime-against-humanit/" TargetMode="External"/><Relationship Id="rId14" Type="http://schemas.openxmlformats.org/officeDocument/2006/relationships/hyperlink" Target="https://join.euobser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Hammouri</dc:creator>
  <cp:keywords/>
  <dc:description/>
  <cp:lastModifiedBy>Shahd Hammouri</cp:lastModifiedBy>
  <cp:revision>1</cp:revision>
  <dcterms:created xsi:type="dcterms:W3CDTF">2026-05-07T12:52:00Z</dcterms:created>
  <dcterms:modified xsi:type="dcterms:W3CDTF">2026-05-07T12:53:00Z</dcterms:modified>
</cp:coreProperties>
</file>