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0000001" w14:textId="77777777" w:rsidR="00791326" w:rsidRPr="00170AD1" w:rsidRDefault="00857A7E" w:rsidP="00170AD1">
      <w:pPr>
        <w:spacing w:line="480" w:lineRule="auto"/>
        <w:rPr>
          <w:sz w:val="24"/>
          <w:szCs w:val="24"/>
        </w:rPr>
      </w:pPr>
      <w:r w:rsidRPr="00170AD1">
        <w:rPr>
          <w:rFonts w:ascii="Times New Roman" w:eastAsia="Times New Roman" w:hAnsi="Times New Roman" w:cs="Times New Roman"/>
          <w:sz w:val="24"/>
          <w:szCs w:val="24"/>
        </w:rPr>
        <w:t>A Socio-Legal Analysis of Abortion in Romania: From Inspiring ‘The Handmaid’s Tale’ to Post-</w:t>
      </w:r>
      <w:r w:rsidRPr="008402E2">
        <w:rPr>
          <w:rFonts w:ascii="Times New Roman" w:eastAsia="Times New Roman" w:hAnsi="Times New Roman" w:cs="Times New Roman"/>
          <w:i/>
          <w:iCs/>
          <w:sz w:val="24"/>
          <w:szCs w:val="24"/>
        </w:rPr>
        <w:t>Dobbs</w:t>
      </w:r>
      <w:r w:rsidRPr="00170AD1">
        <w:rPr>
          <w:rFonts w:ascii="Times New Roman" w:eastAsia="Times New Roman" w:hAnsi="Times New Roman" w:cs="Times New Roman"/>
          <w:sz w:val="24"/>
          <w:szCs w:val="24"/>
        </w:rPr>
        <w:t xml:space="preserve"> Developments </w:t>
      </w:r>
    </w:p>
    <w:p w14:paraId="00000002" w14:textId="77777777" w:rsidR="00791326" w:rsidRPr="00170AD1" w:rsidRDefault="00857A7E" w:rsidP="00170AD1">
      <w:pPr>
        <w:spacing w:line="480" w:lineRule="auto"/>
      </w:pPr>
      <w:r>
        <w:rPr>
          <w:rFonts w:ascii="Times New Roman" w:eastAsia="Times New Roman" w:hAnsi="Times New Roman" w:cs="Times New Roman"/>
          <w:sz w:val="24"/>
          <w:szCs w:val="24"/>
        </w:rPr>
        <w:t xml:space="preserve">Elena </w:t>
      </w:r>
      <w:proofErr w:type="spellStart"/>
      <w:r>
        <w:rPr>
          <w:rFonts w:ascii="Times New Roman" w:eastAsia="Times New Roman" w:hAnsi="Times New Roman" w:cs="Times New Roman"/>
          <w:sz w:val="24"/>
          <w:szCs w:val="24"/>
        </w:rPr>
        <w:t>Brodeală</w:t>
      </w:r>
      <w:proofErr w:type="spellEnd"/>
    </w:p>
    <w:p w14:paraId="00000003" w14:textId="77777777" w:rsidR="00791326" w:rsidRDefault="00791326">
      <w:pPr>
        <w:spacing w:line="480" w:lineRule="auto"/>
        <w:jc w:val="center"/>
        <w:rPr>
          <w:rFonts w:ascii="Times New Roman" w:eastAsia="Times New Roman" w:hAnsi="Times New Roman" w:cs="Times New Roman"/>
          <w:sz w:val="24"/>
          <w:szCs w:val="24"/>
        </w:rPr>
      </w:pPr>
    </w:p>
    <w:p w14:paraId="00000004" w14:textId="77777777" w:rsidR="00791326" w:rsidRDefault="00857A7E">
      <w:pPr>
        <w:spacing w:line="480" w:lineRule="auto"/>
        <w:jc w:val="both"/>
        <w:rPr>
          <w:rFonts w:ascii="Times New Roman" w:eastAsia="Times New Roman" w:hAnsi="Times New Roman" w:cs="Times New Roman"/>
          <w:sz w:val="24"/>
          <w:szCs w:val="24"/>
        </w:rPr>
      </w:pPr>
      <w:r w:rsidRPr="00170AD1">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 xml:space="preserve"> This chapter provides a socio-legal analysis of the status of abortion in Romania, offering insights into one of the most severe limitations of reproductive autonomy in European history and its aftermath. The chapter begins with a discussion of Romania’s abortion ban during the communist </w:t>
      </w:r>
      <w:proofErr w:type="gramStart"/>
      <w:r>
        <w:rPr>
          <w:rFonts w:ascii="Times New Roman" w:eastAsia="Times New Roman" w:hAnsi="Times New Roman" w:cs="Times New Roman"/>
          <w:sz w:val="24"/>
          <w:szCs w:val="24"/>
        </w:rPr>
        <w:t>era,</w:t>
      </w:r>
      <w:proofErr w:type="gramEnd"/>
      <w:r>
        <w:rPr>
          <w:rFonts w:ascii="Times New Roman" w:eastAsia="Times New Roman" w:hAnsi="Times New Roman" w:cs="Times New Roman"/>
          <w:sz w:val="24"/>
          <w:szCs w:val="24"/>
        </w:rPr>
        <w:t xml:space="preserve"> a restriction so severe that it served as inspiration for Margaret Atwood’s ‘The Handmaid’s Tale’. It then follows the socio-legal trajectory of abortion after the fall of communism, when abortion was legalized, until the recent global developments following the US Supreme Court’s decision in </w:t>
      </w:r>
      <w:r w:rsidRPr="00170AD1">
        <w:rPr>
          <w:rFonts w:ascii="Times New Roman" w:eastAsia="Times New Roman" w:hAnsi="Times New Roman" w:cs="Times New Roman"/>
          <w:i/>
          <w:sz w:val="24"/>
          <w:szCs w:val="24"/>
        </w:rPr>
        <w:t>Dobbs v. Jackson Women’s Health Organization</w:t>
      </w:r>
      <w:r>
        <w:rPr>
          <w:rFonts w:ascii="Times New Roman" w:eastAsia="Times New Roman" w:hAnsi="Times New Roman" w:cs="Times New Roman"/>
          <w:sz w:val="24"/>
          <w:szCs w:val="24"/>
        </w:rPr>
        <w:t>, which effectively put an end to abortion rights under the US Constitution. Overall, by looking at Romania as a case study, the chapter shows that the status and accessibility of abortion are deeply contingent on factors extending beyond the legal realm, such as historical legacies, religion, international developments and the involvement of transnational actors.</w:t>
      </w:r>
    </w:p>
    <w:p w14:paraId="00000005" w14:textId="77777777" w:rsidR="00791326" w:rsidRDefault="00791326">
      <w:pPr>
        <w:spacing w:line="480" w:lineRule="auto"/>
        <w:jc w:val="both"/>
        <w:rPr>
          <w:rFonts w:ascii="Times New Roman" w:eastAsia="Times New Roman" w:hAnsi="Times New Roman" w:cs="Times New Roman"/>
          <w:sz w:val="24"/>
          <w:szCs w:val="24"/>
        </w:rPr>
      </w:pPr>
    </w:p>
    <w:p w14:paraId="00000006" w14:textId="414DBBE1" w:rsidR="00791326" w:rsidRDefault="00857A7E">
      <w:pPr>
        <w:spacing w:line="480" w:lineRule="auto"/>
        <w:jc w:val="both"/>
        <w:rPr>
          <w:rFonts w:ascii="Times New Roman" w:eastAsia="Times New Roman" w:hAnsi="Times New Roman" w:cs="Times New Roman"/>
          <w:i/>
          <w:sz w:val="24"/>
          <w:szCs w:val="24"/>
        </w:rPr>
      </w:pPr>
      <w:r w:rsidRPr="00170AD1">
        <w:rPr>
          <w:rFonts w:ascii="Times New Roman" w:eastAsia="Times New Roman" w:hAnsi="Times New Roman" w:cs="Times New Roman"/>
          <w:sz w:val="24"/>
          <w:szCs w:val="24"/>
        </w:rPr>
        <w:t>Keywords:</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 xml:space="preserve">Abortion in Romania; Abortion Ban; Abortion Access; Reproductive Rights; Woman-Protective </w:t>
      </w:r>
      <w:r w:rsidR="000F24FA">
        <w:rPr>
          <w:rFonts w:ascii="Times New Roman" w:eastAsia="Times New Roman" w:hAnsi="Times New Roman" w:cs="Times New Roman"/>
          <w:i/>
          <w:sz w:val="24"/>
          <w:szCs w:val="24"/>
        </w:rPr>
        <w:t>Anti-Abortion</w:t>
      </w:r>
      <w:r>
        <w:rPr>
          <w:rFonts w:ascii="Times New Roman" w:eastAsia="Times New Roman" w:hAnsi="Times New Roman" w:cs="Times New Roman"/>
          <w:i/>
          <w:sz w:val="24"/>
          <w:szCs w:val="24"/>
        </w:rPr>
        <w:t xml:space="preserve"> Argument; American Anti-Choice Actors</w:t>
      </w:r>
      <w:r w:rsidR="000F24FA">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Post-</w:t>
      </w:r>
      <w:proofErr w:type="gramStart"/>
      <w:r>
        <w:rPr>
          <w:rFonts w:ascii="Times New Roman" w:eastAsia="Times New Roman" w:hAnsi="Times New Roman" w:cs="Times New Roman"/>
          <w:i/>
          <w:sz w:val="24"/>
          <w:szCs w:val="24"/>
        </w:rPr>
        <w:t>Dobbs;</w:t>
      </w:r>
      <w:proofErr w:type="gramEnd"/>
    </w:p>
    <w:p w14:paraId="00000007" w14:textId="77777777" w:rsidR="00791326" w:rsidRDefault="00791326">
      <w:pPr>
        <w:spacing w:line="480" w:lineRule="auto"/>
        <w:jc w:val="both"/>
        <w:rPr>
          <w:rFonts w:ascii="Times New Roman" w:eastAsia="Times New Roman" w:hAnsi="Times New Roman" w:cs="Times New Roman"/>
          <w:i/>
          <w:sz w:val="24"/>
          <w:szCs w:val="24"/>
        </w:rPr>
      </w:pPr>
    </w:p>
    <w:p w14:paraId="00000008" w14:textId="77777777" w:rsidR="00791326" w:rsidRDefault="00791326">
      <w:pPr>
        <w:spacing w:line="480" w:lineRule="auto"/>
        <w:jc w:val="both"/>
        <w:rPr>
          <w:rFonts w:ascii="Times New Roman" w:eastAsia="Times New Roman" w:hAnsi="Times New Roman" w:cs="Times New Roman"/>
          <w:i/>
          <w:sz w:val="24"/>
          <w:szCs w:val="24"/>
        </w:rPr>
      </w:pPr>
    </w:p>
    <w:p w14:paraId="00000009" w14:textId="77777777" w:rsidR="00791326" w:rsidRDefault="00791326">
      <w:pPr>
        <w:spacing w:line="480" w:lineRule="auto"/>
        <w:jc w:val="both"/>
        <w:rPr>
          <w:rFonts w:ascii="Times New Roman" w:eastAsia="Times New Roman" w:hAnsi="Times New Roman" w:cs="Times New Roman"/>
          <w:i/>
          <w:sz w:val="24"/>
          <w:szCs w:val="24"/>
        </w:rPr>
      </w:pPr>
    </w:p>
    <w:p w14:paraId="724E1572" w14:textId="77777777" w:rsidR="00FE1E8D" w:rsidRDefault="00FE1E8D">
      <w:pPr>
        <w:spacing w:line="480" w:lineRule="auto"/>
        <w:jc w:val="both"/>
        <w:rPr>
          <w:rFonts w:ascii="Times New Roman" w:eastAsia="Times New Roman" w:hAnsi="Times New Roman" w:cs="Times New Roman"/>
          <w:i/>
          <w:sz w:val="24"/>
          <w:szCs w:val="24"/>
        </w:rPr>
      </w:pPr>
    </w:p>
    <w:p w14:paraId="7C335AD0" w14:textId="77777777" w:rsidR="00FE1E8D" w:rsidRDefault="00FE1E8D">
      <w:pPr>
        <w:spacing w:line="480" w:lineRule="auto"/>
        <w:jc w:val="both"/>
        <w:rPr>
          <w:rFonts w:ascii="Times New Roman" w:eastAsia="Times New Roman" w:hAnsi="Times New Roman" w:cs="Times New Roman"/>
          <w:i/>
          <w:sz w:val="24"/>
          <w:szCs w:val="24"/>
        </w:rPr>
      </w:pPr>
    </w:p>
    <w:p w14:paraId="0000000A" w14:textId="77777777" w:rsidR="00791326" w:rsidRPr="00170AD1" w:rsidRDefault="00857A7E" w:rsidP="00170AD1">
      <w:pPr>
        <w:numPr>
          <w:ilvl w:val="0"/>
          <w:numId w:val="1"/>
        </w:numPr>
        <w:pBdr>
          <w:top w:val="nil"/>
          <w:left w:val="nil"/>
          <w:bottom w:val="nil"/>
          <w:right w:val="nil"/>
          <w:between w:val="nil"/>
        </w:pBdr>
        <w:shd w:val="clear" w:color="auto" w:fill="FFFFFF"/>
        <w:spacing w:before="180" w:after="180" w:line="480" w:lineRule="auto"/>
        <w:ind w:left="270" w:hanging="270"/>
        <w:jc w:val="center"/>
        <w:rPr>
          <w:rFonts w:ascii="Times New Roman" w:eastAsia="Times New Roman" w:hAnsi="Times New Roman" w:cs="Times New Roman"/>
          <w:color w:val="000000"/>
          <w:sz w:val="28"/>
          <w:szCs w:val="28"/>
        </w:rPr>
      </w:pPr>
      <w:r w:rsidRPr="00170AD1">
        <w:rPr>
          <w:rFonts w:ascii="Times New Roman" w:eastAsia="Times New Roman" w:hAnsi="Times New Roman" w:cs="Times New Roman"/>
          <w:color w:val="000000"/>
          <w:sz w:val="28"/>
          <w:szCs w:val="28"/>
        </w:rPr>
        <w:lastRenderedPageBreak/>
        <w:t>Introduction</w:t>
      </w:r>
    </w:p>
    <w:p w14:paraId="0000000B" w14:textId="1E5D2908" w:rsidR="00791326" w:rsidRDefault="00857A7E">
      <w:pPr>
        <w:pBdr>
          <w:top w:val="nil"/>
          <w:left w:val="nil"/>
          <w:bottom w:val="nil"/>
          <w:right w:val="nil"/>
          <w:between w:val="nil"/>
        </w:pBdr>
        <w:shd w:val="clear" w:color="auto" w:fill="FFFFFF"/>
        <w:tabs>
          <w:tab w:val="left" w:pos="0"/>
        </w:tabs>
        <w:spacing w:before="180" w:after="180" w:line="480" w:lineRule="auto"/>
        <w:jc w:val="both"/>
        <w:rPr>
          <w:rFonts w:ascii="Times New Roman" w:eastAsia="Times New Roman" w:hAnsi="Times New Roman" w:cs="Times New Roman"/>
          <w:color w:val="000000"/>
          <w:sz w:val="24"/>
          <w:szCs w:val="24"/>
        </w:rPr>
      </w:pPr>
      <w:bookmarkStart w:id="0" w:name="_gjdgxs" w:colFirst="0" w:colLast="0"/>
      <w:bookmarkEnd w:id="0"/>
      <w:r>
        <w:rPr>
          <w:rFonts w:ascii="Times New Roman" w:eastAsia="Times New Roman" w:hAnsi="Times New Roman" w:cs="Times New Roman"/>
          <w:color w:val="000000"/>
          <w:sz w:val="24"/>
          <w:szCs w:val="24"/>
        </w:rPr>
        <w:tab/>
      </w:r>
      <w:r w:rsidR="00404824">
        <w:rPr>
          <w:rFonts w:ascii="Times New Roman" w:eastAsia="Times New Roman" w:hAnsi="Times New Roman" w:cs="Times New Roman"/>
          <w:color w:val="000000"/>
          <w:sz w:val="24"/>
          <w:szCs w:val="24"/>
        </w:rPr>
        <w:t xml:space="preserve">The abortion ban </w:t>
      </w:r>
      <w:r w:rsidR="00DF5A1D">
        <w:rPr>
          <w:rFonts w:ascii="Times New Roman" w:eastAsia="Times New Roman" w:hAnsi="Times New Roman" w:cs="Times New Roman"/>
          <w:color w:val="000000"/>
          <w:sz w:val="24"/>
          <w:szCs w:val="24"/>
        </w:rPr>
        <w:t>enforced by</w:t>
      </w:r>
      <w:r w:rsidR="00404824">
        <w:rPr>
          <w:rFonts w:ascii="Times New Roman" w:eastAsia="Times New Roman" w:hAnsi="Times New Roman" w:cs="Times New Roman"/>
          <w:color w:val="000000"/>
          <w:sz w:val="24"/>
          <w:szCs w:val="24"/>
        </w:rPr>
        <w:t xml:space="preserve"> communist </w:t>
      </w:r>
      <w:r>
        <w:rPr>
          <w:rFonts w:ascii="Times New Roman" w:eastAsia="Times New Roman" w:hAnsi="Times New Roman" w:cs="Times New Roman"/>
          <w:color w:val="000000"/>
          <w:sz w:val="24"/>
          <w:szCs w:val="24"/>
        </w:rPr>
        <w:t xml:space="preserve">Romania </w:t>
      </w:r>
      <w:r w:rsidR="00404824">
        <w:rPr>
          <w:rFonts w:ascii="Times New Roman" w:eastAsia="Times New Roman" w:hAnsi="Times New Roman" w:cs="Times New Roman"/>
          <w:sz w:val="24"/>
          <w:szCs w:val="24"/>
        </w:rPr>
        <w:t xml:space="preserve">served as </w:t>
      </w:r>
      <w:r>
        <w:rPr>
          <w:rFonts w:ascii="Times New Roman" w:eastAsia="Times New Roman" w:hAnsi="Times New Roman" w:cs="Times New Roman"/>
          <w:sz w:val="24"/>
          <w:szCs w:val="24"/>
        </w:rPr>
        <w:t xml:space="preserve">an inspiration for </w:t>
      </w:r>
      <w:r>
        <w:rPr>
          <w:rFonts w:ascii="Times New Roman" w:eastAsia="Times New Roman" w:hAnsi="Times New Roman" w:cs="Times New Roman"/>
          <w:color w:val="000000"/>
          <w:sz w:val="24"/>
          <w:szCs w:val="24"/>
        </w:rPr>
        <w:t xml:space="preserve">Margaret Atwood’s </w:t>
      </w:r>
      <w:r>
        <w:rPr>
          <w:rFonts w:ascii="Times New Roman" w:eastAsia="Times New Roman" w:hAnsi="Times New Roman" w:cs="Times New Roman"/>
          <w:i/>
          <w:color w:val="000000"/>
          <w:sz w:val="24"/>
          <w:szCs w:val="24"/>
        </w:rPr>
        <w:t>The Handmaid's Tale</w:t>
      </w:r>
      <w:r>
        <w:rPr>
          <w:rFonts w:ascii="Times New Roman" w:eastAsia="Times New Roman" w:hAnsi="Times New Roman" w:cs="Times New Roman"/>
          <w:color w:val="000000"/>
          <w:sz w:val="24"/>
          <w:szCs w:val="24"/>
        </w:rPr>
        <w:t xml:space="preserve"> and is often seen as a cautionary tale regarding the effects of restricting women’s access to terminating their pregnancies. Newspapers headlines like “On Abortion, We Should Study Romanian History,”</w:t>
      </w:r>
      <w:r>
        <w:rPr>
          <w:rFonts w:ascii="Times New Roman" w:eastAsia="Times New Roman" w:hAnsi="Times New Roman" w:cs="Times New Roman"/>
          <w:color w:val="000000"/>
          <w:sz w:val="24"/>
          <w:szCs w:val="24"/>
          <w:vertAlign w:val="superscript"/>
        </w:rPr>
        <w:footnoteReference w:id="1"/>
      </w:r>
      <w:r>
        <w:rPr>
          <w:rFonts w:ascii="Times New Roman" w:eastAsia="Times New Roman" w:hAnsi="Times New Roman" w:cs="Times New Roman"/>
          <w:color w:val="000000"/>
          <w:sz w:val="24"/>
          <w:szCs w:val="24"/>
        </w:rPr>
        <w:t xml:space="preserve"> “What Actually Happens When a Country Bans Abortion,”</w:t>
      </w:r>
      <w:r>
        <w:rPr>
          <w:rFonts w:ascii="Times New Roman" w:eastAsia="Times New Roman" w:hAnsi="Times New Roman" w:cs="Times New Roman"/>
          <w:color w:val="000000"/>
          <w:sz w:val="24"/>
          <w:szCs w:val="24"/>
          <w:vertAlign w:val="superscript"/>
        </w:rPr>
        <w:footnoteReference w:id="2"/>
      </w:r>
      <w:r>
        <w:rPr>
          <w:rFonts w:ascii="Times New Roman" w:eastAsia="Times New Roman" w:hAnsi="Times New Roman" w:cs="Times New Roman"/>
          <w:color w:val="000000"/>
          <w:sz w:val="24"/>
          <w:szCs w:val="24"/>
        </w:rPr>
        <w:t xml:space="preserve"> and “Romania’s Abortion Ban Tore at Society, a Warning for U.S.”</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caution the public opinion about the health consequences of anti-abortion legislation. Indeed, between 1966 and 1989, during the rule of communist leader Nicolae Ceaușescu, Romania had one of the harshest abortion bans in European history.</w:t>
      </w:r>
      <w:r>
        <w:rPr>
          <w:rFonts w:ascii="Times New Roman" w:eastAsia="Times New Roman" w:hAnsi="Times New Roman" w:cs="Times New Roman"/>
          <w:color w:val="000000"/>
          <w:sz w:val="24"/>
          <w:szCs w:val="24"/>
          <w:vertAlign w:val="superscript"/>
        </w:rPr>
        <w:footnoteReference w:id="4"/>
      </w:r>
      <w:r>
        <w:rPr>
          <w:rFonts w:ascii="Times New Roman" w:eastAsia="Times New Roman" w:hAnsi="Times New Roman" w:cs="Times New Roman"/>
          <w:color w:val="000000"/>
          <w:sz w:val="24"/>
          <w:szCs w:val="24"/>
        </w:rPr>
        <w:t xml:space="preserve"> </w:t>
      </w:r>
      <w:r w:rsidR="00977AB4">
        <w:rPr>
          <w:rFonts w:ascii="Times New Roman" w:eastAsia="Times New Roman" w:hAnsi="Times New Roman" w:cs="Times New Roman"/>
          <w:color w:val="000000"/>
          <w:sz w:val="24"/>
          <w:szCs w:val="24"/>
        </w:rPr>
        <w:t xml:space="preserve">The ban </w:t>
      </w:r>
      <w:r w:rsidR="00380C2E">
        <w:rPr>
          <w:rFonts w:ascii="Times New Roman" w:eastAsia="Times New Roman" w:hAnsi="Times New Roman" w:cs="Times New Roman"/>
          <w:color w:val="000000"/>
          <w:sz w:val="24"/>
          <w:szCs w:val="24"/>
        </w:rPr>
        <w:t xml:space="preserve">led to a widespread practice of </w:t>
      </w:r>
      <w:r w:rsidR="00571F1D">
        <w:rPr>
          <w:rFonts w:ascii="Times New Roman" w:eastAsia="Times New Roman" w:hAnsi="Times New Roman" w:cs="Times New Roman"/>
          <w:color w:val="000000"/>
          <w:sz w:val="24"/>
          <w:szCs w:val="24"/>
        </w:rPr>
        <w:t xml:space="preserve">unsafe </w:t>
      </w:r>
      <w:r w:rsidR="00FB19C9">
        <w:rPr>
          <w:rFonts w:ascii="Times New Roman" w:eastAsia="Times New Roman" w:hAnsi="Times New Roman" w:cs="Times New Roman"/>
          <w:color w:val="000000"/>
          <w:sz w:val="24"/>
          <w:szCs w:val="24"/>
        </w:rPr>
        <w:t>backstreet abortions due to which about</w:t>
      </w:r>
      <w:r>
        <w:rPr>
          <w:rFonts w:ascii="Times New Roman" w:eastAsia="Times New Roman" w:hAnsi="Times New Roman" w:cs="Times New Roman"/>
          <w:color w:val="000000"/>
          <w:sz w:val="24"/>
          <w:szCs w:val="24"/>
        </w:rPr>
        <w:t xml:space="preserve"> 10,000 women died and many others faced prison or serious health consequences.</w:t>
      </w:r>
      <w:r>
        <w:rPr>
          <w:rFonts w:ascii="Times New Roman" w:eastAsia="Times New Roman" w:hAnsi="Times New Roman" w:cs="Times New Roman"/>
          <w:color w:val="000000"/>
          <w:sz w:val="24"/>
          <w:szCs w:val="24"/>
          <w:vertAlign w:val="superscript"/>
        </w:rPr>
        <w:footnoteReference w:id="5"/>
      </w:r>
      <w:r>
        <w:rPr>
          <w:rFonts w:ascii="Times New Roman" w:eastAsia="Times New Roman" w:hAnsi="Times New Roman" w:cs="Times New Roman"/>
          <w:color w:val="000000"/>
          <w:sz w:val="24"/>
          <w:szCs w:val="24"/>
        </w:rPr>
        <w:t xml:space="preserve"> Yet, as this chapter will show, apart from providing empirical evidence for what happens</w:t>
      </w:r>
      <w:r w:rsidR="0081190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when abortion is banned, the Romanian case provides further </w:t>
      </w:r>
      <w:r>
        <w:rPr>
          <w:rFonts w:ascii="Times New Roman" w:eastAsia="Times New Roman" w:hAnsi="Times New Roman" w:cs="Times New Roman"/>
          <w:color w:val="000000"/>
          <w:sz w:val="24"/>
          <w:szCs w:val="24"/>
        </w:rPr>
        <w:lastRenderedPageBreak/>
        <w:t xml:space="preserve">insights on the status of abortion. It demonstrates </w:t>
      </w:r>
      <w:r w:rsidR="00F610ED">
        <w:rPr>
          <w:rFonts w:ascii="Times New Roman" w:eastAsia="Times New Roman" w:hAnsi="Times New Roman" w:cs="Times New Roman"/>
          <w:color w:val="000000"/>
          <w:sz w:val="24"/>
          <w:szCs w:val="24"/>
        </w:rPr>
        <w:t>that</w:t>
      </w:r>
      <w:r w:rsidR="003F3A49">
        <w:rPr>
          <w:rFonts w:ascii="Times New Roman" w:eastAsia="Times New Roman" w:hAnsi="Times New Roman" w:cs="Times New Roman"/>
          <w:color w:val="000000"/>
          <w:sz w:val="24"/>
          <w:szCs w:val="24"/>
        </w:rPr>
        <w:t>,</w:t>
      </w:r>
      <w:r w:rsidR="00F610ED">
        <w:rPr>
          <w:rFonts w:ascii="Times New Roman" w:eastAsia="Times New Roman" w:hAnsi="Times New Roman" w:cs="Times New Roman"/>
          <w:color w:val="000000"/>
          <w:sz w:val="24"/>
          <w:szCs w:val="24"/>
        </w:rPr>
        <w:t xml:space="preserve"> </w:t>
      </w:r>
      <w:r w:rsidR="001B2888" w:rsidRPr="001B2888">
        <w:rPr>
          <w:rFonts w:ascii="Times New Roman" w:eastAsia="Times New Roman" w:hAnsi="Times New Roman" w:cs="Times New Roman"/>
          <w:color w:val="000000"/>
          <w:sz w:val="24"/>
          <w:szCs w:val="24"/>
        </w:rPr>
        <w:t>regardless of how severe abortion restrictions have been,</w:t>
      </w:r>
      <w:r w:rsidR="001B2888" w:rsidRPr="001B2888" w:rsidDel="001B28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001B2888">
        <w:rPr>
          <w:rFonts w:ascii="Times New Roman" w:eastAsia="Times New Roman" w:hAnsi="Times New Roman" w:cs="Times New Roman"/>
          <w:color w:val="000000"/>
          <w:sz w:val="24"/>
          <w:szCs w:val="24"/>
        </w:rPr>
        <w:t xml:space="preserve"> mere</w:t>
      </w:r>
      <w:r>
        <w:rPr>
          <w:rFonts w:ascii="Times New Roman" w:eastAsia="Times New Roman" w:hAnsi="Times New Roman" w:cs="Times New Roman"/>
          <w:color w:val="000000"/>
          <w:sz w:val="24"/>
          <w:szCs w:val="24"/>
        </w:rPr>
        <w:t xml:space="preserve"> legalization of abortion is insufficient to </w:t>
      </w:r>
      <w:r w:rsidR="000E347A">
        <w:rPr>
          <w:rFonts w:ascii="Times New Roman" w:eastAsia="Times New Roman" w:hAnsi="Times New Roman" w:cs="Times New Roman"/>
          <w:color w:val="000000"/>
          <w:sz w:val="24"/>
          <w:szCs w:val="24"/>
        </w:rPr>
        <w:t xml:space="preserve">ensure effective access to this procedure and </w:t>
      </w:r>
      <w:r w:rsidR="001B2888">
        <w:rPr>
          <w:rFonts w:ascii="Times New Roman" w:eastAsia="Times New Roman" w:hAnsi="Times New Roman" w:cs="Times New Roman"/>
          <w:color w:val="000000"/>
          <w:sz w:val="24"/>
          <w:szCs w:val="24"/>
        </w:rPr>
        <w:t xml:space="preserve">fully </w:t>
      </w:r>
      <w:r>
        <w:rPr>
          <w:rFonts w:ascii="Times New Roman" w:eastAsia="Times New Roman" w:hAnsi="Times New Roman" w:cs="Times New Roman"/>
          <w:color w:val="000000"/>
          <w:sz w:val="24"/>
          <w:szCs w:val="24"/>
        </w:rPr>
        <w:t xml:space="preserve">realize reproductive justice. Furthermore, current abortion debates in Romania </w:t>
      </w:r>
      <w:r w:rsidR="00317A43">
        <w:rPr>
          <w:rFonts w:ascii="Times New Roman" w:eastAsia="Times New Roman" w:hAnsi="Times New Roman" w:cs="Times New Roman"/>
          <w:color w:val="000000"/>
          <w:sz w:val="24"/>
          <w:szCs w:val="24"/>
        </w:rPr>
        <w:t>illustrate</w:t>
      </w:r>
      <w:r>
        <w:rPr>
          <w:rFonts w:ascii="Times New Roman" w:eastAsia="Times New Roman" w:hAnsi="Times New Roman" w:cs="Times New Roman"/>
          <w:color w:val="000000"/>
          <w:sz w:val="24"/>
          <w:szCs w:val="24"/>
        </w:rPr>
        <w:t xml:space="preserve"> </w:t>
      </w:r>
      <w:r w:rsidR="00317A43">
        <w:rPr>
          <w:rFonts w:ascii="Times New Roman" w:eastAsia="Times New Roman" w:hAnsi="Times New Roman" w:cs="Times New Roman"/>
          <w:color w:val="000000"/>
          <w:sz w:val="24"/>
          <w:szCs w:val="24"/>
        </w:rPr>
        <w:t xml:space="preserve">the influence </w:t>
      </w:r>
      <w:r>
        <w:rPr>
          <w:rFonts w:ascii="Times New Roman" w:eastAsia="Times New Roman" w:hAnsi="Times New Roman" w:cs="Times New Roman"/>
          <w:color w:val="000000"/>
          <w:sz w:val="24"/>
          <w:szCs w:val="24"/>
        </w:rPr>
        <w:t xml:space="preserve">of </w:t>
      </w:r>
      <w:r w:rsidR="004904F8">
        <w:rPr>
          <w:rFonts w:ascii="Times New Roman" w:eastAsia="Times New Roman" w:hAnsi="Times New Roman" w:cs="Times New Roman"/>
          <w:color w:val="000000"/>
          <w:sz w:val="24"/>
          <w:szCs w:val="24"/>
        </w:rPr>
        <w:t xml:space="preserve">global </w:t>
      </w:r>
      <w:r>
        <w:rPr>
          <w:rFonts w:ascii="Times New Roman" w:eastAsia="Times New Roman" w:hAnsi="Times New Roman" w:cs="Times New Roman"/>
          <w:color w:val="000000"/>
          <w:sz w:val="24"/>
          <w:szCs w:val="24"/>
        </w:rPr>
        <w:t>events</w:t>
      </w:r>
      <w:r w:rsidR="004904F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such as </w:t>
      </w:r>
      <w:r w:rsidR="004904F8">
        <w:rPr>
          <w:rFonts w:ascii="Times New Roman" w:eastAsia="Times New Roman" w:hAnsi="Times New Roman" w:cs="Times New Roman"/>
          <w:color w:val="000000"/>
          <w:sz w:val="24"/>
          <w:szCs w:val="24"/>
        </w:rPr>
        <w:t>the</w:t>
      </w:r>
      <w:r w:rsidR="00A3584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COVID-19 </w:t>
      </w:r>
      <w:r w:rsidR="004904F8">
        <w:rPr>
          <w:rFonts w:ascii="Times New Roman" w:eastAsia="Times New Roman" w:hAnsi="Times New Roman" w:cs="Times New Roman"/>
          <w:color w:val="000000"/>
          <w:sz w:val="24"/>
          <w:szCs w:val="24"/>
        </w:rPr>
        <w:t>pandemic</w:t>
      </w:r>
      <w:r w:rsidR="008308D1">
        <w:rPr>
          <w:rFonts w:ascii="Times New Roman" w:eastAsia="Times New Roman" w:hAnsi="Times New Roman" w:cs="Times New Roman"/>
          <w:color w:val="000000"/>
          <w:sz w:val="24"/>
          <w:szCs w:val="24"/>
        </w:rPr>
        <w:t>, and</w:t>
      </w:r>
      <w:r w:rsidR="004904F8">
        <w:rPr>
          <w:rFonts w:ascii="Times New Roman" w:eastAsia="Times New Roman" w:hAnsi="Times New Roman" w:cs="Times New Roman"/>
          <w:color w:val="000000"/>
          <w:sz w:val="24"/>
          <w:szCs w:val="24"/>
        </w:rPr>
        <w:t xml:space="preserve"> </w:t>
      </w:r>
      <w:r w:rsidR="00914A7F" w:rsidRPr="00914A7F">
        <w:rPr>
          <w:rFonts w:ascii="Times New Roman" w:eastAsia="Times New Roman" w:hAnsi="Times New Roman" w:cs="Times New Roman"/>
          <w:color w:val="000000"/>
          <w:sz w:val="24"/>
          <w:szCs w:val="24"/>
        </w:rPr>
        <w:t xml:space="preserve">landmark decisions like </w:t>
      </w:r>
      <w:r>
        <w:rPr>
          <w:rFonts w:ascii="Times New Roman" w:eastAsia="Times New Roman" w:hAnsi="Times New Roman" w:cs="Times New Roman"/>
          <w:color w:val="000000"/>
          <w:sz w:val="24"/>
          <w:szCs w:val="24"/>
        </w:rPr>
        <w:t xml:space="preserve">the US Supreme Court’s </w:t>
      </w:r>
      <w:r w:rsidR="00914A7F">
        <w:rPr>
          <w:rFonts w:ascii="Times New Roman" w:eastAsia="Times New Roman" w:hAnsi="Times New Roman" w:cs="Times New Roman"/>
          <w:color w:val="000000"/>
          <w:sz w:val="24"/>
          <w:szCs w:val="24"/>
        </w:rPr>
        <w:t>ruling</w:t>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i/>
          <w:color w:val="000000"/>
          <w:sz w:val="24"/>
          <w:szCs w:val="24"/>
        </w:rPr>
        <w:t>Dobbs v. Jackson Women's Health Organization</w:t>
      </w:r>
      <w:r>
        <w:rPr>
          <w:rFonts w:ascii="Times New Roman" w:eastAsia="Times New Roman" w:hAnsi="Times New Roman" w:cs="Times New Roman"/>
          <w:color w:val="000000"/>
          <w:sz w:val="24"/>
          <w:szCs w:val="24"/>
        </w:rPr>
        <w:t xml:space="preserve">, </w:t>
      </w:r>
      <w:r w:rsidR="006B3E78">
        <w:rPr>
          <w:rFonts w:ascii="Times New Roman" w:eastAsia="Times New Roman" w:hAnsi="Times New Roman" w:cs="Times New Roman"/>
          <w:color w:val="000000"/>
          <w:sz w:val="24"/>
          <w:szCs w:val="24"/>
        </w:rPr>
        <w:t xml:space="preserve">which </w:t>
      </w:r>
      <w:r>
        <w:rPr>
          <w:rFonts w:ascii="Times New Roman" w:eastAsia="Times New Roman" w:hAnsi="Times New Roman" w:cs="Times New Roman"/>
          <w:sz w:val="24"/>
          <w:szCs w:val="24"/>
        </w:rPr>
        <w:t>overturn</w:t>
      </w:r>
      <w:r w:rsidR="006B3E78">
        <w:rPr>
          <w:rFonts w:ascii="Times New Roman" w:eastAsia="Times New Roman" w:hAnsi="Times New Roman" w:cs="Times New Roman"/>
          <w:sz w:val="24"/>
          <w:szCs w:val="24"/>
        </w:rPr>
        <w:t>ed</w:t>
      </w:r>
      <w:r w:rsidR="00D84DE7">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w:t>
      </w:r>
      <w:r w:rsidR="006B3E78">
        <w:rPr>
          <w:rFonts w:ascii="Times New Roman" w:eastAsia="Times New Roman" w:hAnsi="Times New Roman" w:cs="Times New Roman"/>
          <w:color w:val="000000"/>
          <w:sz w:val="24"/>
          <w:szCs w:val="24"/>
        </w:rPr>
        <w:t xml:space="preserve"> constitutional</w:t>
      </w:r>
      <w:r>
        <w:rPr>
          <w:rFonts w:ascii="Times New Roman" w:eastAsia="Times New Roman" w:hAnsi="Times New Roman" w:cs="Times New Roman"/>
          <w:color w:val="000000"/>
          <w:sz w:val="24"/>
          <w:szCs w:val="24"/>
        </w:rPr>
        <w:t xml:space="preserve"> right to abortion </w:t>
      </w:r>
      <w:r w:rsidR="006B3E78">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the US.</w:t>
      </w:r>
    </w:p>
    <w:p w14:paraId="0000000C" w14:textId="08DF09C7" w:rsidR="00791326" w:rsidRDefault="00857A7E">
      <w:pPr>
        <w:pBdr>
          <w:top w:val="nil"/>
          <w:left w:val="nil"/>
          <w:bottom w:val="nil"/>
          <w:right w:val="nil"/>
          <w:between w:val="nil"/>
        </w:pBdr>
        <w:shd w:val="clear" w:color="auto" w:fill="FFFFFF"/>
        <w:tabs>
          <w:tab w:val="left" w:pos="0"/>
        </w:tabs>
        <w:spacing w:before="180" w:after="1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Against this background, this chapter offers a nuanced discussion of the </w:t>
      </w:r>
      <w:r w:rsidR="001F4134">
        <w:rPr>
          <w:rFonts w:ascii="Times New Roman" w:eastAsia="Times New Roman" w:hAnsi="Times New Roman" w:cs="Times New Roman"/>
          <w:color w:val="000000"/>
          <w:sz w:val="24"/>
          <w:szCs w:val="24"/>
        </w:rPr>
        <w:t xml:space="preserve">socio-legal </w:t>
      </w:r>
      <w:r w:rsidR="004B3C8E">
        <w:rPr>
          <w:rFonts w:ascii="Times New Roman" w:eastAsia="Times New Roman" w:hAnsi="Times New Roman" w:cs="Times New Roman"/>
          <w:color w:val="000000"/>
          <w:sz w:val="24"/>
          <w:szCs w:val="24"/>
        </w:rPr>
        <w:t xml:space="preserve">status of </w:t>
      </w:r>
      <w:r>
        <w:rPr>
          <w:rFonts w:ascii="Times New Roman" w:eastAsia="Times New Roman" w:hAnsi="Times New Roman" w:cs="Times New Roman"/>
          <w:color w:val="000000"/>
          <w:sz w:val="24"/>
          <w:szCs w:val="24"/>
        </w:rPr>
        <w:t xml:space="preserve">abortion in Romania, connecting it with the wider transnational actors and developments in this area. It does so by </w:t>
      </w:r>
      <w:r w:rsidR="001F4134">
        <w:rPr>
          <w:rFonts w:ascii="Times New Roman" w:eastAsia="Times New Roman" w:hAnsi="Times New Roman" w:cs="Times New Roman"/>
          <w:color w:val="000000"/>
          <w:sz w:val="24"/>
          <w:szCs w:val="24"/>
        </w:rPr>
        <w:t>exploring the</w:t>
      </w:r>
      <w:r>
        <w:rPr>
          <w:rFonts w:ascii="Times New Roman" w:eastAsia="Times New Roman" w:hAnsi="Times New Roman" w:cs="Times New Roman"/>
          <w:color w:val="000000"/>
          <w:sz w:val="24"/>
          <w:szCs w:val="24"/>
        </w:rPr>
        <w:t xml:space="preserve"> historical </w:t>
      </w:r>
      <w:r w:rsidR="001F4134">
        <w:rPr>
          <w:rFonts w:ascii="Times New Roman" w:eastAsia="Times New Roman" w:hAnsi="Times New Roman" w:cs="Times New Roman"/>
          <w:color w:val="000000"/>
          <w:sz w:val="24"/>
          <w:szCs w:val="24"/>
        </w:rPr>
        <w:t>trajectory</w:t>
      </w:r>
      <w:r>
        <w:rPr>
          <w:rFonts w:ascii="Times New Roman" w:eastAsia="Times New Roman" w:hAnsi="Times New Roman" w:cs="Times New Roman"/>
          <w:color w:val="000000"/>
          <w:sz w:val="24"/>
          <w:szCs w:val="24"/>
        </w:rPr>
        <w:t xml:space="preserve"> of abortion in the country</w:t>
      </w:r>
      <w:r w:rsidR="009A2B98">
        <w:rPr>
          <w:rFonts w:ascii="Times New Roman" w:eastAsia="Times New Roman" w:hAnsi="Times New Roman" w:cs="Times New Roman"/>
          <w:color w:val="000000"/>
          <w:sz w:val="24"/>
          <w:szCs w:val="24"/>
        </w:rPr>
        <w:t>,</w:t>
      </w:r>
      <w:r w:rsidR="00076A17">
        <w:rPr>
          <w:rFonts w:ascii="Times New Roman" w:eastAsia="Times New Roman" w:hAnsi="Times New Roman" w:cs="Times New Roman"/>
          <w:color w:val="000000"/>
          <w:sz w:val="24"/>
          <w:szCs w:val="24"/>
        </w:rPr>
        <w:t xml:space="preserve"> </w:t>
      </w:r>
      <w:r w:rsidR="000F24FA">
        <w:rPr>
          <w:rFonts w:ascii="Times New Roman" w:eastAsia="Times New Roman" w:hAnsi="Times New Roman" w:cs="Times New Roman"/>
          <w:color w:val="000000"/>
          <w:sz w:val="24"/>
          <w:szCs w:val="24"/>
        </w:rPr>
        <w:t>covering the</w:t>
      </w:r>
      <w:r>
        <w:rPr>
          <w:rFonts w:ascii="Times New Roman" w:eastAsia="Times New Roman" w:hAnsi="Times New Roman" w:cs="Times New Roman"/>
          <w:color w:val="000000"/>
          <w:sz w:val="24"/>
          <w:szCs w:val="24"/>
        </w:rPr>
        <w:t xml:space="preserve"> </w:t>
      </w:r>
      <w:r w:rsidR="00CD2F6C">
        <w:rPr>
          <w:rFonts w:ascii="Times New Roman" w:eastAsia="Times New Roman" w:hAnsi="Times New Roman" w:cs="Times New Roman"/>
          <w:color w:val="000000"/>
          <w:sz w:val="24"/>
          <w:szCs w:val="24"/>
        </w:rPr>
        <w:t xml:space="preserve">strict </w:t>
      </w:r>
      <w:r>
        <w:rPr>
          <w:rFonts w:ascii="Times New Roman" w:eastAsia="Times New Roman" w:hAnsi="Times New Roman" w:cs="Times New Roman"/>
          <w:color w:val="000000"/>
          <w:sz w:val="24"/>
          <w:szCs w:val="24"/>
        </w:rPr>
        <w:t xml:space="preserve">abortion ban enforced during communism and the main developments taking place </w:t>
      </w:r>
      <w:r w:rsidR="00484D96">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color w:val="000000"/>
          <w:sz w:val="24"/>
          <w:szCs w:val="24"/>
        </w:rPr>
        <w:t xml:space="preserve">the thirty-five years </w:t>
      </w:r>
      <w:r w:rsidR="00484D96">
        <w:rPr>
          <w:rFonts w:ascii="Times New Roman" w:eastAsia="Times New Roman" w:hAnsi="Times New Roman" w:cs="Times New Roman"/>
          <w:color w:val="000000"/>
          <w:sz w:val="24"/>
          <w:szCs w:val="24"/>
        </w:rPr>
        <w:t>following its repeal</w:t>
      </w:r>
      <w:r>
        <w:rPr>
          <w:rFonts w:ascii="Times New Roman" w:eastAsia="Times New Roman" w:hAnsi="Times New Roman" w:cs="Times New Roman"/>
          <w:color w:val="000000"/>
          <w:sz w:val="24"/>
          <w:szCs w:val="24"/>
        </w:rPr>
        <w:t xml:space="preserve">. It shows that in the period </w:t>
      </w:r>
      <w:r w:rsidR="007041FB">
        <w:rPr>
          <w:rFonts w:ascii="Times New Roman" w:eastAsia="Times New Roman" w:hAnsi="Times New Roman" w:cs="Times New Roman"/>
          <w:color w:val="000000"/>
          <w:sz w:val="24"/>
          <w:szCs w:val="24"/>
        </w:rPr>
        <w:t xml:space="preserve">following </w:t>
      </w:r>
      <w:r>
        <w:rPr>
          <w:rFonts w:ascii="Times New Roman" w:eastAsia="Times New Roman" w:hAnsi="Times New Roman" w:cs="Times New Roman"/>
          <w:color w:val="000000"/>
          <w:sz w:val="24"/>
          <w:szCs w:val="24"/>
        </w:rPr>
        <w:t xml:space="preserve">the legalization of abortion, there was a disconnect between the public health </w:t>
      </w:r>
      <w:r w:rsidR="00C2651C">
        <w:rPr>
          <w:rFonts w:ascii="Times New Roman" w:eastAsia="Times New Roman" w:hAnsi="Times New Roman" w:cs="Times New Roman"/>
          <w:color w:val="000000"/>
          <w:sz w:val="24"/>
          <w:szCs w:val="24"/>
        </w:rPr>
        <w:t>motivations behind</w:t>
      </w:r>
      <w:r>
        <w:rPr>
          <w:rFonts w:ascii="Times New Roman" w:eastAsia="Times New Roman" w:hAnsi="Times New Roman" w:cs="Times New Roman"/>
          <w:color w:val="000000"/>
          <w:sz w:val="24"/>
          <w:szCs w:val="24"/>
        </w:rPr>
        <w:t xml:space="preserve"> </w:t>
      </w:r>
      <w:r w:rsidR="00BF637C">
        <w:rPr>
          <w:rFonts w:ascii="Times New Roman" w:eastAsia="Times New Roman" w:hAnsi="Times New Roman" w:cs="Times New Roman"/>
          <w:color w:val="000000"/>
          <w:sz w:val="24"/>
          <w:szCs w:val="24"/>
        </w:rPr>
        <w:t>decriminalizing this medical procedure</w:t>
      </w:r>
      <w:r>
        <w:rPr>
          <w:rFonts w:ascii="Times New Roman" w:eastAsia="Times New Roman" w:hAnsi="Times New Roman" w:cs="Times New Roman"/>
          <w:color w:val="000000"/>
          <w:sz w:val="24"/>
          <w:szCs w:val="24"/>
        </w:rPr>
        <w:t xml:space="preserve"> and </w:t>
      </w:r>
      <w:r w:rsidR="007041FB">
        <w:rPr>
          <w:rFonts w:ascii="Times New Roman" w:eastAsia="Times New Roman" w:hAnsi="Times New Roman" w:cs="Times New Roman"/>
          <w:color w:val="000000"/>
          <w:sz w:val="24"/>
          <w:szCs w:val="24"/>
        </w:rPr>
        <w:t xml:space="preserve">the advancement of </w:t>
      </w:r>
      <w:r>
        <w:rPr>
          <w:rFonts w:ascii="Times New Roman" w:eastAsia="Times New Roman" w:hAnsi="Times New Roman" w:cs="Times New Roman"/>
          <w:color w:val="000000"/>
          <w:sz w:val="24"/>
          <w:szCs w:val="24"/>
        </w:rPr>
        <w:t xml:space="preserve">gender justice. </w:t>
      </w:r>
      <w:r w:rsidR="00F7317C">
        <w:rPr>
          <w:rFonts w:ascii="Times New Roman" w:eastAsia="Times New Roman" w:hAnsi="Times New Roman" w:cs="Times New Roman"/>
          <w:color w:val="000000"/>
          <w:sz w:val="24"/>
          <w:szCs w:val="24"/>
        </w:rPr>
        <w:t xml:space="preserve">While </w:t>
      </w:r>
      <w:r w:rsidR="00AD61FB">
        <w:rPr>
          <w:rFonts w:ascii="Times New Roman" w:eastAsia="Times New Roman" w:hAnsi="Times New Roman" w:cs="Times New Roman"/>
          <w:color w:val="000000"/>
          <w:sz w:val="24"/>
          <w:szCs w:val="24"/>
        </w:rPr>
        <w:t>the growing efforts of women’s groups and the broader international developments started to bring about change in th</w:t>
      </w:r>
      <w:r w:rsidR="00EB270C">
        <w:rPr>
          <w:rFonts w:ascii="Times New Roman" w:eastAsia="Times New Roman" w:hAnsi="Times New Roman" w:cs="Times New Roman"/>
          <w:color w:val="000000"/>
          <w:sz w:val="24"/>
          <w:szCs w:val="24"/>
        </w:rPr>
        <w:t>is</w:t>
      </w:r>
      <w:r w:rsidR="00AD61FB">
        <w:rPr>
          <w:rFonts w:ascii="Times New Roman" w:eastAsia="Times New Roman" w:hAnsi="Times New Roman" w:cs="Times New Roman"/>
          <w:color w:val="000000"/>
          <w:sz w:val="24"/>
          <w:szCs w:val="24"/>
        </w:rPr>
        <w:t xml:space="preserve"> </w:t>
      </w:r>
      <w:r w:rsidR="00EB270C">
        <w:rPr>
          <w:rFonts w:ascii="Times New Roman" w:eastAsia="Times New Roman" w:hAnsi="Times New Roman" w:cs="Times New Roman"/>
          <w:color w:val="000000"/>
          <w:sz w:val="24"/>
          <w:szCs w:val="24"/>
        </w:rPr>
        <w:t>area</w:t>
      </w:r>
      <w:r w:rsidR="00F7317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this chapter </w:t>
      </w:r>
      <w:r w:rsidR="004557BF">
        <w:rPr>
          <w:rFonts w:ascii="Times New Roman" w:eastAsia="Times New Roman" w:hAnsi="Times New Roman" w:cs="Times New Roman"/>
          <w:color w:val="000000"/>
          <w:sz w:val="24"/>
          <w:szCs w:val="24"/>
        </w:rPr>
        <w:t>shows</w:t>
      </w:r>
      <w:r w:rsidR="007A1711">
        <w:rPr>
          <w:rFonts w:ascii="Times New Roman" w:eastAsia="Times New Roman" w:hAnsi="Times New Roman" w:cs="Times New Roman"/>
          <w:color w:val="000000"/>
          <w:sz w:val="24"/>
          <w:szCs w:val="24"/>
        </w:rPr>
        <w:t xml:space="preserve"> that further </w:t>
      </w:r>
      <w:r w:rsidR="001318D2">
        <w:rPr>
          <w:rFonts w:ascii="Times New Roman" w:eastAsia="Times New Roman" w:hAnsi="Times New Roman" w:cs="Times New Roman"/>
          <w:color w:val="000000"/>
          <w:sz w:val="24"/>
          <w:szCs w:val="24"/>
        </w:rPr>
        <w:t>measures</w:t>
      </w:r>
      <w:r>
        <w:rPr>
          <w:rFonts w:ascii="Times New Roman" w:eastAsia="Times New Roman" w:hAnsi="Times New Roman" w:cs="Times New Roman"/>
          <w:color w:val="000000"/>
          <w:sz w:val="24"/>
          <w:szCs w:val="24"/>
        </w:rPr>
        <w:t xml:space="preserve"> are needed to ensure effective access to abortion and establish it as a key </w:t>
      </w:r>
      <w:r w:rsidR="00AB3990">
        <w:rPr>
          <w:rFonts w:ascii="Times New Roman" w:eastAsia="Times New Roman" w:hAnsi="Times New Roman" w:cs="Times New Roman"/>
          <w:color w:val="000000"/>
          <w:sz w:val="24"/>
          <w:szCs w:val="24"/>
        </w:rPr>
        <w:t xml:space="preserve">women’s </w:t>
      </w:r>
      <w:r w:rsidR="004557BF">
        <w:rPr>
          <w:rFonts w:ascii="Times New Roman" w:eastAsia="Times New Roman" w:hAnsi="Times New Roman" w:cs="Times New Roman"/>
          <w:color w:val="000000"/>
          <w:sz w:val="24"/>
          <w:szCs w:val="24"/>
        </w:rPr>
        <w:t>right</w:t>
      </w:r>
      <w:r>
        <w:rPr>
          <w:rFonts w:ascii="Times New Roman" w:eastAsia="Times New Roman" w:hAnsi="Times New Roman" w:cs="Times New Roman"/>
          <w:color w:val="000000"/>
          <w:sz w:val="24"/>
          <w:szCs w:val="24"/>
        </w:rPr>
        <w:t xml:space="preserve"> in Romania.</w:t>
      </w:r>
    </w:p>
    <w:p w14:paraId="0000000D" w14:textId="1431FD06" w:rsidR="00791326" w:rsidRDefault="00857A7E">
      <w:pPr>
        <w:pBdr>
          <w:top w:val="nil"/>
          <w:left w:val="nil"/>
          <w:bottom w:val="nil"/>
          <w:right w:val="nil"/>
          <w:between w:val="nil"/>
        </w:pBdr>
        <w:shd w:val="clear" w:color="auto" w:fill="FFFFFF"/>
        <w:tabs>
          <w:tab w:val="left" w:pos="0"/>
        </w:tabs>
        <w:spacing w:before="180" w:after="1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In Section 2, the chapter discusses Romania's abortion ban during the communist era and highlights its serious repercussions. In Section 3, the chapter assesses the situation of abortion after the fall of communism, when abortion was legalized in part due to public health </w:t>
      </w:r>
      <w:r w:rsidR="000F24FA">
        <w:rPr>
          <w:rFonts w:ascii="Times New Roman" w:eastAsia="Times New Roman" w:hAnsi="Times New Roman" w:cs="Times New Roman"/>
          <w:color w:val="000000"/>
          <w:sz w:val="24"/>
          <w:szCs w:val="24"/>
        </w:rPr>
        <w:t>concerns,</w:t>
      </w:r>
      <w:r>
        <w:rPr>
          <w:rFonts w:ascii="Times New Roman" w:eastAsia="Times New Roman" w:hAnsi="Times New Roman" w:cs="Times New Roman"/>
          <w:color w:val="000000"/>
          <w:sz w:val="24"/>
          <w:szCs w:val="24"/>
        </w:rPr>
        <w:t xml:space="preserve"> pointing </w:t>
      </w:r>
      <w:proofErr w:type="gramStart"/>
      <w:r>
        <w:rPr>
          <w:rFonts w:ascii="Times New Roman" w:eastAsia="Times New Roman" w:hAnsi="Times New Roman" w:cs="Times New Roman"/>
          <w:color w:val="000000"/>
          <w:sz w:val="24"/>
          <w:szCs w:val="24"/>
        </w:rPr>
        <w:t>in particular to</w:t>
      </w:r>
      <w:proofErr w:type="gramEnd"/>
      <w:r>
        <w:rPr>
          <w:rFonts w:ascii="Times New Roman" w:eastAsia="Times New Roman" w:hAnsi="Times New Roman" w:cs="Times New Roman"/>
          <w:color w:val="000000"/>
          <w:sz w:val="24"/>
          <w:szCs w:val="24"/>
        </w:rPr>
        <w:t xml:space="preserve"> the shortcomings of this approach. Section 4 provides a critical discussion of the shortcomings in the regulation of abortion in Romania and the main barriers to access</w:t>
      </w:r>
      <w:r w:rsidR="00DF5B33">
        <w:rPr>
          <w:rFonts w:ascii="Times New Roman" w:eastAsia="Times New Roman" w:hAnsi="Times New Roman" w:cs="Times New Roman"/>
          <w:color w:val="000000"/>
          <w:sz w:val="24"/>
          <w:szCs w:val="24"/>
        </w:rPr>
        <w:t xml:space="preserve"> it</w:t>
      </w:r>
      <w:r>
        <w:rPr>
          <w:rFonts w:ascii="Times New Roman" w:eastAsia="Times New Roman" w:hAnsi="Times New Roman" w:cs="Times New Roman"/>
          <w:color w:val="000000"/>
          <w:sz w:val="24"/>
          <w:szCs w:val="24"/>
        </w:rPr>
        <w:t xml:space="preserve">. Section 5 examines the legal strategies and initiatives to further curtail abortion access in post-communist Romania, highlighting </w:t>
      </w:r>
      <w:proofErr w:type="gramStart"/>
      <w:r>
        <w:rPr>
          <w:rFonts w:ascii="Times New Roman" w:eastAsia="Times New Roman" w:hAnsi="Times New Roman" w:cs="Times New Roman"/>
          <w:color w:val="000000"/>
          <w:sz w:val="24"/>
          <w:szCs w:val="24"/>
        </w:rPr>
        <w:t xml:space="preserve">in particular </w:t>
      </w:r>
      <w:r w:rsidR="004A4D8B">
        <w:rPr>
          <w:rFonts w:ascii="Times New Roman" w:eastAsia="Times New Roman" w:hAnsi="Times New Roman" w:cs="Times New Roman"/>
          <w:color w:val="000000"/>
          <w:sz w:val="24"/>
          <w:szCs w:val="24"/>
        </w:rPr>
        <w:t>how</w:t>
      </w:r>
      <w:proofErr w:type="gramEnd"/>
      <w:r>
        <w:rPr>
          <w:rFonts w:ascii="Times New Roman" w:eastAsia="Times New Roman" w:hAnsi="Times New Roman" w:cs="Times New Roman"/>
          <w:color w:val="000000"/>
          <w:sz w:val="24"/>
          <w:szCs w:val="24"/>
        </w:rPr>
        <w:t xml:space="preserve"> anti-abortion actors </w:t>
      </w:r>
      <w:r w:rsidR="00CD6DBD">
        <w:rPr>
          <w:rFonts w:ascii="Times New Roman" w:eastAsia="Times New Roman" w:hAnsi="Times New Roman" w:cs="Times New Roman"/>
          <w:color w:val="000000"/>
          <w:sz w:val="24"/>
          <w:szCs w:val="24"/>
        </w:rPr>
        <w:t xml:space="preserve">have </w:t>
      </w:r>
      <w:r>
        <w:rPr>
          <w:rFonts w:ascii="Times New Roman" w:eastAsia="Times New Roman" w:hAnsi="Times New Roman" w:cs="Times New Roman"/>
          <w:color w:val="000000"/>
          <w:sz w:val="24"/>
          <w:szCs w:val="24"/>
        </w:rPr>
        <w:t>frame</w:t>
      </w:r>
      <w:r w:rsidR="00CD6DBD">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 their </w:t>
      </w:r>
      <w:r w:rsidR="00640EDC">
        <w:rPr>
          <w:rFonts w:ascii="Times New Roman" w:eastAsia="Times New Roman" w:hAnsi="Times New Roman" w:cs="Times New Roman"/>
          <w:color w:val="000000"/>
          <w:sz w:val="24"/>
          <w:szCs w:val="24"/>
        </w:rPr>
        <w:t xml:space="preserve">efforts </w:t>
      </w:r>
      <w:r w:rsidR="00CD6DBD">
        <w:rPr>
          <w:rFonts w:ascii="Times New Roman" w:eastAsia="Times New Roman" w:hAnsi="Times New Roman" w:cs="Times New Roman"/>
          <w:color w:val="000000"/>
          <w:sz w:val="24"/>
          <w:szCs w:val="24"/>
        </w:rPr>
        <w:t>using the rhetoric</w:t>
      </w:r>
      <w:r>
        <w:rPr>
          <w:rFonts w:ascii="Times New Roman" w:eastAsia="Times New Roman" w:hAnsi="Times New Roman" w:cs="Times New Roman"/>
          <w:color w:val="000000"/>
          <w:sz w:val="24"/>
          <w:szCs w:val="24"/>
        </w:rPr>
        <w:t xml:space="preserve"> of women’s rights. It also points to the role of expertise from American anti-choice actors in shaping these </w:t>
      </w:r>
      <w:r w:rsidR="00607B2A">
        <w:rPr>
          <w:rFonts w:ascii="Times New Roman" w:eastAsia="Times New Roman" w:hAnsi="Times New Roman" w:cs="Times New Roman"/>
          <w:color w:val="000000"/>
          <w:sz w:val="24"/>
          <w:szCs w:val="24"/>
        </w:rPr>
        <w:t>strategies</w:t>
      </w:r>
      <w:r>
        <w:rPr>
          <w:rFonts w:ascii="Times New Roman" w:eastAsia="Times New Roman" w:hAnsi="Times New Roman" w:cs="Times New Roman"/>
          <w:color w:val="000000"/>
          <w:sz w:val="24"/>
          <w:szCs w:val="24"/>
        </w:rPr>
        <w:t xml:space="preserve">. The chapter’s final section explores the mobilization of women’s rights actors around abortion in Romania </w:t>
      </w:r>
      <w:r w:rsidR="00EC4C93">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the developments surrounding global events such as the COVID-19 </w:t>
      </w:r>
      <w:r w:rsidR="005E5232">
        <w:rPr>
          <w:rFonts w:ascii="Times New Roman" w:eastAsia="Times New Roman" w:hAnsi="Times New Roman" w:cs="Times New Roman"/>
          <w:color w:val="000000"/>
          <w:sz w:val="24"/>
          <w:szCs w:val="24"/>
        </w:rPr>
        <w:t xml:space="preserve">pandemic </w:t>
      </w:r>
      <w:r>
        <w:rPr>
          <w:rFonts w:ascii="Times New Roman" w:eastAsia="Times New Roman" w:hAnsi="Times New Roman" w:cs="Times New Roman"/>
          <w:color w:val="000000"/>
          <w:sz w:val="24"/>
          <w:szCs w:val="24"/>
        </w:rPr>
        <w:t xml:space="preserve">and the US Supreme Court’s decision in the </w:t>
      </w:r>
      <w:r>
        <w:rPr>
          <w:rFonts w:ascii="Times New Roman" w:eastAsia="Times New Roman" w:hAnsi="Times New Roman" w:cs="Times New Roman"/>
          <w:i/>
          <w:color w:val="000000"/>
          <w:sz w:val="24"/>
          <w:szCs w:val="24"/>
        </w:rPr>
        <w:t>Dobbs</w:t>
      </w:r>
      <w:r>
        <w:rPr>
          <w:rFonts w:ascii="Times New Roman" w:eastAsia="Times New Roman" w:hAnsi="Times New Roman" w:cs="Times New Roman"/>
          <w:color w:val="000000"/>
          <w:sz w:val="24"/>
          <w:szCs w:val="24"/>
        </w:rPr>
        <w:t xml:space="preserve"> case that </w:t>
      </w:r>
      <w:r w:rsidR="005E5232">
        <w:rPr>
          <w:rFonts w:ascii="Times New Roman" w:eastAsia="Times New Roman" w:hAnsi="Times New Roman" w:cs="Times New Roman"/>
          <w:color w:val="000000"/>
          <w:sz w:val="24"/>
          <w:szCs w:val="24"/>
        </w:rPr>
        <w:t>triggered a wide</w:t>
      </w:r>
      <w:r>
        <w:rPr>
          <w:rFonts w:ascii="Times New Roman" w:eastAsia="Times New Roman" w:hAnsi="Times New Roman" w:cs="Times New Roman"/>
          <w:color w:val="000000"/>
          <w:sz w:val="24"/>
          <w:szCs w:val="24"/>
        </w:rPr>
        <w:t xml:space="preserve"> international debate on abortion.</w:t>
      </w:r>
    </w:p>
    <w:p w14:paraId="0000000E" w14:textId="77777777" w:rsidR="00791326" w:rsidRPr="00170AD1" w:rsidRDefault="00857A7E" w:rsidP="00170AD1">
      <w:pPr>
        <w:numPr>
          <w:ilvl w:val="0"/>
          <w:numId w:val="1"/>
        </w:numPr>
        <w:pBdr>
          <w:top w:val="nil"/>
          <w:left w:val="nil"/>
          <w:bottom w:val="nil"/>
          <w:right w:val="nil"/>
          <w:between w:val="nil"/>
        </w:pBdr>
        <w:shd w:val="clear" w:color="auto" w:fill="FFFFFF"/>
        <w:spacing w:before="180" w:after="180" w:line="480" w:lineRule="auto"/>
        <w:ind w:left="360"/>
        <w:jc w:val="center"/>
        <w:rPr>
          <w:rFonts w:ascii="Times New Roman" w:eastAsia="Times New Roman" w:hAnsi="Times New Roman" w:cs="Times New Roman"/>
          <w:color w:val="000000"/>
          <w:sz w:val="28"/>
          <w:szCs w:val="28"/>
        </w:rPr>
      </w:pPr>
      <w:r w:rsidRPr="00170AD1">
        <w:rPr>
          <w:rFonts w:ascii="Times New Roman" w:eastAsia="Times New Roman" w:hAnsi="Times New Roman" w:cs="Times New Roman"/>
          <w:color w:val="000000"/>
          <w:sz w:val="28"/>
          <w:szCs w:val="28"/>
        </w:rPr>
        <w:t>Socialist Morality and Pronatalism: Romania’s Draconian Abortion Ban</w:t>
      </w:r>
    </w:p>
    <w:p w14:paraId="0000000F" w14:textId="2FEFA365" w:rsidR="00791326" w:rsidRDefault="00857A7E">
      <w:pPr>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Abortion on request was legalized for the first time in Romania</w:t>
      </w:r>
      <w:r w:rsidR="00904BDD">
        <w:rPr>
          <w:rFonts w:ascii="Times New Roman" w:eastAsia="Times New Roman" w:hAnsi="Times New Roman" w:cs="Times New Roman"/>
          <w:sz w:val="24"/>
          <w:szCs w:val="24"/>
        </w:rPr>
        <w:t xml:space="preserve"> during communism,</w:t>
      </w:r>
      <w:r>
        <w:rPr>
          <w:rFonts w:ascii="Times New Roman" w:eastAsia="Times New Roman" w:hAnsi="Times New Roman" w:cs="Times New Roman"/>
          <w:sz w:val="24"/>
          <w:szCs w:val="24"/>
        </w:rPr>
        <w:t xml:space="preserve"> in 195</w:t>
      </w:r>
      <w:r w:rsidR="00264F36">
        <w:rPr>
          <w:rFonts w:ascii="Times New Roman" w:eastAsia="Times New Roman" w:hAnsi="Times New Roman" w:cs="Times New Roman"/>
          <w:sz w:val="24"/>
          <w:szCs w:val="24"/>
        </w:rPr>
        <w:t>7</w:t>
      </w:r>
      <w:r w:rsidR="00904B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w:t>
      </w:r>
      <w:r w:rsidR="00EE793F">
        <w:rPr>
          <w:rFonts w:ascii="Times New Roman" w:eastAsia="Times New Roman" w:hAnsi="Times New Roman" w:cs="Times New Roman"/>
          <w:sz w:val="24"/>
          <w:szCs w:val="24"/>
        </w:rPr>
        <w:t>the context of</w:t>
      </w:r>
      <w:r>
        <w:rPr>
          <w:rFonts w:ascii="Times New Roman" w:eastAsia="Times New Roman" w:hAnsi="Times New Roman" w:cs="Times New Roman"/>
          <w:sz w:val="24"/>
          <w:szCs w:val="24"/>
        </w:rPr>
        <w:t xml:space="preserve"> a regional trend triggered by the Soviet Union</w:t>
      </w:r>
      <w:r w:rsidR="00342DF2">
        <w:rPr>
          <w:rFonts w:ascii="Times New Roman" w:eastAsia="Times New Roman" w:hAnsi="Times New Roman" w:cs="Times New Roman"/>
          <w:sz w:val="24"/>
          <w:szCs w:val="24"/>
        </w:rPr>
        <w:t xml:space="preserve"> and other factors</w:t>
      </w:r>
      <w:r>
        <w:rPr>
          <w:rFonts w:ascii="Times New Roman" w:eastAsia="Times New Roman" w:hAnsi="Times New Roman" w:cs="Times New Roman"/>
          <w:sz w:val="24"/>
          <w:szCs w:val="24"/>
        </w:rPr>
        <w:t>.</w:t>
      </w:r>
      <w:r>
        <w:rPr>
          <w:rFonts w:ascii="Times New Roman" w:eastAsia="Times New Roman" w:hAnsi="Times New Roman" w:cs="Times New Roman"/>
          <w:vertAlign w:val="superscript"/>
        </w:rPr>
        <w:footnoteReference w:id="6"/>
      </w:r>
      <w:r>
        <w:rPr>
          <w:rFonts w:ascii="Times New Roman" w:eastAsia="Times New Roman" w:hAnsi="Times New Roman" w:cs="Times New Roman"/>
          <w:sz w:val="24"/>
          <w:szCs w:val="24"/>
        </w:rPr>
        <w:t xml:space="preserve"> However, the </w:t>
      </w:r>
      <w:r w:rsidR="000F24FA">
        <w:rPr>
          <w:rFonts w:ascii="Times New Roman" w:eastAsia="Times New Roman" w:hAnsi="Times New Roman" w:cs="Times New Roman"/>
          <w:sz w:val="24"/>
          <w:szCs w:val="24"/>
        </w:rPr>
        <w:t>situation radically</w:t>
      </w:r>
      <w:r>
        <w:rPr>
          <w:rFonts w:ascii="Times New Roman" w:eastAsia="Times New Roman" w:hAnsi="Times New Roman" w:cs="Times New Roman"/>
          <w:sz w:val="24"/>
          <w:szCs w:val="24"/>
        </w:rPr>
        <w:t xml:space="preserve"> changed in 1966, one year after the coming to power of </w:t>
      </w:r>
      <w:r w:rsidR="00754C2E">
        <w:rPr>
          <w:rFonts w:ascii="Times New Roman" w:eastAsia="Times New Roman" w:hAnsi="Times New Roman" w:cs="Times New Roman"/>
          <w:sz w:val="24"/>
          <w:szCs w:val="24"/>
        </w:rPr>
        <w:t xml:space="preserve">communist leader </w:t>
      </w:r>
      <w:r>
        <w:rPr>
          <w:rFonts w:ascii="Times New Roman" w:eastAsia="Times New Roman" w:hAnsi="Times New Roman" w:cs="Times New Roman"/>
          <w:sz w:val="24"/>
          <w:szCs w:val="24"/>
        </w:rPr>
        <w:t>Nicolae Ceaușescu. At that time, Romania was experiencing a serious demographic crisis. To increase birthrate, the Ceaușescu regime decided to enact a series of measures, which included the adoption of Decree 770/1966 criminalizin</w:t>
      </w:r>
      <w:r w:rsidR="007C1147">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abortion on request. Decree 770 was grounded on the idea that abortion hampers “natality and the natural growth of population.”</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The preamble of Decree 770 was also meant to protect against the “grave consequences” of abortion “for women’s health.”</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However, this rationale had </w:t>
      </w:r>
      <w:r w:rsidR="00D26063">
        <w:rPr>
          <w:rFonts w:ascii="Times New Roman" w:eastAsia="Times New Roman" w:hAnsi="Times New Roman" w:cs="Times New Roman"/>
          <w:sz w:val="24"/>
          <w:szCs w:val="24"/>
        </w:rPr>
        <w:t xml:space="preserve">little </w:t>
      </w:r>
      <w:r>
        <w:rPr>
          <w:rFonts w:ascii="Times New Roman" w:eastAsia="Times New Roman" w:hAnsi="Times New Roman" w:cs="Times New Roman"/>
          <w:sz w:val="24"/>
          <w:szCs w:val="24"/>
        </w:rPr>
        <w:t xml:space="preserve">to do with a concern for women’s rights </w:t>
      </w:r>
      <w:r>
        <w:rPr>
          <w:rFonts w:ascii="Times New Roman" w:eastAsia="Times New Roman" w:hAnsi="Times New Roman" w:cs="Times New Roman"/>
          <w:i/>
          <w:sz w:val="24"/>
          <w:szCs w:val="24"/>
        </w:rPr>
        <w:t>per se</w:t>
      </w:r>
      <w:r>
        <w:rPr>
          <w:rFonts w:ascii="Times New Roman" w:eastAsia="Times New Roman" w:hAnsi="Times New Roman" w:cs="Times New Roman"/>
          <w:sz w:val="24"/>
          <w:szCs w:val="24"/>
        </w:rPr>
        <w:t>.</w:t>
      </w:r>
      <w:r w:rsidR="001A160B">
        <w:rPr>
          <w:rStyle w:val="FootnoteReference"/>
          <w:rFonts w:ascii="Times New Roman" w:eastAsia="Times New Roman" w:hAnsi="Times New Roman" w:cs="Times New Roman"/>
          <w:sz w:val="24"/>
          <w:szCs w:val="24"/>
        </w:rPr>
        <w:footnoteReference w:id="9"/>
      </w:r>
      <w:r>
        <w:rPr>
          <w:rFonts w:ascii="Times New Roman" w:eastAsia="Times New Roman" w:hAnsi="Times New Roman" w:cs="Times New Roman"/>
          <w:sz w:val="24"/>
          <w:szCs w:val="24"/>
        </w:rPr>
        <w:t xml:space="preserve"> Communism was concerned with the common good and it often minimized or even disregarded individual rights.</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Therefore, abortion in Romania, like in other socialist states, was </w:t>
      </w:r>
      <w:r w:rsidR="00DC44B9">
        <w:rPr>
          <w:rFonts w:ascii="Times New Roman" w:eastAsia="Times New Roman" w:hAnsi="Times New Roman" w:cs="Times New Roman"/>
          <w:sz w:val="24"/>
          <w:szCs w:val="24"/>
        </w:rPr>
        <w:t xml:space="preserve">rather </w:t>
      </w:r>
      <w:r>
        <w:rPr>
          <w:rFonts w:ascii="Times New Roman" w:eastAsia="Times New Roman" w:hAnsi="Times New Roman" w:cs="Times New Roman"/>
          <w:sz w:val="24"/>
          <w:szCs w:val="24"/>
        </w:rPr>
        <w:t>seen as a matter of public health, poverty and economic development or as a question of socialist morality,</w:t>
      </w:r>
      <w:r>
        <w:rPr>
          <w:rFonts w:ascii="Times New Roman" w:eastAsia="Times New Roman" w:hAnsi="Times New Roman" w:cs="Times New Roman"/>
          <w:vertAlign w:val="superscript"/>
        </w:rPr>
        <w:footnoteReference w:id="11"/>
      </w:r>
      <w:r>
        <w:rPr>
          <w:rFonts w:ascii="Times New Roman" w:eastAsia="Times New Roman" w:hAnsi="Times New Roman" w:cs="Times New Roman"/>
          <w:sz w:val="24"/>
          <w:szCs w:val="24"/>
        </w:rPr>
        <w:t xml:space="preserve"> and not one of individual rights. </w:t>
      </w:r>
    </w:p>
    <w:p w14:paraId="00000010" w14:textId="5AB02357" w:rsidR="00791326" w:rsidRDefault="00857A7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presumed right to life of the child was equally not a concern for the Romanian government at that time. Consequently, Decree 770 contained a series of exceptions</w:t>
      </w:r>
      <w:r w:rsidR="00FC06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the criminalization of abortion. In particular, a termination was allowed “if the pregnancy endangered the woman’s life and there was no other way to save her life”</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as well as in cases of rape or incest.</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Furthermore,</w:t>
      </w:r>
      <w:r w:rsidR="00FD097E">
        <w:rPr>
          <w:rFonts w:ascii="Times New Roman" w:eastAsia="Times New Roman" w:hAnsi="Times New Roman" w:cs="Times New Roman"/>
          <w:sz w:val="24"/>
          <w:szCs w:val="24"/>
        </w:rPr>
        <w:t xml:space="preserve"> arguably</w:t>
      </w:r>
      <w:r>
        <w:rPr>
          <w:rFonts w:ascii="Times New Roman" w:eastAsia="Times New Roman" w:hAnsi="Times New Roman" w:cs="Times New Roman"/>
          <w:sz w:val="24"/>
          <w:szCs w:val="24"/>
        </w:rPr>
        <w:t xml:space="preserve"> since the regime wanted only children who could contribute</w:t>
      </w:r>
      <w:r w:rsidR="006D4B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society through productive work, it also allowed abortion should the fetus risk serious illness or potential disability due to the state of health of the parents or the advanced age of the mother.</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vertAlign w:val="superscript"/>
        </w:rPr>
        <w:t xml:space="preserve"> </w:t>
      </w:r>
      <w:r w:rsidRPr="000F24FA">
        <w:rPr>
          <w:rFonts w:ascii="Times New Roman" w:eastAsia="Times New Roman" w:hAnsi="Times New Roman" w:cs="Times New Roman"/>
          <w:sz w:val="24"/>
          <w:szCs w:val="24"/>
        </w:rPr>
        <w:t>Moreover</w:t>
      </w:r>
      <w:r>
        <w:rPr>
          <w:rFonts w:ascii="Times New Roman" w:eastAsia="Times New Roman" w:hAnsi="Times New Roman" w:cs="Times New Roman"/>
          <w:sz w:val="24"/>
          <w:szCs w:val="24"/>
        </w:rPr>
        <w:t>, women who met the target of the regime to have four children in their care were also allowed to have abortions.</w:t>
      </w:r>
      <w:r>
        <w:rPr>
          <w:rFonts w:ascii="Times New Roman" w:eastAsia="Times New Roman" w:hAnsi="Times New Roman" w:cs="Times New Roman"/>
          <w:sz w:val="24"/>
          <w:szCs w:val="24"/>
          <w:vertAlign w:val="superscript"/>
        </w:rPr>
        <w:footnoteReference w:id="15"/>
      </w:r>
    </w:p>
    <w:p w14:paraId="00000011" w14:textId="5D805F03" w:rsidR="00791326" w:rsidRDefault="00857A7E">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any of these limited circumstances, there were a bevy of restrictions. Abortion was allowed only in the first trimester, or exceptionally during the second trimester if the life of the woman was at risk.</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Abortion had to always be approved by a special commission.</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In case a physician had to perform an abortion in a situation of emergency, he or she had to report it to the prosecutor’s office in writing. The prosecutor’s office was then empowered to investigate any termination that aroused suspicions of illegality.</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Illegal abortions were punishable by imprisonment for both pregnant women and the physician or the person who helped them have an abortion.</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The penalty for women was between six months and two years of imprisonment,</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while the physician or the person who helped a woman perform an abortion risked up to 10 years of imprisonment, depending on whether the procedure caused any physical harm or death.</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w:t>
      </w:r>
    </w:p>
    <w:p w14:paraId="00000012" w14:textId="4BDE0C65" w:rsidR="00791326" w:rsidRDefault="00857A7E">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safeguard against illegal abortions the regime also put in place a series of other measures, including propaganda against abortion, surveillance and forced gynecological check-ups disguised as mandatory regular medical examinations at the workplace. These, however, ultimately proved ineffective.</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Since contraception was largely unavailable and the Government’s support for families with children was insufficient, many women sought out illegal abortions. This not only affected the regime’s plans to increase population,</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xml:space="preserve"> but also had serious repercussions for women. In the 23 years when abortion was banned, it is estimated that around 10,000 women lost their lives due to illegal abortions, 2,000 women were imprisoned and many others faced infertility and other health consequences for the same reason. In addition, the fall of communism brought to light the inhumane conditions of unwanted children who were placed in the orphanages run by the state.</w:t>
      </w:r>
      <w:r>
        <w:rPr>
          <w:rFonts w:ascii="Times New Roman" w:eastAsia="Times New Roman" w:hAnsi="Times New Roman" w:cs="Times New Roman"/>
          <w:sz w:val="24"/>
          <w:szCs w:val="24"/>
          <w:vertAlign w:val="superscript"/>
        </w:rPr>
        <w:footnoteReference w:id="24"/>
      </w:r>
    </w:p>
    <w:p w14:paraId="00000013" w14:textId="77777777" w:rsidR="00791326" w:rsidRPr="00170AD1" w:rsidRDefault="00857A7E" w:rsidP="00170AD1">
      <w:pPr>
        <w:numPr>
          <w:ilvl w:val="0"/>
          <w:numId w:val="1"/>
        </w:numPr>
        <w:pBdr>
          <w:top w:val="nil"/>
          <w:left w:val="nil"/>
          <w:bottom w:val="nil"/>
          <w:right w:val="nil"/>
          <w:between w:val="nil"/>
        </w:pBdr>
        <w:shd w:val="clear" w:color="auto" w:fill="FFFFFF"/>
        <w:spacing w:before="180" w:after="180" w:line="480" w:lineRule="auto"/>
        <w:ind w:left="360"/>
        <w:jc w:val="center"/>
        <w:rPr>
          <w:rFonts w:ascii="Times New Roman" w:eastAsia="Times New Roman" w:hAnsi="Times New Roman" w:cs="Times New Roman"/>
          <w:color w:val="000000"/>
          <w:sz w:val="28"/>
          <w:szCs w:val="28"/>
        </w:rPr>
      </w:pPr>
      <w:r w:rsidRPr="00170AD1">
        <w:rPr>
          <w:rFonts w:ascii="Times New Roman" w:eastAsia="Times New Roman" w:hAnsi="Times New Roman" w:cs="Times New Roman"/>
          <w:color w:val="000000"/>
          <w:sz w:val="28"/>
          <w:szCs w:val="28"/>
        </w:rPr>
        <w:t>Legalizing Abortion: A Public Health Concern, But Not a Women’s Right</w:t>
      </w:r>
    </w:p>
    <w:p w14:paraId="00000014" w14:textId="0A4B17C5" w:rsidR="00791326" w:rsidRDefault="003909A9" w:rsidP="003909A9">
      <w:pPr>
        <w:pBdr>
          <w:top w:val="nil"/>
          <w:left w:val="nil"/>
          <w:bottom w:val="nil"/>
          <w:right w:val="nil"/>
          <w:between w:val="nil"/>
        </w:pBdr>
        <w:shd w:val="clear" w:color="auto" w:fill="FFFFFF"/>
        <w:spacing w:before="180" w:after="18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Pr="003909A9">
        <w:rPr>
          <w:rFonts w:ascii="Times New Roman" w:eastAsia="Times New Roman" w:hAnsi="Times New Roman" w:cs="Times New Roman"/>
          <w:color w:val="000000"/>
          <w:sz w:val="24"/>
          <w:szCs w:val="24"/>
        </w:rPr>
        <w:t>s a response to the devastating effects of Ceaușescu’s pronatalist policies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3909A9">
        <w:rPr>
          <w:rFonts w:ascii="Times New Roman" w:eastAsia="Times New Roman" w:hAnsi="Times New Roman" w:cs="Times New Roman"/>
          <w:color w:val="000000"/>
          <w:sz w:val="24"/>
          <w:szCs w:val="24"/>
        </w:rPr>
        <w:t>bortion</w:t>
      </w:r>
      <w:r>
        <w:rPr>
          <w:rFonts w:ascii="Times New Roman" w:eastAsia="Times New Roman" w:hAnsi="Times New Roman" w:cs="Times New Roman"/>
          <w:color w:val="000000"/>
          <w:sz w:val="24"/>
          <w:szCs w:val="24"/>
        </w:rPr>
        <w:t xml:space="preserve"> </w:t>
      </w:r>
      <w:r w:rsidRPr="003909A9">
        <w:rPr>
          <w:rFonts w:ascii="Times New Roman" w:eastAsia="Times New Roman" w:hAnsi="Times New Roman" w:cs="Times New Roman"/>
          <w:color w:val="000000"/>
          <w:sz w:val="24"/>
          <w:szCs w:val="24"/>
        </w:rPr>
        <w:t xml:space="preserve">was decriminalized on 26 December 1989, just days after the outbreak of the Romanian Revolution that </w:t>
      </w:r>
      <w:r w:rsidR="00857A7E">
        <w:rPr>
          <w:rFonts w:ascii="Times New Roman" w:eastAsia="Times New Roman" w:hAnsi="Times New Roman" w:cs="Times New Roman"/>
          <w:color w:val="000000"/>
          <w:sz w:val="24"/>
          <w:szCs w:val="24"/>
        </w:rPr>
        <w:t>put an end to the communist regime in the country.</w:t>
      </w:r>
      <w:r w:rsidR="00857A7E">
        <w:rPr>
          <w:rFonts w:ascii="Times New Roman" w:eastAsia="Times New Roman" w:hAnsi="Times New Roman" w:cs="Times New Roman"/>
          <w:color w:val="000000"/>
          <w:sz w:val="24"/>
          <w:szCs w:val="24"/>
          <w:vertAlign w:val="superscript"/>
        </w:rPr>
        <w:footnoteReference w:id="25"/>
      </w:r>
      <w:r w:rsidR="00857A7E">
        <w:rPr>
          <w:rFonts w:ascii="Times New Roman" w:eastAsia="Times New Roman" w:hAnsi="Times New Roman" w:cs="Times New Roman"/>
          <w:color w:val="000000"/>
          <w:sz w:val="24"/>
          <w:szCs w:val="24"/>
        </w:rPr>
        <w:t xml:space="preserve"> The urgency with which abortion was decriminalized after the fall of Ceaușescu highlights not only the gravity of the communist abortion ban, but also its widespread unpopularity. The decision, taken by an all-male revolutionary body,</w:t>
      </w:r>
      <w:r w:rsidR="00857A7E">
        <w:rPr>
          <w:rFonts w:ascii="Times New Roman" w:eastAsia="Times New Roman" w:hAnsi="Times New Roman" w:cs="Times New Roman"/>
          <w:color w:val="000000"/>
          <w:sz w:val="24"/>
          <w:szCs w:val="24"/>
          <w:vertAlign w:val="superscript"/>
        </w:rPr>
        <w:footnoteReference w:id="26"/>
      </w:r>
      <w:r w:rsidR="00857A7E">
        <w:rPr>
          <w:rFonts w:ascii="Times New Roman" w:eastAsia="Times New Roman" w:hAnsi="Times New Roman" w:cs="Times New Roman"/>
          <w:color w:val="000000"/>
          <w:sz w:val="24"/>
          <w:szCs w:val="24"/>
        </w:rPr>
        <w:t xml:space="preserve"> arguably served other ends</w:t>
      </w:r>
      <w:r w:rsidR="0044402C">
        <w:rPr>
          <w:rFonts w:ascii="Times New Roman" w:eastAsia="Times New Roman" w:hAnsi="Times New Roman" w:cs="Times New Roman"/>
          <w:color w:val="000000"/>
          <w:sz w:val="24"/>
          <w:szCs w:val="24"/>
        </w:rPr>
        <w:t>, particularly legitimizing</w:t>
      </w:r>
      <w:r w:rsidR="00857A7E">
        <w:rPr>
          <w:rFonts w:ascii="Times New Roman" w:eastAsia="Times New Roman" w:hAnsi="Times New Roman" w:cs="Times New Roman"/>
          <w:color w:val="000000"/>
          <w:sz w:val="24"/>
          <w:szCs w:val="24"/>
        </w:rPr>
        <w:t xml:space="preserve"> their power and garner support. The legalization of abortion led to an immediate and significant decrease in maternal mortality.</w:t>
      </w:r>
      <w:r w:rsidR="00857A7E">
        <w:rPr>
          <w:rFonts w:ascii="Times New Roman" w:eastAsia="Times New Roman" w:hAnsi="Times New Roman" w:cs="Times New Roman"/>
          <w:color w:val="000000"/>
          <w:sz w:val="24"/>
          <w:szCs w:val="24"/>
          <w:vertAlign w:val="superscript"/>
        </w:rPr>
        <w:footnoteReference w:id="27"/>
      </w:r>
      <w:r w:rsidR="00857A7E">
        <w:rPr>
          <w:rFonts w:ascii="Times New Roman" w:eastAsia="Times New Roman" w:hAnsi="Times New Roman" w:cs="Times New Roman"/>
          <w:color w:val="000000"/>
          <w:sz w:val="24"/>
          <w:szCs w:val="24"/>
        </w:rPr>
        <w:t xml:space="preserve"> According to Johnson </w:t>
      </w:r>
      <w:r w:rsidR="00857A7E" w:rsidRPr="00170AD1">
        <w:rPr>
          <w:rFonts w:ascii="Times New Roman" w:eastAsia="Times New Roman" w:hAnsi="Times New Roman" w:cs="Times New Roman"/>
          <w:color w:val="000000"/>
          <w:sz w:val="24"/>
          <w:szCs w:val="24"/>
        </w:rPr>
        <w:t>et al</w:t>
      </w:r>
      <w:r w:rsidR="00857A7E">
        <w:rPr>
          <w:rFonts w:ascii="Times New Roman" w:eastAsia="Times New Roman" w:hAnsi="Times New Roman" w:cs="Times New Roman"/>
          <w:color w:val="000000"/>
          <w:sz w:val="24"/>
          <w:szCs w:val="24"/>
        </w:rPr>
        <w:t>., national health statistics in 1993 showed abortion-related mortality plummeting “from 148 per 100,000 live births in 1989 to 58 in 1990 and further down to 34 in 1993.”</w:t>
      </w:r>
      <w:r w:rsidR="00857A7E">
        <w:rPr>
          <w:rFonts w:ascii="Times New Roman" w:eastAsia="Times New Roman" w:hAnsi="Times New Roman" w:cs="Times New Roman"/>
          <w:color w:val="000000"/>
          <w:sz w:val="24"/>
          <w:szCs w:val="24"/>
          <w:vertAlign w:val="superscript"/>
        </w:rPr>
        <w:footnoteReference w:id="28"/>
      </w:r>
      <w:r w:rsidR="00857A7E">
        <w:rPr>
          <w:rFonts w:ascii="Times New Roman" w:eastAsia="Times New Roman" w:hAnsi="Times New Roman" w:cs="Times New Roman"/>
          <w:color w:val="000000"/>
          <w:sz w:val="24"/>
          <w:szCs w:val="24"/>
        </w:rPr>
        <w:t xml:space="preserve"> Yet the public health approach to legalizing abortion proved to have serious limitations. A study commissioned by the Romanian Ministry of Health (‘MOH’) and the World Health Organization (‘WHO’) in November 2001, to assess the situation of abortion and contraception in the first eleven years after the fall of communism, showed that although progress has been made, contraceptive use in Romania remained low, while access to safe (and rare) abortion was far from a reality for many women.</w:t>
      </w:r>
      <w:r w:rsidR="00857A7E">
        <w:rPr>
          <w:rFonts w:ascii="Times New Roman" w:eastAsia="Times New Roman" w:hAnsi="Times New Roman" w:cs="Times New Roman"/>
          <w:color w:val="000000"/>
          <w:sz w:val="24"/>
          <w:szCs w:val="24"/>
          <w:vertAlign w:val="superscript"/>
        </w:rPr>
        <w:footnoteReference w:id="29"/>
      </w:r>
    </w:p>
    <w:p w14:paraId="00000015" w14:textId="29B86058" w:rsidR="00791326" w:rsidRDefault="00857A7E">
      <w:pPr>
        <w:pBdr>
          <w:top w:val="nil"/>
          <w:left w:val="nil"/>
          <w:bottom w:val="nil"/>
          <w:right w:val="nil"/>
          <w:between w:val="nil"/>
        </w:pBdr>
        <w:shd w:val="clear" w:color="auto" w:fill="FFFFFF"/>
        <w:spacing w:before="180" w:after="18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Thus, the 1990s were marked by a missing link between legalizing abortion and facilitating information and access to contraception in Romania. Romania was the only country in Eastern Europe that did not manufacture modern contraception; and therefore, had to import it, which made it rather expensive.</w:t>
      </w:r>
      <w:r>
        <w:rPr>
          <w:rFonts w:ascii="Times New Roman" w:eastAsia="Times New Roman" w:hAnsi="Times New Roman" w:cs="Times New Roman"/>
          <w:color w:val="000000"/>
          <w:sz w:val="24"/>
          <w:szCs w:val="24"/>
          <w:vertAlign w:val="superscript"/>
        </w:rPr>
        <w:footnoteReference w:id="30"/>
      </w:r>
      <w:r>
        <w:rPr>
          <w:rFonts w:ascii="Times New Roman" w:eastAsia="Times New Roman" w:hAnsi="Times New Roman" w:cs="Times New Roman"/>
          <w:color w:val="000000"/>
          <w:sz w:val="24"/>
          <w:szCs w:val="24"/>
        </w:rPr>
        <w:t xml:space="preserve"> This, together with the lack of information about contraception or misconceptions about its side effects led to reluctance to using it.</w:t>
      </w:r>
      <w:r>
        <w:rPr>
          <w:rFonts w:ascii="Times New Roman" w:eastAsia="Times New Roman" w:hAnsi="Times New Roman" w:cs="Times New Roman"/>
          <w:color w:val="000000"/>
          <w:sz w:val="24"/>
          <w:szCs w:val="24"/>
          <w:vertAlign w:val="superscript"/>
        </w:rPr>
        <w:footnoteReference w:id="31"/>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Against this background, many women continued to use abortion as means to control their fertility, which accounted for Romania’s high abortion rates after 1989.</w:t>
      </w:r>
      <w:r>
        <w:rPr>
          <w:rFonts w:ascii="Times New Roman" w:eastAsia="Times New Roman" w:hAnsi="Times New Roman" w:cs="Times New Roman"/>
          <w:color w:val="000000"/>
          <w:sz w:val="24"/>
          <w:szCs w:val="24"/>
          <w:vertAlign w:val="superscript"/>
        </w:rPr>
        <w:footnoteReference w:id="32"/>
      </w:r>
      <w:r>
        <w:rPr>
          <w:rFonts w:ascii="Times New Roman" w:eastAsia="Times New Roman" w:hAnsi="Times New Roman" w:cs="Times New Roman"/>
          <w:color w:val="000000"/>
          <w:sz w:val="24"/>
          <w:szCs w:val="24"/>
        </w:rPr>
        <w:t xml:space="preserve"> Furthermore, concerns about social justice were not duly considered when abortion was decriminalized; as</w:t>
      </w:r>
      <w:r w:rsidR="00997C8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 general rule, abortion was not subsidized by the state which made it unaffordable for many women. Women without means continued to have unsafe abortions outside medical facilities often provided by persons without medical training.</w:t>
      </w:r>
      <w:r>
        <w:rPr>
          <w:rFonts w:ascii="Times New Roman" w:eastAsia="Times New Roman" w:hAnsi="Times New Roman" w:cs="Times New Roman"/>
          <w:color w:val="000000"/>
          <w:sz w:val="24"/>
          <w:szCs w:val="24"/>
          <w:vertAlign w:val="superscript"/>
        </w:rPr>
        <w:footnoteReference w:id="33"/>
      </w:r>
      <w:r>
        <w:rPr>
          <w:rFonts w:ascii="Times New Roman" w:eastAsia="Times New Roman" w:hAnsi="Times New Roman" w:cs="Times New Roman"/>
          <w:color w:val="000000"/>
          <w:sz w:val="24"/>
          <w:szCs w:val="24"/>
        </w:rPr>
        <w:t xml:space="preserve"> In addition, legislators did not take broader measures to tackle some of the reasons that accounted for the country’s high abortion rate, such as domestic abuse.</w:t>
      </w:r>
      <w:r>
        <w:rPr>
          <w:rFonts w:ascii="Times New Roman" w:eastAsia="Times New Roman" w:hAnsi="Times New Roman" w:cs="Times New Roman"/>
          <w:color w:val="000000"/>
          <w:sz w:val="24"/>
          <w:szCs w:val="24"/>
          <w:vertAlign w:val="superscript"/>
        </w:rPr>
        <w:footnoteReference w:id="34"/>
      </w:r>
      <w:r>
        <w:rPr>
          <w:rFonts w:ascii="Times New Roman" w:eastAsia="Times New Roman" w:hAnsi="Times New Roman" w:cs="Times New Roman"/>
          <w:color w:val="000000"/>
          <w:sz w:val="24"/>
          <w:szCs w:val="24"/>
        </w:rPr>
        <w:t xml:space="preserve"> </w:t>
      </w:r>
    </w:p>
    <w:p w14:paraId="00000016" w14:textId="35F62D1B" w:rsidR="00791326" w:rsidRDefault="00857A7E">
      <w:pPr>
        <w:pBdr>
          <w:top w:val="nil"/>
          <w:left w:val="nil"/>
          <w:bottom w:val="nil"/>
          <w:right w:val="nil"/>
          <w:between w:val="nil"/>
        </w:pBdr>
        <w:shd w:val="clear" w:color="auto" w:fill="FFFFFF"/>
        <w:spacing w:before="180" w:after="18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Unsurprisingly, given this context, the MOH and WHO assessment hinted to the fact that the legalization of abortion </w:t>
      </w:r>
      <w:proofErr w:type="gramStart"/>
      <w:r>
        <w:rPr>
          <w:rFonts w:ascii="Times New Roman" w:eastAsia="Times New Roman" w:hAnsi="Times New Roman" w:cs="Times New Roman"/>
          <w:color w:val="000000"/>
          <w:sz w:val="24"/>
          <w:szCs w:val="24"/>
        </w:rPr>
        <w:t>as a way to</w:t>
      </w:r>
      <w:proofErr w:type="gramEnd"/>
      <w:r>
        <w:rPr>
          <w:rFonts w:ascii="Times New Roman" w:eastAsia="Times New Roman" w:hAnsi="Times New Roman" w:cs="Times New Roman"/>
          <w:color w:val="000000"/>
          <w:sz w:val="24"/>
          <w:szCs w:val="24"/>
        </w:rPr>
        <w:t xml:space="preserve"> redress the consequences of Ceaușescu’s draconian abortion ban was insufficient and disconnected from broader concerns about women’s rights. It reported that “the concept of ‘rights’ for women seeking an abortion … [did] not exist in public sector abortion services”</w:t>
      </w:r>
      <w:r>
        <w:rPr>
          <w:rFonts w:ascii="Times New Roman" w:eastAsia="Times New Roman" w:hAnsi="Times New Roman" w:cs="Times New Roman"/>
          <w:color w:val="000000"/>
          <w:sz w:val="24"/>
          <w:szCs w:val="24"/>
          <w:vertAlign w:val="superscript"/>
        </w:rPr>
        <w:footnoteReference w:id="35"/>
      </w:r>
      <w:r>
        <w:rPr>
          <w:rFonts w:ascii="Times New Roman" w:eastAsia="Times New Roman" w:hAnsi="Times New Roman" w:cs="Times New Roman"/>
          <w:color w:val="000000"/>
          <w:sz w:val="24"/>
          <w:szCs w:val="24"/>
        </w:rPr>
        <w:t xml:space="preserve"> and that a woman interviewed for their study told the researchers </w:t>
      </w:r>
      <w:proofErr w:type="gramStart"/>
      <w:r>
        <w:rPr>
          <w:rFonts w:ascii="Times New Roman" w:eastAsia="Times New Roman" w:hAnsi="Times New Roman" w:cs="Times New Roman"/>
          <w:color w:val="000000"/>
          <w:sz w:val="24"/>
          <w:szCs w:val="24"/>
        </w:rPr>
        <w:t>“that</w:t>
      </w:r>
      <w:proofErr w:type="gramEnd"/>
      <w:r>
        <w:rPr>
          <w:rFonts w:ascii="Times New Roman" w:eastAsia="Times New Roman" w:hAnsi="Times New Roman" w:cs="Times New Roman"/>
          <w:color w:val="000000"/>
          <w:sz w:val="24"/>
          <w:szCs w:val="24"/>
        </w:rPr>
        <w:t xml:space="preserve"> she had no idea what her ‘rights’ included. As far as she was concerned, ‘You have to pay for your rights’ despite there actually being a law in Romania regarding the rights of the patient.”</w:t>
      </w:r>
      <w:r>
        <w:rPr>
          <w:rFonts w:ascii="Times New Roman" w:eastAsia="Times New Roman" w:hAnsi="Times New Roman" w:cs="Times New Roman"/>
          <w:color w:val="000000"/>
          <w:sz w:val="24"/>
          <w:szCs w:val="24"/>
          <w:vertAlign w:val="superscript"/>
        </w:rPr>
        <w:footnoteReference w:id="36"/>
      </w:r>
      <w:r>
        <w:rPr>
          <w:rFonts w:ascii="Times New Roman" w:eastAsia="Times New Roman" w:hAnsi="Times New Roman" w:cs="Times New Roman"/>
          <w:color w:val="000000"/>
          <w:sz w:val="24"/>
          <w:szCs w:val="24"/>
        </w:rPr>
        <w:t xml:space="preserve"> This suggests that the “public health” approach that led to the legalization of abortion in Romania was not sufficiently gender-sensitive to properly frame abortion as a women’s right. Furthermore, as discussed in the next section, barriers to duly accessing abortion still exist.</w:t>
      </w:r>
    </w:p>
    <w:p w14:paraId="00000017" w14:textId="402D227A" w:rsidR="00791326" w:rsidRPr="00170AD1" w:rsidRDefault="00857A7E" w:rsidP="00170AD1">
      <w:pPr>
        <w:pBdr>
          <w:top w:val="nil"/>
          <w:left w:val="nil"/>
          <w:bottom w:val="nil"/>
          <w:right w:val="nil"/>
          <w:between w:val="nil"/>
        </w:pBdr>
        <w:shd w:val="clear" w:color="auto" w:fill="FFFFFF"/>
        <w:spacing w:before="180" w:after="180" w:line="480" w:lineRule="auto"/>
        <w:jc w:val="center"/>
      </w:pPr>
      <w:r w:rsidRPr="00170AD1">
        <w:rPr>
          <w:rFonts w:ascii="Times New Roman" w:eastAsia="Times New Roman" w:hAnsi="Times New Roman" w:cs="Times New Roman"/>
          <w:color w:val="000000"/>
          <w:sz w:val="28"/>
          <w:szCs w:val="28"/>
        </w:rPr>
        <w:t>4.</w:t>
      </w:r>
      <w:r>
        <w:rPr>
          <w:rFonts w:ascii="Times New Roman" w:eastAsia="Times New Roman" w:hAnsi="Times New Roman" w:cs="Times New Roman"/>
          <w:b/>
          <w:color w:val="000000"/>
          <w:sz w:val="24"/>
          <w:szCs w:val="24"/>
        </w:rPr>
        <w:t xml:space="preserve"> </w:t>
      </w:r>
      <w:r w:rsidRPr="00170AD1">
        <w:rPr>
          <w:rFonts w:ascii="Times New Roman" w:eastAsia="Times New Roman" w:hAnsi="Times New Roman" w:cs="Times New Roman"/>
          <w:color w:val="000000"/>
          <w:sz w:val="28"/>
          <w:szCs w:val="28"/>
        </w:rPr>
        <w:t>The Regulation of Abortion and Barriers to Access It</w:t>
      </w:r>
    </w:p>
    <w:p w14:paraId="00000018" w14:textId="44A03C34" w:rsidR="00791326" w:rsidRPr="00A0781B" w:rsidRDefault="00E60D23" w:rsidP="00A0781B">
      <w:pPr>
        <w:pBdr>
          <w:top w:val="nil"/>
          <w:left w:val="nil"/>
          <w:bottom w:val="nil"/>
          <w:right w:val="nil"/>
          <w:between w:val="nil"/>
        </w:pBdr>
        <w:shd w:val="clear" w:color="auto" w:fill="FFFFFF"/>
        <w:spacing w:before="180" w:after="18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As discussed above</w:t>
      </w:r>
      <w:r w:rsidR="00B73855">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003E54D2">
        <w:rPr>
          <w:rFonts w:ascii="Times New Roman" w:eastAsia="Times New Roman" w:hAnsi="Times New Roman" w:cs="Times New Roman"/>
          <w:bCs/>
          <w:color w:val="000000"/>
          <w:sz w:val="24"/>
          <w:szCs w:val="24"/>
        </w:rPr>
        <w:t>Decree 770</w:t>
      </w:r>
      <w:r w:rsidR="00967214">
        <w:rPr>
          <w:rFonts w:ascii="Times New Roman" w:eastAsia="Times New Roman" w:hAnsi="Times New Roman" w:cs="Times New Roman"/>
          <w:bCs/>
          <w:color w:val="000000"/>
          <w:sz w:val="24"/>
          <w:szCs w:val="24"/>
        </w:rPr>
        <w:t xml:space="preserve">/1966 and the corresponding </w:t>
      </w:r>
      <w:r w:rsidR="007441C6">
        <w:rPr>
          <w:rFonts w:ascii="Times New Roman" w:eastAsia="Times New Roman" w:hAnsi="Times New Roman" w:cs="Times New Roman"/>
          <w:bCs/>
          <w:color w:val="000000"/>
          <w:sz w:val="24"/>
          <w:szCs w:val="24"/>
        </w:rPr>
        <w:t xml:space="preserve">provisions of the Criminal Code adopted during </w:t>
      </w:r>
      <w:r w:rsidR="006108F5">
        <w:rPr>
          <w:rFonts w:ascii="Times New Roman" w:eastAsia="Times New Roman" w:hAnsi="Times New Roman" w:cs="Times New Roman"/>
          <w:bCs/>
          <w:color w:val="000000"/>
          <w:sz w:val="24"/>
          <w:szCs w:val="24"/>
        </w:rPr>
        <w:t xml:space="preserve">the </w:t>
      </w:r>
      <w:r w:rsidR="007441C6">
        <w:rPr>
          <w:rFonts w:ascii="Times New Roman" w:eastAsia="Times New Roman" w:hAnsi="Times New Roman" w:cs="Times New Roman"/>
          <w:bCs/>
          <w:color w:val="000000"/>
          <w:sz w:val="24"/>
          <w:szCs w:val="24"/>
        </w:rPr>
        <w:t>communis</w:t>
      </w:r>
      <w:r w:rsidR="006108F5">
        <w:rPr>
          <w:rFonts w:ascii="Times New Roman" w:eastAsia="Times New Roman" w:hAnsi="Times New Roman" w:cs="Times New Roman"/>
          <w:bCs/>
          <w:color w:val="000000"/>
          <w:sz w:val="24"/>
          <w:szCs w:val="24"/>
        </w:rPr>
        <w:t>t era</w:t>
      </w:r>
      <w:r w:rsidR="0064425F">
        <w:rPr>
          <w:rFonts w:ascii="Times New Roman" w:eastAsia="Times New Roman" w:hAnsi="Times New Roman" w:cs="Times New Roman"/>
          <w:bCs/>
          <w:color w:val="000000"/>
          <w:sz w:val="24"/>
          <w:szCs w:val="24"/>
        </w:rPr>
        <w:t xml:space="preserve"> were repealed </w:t>
      </w:r>
      <w:r>
        <w:rPr>
          <w:rFonts w:ascii="Times New Roman" w:eastAsia="Times New Roman" w:hAnsi="Times New Roman" w:cs="Times New Roman"/>
          <w:bCs/>
          <w:color w:val="000000"/>
          <w:sz w:val="24"/>
          <w:szCs w:val="24"/>
        </w:rPr>
        <w:t xml:space="preserve">on </w:t>
      </w:r>
      <w:r>
        <w:rPr>
          <w:rFonts w:ascii="Times New Roman" w:eastAsia="Times New Roman" w:hAnsi="Times New Roman" w:cs="Times New Roman"/>
          <w:color w:val="000000"/>
          <w:sz w:val="24"/>
          <w:szCs w:val="24"/>
        </w:rPr>
        <w:t>26 December 1989</w:t>
      </w:r>
      <w:r w:rsidR="003A2212">
        <w:rPr>
          <w:rFonts w:ascii="Times New Roman" w:eastAsia="Times New Roman" w:hAnsi="Times New Roman" w:cs="Times New Roman"/>
          <w:color w:val="000000"/>
          <w:sz w:val="24"/>
          <w:szCs w:val="24"/>
        </w:rPr>
        <w:t xml:space="preserve">. </w:t>
      </w:r>
      <w:r w:rsidR="00EC32D4">
        <w:rPr>
          <w:rFonts w:ascii="Times New Roman" w:eastAsia="Times New Roman" w:hAnsi="Times New Roman" w:cs="Times New Roman"/>
          <w:color w:val="000000"/>
          <w:sz w:val="24"/>
          <w:szCs w:val="24"/>
        </w:rPr>
        <w:t>However, i</w:t>
      </w:r>
      <w:r w:rsidR="003A2212">
        <w:rPr>
          <w:rFonts w:ascii="Times New Roman" w:eastAsia="Times New Roman" w:hAnsi="Times New Roman" w:cs="Times New Roman"/>
          <w:color w:val="000000"/>
          <w:sz w:val="24"/>
          <w:szCs w:val="24"/>
        </w:rPr>
        <w:t>n 1996, abortio</w:t>
      </w:r>
      <w:r w:rsidR="00F8135E">
        <w:rPr>
          <w:rFonts w:ascii="Times New Roman" w:eastAsia="Times New Roman" w:hAnsi="Times New Roman" w:cs="Times New Roman"/>
          <w:color w:val="000000"/>
          <w:sz w:val="24"/>
          <w:szCs w:val="24"/>
        </w:rPr>
        <w:t>n was reintroduced in</w:t>
      </w:r>
      <w:r w:rsidR="00EC32D4">
        <w:rPr>
          <w:rFonts w:ascii="Times New Roman" w:eastAsia="Times New Roman" w:hAnsi="Times New Roman" w:cs="Times New Roman"/>
          <w:color w:val="000000"/>
          <w:sz w:val="24"/>
          <w:szCs w:val="24"/>
        </w:rPr>
        <w:t>to</w:t>
      </w:r>
      <w:r w:rsidR="00F8135E">
        <w:rPr>
          <w:rFonts w:ascii="Times New Roman" w:eastAsia="Times New Roman" w:hAnsi="Times New Roman" w:cs="Times New Roman"/>
          <w:color w:val="000000"/>
          <w:sz w:val="24"/>
          <w:szCs w:val="24"/>
        </w:rPr>
        <w:t xml:space="preserve"> the Criminal Code</w:t>
      </w:r>
      <w:r w:rsidR="00D40747" w:rsidRPr="00D40747">
        <w:rPr>
          <w:rFonts w:ascii="Times New Roman" w:eastAsia="Times New Roman" w:hAnsi="Times New Roman" w:cs="Times New Roman"/>
          <w:color w:val="000000"/>
          <w:sz w:val="24"/>
          <w:szCs w:val="24"/>
        </w:rPr>
        <w:t xml:space="preserve"> </w:t>
      </w:r>
      <w:r w:rsidR="00D40747">
        <w:rPr>
          <w:rFonts w:ascii="Times New Roman" w:eastAsia="Times New Roman" w:hAnsi="Times New Roman" w:cs="Times New Roman"/>
          <w:color w:val="000000"/>
          <w:sz w:val="24"/>
          <w:szCs w:val="24"/>
        </w:rPr>
        <w:t xml:space="preserve">to </w:t>
      </w:r>
      <w:r w:rsidR="00EC32D4">
        <w:rPr>
          <w:rFonts w:ascii="Times New Roman" w:eastAsia="Times New Roman" w:hAnsi="Times New Roman" w:cs="Times New Roman"/>
          <w:color w:val="000000"/>
          <w:sz w:val="24"/>
          <w:szCs w:val="24"/>
        </w:rPr>
        <w:t>address</w:t>
      </w:r>
      <w:r w:rsidR="00D40747">
        <w:rPr>
          <w:rFonts w:ascii="Times New Roman" w:eastAsia="Times New Roman" w:hAnsi="Times New Roman" w:cs="Times New Roman"/>
          <w:color w:val="000000"/>
          <w:sz w:val="24"/>
          <w:szCs w:val="24"/>
        </w:rPr>
        <w:t xml:space="preserve"> the practice of backstreet abortions</w:t>
      </w:r>
      <w:r w:rsidR="00BF6670">
        <w:rPr>
          <w:rFonts w:ascii="Times New Roman" w:eastAsia="Times New Roman" w:hAnsi="Times New Roman" w:cs="Times New Roman"/>
          <w:color w:val="000000"/>
          <w:sz w:val="24"/>
          <w:szCs w:val="24"/>
        </w:rPr>
        <w:t>,</w:t>
      </w:r>
      <w:r w:rsidR="00D40747">
        <w:rPr>
          <w:rFonts w:ascii="Times New Roman" w:eastAsia="Times New Roman" w:hAnsi="Times New Roman" w:cs="Times New Roman"/>
          <w:color w:val="000000"/>
          <w:sz w:val="24"/>
          <w:szCs w:val="24"/>
        </w:rPr>
        <w:t xml:space="preserve"> </w:t>
      </w:r>
      <w:r w:rsidR="00BF6670">
        <w:rPr>
          <w:rFonts w:ascii="Times New Roman" w:eastAsia="Times New Roman" w:hAnsi="Times New Roman" w:cs="Times New Roman"/>
          <w:color w:val="000000"/>
          <w:sz w:val="24"/>
          <w:szCs w:val="24"/>
        </w:rPr>
        <w:t>which</w:t>
      </w:r>
      <w:r w:rsidR="00D40747">
        <w:rPr>
          <w:rFonts w:ascii="Times New Roman" w:eastAsia="Times New Roman" w:hAnsi="Times New Roman" w:cs="Times New Roman"/>
          <w:color w:val="000000"/>
          <w:sz w:val="24"/>
          <w:szCs w:val="24"/>
        </w:rPr>
        <w:t xml:space="preserve"> continued despite the legalization of </w:t>
      </w:r>
      <w:r w:rsidR="004E1328">
        <w:rPr>
          <w:rFonts w:ascii="Times New Roman" w:eastAsia="Times New Roman" w:hAnsi="Times New Roman" w:cs="Times New Roman"/>
          <w:color w:val="000000"/>
          <w:sz w:val="24"/>
          <w:szCs w:val="24"/>
        </w:rPr>
        <w:t>this medical procedure</w:t>
      </w:r>
      <w:r w:rsidR="00F8135E">
        <w:rPr>
          <w:rFonts w:ascii="Times New Roman" w:eastAsia="Times New Roman" w:hAnsi="Times New Roman" w:cs="Times New Roman"/>
          <w:color w:val="000000"/>
          <w:sz w:val="24"/>
          <w:szCs w:val="24"/>
        </w:rPr>
        <w:t>.</w:t>
      </w:r>
      <w:r w:rsidR="00CA10F3">
        <w:rPr>
          <w:rFonts w:ascii="Times New Roman" w:eastAsia="Times New Roman" w:hAnsi="Times New Roman" w:cs="Times New Roman"/>
          <w:color w:val="000000"/>
          <w:sz w:val="24"/>
          <w:szCs w:val="24"/>
        </w:rPr>
        <w:t xml:space="preserve"> </w:t>
      </w:r>
      <w:r w:rsidR="00A737E2" w:rsidRPr="00A737E2">
        <w:rPr>
          <w:rFonts w:ascii="Times New Roman" w:eastAsia="Times New Roman" w:hAnsi="Times New Roman" w:cs="Times New Roman"/>
          <w:color w:val="000000"/>
          <w:sz w:val="24"/>
          <w:szCs w:val="24"/>
        </w:rPr>
        <w:t xml:space="preserve">Specifically, the newly introduced </w:t>
      </w:r>
      <w:r w:rsidR="0044402C">
        <w:rPr>
          <w:rFonts w:ascii="Times New Roman" w:eastAsia="Times New Roman" w:hAnsi="Times New Roman" w:cs="Times New Roman"/>
          <w:color w:val="000000"/>
          <w:sz w:val="24"/>
          <w:szCs w:val="24"/>
        </w:rPr>
        <w:t>a</w:t>
      </w:r>
      <w:r w:rsidR="00A737E2" w:rsidRPr="00A737E2">
        <w:rPr>
          <w:rFonts w:ascii="Times New Roman" w:eastAsia="Times New Roman" w:hAnsi="Times New Roman" w:cs="Times New Roman"/>
          <w:color w:val="000000"/>
          <w:sz w:val="24"/>
          <w:szCs w:val="24"/>
        </w:rPr>
        <w:t xml:space="preserve">rticle 185 of the Criminal Code penalized anyone performing abortions outside a medical institution or a licensed surgery, as well as anyone performing the procedure without being </w:t>
      </w:r>
      <w:r w:rsidR="00857A7E">
        <w:rPr>
          <w:rFonts w:ascii="Times New Roman" w:eastAsia="Times New Roman" w:hAnsi="Times New Roman" w:cs="Times New Roman"/>
          <w:color w:val="000000"/>
          <w:sz w:val="24"/>
          <w:szCs w:val="24"/>
        </w:rPr>
        <w:t>“a specialized physician.”</w:t>
      </w:r>
      <w:r w:rsidR="00857A7E">
        <w:rPr>
          <w:rFonts w:ascii="Times New Roman" w:eastAsia="Times New Roman" w:hAnsi="Times New Roman" w:cs="Times New Roman"/>
          <w:color w:val="000000"/>
          <w:sz w:val="24"/>
          <w:szCs w:val="24"/>
          <w:vertAlign w:val="superscript"/>
        </w:rPr>
        <w:footnoteReference w:id="37"/>
      </w:r>
      <w:r w:rsidR="00857A7E">
        <w:rPr>
          <w:rFonts w:ascii="Times New Roman" w:eastAsia="Times New Roman" w:hAnsi="Times New Roman" w:cs="Times New Roman"/>
          <w:color w:val="000000"/>
          <w:sz w:val="24"/>
          <w:szCs w:val="24"/>
        </w:rPr>
        <w:t xml:space="preserve"> </w:t>
      </w:r>
      <w:r w:rsidR="00091B9E">
        <w:rPr>
          <w:rFonts w:ascii="Times New Roman" w:eastAsia="Times New Roman" w:hAnsi="Times New Roman" w:cs="Times New Roman"/>
          <w:color w:val="000000"/>
          <w:sz w:val="24"/>
          <w:szCs w:val="24"/>
        </w:rPr>
        <w:t>Article 185</w:t>
      </w:r>
      <w:r w:rsidR="00857A7E">
        <w:rPr>
          <w:rFonts w:ascii="Times New Roman" w:eastAsia="Times New Roman" w:hAnsi="Times New Roman" w:cs="Times New Roman"/>
          <w:color w:val="000000"/>
          <w:sz w:val="24"/>
          <w:szCs w:val="24"/>
        </w:rPr>
        <w:t xml:space="preserve"> </w:t>
      </w:r>
      <w:r w:rsidR="00C91616" w:rsidRPr="00C91616">
        <w:rPr>
          <w:rFonts w:ascii="Times New Roman" w:eastAsia="Times New Roman" w:hAnsi="Times New Roman" w:cs="Times New Roman"/>
          <w:color w:val="000000"/>
          <w:sz w:val="24"/>
          <w:szCs w:val="24"/>
        </w:rPr>
        <w:t>did not impose any sanctions on pregnant individuals seeking to terminate their pregnancies</w:t>
      </w:r>
      <w:r w:rsidR="00857A7E">
        <w:rPr>
          <w:rFonts w:ascii="Times New Roman" w:eastAsia="Times New Roman" w:hAnsi="Times New Roman" w:cs="Times New Roman"/>
          <w:color w:val="000000"/>
          <w:sz w:val="24"/>
          <w:szCs w:val="24"/>
        </w:rPr>
        <w:t xml:space="preserve">. </w:t>
      </w:r>
      <w:r w:rsidR="0044402C">
        <w:rPr>
          <w:rFonts w:ascii="Times New Roman" w:eastAsia="Times New Roman" w:hAnsi="Times New Roman" w:cs="Times New Roman"/>
          <w:color w:val="000000"/>
          <w:sz w:val="24"/>
          <w:szCs w:val="24"/>
        </w:rPr>
        <w:t>Yet</w:t>
      </w:r>
      <w:r w:rsidR="00853143" w:rsidRPr="00853143">
        <w:rPr>
          <w:rFonts w:ascii="Times New Roman" w:eastAsia="Times New Roman" w:hAnsi="Times New Roman" w:cs="Times New Roman"/>
          <w:color w:val="000000"/>
          <w:sz w:val="24"/>
          <w:szCs w:val="24"/>
        </w:rPr>
        <w:t>, it restricted legal abortion to the first 14 weeks of pregnancy, except when there were medical reasons justifying a termination beyond this period.</w:t>
      </w:r>
      <w:r w:rsidR="00857A7E">
        <w:rPr>
          <w:rFonts w:ascii="Times New Roman" w:eastAsia="Times New Roman" w:hAnsi="Times New Roman" w:cs="Times New Roman"/>
          <w:color w:val="000000"/>
          <w:sz w:val="24"/>
          <w:szCs w:val="24"/>
          <w:vertAlign w:val="superscript"/>
        </w:rPr>
        <w:footnoteReference w:id="38"/>
      </w:r>
      <w:r w:rsidR="00857A7E">
        <w:rPr>
          <w:rFonts w:ascii="Times New Roman" w:eastAsia="Times New Roman" w:hAnsi="Times New Roman" w:cs="Times New Roman"/>
          <w:color w:val="000000"/>
          <w:sz w:val="24"/>
          <w:szCs w:val="24"/>
        </w:rPr>
        <w:t xml:space="preserve"> </w:t>
      </w:r>
      <w:r w:rsidR="00964C61">
        <w:rPr>
          <w:rFonts w:ascii="Times New Roman" w:eastAsia="Times New Roman" w:hAnsi="Times New Roman" w:cs="Times New Roman"/>
          <w:color w:val="000000"/>
          <w:sz w:val="24"/>
          <w:szCs w:val="24"/>
        </w:rPr>
        <w:t>This regulation</w:t>
      </w:r>
      <w:r w:rsidR="00857A7E">
        <w:rPr>
          <w:rFonts w:ascii="Times New Roman" w:eastAsia="Times New Roman" w:hAnsi="Times New Roman" w:cs="Times New Roman"/>
          <w:color w:val="000000"/>
          <w:sz w:val="24"/>
          <w:szCs w:val="24"/>
        </w:rPr>
        <w:t xml:space="preserve"> </w:t>
      </w:r>
      <w:r w:rsidR="00964C61">
        <w:rPr>
          <w:rFonts w:ascii="Times New Roman" w:eastAsia="Times New Roman" w:hAnsi="Times New Roman" w:cs="Times New Roman"/>
          <w:color w:val="000000"/>
          <w:sz w:val="24"/>
          <w:szCs w:val="24"/>
        </w:rPr>
        <w:t>was maintained</w:t>
      </w:r>
      <w:r w:rsidR="00857A7E">
        <w:rPr>
          <w:rFonts w:ascii="Times New Roman" w:eastAsia="Times New Roman" w:hAnsi="Times New Roman" w:cs="Times New Roman"/>
          <w:color w:val="000000"/>
          <w:sz w:val="24"/>
          <w:szCs w:val="24"/>
        </w:rPr>
        <w:t>, with a few clarifications, in</w:t>
      </w:r>
      <w:r w:rsidR="00496C59">
        <w:rPr>
          <w:rFonts w:ascii="Times New Roman" w:eastAsia="Times New Roman" w:hAnsi="Times New Roman" w:cs="Times New Roman"/>
          <w:color w:val="000000"/>
          <w:sz w:val="24"/>
          <w:szCs w:val="24"/>
        </w:rPr>
        <w:t xml:space="preserve"> </w:t>
      </w:r>
      <w:r w:rsidR="00857A7E">
        <w:rPr>
          <w:rFonts w:ascii="Times New Roman" w:eastAsia="Times New Roman" w:hAnsi="Times New Roman" w:cs="Times New Roman"/>
          <w:color w:val="000000"/>
          <w:sz w:val="24"/>
          <w:szCs w:val="24"/>
        </w:rPr>
        <w:t>Romania’s new Criminal Code adopted in 2009.</w:t>
      </w:r>
      <w:r w:rsidR="00857A7E">
        <w:rPr>
          <w:rFonts w:ascii="Times New Roman" w:eastAsia="Times New Roman" w:hAnsi="Times New Roman" w:cs="Times New Roman"/>
          <w:color w:val="000000"/>
          <w:sz w:val="24"/>
          <w:szCs w:val="24"/>
          <w:vertAlign w:val="superscript"/>
        </w:rPr>
        <w:footnoteReference w:id="39"/>
      </w:r>
      <w:r w:rsidR="00857A7E">
        <w:rPr>
          <w:rFonts w:ascii="Times New Roman" w:eastAsia="Times New Roman" w:hAnsi="Times New Roman" w:cs="Times New Roman"/>
          <w:color w:val="000000"/>
          <w:sz w:val="24"/>
          <w:szCs w:val="24"/>
        </w:rPr>
        <w:t xml:space="preserve"> </w:t>
      </w:r>
    </w:p>
    <w:p w14:paraId="168F0B37" w14:textId="26F99271" w:rsidR="00920FC0" w:rsidRDefault="00857A7E">
      <w:pPr>
        <w:pBdr>
          <w:top w:val="nil"/>
          <w:left w:val="nil"/>
          <w:bottom w:val="nil"/>
          <w:right w:val="nil"/>
          <w:between w:val="nil"/>
        </w:pBdr>
        <w:shd w:val="clear" w:color="auto" w:fill="FFFFFF"/>
        <w:spacing w:before="180" w:after="18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2003, Law 46 on </w:t>
      </w:r>
      <w:r w:rsidR="00DA040F">
        <w:rPr>
          <w:rFonts w:ascii="Times New Roman" w:eastAsia="Times New Roman" w:hAnsi="Times New Roman" w:cs="Times New Roman"/>
          <w:color w:val="000000"/>
          <w:sz w:val="24"/>
          <w:szCs w:val="24"/>
        </w:rPr>
        <w:t>patients’ rights</w:t>
      </w:r>
      <w:r>
        <w:rPr>
          <w:rFonts w:ascii="Times New Roman" w:eastAsia="Times New Roman" w:hAnsi="Times New Roman" w:cs="Times New Roman"/>
          <w:color w:val="000000"/>
          <w:sz w:val="24"/>
          <w:szCs w:val="24"/>
        </w:rPr>
        <w:t xml:space="preserve"> attempted to introduce women’s rights language in the regulation of abortion. It guaranteed “a woman’s right to decide whether to have children or not”</w:t>
      </w:r>
      <w:r>
        <w:rPr>
          <w:rFonts w:ascii="Times New Roman" w:eastAsia="Times New Roman" w:hAnsi="Times New Roman" w:cs="Times New Roman"/>
          <w:color w:val="000000"/>
          <w:sz w:val="24"/>
          <w:szCs w:val="24"/>
          <w:vertAlign w:val="superscript"/>
        </w:rPr>
        <w:footnoteReference w:id="40"/>
      </w:r>
      <w:r>
        <w:rPr>
          <w:rFonts w:ascii="Times New Roman" w:eastAsia="Times New Roman" w:hAnsi="Times New Roman" w:cs="Times New Roman"/>
          <w:color w:val="000000"/>
          <w:sz w:val="24"/>
          <w:szCs w:val="24"/>
        </w:rPr>
        <w:t xml:space="preserve"> as well as “the right to the information, education and services necessary for the development of a healthy and normal sexual life, without discrimination,”</w:t>
      </w:r>
      <w:r>
        <w:rPr>
          <w:rFonts w:ascii="Times New Roman" w:eastAsia="Times New Roman" w:hAnsi="Times New Roman" w:cs="Times New Roman"/>
          <w:color w:val="000000"/>
          <w:sz w:val="24"/>
          <w:szCs w:val="24"/>
          <w:vertAlign w:val="superscript"/>
        </w:rPr>
        <w:footnoteReference w:id="41"/>
      </w:r>
      <w:r>
        <w:rPr>
          <w:rFonts w:ascii="Times New Roman" w:eastAsia="Times New Roman" w:hAnsi="Times New Roman" w:cs="Times New Roman"/>
          <w:color w:val="000000"/>
          <w:sz w:val="24"/>
          <w:szCs w:val="24"/>
        </w:rPr>
        <w:t xml:space="preserve"> “the right to choose the safest methods regarding reproductive health”</w:t>
      </w:r>
      <w:r>
        <w:rPr>
          <w:rFonts w:ascii="Times New Roman" w:eastAsia="Times New Roman" w:hAnsi="Times New Roman" w:cs="Times New Roman"/>
          <w:color w:val="000000"/>
          <w:sz w:val="24"/>
          <w:szCs w:val="24"/>
          <w:vertAlign w:val="superscript"/>
        </w:rPr>
        <w:footnoteReference w:id="42"/>
      </w:r>
      <w:r>
        <w:rPr>
          <w:rFonts w:ascii="Times New Roman" w:eastAsia="Times New Roman" w:hAnsi="Times New Roman" w:cs="Times New Roman"/>
          <w:color w:val="000000"/>
          <w:sz w:val="24"/>
          <w:szCs w:val="24"/>
        </w:rPr>
        <w:t xml:space="preserve"> and “the right to effective and risk-free family planning methods.”</w:t>
      </w:r>
      <w:r>
        <w:rPr>
          <w:rFonts w:ascii="Times New Roman" w:eastAsia="Times New Roman" w:hAnsi="Times New Roman" w:cs="Times New Roman"/>
          <w:color w:val="000000"/>
          <w:sz w:val="24"/>
          <w:szCs w:val="24"/>
          <w:vertAlign w:val="superscript"/>
        </w:rPr>
        <w:footnoteReference w:id="43"/>
      </w:r>
      <w:r>
        <w:rPr>
          <w:rFonts w:ascii="Times New Roman" w:eastAsia="Times New Roman" w:hAnsi="Times New Roman" w:cs="Times New Roman"/>
          <w:color w:val="000000"/>
          <w:sz w:val="24"/>
          <w:szCs w:val="24"/>
        </w:rPr>
        <w:t xml:space="preserve"> Furthermore, the law stated explicitly that if a pregnancy “poses a major and immediate risk to the mother’s life,” her right to life prevails.</w:t>
      </w:r>
      <w:r>
        <w:rPr>
          <w:rFonts w:ascii="Times New Roman" w:eastAsia="Times New Roman" w:hAnsi="Times New Roman" w:cs="Times New Roman"/>
          <w:color w:val="000000"/>
          <w:sz w:val="24"/>
          <w:szCs w:val="24"/>
          <w:vertAlign w:val="superscript"/>
        </w:rPr>
        <w:footnoteReference w:id="44"/>
      </w:r>
      <w:r>
        <w:rPr>
          <w:rFonts w:ascii="Times New Roman" w:eastAsia="Times New Roman" w:hAnsi="Times New Roman" w:cs="Times New Roman"/>
          <w:color w:val="000000"/>
          <w:sz w:val="24"/>
          <w:szCs w:val="24"/>
        </w:rPr>
        <w:t xml:space="preserve"> Curiously, based on the parliamentary debates around this provision, this would be the case even when a woman might not consent to a termination.</w:t>
      </w:r>
      <w:r>
        <w:rPr>
          <w:rFonts w:ascii="Times New Roman" w:eastAsia="Times New Roman" w:hAnsi="Times New Roman" w:cs="Times New Roman"/>
          <w:color w:val="000000"/>
          <w:sz w:val="24"/>
          <w:szCs w:val="24"/>
          <w:vertAlign w:val="superscript"/>
        </w:rPr>
        <w:footnoteReference w:id="45"/>
      </w:r>
      <w:r>
        <w:rPr>
          <w:rFonts w:ascii="Times New Roman" w:eastAsia="Times New Roman" w:hAnsi="Times New Roman" w:cs="Times New Roman"/>
          <w:color w:val="000000"/>
          <w:sz w:val="24"/>
          <w:szCs w:val="24"/>
        </w:rPr>
        <w:t xml:space="preserve"> </w:t>
      </w:r>
      <w:r w:rsidR="00042C0D" w:rsidRPr="00042C0D">
        <w:rPr>
          <w:rFonts w:ascii="Times New Roman" w:eastAsia="Times New Roman" w:hAnsi="Times New Roman" w:cs="Times New Roman"/>
          <w:color w:val="000000"/>
          <w:sz w:val="24"/>
          <w:szCs w:val="24"/>
        </w:rPr>
        <w:t>Not privileging a woman’s choice</w:t>
      </w:r>
      <w:r w:rsidR="002421A9">
        <w:rPr>
          <w:rFonts w:ascii="Times New Roman" w:eastAsia="Times New Roman" w:hAnsi="Times New Roman" w:cs="Times New Roman"/>
          <w:color w:val="000000"/>
          <w:sz w:val="24"/>
          <w:szCs w:val="24"/>
        </w:rPr>
        <w:t xml:space="preserve"> in this instance</w:t>
      </w:r>
      <w:r w:rsidR="000C3EAE" w:rsidRPr="000C3EAE">
        <w:rPr>
          <w:rFonts w:ascii="Times New Roman" w:eastAsia="Times New Roman" w:hAnsi="Times New Roman" w:cs="Times New Roman"/>
          <w:color w:val="000000"/>
          <w:sz w:val="24"/>
          <w:szCs w:val="24"/>
        </w:rPr>
        <w:t xml:space="preserve">, highlights the legislature’s ambivalence toward women’s rights and reflects the influence of physicians’ concerns about liability. </w:t>
      </w:r>
      <w:r w:rsidR="00920FC0" w:rsidRPr="00920FC0">
        <w:t xml:space="preserve"> </w:t>
      </w:r>
      <w:r w:rsidR="00920FC0" w:rsidRPr="00920FC0">
        <w:rPr>
          <w:rFonts w:ascii="Times New Roman" w:eastAsia="Times New Roman" w:hAnsi="Times New Roman" w:cs="Times New Roman"/>
          <w:color w:val="000000"/>
          <w:sz w:val="24"/>
          <w:szCs w:val="24"/>
        </w:rPr>
        <w:t xml:space="preserve">The lack of meaningful action to reduce barriers to abortion access further illustrates how the discourse on women’s rights </w:t>
      </w:r>
      <w:r w:rsidR="00712299">
        <w:rPr>
          <w:rFonts w:ascii="Times New Roman" w:eastAsia="Times New Roman" w:hAnsi="Times New Roman" w:cs="Times New Roman"/>
          <w:color w:val="000000"/>
          <w:sz w:val="24"/>
          <w:szCs w:val="24"/>
        </w:rPr>
        <w:t xml:space="preserve">remains </w:t>
      </w:r>
      <w:r w:rsidR="00920FC0" w:rsidRPr="00920FC0">
        <w:rPr>
          <w:rFonts w:ascii="Times New Roman" w:eastAsia="Times New Roman" w:hAnsi="Times New Roman" w:cs="Times New Roman"/>
          <w:color w:val="000000"/>
          <w:sz w:val="24"/>
          <w:szCs w:val="24"/>
        </w:rPr>
        <w:t xml:space="preserve">largely </w:t>
      </w:r>
      <w:r w:rsidR="00920FC0">
        <w:rPr>
          <w:rFonts w:ascii="Times New Roman" w:eastAsia="Times New Roman" w:hAnsi="Times New Roman" w:cs="Times New Roman"/>
          <w:color w:val="000000"/>
          <w:sz w:val="24"/>
          <w:szCs w:val="24"/>
        </w:rPr>
        <w:t>on paper</w:t>
      </w:r>
      <w:r w:rsidR="00920FC0" w:rsidRPr="00920FC0">
        <w:rPr>
          <w:rFonts w:ascii="Times New Roman" w:eastAsia="Times New Roman" w:hAnsi="Times New Roman" w:cs="Times New Roman"/>
          <w:color w:val="000000"/>
          <w:sz w:val="24"/>
          <w:szCs w:val="24"/>
        </w:rPr>
        <w:t>.</w:t>
      </w:r>
    </w:p>
    <w:p w14:paraId="0000001A" w14:textId="035F15BC" w:rsidR="00791326" w:rsidRDefault="00857A7E">
      <w:pPr>
        <w:pBdr>
          <w:top w:val="nil"/>
          <w:left w:val="nil"/>
          <w:bottom w:val="nil"/>
          <w:right w:val="nil"/>
          <w:between w:val="nil"/>
        </w:pBdr>
        <w:shd w:val="clear" w:color="auto" w:fill="FFFFFF"/>
        <w:spacing w:before="180" w:after="18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persistent obstacle to accessing abortion in post-communist Romania is cost. According to a 2024 study conducted by a local NGO, Romania’s national health insurance system only covers ongoing abortions and care for impending abortion.</w:t>
      </w:r>
      <w:r>
        <w:rPr>
          <w:rFonts w:ascii="Times New Roman" w:eastAsia="Times New Roman" w:hAnsi="Times New Roman" w:cs="Times New Roman"/>
          <w:color w:val="000000"/>
          <w:sz w:val="24"/>
          <w:szCs w:val="24"/>
          <w:vertAlign w:val="superscript"/>
        </w:rPr>
        <w:footnoteReference w:id="46"/>
      </w:r>
      <w:r>
        <w:rPr>
          <w:rFonts w:ascii="Times New Roman" w:eastAsia="Times New Roman" w:hAnsi="Times New Roman" w:cs="Times New Roman"/>
          <w:color w:val="000000"/>
          <w:sz w:val="24"/>
          <w:szCs w:val="24"/>
        </w:rPr>
        <w:t xml:space="preserve"> Consequently, abortions on request, therapeutic abortions, or abortions to terminate pregnancies resulting from sexual offenses are </w:t>
      </w:r>
      <w:r w:rsidR="00F27166">
        <w:rPr>
          <w:rFonts w:ascii="Times New Roman" w:eastAsia="Times New Roman" w:hAnsi="Times New Roman" w:cs="Times New Roman"/>
          <w:color w:val="000000"/>
          <w:sz w:val="24"/>
          <w:szCs w:val="24"/>
        </w:rPr>
        <w:t xml:space="preserve">generally </w:t>
      </w:r>
      <w:r>
        <w:rPr>
          <w:rFonts w:ascii="Times New Roman" w:eastAsia="Times New Roman" w:hAnsi="Times New Roman" w:cs="Times New Roman"/>
          <w:color w:val="000000"/>
          <w:sz w:val="24"/>
          <w:szCs w:val="24"/>
        </w:rPr>
        <w:t>not reimbursed.</w:t>
      </w:r>
      <w:r>
        <w:rPr>
          <w:rFonts w:ascii="Times New Roman" w:eastAsia="Times New Roman" w:hAnsi="Times New Roman" w:cs="Times New Roman"/>
          <w:color w:val="000000"/>
          <w:sz w:val="24"/>
          <w:szCs w:val="24"/>
          <w:vertAlign w:val="superscript"/>
        </w:rPr>
        <w:footnoteReference w:id="47"/>
      </w:r>
      <w:r>
        <w:rPr>
          <w:rFonts w:ascii="Times New Roman" w:eastAsia="Times New Roman" w:hAnsi="Times New Roman" w:cs="Times New Roman"/>
          <w:color w:val="000000"/>
          <w:sz w:val="24"/>
          <w:szCs w:val="24"/>
        </w:rPr>
        <w:t xml:space="preserve"> In these cases abortion can cost up to </w:t>
      </w:r>
      <w:r w:rsidR="00FE5B23">
        <w:rPr>
          <w:rFonts w:ascii="Times New Roman" w:eastAsia="Times New Roman" w:hAnsi="Times New Roman" w:cs="Times New Roman"/>
          <w:color w:val="000000"/>
          <w:sz w:val="24"/>
          <w:szCs w:val="24"/>
        </w:rPr>
        <w:t xml:space="preserve">around </w:t>
      </w:r>
      <w:r>
        <w:rPr>
          <w:rFonts w:ascii="Times New Roman" w:eastAsia="Times New Roman" w:hAnsi="Times New Roman" w:cs="Times New Roman"/>
          <w:color w:val="000000"/>
          <w:sz w:val="24"/>
          <w:szCs w:val="24"/>
        </w:rPr>
        <w:t>400 USD for</w:t>
      </w:r>
      <w:r w:rsidR="005506E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medication abortion and 1000 USD for surgical abortion</w:t>
      </w:r>
      <w:r w:rsidR="001A280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48"/>
      </w:r>
      <w:r>
        <w:rPr>
          <w:rFonts w:ascii="Times New Roman" w:eastAsia="Times New Roman" w:hAnsi="Times New Roman" w:cs="Times New Roman"/>
          <w:color w:val="000000"/>
          <w:sz w:val="24"/>
          <w:szCs w:val="24"/>
        </w:rPr>
        <w:t xml:space="preserve"> </w:t>
      </w:r>
      <w:r w:rsidR="00746B56">
        <w:rPr>
          <w:rFonts w:ascii="Times New Roman" w:eastAsia="Times New Roman" w:hAnsi="Times New Roman" w:cs="Times New Roman"/>
          <w:color w:val="000000"/>
          <w:sz w:val="24"/>
          <w:szCs w:val="24"/>
        </w:rPr>
        <w:t xml:space="preserve">an amount similar to </w:t>
      </w:r>
      <w:r>
        <w:rPr>
          <w:rFonts w:ascii="Times New Roman" w:eastAsia="Times New Roman" w:hAnsi="Times New Roman" w:cs="Times New Roman"/>
          <w:color w:val="000000"/>
          <w:sz w:val="24"/>
          <w:szCs w:val="24"/>
        </w:rPr>
        <w:t>the average monthly net salary in Romania. The fee for an abortion in public hospitals is lower;</w:t>
      </w:r>
      <w:r w:rsidR="005506E3">
        <w:rPr>
          <w:rFonts w:ascii="Times New Roman" w:eastAsia="Times New Roman" w:hAnsi="Times New Roman" w:cs="Times New Roman"/>
          <w:color w:val="000000"/>
          <w:sz w:val="24"/>
          <w:szCs w:val="24"/>
        </w:rPr>
        <w:t xml:space="preserve"> </w:t>
      </w:r>
      <w:r w:rsidRPr="00170AD1">
        <w:rPr>
          <w:rFonts w:ascii="Times New Roman" w:eastAsia="Times New Roman" w:hAnsi="Times New Roman" w:cs="Times New Roman"/>
          <w:sz w:val="24"/>
          <w:szCs w:val="24"/>
        </w:rPr>
        <w:t>h</w:t>
      </w:r>
      <w:r>
        <w:rPr>
          <w:rFonts w:ascii="Times New Roman" w:eastAsia="Times New Roman" w:hAnsi="Times New Roman" w:cs="Times New Roman"/>
          <w:color w:val="000000"/>
          <w:sz w:val="24"/>
          <w:szCs w:val="24"/>
        </w:rPr>
        <w:t>owever, studies of Romanian NGOs and media investigations show that the vast majority of public hospitals do not perform abortions.</w:t>
      </w:r>
      <w:r>
        <w:rPr>
          <w:rFonts w:ascii="Times New Roman" w:eastAsia="Times New Roman" w:hAnsi="Times New Roman" w:cs="Times New Roman"/>
          <w:color w:val="000000"/>
          <w:sz w:val="24"/>
          <w:szCs w:val="24"/>
          <w:vertAlign w:val="superscript"/>
        </w:rPr>
        <w:footnoteReference w:id="49"/>
      </w:r>
      <w:r>
        <w:rPr>
          <w:rFonts w:ascii="Times New Roman" w:eastAsia="Times New Roman" w:hAnsi="Times New Roman" w:cs="Times New Roman"/>
          <w:color w:val="000000"/>
          <w:sz w:val="24"/>
          <w:szCs w:val="24"/>
        </w:rPr>
        <w:t xml:space="preserve"> The reasons for this vary and include physicians’ “conscientious objections” and reasons termed in one study as “financial-bureaucratic,” such as the “lack of adequate space in hospitals; lack of malpractice insurance; lack of financial support (non-payment of this service directly to physicians/lack of reimbursement by the National Health Insurance House).”</w:t>
      </w:r>
      <w:r>
        <w:rPr>
          <w:rFonts w:ascii="Times New Roman" w:eastAsia="Times New Roman" w:hAnsi="Times New Roman" w:cs="Times New Roman"/>
          <w:color w:val="000000"/>
          <w:sz w:val="24"/>
          <w:szCs w:val="24"/>
          <w:vertAlign w:val="superscript"/>
        </w:rPr>
        <w:footnoteReference w:id="50"/>
      </w:r>
      <w:r>
        <w:rPr>
          <w:rFonts w:ascii="Times New Roman" w:eastAsia="Times New Roman" w:hAnsi="Times New Roman" w:cs="Times New Roman"/>
          <w:color w:val="000000"/>
          <w:sz w:val="24"/>
          <w:szCs w:val="24"/>
        </w:rPr>
        <w:t xml:space="preserve"> Equally worrisome, two reports indicate that there are physicians performing abortions in their private practice, but not in public hospitals. One report claims that physicians invoke conscientious objection in the public hospitals, but not in their private practice where patients would pay more for the procedure.</w:t>
      </w:r>
      <w:r>
        <w:rPr>
          <w:rFonts w:ascii="Times New Roman" w:eastAsia="Times New Roman" w:hAnsi="Times New Roman" w:cs="Times New Roman"/>
          <w:color w:val="000000"/>
          <w:sz w:val="24"/>
          <w:szCs w:val="24"/>
          <w:vertAlign w:val="superscript"/>
        </w:rPr>
        <w:footnoteReference w:id="51"/>
      </w:r>
      <w:r>
        <w:rPr>
          <w:rFonts w:ascii="Times New Roman" w:eastAsia="Times New Roman" w:hAnsi="Times New Roman" w:cs="Times New Roman"/>
          <w:color w:val="000000"/>
          <w:sz w:val="24"/>
          <w:szCs w:val="24"/>
        </w:rPr>
        <w:t xml:space="preserve"> The other report mentions that the management of some public hospitals do not approve performing abortions in their institutions.</w:t>
      </w:r>
      <w:r>
        <w:rPr>
          <w:rFonts w:ascii="Times New Roman" w:eastAsia="Times New Roman" w:hAnsi="Times New Roman" w:cs="Times New Roman"/>
          <w:color w:val="000000"/>
          <w:sz w:val="24"/>
          <w:szCs w:val="24"/>
          <w:vertAlign w:val="superscript"/>
        </w:rPr>
        <w:footnoteReference w:id="52"/>
      </w:r>
      <w:r>
        <w:rPr>
          <w:rFonts w:ascii="Times New Roman" w:eastAsia="Times New Roman" w:hAnsi="Times New Roman" w:cs="Times New Roman"/>
          <w:color w:val="000000"/>
          <w:sz w:val="24"/>
          <w:szCs w:val="24"/>
        </w:rPr>
        <w:t xml:space="preserve"> An important problem is that these barriers to accessing abortion disproportionately impact vulnerable women without resources or from the rural areas who might not afford travel to a hospital or surgery that offers abortion.</w:t>
      </w:r>
      <w:r>
        <w:rPr>
          <w:rFonts w:ascii="Times New Roman" w:eastAsia="Times New Roman" w:hAnsi="Times New Roman" w:cs="Times New Roman"/>
          <w:color w:val="000000"/>
          <w:sz w:val="24"/>
          <w:szCs w:val="24"/>
          <w:vertAlign w:val="superscript"/>
        </w:rPr>
        <w:footnoteReference w:id="53"/>
      </w:r>
      <w:r>
        <w:rPr>
          <w:rFonts w:ascii="Times New Roman" w:eastAsia="Times New Roman" w:hAnsi="Times New Roman" w:cs="Times New Roman"/>
          <w:color w:val="000000"/>
          <w:sz w:val="24"/>
          <w:szCs w:val="24"/>
        </w:rPr>
        <w:t xml:space="preserve"> </w:t>
      </w:r>
    </w:p>
    <w:p w14:paraId="0000001B" w14:textId="0723D711" w:rsidR="00791326" w:rsidRDefault="00857A7E">
      <w:pPr>
        <w:pBdr>
          <w:top w:val="nil"/>
          <w:left w:val="nil"/>
          <w:bottom w:val="nil"/>
          <w:right w:val="nil"/>
          <w:between w:val="nil"/>
        </w:pBdr>
        <w:shd w:val="clear" w:color="auto" w:fill="FFFFFF"/>
        <w:spacing w:before="180" w:after="180" w:line="48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Moreover, it must be stressed that contraception and family planning services are generally not covered by the national health insurance</w:t>
      </w:r>
      <w:r w:rsidR="00070193">
        <w:rPr>
          <w:rFonts w:ascii="Times New Roman" w:eastAsia="Times New Roman" w:hAnsi="Times New Roman" w:cs="Times New Roman"/>
          <w:color w:val="000000"/>
          <w:sz w:val="24"/>
          <w:szCs w:val="24"/>
        </w:rPr>
        <w:t xml:space="preserve"> either</w:t>
      </w:r>
      <w:r>
        <w:rPr>
          <w:rFonts w:ascii="Times New Roman" w:eastAsia="Times New Roman" w:hAnsi="Times New Roman" w:cs="Times New Roman"/>
          <w:color w:val="000000"/>
          <w:sz w:val="24"/>
          <w:szCs w:val="24"/>
        </w:rPr>
        <w:t>, which contributes to a higher number of unintended, unwanted pregnancies.</w:t>
      </w:r>
      <w:r>
        <w:rPr>
          <w:rFonts w:ascii="Times New Roman" w:eastAsia="Times New Roman" w:hAnsi="Times New Roman" w:cs="Times New Roman"/>
          <w:color w:val="000000"/>
          <w:sz w:val="24"/>
          <w:szCs w:val="24"/>
          <w:vertAlign w:val="superscript"/>
        </w:rPr>
        <w:footnoteReference w:id="54"/>
      </w:r>
      <w:r>
        <w:rPr>
          <w:rFonts w:ascii="Times New Roman" w:eastAsia="Times New Roman" w:hAnsi="Times New Roman" w:cs="Times New Roman"/>
          <w:color w:val="000000"/>
          <w:sz w:val="24"/>
          <w:szCs w:val="24"/>
        </w:rPr>
        <w:t xml:space="preserve"> There is also a general lack of information on accessing abortion in Romania. The government provides no dedicated website or hotline to support women seeking to have an abortion. In a google search on abortion in Romania, some of the first sources that appear are websites run by anti-choice actors. One study found that such websites and their affiliated hotlines offer misleading information about the perceived risks of abortion, aiming to convince women to give up having one.</w:t>
      </w:r>
      <w:r>
        <w:rPr>
          <w:rFonts w:ascii="Times New Roman" w:eastAsia="Times New Roman" w:hAnsi="Times New Roman" w:cs="Times New Roman"/>
          <w:color w:val="000000"/>
          <w:sz w:val="24"/>
          <w:szCs w:val="24"/>
          <w:vertAlign w:val="superscript"/>
        </w:rPr>
        <w:footnoteReference w:id="55"/>
      </w:r>
      <w:r>
        <w:rPr>
          <w:rFonts w:ascii="Times New Roman" w:eastAsia="Times New Roman" w:hAnsi="Times New Roman" w:cs="Times New Roman"/>
          <w:color w:val="000000"/>
          <w:sz w:val="24"/>
          <w:szCs w:val="24"/>
        </w:rPr>
        <w:t xml:space="preserve"> Currently, no dedicated legal measures to tackle this pressing issue exist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as shown in the next section, anti-choice actors are using different strategies to further limit access to abortion.</w:t>
      </w:r>
    </w:p>
    <w:p w14:paraId="0000001C" w14:textId="46A35E54" w:rsidR="00791326" w:rsidRPr="00170AD1" w:rsidRDefault="00857A7E" w:rsidP="00170AD1">
      <w:pPr>
        <w:pBdr>
          <w:top w:val="nil"/>
          <w:left w:val="nil"/>
          <w:bottom w:val="nil"/>
          <w:right w:val="nil"/>
          <w:between w:val="nil"/>
        </w:pBdr>
        <w:shd w:val="clear" w:color="auto" w:fill="FFFFFF"/>
        <w:tabs>
          <w:tab w:val="left" w:pos="0"/>
        </w:tabs>
        <w:spacing w:before="180" w:after="180" w:line="480" w:lineRule="auto"/>
        <w:jc w:val="center"/>
        <w:rPr>
          <w:sz w:val="28"/>
          <w:szCs w:val="28"/>
        </w:rPr>
      </w:pPr>
      <w:r w:rsidRPr="00170AD1">
        <w:rPr>
          <w:rFonts w:ascii="Times New Roman" w:eastAsia="Times New Roman" w:hAnsi="Times New Roman" w:cs="Times New Roman"/>
          <w:color w:val="000000"/>
          <w:sz w:val="28"/>
          <w:szCs w:val="28"/>
        </w:rPr>
        <w:t>5. The Anti-Choice Movement and “Women Protective Anti-Abortion Argument” in the Romanian Context</w:t>
      </w:r>
    </w:p>
    <w:p w14:paraId="0000001D" w14:textId="1334179D" w:rsidR="00791326" w:rsidRDefault="00857A7E">
      <w:pPr>
        <w:pBdr>
          <w:top w:val="nil"/>
          <w:left w:val="nil"/>
          <w:bottom w:val="nil"/>
          <w:right w:val="nil"/>
          <w:between w:val="nil"/>
        </w:pBdr>
        <w:shd w:val="clear" w:color="auto" w:fill="FFFFFF"/>
        <w:tabs>
          <w:tab w:val="left" w:pos="0"/>
        </w:tabs>
        <w:spacing w:before="180" w:after="1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Despite the repercussions of Ceaușescu’s pronatalist policies and the strong popular support for the legalization of abortion, anti-choice actors have been active in Romania since the early 1990s. The Orthodox Church (to which most Romanians belong) opposed the legalization of abortion, but its opposition was largely ignored.</w:t>
      </w:r>
      <w:r>
        <w:rPr>
          <w:rFonts w:ascii="Times New Roman" w:eastAsia="Times New Roman" w:hAnsi="Times New Roman" w:cs="Times New Roman"/>
          <w:color w:val="000000"/>
          <w:sz w:val="24"/>
          <w:szCs w:val="24"/>
          <w:vertAlign w:val="superscript"/>
        </w:rPr>
        <w:footnoteReference w:id="56"/>
      </w:r>
      <w:r>
        <w:rPr>
          <w:rFonts w:ascii="Times New Roman" w:eastAsia="Times New Roman" w:hAnsi="Times New Roman" w:cs="Times New Roman"/>
          <w:color w:val="000000"/>
          <w:sz w:val="24"/>
          <w:szCs w:val="24"/>
        </w:rPr>
        <w:t xml:space="preserve"> The Church was also involved in several unsuccessful attempts to re-criminalize abortion and formed close ties with anti-choice organizations, such as Pro-Vita.</w:t>
      </w:r>
      <w:r>
        <w:rPr>
          <w:rFonts w:ascii="Times New Roman" w:eastAsia="Times New Roman" w:hAnsi="Times New Roman" w:cs="Times New Roman"/>
          <w:color w:val="000000"/>
          <w:sz w:val="24"/>
          <w:szCs w:val="24"/>
          <w:vertAlign w:val="superscript"/>
        </w:rPr>
        <w:footnoteReference w:id="57"/>
      </w:r>
      <w:r>
        <w:rPr>
          <w:rFonts w:ascii="Times New Roman" w:eastAsia="Times New Roman" w:hAnsi="Times New Roman" w:cs="Times New Roman"/>
          <w:color w:val="000000"/>
          <w:sz w:val="24"/>
          <w:szCs w:val="24"/>
        </w:rPr>
        <w:t xml:space="preserve"> Pro-Vita organizations were established in Romania with support from their American </w:t>
      </w:r>
      <w:r w:rsidRPr="002049B8">
        <w:rPr>
          <w:rFonts w:ascii="Times New Roman" w:eastAsia="Times New Roman" w:hAnsi="Times New Roman" w:cs="Times New Roman"/>
          <w:color w:val="000000"/>
          <w:sz w:val="24"/>
          <w:szCs w:val="24"/>
        </w:rPr>
        <w:t>counterparts.</w:t>
      </w:r>
      <w:r w:rsidRPr="002049B8">
        <w:rPr>
          <w:rFonts w:ascii="Times New Roman" w:eastAsia="Times New Roman" w:hAnsi="Times New Roman" w:cs="Times New Roman"/>
          <w:color w:val="000000"/>
          <w:sz w:val="24"/>
          <w:szCs w:val="24"/>
          <w:vertAlign w:val="superscript"/>
        </w:rPr>
        <w:footnoteReference w:id="58"/>
      </w:r>
      <w:r w:rsidRPr="002049B8">
        <w:rPr>
          <w:rFonts w:ascii="Times New Roman" w:eastAsia="Times New Roman" w:hAnsi="Times New Roman" w:cs="Times New Roman"/>
          <w:color w:val="000000"/>
          <w:sz w:val="24"/>
          <w:szCs w:val="24"/>
        </w:rPr>
        <w:t xml:space="preserve"> </w:t>
      </w:r>
      <w:r w:rsidR="00B01232" w:rsidRPr="00B01232">
        <w:rPr>
          <w:rFonts w:ascii="Times New Roman" w:eastAsia="Times New Roman" w:hAnsi="Times New Roman" w:cs="Times New Roman"/>
          <w:color w:val="000000"/>
          <w:sz w:val="24"/>
          <w:szCs w:val="24"/>
        </w:rPr>
        <w:t xml:space="preserve">U.S. anti-abortion activists </w:t>
      </w:r>
      <w:r w:rsidR="00B01232">
        <w:rPr>
          <w:rFonts w:ascii="Times New Roman" w:eastAsia="Times New Roman" w:hAnsi="Times New Roman" w:cs="Times New Roman"/>
          <w:color w:val="000000"/>
          <w:sz w:val="24"/>
          <w:szCs w:val="24"/>
        </w:rPr>
        <w:t xml:space="preserve">also </w:t>
      </w:r>
      <w:r w:rsidR="00B01232" w:rsidRPr="00B01232">
        <w:rPr>
          <w:rFonts w:ascii="Times New Roman" w:eastAsia="Times New Roman" w:hAnsi="Times New Roman" w:cs="Times New Roman"/>
          <w:color w:val="000000"/>
          <w:sz w:val="24"/>
          <w:szCs w:val="24"/>
        </w:rPr>
        <w:t xml:space="preserve">shared </w:t>
      </w:r>
      <w:r w:rsidR="00982953">
        <w:rPr>
          <w:rFonts w:ascii="Times New Roman" w:eastAsia="Times New Roman" w:hAnsi="Times New Roman" w:cs="Times New Roman"/>
          <w:color w:val="000000"/>
          <w:sz w:val="24"/>
          <w:szCs w:val="24"/>
        </w:rPr>
        <w:t>their expertise</w:t>
      </w:r>
      <w:r w:rsidR="00B01232" w:rsidRPr="00B01232">
        <w:rPr>
          <w:rFonts w:ascii="Times New Roman" w:eastAsia="Times New Roman" w:hAnsi="Times New Roman" w:cs="Times New Roman"/>
          <w:color w:val="000000"/>
          <w:sz w:val="24"/>
          <w:szCs w:val="24"/>
        </w:rPr>
        <w:t xml:space="preserve"> with their Romanian counterparts,</w:t>
      </w:r>
      <w:r w:rsidR="00CE22AF" w:rsidRPr="00CE22AF">
        <w:rPr>
          <w:rFonts w:ascii="Times New Roman" w:eastAsia="Times New Roman" w:hAnsi="Times New Roman" w:cs="Times New Roman"/>
          <w:color w:val="000000"/>
          <w:sz w:val="24"/>
          <w:szCs w:val="24"/>
        </w:rPr>
        <w:t xml:space="preserve"> </w:t>
      </w:r>
      <w:r w:rsidR="00E8490E">
        <w:rPr>
          <w:rFonts w:ascii="Times New Roman" w:eastAsia="Times New Roman" w:hAnsi="Times New Roman" w:cs="Times New Roman"/>
          <w:color w:val="000000"/>
          <w:sz w:val="24"/>
          <w:szCs w:val="24"/>
        </w:rPr>
        <w:t>and</w:t>
      </w:r>
      <w:r w:rsidR="006E25B9">
        <w:rPr>
          <w:rFonts w:ascii="Times New Roman" w:eastAsia="Times New Roman" w:hAnsi="Times New Roman" w:cs="Times New Roman"/>
          <w:color w:val="000000"/>
          <w:sz w:val="24"/>
          <w:szCs w:val="24"/>
        </w:rPr>
        <w:t xml:space="preserve"> particularly knowledge about</w:t>
      </w:r>
      <w:r w:rsidR="00E8490E">
        <w:rPr>
          <w:rFonts w:ascii="Times New Roman" w:eastAsia="Times New Roman" w:hAnsi="Times New Roman" w:cs="Times New Roman"/>
          <w:color w:val="000000"/>
          <w:sz w:val="24"/>
          <w:szCs w:val="24"/>
        </w:rPr>
        <w:t xml:space="preserve"> </w:t>
      </w:r>
      <w:r w:rsidR="00CE22AF" w:rsidRPr="00CE22AF">
        <w:rPr>
          <w:rFonts w:ascii="Times New Roman" w:eastAsia="Times New Roman" w:hAnsi="Times New Roman" w:cs="Times New Roman"/>
          <w:color w:val="000000"/>
          <w:sz w:val="24"/>
          <w:szCs w:val="24"/>
        </w:rPr>
        <w:t xml:space="preserve">strategies </w:t>
      </w:r>
      <w:r w:rsidR="006E25B9">
        <w:rPr>
          <w:rFonts w:ascii="Times New Roman" w:eastAsia="Times New Roman" w:hAnsi="Times New Roman" w:cs="Times New Roman"/>
          <w:color w:val="000000"/>
          <w:sz w:val="24"/>
          <w:szCs w:val="24"/>
        </w:rPr>
        <w:t>they used</w:t>
      </w:r>
      <w:r w:rsidR="00CE22AF" w:rsidRPr="00CE22AF">
        <w:rPr>
          <w:rFonts w:ascii="Times New Roman" w:eastAsia="Times New Roman" w:hAnsi="Times New Roman" w:cs="Times New Roman"/>
          <w:color w:val="000000"/>
          <w:sz w:val="24"/>
          <w:szCs w:val="24"/>
        </w:rPr>
        <w:t xml:space="preserve"> in the U.S. to incrementally restrict abortion access when an outright ban was unlikely</w:t>
      </w:r>
      <w:r w:rsidR="002D48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59"/>
      </w:r>
    </w:p>
    <w:p w14:paraId="0000001E" w14:textId="094EF7A2" w:rsidR="00791326" w:rsidRDefault="00857A7E">
      <w:pPr>
        <w:pBdr>
          <w:top w:val="nil"/>
          <w:left w:val="nil"/>
          <w:bottom w:val="nil"/>
          <w:right w:val="nil"/>
          <w:between w:val="nil"/>
        </w:pBdr>
        <w:shd w:val="clear" w:color="auto" w:fill="FFFFFF"/>
        <w:tabs>
          <w:tab w:val="left" w:pos="0"/>
        </w:tabs>
        <w:spacing w:before="180" w:after="1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Similar to</w:t>
      </w:r>
      <w:proofErr w:type="gramEnd"/>
      <w:r>
        <w:rPr>
          <w:rFonts w:ascii="Times New Roman" w:eastAsia="Times New Roman" w:hAnsi="Times New Roman" w:cs="Times New Roman"/>
          <w:color w:val="000000"/>
          <w:sz w:val="24"/>
          <w:szCs w:val="24"/>
        </w:rPr>
        <w:t xml:space="preserve"> their US counterparts, Romanian anti-choice actors framed their efforts not as a way to restrict women’s rights, but as a means to protect women from the supposed “negative” consequences of abortion</w:t>
      </w:r>
      <w:r w:rsidR="0035784D">
        <w:rPr>
          <w:rFonts w:ascii="Times New Roman" w:eastAsia="Times New Roman" w:hAnsi="Times New Roman" w:cs="Times New Roman"/>
          <w:color w:val="000000"/>
          <w:sz w:val="24"/>
          <w:szCs w:val="24"/>
        </w:rPr>
        <w:t xml:space="preserve">. </w:t>
      </w:r>
      <w:r w:rsidR="00A4411B" w:rsidRPr="00A4411B">
        <w:rPr>
          <w:rFonts w:ascii="Times New Roman" w:eastAsia="Times New Roman" w:hAnsi="Times New Roman" w:cs="Times New Roman"/>
          <w:color w:val="000000"/>
          <w:sz w:val="24"/>
          <w:szCs w:val="24"/>
        </w:rPr>
        <w:t xml:space="preserve">They used the “woman-protective anti-abortion argument,” a </w:t>
      </w:r>
      <w:r w:rsidR="00982953">
        <w:rPr>
          <w:rFonts w:ascii="Times New Roman" w:eastAsia="Times New Roman" w:hAnsi="Times New Roman" w:cs="Times New Roman"/>
          <w:color w:val="000000"/>
          <w:sz w:val="24"/>
          <w:szCs w:val="24"/>
        </w:rPr>
        <w:t>concept</w:t>
      </w:r>
      <w:r w:rsidR="00A4411B" w:rsidRPr="00A4411B">
        <w:rPr>
          <w:rFonts w:ascii="Times New Roman" w:eastAsia="Times New Roman" w:hAnsi="Times New Roman" w:cs="Times New Roman"/>
          <w:color w:val="000000"/>
          <w:sz w:val="24"/>
          <w:szCs w:val="24"/>
        </w:rPr>
        <w:t xml:space="preserve"> explored by Professor Reva Siegel, to present their position as one focused on women’s wellbeing, rather than one that limits their autonomy.</w:t>
      </w:r>
      <w:r>
        <w:rPr>
          <w:rFonts w:ascii="Times New Roman" w:eastAsia="Times New Roman" w:hAnsi="Times New Roman" w:cs="Times New Roman"/>
          <w:color w:val="000000"/>
          <w:sz w:val="24"/>
          <w:szCs w:val="24"/>
          <w:vertAlign w:val="superscript"/>
        </w:rPr>
        <w:footnoteReference w:id="60"/>
      </w:r>
      <w:r>
        <w:rPr>
          <w:rFonts w:ascii="Times New Roman" w:eastAsia="Times New Roman" w:hAnsi="Times New Roman" w:cs="Times New Roman"/>
          <w:color w:val="000000"/>
          <w:sz w:val="24"/>
          <w:szCs w:val="24"/>
        </w:rPr>
        <w:t xml:space="preserve"> As Siegel shows, one influential figure in the development of this argument is John C. Willke, a key leader in the American anti-choice movement.</w:t>
      </w:r>
      <w:r>
        <w:rPr>
          <w:rFonts w:ascii="Times New Roman" w:eastAsia="Times New Roman" w:hAnsi="Times New Roman" w:cs="Times New Roman"/>
          <w:color w:val="000000"/>
          <w:sz w:val="24"/>
          <w:szCs w:val="24"/>
          <w:vertAlign w:val="superscript"/>
        </w:rPr>
        <w:footnoteReference w:id="61"/>
      </w:r>
      <w:r>
        <w:rPr>
          <w:rFonts w:ascii="Times New Roman" w:eastAsia="Times New Roman" w:hAnsi="Times New Roman" w:cs="Times New Roman"/>
          <w:color w:val="000000"/>
          <w:sz w:val="24"/>
          <w:szCs w:val="24"/>
        </w:rPr>
        <w:t xml:space="preserve"> In the 1990s, Willke was directly involved in setting the activities – and possibly the direction – of the Romanian anti-abortion movement.</w:t>
      </w:r>
      <w:r>
        <w:rPr>
          <w:rFonts w:ascii="Times New Roman" w:eastAsia="Times New Roman" w:hAnsi="Times New Roman" w:cs="Times New Roman"/>
          <w:color w:val="000000"/>
          <w:sz w:val="24"/>
          <w:szCs w:val="24"/>
          <w:vertAlign w:val="superscript"/>
        </w:rPr>
        <w:footnoteReference w:id="62"/>
      </w:r>
      <w:r>
        <w:rPr>
          <w:rFonts w:ascii="Times New Roman" w:eastAsia="Times New Roman" w:hAnsi="Times New Roman" w:cs="Times New Roman"/>
          <w:color w:val="000000"/>
          <w:sz w:val="24"/>
          <w:szCs w:val="24"/>
        </w:rPr>
        <w:t xml:space="preserve"> Willke, together with his wife, wrote a book titled “Abortion. Questions and Answers. Love them </w:t>
      </w:r>
      <w:proofErr w:type="gramStart"/>
      <w:r>
        <w:rPr>
          <w:rFonts w:ascii="Times New Roman" w:eastAsia="Times New Roman" w:hAnsi="Times New Roman" w:cs="Times New Roman"/>
          <w:color w:val="000000"/>
          <w:sz w:val="24"/>
          <w:szCs w:val="24"/>
        </w:rPr>
        <w:t>Both!.</w:t>
      </w:r>
      <w:proofErr w:type="gram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63"/>
      </w:r>
      <w:r>
        <w:rPr>
          <w:rFonts w:ascii="Times New Roman" w:eastAsia="Times New Roman" w:hAnsi="Times New Roman" w:cs="Times New Roman"/>
          <w:color w:val="000000"/>
          <w:sz w:val="24"/>
          <w:szCs w:val="24"/>
        </w:rPr>
        <w:t xml:space="preserve"> The book argues that abortion not only ends “innocent life,” but also damages women’s health. It suggests that abortion should be banned in the interest of both “unborn child” and the pregnant woman. The book was translated </w:t>
      </w:r>
      <w:r w:rsidR="00752207">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to Romanian and is one of the materials disseminated by anti-choice actors.</w:t>
      </w:r>
    </w:p>
    <w:p w14:paraId="0000001F" w14:textId="6D2622B9" w:rsidR="00791326" w:rsidRDefault="00857A7E">
      <w:pPr>
        <w:pBdr>
          <w:top w:val="nil"/>
          <w:left w:val="nil"/>
          <w:bottom w:val="nil"/>
          <w:right w:val="nil"/>
          <w:between w:val="nil"/>
        </w:pBdr>
        <w:shd w:val="clear" w:color="auto" w:fill="FFFFFF"/>
        <w:tabs>
          <w:tab w:val="left" w:pos="0"/>
        </w:tabs>
        <w:spacing w:before="180" w:after="1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The “women protective anti-abortion argument” is fully reflected in the legislative efforts of </w:t>
      </w:r>
      <w:r w:rsidR="00B74587">
        <w:rPr>
          <w:rFonts w:ascii="Times New Roman" w:eastAsia="Times New Roman" w:hAnsi="Times New Roman" w:cs="Times New Roman"/>
          <w:color w:val="000000"/>
          <w:sz w:val="24"/>
          <w:szCs w:val="24"/>
        </w:rPr>
        <w:t xml:space="preserve">the Romanian </w:t>
      </w:r>
      <w:r>
        <w:rPr>
          <w:rFonts w:ascii="Times New Roman" w:eastAsia="Times New Roman" w:hAnsi="Times New Roman" w:cs="Times New Roman"/>
          <w:color w:val="000000"/>
          <w:sz w:val="24"/>
          <w:szCs w:val="24"/>
        </w:rPr>
        <w:t xml:space="preserve">anti-choice actors. After a failed </w:t>
      </w:r>
      <w:r w:rsidR="00DC0868">
        <w:rPr>
          <w:rFonts w:ascii="Times New Roman" w:eastAsia="Times New Roman" w:hAnsi="Times New Roman" w:cs="Times New Roman"/>
          <w:color w:val="000000"/>
          <w:sz w:val="24"/>
          <w:szCs w:val="24"/>
        </w:rPr>
        <w:t xml:space="preserve">attempt to completely </w:t>
      </w:r>
      <w:r w:rsidR="002F231E">
        <w:rPr>
          <w:rFonts w:ascii="Times New Roman" w:eastAsia="Times New Roman" w:hAnsi="Times New Roman" w:cs="Times New Roman"/>
          <w:color w:val="000000"/>
          <w:sz w:val="24"/>
          <w:szCs w:val="24"/>
        </w:rPr>
        <w:t>recriminalize abortion</w:t>
      </w:r>
      <w:r>
        <w:rPr>
          <w:rFonts w:ascii="Times New Roman" w:eastAsia="Times New Roman" w:hAnsi="Times New Roman" w:cs="Times New Roman"/>
          <w:color w:val="000000"/>
          <w:sz w:val="24"/>
          <w:szCs w:val="24"/>
        </w:rPr>
        <w:t xml:space="preserve"> in 1997, further legislative proposals aimed “only” to restrict </w:t>
      </w:r>
      <w:r w:rsidR="002F231E">
        <w:rPr>
          <w:rFonts w:ascii="Times New Roman" w:eastAsia="Times New Roman" w:hAnsi="Times New Roman" w:cs="Times New Roman"/>
          <w:color w:val="000000"/>
          <w:sz w:val="24"/>
          <w:szCs w:val="24"/>
        </w:rPr>
        <w:t>it</w:t>
      </w:r>
      <w:r>
        <w:rPr>
          <w:rFonts w:ascii="Times New Roman" w:eastAsia="Times New Roman" w:hAnsi="Times New Roman" w:cs="Times New Roman"/>
          <w:color w:val="000000"/>
          <w:sz w:val="24"/>
          <w:szCs w:val="24"/>
        </w:rPr>
        <w:t xml:space="preserve">. Such proposals were put forward to the </w:t>
      </w:r>
      <w:r w:rsidR="001045D8">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arliament in 2003 and in 2012 and aimed to introduce dissuasive pre-abortion counselling (i.e. counselling </w:t>
      </w:r>
      <w:r w:rsidR="000A6961">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convince women to continue their pregnancy). The memorandum explaining the rationale of the 2003 proposal </w:t>
      </w:r>
      <w:r w:rsidR="00ED4D62">
        <w:rPr>
          <w:rFonts w:ascii="Times New Roman" w:eastAsia="Times New Roman" w:hAnsi="Times New Roman" w:cs="Times New Roman"/>
          <w:color w:val="000000"/>
          <w:sz w:val="24"/>
          <w:szCs w:val="24"/>
        </w:rPr>
        <w:t>claimed that</w:t>
      </w:r>
      <w:r>
        <w:rPr>
          <w:rFonts w:ascii="Times New Roman" w:eastAsia="Times New Roman" w:hAnsi="Times New Roman" w:cs="Times New Roman"/>
          <w:color w:val="000000"/>
          <w:sz w:val="24"/>
          <w:szCs w:val="24"/>
        </w:rPr>
        <w:t xml:space="preserve"> measures were needed “to reduce abortion rate and increase birth rate.”</w:t>
      </w:r>
      <w:r>
        <w:rPr>
          <w:rFonts w:ascii="Times New Roman" w:eastAsia="Times New Roman" w:hAnsi="Times New Roman" w:cs="Times New Roman"/>
          <w:color w:val="000000"/>
          <w:sz w:val="24"/>
          <w:szCs w:val="24"/>
          <w:vertAlign w:val="superscript"/>
        </w:rPr>
        <w:footnoteReference w:id="64"/>
      </w:r>
      <w:r>
        <w:rPr>
          <w:rFonts w:ascii="Times New Roman" w:eastAsia="Times New Roman" w:hAnsi="Times New Roman" w:cs="Times New Roman"/>
          <w:color w:val="000000"/>
          <w:sz w:val="24"/>
          <w:szCs w:val="24"/>
        </w:rPr>
        <w:t xml:space="preserve"> In the initial formulation of the proposal, counselling had the purpose to “protect” both pregnant women and the child.</w:t>
      </w:r>
      <w:r>
        <w:rPr>
          <w:rFonts w:ascii="Times New Roman" w:eastAsia="Times New Roman" w:hAnsi="Times New Roman" w:cs="Times New Roman"/>
          <w:color w:val="000000"/>
          <w:sz w:val="24"/>
          <w:szCs w:val="24"/>
          <w:vertAlign w:val="superscript"/>
        </w:rPr>
        <w:footnoteReference w:id="65"/>
      </w:r>
      <w:r>
        <w:rPr>
          <w:rFonts w:ascii="Times New Roman" w:eastAsia="Times New Roman" w:hAnsi="Times New Roman" w:cs="Times New Roman"/>
          <w:color w:val="000000"/>
          <w:sz w:val="24"/>
          <w:szCs w:val="24"/>
        </w:rPr>
        <w:t xml:space="preserve"> Counselling should have offered women information about issues such as “alternatives to abortion,” the available support for “married and unmarried mothers” and about the “physical and mental” risks of this medical procedure.</w:t>
      </w:r>
      <w:r>
        <w:rPr>
          <w:rFonts w:ascii="Times New Roman" w:eastAsia="Times New Roman" w:hAnsi="Times New Roman" w:cs="Times New Roman"/>
          <w:color w:val="000000"/>
          <w:sz w:val="24"/>
          <w:szCs w:val="24"/>
          <w:vertAlign w:val="superscript"/>
        </w:rPr>
        <w:footnoteReference w:id="66"/>
      </w:r>
      <w:r>
        <w:rPr>
          <w:rFonts w:ascii="Times New Roman" w:eastAsia="Times New Roman" w:hAnsi="Times New Roman" w:cs="Times New Roman"/>
          <w:color w:val="000000"/>
          <w:sz w:val="24"/>
          <w:szCs w:val="24"/>
        </w:rPr>
        <w:t xml:space="preserve"> The counselling was supposed to be carried out by a “competent person,”</w:t>
      </w:r>
      <w:r>
        <w:rPr>
          <w:rFonts w:ascii="Times New Roman" w:eastAsia="Times New Roman" w:hAnsi="Times New Roman" w:cs="Times New Roman"/>
          <w:color w:val="000000"/>
          <w:sz w:val="24"/>
          <w:szCs w:val="24"/>
          <w:vertAlign w:val="superscript"/>
        </w:rPr>
        <w:footnoteReference w:id="67"/>
      </w:r>
      <w:r>
        <w:rPr>
          <w:rFonts w:ascii="Times New Roman" w:eastAsia="Times New Roman" w:hAnsi="Times New Roman" w:cs="Times New Roman"/>
          <w:color w:val="000000"/>
          <w:sz w:val="24"/>
          <w:szCs w:val="24"/>
        </w:rPr>
        <w:t xml:space="preserve"> but </w:t>
      </w:r>
      <w:r w:rsidR="006B2AC2">
        <w:rPr>
          <w:rFonts w:ascii="Times New Roman" w:eastAsia="Times New Roman" w:hAnsi="Times New Roman" w:cs="Times New Roman"/>
          <w:color w:val="000000"/>
          <w:sz w:val="24"/>
          <w:szCs w:val="24"/>
        </w:rPr>
        <w:t>there was no definition of</w:t>
      </w:r>
      <w:r>
        <w:rPr>
          <w:rFonts w:ascii="Times New Roman" w:eastAsia="Times New Roman" w:hAnsi="Times New Roman" w:cs="Times New Roman"/>
          <w:color w:val="000000"/>
          <w:sz w:val="24"/>
          <w:szCs w:val="24"/>
        </w:rPr>
        <w:t xml:space="preserve"> what</w:t>
      </w:r>
      <w:r w:rsidR="00F215F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“competent” meant. Furthermore, the proposal introduced a waiting time of 48 hours between counselling and abortion, to allow women to “think” about their decision.</w:t>
      </w:r>
      <w:r>
        <w:rPr>
          <w:rFonts w:ascii="Times New Roman" w:eastAsia="Times New Roman" w:hAnsi="Times New Roman" w:cs="Times New Roman"/>
          <w:color w:val="000000"/>
          <w:sz w:val="24"/>
          <w:szCs w:val="24"/>
          <w:vertAlign w:val="superscript"/>
        </w:rPr>
        <w:footnoteReference w:id="68"/>
      </w:r>
      <w:r>
        <w:rPr>
          <w:rFonts w:ascii="Times New Roman" w:eastAsia="Times New Roman" w:hAnsi="Times New Roman" w:cs="Times New Roman"/>
          <w:color w:val="000000"/>
          <w:sz w:val="24"/>
          <w:szCs w:val="24"/>
        </w:rPr>
        <w:t xml:space="preserve"> </w:t>
      </w:r>
    </w:p>
    <w:p w14:paraId="00000020" w14:textId="05B14FAA" w:rsidR="00791326" w:rsidRDefault="00857A7E">
      <w:pPr>
        <w:pBdr>
          <w:top w:val="nil"/>
          <w:left w:val="nil"/>
          <w:bottom w:val="nil"/>
          <w:right w:val="nil"/>
          <w:between w:val="nil"/>
        </w:pBdr>
        <w:shd w:val="clear" w:color="auto" w:fill="FFFFFF"/>
        <w:tabs>
          <w:tab w:val="left" w:pos="0"/>
        </w:tabs>
        <w:spacing w:before="180" w:after="1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The proposal was later extended to cover reproductive health and assisted human reproduction more broadly. The dissuasive character of the counselling was also toned down,</w:t>
      </w:r>
      <w:r>
        <w:rPr>
          <w:rFonts w:ascii="Times New Roman" w:eastAsia="Times New Roman" w:hAnsi="Times New Roman" w:cs="Times New Roman"/>
          <w:color w:val="000000"/>
          <w:sz w:val="24"/>
          <w:szCs w:val="24"/>
          <w:vertAlign w:val="superscript"/>
        </w:rPr>
        <w:footnoteReference w:id="69"/>
      </w:r>
      <w:r>
        <w:rPr>
          <w:rFonts w:ascii="Times New Roman" w:eastAsia="Times New Roman" w:hAnsi="Times New Roman" w:cs="Times New Roman"/>
          <w:color w:val="000000"/>
          <w:sz w:val="24"/>
          <w:szCs w:val="24"/>
        </w:rPr>
        <w:t xml:space="preserve"> yet in the new formulation</w:t>
      </w:r>
      <w:r w:rsidR="006B2AC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 partners of the pregnant women had the right to take part in the counselling session.</w:t>
      </w:r>
      <w:r>
        <w:rPr>
          <w:rFonts w:ascii="Times New Roman" w:eastAsia="Times New Roman" w:hAnsi="Times New Roman" w:cs="Times New Roman"/>
          <w:color w:val="000000"/>
          <w:sz w:val="24"/>
          <w:szCs w:val="24"/>
          <w:vertAlign w:val="superscript"/>
        </w:rPr>
        <w:footnoteReference w:id="70"/>
      </w:r>
      <w:r>
        <w:rPr>
          <w:rFonts w:ascii="Times New Roman" w:eastAsia="Times New Roman" w:hAnsi="Times New Roman" w:cs="Times New Roman"/>
          <w:color w:val="000000"/>
          <w:sz w:val="24"/>
          <w:szCs w:val="24"/>
        </w:rPr>
        <w:t xml:space="preserve"> Spousal consent, which is another technique used by anti-choice advocates worldwide to restrict abortion</w:t>
      </w:r>
      <w:r w:rsidR="00A80CE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is particularly problematic especially when it comes to women in abusive relationships. The President of Romania challenged the counselling requirement – together with more than twenty other articles of the legislative proposal – before the Constitutional Court of Romania (CCR</w:t>
      </w:r>
      <w:r w:rsidR="00ED4D62">
        <w:rPr>
          <w:rFonts w:ascii="Times New Roman" w:eastAsia="Times New Roman" w:hAnsi="Times New Roman" w:cs="Times New Roman"/>
          <w:color w:val="000000"/>
          <w:sz w:val="24"/>
          <w:szCs w:val="24"/>
        </w:rPr>
        <w:t>, the Court)</w:t>
      </w:r>
      <w:r>
        <w:rPr>
          <w:rFonts w:ascii="Times New Roman" w:eastAsia="Times New Roman" w:hAnsi="Times New Roman" w:cs="Times New Roman"/>
          <w:color w:val="000000"/>
          <w:sz w:val="24"/>
          <w:szCs w:val="24"/>
        </w:rPr>
        <w:t xml:space="preserve"> arguing that it would unduly restrict abortion and threaten women’s right to life, and to physical and mental integrity.</w:t>
      </w:r>
      <w:r>
        <w:rPr>
          <w:rFonts w:ascii="Times New Roman" w:eastAsia="Times New Roman" w:hAnsi="Times New Roman" w:cs="Times New Roman"/>
          <w:color w:val="000000"/>
          <w:sz w:val="24"/>
          <w:szCs w:val="24"/>
          <w:vertAlign w:val="superscript"/>
        </w:rPr>
        <w:footnoteReference w:id="71"/>
      </w:r>
      <w:r>
        <w:rPr>
          <w:rFonts w:ascii="Times New Roman" w:eastAsia="Times New Roman" w:hAnsi="Times New Roman" w:cs="Times New Roman"/>
          <w:color w:val="000000"/>
          <w:sz w:val="24"/>
          <w:szCs w:val="24"/>
        </w:rPr>
        <w:t xml:space="preserve"> Surprisingly, the Court declared this provision constitutional to the extent that it could be interpreted as </w:t>
      </w:r>
      <w:r>
        <w:rPr>
          <w:rFonts w:ascii="Times New Roman" w:eastAsia="Times New Roman" w:hAnsi="Times New Roman" w:cs="Times New Roman"/>
          <w:i/>
          <w:color w:val="000000"/>
          <w:sz w:val="24"/>
          <w:szCs w:val="24"/>
        </w:rPr>
        <w:t>purely informational and not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dissuasive</w:t>
      </w:r>
      <w:r>
        <w:rPr>
          <w:rFonts w:ascii="Times New Roman" w:eastAsia="Times New Roman" w:hAnsi="Times New Roman" w:cs="Times New Roman"/>
          <w:color w:val="000000"/>
          <w:sz w:val="24"/>
          <w:szCs w:val="24"/>
        </w:rPr>
        <w:t xml:space="preserve">. Given the overall unclear and broad formulation of the counselling requirement, this is a questionable holding of the Court. However, the CCR did declare other provisions of the legislative proposal as unconstitutional. In this context and due to its broader inconsistencies and lack of clarity, the legislative proposal was ultimately rejected by the Senate. Yet, the holding of the CCR </w:t>
      </w:r>
      <w:proofErr w:type="gramStart"/>
      <w:r>
        <w:rPr>
          <w:rFonts w:ascii="Times New Roman" w:eastAsia="Times New Roman" w:hAnsi="Times New Roman" w:cs="Times New Roman"/>
          <w:color w:val="000000"/>
          <w:sz w:val="24"/>
          <w:szCs w:val="24"/>
        </w:rPr>
        <w:t>with regard to</w:t>
      </w:r>
      <w:proofErr w:type="gramEnd"/>
      <w:r>
        <w:rPr>
          <w:rFonts w:ascii="Times New Roman" w:eastAsia="Times New Roman" w:hAnsi="Times New Roman" w:cs="Times New Roman"/>
          <w:color w:val="000000"/>
          <w:sz w:val="24"/>
          <w:szCs w:val="24"/>
        </w:rPr>
        <w:t xml:space="preserve"> the counselling requirement left the door open to similar attempts. </w:t>
      </w:r>
    </w:p>
    <w:p w14:paraId="00000021" w14:textId="169DD65C" w:rsidR="00791326" w:rsidRDefault="00857A7E">
      <w:pPr>
        <w:pBdr>
          <w:top w:val="nil"/>
          <w:left w:val="nil"/>
          <w:bottom w:val="nil"/>
          <w:right w:val="nil"/>
          <w:between w:val="nil"/>
        </w:pBdr>
        <w:shd w:val="clear" w:color="auto" w:fill="FFFFFF"/>
        <w:tabs>
          <w:tab w:val="left" w:pos="0"/>
        </w:tabs>
        <w:spacing w:before="180" w:after="1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In 2012 an even more aggressive proposal on dissuasive pre-abortion counselling was put forward to the </w:t>
      </w:r>
      <w:r w:rsidR="000E6018">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arliament.</w:t>
      </w:r>
      <w:r>
        <w:rPr>
          <w:rFonts w:ascii="Times New Roman" w:eastAsia="Times New Roman" w:hAnsi="Times New Roman" w:cs="Times New Roman"/>
          <w:color w:val="000000"/>
          <w:sz w:val="24"/>
          <w:szCs w:val="24"/>
          <w:vertAlign w:val="superscript"/>
        </w:rPr>
        <w:footnoteReference w:id="72"/>
      </w:r>
      <w:r>
        <w:rPr>
          <w:rFonts w:ascii="Times New Roman" w:eastAsia="Times New Roman" w:hAnsi="Times New Roman" w:cs="Times New Roman"/>
          <w:color w:val="000000"/>
          <w:sz w:val="24"/>
          <w:szCs w:val="24"/>
        </w:rPr>
        <w:t xml:space="preserve"> Once again, the proposal was framed</w:t>
      </w:r>
      <w:r w:rsidR="009E5E7C">
        <w:rPr>
          <w:rFonts w:ascii="Times New Roman" w:eastAsia="Times New Roman" w:hAnsi="Times New Roman" w:cs="Times New Roman"/>
          <w:color w:val="000000"/>
          <w:sz w:val="24"/>
          <w:szCs w:val="24"/>
        </w:rPr>
        <w:t xml:space="preserve"> as protecting </w:t>
      </w:r>
      <w:r>
        <w:rPr>
          <w:rFonts w:ascii="Times New Roman" w:eastAsia="Times New Roman" w:hAnsi="Times New Roman" w:cs="Times New Roman"/>
          <w:color w:val="000000"/>
          <w:sz w:val="24"/>
          <w:szCs w:val="24"/>
        </w:rPr>
        <w:t>“the life and health of both mother and the fetus.”</w:t>
      </w:r>
      <w:r>
        <w:rPr>
          <w:rFonts w:ascii="Times New Roman" w:eastAsia="Times New Roman" w:hAnsi="Times New Roman" w:cs="Times New Roman"/>
          <w:color w:val="000000"/>
          <w:sz w:val="24"/>
          <w:szCs w:val="24"/>
          <w:vertAlign w:val="superscript"/>
        </w:rPr>
        <w:footnoteReference w:id="73"/>
      </w:r>
      <w:r>
        <w:rPr>
          <w:rFonts w:ascii="Times New Roman" w:eastAsia="Times New Roman" w:hAnsi="Times New Roman" w:cs="Times New Roman"/>
          <w:color w:val="000000"/>
          <w:sz w:val="24"/>
          <w:szCs w:val="24"/>
        </w:rPr>
        <w:t xml:space="preserve"> Without scientific proof, it claimed that abortion could cause infertility, breast cancer and depression.</w:t>
      </w:r>
      <w:r>
        <w:rPr>
          <w:rFonts w:ascii="Times New Roman" w:eastAsia="Times New Roman" w:hAnsi="Times New Roman" w:cs="Times New Roman"/>
          <w:color w:val="000000"/>
          <w:sz w:val="24"/>
          <w:szCs w:val="24"/>
          <w:vertAlign w:val="superscript"/>
        </w:rPr>
        <w:footnoteReference w:id="74"/>
      </w:r>
      <w:r>
        <w:rPr>
          <w:rFonts w:ascii="Times New Roman" w:eastAsia="Times New Roman" w:hAnsi="Times New Roman" w:cs="Times New Roman"/>
          <w:color w:val="000000"/>
          <w:sz w:val="24"/>
          <w:szCs w:val="24"/>
        </w:rPr>
        <w:t xml:space="preserve"> The proposal brought in nationalist arguments claiming that restricting abortion would restore Romania’s “physical and mental health.”</w:t>
      </w:r>
      <w:r>
        <w:rPr>
          <w:rFonts w:ascii="Times New Roman" w:eastAsia="Times New Roman" w:hAnsi="Times New Roman" w:cs="Times New Roman"/>
          <w:color w:val="000000"/>
          <w:sz w:val="24"/>
          <w:szCs w:val="24"/>
          <w:vertAlign w:val="superscript"/>
        </w:rPr>
        <w:footnoteReference w:id="75"/>
      </w:r>
      <w:r>
        <w:rPr>
          <w:rFonts w:ascii="Times New Roman" w:eastAsia="Times New Roman" w:hAnsi="Times New Roman" w:cs="Times New Roman"/>
          <w:color w:val="000000"/>
          <w:sz w:val="24"/>
          <w:szCs w:val="24"/>
        </w:rPr>
        <w:t xml:space="preserve"> The information provided to the pregnant women was also very explicitly anti-choice. The “pregnancy crisis” counselling, as it was officially termed, would inform women “about the immediate and long-term physical and psychological risks and consequences of abortion on demand (like infertility, psychological suffering, post-abortion syndrome etc.)” and about “the fact that an embryo is a full human being starting from the moment of conception and his/her life will end through the medical procedure.”</w:t>
      </w:r>
      <w:r>
        <w:rPr>
          <w:rFonts w:ascii="Times New Roman" w:eastAsia="Times New Roman" w:hAnsi="Times New Roman" w:cs="Times New Roman"/>
          <w:color w:val="000000"/>
          <w:sz w:val="24"/>
          <w:szCs w:val="24"/>
          <w:vertAlign w:val="superscript"/>
        </w:rPr>
        <w:footnoteReference w:id="76"/>
      </w:r>
      <w:r>
        <w:rPr>
          <w:rFonts w:ascii="Times New Roman" w:eastAsia="Times New Roman" w:hAnsi="Times New Roman" w:cs="Times New Roman"/>
          <w:color w:val="000000"/>
          <w:sz w:val="24"/>
          <w:szCs w:val="24"/>
        </w:rPr>
        <w:t xml:space="preserve"> This type of information could have also included illustrative videos and an ultrasound of the pregnancy. Women should also have been made aware about “the alternatives to abortion, like for example: giving the child to adoption, institutionalizing the child […].”</w:t>
      </w:r>
      <w:r>
        <w:rPr>
          <w:rFonts w:ascii="Times New Roman" w:eastAsia="Times New Roman" w:hAnsi="Times New Roman" w:cs="Times New Roman"/>
          <w:color w:val="000000"/>
          <w:sz w:val="24"/>
          <w:szCs w:val="24"/>
          <w:vertAlign w:val="superscript"/>
        </w:rPr>
        <w:footnoteReference w:id="77"/>
      </w:r>
      <w:r>
        <w:rPr>
          <w:rFonts w:ascii="Times New Roman" w:eastAsia="Times New Roman" w:hAnsi="Times New Roman" w:cs="Times New Roman"/>
          <w:color w:val="000000"/>
          <w:sz w:val="24"/>
          <w:szCs w:val="24"/>
        </w:rPr>
        <w:t xml:space="preserve"> </w:t>
      </w:r>
      <w:r w:rsidR="004236C8">
        <w:rPr>
          <w:rFonts w:ascii="Times New Roman" w:eastAsia="Times New Roman" w:hAnsi="Times New Roman" w:cs="Times New Roman"/>
          <w:color w:val="000000"/>
          <w:sz w:val="24"/>
          <w:szCs w:val="24"/>
        </w:rPr>
        <w:t xml:space="preserve">Following </w:t>
      </w:r>
      <w:r>
        <w:rPr>
          <w:rFonts w:ascii="Times New Roman" w:eastAsia="Times New Roman" w:hAnsi="Times New Roman" w:cs="Times New Roman"/>
          <w:color w:val="000000"/>
          <w:sz w:val="24"/>
          <w:szCs w:val="24"/>
        </w:rPr>
        <w:t>counselling</w:t>
      </w:r>
      <w:r w:rsidR="004236C8">
        <w:rPr>
          <w:rFonts w:ascii="Times New Roman" w:eastAsia="Times New Roman" w:hAnsi="Times New Roman" w:cs="Times New Roman"/>
          <w:color w:val="000000"/>
          <w:sz w:val="24"/>
          <w:szCs w:val="24"/>
        </w:rPr>
        <w:t xml:space="preserve">, it had to be </w:t>
      </w:r>
      <w:r>
        <w:rPr>
          <w:rFonts w:ascii="Times New Roman" w:eastAsia="Times New Roman" w:hAnsi="Times New Roman" w:cs="Times New Roman"/>
          <w:color w:val="000000"/>
          <w:sz w:val="24"/>
          <w:szCs w:val="24"/>
        </w:rPr>
        <w:t>documented that women were “informed that abortion means ending a life, because the fetus is a living human being even from the moment of conception.”</w:t>
      </w:r>
      <w:r>
        <w:rPr>
          <w:rFonts w:ascii="Times New Roman" w:eastAsia="Times New Roman" w:hAnsi="Times New Roman" w:cs="Times New Roman"/>
          <w:color w:val="000000"/>
          <w:sz w:val="24"/>
          <w:szCs w:val="24"/>
          <w:vertAlign w:val="superscript"/>
        </w:rPr>
        <w:footnoteReference w:id="78"/>
      </w:r>
      <w:r>
        <w:rPr>
          <w:rFonts w:ascii="Times New Roman" w:eastAsia="Times New Roman" w:hAnsi="Times New Roman" w:cs="Times New Roman"/>
          <w:color w:val="000000"/>
          <w:sz w:val="24"/>
          <w:szCs w:val="24"/>
        </w:rPr>
        <w:t xml:space="preserve"> Due to the content of the counselling, one Romanian academic and human rights activist concluded that the passing of this proposal could have traumatized women for life.</w:t>
      </w:r>
      <w:r>
        <w:rPr>
          <w:rFonts w:ascii="Times New Roman" w:eastAsia="Times New Roman" w:hAnsi="Times New Roman" w:cs="Times New Roman"/>
          <w:color w:val="000000"/>
          <w:sz w:val="24"/>
          <w:szCs w:val="24"/>
          <w:vertAlign w:val="superscript"/>
        </w:rPr>
        <w:footnoteReference w:id="79"/>
      </w:r>
      <w:r>
        <w:rPr>
          <w:rFonts w:ascii="Times New Roman" w:eastAsia="Times New Roman" w:hAnsi="Times New Roman" w:cs="Times New Roman"/>
          <w:color w:val="000000"/>
          <w:sz w:val="24"/>
          <w:szCs w:val="24"/>
        </w:rPr>
        <w:t xml:space="preserve"> The proposal did not receive the support of the parliamentary commissions examining it before the vote in </w:t>
      </w:r>
      <w:r w:rsidR="00777EE2">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arliament. They pointed to the manipulative nature of the counselling</w:t>
      </w:r>
      <w:r>
        <w:rPr>
          <w:rFonts w:ascii="Times New Roman" w:eastAsia="Times New Roman" w:hAnsi="Times New Roman" w:cs="Times New Roman"/>
          <w:color w:val="000000"/>
          <w:sz w:val="24"/>
          <w:szCs w:val="24"/>
          <w:vertAlign w:val="superscript"/>
        </w:rPr>
        <w:footnoteReference w:id="80"/>
      </w:r>
      <w:r>
        <w:rPr>
          <w:rFonts w:ascii="Times New Roman" w:eastAsia="Times New Roman" w:hAnsi="Times New Roman" w:cs="Times New Roman"/>
          <w:color w:val="000000"/>
          <w:sz w:val="24"/>
          <w:szCs w:val="24"/>
        </w:rPr>
        <w:t xml:space="preserve"> and the potential danger to women’s health posed by illegal abortions.</w:t>
      </w:r>
      <w:r>
        <w:rPr>
          <w:rFonts w:ascii="Times New Roman" w:eastAsia="Times New Roman" w:hAnsi="Times New Roman" w:cs="Times New Roman"/>
          <w:color w:val="000000"/>
          <w:sz w:val="24"/>
          <w:szCs w:val="24"/>
          <w:vertAlign w:val="superscript"/>
        </w:rPr>
        <w:footnoteReference w:id="81"/>
      </w:r>
      <w:r>
        <w:rPr>
          <w:rFonts w:ascii="Times New Roman" w:eastAsia="Times New Roman" w:hAnsi="Times New Roman" w:cs="Times New Roman"/>
          <w:color w:val="000000"/>
          <w:sz w:val="24"/>
          <w:szCs w:val="24"/>
        </w:rPr>
        <w:t xml:space="preserve"> The proposal was therefore ultimately rejected by the Parliament. </w:t>
      </w:r>
    </w:p>
    <w:p w14:paraId="00000022" w14:textId="41C35426" w:rsidR="00791326" w:rsidRDefault="00857A7E">
      <w:pPr>
        <w:pBdr>
          <w:top w:val="nil"/>
          <w:left w:val="nil"/>
          <w:bottom w:val="nil"/>
          <w:right w:val="nil"/>
          <w:between w:val="nil"/>
        </w:pBdr>
        <w:shd w:val="clear" w:color="auto" w:fill="FFFFFF"/>
        <w:tabs>
          <w:tab w:val="left" w:pos="0"/>
        </w:tabs>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Although the requirement for pre-abortion dissuasive counseling failed to become law in Romania, it is nonetheless practiced in the country. A journalistic investigation found that in 2019, </w:t>
      </w:r>
      <w:r w:rsidR="006D27AE">
        <w:rPr>
          <w:rFonts w:ascii="Times New Roman" w:eastAsia="Times New Roman" w:hAnsi="Times New Roman" w:cs="Times New Roman"/>
          <w:color w:val="000000"/>
          <w:sz w:val="24"/>
          <w:szCs w:val="24"/>
        </w:rPr>
        <w:t xml:space="preserve">over </w:t>
      </w:r>
      <w:r>
        <w:rPr>
          <w:rFonts w:ascii="Times New Roman" w:eastAsia="Times New Roman" w:hAnsi="Times New Roman" w:cs="Times New Roman"/>
          <w:color w:val="000000"/>
          <w:sz w:val="24"/>
          <w:szCs w:val="24"/>
        </w:rPr>
        <w:t>30 “pregnancy crisis” centers managed by anti-choice groups were running throughout Romania.</w:t>
      </w:r>
      <w:r>
        <w:rPr>
          <w:rFonts w:ascii="Times New Roman" w:eastAsia="Times New Roman" w:hAnsi="Times New Roman" w:cs="Times New Roman"/>
          <w:color w:val="000000"/>
          <w:sz w:val="24"/>
          <w:szCs w:val="24"/>
          <w:vertAlign w:val="superscript"/>
        </w:rPr>
        <w:footnoteReference w:id="82"/>
      </w:r>
      <w:r>
        <w:rPr>
          <w:rFonts w:ascii="Times New Roman" w:eastAsia="Times New Roman" w:hAnsi="Times New Roman" w:cs="Times New Roman"/>
          <w:color w:val="000000"/>
          <w:sz w:val="24"/>
          <w:szCs w:val="24"/>
        </w:rPr>
        <w:t xml:space="preserve"> Typically such centers cloak themselves in neutrality,</w:t>
      </w:r>
      <w:r w:rsidR="006D27A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offering support for pregnant women. One such key center in Bucharest, for example, was advertised at a metro on a billboard with the message, “We are with you. Free professional counselling.” These centers, like those in the United States, typically offer free ultrasound examinations of the pregnancy, financial support and even shelter for women needing it. The centers also offer free counselling over the phone. An investigative journalist reported that during such counselling a “warm voice” would advise about the risks and potential complications of abortion.</w:t>
      </w:r>
      <w:r w:rsidR="00971B44">
        <w:rPr>
          <w:rStyle w:val="FootnoteReference"/>
          <w:rFonts w:ascii="Times New Roman" w:eastAsia="Times New Roman" w:hAnsi="Times New Roman" w:cs="Times New Roman"/>
          <w:color w:val="000000"/>
          <w:sz w:val="24"/>
          <w:szCs w:val="24"/>
        </w:rPr>
        <w:footnoteReference w:id="83"/>
      </w:r>
      <w:r>
        <w:rPr>
          <w:rFonts w:ascii="Times New Roman" w:eastAsia="Times New Roman" w:hAnsi="Times New Roman" w:cs="Times New Roman"/>
          <w:color w:val="000000"/>
          <w:sz w:val="24"/>
          <w:szCs w:val="24"/>
        </w:rPr>
        <w:t xml:space="preserve"> As </w:t>
      </w:r>
      <w:r w:rsidR="00971B44">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color w:val="000000"/>
          <w:sz w:val="24"/>
          <w:szCs w:val="24"/>
        </w:rPr>
        <w:t xml:space="preserve">the failed </w:t>
      </w:r>
      <w:r w:rsidR="009221F7">
        <w:rPr>
          <w:rFonts w:ascii="Times New Roman" w:eastAsia="Times New Roman" w:hAnsi="Times New Roman" w:cs="Times New Roman"/>
          <w:color w:val="000000"/>
          <w:sz w:val="24"/>
          <w:szCs w:val="24"/>
        </w:rPr>
        <w:t xml:space="preserve">2012 </w:t>
      </w:r>
      <w:r>
        <w:rPr>
          <w:rFonts w:ascii="Times New Roman" w:eastAsia="Times New Roman" w:hAnsi="Times New Roman" w:cs="Times New Roman"/>
          <w:color w:val="000000"/>
          <w:sz w:val="24"/>
          <w:szCs w:val="24"/>
        </w:rPr>
        <w:t xml:space="preserve">legislative proposal </w:t>
      </w:r>
      <w:r w:rsidR="009221F7">
        <w:rPr>
          <w:rFonts w:ascii="Times New Roman" w:eastAsia="Times New Roman" w:hAnsi="Times New Roman" w:cs="Times New Roman"/>
          <w:color w:val="000000"/>
          <w:sz w:val="24"/>
          <w:szCs w:val="24"/>
        </w:rPr>
        <w:t xml:space="preserve">mentioned </w:t>
      </w:r>
      <w:r>
        <w:rPr>
          <w:rFonts w:ascii="Times New Roman" w:eastAsia="Times New Roman" w:hAnsi="Times New Roman" w:cs="Times New Roman"/>
          <w:color w:val="000000"/>
          <w:sz w:val="24"/>
          <w:szCs w:val="24"/>
        </w:rPr>
        <w:t xml:space="preserve">above, such information included </w:t>
      </w:r>
      <w:r w:rsidR="009221F7">
        <w:rPr>
          <w:rFonts w:ascii="Times New Roman" w:eastAsia="Times New Roman" w:hAnsi="Times New Roman" w:cs="Times New Roman"/>
          <w:color w:val="000000"/>
          <w:sz w:val="24"/>
          <w:szCs w:val="24"/>
        </w:rPr>
        <w:t xml:space="preserve">presenting </w:t>
      </w:r>
      <w:r>
        <w:rPr>
          <w:rFonts w:ascii="Times New Roman" w:eastAsia="Times New Roman" w:hAnsi="Times New Roman" w:cs="Times New Roman"/>
          <w:color w:val="000000"/>
          <w:sz w:val="24"/>
          <w:szCs w:val="24"/>
        </w:rPr>
        <w:t>faith-based claims as fact</w:t>
      </w:r>
      <w:r w:rsidR="009221F7">
        <w:rPr>
          <w:rFonts w:ascii="Times New Roman" w:eastAsia="Times New Roman" w:hAnsi="Times New Roman" w:cs="Times New Roman"/>
          <w:color w:val="000000"/>
          <w:sz w:val="24"/>
          <w:szCs w:val="24"/>
        </w:rPr>
        <w:t>s, such as</w:t>
      </w:r>
      <w:r w:rsidR="004C147C" w:rsidRPr="004C147C">
        <w:rPr>
          <w:rFonts w:ascii="Times New Roman" w:eastAsia="Times New Roman" w:hAnsi="Times New Roman" w:cs="Times New Roman"/>
          <w:color w:val="000000"/>
          <w:sz w:val="24"/>
          <w:szCs w:val="24"/>
        </w:rPr>
        <w:t xml:space="preserve"> the assertion that a fetus is a human being from the moment of conception and that abortion ends a life</w:t>
      </w:r>
      <w:r w:rsidR="004C147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4C147C">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he counselling also include</w:t>
      </w:r>
      <w:r w:rsidR="0057737B">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 </w:t>
      </w:r>
      <w:proofErr w:type="gramStart"/>
      <w:r w:rsidR="0072215F">
        <w:rPr>
          <w:rFonts w:ascii="Times New Roman" w:eastAsia="Times New Roman" w:hAnsi="Times New Roman" w:cs="Times New Roman"/>
          <w:color w:val="000000"/>
          <w:sz w:val="24"/>
          <w:szCs w:val="24"/>
        </w:rPr>
        <w:t>scientifically-repudiated</w:t>
      </w:r>
      <w:proofErr w:type="gramEnd"/>
      <w:r>
        <w:rPr>
          <w:rFonts w:ascii="Times New Roman" w:eastAsia="Times New Roman" w:hAnsi="Times New Roman" w:cs="Times New Roman"/>
          <w:color w:val="000000"/>
          <w:sz w:val="24"/>
          <w:szCs w:val="24"/>
        </w:rPr>
        <w:t xml:space="preserve"> claims, such as that abortion causes breast cancer.</w:t>
      </w:r>
      <w:r w:rsidR="00971B44">
        <w:rPr>
          <w:rStyle w:val="FootnoteReference"/>
          <w:rFonts w:ascii="Times New Roman" w:eastAsia="Times New Roman" w:hAnsi="Times New Roman" w:cs="Times New Roman"/>
          <w:color w:val="000000"/>
          <w:sz w:val="24"/>
          <w:szCs w:val="24"/>
        </w:rPr>
        <w:footnoteReference w:id="84"/>
      </w:r>
      <w:r>
        <w:rPr>
          <w:rFonts w:ascii="Times New Roman" w:eastAsia="Times New Roman" w:hAnsi="Times New Roman" w:cs="Times New Roman"/>
          <w:color w:val="000000"/>
          <w:sz w:val="24"/>
          <w:szCs w:val="24"/>
        </w:rPr>
        <w:t xml:space="preserve"> Hence, rather than providing neutral information supporting women in making an informed decision, including regarding having an abortion, the information provided </w:t>
      </w:r>
      <w:r w:rsidR="00971B44">
        <w:rPr>
          <w:rFonts w:ascii="Times New Roman" w:eastAsia="Times New Roman" w:hAnsi="Times New Roman" w:cs="Times New Roman"/>
          <w:color w:val="000000"/>
          <w:sz w:val="24"/>
          <w:szCs w:val="24"/>
        </w:rPr>
        <w:t>was</w:t>
      </w:r>
      <w:r>
        <w:rPr>
          <w:rFonts w:ascii="Times New Roman" w:eastAsia="Times New Roman" w:hAnsi="Times New Roman" w:cs="Times New Roman"/>
          <w:color w:val="000000"/>
          <w:sz w:val="24"/>
          <w:szCs w:val="24"/>
        </w:rPr>
        <w:t xml:space="preserve"> aimed to convince women to continue their pregnancies. </w:t>
      </w:r>
    </w:p>
    <w:p w14:paraId="00000023" w14:textId="7F2AAED7" w:rsidR="00791326" w:rsidRDefault="00857A7E">
      <w:pPr>
        <w:pBdr>
          <w:top w:val="nil"/>
          <w:left w:val="nil"/>
          <w:bottom w:val="nil"/>
          <w:right w:val="nil"/>
          <w:between w:val="nil"/>
        </w:pBdr>
        <w:shd w:val="clear" w:color="auto" w:fill="FFFFFF"/>
        <w:tabs>
          <w:tab w:val="left" w:pos="0"/>
        </w:tabs>
        <w:spacing w:before="280" w:after="2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The investigation published under the title “The ‘Pregnancy Crisis’ Franchise: From the USA to Romania” also documented how these centers were founded and function based on know-how from the US. For example, the Bucharest center the</w:t>
      </w:r>
      <w:r w:rsidR="006F7745">
        <w:rPr>
          <w:rFonts w:ascii="Times New Roman" w:eastAsia="Times New Roman" w:hAnsi="Times New Roman" w:cs="Times New Roman"/>
          <w:color w:val="000000"/>
          <w:sz w:val="24"/>
          <w:szCs w:val="24"/>
        </w:rPr>
        <w:t xml:space="preserve"> journalist</w:t>
      </w:r>
      <w:r>
        <w:rPr>
          <w:rFonts w:ascii="Times New Roman" w:eastAsia="Times New Roman" w:hAnsi="Times New Roman" w:cs="Times New Roman"/>
          <w:color w:val="000000"/>
          <w:sz w:val="24"/>
          <w:szCs w:val="24"/>
        </w:rPr>
        <w:t xml:space="preserve"> investigated in depth was a member of, and received its savoir-faire from, Heartbeat International. According to their website, “Heartbeat International is the first network of pro-life pregnancy resource centers founded in the U.S. (1971), and it is now the most expansive network in the world. Heartbeat has over 3,600 affiliated pregnancy help locations … in more than 90 countries worldwide to provide alternatives to abortion.”</w:t>
      </w:r>
      <w:r>
        <w:rPr>
          <w:rFonts w:ascii="Times New Roman" w:eastAsia="Times New Roman" w:hAnsi="Times New Roman" w:cs="Times New Roman"/>
          <w:color w:val="000000"/>
          <w:sz w:val="24"/>
          <w:szCs w:val="24"/>
          <w:vertAlign w:val="superscript"/>
        </w:rPr>
        <w:footnoteReference w:id="85"/>
      </w:r>
      <w:r>
        <w:rPr>
          <w:rFonts w:ascii="Times New Roman" w:eastAsia="Times New Roman" w:hAnsi="Times New Roman" w:cs="Times New Roman"/>
          <w:color w:val="000000"/>
          <w:sz w:val="24"/>
          <w:szCs w:val="24"/>
        </w:rPr>
        <w:t xml:space="preserve"> The investigation uncovered that most of the “pregnancy crisis” centers in Romania were founded by “American neo-Protestant missionaries or Romanians who emigrated to the USA.” The</w:t>
      </w:r>
      <w:r w:rsidR="00A403FF">
        <w:rPr>
          <w:rFonts w:ascii="Times New Roman" w:eastAsia="Times New Roman" w:hAnsi="Times New Roman" w:cs="Times New Roman"/>
          <w:color w:val="000000"/>
          <w:sz w:val="24"/>
          <w:szCs w:val="24"/>
        </w:rPr>
        <w:t>se actors</w:t>
      </w:r>
      <w:r>
        <w:rPr>
          <w:rFonts w:ascii="Times New Roman" w:eastAsia="Times New Roman" w:hAnsi="Times New Roman" w:cs="Times New Roman"/>
          <w:color w:val="000000"/>
          <w:sz w:val="24"/>
          <w:szCs w:val="24"/>
        </w:rPr>
        <w:t xml:space="preserve"> </w:t>
      </w:r>
      <w:r w:rsidR="00995E6D">
        <w:rPr>
          <w:rFonts w:ascii="Times New Roman" w:eastAsia="Times New Roman" w:hAnsi="Times New Roman" w:cs="Times New Roman"/>
          <w:color w:val="000000"/>
          <w:sz w:val="24"/>
          <w:szCs w:val="24"/>
        </w:rPr>
        <w:t>also</w:t>
      </w:r>
      <w:r w:rsidR="00995E6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provided resources such as video materials, books and brochures and were involved in anti-choice lobby in the Romanian Parliament. It therefore should not be surprising that both legislative proposals discussed above aimed to introduce dissuasive counselling. Of course, the involvement of the US anti-choice movement does not mean that local actors are not involved in these initiatives or lack agency. In fact, the Bucharest “pregnancy crisis” center mentioned above was funded and functions with the financial support of a local philanthropist,</w:t>
      </w:r>
      <w:r w:rsidR="008B745C">
        <w:rPr>
          <w:rStyle w:val="FootnoteReference"/>
          <w:rFonts w:ascii="Times New Roman" w:eastAsia="Times New Roman" w:hAnsi="Times New Roman" w:cs="Times New Roman"/>
          <w:color w:val="000000"/>
          <w:sz w:val="24"/>
          <w:szCs w:val="24"/>
        </w:rPr>
        <w:footnoteReference w:id="86"/>
      </w:r>
      <w:r>
        <w:rPr>
          <w:rFonts w:ascii="Times New Roman" w:eastAsia="Times New Roman" w:hAnsi="Times New Roman" w:cs="Times New Roman"/>
          <w:color w:val="000000"/>
          <w:sz w:val="24"/>
          <w:szCs w:val="24"/>
        </w:rPr>
        <w:t xml:space="preserve"> known for his Christian, right-wing and nationalist activities. Yet, the Romanian case stands as an illustration of the transnational nature of the current developments and struggles around abortion. As we will see further on, international actors and events galvanized mobilization around improving abortion access too.</w:t>
      </w:r>
    </w:p>
    <w:p w14:paraId="00000024" w14:textId="36FBF02B" w:rsidR="00791326" w:rsidRPr="00170AD1" w:rsidRDefault="00857A7E" w:rsidP="00170AD1">
      <w:pPr>
        <w:pBdr>
          <w:top w:val="nil"/>
          <w:left w:val="nil"/>
          <w:bottom w:val="nil"/>
          <w:right w:val="nil"/>
          <w:between w:val="nil"/>
        </w:pBdr>
        <w:shd w:val="clear" w:color="auto" w:fill="FFFFFF"/>
        <w:tabs>
          <w:tab w:val="left" w:pos="0"/>
        </w:tabs>
        <w:spacing w:before="280" w:after="280" w:line="480" w:lineRule="auto"/>
        <w:jc w:val="center"/>
        <w:rPr>
          <w:sz w:val="28"/>
          <w:szCs w:val="28"/>
        </w:rPr>
      </w:pPr>
      <w:r w:rsidRPr="00170AD1">
        <w:rPr>
          <w:rFonts w:ascii="Times New Roman" w:eastAsia="Times New Roman" w:hAnsi="Times New Roman" w:cs="Times New Roman"/>
          <w:color w:val="000000"/>
          <w:sz w:val="28"/>
          <w:szCs w:val="28"/>
        </w:rPr>
        <w:t>6. Women’s Rights Activism, COVID-19 and Post-</w:t>
      </w:r>
      <w:r w:rsidRPr="00CE3750">
        <w:rPr>
          <w:rFonts w:ascii="Times New Roman" w:eastAsia="Times New Roman" w:hAnsi="Times New Roman" w:cs="Times New Roman"/>
          <w:i/>
          <w:iCs/>
          <w:color w:val="000000"/>
          <w:sz w:val="28"/>
          <w:szCs w:val="28"/>
        </w:rPr>
        <w:t>Dobbs</w:t>
      </w:r>
      <w:r w:rsidRPr="00170AD1">
        <w:rPr>
          <w:rFonts w:ascii="Times New Roman" w:eastAsia="Times New Roman" w:hAnsi="Times New Roman" w:cs="Times New Roman"/>
          <w:color w:val="000000"/>
          <w:sz w:val="28"/>
          <w:szCs w:val="28"/>
        </w:rPr>
        <w:t xml:space="preserve"> Developments</w:t>
      </w:r>
    </w:p>
    <w:p w14:paraId="00000025" w14:textId="5222D4B7" w:rsidR="00791326" w:rsidRDefault="00857A7E">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1989, the legalization of abortion in Romania appeared to be beyond attack due to the negative memory of Ceaușescu’s pro-natalist policies. This memory is one of the main reasons why the 1997 legislative proposal meant to recriminalize abortion was </w:t>
      </w:r>
      <w:r w:rsidR="00D773E9">
        <w:rPr>
          <w:rFonts w:ascii="Times New Roman" w:eastAsia="Times New Roman" w:hAnsi="Times New Roman" w:cs="Times New Roman"/>
          <w:sz w:val="24"/>
          <w:szCs w:val="24"/>
        </w:rPr>
        <w:t xml:space="preserve">ultimately </w:t>
      </w:r>
      <w:r w:rsidR="00EA6AD8">
        <w:rPr>
          <w:rFonts w:ascii="Times New Roman" w:eastAsia="Times New Roman" w:hAnsi="Times New Roman" w:cs="Times New Roman"/>
          <w:sz w:val="24"/>
          <w:szCs w:val="24"/>
        </w:rPr>
        <w:t>unsuccessful</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87"/>
      </w:r>
      <w:r>
        <w:rPr>
          <w:rFonts w:ascii="Times New Roman" w:eastAsia="Times New Roman" w:hAnsi="Times New Roman" w:cs="Times New Roman"/>
          <w:sz w:val="24"/>
          <w:szCs w:val="24"/>
        </w:rPr>
        <w:t xml:space="preserve"> </w:t>
      </w:r>
      <w:r w:rsidR="00387775" w:rsidRPr="00387775">
        <w:rPr>
          <w:rFonts w:ascii="Times New Roman" w:eastAsia="Times New Roman" w:hAnsi="Times New Roman" w:cs="Times New Roman"/>
          <w:sz w:val="24"/>
          <w:szCs w:val="24"/>
        </w:rPr>
        <w:t>However, as seen above, not only does abortion access remain limited in Romania, but anti-choice actors are also actively working towards further limiting abortion</w:t>
      </w:r>
      <w:r w:rsidR="00493981" w:rsidRPr="00493981">
        <w:rPr>
          <w:rFonts w:ascii="Times New Roman" w:eastAsia="Times New Roman" w:hAnsi="Times New Roman" w:cs="Times New Roman"/>
          <w:sz w:val="24"/>
          <w:szCs w:val="24"/>
        </w:rPr>
        <w:t>.</w:t>
      </w:r>
      <w:r w:rsidR="004939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Against this background, women’s and other human rights groups have responded to conservative attacks on reproductive rights and worked towards raising awareness and improving access to abortion. For example, in 2012, the civil society delivered a strong response to the legislative proposal meant to require women to undergo dissuasive counselling before having an abortion.</w:t>
      </w:r>
      <w:r>
        <w:rPr>
          <w:rFonts w:ascii="Times New Roman" w:eastAsia="Times New Roman" w:hAnsi="Times New Roman" w:cs="Times New Roman"/>
          <w:sz w:val="24"/>
          <w:szCs w:val="24"/>
          <w:vertAlign w:val="superscript"/>
        </w:rPr>
        <w:footnoteReference w:id="88"/>
      </w:r>
      <w:r>
        <w:rPr>
          <w:rFonts w:ascii="Times New Roman" w:eastAsia="Times New Roman" w:hAnsi="Times New Roman" w:cs="Times New Roman"/>
          <w:sz w:val="24"/>
          <w:szCs w:val="24"/>
        </w:rPr>
        <w:t xml:space="preserve"> Further, in 2014, feminist activists organized a flashmob in the city center of Bucharest to commemorate the 10,000 women who died due to illegal abortion during the communist regime and to raise awareness about the challenges in the protection of reproductive rights in Romania, including the high cost of abortion and the lack of sexual education in schools. They put particular emphasis on the difficulties women belonging to vulnerable categories face in exercising their reproductive autonomy and denounced far-right ideologies that threaten women’s rights.</w:t>
      </w:r>
      <w:r>
        <w:rPr>
          <w:rFonts w:ascii="Times New Roman" w:eastAsia="Times New Roman" w:hAnsi="Times New Roman" w:cs="Times New Roman"/>
          <w:sz w:val="24"/>
          <w:szCs w:val="24"/>
          <w:vertAlign w:val="superscript"/>
        </w:rPr>
        <w:footnoteReference w:id="89"/>
      </w:r>
      <w:r>
        <w:rPr>
          <w:rFonts w:ascii="Times New Roman" w:eastAsia="Times New Roman" w:hAnsi="Times New Roman" w:cs="Times New Roman"/>
          <w:sz w:val="24"/>
          <w:szCs w:val="24"/>
        </w:rPr>
        <w:t xml:space="preserve"> </w:t>
      </w:r>
    </w:p>
    <w:p w14:paraId="00000026" w14:textId="53C4B610" w:rsidR="00791326" w:rsidRDefault="00857A7E">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NGOs supporting women’s rights have further conducted a series of studies identifying the most pressing barriers to accessing abortion in Romania and made a series of recommendations to relevant stakeholders to address them.</w:t>
      </w:r>
      <w:r>
        <w:rPr>
          <w:rFonts w:ascii="Times New Roman" w:eastAsia="Times New Roman" w:hAnsi="Times New Roman" w:cs="Times New Roman"/>
          <w:sz w:val="24"/>
          <w:szCs w:val="24"/>
          <w:vertAlign w:val="superscript"/>
        </w:rPr>
        <w:footnoteReference w:id="90"/>
      </w:r>
      <w:r>
        <w:rPr>
          <w:rFonts w:ascii="Times New Roman" w:eastAsia="Times New Roman" w:hAnsi="Times New Roman" w:cs="Times New Roman"/>
          <w:sz w:val="24"/>
          <w:szCs w:val="24"/>
        </w:rPr>
        <w:t xml:space="preserve"> In addition, they have responded to international developments affecting the right to abortion globally. One of them is the COVID-19 </w:t>
      </w:r>
      <w:r w:rsidR="00E612FE">
        <w:rPr>
          <w:rFonts w:ascii="Times New Roman" w:eastAsia="Times New Roman" w:hAnsi="Times New Roman" w:cs="Times New Roman"/>
          <w:sz w:val="24"/>
          <w:szCs w:val="24"/>
        </w:rPr>
        <w:t>pandemic</w:t>
      </w:r>
      <w:r>
        <w:rPr>
          <w:rFonts w:ascii="Times New Roman" w:eastAsia="Times New Roman" w:hAnsi="Times New Roman" w:cs="Times New Roman"/>
          <w:sz w:val="24"/>
          <w:szCs w:val="24"/>
        </w:rPr>
        <w:t xml:space="preserve">. Famously, at the beginning of the COVID-19 crisis many countries suspended all medical procedures not considered urgent or “essential.” Hence, many hospitals throughout the world stopped providing abortion. This was also the case in Romania. In </w:t>
      </w:r>
      <w:r w:rsidR="001943C8">
        <w:rPr>
          <w:rFonts w:ascii="Times New Roman" w:eastAsia="Times New Roman" w:hAnsi="Times New Roman" w:cs="Times New Roman"/>
          <w:sz w:val="24"/>
          <w:szCs w:val="24"/>
        </w:rPr>
        <w:t xml:space="preserve">April </w:t>
      </w:r>
      <w:r>
        <w:rPr>
          <w:rFonts w:ascii="Times New Roman" w:eastAsia="Times New Roman" w:hAnsi="Times New Roman" w:cs="Times New Roman"/>
          <w:sz w:val="24"/>
          <w:szCs w:val="24"/>
        </w:rPr>
        <w:t>2020, a Romanian feminist NGO made a survey among</w:t>
      </w:r>
      <w:r w:rsidR="00B46D89">
        <w:rPr>
          <w:rFonts w:ascii="Times New Roman" w:eastAsia="Times New Roman" w:hAnsi="Times New Roman" w:cs="Times New Roman"/>
          <w:sz w:val="24"/>
          <w:szCs w:val="24"/>
        </w:rPr>
        <w:t xml:space="preserve"> around</w:t>
      </w:r>
      <w:r>
        <w:rPr>
          <w:rFonts w:ascii="Times New Roman" w:eastAsia="Times New Roman" w:hAnsi="Times New Roman" w:cs="Times New Roman"/>
          <w:sz w:val="24"/>
          <w:szCs w:val="24"/>
        </w:rPr>
        <w:t xml:space="preserve"> half of the public hospitals providing abortion and found out that just 11% of these hospitals (and none in Bucharest) were still </w:t>
      </w:r>
      <w:r w:rsidR="00D627E0">
        <w:rPr>
          <w:rFonts w:ascii="Times New Roman" w:eastAsia="Times New Roman" w:hAnsi="Times New Roman" w:cs="Times New Roman"/>
          <w:sz w:val="24"/>
          <w:szCs w:val="24"/>
        </w:rPr>
        <w:t>performing this procedure</w:t>
      </w:r>
      <w:r>
        <w:rPr>
          <w:rFonts w:ascii="Times New Roman" w:eastAsia="Times New Roman" w:hAnsi="Times New Roman" w:cs="Times New Roman"/>
          <w:sz w:val="24"/>
          <w:szCs w:val="24"/>
        </w:rPr>
        <w:t xml:space="preserve"> and, most of the time, only if the pregnancy exceeded 12 weeks</w:t>
      </w:r>
      <w:r w:rsidR="00B61EDA" w:rsidRPr="00E90B31">
        <w:rPr>
          <w:rFonts w:ascii="Times New Roman" w:eastAsia="Times New Roman" w:hAnsi="Times New Roman" w:cs="Times New Roman"/>
          <w:sz w:val="24"/>
          <w:szCs w:val="24"/>
        </w:rPr>
        <w:t>.</w:t>
      </w:r>
      <w:r w:rsidR="00485FA1" w:rsidRPr="00E90B31">
        <w:rPr>
          <w:rStyle w:val="FootnoteReference"/>
          <w:rFonts w:ascii="Times New Roman" w:eastAsia="Times New Roman" w:hAnsi="Times New Roman" w:cs="Times New Roman"/>
          <w:sz w:val="24"/>
          <w:szCs w:val="24"/>
        </w:rPr>
        <w:footnoteReference w:id="91"/>
      </w:r>
      <w:r w:rsidRPr="00E90B31">
        <w:rPr>
          <w:rFonts w:ascii="Times New Roman" w:eastAsia="Times New Roman" w:hAnsi="Times New Roman" w:cs="Times New Roman"/>
          <w:sz w:val="24"/>
          <w:szCs w:val="24"/>
        </w:rPr>
        <w:t xml:space="preserve"> </w:t>
      </w:r>
      <w:r w:rsidR="00B61EDA" w:rsidRPr="00E90B31">
        <w:rPr>
          <w:rFonts w:ascii="Times New Roman" w:eastAsia="Times New Roman" w:hAnsi="Times New Roman" w:cs="Times New Roman"/>
          <w:sz w:val="24"/>
          <w:szCs w:val="24"/>
        </w:rPr>
        <w:t>W</w:t>
      </w:r>
      <w:r w:rsidRPr="00E90B31">
        <w:rPr>
          <w:rFonts w:ascii="Times New Roman" w:eastAsia="Times New Roman" w:hAnsi="Times New Roman" w:cs="Times New Roman"/>
          <w:sz w:val="24"/>
          <w:szCs w:val="24"/>
        </w:rPr>
        <w:t>omen’s groups have</w:t>
      </w:r>
      <w:r>
        <w:rPr>
          <w:rFonts w:ascii="Times New Roman" w:eastAsia="Times New Roman" w:hAnsi="Times New Roman" w:cs="Times New Roman"/>
          <w:sz w:val="24"/>
          <w:szCs w:val="24"/>
        </w:rPr>
        <w:t xml:space="preserve"> promptly asked the Ministry of Health to address the situation</w:t>
      </w:r>
      <w:r w:rsidR="001E6F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As a consequence of</w:t>
      </w:r>
      <w:proofErr w:type="gramEnd"/>
      <w:r>
        <w:rPr>
          <w:rFonts w:ascii="Times New Roman" w:eastAsia="Times New Roman" w:hAnsi="Times New Roman" w:cs="Times New Roman"/>
          <w:sz w:val="24"/>
          <w:szCs w:val="24"/>
        </w:rPr>
        <w:t xml:space="preserve"> the request</w:t>
      </w:r>
      <w:r w:rsidR="001E6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Ministry asked public hospitals to continue performing abortions during the emergency state.</w:t>
      </w:r>
      <w:r w:rsidR="006E148D">
        <w:rPr>
          <w:rStyle w:val="FootnoteReference"/>
          <w:rFonts w:ascii="Times New Roman" w:eastAsia="Times New Roman" w:hAnsi="Times New Roman" w:cs="Times New Roman"/>
          <w:sz w:val="24"/>
          <w:szCs w:val="24"/>
        </w:rPr>
        <w:footnoteReference w:id="92"/>
      </w:r>
      <w:r>
        <w:rPr>
          <w:rFonts w:ascii="Times New Roman" w:eastAsia="Times New Roman" w:hAnsi="Times New Roman" w:cs="Times New Roman"/>
          <w:sz w:val="24"/>
          <w:szCs w:val="24"/>
        </w:rPr>
        <w:t xml:space="preserve"> This, however, did not have the desired impact and prompted women’s groups to continue their advocacy efforts at the Ministry of Health. Their efforts included a series of petitions </w:t>
      </w:r>
      <w:r w:rsidR="006A356C">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public protest</w:t>
      </w:r>
      <w:r w:rsidR="006A356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
    <w:p w14:paraId="00000027" w14:textId="3E6FFC46" w:rsidR="00791326" w:rsidRDefault="00E61A4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this</w:t>
      </w:r>
      <w:r w:rsidR="00857A7E">
        <w:rPr>
          <w:rFonts w:ascii="Times New Roman" w:eastAsia="Times New Roman" w:hAnsi="Times New Roman" w:cs="Times New Roman"/>
          <w:sz w:val="24"/>
          <w:szCs w:val="24"/>
        </w:rPr>
        <w:t>, in</w:t>
      </w:r>
      <w:r w:rsidR="00EF66B2">
        <w:rPr>
          <w:rFonts w:ascii="Times New Roman" w:eastAsia="Times New Roman" w:hAnsi="Times New Roman" w:cs="Times New Roman"/>
          <w:sz w:val="24"/>
          <w:szCs w:val="24"/>
        </w:rPr>
        <w:t xml:space="preserve"> </w:t>
      </w:r>
      <w:r w:rsidR="00857A7E">
        <w:rPr>
          <w:rFonts w:ascii="Times New Roman" w:eastAsia="Times New Roman" w:hAnsi="Times New Roman" w:cs="Times New Roman"/>
          <w:sz w:val="24"/>
          <w:szCs w:val="24"/>
        </w:rPr>
        <w:t xml:space="preserve">January 2022, one of the key feminist NGOs in Romania started a collaboration with Abortion Support Network (ASN), a UK-based charity, to improve access to abortion. ASN established a hotline for Romanian women seeking an abortion, covering its cost for women who cannot afford it and supporting the </w:t>
      </w:r>
      <w:r w:rsidR="00283C5F">
        <w:rPr>
          <w:rFonts w:ascii="Times New Roman" w:eastAsia="Times New Roman" w:hAnsi="Times New Roman" w:cs="Times New Roman"/>
          <w:sz w:val="24"/>
          <w:szCs w:val="24"/>
        </w:rPr>
        <w:t>cross-border</w:t>
      </w:r>
      <w:r w:rsidR="00857A7E">
        <w:rPr>
          <w:rFonts w:ascii="Times New Roman" w:eastAsia="Times New Roman" w:hAnsi="Times New Roman" w:cs="Times New Roman"/>
          <w:sz w:val="24"/>
          <w:szCs w:val="24"/>
        </w:rPr>
        <w:t xml:space="preserve"> travel for women who exceeded the limit of 14-weeks of having a legal abortion in Romania.</w:t>
      </w:r>
      <w:r w:rsidR="00857A7E">
        <w:rPr>
          <w:rFonts w:ascii="Times New Roman" w:eastAsia="Times New Roman" w:hAnsi="Times New Roman" w:cs="Times New Roman"/>
          <w:sz w:val="24"/>
          <w:szCs w:val="24"/>
          <w:vertAlign w:val="superscript"/>
        </w:rPr>
        <w:footnoteReference w:id="93"/>
      </w:r>
      <w:r w:rsidR="00857A7E">
        <w:rPr>
          <w:rFonts w:ascii="Times New Roman" w:eastAsia="Times New Roman" w:hAnsi="Times New Roman" w:cs="Times New Roman"/>
          <w:sz w:val="24"/>
          <w:szCs w:val="24"/>
        </w:rPr>
        <w:t xml:space="preserve"> </w:t>
      </w:r>
    </w:p>
    <w:p w14:paraId="00000028" w14:textId="35981226" w:rsidR="00791326" w:rsidRDefault="00857A7E">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international development that prompted serious mobilization on abortion in Romania was the US Supreme Court decision in the </w:t>
      </w:r>
      <w:r>
        <w:rPr>
          <w:rFonts w:ascii="Times New Roman" w:eastAsia="Times New Roman" w:hAnsi="Times New Roman" w:cs="Times New Roman"/>
          <w:i/>
          <w:sz w:val="24"/>
          <w:szCs w:val="24"/>
        </w:rPr>
        <w:t>Dobbs</w:t>
      </w:r>
      <w:r>
        <w:rPr>
          <w:rFonts w:ascii="Times New Roman" w:eastAsia="Times New Roman" w:hAnsi="Times New Roman" w:cs="Times New Roman"/>
          <w:sz w:val="24"/>
          <w:szCs w:val="24"/>
        </w:rPr>
        <w:t xml:space="preserve"> case on 24 June 2022. The </w:t>
      </w:r>
      <w:r>
        <w:rPr>
          <w:rFonts w:ascii="Times New Roman" w:eastAsia="Times New Roman" w:hAnsi="Times New Roman" w:cs="Times New Roman"/>
          <w:i/>
          <w:sz w:val="24"/>
          <w:szCs w:val="24"/>
        </w:rPr>
        <w:t xml:space="preserve">Dobbs </w:t>
      </w:r>
      <w:r>
        <w:rPr>
          <w:rFonts w:ascii="Times New Roman" w:eastAsia="Times New Roman" w:hAnsi="Times New Roman" w:cs="Times New Roman"/>
          <w:sz w:val="24"/>
          <w:szCs w:val="24"/>
        </w:rPr>
        <w:t xml:space="preserve">decision has triggered a worldwide </w:t>
      </w:r>
      <w:r w:rsidR="00167922">
        <w:rPr>
          <w:rFonts w:ascii="Times New Roman" w:eastAsia="Times New Roman" w:hAnsi="Times New Roman" w:cs="Times New Roman"/>
          <w:sz w:val="24"/>
          <w:szCs w:val="24"/>
        </w:rPr>
        <w:t>debate on abortion</w:t>
      </w:r>
      <w:r>
        <w:rPr>
          <w:rFonts w:ascii="Times New Roman" w:eastAsia="Times New Roman" w:hAnsi="Times New Roman" w:cs="Times New Roman"/>
          <w:sz w:val="24"/>
          <w:szCs w:val="24"/>
        </w:rPr>
        <w:t>. Post-</w:t>
      </w:r>
      <w:r>
        <w:rPr>
          <w:rFonts w:ascii="Times New Roman" w:eastAsia="Times New Roman" w:hAnsi="Times New Roman" w:cs="Times New Roman"/>
          <w:i/>
          <w:sz w:val="24"/>
          <w:szCs w:val="24"/>
        </w:rPr>
        <w:t>Dobbs</w:t>
      </w:r>
      <w:r>
        <w:rPr>
          <w:rFonts w:ascii="Times New Roman" w:eastAsia="Times New Roman" w:hAnsi="Times New Roman" w:cs="Times New Roman"/>
          <w:sz w:val="24"/>
          <w:szCs w:val="24"/>
        </w:rPr>
        <w:t xml:space="preserve"> developments varied from further galvanizing anti-choice actors to initiatives to prevent similar developments taking place elsewhere. Most famously, this is the case in France where, partly in response to the </w:t>
      </w:r>
      <w:r>
        <w:rPr>
          <w:rFonts w:ascii="Times New Roman" w:eastAsia="Times New Roman" w:hAnsi="Times New Roman" w:cs="Times New Roman"/>
          <w:i/>
          <w:sz w:val="24"/>
          <w:szCs w:val="24"/>
        </w:rPr>
        <w:t xml:space="preserve">Dobbs </w:t>
      </w:r>
      <w:r>
        <w:rPr>
          <w:rFonts w:ascii="Times New Roman" w:eastAsia="Times New Roman" w:hAnsi="Times New Roman" w:cs="Times New Roman"/>
          <w:sz w:val="24"/>
          <w:szCs w:val="24"/>
        </w:rPr>
        <w:t xml:space="preserve">decision, the right to abortion was incorporated into the Constitution. A renewed abortion discussion was instigated in Romania, too. Shortly after the rendering of </w:t>
      </w:r>
      <w:r>
        <w:rPr>
          <w:rFonts w:ascii="Times New Roman" w:eastAsia="Times New Roman" w:hAnsi="Times New Roman" w:cs="Times New Roman"/>
          <w:i/>
          <w:sz w:val="24"/>
          <w:szCs w:val="24"/>
        </w:rPr>
        <w:t>Dobbs</w:t>
      </w:r>
      <w:r>
        <w:rPr>
          <w:rFonts w:ascii="Times New Roman" w:eastAsia="Times New Roman" w:hAnsi="Times New Roman" w:cs="Times New Roman"/>
          <w:sz w:val="24"/>
          <w:szCs w:val="24"/>
        </w:rPr>
        <w:t>, one of the national public TV channels organized a debate on abortion bringing together key actors from both sides.</w:t>
      </w:r>
      <w:r>
        <w:rPr>
          <w:rFonts w:ascii="Times New Roman" w:eastAsia="Times New Roman" w:hAnsi="Times New Roman" w:cs="Times New Roman"/>
          <w:sz w:val="24"/>
          <w:szCs w:val="24"/>
          <w:vertAlign w:val="superscript"/>
        </w:rPr>
        <w:footnoteReference w:id="94"/>
      </w:r>
      <w:r>
        <w:rPr>
          <w:rFonts w:ascii="Times New Roman" w:eastAsia="Times New Roman" w:hAnsi="Times New Roman" w:cs="Times New Roman"/>
          <w:sz w:val="24"/>
          <w:szCs w:val="24"/>
        </w:rPr>
        <w:t xml:space="preserve"> Unlike during communist times when abortion was framed in terms of collective interests such as public health or demographics, this debate put the individual rights of women and of the fetus front and center, with the anti-choice actors insisting that they wished to protect both women’s and fetal interests. This change of discourse in the abortion debate is indicative of the change of political regime and is in line with the broader international conversation on this question. </w:t>
      </w:r>
    </w:p>
    <w:p w14:paraId="00000029" w14:textId="45A1E0D1" w:rsidR="00791326" w:rsidRDefault="00857A7E">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context of the broader societal and media debates on abortion unleashed by the</w:t>
      </w:r>
      <w:r>
        <w:rPr>
          <w:rFonts w:ascii="Times New Roman" w:eastAsia="Times New Roman" w:hAnsi="Times New Roman" w:cs="Times New Roman"/>
          <w:i/>
          <w:sz w:val="24"/>
          <w:szCs w:val="24"/>
        </w:rPr>
        <w:t xml:space="preserve"> Dobbs</w:t>
      </w:r>
      <w:r>
        <w:rPr>
          <w:rFonts w:ascii="Times New Roman" w:eastAsia="Times New Roman" w:hAnsi="Times New Roman" w:cs="Times New Roman"/>
          <w:sz w:val="24"/>
          <w:szCs w:val="24"/>
        </w:rPr>
        <w:t xml:space="preserve"> decision, women’s groups </w:t>
      </w:r>
      <w:r w:rsidR="00154B44">
        <w:rPr>
          <w:rFonts w:ascii="Times New Roman" w:eastAsia="Times New Roman" w:hAnsi="Times New Roman" w:cs="Times New Roman"/>
          <w:sz w:val="24"/>
          <w:szCs w:val="24"/>
        </w:rPr>
        <w:t>continued</w:t>
      </w:r>
      <w:r>
        <w:rPr>
          <w:rFonts w:ascii="Times New Roman" w:eastAsia="Times New Roman" w:hAnsi="Times New Roman" w:cs="Times New Roman"/>
          <w:sz w:val="24"/>
          <w:szCs w:val="24"/>
        </w:rPr>
        <w:t xml:space="preserve"> working to improve access to abortion. They have been actively part of the societal debates</w:t>
      </w:r>
      <w:r w:rsidR="00883629">
        <w:rPr>
          <w:rFonts w:ascii="Times New Roman" w:eastAsia="Times New Roman" w:hAnsi="Times New Roman" w:cs="Times New Roman"/>
          <w:sz w:val="24"/>
          <w:szCs w:val="24"/>
        </w:rPr>
        <w:t xml:space="preserve"> on this topic</w:t>
      </w:r>
      <w:r>
        <w:rPr>
          <w:rFonts w:ascii="Times New Roman" w:eastAsia="Times New Roman" w:hAnsi="Times New Roman" w:cs="Times New Roman"/>
          <w:sz w:val="24"/>
          <w:szCs w:val="24"/>
        </w:rPr>
        <w:t xml:space="preserve"> and aimed to raise awareness about the barriers to access abortion. </w:t>
      </w:r>
      <w:r w:rsidR="00BA1B6B" w:rsidRPr="00BA1B6B">
        <w:rPr>
          <w:rFonts w:ascii="Times New Roman" w:eastAsia="Times New Roman" w:hAnsi="Times New Roman" w:cs="Times New Roman"/>
          <w:sz w:val="24"/>
          <w:szCs w:val="24"/>
        </w:rPr>
        <w:t>Women’s groups have specifically advocated for abortion costs to be covered by the national health insurance system</w:t>
      </w:r>
      <w:r>
        <w:rPr>
          <w:rFonts w:ascii="Times New Roman" w:eastAsia="Times New Roman" w:hAnsi="Times New Roman" w:cs="Times New Roman"/>
          <w:sz w:val="24"/>
          <w:szCs w:val="24"/>
        </w:rPr>
        <w:t>.</w:t>
      </w:r>
      <w:r w:rsidR="001311B6">
        <w:rPr>
          <w:rStyle w:val="FootnoteReference"/>
          <w:rFonts w:ascii="Times New Roman" w:eastAsia="Times New Roman" w:hAnsi="Times New Roman" w:cs="Times New Roman"/>
          <w:sz w:val="24"/>
          <w:szCs w:val="24"/>
        </w:rPr>
        <w:footnoteReference w:id="95"/>
      </w:r>
      <w:r>
        <w:rPr>
          <w:rFonts w:ascii="Times New Roman" w:eastAsia="Times New Roman" w:hAnsi="Times New Roman" w:cs="Times New Roman"/>
          <w:sz w:val="24"/>
          <w:szCs w:val="24"/>
        </w:rPr>
        <w:t xml:space="preserve"> The Orthodox Church has reacted vehemently against this proposal insisting that while it supports individual freedom, the state should not encourage “killing” an innocent life.</w:t>
      </w:r>
      <w:r>
        <w:rPr>
          <w:rFonts w:ascii="Times New Roman" w:eastAsia="Times New Roman" w:hAnsi="Times New Roman" w:cs="Times New Roman"/>
          <w:sz w:val="24"/>
          <w:szCs w:val="24"/>
          <w:vertAlign w:val="superscript"/>
        </w:rPr>
        <w:footnoteReference w:id="96"/>
      </w:r>
      <w:r>
        <w:rPr>
          <w:rFonts w:ascii="Times New Roman" w:eastAsia="Times New Roman" w:hAnsi="Times New Roman" w:cs="Times New Roman"/>
          <w:sz w:val="24"/>
          <w:szCs w:val="24"/>
        </w:rPr>
        <w:t xml:space="preserve"> Despite this opposition, women’s groups have continued their efforts. For example, on </w:t>
      </w:r>
      <w:proofErr w:type="gramStart"/>
      <w:r w:rsidR="009E61C3">
        <w:rPr>
          <w:rFonts w:ascii="Times New Roman" w:eastAsia="Times New Roman" w:hAnsi="Times New Roman" w:cs="Times New Roman"/>
          <w:sz w:val="24"/>
          <w:szCs w:val="24"/>
        </w:rPr>
        <w:t xml:space="preserve">international </w:t>
      </w:r>
      <w:r>
        <w:rPr>
          <w:rFonts w:ascii="Times New Roman" w:eastAsia="Times New Roman" w:hAnsi="Times New Roman" w:cs="Times New Roman"/>
          <w:sz w:val="24"/>
          <w:szCs w:val="24"/>
        </w:rPr>
        <w:t>women’s day</w:t>
      </w:r>
      <w:proofErr w:type="gramEnd"/>
      <w:r>
        <w:rPr>
          <w:rFonts w:ascii="Times New Roman" w:eastAsia="Times New Roman" w:hAnsi="Times New Roman" w:cs="Times New Roman"/>
          <w:sz w:val="24"/>
          <w:szCs w:val="24"/>
        </w:rPr>
        <w:t xml:space="preserve"> in 2023, they organized pro-abortion protests in the capital city Bucharest and Cluj, another important city in Romania, and formulated petitions with concrete recommendations for various stakeholders in Romania.</w:t>
      </w:r>
      <w:r>
        <w:rPr>
          <w:rFonts w:ascii="Times New Roman" w:eastAsia="Times New Roman" w:hAnsi="Times New Roman" w:cs="Times New Roman"/>
          <w:sz w:val="24"/>
          <w:szCs w:val="24"/>
          <w:vertAlign w:val="superscript"/>
        </w:rPr>
        <w:footnoteReference w:id="97"/>
      </w:r>
      <w:r>
        <w:rPr>
          <w:rFonts w:ascii="Times New Roman" w:eastAsia="Times New Roman" w:hAnsi="Times New Roman" w:cs="Times New Roman"/>
          <w:sz w:val="24"/>
          <w:szCs w:val="24"/>
        </w:rPr>
        <w:t xml:space="preserve"> </w:t>
      </w:r>
    </w:p>
    <w:p w14:paraId="0000002A" w14:textId="0E6F98A9" w:rsidR="00791326" w:rsidRDefault="00857A7E" w:rsidP="00611744">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They have also lobbied MPs who have ultimately put forward a legislative proposal meant to address some of the barriers to access abortion</w:t>
      </w:r>
      <w:r w:rsidR="00853728">
        <w:rPr>
          <w:rFonts w:ascii="Times New Roman" w:eastAsia="Times New Roman" w:hAnsi="Times New Roman" w:cs="Times New Roman"/>
          <w:sz w:val="24"/>
          <w:szCs w:val="24"/>
        </w:rPr>
        <w:t>. The proposal</w:t>
      </w:r>
      <w:r>
        <w:rPr>
          <w:rFonts w:ascii="Times New Roman" w:eastAsia="Times New Roman" w:hAnsi="Times New Roman" w:cs="Times New Roman"/>
          <w:sz w:val="24"/>
          <w:szCs w:val="24"/>
        </w:rPr>
        <w:t xml:space="preserve"> includ</w:t>
      </w:r>
      <w:r w:rsidR="00853728">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several key provisions: </w:t>
      </w:r>
      <w:r w:rsidR="00E96791" w:rsidRPr="00E96791">
        <w:rPr>
          <w:rFonts w:ascii="Times New Roman" w:eastAsia="Times New Roman" w:hAnsi="Times New Roman" w:cs="Times New Roman"/>
          <w:sz w:val="24"/>
          <w:szCs w:val="24"/>
        </w:rPr>
        <w:t>prohibiting physicians from invoking conscientious objection to performing abortions in public hospitals while continuing to provide such services in private practice</w:t>
      </w:r>
      <w:r>
        <w:rPr>
          <w:rFonts w:ascii="Times New Roman" w:eastAsia="Times New Roman" w:hAnsi="Times New Roman" w:cs="Times New Roman"/>
          <w:sz w:val="24"/>
          <w:szCs w:val="24"/>
        </w:rPr>
        <w:t xml:space="preserve">; mandating the creation of a government-run website to disseminate information on contraception and abortion; banning </w:t>
      </w:r>
      <w:r w:rsidR="0032473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distribution of scientifically unproven information intended to dissuade women from abortion; and requiring the reimbursement of abortion costs in cases of pregnancy resulting from sexual offenses, as well as for minors and individuals with low income.</w:t>
      </w:r>
      <w:r>
        <w:rPr>
          <w:rFonts w:ascii="Times New Roman" w:eastAsia="Times New Roman" w:hAnsi="Times New Roman" w:cs="Times New Roman"/>
          <w:sz w:val="24"/>
          <w:szCs w:val="24"/>
          <w:vertAlign w:val="superscript"/>
        </w:rPr>
        <w:footnoteReference w:id="98"/>
      </w:r>
      <w:r>
        <w:rPr>
          <w:rFonts w:ascii="Times New Roman" w:eastAsia="Times New Roman" w:hAnsi="Times New Roman" w:cs="Times New Roman"/>
          <w:sz w:val="24"/>
          <w:szCs w:val="24"/>
        </w:rPr>
        <w:t xml:space="preserve"> While this legislative proposal would have the potential to address some of the barriers to abortion access</w:t>
      </w:r>
      <w:r w:rsidR="00961F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its adoption is uncertain. The proposal was rejected by the Senate in May 2023 and is currently </w:t>
      </w:r>
      <w:r w:rsidR="005069BA">
        <w:rPr>
          <w:rFonts w:ascii="Times New Roman" w:eastAsia="Times New Roman" w:hAnsi="Times New Roman" w:cs="Times New Roman"/>
          <w:sz w:val="24"/>
          <w:szCs w:val="24"/>
        </w:rPr>
        <w:t>(December 2024)</w:t>
      </w:r>
      <w:r w:rsidR="005069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pending before the Chamber of Deputies. Regardless of the outcome, </w:t>
      </w:r>
      <w:proofErr w:type="gramStart"/>
      <w:r>
        <w:rPr>
          <w:rFonts w:ascii="Times New Roman" w:eastAsia="Times New Roman" w:hAnsi="Times New Roman" w:cs="Times New Roman"/>
          <w:sz w:val="24"/>
          <w:szCs w:val="24"/>
        </w:rPr>
        <w:t>it is clear that the</w:t>
      </w:r>
      <w:proofErr w:type="gramEnd"/>
      <w:r>
        <w:rPr>
          <w:rFonts w:ascii="Times New Roman" w:eastAsia="Times New Roman" w:hAnsi="Times New Roman" w:cs="Times New Roman"/>
          <w:sz w:val="24"/>
          <w:szCs w:val="24"/>
        </w:rPr>
        <w:t xml:space="preserve"> recent international developments following the </w:t>
      </w:r>
      <w:r>
        <w:rPr>
          <w:rFonts w:ascii="Times New Roman" w:eastAsia="Times New Roman" w:hAnsi="Times New Roman" w:cs="Times New Roman"/>
          <w:i/>
          <w:sz w:val="24"/>
          <w:szCs w:val="24"/>
        </w:rPr>
        <w:t>Dobbs</w:t>
      </w:r>
      <w:r>
        <w:rPr>
          <w:rFonts w:ascii="Times New Roman" w:eastAsia="Times New Roman" w:hAnsi="Times New Roman" w:cs="Times New Roman"/>
          <w:sz w:val="24"/>
          <w:szCs w:val="24"/>
        </w:rPr>
        <w:t xml:space="preserve"> decision have activated women’s groups and MPs to ensure that abortion is not only legal, but also accessible. </w:t>
      </w:r>
    </w:p>
    <w:p w14:paraId="0000002B" w14:textId="293D23EB" w:rsidR="00791326" w:rsidRPr="00170AD1" w:rsidRDefault="00857A7E" w:rsidP="00170AD1">
      <w:pPr>
        <w:pBdr>
          <w:top w:val="nil"/>
          <w:left w:val="nil"/>
          <w:bottom w:val="nil"/>
          <w:right w:val="nil"/>
          <w:between w:val="nil"/>
        </w:pBdr>
        <w:shd w:val="clear" w:color="auto" w:fill="FFFFFF"/>
        <w:tabs>
          <w:tab w:val="left" w:pos="0"/>
        </w:tabs>
        <w:spacing w:before="180" w:after="180" w:line="480" w:lineRule="auto"/>
        <w:jc w:val="center"/>
        <w:rPr>
          <w:sz w:val="28"/>
          <w:szCs w:val="28"/>
        </w:rPr>
      </w:pPr>
      <w:r w:rsidRPr="00170AD1">
        <w:rPr>
          <w:rFonts w:ascii="Times New Roman" w:eastAsia="Times New Roman" w:hAnsi="Times New Roman" w:cs="Times New Roman"/>
          <w:color w:val="000000"/>
          <w:sz w:val="28"/>
          <w:szCs w:val="28"/>
        </w:rPr>
        <w:t>7. Conclusion</w:t>
      </w:r>
    </w:p>
    <w:p w14:paraId="0000002D" w14:textId="6E92F328" w:rsidR="00791326" w:rsidRDefault="00857A7E">
      <w:pPr>
        <w:pBdr>
          <w:top w:val="nil"/>
          <w:left w:val="nil"/>
          <w:bottom w:val="nil"/>
          <w:right w:val="nil"/>
          <w:between w:val="nil"/>
        </w:pBdr>
        <w:shd w:val="clear" w:color="auto" w:fill="FFFFFF"/>
        <w:tabs>
          <w:tab w:val="left" w:pos="0"/>
        </w:tabs>
        <w:spacing w:before="180" w:after="18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This chapter has provided a socio-legal analysis of the status of abortion in Romania. It highlighted the negative consequences of the communist abortion ban in the country which led to </w:t>
      </w:r>
      <w:r w:rsidR="002F02DD">
        <w:rPr>
          <w:rFonts w:ascii="Times New Roman" w:eastAsia="Times New Roman" w:hAnsi="Times New Roman" w:cs="Times New Roman"/>
          <w:color w:val="000000"/>
          <w:sz w:val="24"/>
          <w:szCs w:val="24"/>
        </w:rPr>
        <w:t xml:space="preserve">its </w:t>
      </w:r>
      <w:r>
        <w:rPr>
          <w:rFonts w:ascii="Times New Roman" w:eastAsia="Times New Roman" w:hAnsi="Times New Roman" w:cs="Times New Roman"/>
          <w:color w:val="000000"/>
          <w:sz w:val="24"/>
          <w:szCs w:val="24"/>
        </w:rPr>
        <w:t>prompt legalization after the fall of the regime. The chapter showed, however, that the legalization of abortion is insufficient when it comes to ensuring effective access to this medical procedure. To be part of a gender justice project, legalizing abortion should be accompanied by measures such as public funding for abortion, access to contraception</w:t>
      </w:r>
      <w:r w:rsidR="008967A0">
        <w:rPr>
          <w:rFonts w:ascii="Times New Roman" w:eastAsia="Times New Roman" w:hAnsi="Times New Roman" w:cs="Times New Roman"/>
          <w:color w:val="000000"/>
          <w:sz w:val="24"/>
          <w:szCs w:val="24"/>
        </w:rPr>
        <w:t xml:space="preserve"> and</w:t>
      </w:r>
      <w:r>
        <w:rPr>
          <w:rFonts w:ascii="Times New Roman" w:eastAsia="Times New Roman" w:hAnsi="Times New Roman" w:cs="Times New Roman"/>
          <w:color w:val="000000"/>
          <w:sz w:val="24"/>
          <w:szCs w:val="24"/>
        </w:rPr>
        <w:t xml:space="preserve"> other </w:t>
      </w:r>
      <w:r w:rsidR="008967A0">
        <w:rPr>
          <w:rFonts w:ascii="Times New Roman" w:eastAsia="Times New Roman" w:hAnsi="Times New Roman" w:cs="Times New Roman"/>
          <w:color w:val="000000"/>
          <w:sz w:val="24"/>
          <w:szCs w:val="24"/>
        </w:rPr>
        <w:t>gender equality policies</w:t>
      </w:r>
      <w:r>
        <w:rPr>
          <w:rFonts w:ascii="Times New Roman" w:eastAsia="Times New Roman" w:hAnsi="Times New Roman" w:cs="Times New Roman"/>
          <w:color w:val="000000"/>
          <w:sz w:val="24"/>
          <w:szCs w:val="24"/>
        </w:rPr>
        <w:t>.</w:t>
      </w:r>
      <w:r w:rsidR="00FC380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Furthermore, the chapter also illustrated how the status and accessibility of abortion are deeply contingent on factors extending beyond the legal realm. While religion and historical legacies play a crucial role, transnational actors, and international events proved to be equally important. Consequently, the Romanian case shows that the law and politics of abortion can no longer be considered exclusively within the confines of a single </w:t>
      </w:r>
      <w:proofErr w:type="gramStart"/>
      <w:r>
        <w:rPr>
          <w:rFonts w:ascii="Times New Roman" w:eastAsia="Times New Roman" w:hAnsi="Times New Roman" w:cs="Times New Roman"/>
          <w:color w:val="000000"/>
          <w:sz w:val="24"/>
          <w:szCs w:val="24"/>
        </w:rPr>
        <w:t>jurisdiction,</w:t>
      </w:r>
      <w:r w:rsidR="008E654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but</w:t>
      </w:r>
      <w:proofErr w:type="gramEnd"/>
      <w:r>
        <w:rPr>
          <w:rFonts w:ascii="Times New Roman" w:eastAsia="Times New Roman" w:hAnsi="Times New Roman" w:cs="Times New Roman"/>
          <w:color w:val="000000"/>
          <w:sz w:val="24"/>
          <w:szCs w:val="24"/>
        </w:rPr>
        <w:t xml:space="preserve"> have to be considered in connection to larger transnational social movements and legal developments.</w:t>
      </w:r>
    </w:p>
    <w:p w14:paraId="0000002E" w14:textId="77777777" w:rsidR="00791326" w:rsidRDefault="00791326">
      <w:pPr>
        <w:pBdr>
          <w:top w:val="nil"/>
          <w:left w:val="nil"/>
          <w:bottom w:val="nil"/>
          <w:right w:val="nil"/>
          <w:between w:val="nil"/>
        </w:pBdr>
        <w:shd w:val="clear" w:color="auto" w:fill="FFFFFF"/>
        <w:spacing w:before="180" w:after="180" w:line="480" w:lineRule="auto"/>
        <w:jc w:val="both"/>
        <w:rPr>
          <w:rFonts w:ascii="Times New Roman" w:eastAsia="Times New Roman" w:hAnsi="Times New Roman" w:cs="Times New Roman"/>
          <w:b/>
          <w:color w:val="000000"/>
          <w:sz w:val="24"/>
          <w:szCs w:val="24"/>
        </w:rPr>
      </w:pPr>
    </w:p>
    <w:sectPr w:rsidR="00791326">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78F40" w14:textId="77777777" w:rsidR="007C334A" w:rsidRDefault="007C334A">
      <w:r>
        <w:separator/>
      </w:r>
    </w:p>
  </w:endnote>
  <w:endnote w:type="continuationSeparator" w:id="0">
    <w:p w14:paraId="0DEB5394" w14:textId="77777777" w:rsidR="007C334A" w:rsidRDefault="007C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alatino">
    <w:altName w:val="Segoe UI Historic"/>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D" w14:textId="3016750D" w:rsidR="00791326" w:rsidRDefault="00857A7E">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70AD1">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000008E" w14:textId="77777777" w:rsidR="00791326" w:rsidRDefault="0079132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4C98C" w14:textId="77777777" w:rsidR="007C334A" w:rsidRDefault="007C334A">
      <w:r>
        <w:separator/>
      </w:r>
    </w:p>
  </w:footnote>
  <w:footnote w:type="continuationSeparator" w:id="0">
    <w:p w14:paraId="344E9296" w14:textId="77777777" w:rsidR="007C334A" w:rsidRDefault="007C334A">
      <w:r>
        <w:continuationSeparator/>
      </w:r>
    </w:p>
  </w:footnote>
  <w:footnote w:id="1">
    <w:p w14:paraId="0000002F" w14:textId="552A1697"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Ann Furedi, </w:t>
      </w:r>
      <w:r w:rsidRPr="000F24FA">
        <w:rPr>
          <w:rFonts w:ascii="Times New Roman" w:eastAsia="Times New Roman" w:hAnsi="Times New Roman" w:cs="Times New Roman"/>
          <w:i/>
          <w:color w:val="000000"/>
        </w:rPr>
        <w:t>On Abortion, We Should Study Romanian History</w:t>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smallCaps/>
          <w:color w:val="000000"/>
        </w:rPr>
        <w:t>The Guardian</w:t>
      </w:r>
      <w:r w:rsidRPr="000F24FA">
        <w:rPr>
          <w:rFonts w:ascii="Times New Roman" w:eastAsia="Times New Roman" w:hAnsi="Times New Roman" w:cs="Times New Roman"/>
          <w:color w:val="000000"/>
        </w:rPr>
        <w:t xml:space="preserve"> (January 15, 2013), www.theguardian.com.</w:t>
      </w:r>
    </w:p>
  </w:footnote>
  <w:footnote w:id="2">
    <w:p w14:paraId="00000030" w14:textId="68AE90C1"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Amy Mackinnon, </w:t>
      </w:r>
      <w:r w:rsidRPr="000F24FA">
        <w:rPr>
          <w:rFonts w:ascii="Times New Roman" w:eastAsia="Times New Roman" w:hAnsi="Times New Roman" w:cs="Times New Roman"/>
          <w:i/>
          <w:color w:val="000000"/>
        </w:rPr>
        <w:t>What Actually Happens When a Country Bans Abortion</w:t>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smallCaps/>
          <w:color w:val="000000"/>
        </w:rPr>
        <w:t>Foreign Policy</w:t>
      </w:r>
      <w:r w:rsidRPr="000F24FA">
        <w:rPr>
          <w:rFonts w:ascii="Times New Roman" w:eastAsia="Times New Roman" w:hAnsi="Times New Roman" w:cs="Times New Roman"/>
          <w:color w:val="000000"/>
        </w:rPr>
        <w:t xml:space="preserve"> (May 16, 2019), https://foreignpolicy.com.</w:t>
      </w:r>
    </w:p>
  </w:footnote>
  <w:footnote w:id="3">
    <w:p w14:paraId="00000031" w14:textId="3CE8C709"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Gail Kligman, </w:t>
      </w:r>
      <w:r w:rsidRPr="000F24FA">
        <w:rPr>
          <w:rFonts w:ascii="Times New Roman" w:eastAsia="Times New Roman" w:hAnsi="Times New Roman" w:cs="Times New Roman"/>
          <w:i/>
          <w:color w:val="000000"/>
        </w:rPr>
        <w:t>Romania’s Abortion Ban Tore at Society, a Warning for U.S.</w:t>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smallCaps/>
          <w:color w:val="000000"/>
        </w:rPr>
        <w:t>Washington Post</w:t>
      </w:r>
      <w:r w:rsidRPr="000F24FA">
        <w:rPr>
          <w:rFonts w:ascii="Times New Roman" w:eastAsia="Times New Roman" w:hAnsi="Times New Roman" w:cs="Times New Roman"/>
          <w:color w:val="000000"/>
        </w:rPr>
        <w:t xml:space="preserve"> (September 15, 2022), www.washingtonpost.com.</w:t>
      </w:r>
    </w:p>
  </w:footnote>
  <w:footnote w:id="4">
    <w:p w14:paraId="00000033" w14:textId="0F0A88FF"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For a detailed account of the abortion regime in communist Romania see </w:t>
      </w:r>
      <w:r w:rsidRPr="000F24FA">
        <w:rPr>
          <w:rFonts w:ascii="Times New Roman" w:eastAsia="Times New Roman" w:hAnsi="Times New Roman" w:cs="Times New Roman"/>
          <w:smallCaps/>
          <w:color w:val="000000"/>
        </w:rPr>
        <w:t>Gail Kligman, The Politics of Duplicity: Controlling Reproduction in Ceausescu’s Romania</w:t>
      </w:r>
      <w:r w:rsidRPr="000F24FA">
        <w:rPr>
          <w:rFonts w:ascii="Times New Roman" w:eastAsia="Times New Roman" w:hAnsi="Times New Roman" w:cs="Times New Roman"/>
          <w:color w:val="000000"/>
        </w:rPr>
        <w:t xml:space="preserve"> (University of California Press 1998).</w:t>
      </w:r>
    </w:p>
  </w:footnote>
  <w:footnote w:id="5">
    <w:p w14:paraId="00000034" w14:textId="66D7914F"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P Stephenson et al., </w:t>
      </w:r>
      <w:r w:rsidRPr="000F24FA">
        <w:rPr>
          <w:rFonts w:ascii="Times New Roman" w:eastAsia="Times New Roman" w:hAnsi="Times New Roman" w:cs="Times New Roman"/>
          <w:i/>
          <w:color w:val="000000"/>
        </w:rPr>
        <w:t>The Public Health Consequences of Restricted Induced Abortion - Lessons from Romania</w:t>
      </w:r>
      <w:r w:rsidRPr="000F24FA">
        <w:rPr>
          <w:rFonts w:ascii="Times New Roman" w:eastAsia="Times New Roman" w:hAnsi="Times New Roman" w:cs="Times New Roman"/>
          <w:color w:val="000000"/>
        </w:rPr>
        <w:t xml:space="preserve">, 82 </w:t>
      </w:r>
      <w:r w:rsidRPr="000F24FA">
        <w:rPr>
          <w:rFonts w:ascii="Times New Roman" w:eastAsia="Times New Roman" w:hAnsi="Times New Roman" w:cs="Times New Roman"/>
          <w:smallCaps/>
          <w:color w:val="000000"/>
        </w:rPr>
        <w:t xml:space="preserve">Am. J. of Pub. Health </w:t>
      </w:r>
      <w:r w:rsidRPr="000F24FA">
        <w:rPr>
          <w:rFonts w:ascii="Times New Roman" w:eastAsia="Times New Roman" w:hAnsi="Times New Roman" w:cs="Times New Roman"/>
          <w:color w:val="000000"/>
        </w:rPr>
        <w:t>1329 (October 1992).</w:t>
      </w:r>
    </w:p>
  </w:footnote>
  <w:footnote w:id="6">
    <w:p w14:paraId="00000035" w14:textId="00509133"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smallCaps/>
          <w:color w:val="000000"/>
        </w:rPr>
        <w:t>Kligman</w:t>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supra</w:t>
      </w:r>
      <w:r w:rsidRPr="000F24FA">
        <w:rPr>
          <w:rFonts w:ascii="Times New Roman" w:eastAsia="Times New Roman" w:hAnsi="Times New Roman" w:cs="Times New Roman"/>
          <w:color w:val="000000"/>
        </w:rPr>
        <w:t xml:space="preserve"> note 4, at 48–49.</w:t>
      </w:r>
    </w:p>
  </w:footnote>
  <w:footnote w:id="7">
    <w:p w14:paraId="00000036" w14:textId="2DDF0A06"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Preamble, Decree 770/1966 (Rom.). My translation.</w:t>
      </w:r>
    </w:p>
  </w:footnote>
  <w:footnote w:id="8">
    <w:p w14:paraId="00000037" w14:textId="6090605F"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w:t>
      </w:r>
    </w:p>
  </w:footnote>
  <w:footnote w:id="9">
    <w:p w14:paraId="1286E77A" w14:textId="55CBB795" w:rsidR="001A160B" w:rsidRPr="000F24FA" w:rsidRDefault="001A160B">
      <w:pPr>
        <w:pStyle w:val="FootnoteText"/>
        <w:rPr>
          <w:rFonts w:ascii="Times New Roman" w:hAnsi="Times New Roman" w:cs="Times New Roman"/>
          <w:sz w:val="22"/>
          <w:szCs w:val="22"/>
        </w:rPr>
      </w:pPr>
      <w:r w:rsidRPr="000F24FA">
        <w:rPr>
          <w:rStyle w:val="FootnoteReference"/>
          <w:rFonts w:ascii="Times New Roman" w:hAnsi="Times New Roman" w:cs="Times New Roman"/>
          <w:sz w:val="22"/>
          <w:szCs w:val="22"/>
        </w:rPr>
        <w:footnoteRef/>
      </w:r>
      <w:r w:rsidRPr="000F24FA">
        <w:rPr>
          <w:rFonts w:ascii="Times New Roman" w:hAnsi="Times New Roman" w:cs="Times New Roman"/>
          <w:sz w:val="22"/>
          <w:szCs w:val="22"/>
        </w:rPr>
        <w:t xml:space="preserve"> </w:t>
      </w:r>
      <w:r w:rsidR="007C3C1B" w:rsidRPr="000F24FA">
        <w:rPr>
          <w:rFonts w:ascii="Times New Roman" w:hAnsi="Times New Roman" w:cs="Times New Roman"/>
          <w:sz w:val="22"/>
          <w:szCs w:val="22"/>
        </w:rPr>
        <w:t xml:space="preserve">See also </w:t>
      </w:r>
      <w:r w:rsidRPr="000F24FA">
        <w:rPr>
          <w:rFonts w:ascii="Times New Roman" w:eastAsia="Times New Roman" w:hAnsi="Times New Roman" w:cs="Times New Roman"/>
          <w:smallCaps/>
          <w:color w:val="000000"/>
          <w:sz w:val="22"/>
          <w:szCs w:val="22"/>
        </w:rPr>
        <w:t>Kligman</w:t>
      </w:r>
      <w:r w:rsidRPr="000F24FA">
        <w:rPr>
          <w:rFonts w:ascii="Times New Roman" w:eastAsia="Times New Roman" w:hAnsi="Times New Roman" w:cs="Times New Roman"/>
          <w:color w:val="000000"/>
          <w:sz w:val="22"/>
          <w:szCs w:val="22"/>
        </w:rPr>
        <w:t xml:space="preserve">, </w:t>
      </w:r>
      <w:r w:rsidRPr="000F24FA">
        <w:rPr>
          <w:rFonts w:ascii="Times New Roman" w:eastAsia="Times New Roman" w:hAnsi="Times New Roman" w:cs="Times New Roman"/>
          <w:i/>
          <w:color w:val="000000"/>
          <w:sz w:val="22"/>
          <w:szCs w:val="22"/>
        </w:rPr>
        <w:t>supra</w:t>
      </w:r>
      <w:r w:rsidRPr="000F24FA">
        <w:rPr>
          <w:rFonts w:ascii="Times New Roman" w:eastAsia="Times New Roman" w:hAnsi="Times New Roman" w:cs="Times New Roman"/>
          <w:color w:val="000000"/>
          <w:sz w:val="22"/>
          <w:szCs w:val="22"/>
        </w:rPr>
        <w:t xml:space="preserve"> note 4, at 48–49.</w:t>
      </w:r>
    </w:p>
  </w:footnote>
  <w:footnote w:id="10">
    <w:p w14:paraId="00000038" w14:textId="77F2943E"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This is for example with the anti-discrimination right. See for example in the Czech context </w:t>
      </w:r>
      <w:r w:rsidRPr="000F24FA">
        <w:rPr>
          <w:rFonts w:ascii="Times New Roman" w:eastAsia="Times New Roman" w:hAnsi="Times New Roman" w:cs="Times New Roman"/>
          <w:smallCaps/>
          <w:color w:val="000000"/>
        </w:rPr>
        <w:t>Barbara Havelková, Gender Equality in Law: Uncovering the Legacies of Czech State Socialism</w:t>
      </w:r>
      <w:r w:rsidRPr="000F24FA">
        <w:rPr>
          <w:rFonts w:ascii="Times New Roman" w:eastAsia="Times New Roman" w:hAnsi="Times New Roman" w:cs="Times New Roman"/>
          <w:color w:val="000000"/>
        </w:rPr>
        <w:t xml:space="preserve"> 90 (Hart Publishing 2017). </w:t>
      </w:r>
    </w:p>
  </w:footnote>
  <w:footnote w:id="11">
    <w:p w14:paraId="00000039" w14:textId="668C0212" w:rsidR="00791326" w:rsidRPr="000F24FA" w:rsidRDefault="00857A7E" w:rsidP="00170AD1">
      <w:pPr>
        <w:pBdr>
          <w:top w:val="nil"/>
          <w:left w:val="nil"/>
          <w:bottom w:val="nil"/>
          <w:right w:val="nil"/>
          <w:between w:val="nil"/>
        </w:pBdr>
        <w:spacing w:line="480" w:lineRule="auto"/>
        <w:rPr>
          <w:rFonts w:ascii="Times New Roman" w:hAnsi="Times New Roman" w:cs="Times New Roman"/>
          <w:lang w:val="pt-PT"/>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For example</w:t>
      </w:r>
      <w:r w:rsidR="000F24FA">
        <w:rPr>
          <w:rFonts w:ascii="Times New Roman" w:eastAsia="Times New Roman" w:hAnsi="Times New Roman" w:cs="Times New Roman"/>
          <w:color w:val="000000"/>
        </w:rPr>
        <w:t>,</w:t>
      </w:r>
      <w:r w:rsidRPr="000F24FA">
        <w:rPr>
          <w:rFonts w:ascii="Times New Roman" w:eastAsia="Times New Roman" w:hAnsi="Times New Roman" w:cs="Times New Roman"/>
          <w:color w:val="000000"/>
        </w:rPr>
        <w:t xml:space="preserve"> Popa shows that the concept of socialist morality played an important role in the criminalization of abortion in communist Romania. Raluca Maria Popa, </w:t>
      </w:r>
      <w:r w:rsidRPr="000F24FA">
        <w:rPr>
          <w:rFonts w:ascii="Times New Roman" w:eastAsia="Times New Roman" w:hAnsi="Times New Roman" w:cs="Times New Roman"/>
          <w:i/>
          <w:color w:val="000000"/>
        </w:rPr>
        <w:t>Female Bodies, Male Power. A Case Study on the Adoption of the Anti-Abortion Legislation in Communist Romania (1966) [</w:t>
      </w:r>
      <w:proofErr w:type="spellStart"/>
      <w:r w:rsidRPr="000F24FA">
        <w:rPr>
          <w:rFonts w:ascii="Times New Roman" w:eastAsia="Times New Roman" w:hAnsi="Times New Roman" w:cs="Times New Roman"/>
          <w:i/>
          <w:color w:val="000000"/>
        </w:rPr>
        <w:t>Corpuri</w:t>
      </w:r>
      <w:proofErr w:type="spellEnd"/>
      <w:r w:rsidRPr="000F24FA">
        <w:rPr>
          <w:rFonts w:ascii="Times New Roman" w:eastAsia="Times New Roman" w:hAnsi="Times New Roman" w:cs="Times New Roman"/>
          <w:i/>
          <w:color w:val="000000"/>
        </w:rPr>
        <w:t xml:space="preserve"> </w:t>
      </w:r>
      <w:proofErr w:type="spellStart"/>
      <w:r w:rsidRPr="000F24FA">
        <w:rPr>
          <w:rFonts w:ascii="Times New Roman" w:eastAsia="Times New Roman" w:hAnsi="Times New Roman" w:cs="Times New Roman"/>
          <w:i/>
          <w:color w:val="000000"/>
        </w:rPr>
        <w:t>Femeiești</w:t>
      </w:r>
      <w:proofErr w:type="spellEnd"/>
      <w:r w:rsidRPr="000F24FA">
        <w:rPr>
          <w:rFonts w:ascii="Times New Roman" w:eastAsia="Times New Roman" w:hAnsi="Times New Roman" w:cs="Times New Roman"/>
          <w:i/>
          <w:color w:val="000000"/>
        </w:rPr>
        <w:t xml:space="preserve">, </w:t>
      </w:r>
      <w:proofErr w:type="spellStart"/>
      <w:r w:rsidRPr="000F24FA">
        <w:rPr>
          <w:rFonts w:ascii="Times New Roman" w:eastAsia="Times New Roman" w:hAnsi="Times New Roman" w:cs="Times New Roman"/>
          <w:i/>
          <w:color w:val="000000"/>
        </w:rPr>
        <w:t>Putere</w:t>
      </w:r>
      <w:proofErr w:type="spellEnd"/>
      <w:r w:rsidRPr="000F24FA">
        <w:rPr>
          <w:rFonts w:ascii="Times New Roman" w:eastAsia="Times New Roman" w:hAnsi="Times New Roman" w:cs="Times New Roman"/>
          <w:i/>
          <w:color w:val="000000"/>
        </w:rPr>
        <w:t xml:space="preserve"> </w:t>
      </w:r>
      <w:proofErr w:type="spellStart"/>
      <w:r w:rsidRPr="000F24FA">
        <w:rPr>
          <w:rFonts w:ascii="Times New Roman" w:eastAsia="Times New Roman" w:hAnsi="Times New Roman" w:cs="Times New Roman"/>
          <w:i/>
          <w:color w:val="000000"/>
        </w:rPr>
        <w:t>Bărbătească</w:t>
      </w:r>
      <w:proofErr w:type="spellEnd"/>
      <w:r w:rsidRPr="000F24FA">
        <w:rPr>
          <w:rFonts w:ascii="Times New Roman" w:eastAsia="Times New Roman" w:hAnsi="Times New Roman" w:cs="Times New Roman"/>
          <w:i/>
          <w:color w:val="000000"/>
        </w:rPr>
        <w:t xml:space="preserve">. </w:t>
      </w:r>
      <w:r w:rsidRPr="000F24FA">
        <w:rPr>
          <w:rFonts w:ascii="Times New Roman" w:eastAsia="Times New Roman" w:hAnsi="Times New Roman" w:cs="Times New Roman"/>
          <w:i/>
          <w:color w:val="000000"/>
          <w:lang w:val="pt-PT"/>
        </w:rPr>
        <w:t>Studiu de Caz Asupra Adoptării Reglementărilor Legislative de Interzicere a Avortului În România Comunistă (1966)], in</w:t>
      </w:r>
      <w:r w:rsidRPr="000F24FA">
        <w:rPr>
          <w:rFonts w:ascii="Times New Roman" w:eastAsia="Times New Roman" w:hAnsi="Times New Roman" w:cs="Times New Roman"/>
          <w:color w:val="000000"/>
          <w:lang w:val="pt-PT"/>
        </w:rPr>
        <w:t xml:space="preserve"> </w:t>
      </w:r>
      <w:r w:rsidRPr="000F24FA">
        <w:rPr>
          <w:rFonts w:ascii="Times New Roman" w:eastAsia="Times New Roman" w:hAnsi="Times New Roman" w:cs="Times New Roman"/>
          <w:smallCaps/>
          <w:color w:val="000000"/>
          <w:lang w:val="pt-PT"/>
        </w:rPr>
        <w:t>Gender and Power. Money’s Influence on the Romanian Politics (Gen Și Putere. Partea Leului În Politica Românească)</w:t>
      </w:r>
      <w:r w:rsidRPr="000F24FA">
        <w:rPr>
          <w:rFonts w:ascii="Times New Roman" w:eastAsia="Times New Roman" w:hAnsi="Times New Roman" w:cs="Times New Roman"/>
          <w:color w:val="000000"/>
          <w:lang w:val="pt-PT"/>
        </w:rPr>
        <w:t xml:space="preserve"> 107-110 (Oana Băluță ed., Iaşi: Polirom 2006).</w:t>
      </w:r>
    </w:p>
  </w:footnote>
  <w:footnote w:id="12">
    <w:p w14:paraId="0000003A" w14:textId="3E3000BF"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Art. 2 (a), Decree 770/1966 (Rom.). My translation.</w:t>
      </w:r>
    </w:p>
  </w:footnote>
  <w:footnote w:id="13">
    <w:p w14:paraId="0000003B" w14:textId="2A88CFB7"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 art. 2 (f).</w:t>
      </w:r>
      <w:r w:rsidRPr="000F24FA">
        <w:rPr>
          <w:rFonts w:ascii="Times New Roman" w:eastAsia="Times New Roman" w:hAnsi="Times New Roman" w:cs="Times New Roman"/>
          <w:i/>
          <w:color w:val="000000"/>
        </w:rPr>
        <w:t xml:space="preserve"> </w:t>
      </w:r>
    </w:p>
  </w:footnote>
  <w:footnote w:id="14">
    <w:p w14:paraId="0000003C" w14:textId="6CA1BEB0"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 xml:space="preserve">. art 2 (b), (c), (d). </w:t>
      </w:r>
    </w:p>
  </w:footnote>
  <w:footnote w:id="15">
    <w:p w14:paraId="0000003D" w14:textId="38D6FE45"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 xml:space="preserve">. art 2 (e). </w:t>
      </w:r>
    </w:p>
  </w:footnote>
  <w:footnote w:id="16">
    <w:p w14:paraId="0000003E" w14:textId="7304C3AE"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 xml:space="preserve">. art. 3. </w:t>
      </w:r>
    </w:p>
  </w:footnote>
  <w:footnote w:id="17">
    <w:p w14:paraId="0000003F" w14:textId="6B4C2410"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 xml:space="preserve">. art. 5. </w:t>
      </w:r>
    </w:p>
  </w:footnote>
  <w:footnote w:id="18">
    <w:p w14:paraId="00000040" w14:textId="3FFA9208"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 xml:space="preserve">. art. 6. </w:t>
      </w:r>
    </w:p>
  </w:footnote>
  <w:footnote w:id="19">
    <w:p w14:paraId="00000041" w14:textId="011FDB96"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 xml:space="preserve">. art. 7. </w:t>
      </w:r>
    </w:p>
  </w:footnote>
  <w:footnote w:id="20">
    <w:p w14:paraId="00000042" w14:textId="3E37C822"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Art. 186, C. Pen. 1968. </w:t>
      </w:r>
    </w:p>
  </w:footnote>
  <w:footnote w:id="21">
    <w:p w14:paraId="00000043" w14:textId="667026F1" w:rsidR="00791326" w:rsidRPr="000F24FA" w:rsidRDefault="00857A7E" w:rsidP="00170AD1">
      <w:pP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rPr>
        <w:t xml:space="preserve"> </w:t>
      </w:r>
      <w:r w:rsidRPr="000F24FA">
        <w:rPr>
          <w:rFonts w:ascii="Times New Roman" w:eastAsia="Times New Roman" w:hAnsi="Times New Roman" w:cs="Times New Roman"/>
          <w:i/>
        </w:rPr>
        <w:t>Id</w:t>
      </w:r>
      <w:r w:rsidRPr="000F24FA">
        <w:rPr>
          <w:rFonts w:ascii="Times New Roman" w:eastAsia="Times New Roman" w:hAnsi="Times New Roman" w:cs="Times New Roman"/>
        </w:rPr>
        <w:t xml:space="preserve">. art. 185.  </w:t>
      </w:r>
    </w:p>
  </w:footnote>
  <w:footnote w:id="22">
    <w:p w14:paraId="00000044" w14:textId="7226DB36"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See</w:t>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smallCaps/>
          <w:color w:val="000000"/>
        </w:rPr>
        <w:t>Kligman</w:t>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supra</w:t>
      </w:r>
      <w:r w:rsidRPr="000F24FA">
        <w:rPr>
          <w:rFonts w:ascii="Times New Roman" w:eastAsia="Times New Roman" w:hAnsi="Times New Roman" w:cs="Times New Roman"/>
          <w:color w:val="000000"/>
        </w:rPr>
        <w:t xml:space="preserve"> note 4, at 52–70.</w:t>
      </w:r>
    </w:p>
  </w:footnote>
  <w:footnote w:id="23">
    <w:p w14:paraId="00000045" w14:textId="44E720B3"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 at 58.</w:t>
      </w:r>
    </w:p>
  </w:footnote>
  <w:footnote w:id="24">
    <w:p w14:paraId="00000046" w14:textId="3545FCFC"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See</w:t>
      </w:r>
      <w:r w:rsidRPr="000F24FA">
        <w:rPr>
          <w:rFonts w:ascii="Times New Roman" w:eastAsia="Times New Roman" w:hAnsi="Times New Roman" w:cs="Times New Roman"/>
          <w:color w:val="000000"/>
        </w:rPr>
        <w:t xml:space="preserve"> Lynn Morrison, </w:t>
      </w:r>
      <w:r w:rsidRPr="000F24FA">
        <w:rPr>
          <w:rFonts w:ascii="Times New Roman" w:eastAsia="Times New Roman" w:hAnsi="Times New Roman" w:cs="Times New Roman"/>
          <w:i/>
          <w:color w:val="000000"/>
        </w:rPr>
        <w:t>Ceausescu’s Legacy: Family Struggles and Institutionalization of Children in Romania</w:t>
      </w:r>
      <w:r w:rsidRPr="000F24FA">
        <w:rPr>
          <w:rFonts w:ascii="Times New Roman" w:eastAsia="Times New Roman" w:hAnsi="Times New Roman" w:cs="Times New Roman"/>
          <w:color w:val="000000"/>
        </w:rPr>
        <w:t xml:space="preserve">, 29 </w:t>
      </w:r>
      <w:r w:rsidRPr="000F24FA">
        <w:rPr>
          <w:rFonts w:ascii="Times New Roman" w:eastAsia="Times New Roman" w:hAnsi="Times New Roman" w:cs="Times New Roman"/>
          <w:smallCaps/>
          <w:color w:val="000000"/>
        </w:rPr>
        <w:t>J. of Fam. Hist.</w:t>
      </w:r>
      <w:r w:rsidRPr="000F24FA">
        <w:rPr>
          <w:rFonts w:ascii="Times New Roman" w:eastAsia="Times New Roman" w:hAnsi="Times New Roman" w:cs="Times New Roman"/>
          <w:color w:val="000000"/>
        </w:rPr>
        <w:t xml:space="preserve"> 168 (April 1, 2004).</w:t>
      </w:r>
    </w:p>
  </w:footnote>
  <w:footnote w:id="25">
    <w:p w14:paraId="00000047" w14:textId="590729D6"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Art. 8, Decree 1/1989 (Rom.).</w:t>
      </w:r>
    </w:p>
  </w:footnote>
  <w:footnote w:id="26">
    <w:p w14:paraId="00000048" w14:textId="464CA76E"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Elena </w:t>
      </w:r>
      <w:proofErr w:type="spellStart"/>
      <w:r w:rsidRPr="000F24FA">
        <w:rPr>
          <w:rFonts w:ascii="Times New Roman" w:eastAsia="Times New Roman" w:hAnsi="Times New Roman" w:cs="Times New Roman"/>
          <w:color w:val="000000"/>
        </w:rPr>
        <w:t>Brodeală</w:t>
      </w:r>
      <w:proofErr w:type="spellEnd"/>
      <w:r w:rsidRPr="000F24FA">
        <w:rPr>
          <w:rFonts w:ascii="Times New Roman" w:eastAsia="Times New Roman" w:hAnsi="Times New Roman" w:cs="Times New Roman"/>
          <w:color w:val="000000"/>
        </w:rPr>
        <w:t xml:space="preserve"> &amp; Silvia </w:t>
      </w:r>
      <w:proofErr w:type="spellStart"/>
      <w:r w:rsidRPr="000F24FA">
        <w:rPr>
          <w:rFonts w:ascii="Times New Roman" w:eastAsia="Times New Roman" w:hAnsi="Times New Roman" w:cs="Times New Roman"/>
          <w:color w:val="000000"/>
        </w:rPr>
        <w:t>Șuteu</w:t>
      </w:r>
      <w:proofErr w:type="spellEnd"/>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Women and Constitution-Making in Post-Communist Romania, in</w:t>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smallCaps/>
          <w:color w:val="000000"/>
        </w:rPr>
        <w:t>Women as Constitution Makers: Case Studies from the New Democratic</w:t>
      </w:r>
      <w:r w:rsidRPr="000F24FA">
        <w:rPr>
          <w:rFonts w:ascii="Times New Roman" w:eastAsia="Times New Roman" w:hAnsi="Times New Roman" w:cs="Times New Roman"/>
          <w:color w:val="000000"/>
        </w:rPr>
        <w:t xml:space="preserve"> </w:t>
      </w:r>
      <w:r w:rsidR="004708FD">
        <w:rPr>
          <w:rFonts w:ascii="Times New Roman" w:eastAsia="Times New Roman" w:hAnsi="Times New Roman" w:cs="Times New Roman"/>
          <w:color w:val="000000"/>
        </w:rPr>
        <w:t>100-</w:t>
      </w:r>
      <w:r w:rsidRPr="000F24FA">
        <w:rPr>
          <w:rFonts w:ascii="Times New Roman" w:eastAsia="Times New Roman" w:hAnsi="Times New Roman" w:cs="Times New Roman"/>
          <w:color w:val="000000"/>
        </w:rPr>
        <w:t>10</w:t>
      </w:r>
      <w:r w:rsidR="008965FE" w:rsidRPr="000F24FA">
        <w:rPr>
          <w:rFonts w:ascii="Times New Roman" w:eastAsia="Times New Roman" w:hAnsi="Times New Roman" w:cs="Times New Roman"/>
          <w:color w:val="000000"/>
        </w:rPr>
        <w:t>1</w:t>
      </w:r>
      <w:r w:rsidRPr="000F24FA">
        <w:rPr>
          <w:rFonts w:ascii="Times New Roman" w:eastAsia="Times New Roman" w:hAnsi="Times New Roman" w:cs="Times New Roman"/>
          <w:color w:val="000000"/>
        </w:rPr>
        <w:t xml:space="preserve"> (Helen Irving &amp; Ruth Rubio-Marín eds., Cambridge University Press 2019).</w:t>
      </w:r>
    </w:p>
  </w:footnote>
  <w:footnote w:id="27">
    <w:p w14:paraId="00000049" w14:textId="5260FBFF"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Brooke R Johnson et al., </w:t>
      </w:r>
      <w:r w:rsidRPr="000F24FA">
        <w:rPr>
          <w:rFonts w:ascii="Times New Roman" w:eastAsia="Times New Roman" w:hAnsi="Times New Roman" w:cs="Times New Roman"/>
          <w:i/>
          <w:color w:val="000000"/>
        </w:rPr>
        <w:t>A Strategic Assessment of Abortion and Contraception</w:t>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in Romania</w:t>
      </w:r>
      <w:r w:rsidRPr="000F24FA">
        <w:rPr>
          <w:rFonts w:ascii="Times New Roman" w:eastAsia="Times New Roman" w:hAnsi="Times New Roman" w:cs="Times New Roman"/>
          <w:color w:val="000000"/>
        </w:rPr>
        <w:t xml:space="preserve">, 12 </w:t>
      </w:r>
      <w:proofErr w:type="spellStart"/>
      <w:r w:rsidRPr="000F24FA">
        <w:rPr>
          <w:rFonts w:ascii="Times New Roman" w:eastAsia="Times New Roman" w:hAnsi="Times New Roman" w:cs="Times New Roman"/>
          <w:smallCaps/>
          <w:color w:val="000000"/>
        </w:rPr>
        <w:t>Reprod</w:t>
      </w:r>
      <w:proofErr w:type="spellEnd"/>
      <w:r w:rsidRPr="000F24FA">
        <w:rPr>
          <w:rFonts w:ascii="Times New Roman" w:eastAsia="Times New Roman" w:hAnsi="Times New Roman" w:cs="Times New Roman"/>
          <w:smallCaps/>
          <w:color w:val="000000"/>
        </w:rPr>
        <w:t>. Health Matters</w:t>
      </w:r>
      <w:r w:rsidRPr="000F24FA">
        <w:rPr>
          <w:rFonts w:ascii="Times New Roman" w:eastAsia="Times New Roman" w:hAnsi="Times New Roman" w:cs="Times New Roman"/>
          <w:color w:val="000000"/>
        </w:rPr>
        <w:t xml:space="preserve"> 185 (January 1, 2004).</w:t>
      </w:r>
    </w:p>
  </w:footnote>
  <w:footnote w:id="28">
    <w:p w14:paraId="0000004A" w14:textId="77777777"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i/>
          <w:color w:val="000000"/>
        </w:rPr>
        <w:t xml:space="preserve"> Id</w:t>
      </w:r>
      <w:r w:rsidRPr="000F24FA">
        <w:rPr>
          <w:rFonts w:ascii="Times New Roman" w:eastAsia="Times New Roman" w:hAnsi="Times New Roman" w:cs="Times New Roman"/>
          <w:color w:val="000000"/>
        </w:rPr>
        <w:t>. at 184.</w:t>
      </w:r>
    </w:p>
  </w:footnote>
  <w:footnote w:id="29">
    <w:p w14:paraId="0000004B" w14:textId="0DBFE0B3"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 at 185.</w:t>
      </w:r>
    </w:p>
  </w:footnote>
  <w:footnote w:id="30">
    <w:p w14:paraId="0000004C" w14:textId="0FA40E75"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Jane Perlez, </w:t>
      </w:r>
      <w:r w:rsidRPr="000F24FA">
        <w:rPr>
          <w:rFonts w:ascii="Times New Roman" w:eastAsia="Times New Roman" w:hAnsi="Times New Roman" w:cs="Times New Roman"/>
          <w:i/>
          <w:color w:val="000000"/>
        </w:rPr>
        <w:t>Romania’s Communist Legacy: ‘Abortion Culture,’</w:t>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smallCaps/>
          <w:color w:val="000000"/>
        </w:rPr>
        <w:t>N.Y. Times</w:t>
      </w:r>
      <w:r w:rsidRPr="000F24FA">
        <w:rPr>
          <w:rFonts w:ascii="Times New Roman" w:eastAsia="Times New Roman" w:hAnsi="Times New Roman" w:cs="Times New Roman"/>
          <w:color w:val="000000"/>
        </w:rPr>
        <w:t xml:space="preserve"> (November 21, 1996), www.nytimes.com.</w:t>
      </w:r>
    </w:p>
  </w:footnote>
  <w:footnote w:id="31">
    <w:p w14:paraId="0000004D" w14:textId="600543B8"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w:t>
      </w:r>
      <w:r w:rsidR="00DA040F">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See also</w:t>
      </w:r>
      <w:r w:rsidRPr="000F24FA">
        <w:rPr>
          <w:rFonts w:ascii="Times New Roman" w:eastAsia="Times New Roman" w:hAnsi="Times New Roman" w:cs="Times New Roman"/>
          <w:color w:val="000000"/>
        </w:rPr>
        <w:t xml:space="preserve"> F. Serbanescu et al., </w:t>
      </w:r>
      <w:r w:rsidRPr="000F24FA">
        <w:rPr>
          <w:rFonts w:ascii="Times New Roman" w:eastAsia="Times New Roman" w:hAnsi="Times New Roman" w:cs="Times New Roman"/>
          <w:i/>
          <w:color w:val="000000"/>
        </w:rPr>
        <w:t>The Impact of Recent Policy Changes on Fertility, Abortion, and</w:t>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Contraceptive Use in Romania</w:t>
      </w:r>
      <w:r w:rsidRPr="000F24FA">
        <w:rPr>
          <w:rFonts w:ascii="Times New Roman" w:eastAsia="Times New Roman" w:hAnsi="Times New Roman" w:cs="Times New Roman"/>
          <w:color w:val="000000"/>
        </w:rPr>
        <w:t xml:space="preserve">, 26 </w:t>
      </w:r>
      <w:r w:rsidRPr="000F24FA">
        <w:rPr>
          <w:rFonts w:ascii="Times New Roman" w:eastAsia="Times New Roman" w:hAnsi="Times New Roman" w:cs="Times New Roman"/>
          <w:smallCaps/>
          <w:color w:val="000000"/>
        </w:rPr>
        <w:t xml:space="preserve">Stud. in Fam. Planning </w:t>
      </w:r>
      <w:r w:rsidRPr="000F24FA">
        <w:rPr>
          <w:rFonts w:ascii="Times New Roman" w:eastAsia="Times New Roman" w:hAnsi="Times New Roman" w:cs="Times New Roman"/>
          <w:color w:val="000000"/>
        </w:rPr>
        <w:t>76 (1995).</w:t>
      </w:r>
    </w:p>
  </w:footnote>
  <w:footnote w:id="32">
    <w:p w14:paraId="0000004E" w14:textId="13727585"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 xml:space="preserve">Abortion and Contraception in Romania. A Strategic Assessment of Policy, </w:t>
      </w:r>
      <w:proofErr w:type="spellStart"/>
      <w:r w:rsidRPr="000F24FA">
        <w:rPr>
          <w:rFonts w:ascii="Times New Roman" w:eastAsia="Times New Roman" w:hAnsi="Times New Roman" w:cs="Times New Roman"/>
          <w:i/>
          <w:color w:val="000000"/>
        </w:rPr>
        <w:t>Programme</w:t>
      </w:r>
      <w:proofErr w:type="spellEnd"/>
      <w:r w:rsidRPr="000F24FA">
        <w:rPr>
          <w:rFonts w:ascii="Times New Roman" w:eastAsia="Times New Roman" w:hAnsi="Times New Roman" w:cs="Times New Roman"/>
          <w:i/>
          <w:color w:val="000000"/>
        </w:rPr>
        <w:t xml:space="preserve"> and Research Issues</w:t>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smallCaps/>
          <w:color w:val="000000"/>
        </w:rPr>
        <w:t>World Health Organization</w:t>
      </w:r>
      <w:r w:rsidRPr="000F24FA">
        <w:rPr>
          <w:rFonts w:ascii="Times New Roman" w:eastAsia="Times New Roman" w:hAnsi="Times New Roman" w:cs="Times New Roman"/>
          <w:color w:val="000000"/>
        </w:rPr>
        <w:t xml:space="preserve"> 1 (2004).</w:t>
      </w:r>
    </w:p>
  </w:footnote>
  <w:footnote w:id="33">
    <w:p w14:paraId="0000004F" w14:textId="29132CC2"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w:t>
      </w:r>
    </w:p>
  </w:footnote>
  <w:footnote w:id="34">
    <w:p w14:paraId="00000050" w14:textId="77777777"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For example, Romania adopted a law to combat and prevent domestic violence only in 2003.</w:t>
      </w:r>
    </w:p>
  </w:footnote>
  <w:footnote w:id="35">
    <w:p w14:paraId="00000051" w14:textId="5FA8E637"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Johnson et al.,</w:t>
      </w:r>
      <w:r w:rsidRPr="000F24FA">
        <w:rPr>
          <w:rFonts w:ascii="Times New Roman" w:eastAsia="Times New Roman" w:hAnsi="Times New Roman" w:cs="Times New Roman"/>
          <w:i/>
          <w:color w:val="000000"/>
        </w:rPr>
        <w:t xml:space="preserve"> supra</w:t>
      </w:r>
      <w:r w:rsidRPr="000F24FA">
        <w:rPr>
          <w:rFonts w:ascii="Times New Roman" w:eastAsia="Times New Roman" w:hAnsi="Times New Roman" w:cs="Times New Roman"/>
          <w:color w:val="000000"/>
        </w:rPr>
        <w:t xml:space="preserve"> note 26, at 191. </w:t>
      </w:r>
    </w:p>
  </w:footnote>
  <w:footnote w:id="36">
    <w:p w14:paraId="00000052" w14:textId="77777777"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w:t>
      </w:r>
    </w:p>
  </w:footnote>
  <w:footnote w:id="37">
    <w:p w14:paraId="00000053" w14:textId="14634795"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Art. 185, C, Pen., introduced by Law 140/1996 ⁋ 73.</w:t>
      </w:r>
    </w:p>
  </w:footnote>
  <w:footnote w:id="38">
    <w:p w14:paraId="00000054" w14:textId="77777777"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p>
  </w:footnote>
  <w:footnote w:id="39">
    <w:p w14:paraId="00000055" w14:textId="727E7C5F"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See</w:t>
      </w:r>
      <w:r w:rsidRPr="000F24FA">
        <w:rPr>
          <w:rFonts w:ascii="Times New Roman" w:eastAsia="Times New Roman" w:hAnsi="Times New Roman" w:cs="Times New Roman"/>
          <w:color w:val="000000"/>
        </w:rPr>
        <w:t xml:space="preserve"> art. 201, Criminal Code 2009 (Rom.).</w:t>
      </w:r>
    </w:p>
  </w:footnote>
  <w:footnote w:id="40">
    <w:p w14:paraId="00000056" w14:textId="41536469"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Law 46/2003 on </w:t>
      </w:r>
      <w:r w:rsidR="00DA040F">
        <w:rPr>
          <w:rFonts w:ascii="Times New Roman" w:eastAsia="Times New Roman" w:hAnsi="Times New Roman" w:cs="Times New Roman"/>
          <w:color w:val="000000"/>
        </w:rPr>
        <w:t>P</w:t>
      </w:r>
      <w:r w:rsidR="00DA040F" w:rsidRPr="000F24FA">
        <w:rPr>
          <w:rFonts w:ascii="Times New Roman" w:eastAsia="Times New Roman" w:hAnsi="Times New Roman" w:cs="Times New Roman"/>
          <w:color w:val="000000"/>
        </w:rPr>
        <w:t xml:space="preserve">atients’ </w:t>
      </w:r>
      <w:r w:rsidR="00DA040F">
        <w:rPr>
          <w:rFonts w:ascii="Times New Roman" w:eastAsia="Times New Roman" w:hAnsi="Times New Roman" w:cs="Times New Roman"/>
          <w:color w:val="000000"/>
        </w:rPr>
        <w:t>Ri</w:t>
      </w:r>
      <w:r w:rsidR="00DA040F" w:rsidRPr="000F24FA">
        <w:rPr>
          <w:rFonts w:ascii="Times New Roman" w:eastAsia="Times New Roman" w:hAnsi="Times New Roman" w:cs="Times New Roman"/>
          <w:color w:val="000000"/>
        </w:rPr>
        <w:t>ghts</w:t>
      </w:r>
      <w:r w:rsidRPr="000F24FA">
        <w:rPr>
          <w:rFonts w:ascii="Times New Roman" w:eastAsia="Times New Roman" w:hAnsi="Times New Roman" w:cs="Times New Roman"/>
          <w:color w:val="000000"/>
        </w:rPr>
        <w:t xml:space="preserve">, art. 28(1). </w:t>
      </w:r>
    </w:p>
  </w:footnote>
  <w:footnote w:id="41">
    <w:p w14:paraId="00000057" w14:textId="23CB5F65"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00EF6389" w:rsidRPr="000F24FA">
        <w:rPr>
          <w:rFonts w:ascii="Times New Roman" w:eastAsia="Times New Roman" w:hAnsi="Times New Roman" w:cs="Times New Roman"/>
          <w:i/>
          <w:color w:val="000000"/>
        </w:rPr>
        <w:t xml:space="preserve"> </w:t>
      </w:r>
      <w:r w:rsidRPr="000F24FA">
        <w:rPr>
          <w:rFonts w:ascii="Times New Roman" w:eastAsia="Times New Roman" w:hAnsi="Times New Roman" w:cs="Times New Roman"/>
          <w:color w:val="000000"/>
        </w:rPr>
        <w:t>art. 27.</w:t>
      </w:r>
    </w:p>
  </w:footnote>
  <w:footnote w:id="42">
    <w:p w14:paraId="00000058" w14:textId="53530F3F"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 art. 28(2).</w:t>
      </w:r>
    </w:p>
  </w:footnote>
  <w:footnote w:id="43">
    <w:p w14:paraId="00000059" w14:textId="347CCBBD"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 art. 28(3).</w:t>
      </w:r>
    </w:p>
  </w:footnote>
  <w:footnote w:id="44">
    <w:p w14:paraId="0000005A" w14:textId="32A0E20F"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 art. 26.</w:t>
      </w:r>
    </w:p>
  </w:footnote>
  <w:footnote w:id="45">
    <w:p w14:paraId="0000005B" w14:textId="387F4461"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See Transcript of the debates in the Chamber of Deputies from 6 November 2002, on the official webpage of this institution: </w:t>
      </w:r>
      <w:hyperlink r:id="rId1">
        <w:r w:rsidRPr="000F24FA">
          <w:rPr>
            <w:rFonts w:ascii="Times New Roman" w:eastAsia="Times New Roman" w:hAnsi="Times New Roman" w:cs="Times New Roman"/>
            <w:color w:val="0563C1"/>
            <w:u w:val="single"/>
          </w:rPr>
          <w:t>https://www.cdep.ro/pls/steno/steno2015.stenograma?ids=5349&amp;idm=8</w:t>
        </w:r>
      </w:hyperlink>
      <w:r w:rsidRPr="000F24FA">
        <w:rPr>
          <w:rFonts w:ascii="Times New Roman" w:eastAsia="Times New Roman" w:hAnsi="Times New Roman" w:cs="Times New Roman"/>
          <w:color w:val="000000"/>
        </w:rPr>
        <w:t xml:space="preserve">, accessed on </w:t>
      </w:r>
      <w:r w:rsidR="00626028" w:rsidRPr="000F24FA">
        <w:rPr>
          <w:rFonts w:ascii="Times New Roman" w:eastAsia="Times New Roman" w:hAnsi="Times New Roman" w:cs="Times New Roman"/>
          <w:color w:val="000000"/>
        </w:rPr>
        <w:t>December 20</w:t>
      </w:r>
      <w:r w:rsidRPr="000F24FA">
        <w:rPr>
          <w:rFonts w:ascii="Times New Roman" w:eastAsia="Times New Roman" w:hAnsi="Times New Roman" w:cs="Times New Roman"/>
          <w:color w:val="000000"/>
        </w:rPr>
        <w:t>, 2024.</w:t>
      </w:r>
    </w:p>
  </w:footnote>
  <w:footnote w:id="46">
    <w:p w14:paraId="0000005C" w14:textId="7818E297"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Report on Access to Safe Abortion: Problems and Solutions for Guaranteed Access to Abortion in Romania</w:t>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smallCaps/>
          <w:color w:val="000000"/>
        </w:rPr>
        <w:t xml:space="preserve">The Independent </w:t>
      </w:r>
      <w:proofErr w:type="gramStart"/>
      <w:r w:rsidRPr="000F24FA">
        <w:rPr>
          <w:rFonts w:ascii="Times New Roman" w:eastAsia="Times New Roman" w:hAnsi="Times New Roman" w:cs="Times New Roman"/>
          <w:smallCaps/>
          <w:color w:val="000000"/>
        </w:rPr>
        <w:t>Midwives</w:t>
      </w:r>
      <w:proofErr w:type="gramEnd"/>
      <w:r w:rsidRPr="000F24FA">
        <w:rPr>
          <w:rFonts w:ascii="Times New Roman" w:eastAsia="Times New Roman" w:hAnsi="Times New Roman" w:cs="Times New Roman"/>
          <w:smallCaps/>
          <w:color w:val="000000"/>
        </w:rPr>
        <w:t xml:space="preserve"> Association (IMA)</w:t>
      </w:r>
      <w:r w:rsidRPr="000F24FA">
        <w:rPr>
          <w:rFonts w:ascii="Times New Roman" w:eastAsia="Times New Roman" w:hAnsi="Times New Roman" w:cs="Times New Roman"/>
          <w:color w:val="000000"/>
        </w:rPr>
        <w:t xml:space="preserve"> 14 (March 2024), https://moasele.ro </w:t>
      </w:r>
    </w:p>
  </w:footnote>
  <w:footnote w:id="47">
    <w:p w14:paraId="0000005D" w14:textId="77777777"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w:t>
      </w:r>
    </w:p>
  </w:footnote>
  <w:footnote w:id="48">
    <w:p w14:paraId="0000005E" w14:textId="77777777"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 xml:space="preserve">. at 15. </w:t>
      </w:r>
    </w:p>
  </w:footnote>
  <w:footnote w:id="49">
    <w:p w14:paraId="0000005F" w14:textId="63E5F6A0"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iCs/>
          <w:color w:val="000000"/>
        </w:rPr>
        <w:t>Report on Access to Safe Abortion: Problems and Solutions for Guaranteed Access to Abortion in Romania</w:t>
      </w:r>
      <w:r w:rsidRPr="000F24FA">
        <w:rPr>
          <w:rFonts w:ascii="Times New Roman" w:eastAsia="Times New Roman" w:hAnsi="Times New Roman" w:cs="Times New Roman"/>
          <w:color w:val="000000"/>
        </w:rPr>
        <w:t xml:space="preserve">, 8 [hereinafter Report on Access]; Diana </w:t>
      </w:r>
      <w:proofErr w:type="spellStart"/>
      <w:r w:rsidRPr="000F24FA">
        <w:rPr>
          <w:rFonts w:ascii="Times New Roman" w:eastAsia="Times New Roman" w:hAnsi="Times New Roman" w:cs="Times New Roman"/>
          <w:color w:val="000000"/>
        </w:rPr>
        <w:t>Oncioiu</w:t>
      </w:r>
      <w:proofErr w:type="spellEnd"/>
      <w:r w:rsidRPr="000F24FA">
        <w:rPr>
          <w:rFonts w:ascii="Times New Roman" w:eastAsia="Times New Roman" w:hAnsi="Times New Roman" w:cs="Times New Roman"/>
          <w:color w:val="000000"/>
        </w:rPr>
        <w:t xml:space="preserve"> et al., </w:t>
      </w:r>
      <w:r w:rsidRPr="000F24FA">
        <w:rPr>
          <w:rFonts w:ascii="Times New Roman" w:eastAsia="Times New Roman" w:hAnsi="Times New Roman" w:cs="Times New Roman"/>
          <w:i/>
          <w:color w:val="000000"/>
        </w:rPr>
        <w:t xml:space="preserve">Here this is a custom (La </w:t>
      </w:r>
      <w:proofErr w:type="spellStart"/>
      <w:r w:rsidRPr="000F24FA">
        <w:rPr>
          <w:rFonts w:ascii="Times New Roman" w:eastAsia="Times New Roman" w:hAnsi="Times New Roman" w:cs="Times New Roman"/>
          <w:i/>
          <w:color w:val="000000"/>
        </w:rPr>
        <w:t>noi</w:t>
      </w:r>
      <w:proofErr w:type="spellEnd"/>
      <w:r w:rsidRPr="000F24FA">
        <w:rPr>
          <w:rFonts w:ascii="Times New Roman" w:eastAsia="Times New Roman" w:hAnsi="Times New Roman" w:cs="Times New Roman"/>
          <w:i/>
          <w:color w:val="000000"/>
        </w:rPr>
        <w:t xml:space="preserve"> e o </w:t>
      </w:r>
      <w:proofErr w:type="spellStart"/>
      <w:r w:rsidRPr="000F24FA">
        <w:rPr>
          <w:rFonts w:ascii="Times New Roman" w:eastAsia="Times New Roman" w:hAnsi="Times New Roman" w:cs="Times New Roman"/>
          <w:i/>
          <w:color w:val="000000"/>
        </w:rPr>
        <w:t>cutuma</w:t>
      </w:r>
      <w:proofErr w:type="spellEnd"/>
      <w:r w:rsidRPr="000F24FA">
        <w:rPr>
          <w:rFonts w:ascii="Times New Roman" w:eastAsia="Times New Roman" w:hAnsi="Times New Roman" w:cs="Times New Roman"/>
          <w:i/>
          <w:color w:val="000000"/>
        </w:rPr>
        <w:t>)</w:t>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smallCaps/>
          <w:color w:val="000000"/>
        </w:rPr>
        <w:t xml:space="preserve">Jurnalul </w:t>
      </w:r>
      <w:proofErr w:type="spellStart"/>
      <w:r w:rsidRPr="000F24FA">
        <w:rPr>
          <w:rFonts w:ascii="Times New Roman" w:eastAsia="Times New Roman" w:hAnsi="Times New Roman" w:cs="Times New Roman"/>
          <w:smallCaps/>
          <w:color w:val="000000"/>
        </w:rPr>
        <w:t>Decretului</w:t>
      </w:r>
      <w:proofErr w:type="spellEnd"/>
      <w:r w:rsidRPr="000F24FA">
        <w:rPr>
          <w:rFonts w:ascii="Times New Roman" w:eastAsia="Times New Roman" w:hAnsi="Times New Roman" w:cs="Times New Roman"/>
          <w:color w:val="000000"/>
        </w:rPr>
        <w:t xml:space="preserve"> (October 1, 2021), https://jurnaluldecretului.ro; </w:t>
      </w:r>
      <w:r w:rsidRPr="000F24FA">
        <w:rPr>
          <w:rFonts w:ascii="Times New Roman" w:eastAsia="Times New Roman" w:hAnsi="Times New Roman" w:cs="Times New Roman"/>
          <w:i/>
          <w:color w:val="000000"/>
        </w:rPr>
        <w:t>Refusal to Perform Abortion on Request in Romania (</w:t>
      </w:r>
      <w:proofErr w:type="spellStart"/>
      <w:r w:rsidRPr="000F24FA">
        <w:rPr>
          <w:rFonts w:ascii="Times New Roman" w:eastAsia="Times New Roman" w:hAnsi="Times New Roman" w:cs="Times New Roman"/>
          <w:i/>
          <w:color w:val="000000"/>
        </w:rPr>
        <w:t>Refuzul</w:t>
      </w:r>
      <w:proofErr w:type="spellEnd"/>
      <w:r w:rsidRPr="000F24FA">
        <w:rPr>
          <w:rFonts w:ascii="Times New Roman" w:eastAsia="Times New Roman" w:hAnsi="Times New Roman" w:cs="Times New Roman"/>
          <w:i/>
          <w:color w:val="000000"/>
        </w:rPr>
        <w:t xml:space="preserve"> </w:t>
      </w:r>
      <w:r w:rsidR="00D73F54" w:rsidRPr="000F24FA">
        <w:rPr>
          <w:rFonts w:ascii="Times New Roman" w:eastAsia="Times New Roman" w:hAnsi="Times New Roman" w:cs="Times New Roman"/>
          <w:i/>
          <w:color w:val="000000"/>
        </w:rPr>
        <w:t>l</w:t>
      </w:r>
      <w:r w:rsidRPr="000F24FA">
        <w:rPr>
          <w:rFonts w:ascii="Times New Roman" w:eastAsia="Times New Roman" w:hAnsi="Times New Roman" w:cs="Times New Roman"/>
          <w:i/>
          <w:color w:val="000000"/>
        </w:rPr>
        <w:t xml:space="preserve">a </w:t>
      </w:r>
      <w:proofErr w:type="spellStart"/>
      <w:r w:rsidRPr="000F24FA">
        <w:rPr>
          <w:rFonts w:ascii="Times New Roman" w:eastAsia="Times New Roman" w:hAnsi="Times New Roman" w:cs="Times New Roman"/>
          <w:i/>
          <w:color w:val="000000"/>
        </w:rPr>
        <w:t>Efectuarea</w:t>
      </w:r>
      <w:proofErr w:type="spellEnd"/>
      <w:r w:rsidRPr="000F24FA">
        <w:rPr>
          <w:rFonts w:ascii="Times New Roman" w:eastAsia="Times New Roman" w:hAnsi="Times New Roman" w:cs="Times New Roman"/>
          <w:i/>
          <w:color w:val="000000"/>
        </w:rPr>
        <w:t xml:space="preserve"> </w:t>
      </w:r>
      <w:proofErr w:type="spellStart"/>
      <w:r w:rsidRPr="000F24FA">
        <w:rPr>
          <w:rFonts w:ascii="Times New Roman" w:eastAsia="Times New Roman" w:hAnsi="Times New Roman" w:cs="Times New Roman"/>
          <w:i/>
          <w:color w:val="000000"/>
        </w:rPr>
        <w:t>Avortului</w:t>
      </w:r>
      <w:proofErr w:type="spellEnd"/>
      <w:r w:rsidRPr="000F24FA">
        <w:rPr>
          <w:rFonts w:ascii="Times New Roman" w:eastAsia="Times New Roman" w:hAnsi="Times New Roman" w:cs="Times New Roman"/>
          <w:i/>
          <w:color w:val="000000"/>
        </w:rPr>
        <w:t xml:space="preserve"> </w:t>
      </w:r>
      <w:r w:rsidR="00D73F54" w:rsidRPr="000F24FA">
        <w:rPr>
          <w:rFonts w:ascii="Times New Roman" w:eastAsia="Times New Roman" w:hAnsi="Times New Roman" w:cs="Times New Roman"/>
          <w:i/>
          <w:color w:val="000000"/>
        </w:rPr>
        <w:t>l</w:t>
      </w:r>
      <w:r w:rsidRPr="000F24FA">
        <w:rPr>
          <w:rFonts w:ascii="Times New Roman" w:eastAsia="Times New Roman" w:hAnsi="Times New Roman" w:cs="Times New Roman"/>
          <w:i/>
          <w:color w:val="000000"/>
        </w:rPr>
        <w:t xml:space="preserve">a Cerere </w:t>
      </w:r>
      <w:proofErr w:type="spellStart"/>
      <w:r w:rsidR="00D73F54" w:rsidRPr="000F24FA">
        <w:rPr>
          <w:rFonts w:ascii="Times New Roman" w:eastAsia="Times New Roman" w:hAnsi="Times New Roman" w:cs="Times New Roman"/>
          <w:i/>
          <w:color w:val="000000"/>
        </w:rPr>
        <w:t>î</w:t>
      </w:r>
      <w:r w:rsidRPr="000F24FA">
        <w:rPr>
          <w:rFonts w:ascii="Times New Roman" w:eastAsia="Times New Roman" w:hAnsi="Times New Roman" w:cs="Times New Roman"/>
          <w:i/>
          <w:color w:val="000000"/>
        </w:rPr>
        <w:t>n</w:t>
      </w:r>
      <w:proofErr w:type="spellEnd"/>
      <w:r w:rsidRPr="000F24FA">
        <w:rPr>
          <w:rFonts w:ascii="Times New Roman" w:eastAsia="Times New Roman" w:hAnsi="Times New Roman" w:cs="Times New Roman"/>
          <w:i/>
          <w:color w:val="000000"/>
        </w:rPr>
        <w:t xml:space="preserve"> </w:t>
      </w:r>
      <w:proofErr w:type="spellStart"/>
      <w:r w:rsidRPr="000F24FA">
        <w:rPr>
          <w:rFonts w:ascii="Times New Roman" w:eastAsia="Times New Roman" w:hAnsi="Times New Roman" w:cs="Times New Roman"/>
          <w:i/>
          <w:color w:val="000000"/>
        </w:rPr>
        <w:t>România</w:t>
      </w:r>
      <w:proofErr w:type="spellEnd"/>
      <w:r w:rsidRPr="000F24FA">
        <w:rPr>
          <w:rFonts w:ascii="Times New Roman" w:eastAsia="Times New Roman" w:hAnsi="Times New Roman" w:cs="Times New Roman"/>
          <w:i/>
          <w:color w:val="000000"/>
        </w:rPr>
        <w:t>)</w:t>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smallCaps/>
          <w:color w:val="000000"/>
        </w:rPr>
        <w:t xml:space="preserve">Filia Center and the </w:t>
      </w:r>
      <w:proofErr w:type="spellStart"/>
      <w:r w:rsidRPr="000F24FA">
        <w:rPr>
          <w:rFonts w:ascii="Times New Roman" w:eastAsia="Times New Roman" w:hAnsi="Times New Roman" w:cs="Times New Roman"/>
          <w:smallCaps/>
          <w:color w:val="000000"/>
        </w:rPr>
        <w:t>Euroregional</w:t>
      </w:r>
      <w:proofErr w:type="spellEnd"/>
      <w:r w:rsidRPr="000F24FA">
        <w:rPr>
          <w:rFonts w:ascii="Times New Roman" w:eastAsia="Times New Roman" w:hAnsi="Times New Roman" w:cs="Times New Roman"/>
          <w:smallCaps/>
          <w:color w:val="000000"/>
        </w:rPr>
        <w:t xml:space="preserve"> Center for Public Initiatives</w:t>
      </w:r>
      <w:r w:rsidRPr="000F24FA">
        <w:rPr>
          <w:rFonts w:ascii="Times New Roman" w:eastAsia="Times New Roman" w:hAnsi="Times New Roman" w:cs="Times New Roman"/>
          <w:color w:val="000000"/>
        </w:rPr>
        <w:t xml:space="preserve"> (2019) [hereinafter Refusal to Perform</w:t>
      </w:r>
      <w:r w:rsidR="00BC3FC3" w:rsidRPr="000F24FA">
        <w:rPr>
          <w:rFonts w:ascii="Times New Roman" w:eastAsia="Times New Roman" w:hAnsi="Times New Roman" w:cs="Times New Roman"/>
          <w:color w:val="000000"/>
        </w:rPr>
        <w:t xml:space="preserve"> 2019</w:t>
      </w:r>
      <w:r w:rsidRPr="000F24FA">
        <w:rPr>
          <w:rFonts w:ascii="Times New Roman" w:eastAsia="Times New Roman" w:hAnsi="Times New Roman" w:cs="Times New Roman"/>
          <w:color w:val="000000"/>
        </w:rPr>
        <w:t>].</w:t>
      </w:r>
    </w:p>
  </w:footnote>
  <w:footnote w:id="50">
    <w:p w14:paraId="00000060" w14:textId="750EF5C0"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Refusal to Perform</w:t>
      </w:r>
      <w:r w:rsidR="00BC3FC3" w:rsidRPr="000F24FA">
        <w:rPr>
          <w:rFonts w:ascii="Times New Roman" w:eastAsia="Times New Roman" w:hAnsi="Times New Roman" w:cs="Times New Roman"/>
          <w:color w:val="000000"/>
        </w:rPr>
        <w:t xml:space="preserve"> 2019</w:t>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supra</w:t>
      </w:r>
      <w:r w:rsidRPr="000F24FA">
        <w:rPr>
          <w:rFonts w:ascii="Times New Roman" w:eastAsia="Times New Roman" w:hAnsi="Times New Roman" w:cs="Times New Roman"/>
          <w:color w:val="000000"/>
        </w:rPr>
        <w:t xml:space="preserve"> note 48, </w:t>
      </w:r>
      <w:proofErr w:type="gramStart"/>
      <w:r w:rsidRPr="000F24FA">
        <w:rPr>
          <w:rFonts w:ascii="Times New Roman" w:eastAsia="Times New Roman" w:hAnsi="Times New Roman" w:cs="Times New Roman"/>
          <w:color w:val="000000"/>
        </w:rPr>
        <w:t>at  3</w:t>
      </w:r>
      <w:proofErr w:type="gramEnd"/>
      <w:r w:rsidRPr="000F24FA">
        <w:rPr>
          <w:rFonts w:ascii="Times New Roman" w:eastAsia="Times New Roman" w:hAnsi="Times New Roman" w:cs="Times New Roman"/>
          <w:color w:val="000000"/>
        </w:rPr>
        <w:t>.</w:t>
      </w:r>
    </w:p>
  </w:footnote>
  <w:footnote w:id="51">
    <w:p w14:paraId="00000061" w14:textId="3460453B"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i/>
          <w:color w:val="000000"/>
        </w:rPr>
        <w:t xml:space="preserve"> </w:t>
      </w:r>
      <w:r w:rsidR="008A1072" w:rsidRPr="000F24FA">
        <w:rPr>
          <w:rFonts w:ascii="Times New Roman" w:eastAsia="Times New Roman" w:hAnsi="Times New Roman" w:cs="Times New Roman"/>
          <w:i/>
          <w:color w:val="000000"/>
        </w:rPr>
        <w:t>“Refusal to Perform Abortion on Request in Romania</w:t>
      </w:r>
      <w:r w:rsidR="00CA6F0E" w:rsidRPr="000F24FA">
        <w:rPr>
          <w:rFonts w:ascii="Times New Roman" w:eastAsia="Times New Roman" w:hAnsi="Times New Roman" w:cs="Times New Roman"/>
          <w:i/>
          <w:color w:val="000000"/>
        </w:rPr>
        <w:t xml:space="preserve"> 2020-2021</w:t>
      </w:r>
      <w:r w:rsidR="008A1072" w:rsidRPr="000F24FA">
        <w:rPr>
          <w:rFonts w:ascii="Times New Roman" w:eastAsia="Times New Roman" w:hAnsi="Times New Roman" w:cs="Times New Roman"/>
          <w:i/>
          <w:color w:val="000000"/>
        </w:rPr>
        <w:t>” (Filia Center)</w:t>
      </w:r>
      <w:r w:rsidRPr="000F24FA">
        <w:rPr>
          <w:rFonts w:ascii="Times New Roman" w:eastAsia="Times New Roman" w:hAnsi="Times New Roman" w:cs="Times New Roman"/>
          <w:color w:val="000000"/>
        </w:rPr>
        <w:t xml:space="preserve"> at 12–13, </w:t>
      </w:r>
      <w:hyperlink r:id="rId2" w:history="1">
        <w:r w:rsidR="00BC3FC3" w:rsidRPr="000F24FA">
          <w:rPr>
            <w:rStyle w:val="Hyperlink"/>
            <w:rFonts w:ascii="Times New Roman" w:eastAsia="Times New Roman" w:hAnsi="Times New Roman" w:cs="Times New Roman"/>
          </w:rPr>
          <w:t>https://centrulfilia.ro/new/wp-content/uploads/2021/10/Abortion-report.pdf</w:t>
        </w:r>
      </w:hyperlink>
      <w:r w:rsidRPr="000F24FA">
        <w:rPr>
          <w:rFonts w:ascii="Times New Roman" w:eastAsia="Times New Roman" w:hAnsi="Times New Roman" w:cs="Times New Roman"/>
          <w:color w:val="000000"/>
        </w:rPr>
        <w:t>.</w:t>
      </w:r>
      <w:r w:rsidR="00BC3FC3" w:rsidRPr="000F24FA">
        <w:rPr>
          <w:rFonts w:ascii="Times New Roman" w:eastAsia="Times New Roman" w:hAnsi="Times New Roman" w:cs="Times New Roman"/>
          <w:color w:val="000000"/>
        </w:rPr>
        <w:t xml:space="preserve"> [hereinafter Refusal to Perform 2020-2021].</w:t>
      </w:r>
    </w:p>
  </w:footnote>
  <w:footnote w:id="52">
    <w:p w14:paraId="00000062" w14:textId="2B0EA052"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Report on Access, </w:t>
      </w:r>
      <w:r w:rsidRPr="000F24FA">
        <w:rPr>
          <w:rFonts w:ascii="Times New Roman" w:eastAsia="Times New Roman" w:hAnsi="Times New Roman" w:cs="Times New Roman"/>
          <w:i/>
          <w:color w:val="000000"/>
        </w:rPr>
        <w:t>supra</w:t>
      </w:r>
      <w:r w:rsidRPr="000F24FA">
        <w:rPr>
          <w:rFonts w:ascii="Times New Roman" w:eastAsia="Times New Roman" w:hAnsi="Times New Roman" w:cs="Times New Roman"/>
          <w:color w:val="000000"/>
        </w:rPr>
        <w:t xml:space="preserve"> note 48, at 16.</w:t>
      </w:r>
    </w:p>
  </w:footnote>
  <w:footnote w:id="53">
    <w:p w14:paraId="00000063" w14:textId="373FEFAE"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Refusal to Perform</w:t>
      </w:r>
      <w:r w:rsidR="00E96CEF" w:rsidRPr="000F24FA">
        <w:rPr>
          <w:rFonts w:ascii="Times New Roman" w:eastAsia="Times New Roman" w:hAnsi="Times New Roman" w:cs="Times New Roman"/>
          <w:color w:val="000000"/>
        </w:rPr>
        <w:t xml:space="preserve"> 2019</w:t>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supra</w:t>
      </w:r>
      <w:r w:rsidRPr="000F24FA">
        <w:rPr>
          <w:rFonts w:ascii="Times New Roman" w:eastAsia="Times New Roman" w:hAnsi="Times New Roman" w:cs="Times New Roman"/>
          <w:color w:val="000000"/>
        </w:rPr>
        <w:t xml:space="preserve"> note 48 at 3–4.</w:t>
      </w:r>
    </w:p>
  </w:footnote>
  <w:footnote w:id="54">
    <w:p w14:paraId="00000064" w14:textId="71117A2C"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 at 5-6</w:t>
      </w:r>
    </w:p>
  </w:footnote>
  <w:footnote w:id="55">
    <w:p w14:paraId="00000065" w14:textId="0CC867F7"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00A44A9E" w:rsidRPr="000F24FA">
        <w:rPr>
          <w:rFonts w:ascii="Times New Roman" w:eastAsia="Times New Roman" w:hAnsi="Times New Roman" w:cs="Times New Roman"/>
          <w:color w:val="000000"/>
        </w:rPr>
        <w:t xml:space="preserve">Refusal to Perform 2020-2021, </w:t>
      </w:r>
      <w:r w:rsidR="00A44A9E" w:rsidRPr="000F24FA">
        <w:rPr>
          <w:rFonts w:ascii="Times New Roman" w:eastAsia="Times New Roman" w:hAnsi="Times New Roman" w:cs="Times New Roman"/>
          <w:i/>
          <w:iCs/>
          <w:color w:val="000000"/>
        </w:rPr>
        <w:t>s</w:t>
      </w:r>
      <w:r w:rsidR="005561BF" w:rsidRPr="000F24FA">
        <w:rPr>
          <w:rFonts w:ascii="Times New Roman" w:eastAsia="Times New Roman" w:hAnsi="Times New Roman" w:cs="Times New Roman"/>
          <w:i/>
          <w:iCs/>
          <w:color w:val="000000"/>
        </w:rPr>
        <w:t>upra</w:t>
      </w:r>
      <w:r w:rsidR="005561BF" w:rsidRPr="000F24FA">
        <w:rPr>
          <w:rFonts w:ascii="Times New Roman" w:eastAsia="Times New Roman" w:hAnsi="Times New Roman" w:cs="Times New Roman"/>
          <w:color w:val="000000"/>
        </w:rPr>
        <w:t xml:space="preserve"> at note 51, </w:t>
      </w:r>
      <w:r w:rsidRPr="000F24FA">
        <w:rPr>
          <w:rFonts w:ascii="Times New Roman" w:eastAsia="Times New Roman" w:hAnsi="Times New Roman" w:cs="Times New Roman"/>
          <w:color w:val="000000"/>
        </w:rPr>
        <w:t>at 18.</w:t>
      </w:r>
    </w:p>
  </w:footnote>
  <w:footnote w:id="56">
    <w:p w14:paraId="00000066" w14:textId="6C2FD0A9"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smallCaps/>
          <w:color w:val="000000"/>
        </w:rPr>
        <w:t xml:space="preserve">Iuliana </w:t>
      </w:r>
      <w:proofErr w:type="spellStart"/>
      <w:r w:rsidRPr="000F24FA">
        <w:rPr>
          <w:rFonts w:ascii="Times New Roman" w:eastAsia="Times New Roman" w:hAnsi="Times New Roman" w:cs="Times New Roman"/>
          <w:smallCaps/>
          <w:color w:val="000000"/>
        </w:rPr>
        <w:t>Conovici</w:t>
      </w:r>
      <w:proofErr w:type="spellEnd"/>
      <w:r w:rsidRPr="000F24FA">
        <w:rPr>
          <w:rFonts w:ascii="Times New Roman" w:eastAsia="Times New Roman" w:hAnsi="Times New Roman" w:cs="Times New Roman"/>
          <w:smallCaps/>
          <w:color w:val="000000"/>
        </w:rPr>
        <w:t>, Orthodoxy in post-communist Romania: the reconstruction of a public identity (</w:t>
      </w:r>
      <w:proofErr w:type="spellStart"/>
      <w:r w:rsidRPr="000F24FA">
        <w:rPr>
          <w:rFonts w:ascii="Times New Roman" w:eastAsia="Times New Roman" w:hAnsi="Times New Roman" w:cs="Times New Roman"/>
          <w:smallCaps/>
          <w:color w:val="000000"/>
        </w:rPr>
        <w:t>Ortodoxia</w:t>
      </w:r>
      <w:proofErr w:type="spellEnd"/>
      <w:r w:rsidRPr="000F24FA">
        <w:rPr>
          <w:rFonts w:ascii="Times New Roman" w:eastAsia="Times New Roman" w:hAnsi="Times New Roman" w:cs="Times New Roman"/>
          <w:smallCaps/>
          <w:color w:val="000000"/>
        </w:rPr>
        <w:t xml:space="preserve"> </w:t>
      </w:r>
      <w:proofErr w:type="spellStart"/>
      <w:r w:rsidRPr="000F24FA">
        <w:rPr>
          <w:rFonts w:ascii="Times New Roman" w:eastAsia="Times New Roman" w:hAnsi="Times New Roman" w:cs="Times New Roman"/>
          <w:smallCaps/>
          <w:color w:val="000000"/>
        </w:rPr>
        <w:t>în</w:t>
      </w:r>
      <w:proofErr w:type="spellEnd"/>
      <w:r w:rsidRPr="000F24FA">
        <w:rPr>
          <w:rFonts w:ascii="Times New Roman" w:eastAsia="Times New Roman" w:hAnsi="Times New Roman" w:cs="Times New Roman"/>
          <w:smallCaps/>
          <w:color w:val="000000"/>
        </w:rPr>
        <w:t xml:space="preserve"> </w:t>
      </w:r>
      <w:proofErr w:type="spellStart"/>
      <w:r w:rsidRPr="000F24FA">
        <w:rPr>
          <w:rFonts w:ascii="Times New Roman" w:eastAsia="Times New Roman" w:hAnsi="Times New Roman" w:cs="Times New Roman"/>
          <w:smallCaps/>
          <w:color w:val="000000"/>
        </w:rPr>
        <w:t>România</w:t>
      </w:r>
      <w:proofErr w:type="spellEnd"/>
      <w:r w:rsidRPr="000F24FA">
        <w:rPr>
          <w:rFonts w:ascii="Times New Roman" w:eastAsia="Times New Roman" w:hAnsi="Times New Roman" w:cs="Times New Roman"/>
          <w:smallCaps/>
          <w:color w:val="000000"/>
        </w:rPr>
        <w:t xml:space="preserve"> </w:t>
      </w:r>
      <w:proofErr w:type="spellStart"/>
      <w:r w:rsidRPr="000F24FA">
        <w:rPr>
          <w:rFonts w:ascii="Times New Roman" w:eastAsia="Times New Roman" w:hAnsi="Times New Roman" w:cs="Times New Roman"/>
          <w:smallCaps/>
          <w:color w:val="000000"/>
        </w:rPr>
        <w:t>postcomunistă</w:t>
      </w:r>
      <w:proofErr w:type="spellEnd"/>
      <w:r w:rsidRPr="000F24FA">
        <w:rPr>
          <w:rFonts w:ascii="Times New Roman" w:eastAsia="Times New Roman" w:hAnsi="Times New Roman" w:cs="Times New Roman"/>
          <w:smallCaps/>
          <w:color w:val="000000"/>
        </w:rPr>
        <w:t xml:space="preserve">: </w:t>
      </w:r>
      <w:proofErr w:type="spellStart"/>
      <w:r w:rsidRPr="000F24FA">
        <w:rPr>
          <w:rFonts w:ascii="Times New Roman" w:eastAsia="Times New Roman" w:hAnsi="Times New Roman" w:cs="Times New Roman"/>
          <w:smallCaps/>
          <w:color w:val="000000"/>
        </w:rPr>
        <w:t>reconstrucţia</w:t>
      </w:r>
      <w:proofErr w:type="spellEnd"/>
      <w:r w:rsidRPr="000F24FA">
        <w:rPr>
          <w:rFonts w:ascii="Times New Roman" w:eastAsia="Times New Roman" w:hAnsi="Times New Roman" w:cs="Times New Roman"/>
          <w:smallCaps/>
          <w:color w:val="000000"/>
        </w:rPr>
        <w:t xml:space="preserve"> </w:t>
      </w:r>
      <w:proofErr w:type="spellStart"/>
      <w:r w:rsidRPr="000F24FA">
        <w:rPr>
          <w:rFonts w:ascii="Times New Roman" w:eastAsia="Times New Roman" w:hAnsi="Times New Roman" w:cs="Times New Roman"/>
          <w:smallCaps/>
          <w:color w:val="000000"/>
        </w:rPr>
        <w:t>unei</w:t>
      </w:r>
      <w:proofErr w:type="spellEnd"/>
      <w:r w:rsidRPr="000F24FA">
        <w:rPr>
          <w:rFonts w:ascii="Times New Roman" w:eastAsia="Times New Roman" w:hAnsi="Times New Roman" w:cs="Times New Roman"/>
          <w:smallCaps/>
          <w:color w:val="000000"/>
        </w:rPr>
        <w:t xml:space="preserve"> </w:t>
      </w:r>
      <w:proofErr w:type="spellStart"/>
      <w:r w:rsidRPr="000F24FA">
        <w:rPr>
          <w:rFonts w:ascii="Times New Roman" w:eastAsia="Times New Roman" w:hAnsi="Times New Roman" w:cs="Times New Roman"/>
          <w:smallCaps/>
          <w:color w:val="000000"/>
        </w:rPr>
        <w:t>identităţi</w:t>
      </w:r>
      <w:proofErr w:type="spellEnd"/>
      <w:r w:rsidRPr="000F24FA">
        <w:rPr>
          <w:rFonts w:ascii="Times New Roman" w:eastAsia="Times New Roman" w:hAnsi="Times New Roman" w:cs="Times New Roman"/>
          <w:smallCaps/>
          <w:color w:val="000000"/>
        </w:rPr>
        <w:t xml:space="preserve"> </w:t>
      </w:r>
      <w:proofErr w:type="spellStart"/>
      <w:r w:rsidRPr="000F24FA">
        <w:rPr>
          <w:rFonts w:ascii="Times New Roman" w:eastAsia="Times New Roman" w:hAnsi="Times New Roman" w:cs="Times New Roman"/>
          <w:smallCaps/>
          <w:color w:val="000000"/>
        </w:rPr>
        <w:t>publice</w:t>
      </w:r>
      <w:proofErr w:type="spellEnd"/>
      <w:r w:rsidRPr="000F24FA">
        <w:rPr>
          <w:rFonts w:ascii="Times New Roman" w:eastAsia="Times New Roman" w:hAnsi="Times New Roman" w:cs="Times New Roman"/>
          <w:smallCaps/>
          <w:color w:val="000000"/>
        </w:rPr>
        <w:t>), vol. II</w:t>
      </w:r>
      <w:r w:rsidRPr="000F24FA">
        <w:rPr>
          <w:rFonts w:ascii="Times New Roman" w:eastAsia="Times New Roman" w:hAnsi="Times New Roman" w:cs="Times New Roman"/>
          <w:color w:val="000000"/>
        </w:rPr>
        <w:t xml:space="preserve"> 641 (Eikon 2010).</w:t>
      </w:r>
    </w:p>
  </w:footnote>
  <w:footnote w:id="57">
    <w:p w14:paraId="00000067" w14:textId="0164D55D"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 at 649–53.</w:t>
      </w:r>
    </w:p>
  </w:footnote>
  <w:footnote w:id="58">
    <w:p w14:paraId="00000068" w14:textId="0C8A61E4"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 xml:space="preserve">The Foundation of Romanian Prolife </w:t>
      </w:r>
      <w:r w:rsidRPr="000F24FA">
        <w:rPr>
          <w:rFonts w:ascii="Times New Roman" w:eastAsia="Times New Roman" w:hAnsi="Times New Roman" w:cs="Times New Roman"/>
          <w:i/>
        </w:rPr>
        <w:t>Movement</w:t>
      </w:r>
      <w:r w:rsidRPr="000F24FA">
        <w:rPr>
          <w:rFonts w:ascii="Times New Roman" w:eastAsia="Times New Roman" w:hAnsi="Times New Roman" w:cs="Times New Roman"/>
        </w:rPr>
        <w:t xml:space="preserve">, </w:t>
      </w:r>
      <w:hyperlink r:id="rId3" w:history="1">
        <w:r w:rsidRPr="000F24FA">
          <w:rPr>
            <w:rFonts w:ascii="Times New Roman" w:eastAsia="Times New Roman" w:hAnsi="Times New Roman" w:cs="Times New Roman"/>
            <w:smallCaps/>
          </w:rPr>
          <w:t>PRO VITA București</w:t>
        </w:r>
      </w:hyperlink>
      <w:r w:rsidRPr="000F24FA">
        <w:rPr>
          <w:rFonts w:ascii="Times New Roman" w:eastAsia="Times New Roman" w:hAnsi="Times New Roman" w:cs="Times New Roman"/>
          <w:smallCaps/>
          <w:color w:val="000000"/>
        </w:rPr>
        <w:t xml:space="preserve"> [</w:t>
      </w:r>
      <w:r w:rsidRPr="000F24FA">
        <w:rPr>
          <w:rFonts w:ascii="Times New Roman" w:eastAsia="Times New Roman" w:hAnsi="Times New Roman" w:cs="Times New Roman"/>
          <w:color w:val="000000"/>
        </w:rPr>
        <w:t xml:space="preserve">hereinafter </w:t>
      </w:r>
      <w:r w:rsidRPr="000F24FA">
        <w:rPr>
          <w:rFonts w:ascii="Times New Roman" w:eastAsia="Times New Roman" w:hAnsi="Times New Roman" w:cs="Times New Roman"/>
          <w:i/>
          <w:color w:val="000000"/>
        </w:rPr>
        <w:t>The Foundation</w:t>
      </w:r>
      <w:r w:rsidRPr="000F24FA">
        <w:rPr>
          <w:rFonts w:ascii="Times New Roman" w:eastAsia="Times New Roman" w:hAnsi="Times New Roman" w:cs="Times New Roman"/>
          <w:color w:val="000000"/>
        </w:rPr>
        <w:t>], http://provitabucuresti.ro.</w:t>
      </w:r>
    </w:p>
  </w:footnote>
  <w:footnote w:id="59">
    <w:p w14:paraId="00000069" w14:textId="26D4CE58" w:rsidR="00791326" w:rsidRPr="000F24FA" w:rsidRDefault="00857A7E" w:rsidP="00170AD1">
      <w:pPr>
        <w:pBdr>
          <w:top w:val="nil"/>
          <w:left w:val="nil"/>
          <w:bottom w:val="nil"/>
          <w:right w:val="nil"/>
          <w:between w:val="nil"/>
        </w:pBdr>
        <w:spacing w:line="480" w:lineRule="auto"/>
        <w:rPr>
          <w:rFonts w:ascii="Times New Roman" w:hAnsi="Times New Roman" w:cs="Times New Roman"/>
          <w:smallCaps/>
        </w:rPr>
      </w:pPr>
      <w:r w:rsidRPr="000F24FA">
        <w:rPr>
          <w:rFonts w:ascii="Times New Roman" w:hAnsi="Times New Roman" w:cs="Times New Roman"/>
          <w:vertAlign w:val="superscript"/>
        </w:rPr>
        <w:footnoteRef/>
      </w:r>
      <w:r w:rsidRPr="000F24FA">
        <w:rPr>
          <w:rFonts w:ascii="Times New Roman" w:eastAsia="Times New Roman" w:hAnsi="Times New Roman" w:cs="Times New Roman"/>
          <w:smallCaps/>
          <w:color w:val="000000"/>
        </w:rPr>
        <w:t xml:space="preserve"> </w:t>
      </w:r>
      <w:r w:rsidR="003360F3" w:rsidRPr="000F24FA">
        <w:rPr>
          <w:rFonts w:ascii="Times New Roman" w:hAnsi="Times New Roman" w:cs="Times New Roman"/>
        </w:rPr>
        <w:t xml:space="preserve">For </w:t>
      </w:r>
      <w:r w:rsidR="003360F3" w:rsidRPr="00B2627A">
        <w:rPr>
          <w:rFonts w:ascii="Times New Roman" w:hAnsi="Times New Roman" w:cs="Times New Roman"/>
        </w:rPr>
        <w:t>t</w:t>
      </w:r>
      <w:r w:rsidR="003360F3" w:rsidRPr="000F24FA">
        <w:rPr>
          <w:rFonts w:ascii="Times New Roman" w:hAnsi="Times New Roman" w:cs="Times New Roman"/>
        </w:rPr>
        <w:t xml:space="preserve">he US </w:t>
      </w:r>
      <w:r w:rsidR="003360F3" w:rsidRPr="00B2627A">
        <w:rPr>
          <w:rFonts w:ascii="Times New Roman" w:hAnsi="Times New Roman" w:cs="Times New Roman"/>
        </w:rPr>
        <w:t>c</w:t>
      </w:r>
      <w:r w:rsidR="003360F3" w:rsidRPr="000F24FA">
        <w:rPr>
          <w:rFonts w:ascii="Times New Roman" w:hAnsi="Times New Roman" w:cs="Times New Roman"/>
        </w:rPr>
        <w:t xml:space="preserve">ontext </w:t>
      </w:r>
      <w:r w:rsidR="003360F3" w:rsidRPr="00B2627A">
        <w:rPr>
          <w:rFonts w:ascii="Times New Roman" w:hAnsi="Times New Roman" w:cs="Times New Roman"/>
        </w:rPr>
        <w:t>p</w:t>
      </w:r>
      <w:r w:rsidR="003360F3" w:rsidRPr="000F24FA">
        <w:rPr>
          <w:rFonts w:ascii="Times New Roman" w:hAnsi="Times New Roman" w:cs="Times New Roman"/>
        </w:rPr>
        <w:t>ost-</w:t>
      </w:r>
      <w:r w:rsidR="003360F3" w:rsidRPr="000F24FA">
        <w:rPr>
          <w:rFonts w:ascii="Times New Roman" w:hAnsi="Times New Roman" w:cs="Times New Roman"/>
          <w:i/>
          <w:iCs/>
        </w:rPr>
        <w:t>Roe v. Wade</w:t>
      </w:r>
      <w:r w:rsidR="003360F3" w:rsidRPr="000F24FA">
        <w:rPr>
          <w:rFonts w:ascii="Times New Roman" w:eastAsia="Times New Roman" w:hAnsi="Times New Roman" w:cs="Times New Roman"/>
          <w:smallCaps/>
          <w:color w:val="000000"/>
        </w:rPr>
        <w:t xml:space="preserve"> </w:t>
      </w:r>
      <w:r w:rsidR="003360F3" w:rsidRPr="000F24FA">
        <w:rPr>
          <w:rFonts w:ascii="Times New Roman" w:hAnsi="Times New Roman" w:cs="Times New Roman"/>
        </w:rPr>
        <w:t>see</w:t>
      </w:r>
      <w:r w:rsidR="003360F3" w:rsidRPr="000F24FA">
        <w:rPr>
          <w:rFonts w:ascii="Times New Roman" w:eastAsia="Times New Roman" w:hAnsi="Times New Roman" w:cs="Times New Roman"/>
          <w:smallCaps/>
          <w:color w:val="000000"/>
        </w:rPr>
        <w:t xml:space="preserve"> </w:t>
      </w:r>
      <w:r w:rsidRPr="000F24FA">
        <w:rPr>
          <w:rFonts w:ascii="Times New Roman" w:eastAsia="Times New Roman" w:hAnsi="Times New Roman" w:cs="Times New Roman"/>
          <w:smallCaps/>
          <w:color w:val="000000"/>
        </w:rPr>
        <w:t xml:space="preserve">Mary Ziegler, </w:t>
      </w:r>
      <w:r w:rsidRPr="000F24FA">
        <w:rPr>
          <w:rFonts w:ascii="Times New Roman" w:eastAsia="Times New Roman" w:hAnsi="Times New Roman" w:cs="Times New Roman"/>
          <w:i/>
          <w:smallCaps/>
          <w:color w:val="000000"/>
        </w:rPr>
        <w:t>Abortion and the Law in America: Roe v. Wade to the Present</w:t>
      </w:r>
      <w:r w:rsidRPr="000F24FA">
        <w:rPr>
          <w:rFonts w:ascii="Times New Roman" w:eastAsia="Times New Roman" w:hAnsi="Times New Roman" w:cs="Times New Roman"/>
          <w:smallCaps/>
          <w:color w:val="000000"/>
        </w:rPr>
        <w:t xml:space="preserve"> 11-12 (Cambridge: Cambridge University Press 2020).</w:t>
      </w:r>
    </w:p>
  </w:footnote>
  <w:footnote w:id="60">
    <w:p w14:paraId="0000006A" w14:textId="2ADAB064"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Reva Siegel, T</w:t>
      </w:r>
      <w:r w:rsidRPr="000F24FA">
        <w:rPr>
          <w:rFonts w:ascii="Times New Roman" w:eastAsia="Times New Roman" w:hAnsi="Times New Roman" w:cs="Times New Roman"/>
          <w:i/>
          <w:color w:val="000000"/>
        </w:rPr>
        <w:t>he Right’s Reasons: Constitutional Conflict and the Spread of Woman-Protective Anti-Abortion Argument</w:t>
      </w:r>
      <w:r w:rsidRPr="000F24FA">
        <w:rPr>
          <w:rFonts w:ascii="Times New Roman" w:eastAsia="Times New Roman" w:hAnsi="Times New Roman" w:cs="Times New Roman"/>
          <w:color w:val="000000"/>
        </w:rPr>
        <w:t xml:space="preserve">, 57 </w:t>
      </w:r>
      <w:r w:rsidRPr="000F24FA">
        <w:rPr>
          <w:rFonts w:ascii="Times New Roman" w:eastAsia="Times New Roman" w:hAnsi="Times New Roman" w:cs="Times New Roman"/>
          <w:smallCaps/>
          <w:color w:val="000000"/>
        </w:rPr>
        <w:t>Duke L.J.</w:t>
      </w:r>
      <w:r w:rsidRPr="000F24FA">
        <w:rPr>
          <w:rFonts w:ascii="Times New Roman" w:eastAsia="Times New Roman" w:hAnsi="Times New Roman" w:cs="Times New Roman"/>
          <w:color w:val="000000"/>
        </w:rPr>
        <w:t xml:space="preserve"> 1641 (2008).</w:t>
      </w:r>
    </w:p>
  </w:footnote>
  <w:footnote w:id="61">
    <w:p w14:paraId="0000006B" w14:textId="15F90B35"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 at 1669–72.</w:t>
      </w:r>
    </w:p>
  </w:footnote>
  <w:footnote w:id="62">
    <w:p w14:paraId="0000006D" w14:textId="325C0C51"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The Foundation</w:t>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supra</w:t>
      </w:r>
      <w:r w:rsidRPr="000F24FA">
        <w:rPr>
          <w:rFonts w:ascii="Times New Roman" w:eastAsia="Times New Roman" w:hAnsi="Times New Roman" w:cs="Times New Roman"/>
          <w:color w:val="000000"/>
        </w:rPr>
        <w:t xml:space="preserve"> note 5</w:t>
      </w:r>
      <w:r w:rsidR="00E94CCC" w:rsidRPr="000F24FA">
        <w:rPr>
          <w:rFonts w:ascii="Times New Roman" w:eastAsia="Times New Roman" w:hAnsi="Times New Roman" w:cs="Times New Roman"/>
          <w:color w:val="000000"/>
        </w:rPr>
        <w:t>8</w:t>
      </w:r>
      <w:r w:rsidRPr="000F24FA">
        <w:rPr>
          <w:rFonts w:ascii="Times New Roman" w:eastAsia="Times New Roman" w:hAnsi="Times New Roman" w:cs="Times New Roman"/>
          <w:color w:val="000000"/>
        </w:rPr>
        <w:t xml:space="preserve">.  </w:t>
      </w:r>
    </w:p>
  </w:footnote>
  <w:footnote w:id="63">
    <w:p w14:paraId="0000008F" w14:textId="10515094" w:rsidR="00791326" w:rsidRPr="000F24FA" w:rsidRDefault="00857A7E">
      <w:pPr>
        <w:tabs>
          <w:tab w:val="left" w:pos="0"/>
        </w:tabs>
        <w:spacing w:line="480" w:lineRule="auto"/>
        <w:jc w:val="both"/>
        <w:rPr>
          <w:rFonts w:ascii="Times New Roman" w:eastAsia="Times New Roman" w:hAnsi="Times New Roman" w:cs="Times New Roman"/>
          <w:smallCaps/>
          <w:color w:val="000000"/>
        </w:rPr>
      </w:pPr>
      <w:r w:rsidRPr="000F24FA">
        <w:rPr>
          <w:rFonts w:ascii="Times New Roman" w:hAnsi="Times New Roman" w:cs="Times New Roman"/>
          <w:vertAlign w:val="superscript"/>
        </w:rPr>
        <w:footnoteRef/>
      </w:r>
      <w:r w:rsidRPr="000F24FA">
        <w:rPr>
          <w:rFonts w:ascii="Times New Roman" w:hAnsi="Times New Roman" w:cs="Times New Roman"/>
          <w:color w:val="000000"/>
        </w:rPr>
        <w:t xml:space="preserve"> </w:t>
      </w:r>
      <w:r w:rsidRPr="000F24FA">
        <w:rPr>
          <w:rFonts w:ascii="Times New Roman" w:eastAsia="Times New Roman" w:hAnsi="Times New Roman" w:cs="Times New Roman"/>
          <w:smallCaps/>
          <w:color w:val="000000"/>
        </w:rPr>
        <w:t xml:space="preserve">John C. Willke &amp; Barbara Willke, </w:t>
      </w:r>
      <w:r w:rsidRPr="000F24FA">
        <w:rPr>
          <w:rFonts w:ascii="Times New Roman" w:eastAsia="Times New Roman" w:hAnsi="Times New Roman" w:cs="Times New Roman"/>
          <w:i/>
          <w:iCs/>
          <w:smallCaps/>
          <w:color w:val="000000"/>
        </w:rPr>
        <w:t>Abortion. Questions and Answers. Love Them Both!</w:t>
      </w:r>
      <w:r w:rsidRPr="000F24FA">
        <w:rPr>
          <w:rFonts w:ascii="Times New Roman" w:eastAsia="Times New Roman" w:hAnsi="Times New Roman" w:cs="Times New Roman"/>
          <w:smallCaps/>
          <w:color w:val="000000"/>
        </w:rPr>
        <w:t xml:space="preserve"> (Hayes Publishing Co. Inc., 2003). </w:t>
      </w:r>
    </w:p>
  </w:footnote>
  <w:footnote w:id="64">
    <w:p w14:paraId="0000006E" w14:textId="23C83C19"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See</w:t>
      </w:r>
      <w:r w:rsidRPr="000F24FA">
        <w:rPr>
          <w:rFonts w:ascii="Times New Roman" w:eastAsia="Times New Roman" w:hAnsi="Times New Roman" w:cs="Times New Roman"/>
          <w:color w:val="000000"/>
        </w:rPr>
        <w:t xml:space="preserve"> the memorandum on the official page of the Romanian Chamber of Deputies: </w:t>
      </w:r>
      <w:hyperlink r:id="rId4">
        <w:r w:rsidRPr="000F24FA">
          <w:rPr>
            <w:rFonts w:ascii="Times New Roman" w:eastAsia="Times New Roman" w:hAnsi="Times New Roman" w:cs="Times New Roman"/>
            <w:color w:val="0563C1"/>
            <w:u w:val="single"/>
          </w:rPr>
          <w:t>www.cdep.ro</w:t>
        </w:r>
      </w:hyperlink>
    </w:p>
  </w:footnote>
  <w:footnote w:id="65">
    <w:p w14:paraId="0000006F" w14:textId="4ADA1EA9"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Art. 2(1), Legislative Proposal 217/2003 on Compulsory Counseling in case of Abortion, </w:t>
      </w:r>
      <w:hyperlink r:id="rId5">
        <w:r w:rsidRPr="000F24FA">
          <w:rPr>
            <w:rFonts w:ascii="Times New Roman" w:eastAsia="Times New Roman" w:hAnsi="Times New Roman" w:cs="Times New Roman"/>
            <w:color w:val="0563C1"/>
            <w:u w:val="single"/>
          </w:rPr>
          <w:t>www.cdep.ro</w:t>
        </w:r>
      </w:hyperlink>
      <w:hyperlink r:id="rId6" w:history="1">
        <w:r w:rsidRPr="000F24FA">
          <w:rPr>
            <w:rFonts w:ascii="Times New Roman" w:eastAsia="Times New Roman" w:hAnsi="Times New Roman" w:cs="Times New Roman"/>
            <w:color w:val="0563C1"/>
            <w:u w:val="single"/>
          </w:rPr>
          <w:t xml:space="preserve"> </w:t>
        </w:r>
      </w:hyperlink>
      <w:r w:rsidRPr="000F24FA">
        <w:rPr>
          <w:rFonts w:ascii="Times New Roman" w:eastAsia="Times New Roman" w:hAnsi="Times New Roman" w:cs="Times New Roman"/>
          <w:color w:val="000000"/>
        </w:rPr>
        <w:t>.</w:t>
      </w:r>
    </w:p>
  </w:footnote>
  <w:footnote w:id="66">
    <w:p w14:paraId="00000070" w14:textId="2CD717CE"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 xml:space="preserve"> art. 2(2).</w:t>
      </w:r>
    </w:p>
  </w:footnote>
  <w:footnote w:id="67">
    <w:p w14:paraId="00000071" w14:textId="52B90E94"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 xml:space="preserve"> art. 4 (1).</w:t>
      </w:r>
    </w:p>
  </w:footnote>
  <w:footnote w:id="68">
    <w:p w14:paraId="00000072" w14:textId="20712E51"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 xml:space="preserve"> art. 6 (1). The counselling requirement did not apply when the pregnancy threatened the life or health of the mother or when there were other medical reasons to have an abortion.</w:t>
      </w:r>
    </w:p>
  </w:footnote>
  <w:footnote w:id="69">
    <w:p w14:paraId="00000073" w14:textId="215AEE69"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For example, counsel</w:t>
      </w:r>
      <w:r w:rsidR="00DC0C63" w:rsidRPr="000F24FA">
        <w:rPr>
          <w:rFonts w:ascii="Times New Roman" w:eastAsia="Times New Roman" w:hAnsi="Times New Roman" w:cs="Times New Roman"/>
          <w:color w:val="000000"/>
        </w:rPr>
        <w:t>l</w:t>
      </w:r>
      <w:r w:rsidRPr="000F24FA">
        <w:rPr>
          <w:rFonts w:ascii="Times New Roman" w:eastAsia="Times New Roman" w:hAnsi="Times New Roman" w:cs="Times New Roman"/>
          <w:color w:val="000000"/>
        </w:rPr>
        <w:t xml:space="preserve">ing should have also provided women information about contraception options after having the abortion.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 xml:space="preserve">. Art. 7 (4) and (5). </w:t>
      </w:r>
    </w:p>
  </w:footnote>
  <w:footnote w:id="70">
    <w:p w14:paraId="00000074" w14:textId="310A9824"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 art. 7(6).</w:t>
      </w:r>
    </w:p>
  </w:footnote>
  <w:footnote w:id="71">
    <w:p w14:paraId="00000075" w14:textId="77777777"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See</w:t>
      </w:r>
      <w:r w:rsidRPr="000F24FA">
        <w:rPr>
          <w:rFonts w:ascii="Times New Roman" w:eastAsia="Times New Roman" w:hAnsi="Times New Roman" w:cs="Times New Roman"/>
          <w:color w:val="000000"/>
        </w:rPr>
        <w:t xml:space="preserve"> Decision 418/2005 of the CCR.</w:t>
      </w:r>
    </w:p>
  </w:footnote>
  <w:footnote w:id="72">
    <w:p w14:paraId="00000076" w14:textId="61BEC4D8"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Legislative Proposal No. 348/2012 on the Establishment, Operation and Organization of Counseling Offices in Case of Pregnancy Crisis, www.cdep.ro.</w:t>
      </w:r>
    </w:p>
  </w:footnote>
  <w:footnote w:id="73">
    <w:p w14:paraId="00000077" w14:textId="52E7739E"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Memorandum, 4, </w:t>
      </w:r>
      <w:r w:rsidR="00C14489" w:rsidRPr="00921C77">
        <w:rPr>
          <w:rFonts w:ascii="Times New Roman" w:eastAsia="Times New Roman" w:hAnsi="Times New Roman" w:cs="Times New Roman"/>
          <w:color w:val="0563C1"/>
          <w:u w:val="single"/>
        </w:rPr>
        <w:t>www.cdep.ro</w:t>
      </w:r>
      <w:r w:rsidRPr="000F24FA">
        <w:rPr>
          <w:rFonts w:ascii="Times New Roman" w:eastAsia="Times New Roman" w:hAnsi="Times New Roman" w:cs="Times New Roman"/>
          <w:color w:val="000000"/>
        </w:rPr>
        <w:t>.</w:t>
      </w:r>
    </w:p>
  </w:footnote>
  <w:footnote w:id="74">
    <w:p w14:paraId="00000078" w14:textId="03435983"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See id</w:t>
      </w:r>
      <w:r w:rsidRPr="000F24FA">
        <w:rPr>
          <w:rFonts w:ascii="Times New Roman" w:eastAsia="Times New Roman" w:hAnsi="Times New Roman" w:cs="Times New Roman"/>
          <w:color w:val="000000"/>
        </w:rPr>
        <w:t xml:space="preserve">. at 3, 7. </w:t>
      </w:r>
    </w:p>
  </w:footnote>
  <w:footnote w:id="75">
    <w:p w14:paraId="00000079" w14:textId="49CDA8DE"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r w:rsidRPr="000F24FA">
        <w:rPr>
          <w:rFonts w:ascii="Times New Roman" w:eastAsia="Times New Roman" w:hAnsi="Times New Roman" w:cs="Times New Roman"/>
          <w:color w:val="000000"/>
        </w:rPr>
        <w:t>. at 2.</w:t>
      </w:r>
    </w:p>
  </w:footnote>
  <w:footnote w:id="76">
    <w:p w14:paraId="0000007A" w14:textId="71D421EB"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Art. 3 (c), Decree 770/1966 (Rom.). My translation of the original text. </w:t>
      </w:r>
    </w:p>
  </w:footnote>
  <w:footnote w:id="77">
    <w:p w14:paraId="0000007B" w14:textId="581B37E2"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Id</w:t>
      </w:r>
    </w:p>
  </w:footnote>
  <w:footnote w:id="78">
    <w:p w14:paraId="0000007C" w14:textId="77777777"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Annex I of the legislative proposal. See also Chapter III, Section 2 of the legislative proposal on Counseling Certificate. My translation. </w:t>
      </w:r>
    </w:p>
  </w:footnote>
  <w:footnote w:id="79">
    <w:p w14:paraId="0000007D" w14:textId="11C8219C"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Gabriel Andreescu, </w:t>
      </w:r>
      <w:proofErr w:type="gramStart"/>
      <w:r w:rsidRPr="000F24FA">
        <w:rPr>
          <w:rFonts w:ascii="Times New Roman" w:eastAsia="Times New Roman" w:hAnsi="Times New Roman" w:cs="Times New Roman"/>
          <w:i/>
          <w:color w:val="000000"/>
        </w:rPr>
        <w:t>The</w:t>
      </w:r>
      <w:proofErr w:type="gramEnd"/>
      <w:r w:rsidRPr="000F24FA">
        <w:rPr>
          <w:rFonts w:ascii="Times New Roman" w:eastAsia="Times New Roman" w:hAnsi="Times New Roman" w:cs="Times New Roman"/>
          <w:i/>
          <w:color w:val="000000"/>
        </w:rPr>
        <w:t xml:space="preserve"> draft law regarding the life-long trauma of women requesting abortion services (</w:t>
      </w:r>
      <w:proofErr w:type="spellStart"/>
      <w:r w:rsidRPr="000F24FA">
        <w:rPr>
          <w:rFonts w:ascii="Times New Roman" w:eastAsia="Times New Roman" w:hAnsi="Times New Roman" w:cs="Times New Roman"/>
          <w:i/>
          <w:color w:val="000000"/>
        </w:rPr>
        <w:t>Proiectul</w:t>
      </w:r>
      <w:proofErr w:type="spellEnd"/>
      <w:r w:rsidRPr="000F24FA">
        <w:rPr>
          <w:rFonts w:ascii="Times New Roman" w:eastAsia="Times New Roman" w:hAnsi="Times New Roman" w:cs="Times New Roman"/>
          <w:i/>
          <w:color w:val="000000"/>
        </w:rPr>
        <w:t xml:space="preserve"> de </w:t>
      </w:r>
      <w:proofErr w:type="spellStart"/>
      <w:r w:rsidRPr="000F24FA">
        <w:rPr>
          <w:rFonts w:ascii="Times New Roman" w:eastAsia="Times New Roman" w:hAnsi="Times New Roman" w:cs="Times New Roman"/>
          <w:i/>
          <w:color w:val="000000"/>
        </w:rPr>
        <w:t>lege</w:t>
      </w:r>
      <w:proofErr w:type="spellEnd"/>
      <w:r w:rsidRPr="000F24FA">
        <w:rPr>
          <w:rFonts w:ascii="Times New Roman" w:eastAsia="Times New Roman" w:hAnsi="Times New Roman" w:cs="Times New Roman"/>
          <w:i/>
          <w:color w:val="000000"/>
        </w:rPr>
        <w:t xml:space="preserve"> </w:t>
      </w:r>
      <w:proofErr w:type="spellStart"/>
      <w:r w:rsidRPr="000F24FA">
        <w:rPr>
          <w:rFonts w:ascii="Times New Roman" w:eastAsia="Times New Roman" w:hAnsi="Times New Roman" w:cs="Times New Roman"/>
          <w:i/>
          <w:color w:val="000000"/>
        </w:rPr>
        <w:t>privind</w:t>
      </w:r>
      <w:proofErr w:type="spellEnd"/>
      <w:r w:rsidRPr="000F24FA">
        <w:rPr>
          <w:rFonts w:ascii="Times New Roman" w:eastAsia="Times New Roman" w:hAnsi="Times New Roman" w:cs="Times New Roman"/>
          <w:i/>
          <w:color w:val="000000"/>
        </w:rPr>
        <w:t xml:space="preserve"> </w:t>
      </w:r>
      <w:proofErr w:type="spellStart"/>
      <w:r w:rsidRPr="000F24FA">
        <w:rPr>
          <w:rFonts w:ascii="Times New Roman" w:eastAsia="Times New Roman" w:hAnsi="Times New Roman" w:cs="Times New Roman"/>
          <w:i/>
          <w:color w:val="000000"/>
        </w:rPr>
        <w:t>traumatizarea</w:t>
      </w:r>
      <w:proofErr w:type="spellEnd"/>
      <w:r w:rsidRPr="000F24FA">
        <w:rPr>
          <w:rFonts w:ascii="Times New Roman" w:eastAsia="Times New Roman" w:hAnsi="Times New Roman" w:cs="Times New Roman"/>
          <w:i/>
          <w:color w:val="000000"/>
        </w:rPr>
        <w:t xml:space="preserve"> pe </w:t>
      </w:r>
      <w:proofErr w:type="spellStart"/>
      <w:r w:rsidRPr="000F24FA">
        <w:rPr>
          <w:rFonts w:ascii="Times New Roman" w:eastAsia="Times New Roman" w:hAnsi="Times New Roman" w:cs="Times New Roman"/>
          <w:i/>
          <w:color w:val="000000"/>
        </w:rPr>
        <w:t>viaţă</w:t>
      </w:r>
      <w:proofErr w:type="spellEnd"/>
      <w:r w:rsidRPr="000F24FA">
        <w:rPr>
          <w:rFonts w:ascii="Times New Roman" w:eastAsia="Times New Roman" w:hAnsi="Times New Roman" w:cs="Times New Roman"/>
          <w:i/>
          <w:color w:val="000000"/>
        </w:rPr>
        <w:t xml:space="preserve"> a </w:t>
      </w:r>
      <w:proofErr w:type="spellStart"/>
      <w:r w:rsidRPr="000F24FA">
        <w:rPr>
          <w:rFonts w:ascii="Times New Roman" w:eastAsia="Times New Roman" w:hAnsi="Times New Roman" w:cs="Times New Roman"/>
          <w:i/>
          <w:color w:val="000000"/>
        </w:rPr>
        <w:t>femeilor</w:t>
      </w:r>
      <w:proofErr w:type="spellEnd"/>
      <w:r w:rsidRPr="000F24FA">
        <w:rPr>
          <w:rFonts w:ascii="Times New Roman" w:eastAsia="Times New Roman" w:hAnsi="Times New Roman" w:cs="Times New Roman"/>
          <w:i/>
          <w:color w:val="000000"/>
        </w:rPr>
        <w:t xml:space="preserve"> care </w:t>
      </w:r>
      <w:proofErr w:type="spellStart"/>
      <w:r w:rsidRPr="000F24FA">
        <w:rPr>
          <w:rFonts w:ascii="Times New Roman" w:eastAsia="Times New Roman" w:hAnsi="Times New Roman" w:cs="Times New Roman"/>
          <w:i/>
          <w:color w:val="000000"/>
        </w:rPr>
        <w:t>solicită</w:t>
      </w:r>
      <w:proofErr w:type="spellEnd"/>
      <w:r w:rsidRPr="000F24FA">
        <w:rPr>
          <w:rFonts w:ascii="Times New Roman" w:eastAsia="Times New Roman" w:hAnsi="Times New Roman" w:cs="Times New Roman"/>
          <w:i/>
          <w:color w:val="000000"/>
        </w:rPr>
        <w:t xml:space="preserve"> </w:t>
      </w:r>
      <w:proofErr w:type="spellStart"/>
      <w:r w:rsidRPr="000F24FA">
        <w:rPr>
          <w:rFonts w:ascii="Times New Roman" w:eastAsia="Times New Roman" w:hAnsi="Times New Roman" w:cs="Times New Roman"/>
          <w:i/>
          <w:color w:val="000000"/>
        </w:rPr>
        <w:t>întreruperea</w:t>
      </w:r>
      <w:proofErr w:type="spellEnd"/>
      <w:r w:rsidRPr="000F24FA">
        <w:rPr>
          <w:rFonts w:ascii="Times New Roman" w:eastAsia="Times New Roman" w:hAnsi="Times New Roman" w:cs="Times New Roman"/>
          <w:i/>
          <w:color w:val="000000"/>
        </w:rPr>
        <w:t xml:space="preserve"> </w:t>
      </w:r>
      <w:proofErr w:type="spellStart"/>
      <w:r w:rsidRPr="000F24FA">
        <w:rPr>
          <w:rFonts w:ascii="Times New Roman" w:eastAsia="Times New Roman" w:hAnsi="Times New Roman" w:cs="Times New Roman"/>
          <w:i/>
          <w:color w:val="000000"/>
        </w:rPr>
        <w:t>sarcinii</w:t>
      </w:r>
      <w:proofErr w:type="spellEnd"/>
      <w:r w:rsidRPr="000F24FA">
        <w:rPr>
          <w:rFonts w:ascii="Times New Roman" w:eastAsia="Times New Roman" w:hAnsi="Times New Roman" w:cs="Times New Roman"/>
          <w:i/>
          <w:color w:val="000000"/>
        </w:rPr>
        <w:t>)</w:t>
      </w:r>
      <w:r w:rsidRPr="000F24FA">
        <w:rPr>
          <w:rFonts w:ascii="Times New Roman" w:eastAsia="Times New Roman" w:hAnsi="Times New Roman" w:cs="Times New Roman"/>
          <w:color w:val="000000"/>
        </w:rPr>
        <w:t xml:space="preserve">, 1 </w:t>
      </w:r>
      <w:proofErr w:type="spellStart"/>
      <w:r w:rsidRPr="000F24FA">
        <w:rPr>
          <w:rFonts w:ascii="Times New Roman" w:eastAsia="Times New Roman" w:hAnsi="Times New Roman" w:cs="Times New Roman"/>
          <w:smallCaps/>
          <w:color w:val="000000"/>
        </w:rPr>
        <w:t>Noua</w:t>
      </w:r>
      <w:proofErr w:type="spellEnd"/>
      <w:r w:rsidRPr="000F24FA">
        <w:rPr>
          <w:rFonts w:ascii="Times New Roman" w:eastAsia="Times New Roman" w:hAnsi="Times New Roman" w:cs="Times New Roman"/>
          <w:smallCaps/>
          <w:color w:val="000000"/>
        </w:rPr>
        <w:t xml:space="preserve"> </w:t>
      </w:r>
      <w:proofErr w:type="spellStart"/>
      <w:r w:rsidRPr="000F24FA">
        <w:rPr>
          <w:rFonts w:ascii="Times New Roman" w:eastAsia="Times New Roman" w:hAnsi="Times New Roman" w:cs="Times New Roman"/>
          <w:smallCaps/>
          <w:color w:val="000000"/>
        </w:rPr>
        <w:t>Revistă</w:t>
      </w:r>
      <w:proofErr w:type="spellEnd"/>
      <w:r w:rsidRPr="000F24FA">
        <w:rPr>
          <w:rFonts w:ascii="Times New Roman" w:eastAsia="Times New Roman" w:hAnsi="Times New Roman" w:cs="Times New Roman"/>
          <w:smallCaps/>
          <w:color w:val="000000"/>
        </w:rPr>
        <w:t xml:space="preserve"> de </w:t>
      </w:r>
      <w:proofErr w:type="spellStart"/>
      <w:r w:rsidRPr="000F24FA">
        <w:rPr>
          <w:rFonts w:ascii="Times New Roman" w:eastAsia="Times New Roman" w:hAnsi="Times New Roman" w:cs="Times New Roman"/>
          <w:smallCaps/>
          <w:color w:val="000000"/>
        </w:rPr>
        <w:t>Drepturile</w:t>
      </w:r>
      <w:proofErr w:type="spellEnd"/>
      <w:r w:rsidRPr="000F24FA">
        <w:rPr>
          <w:rFonts w:ascii="Times New Roman" w:eastAsia="Times New Roman" w:hAnsi="Times New Roman" w:cs="Times New Roman"/>
          <w:smallCaps/>
          <w:color w:val="000000"/>
        </w:rPr>
        <w:t xml:space="preserve"> </w:t>
      </w:r>
      <w:proofErr w:type="spellStart"/>
      <w:r w:rsidRPr="000F24FA">
        <w:rPr>
          <w:rFonts w:ascii="Times New Roman" w:eastAsia="Times New Roman" w:hAnsi="Times New Roman" w:cs="Times New Roman"/>
          <w:smallCaps/>
          <w:color w:val="000000"/>
        </w:rPr>
        <w:t>Omului</w:t>
      </w:r>
      <w:proofErr w:type="spellEnd"/>
      <w:r w:rsidRPr="000F24FA">
        <w:rPr>
          <w:rFonts w:ascii="Times New Roman" w:eastAsia="Times New Roman" w:hAnsi="Times New Roman" w:cs="Times New Roman"/>
          <w:color w:val="000000"/>
        </w:rPr>
        <w:t>, 28 (2012).</w:t>
      </w:r>
    </w:p>
  </w:footnote>
  <w:footnote w:id="80">
    <w:p w14:paraId="0000007E" w14:textId="673993C4"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004C3055">
        <w:rPr>
          <w:rFonts w:ascii="Times New Roman" w:eastAsia="Times New Roman" w:hAnsi="Times New Roman" w:cs="Times New Roman"/>
          <w:color w:val="000000"/>
        </w:rPr>
        <w:t>Opinion of t</w:t>
      </w:r>
      <w:r w:rsidRPr="000F24FA">
        <w:rPr>
          <w:rFonts w:ascii="Times New Roman" w:eastAsia="Times New Roman" w:hAnsi="Times New Roman" w:cs="Times New Roman"/>
          <w:color w:val="000000"/>
        </w:rPr>
        <w:t>he Legal Commission of Discipline and Immunities</w:t>
      </w:r>
      <w:r w:rsidR="004C3055">
        <w:rPr>
          <w:rFonts w:ascii="Times New Roman" w:eastAsia="Times New Roman" w:hAnsi="Times New Roman" w:cs="Times New Roman"/>
          <w:color w:val="000000"/>
        </w:rPr>
        <w:t xml:space="preserve"> on </w:t>
      </w:r>
      <w:r w:rsidR="005A2CE5" w:rsidRPr="000F24FA">
        <w:rPr>
          <w:rFonts w:ascii="Times New Roman" w:eastAsia="Times New Roman" w:hAnsi="Times New Roman" w:cs="Times New Roman"/>
          <w:color w:val="000000"/>
        </w:rPr>
        <w:t>Legislative Proposal No. 348/2012</w:t>
      </w:r>
      <w:r w:rsidR="005A2CE5">
        <w:rPr>
          <w:rFonts w:ascii="Times New Roman" w:eastAsia="Times New Roman" w:hAnsi="Times New Roman" w:cs="Times New Roman"/>
          <w:color w:val="000000"/>
        </w:rPr>
        <w:t>, www.cdep.ro.</w:t>
      </w:r>
    </w:p>
  </w:footnote>
  <w:footnote w:id="81">
    <w:p w14:paraId="0000007F" w14:textId="45304363" w:rsidR="00791326" w:rsidRPr="000F24FA" w:rsidRDefault="00857A7E" w:rsidP="00170AD1">
      <w:pPr>
        <w:pBdr>
          <w:top w:val="nil"/>
          <w:left w:val="nil"/>
          <w:bottom w:val="nil"/>
          <w:right w:val="nil"/>
          <w:between w:val="nil"/>
        </w:pBdr>
        <w:tabs>
          <w:tab w:val="left" w:pos="0"/>
        </w:tabs>
        <w:spacing w:line="480" w:lineRule="auto"/>
        <w:jc w:val="both"/>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005A2CE5">
        <w:rPr>
          <w:rFonts w:ascii="Times New Roman" w:eastAsia="Times New Roman" w:hAnsi="Times New Roman" w:cs="Times New Roman"/>
          <w:color w:val="000000"/>
        </w:rPr>
        <w:t>Opinion of the</w:t>
      </w:r>
      <w:r w:rsidRPr="000F24FA">
        <w:rPr>
          <w:rFonts w:ascii="Times New Roman" w:eastAsia="Times New Roman" w:hAnsi="Times New Roman" w:cs="Times New Roman"/>
          <w:color w:val="000000"/>
        </w:rPr>
        <w:t xml:space="preserve"> Commission for Health and Family</w:t>
      </w:r>
      <w:r w:rsidR="005A2CE5">
        <w:rPr>
          <w:rFonts w:ascii="Times New Roman" w:eastAsia="Times New Roman" w:hAnsi="Times New Roman" w:cs="Times New Roman"/>
          <w:color w:val="000000"/>
        </w:rPr>
        <w:t xml:space="preserve"> on </w:t>
      </w:r>
      <w:r w:rsidR="005A2CE5" w:rsidRPr="000F24FA">
        <w:rPr>
          <w:rFonts w:ascii="Times New Roman" w:eastAsia="Times New Roman" w:hAnsi="Times New Roman" w:cs="Times New Roman"/>
          <w:color w:val="000000"/>
        </w:rPr>
        <w:t>Legislative Proposal No. 348/2012</w:t>
      </w:r>
      <w:r w:rsidR="005A2CE5">
        <w:rPr>
          <w:rFonts w:ascii="Times New Roman" w:eastAsia="Times New Roman" w:hAnsi="Times New Roman" w:cs="Times New Roman"/>
          <w:color w:val="000000"/>
        </w:rPr>
        <w:t>, www.cdep.ro.</w:t>
      </w:r>
    </w:p>
  </w:footnote>
  <w:footnote w:id="82">
    <w:p w14:paraId="00000080" w14:textId="16D1689C"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The ‘Pregnancy Crisis’ Franchise: From the USA to Romania (</w:t>
      </w:r>
      <w:proofErr w:type="spellStart"/>
      <w:r w:rsidRPr="000F24FA">
        <w:rPr>
          <w:rFonts w:ascii="Times New Roman" w:eastAsia="Times New Roman" w:hAnsi="Times New Roman" w:cs="Times New Roman"/>
          <w:i/>
          <w:color w:val="000000"/>
        </w:rPr>
        <w:t>Franciza</w:t>
      </w:r>
      <w:proofErr w:type="spellEnd"/>
      <w:r w:rsidRPr="000F24FA">
        <w:rPr>
          <w:rFonts w:ascii="Times New Roman" w:eastAsia="Times New Roman" w:hAnsi="Times New Roman" w:cs="Times New Roman"/>
          <w:i/>
          <w:color w:val="000000"/>
        </w:rPr>
        <w:t xml:space="preserve"> „</w:t>
      </w:r>
      <w:proofErr w:type="spellStart"/>
      <w:r w:rsidRPr="000F24FA">
        <w:rPr>
          <w:rFonts w:ascii="Times New Roman" w:eastAsia="Times New Roman" w:hAnsi="Times New Roman" w:cs="Times New Roman"/>
          <w:i/>
          <w:color w:val="000000"/>
        </w:rPr>
        <w:t>criza</w:t>
      </w:r>
      <w:proofErr w:type="spellEnd"/>
      <w:r w:rsidRPr="000F24FA">
        <w:rPr>
          <w:rFonts w:ascii="Times New Roman" w:eastAsia="Times New Roman" w:hAnsi="Times New Roman" w:cs="Times New Roman"/>
          <w:i/>
          <w:color w:val="000000"/>
        </w:rPr>
        <w:t xml:space="preserve"> de </w:t>
      </w:r>
      <w:proofErr w:type="spellStart"/>
      <w:r w:rsidRPr="000F24FA">
        <w:rPr>
          <w:rFonts w:ascii="Times New Roman" w:eastAsia="Times New Roman" w:hAnsi="Times New Roman" w:cs="Times New Roman"/>
          <w:i/>
          <w:color w:val="000000"/>
        </w:rPr>
        <w:t>sarcină</w:t>
      </w:r>
      <w:proofErr w:type="spellEnd"/>
      <w:r w:rsidRPr="000F24FA">
        <w:rPr>
          <w:rFonts w:ascii="Times New Roman" w:eastAsia="Times New Roman" w:hAnsi="Times New Roman" w:cs="Times New Roman"/>
          <w:i/>
          <w:color w:val="000000"/>
        </w:rPr>
        <w:t xml:space="preserve">”. Din SUA </w:t>
      </w:r>
      <w:proofErr w:type="spellStart"/>
      <w:r w:rsidRPr="000F24FA">
        <w:rPr>
          <w:rFonts w:ascii="Times New Roman" w:eastAsia="Times New Roman" w:hAnsi="Times New Roman" w:cs="Times New Roman"/>
          <w:i/>
          <w:color w:val="000000"/>
        </w:rPr>
        <w:t>în</w:t>
      </w:r>
      <w:proofErr w:type="spellEnd"/>
      <w:r w:rsidRPr="000F24FA">
        <w:rPr>
          <w:rFonts w:ascii="Times New Roman" w:eastAsia="Times New Roman" w:hAnsi="Times New Roman" w:cs="Times New Roman"/>
          <w:i/>
          <w:color w:val="000000"/>
        </w:rPr>
        <w:t xml:space="preserve"> </w:t>
      </w:r>
      <w:proofErr w:type="spellStart"/>
      <w:r w:rsidRPr="000F24FA">
        <w:rPr>
          <w:rFonts w:ascii="Times New Roman" w:eastAsia="Times New Roman" w:hAnsi="Times New Roman" w:cs="Times New Roman"/>
          <w:i/>
          <w:color w:val="000000"/>
        </w:rPr>
        <w:t>România</w:t>
      </w:r>
      <w:proofErr w:type="spellEnd"/>
      <w:r w:rsidRPr="000F24FA">
        <w:rPr>
          <w:rFonts w:ascii="Times New Roman" w:eastAsia="Times New Roman" w:hAnsi="Times New Roman" w:cs="Times New Roman"/>
          <w:i/>
          <w:color w:val="000000"/>
        </w:rPr>
        <w:t>)</w:t>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smallCaps/>
          <w:color w:val="000000"/>
        </w:rPr>
        <w:t>Scena 9</w:t>
      </w:r>
      <w:r w:rsidRPr="000F24FA">
        <w:rPr>
          <w:rFonts w:ascii="Times New Roman" w:eastAsia="Times New Roman" w:hAnsi="Times New Roman" w:cs="Times New Roman"/>
          <w:color w:val="000000"/>
        </w:rPr>
        <w:t>, (June 9, 2019), www.scena9.ro.</w:t>
      </w:r>
    </w:p>
  </w:footnote>
  <w:footnote w:id="83">
    <w:p w14:paraId="21A56F6F" w14:textId="36D73199" w:rsidR="00971B44" w:rsidRPr="000F24FA" w:rsidRDefault="00971B44" w:rsidP="000F24FA">
      <w:pPr>
        <w:pStyle w:val="FootnoteText"/>
        <w:spacing w:line="480" w:lineRule="auto"/>
        <w:rPr>
          <w:rFonts w:ascii="Times New Roman" w:hAnsi="Times New Roman" w:cs="Times New Roman"/>
          <w:sz w:val="22"/>
          <w:szCs w:val="22"/>
        </w:rPr>
      </w:pPr>
      <w:r w:rsidRPr="000F24FA">
        <w:rPr>
          <w:rStyle w:val="FootnoteReference"/>
          <w:rFonts w:ascii="Times New Roman" w:hAnsi="Times New Roman" w:cs="Times New Roman"/>
          <w:sz w:val="22"/>
          <w:szCs w:val="22"/>
        </w:rPr>
        <w:footnoteRef/>
      </w:r>
      <w:r w:rsidRPr="000F24FA">
        <w:rPr>
          <w:rFonts w:ascii="Times New Roman" w:hAnsi="Times New Roman" w:cs="Times New Roman"/>
          <w:sz w:val="22"/>
          <w:szCs w:val="22"/>
        </w:rPr>
        <w:t xml:space="preserve"> </w:t>
      </w:r>
      <w:r w:rsidRPr="000F24FA">
        <w:rPr>
          <w:rFonts w:ascii="Times New Roman" w:hAnsi="Times New Roman" w:cs="Times New Roman"/>
          <w:i/>
          <w:iCs/>
          <w:sz w:val="22"/>
          <w:szCs w:val="22"/>
        </w:rPr>
        <w:t>Id</w:t>
      </w:r>
      <w:r w:rsidRPr="000F24FA">
        <w:rPr>
          <w:rFonts w:ascii="Times New Roman" w:hAnsi="Times New Roman" w:cs="Times New Roman"/>
          <w:sz w:val="22"/>
          <w:szCs w:val="22"/>
        </w:rPr>
        <w:t>.</w:t>
      </w:r>
    </w:p>
  </w:footnote>
  <w:footnote w:id="84">
    <w:p w14:paraId="2EC1AD20" w14:textId="556756BC" w:rsidR="00971B44" w:rsidRPr="000F24FA" w:rsidRDefault="00971B44" w:rsidP="000F24FA">
      <w:pPr>
        <w:pStyle w:val="FootnoteText"/>
        <w:spacing w:line="480" w:lineRule="auto"/>
        <w:rPr>
          <w:rFonts w:ascii="Times New Roman" w:hAnsi="Times New Roman" w:cs="Times New Roman"/>
          <w:sz w:val="22"/>
          <w:szCs w:val="22"/>
        </w:rPr>
      </w:pPr>
      <w:r w:rsidRPr="000F24FA">
        <w:rPr>
          <w:rStyle w:val="FootnoteReference"/>
          <w:rFonts w:ascii="Times New Roman" w:hAnsi="Times New Roman" w:cs="Times New Roman"/>
          <w:sz w:val="22"/>
          <w:szCs w:val="22"/>
        </w:rPr>
        <w:footnoteRef/>
      </w:r>
      <w:r w:rsidRPr="000F24FA">
        <w:rPr>
          <w:rFonts w:ascii="Times New Roman" w:hAnsi="Times New Roman" w:cs="Times New Roman"/>
          <w:i/>
          <w:iCs/>
          <w:sz w:val="22"/>
          <w:szCs w:val="22"/>
        </w:rPr>
        <w:t xml:space="preserve"> Id</w:t>
      </w:r>
      <w:r w:rsidRPr="000F24FA">
        <w:rPr>
          <w:rFonts w:ascii="Times New Roman" w:hAnsi="Times New Roman" w:cs="Times New Roman"/>
          <w:sz w:val="22"/>
          <w:szCs w:val="22"/>
        </w:rPr>
        <w:t xml:space="preserve">. </w:t>
      </w:r>
    </w:p>
  </w:footnote>
  <w:footnote w:id="85">
    <w:p w14:paraId="00000082" w14:textId="6E6F6E70" w:rsidR="00791326" w:rsidRPr="000F24FA" w:rsidRDefault="00857A7E">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Official Website of Heartbeat International, www.heartbeatinternational.org. </w:t>
      </w:r>
    </w:p>
  </w:footnote>
  <w:footnote w:id="86">
    <w:p w14:paraId="6A0048F1" w14:textId="53148430" w:rsidR="008B745C" w:rsidRDefault="008B745C" w:rsidP="000F24FA">
      <w:pPr>
        <w:pStyle w:val="FootnoteText"/>
        <w:spacing w:line="480" w:lineRule="auto"/>
      </w:pPr>
      <w:r>
        <w:rPr>
          <w:rStyle w:val="FootnoteReference"/>
        </w:rPr>
        <w:footnoteRef/>
      </w:r>
      <w:r>
        <w:t xml:space="preserve"> </w:t>
      </w:r>
      <w:r w:rsidRPr="004B40D5">
        <w:rPr>
          <w:rFonts w:ascii="Times New Roman" w:hAnsi="Times New Roman" w:cs="Times New Roman"/>
          <w:i/>
          <w:iCs/>
          <w:sz w:val="22"/>
          <w:szCs w:val="22"/>
        </w:rPr>
        <w:t>Id</w:t>
      </w:r>
      <w:r w:rsidRPr="004B40D5">
        <w:rPr>
          <w:rFonts w:ascii="Times New Roman" w:hAnsi="Times New Roman" w:cs="Times New Roman"/>
          <w:sz w:val="22"/>
          <w:szCs w:val="22"/>
        </w:rPr>
        <w:t>.</w:t>
      </w:r>
    </w:p>
  </w:footnote>
  <w:footnote w:id="87">
    <w:p w14:paraId="00000083" w14:textId="5D078F05" w:rsidR="00791326" w:rsidRPr="000F24FA" w:rsidRDefault="00857A7E" w:rsidP="00D44089">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Lucian Turcescu &amp; Lavinia Stan, </w:t>
      </w:r>
      <w:r w:rsidRPr="000F24FA">
        <w:rPr>
          <w:rFonts w:ascii="Times New Roman" w:eastAsia="Times New Roman" w:hAnsi="Times New Roman" w:cs="Times New Roman"/>
          <w:i/>
          <w:color w:val="000000"/>
        </w:rPr>
        <w:t>Religion, Politics and Sexuality in Romania</w:t>
      </w:r>
      <w:r w:rsidRPr="000F24FA">
        <w:rPr>
          <w:rFonts w:ascii="Times New Roman" w:eastAsia="Times New Roman" w:hAnsi="Times New Roman" w:cs="Times New Roman"/>
          <w:color w:val="000000"/>
        </w:rPr>
        <w:t xml:space="preserve">, 57 </w:t>
      </w:r>
      <w:r w:rsidRPr="000F24FA">
        <w:rPr>
          <w:rFonts w:ascii="Times New Roman" w:eastAsia="Times New Roman" w:hAnsi="Times New Roman" w:cs="Times New Roman"/>
          <w:smallCaps/>
          <w:color w:val="000000"/>
        </w:rPr>
        <w:t xml:space="preserve">Europe-Asia </w:t>
      </w:r>
      <w:proofErr w:type="gramStart"/>
      <w:r w:rsidRPr="000F24FA">
        <w:rPr>
          <w:rFonts w:ascii="Times New Roman" w:eastAsia="Times New Roman" w:hAnsi="Times New Roman" w:cs="Times New Roman"/>
          <w:smallCaps/>
          <w:color w:val="000000"/>
        </w:rPr>
        <w:t>Stud</w:t>
      </w:r>
      <w:proofErr w:type="gramEnd"/>
      <w:r w:rsidRPr="000F24FA">
        <w:rPr>
          <w:rFonts w:ascii="Times New Roman" w:eastAsia="Times New Roman" w:hAnsi="Times New Roman" w:cs="Times New Roman"/>
          <w:color w:val="000000"/>
        </w:rPr>
        <w:t>. 299 (2005).</w:t>
      </w:r>
    </w:p>
  </w:footnote>
  <w:footnote w:id="88">
    <w:p w14:paraId="00000084" w14:textId="673E61EB"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Nicoleta Apostol &amp; Alice Iancu, </w:t>
      </w:r>
      <w:r w:rsidRPr="000F24FA">
        <w:rPr>
          <w:rFonts w:ascii="Times New Roman" w:eastAsia="Times New Roman" w:hAnsi="Times New Roman" w:cs="Times New Roman"/>
          <w:i/>
          <w:color w:val="000000"/>
        </w:rPr>
        <w:t>The Right to Abortion and Reproductive Rights in Europe and Romania (</w:t>
      </w:r>
      <w:proofErr w:type="spellStart"/>
      <w:r w:rsidRPr="000F24FA">
        <w:rPr>
          <w:rFonts w:ascii="Times New Roman" w:eastAsia="Times New Roman" w:hAnsi="Times New Roman" w:cs="Times New Roman"/>
          <w:i/>
          <w:color w:val="000000"/>
        </w:rPr>
        <w:t>Dreptul</w:t>
      </w:r>
      <w:proofErr w:type="spellEnd"/>
      <w:r w:rsidRPr="000F24FA">
        <w:rPr>
          <w:rFonts w:ascii="Times New Roman" w:eastAsia="Times New Roman" w:hAnsi="Times New Roman" w:cs="Times New Roman"/>
          <w:i/>
          <w:color w:val="000000"/>
        </w:rPr>
        <w:t xml:space="preserve"> </w:t>
      </w:r>
      <w:r w:rsidR="00FB1CCA">
        <w:rPr>
          <w:rFonts w:ascii="Times New Roman" w:eastAsia="Times New Roman" w:hAnsi="Times New Roman" w:cs="Times New Roman"/>
          <w:i/>
          <w:color w:val="000000"/>
        </w:rPr>
        <w:t>l</w:t>
      </w:r>
      <w:r w:rsidRPr="000F24FA">
        <w:rPr>
          <w:rFonts w:ascii="Times New Roman" w:eastAsia="Times New Roman" w:hAnsi="Times New Roman" w:cs="Times New Roman"/>
          <w:i/>
          <w:color w:val="000000"/>
        </w:rPr>
        <w:t xml:space="preserve">a </w:t>
      </w:r>
      <w:proofErr w:type="spellStart"/>
      <w:r w:rsidRPr="000F24FA">
        <w:rPr>
          <w:rFonts w:ascii="Times New Roman" w:eastAsia="Times New Roman" w:hAnsi="Times New Roman" w:cs="Times New Roman"/>
          <w:i/>
          <w:color w:val="000000"/>
        </w:rPr>
        <w:t>Avort</w:t>
      </w:r>
      <w:proofErr w:type="spellEnd"/>
      <w:r w:rsidRPr="000F24FA">
        <w:rPr>
          <w:rFonts w:ascii="Times New Roman" w:eastAsia="Times New Roman" w:hAnsi="Times New Roman" w:cs="Times New Roman"/>
          <w:i/>
          <w:color w:val="000000"/>
        </w:rPr>
        <w:t xml:space="preserve"> </w:t>
      </w:r>
      <w:r w:rsidR="00FB1CCA">
        <w:rPr>
          <w:rFonts w:ascii="Times New Roman" w:eastAsia="Times New Roman" w:hAnsi="Times New Roman" w:cs="Times New Roman"/>
          <w:i/>
          <w:color w:val="000000"/>
        </w:rPr>
        <w:t>ș</w:t>
      </w:r>
      <w:r w:rsidRPr="000F24FA">
        <w:rPr>
          <w:rFonts w:ascii="Times New Roman" w:eastAsia="Times New Roman" w:hAnsi="Times New Roman" w:cs="Times New Roman"/>
          <w:i/>
          <w:color w:val="000000"/>
        </w:rPr>
        <w:t xml:space="preserve">i </w:t>
      </w:r>
      <w:proofErr w:type="spellStart"/>
      <w:r w:rsidRPr="000F24FA">
        <w:rPr>
          <w:rFonts w:ascii="Times New Roman" w:eastAsia="Times New Roman" w:hAnsi="Times New Roman" w:cs="Times New Roman"/>
          <w:i/>
          <w:color w:val="000000"/>
        </w:rPr>
        <w:t>Drepturi</w:t>
      </w:r>
      <w:proofErr w:type="spellEnd"/>
      <w:r w:rsidRPr="000F24FA">
        <w:rPr>
          <w:rFonts w:ascii="Times New Roman" w:eastAsia="Times New Roman" w:hAnsi="Times New Roman" w:cs="Times New Roman"/>
          <w:i/>
          <w:color w:val="000000"/>
        </w:rPr>
        <w:t xml:space="preserve"> Reproductive </w:t>
      </w:r>
      <w:proofErr w:type="spellStart"/>
      <w:r w:rsidR="00FB1CCA">
        <w:rPr>
          <w:rFonts w:ascii="Times New Roman" w:eastAsia="Times New Roman" w:hAnsi="Times New Roman" w:cs="Times New Roman"/>
          <w:i/>
          <w:color w:val="000000"/>
        </w:rPr>
        <w:t>î</w:t>
      </w:r>
      <w:r w:rsidRPr="000F24FA">
        <w:rPr>
          <w:rFonts w:ascii="Times New Roman" w:eastAsia="Times New Roman" w:hAnsi="Times New Roman" w:cs="Times New Roman"/>
          <w:i/>
          <w:color w:val="000000"/>
        </w:rPr>
        <w:t>n</w:t>
      </w:r>
      <w:proofErr w:type="spellEnd"/>
      <w:r w:rsidRPr="000F24FA">
        <w:rPr>
          <w:rFonts w:ascii="Times New Roman" w:eastAsia="Times New Roman" w:hAnsi="Times New Roman" w:cs="Times New Roman"/>
          <w:i/>
          <w:color w:val="000000"/>
        </w:rPr>
        <w:t xml:space="preserve"> Europa </w:t>
      </w:r>
      <w:r w:rsidR="00FB1CCA">
        <w:rPr>
          <w:rFonts w:ascii="Times New Roman" w:eastAsia="Times New Roman" w:hAnsi="Times New Roman" w:cs="Times New Roman"/>
          <w:i/>
          <w:color w:val="000000"/>
        </w:rPr>
        <w:t>ș</w:t>
      </w:r>
      <w:r w:rsidRPr="000F24FA">
        <w:rPr>
          <w:rFonts w:ascii="Times New Roman" w:eastAsia="Times New Roman" w:hAnsi="Times New Roman" w:cs="Times New Roman"/>
          <w:i/>
          <w:color w:val="000000"/>
        </w:rPr>
        <w:t xml:space="preserve">i </w:t>
      </w:r>
      <w:proofErr w:type="spellStart"/>
      <w:r w:rsidRPr="000F24FA">
        <w:rPr>
          <w:rFonts w:ascii="Times New Roman" w:eastAsia="Times New Roman" w:hAnsi="Times New Roman" w:cs="Times New Roman"/>
          <w:i/>
          <w:color w:val="000000"/>
        </w:rPr>
        <w:t>România</w:t>
      </w:r>
      <w:proofErr w:type="spellEnd"/>
      <w:r w:rsidRPr="000F24FA">
        <w:rPr>
          <w:rFonts w:ascii="Times New Roman" w:eastAsia="Times New Roman" w:hAnsi="Times New Roman" w:cs="Times New Roman"/>
          <w:i/>
          <w:color w:val="000000"/>
        </w:rPr>
        <w:t>),</w:t>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smallCaps/>
          <w:color w:val="000000"/>
        </w:rPr>
        <w:t>Filia Centre for Curricular Development and</w:t>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smallCaps/>
          <w:color w:val="000000"/>
        </w:rPr>
        <w:t>Gender Studies</w:t>
      </w:r>
      <w:r w:rsidRPr="000F24FA">
        <w:rPr>
          <w:rFonts w:ascii="Times New Roman" w:eastAsia="Times New Roman" w:hAnsi="Times New Roman" w:cs="Times New Roman"/>
          <w:color w:val="000000"/>
        </w:rPr>
        <w:t xml:space="preserve"> 57-58 (2012).</w:t>
      </w:r>
    </w:p>
  </w:footnote>
  <w:footnote w:id="89">
    <w:p w14:paraId="00000085" w14:textId="15DA584C" w:rsidR="00791326" w:rsidRPr="000F24FA" w:rsidRDefault="00857A7E" w:rsidP="00170AD1">
      <w:pPr>
        <w:pBdr>
          <w:top w:val="nil"/>
          <w:left w:val="nil"/>
          <w:bottom w:val="nil"/>
          <w:right w:val="nil"/>
          <w:between w:val="nil"/>
        </w:pBdr>
        <w:spacing w:line="480" w:lineRule="auto"/>
        <w:rPr>
          <w:rFonts w:ascii="Times New Roman" w:hAnsi="Times New Roman" w:cs="Times New Roman"/>
          <w:smallCaps/>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hyperlink r:id="rId7" w:history="1">
        <w:r w:rsidRPr="000F24FA">
          <w:rPr>
            <w:rFonts w:ascii="Times New Roman" w:eastAsia="Times New Roman" w:hAnsi="Times New Roman" w:cs="Times New Roman"/>
            <w:i/>
            <w:color w:val="0563C1"/>
            <w:u w:val="single"/>
          </w:rPr>
          <w:t>The prohibition of abortion kills. 1966-1989: Over 10,000 Women» - Flashmob in University Square</w:t>
        </w:r>
      </w:hyperlink>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smallCaps/>
          <w:color w:val="000000"/>
        </w:rPr>
        <w:t>Feminism Romania (</w:t>
      </w:r>
      <w:r w:rsidRPr="000F24FA">
        <w:rPr>
          <w:rFonts w:ascii="Times New Roman" w:eastAsia="Times New Roman" w:hAnsi="Times New Roman" w:cs="Times New Roman"/>
          <w:color w:val="000000"/>
        </w:rPr>
        <w:t xml:space="preserve">April 1, 2014), www.feminism-romania.ro. </w:t>
      </w:r>
    </w:p>
  </w:footnote>
  <w:footnote w:id="90">
    <w:p w14:paraId="00000086" w14:textId="1F59C93C"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Apostol &amp; Iancu, </w:t>
      </w:r>
      <w:r w:rsidRPr="000F24FA">
        <w:rPr>
          <w:rFonts w:ascii="Times New Roman" w:eastAsia="Times New Roman" w:hAnsi="Times New Roman" w:cs="Times New Roman"/>
          <w:i/>
          <w:color w:val="000000"/>
        </w:rPr>
        <w:t>supra</w:t>
      </w:r>
      <w:r w:rsidRPr="000F24FA">
        <w:rPr>
          <w:rFonts w:ascii="Times New Roman" w:eastAsia="Times New Roman" w:hAnsi="Times New Roman" w:cs="Times New Roman"/>
          <w:color w:val="000000"/>
        </w:rPr>
        <w:t xml:space="preserve"> note 85; Refusal to Perform</w:t>
      </w:r>
      <w:r w:rsidR="00DE612D">
        <w:rPr>
          <w:rFonts w:ascii="Times New Roman" w:eastAsia="Times New Roman" w:hAnsi="Times New Roman" w:cs="Times New Roman"/>
          <w:color w:val="000000"/>
        </w:rPr>
        <w:t xml:space="preserve"> 2019</w:t>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supra</w:t>
      </w:r>
      <w:r w:rsidRPr="000F24FA">
        <w:rPr>
          <w:rFonts w:ascii="Times New Roman" w:eastAsia="Times New Roman" w:hAnsi="Times New Roman" w:cs="Times New Roman"/>
          <w:color w:val="000000"/>
        </w:rPr>
        <w:t xml:space="preserve"> note 48; Report on Access, </w:t>
      </w:r>
      <w:r w:rsidRPr="000F24FA">
        <w:rPr>
          <w:rFonts w:ascii="Times New Roman" w:eastAsia="Times New Roman" w:hAnsi="Times New Roman" w:cs="Times New Roman"/>
          <w:i/>
          <w:color w:val="000000"/>
        </w:rPr>
        <w:t>supra</w:t>
      </w:r>
      <w:r w:rsidRPr="000F24FA">
        <w:rPr>
          <w:rFonts w:ascii="Times New Roman" w:eastAsia="Times New Roman" w:hAnsi="Times New Roman" w:cs="Times New Roman"/>
          <w:color w:val="000000"/>
        </w:rPr>
        <w:t xml:space="preserve"> note 48</w:t>
      </w:r>
      <w:r w:rsidR="002E1C5A">
        <w:rPr>
          <w:rFonts w:ascii="Times New Roman" w:eastAsia="Times New Roman" w:hAnsi="Times New Roman" w:cs="Times New Roman"/>
          <w:color w:val="000000"/>
        </w:rPr>
        <w:t xml:space="preserve">, </w:t>
      </w:r>
      <w:r w:rsidR="002E1C5A" w:rsidRPr="004B40D5">
        <w:rPr>
          <w:rFonts w:ascii="Times New Roman" w:eastAsia="Times New Roman" w:hAnsi="Times New Roman" w:cs="Times New Roman"/>
          <w:color w:val="000000"/>
        </w:rPr>
        <w:t>Refusal to Perform</w:t>
      </w:r>
      <w:r w:rsidR="002E1C5A">
        <w:rPr>
          <w:rFonts w:ascii="Times New Roman" w:eastAsia="Times New Roman" w:hAnsi="Times New Roman" w:cs="Times New Roman"/>
          <w:color w:val="000000"/>
        </w:rPr>
        <w:t xml:space="preserve"> 2020-2021</w:t>
      </w:r>
      <w:r w:rsidR="002E1C5A" w:rsidRPr="004B40D5">
        <w:rPr>
          <w:rFonts w:ascii="Times New Roman" w:eastAsia="Times New Roman" w:hAnsi="Times New Roman" w:cs="Times New Roman"/>
          <w:color w:val="000000"/>
        </w:rPr>
        <w:t xml:space="preserve">, </w:t>
      </w:r>
      <w:r w:rsidR="002E1C5A" w:rsidRPr="004B40D5">
        <w:rPr>
          <w:rFonts w:ascii="Times New Roman" w:eastAsia="Times New Roman" w:hAnsi="Times New Roman" w:cs="Times New Roman"/>
          <w:i/>
          <w:color w:val="000000"/>
        </w:rPr>
        <w:t>supra</w:t>
      </w:r>
      <w:r w:rsidR="002E1C5A" w:rsidRPr="004B40D5">
        <w:rPr>
          <w:rFonts w:ascii="Times New Roman" w:eastAsia="Times New Roman" w:hAnsi="Times New Roman" w:cs="Times New Roman"/>
          <w:color w:val="000000"/>
        </w:rPr>
        <w:t xml:space="preserve"> note </w:t>
      </w:r>
      <w:r w:rsidR="002E1C5A">
        <w:rPr>
          <w:rFonts w:ascii="Times New Roman" w:eastAsia="Times New Roman" w:hAnsi="Times New Roman" w:cs="Times New Roman"/>
          <w:color w:val="000000"/>
        </w:rPr>
        <w:t>51</w:t>
      </w:r>
      <w:r w:rsidRPr="000F24FA">
        <w:rPr>
          <w:rFonts w:ascii="Times New Roman" w:eastAsia="Times New Roman" w:hAnsi="Times New Roman" w:cs="Times New Roman"/>
          <w:color w:val="000000"/>
        </w:rPr>
        <w:t xml:space="preserve">. </w:t>
      </w:r>
    </w:p>
  </w:footnote>
  <w:footnote w:id="91">
    <w:p w14:paraId="7A324F10" w14:textId="07D8BBDF" w:rsidR="00485FA1" w:rsidRPr="000F24FA" w:rsidRDefault="00485FA1" w:rsidP="000F24FA">
      <w:pPr>
        <w:pBdr>
          <w:top w:val="nil"/>
          <w:left w:val="nil"/>
          <w:bottom w:val="nil"/>
          <w:right w:val="nil"/>
          <w:between w:val="nil"/>
        </w:pBdr>
        <w:spacing w:line="480" w:lineRule="auto"/>
        <w:rPr>
          <w:rFonts w:ascii="Times New Roman" w:hAnsi="Times New Roman" w:cs="Times New Roman"/>
          <w:smallCaps/>
        </w:rPr>
      </w:pPr>
      <w:r w:rsidRPr="000F24FA">
        <w:rPr>
          <w:rStyle w:val="FootnoteReference"/>
          <w:rFonts w:ascii="Times New Roman" w:hAnsi="Times New Roman" w:cs="Times New Roman"/>
        </w:rPr>
        <w:footnoteRef/>
      </w:r>
      <w:r w:rsidRPr="000F24FA">
        <w:rPr>
          <w:rFonts w:ascii="Times New Roman" w:hAnsi="Times New Roman" w:cs="Times New Roman"/>
        </w:rPr>
        <w:t xml:space="preserve"> </w:t>
      </w:r>
      <w:hyperlink r:id="rId8" w:history="1">
        <w:r w:rsidR="00562AB3" w:rsidRPr="000F24FA">
          <w:rPr>
            <w:rStyle w:val="Hyperlink"/>
            <w:rFonts w:ascii="Times New Roman" w:hAnsi="Times New Roman" w:cs="Times New Roman"/>
          </w:rPr>
          <w:t xml:space="preserve">How </w:t>
        </w:r>
        <w:r w:rsidR="00197A12">
          <w:rPr>
            <w:rStyle w:val="Hyperlink"/>
            <w:rFonts w:ascii="Times New Roman" w:hAnsi="Times New Roman" w:cs="Times New Roman"/>
          </w:rPr>
          <w:t>D</w:t>
        </w:r>
        <w:r w:rsidR="00562AB3" w:rsidRPr="000F24FA">
          <w:rPr>
            <w:rStyle w:val="Hyperlink"/>
            <w:rFonts w:ascii="Times New Roman" w:hAnsi="Times New Roman" w:cs="Times New Roman"/>
          </w:rPr>
          <w:t xml:space="preserve">id COVID-19 </w:t>
        </w:r>
        <w:r w:rsidR="00197A12">
          <w:rPr>
            <w:rStyle w:val="Hyperlink"/>
            <w:rFonts w:ascii="Times New Roman" w:hAnsi="Times New Roman" w:cs="Times New Roman"/>
          </w:rPr>
          <w:t>C</w:t>
        </w:r>
        <w:r w:rsidR="00562AB3" w:rsidRPr="000F24FA">
          <w:rPr>
            <w:rStyle w:val="Hyperlink"/>
            <w:rFonts w:ascii="Times New Roman" w:hAnsi="Times New Roman" w:cs="Times New Roman"/>
          </w:rPr>
          <w:t xml:space="preserve">hange Romanian </w:t>
        </w:r>
        <w:r w:rsidR="00197A12">
          <w:rPr>
            <w:rStyle w:val="Hyperlink"/>
            <w:rFonts w:ascii="Times New Roman" w:hAnsi="Times New Roman" w:cs="Times New Roman"/>
          </w:rPr>
          <w:t>W</w:t>
        </w:r>
        <w:r w:rsidR="00562AB3" w:rsidRPr="000F24FA">
          <w:rPr>
            <w:rStyle w:val="Hyperlink"/>
            <w:rFonts w:ascii="Times New Roman" w:hAnsi="Times New Roman" w:cs="Times New Roman"/>
          </w:rPr>
          <w:t>omen</w:t>
        </w:r>
        <w:r w:rsidR="00562AB3" w:rsidRPr="00197A12">
          <w:rPr>
            <w:rStyle w:val="Hyperlink"/>
            <w:rFonts w:ascii="Times New Roman" w:hAnsi="Times New Roman" w:cs="Times New Roman"/>
          </w:rPr>
          <w:t>’</w:t>
        </w:r>
        <w:r w:rsidR="00562AB3" w:rsidRPr="000F24FA">
          <w:rPr>
            <w:rStyle w:val="Hyperlink"/>
            <w:rFonts w:ascii="Times New Roman" w:hAnsi="Times New Roman" w:cs="Times New Roman"/>
          </w:rPr>
          <w:t xml:space="preserve">s </w:t>
        </w:r>
        <w:r w:rsidR="00197A12">
          <w:rPr>
            <w:rStyle w:val="Hyperlink"/>
            <w:rFonts w:ascii="Times New Roman" w:hAnsi="Times New Roman" w:cs="Times New Roman"/>
          </w:rPr>
          <w:t>A</w:t>
        </w:r>
        <w:r w:rsidR="00562AB3" w:rsidRPr="000F24FA">
          <w:rPr>
            <w:rStyle w:val="Hyperlink"/>
            <w:rFonts w:ascii="Times New Roman" w:hAnsi="Times New Roman" w:cs="Times New Roman"/>
          </w:rPr>
          <w:t xml:space="preserve">ccess to </w:t>
        </w:r>
        <w:r w:rsidR="00197A12">
          <w:rPr>
            <w:rStyle w:val="Hyperlink"/>
            <w:rFonts w:ascii="Times New Roman" w:hAnsi="Times New Roman" w:cs="Times New Roman"/>
          </w:rPr>
          <w:t>A</w:t>
        </w:r>
        <w:r w:rsidR="00562AB3" w:rsidRPr="000F24FA">
          <w:rPr>
            <w:rStyle w:val="Hyperlink"/>
            <w:rFonts w:ascii="Times New Roman" w:hAnsi="Times New Roman" w:cs="Times New Roman"/>
          </w:rPr>
          <w:t xml:space="preserve">bortion on </w:t>
        </w:r>
        <w:r w:rsidR="00197A12">
          <w:rPr>
            <w:rStyle w:val="Hyperlink"/>
            <w:rFonts w:ascii="Times New Roman" w:hAnsi="Times New Roman" w:cs="Times New Roman"/>
          </w:rPr>
          <w:t>R</w:t>
        </w:r>
        <w:r w:rsidR="00562AB3" w:rsidRPr="000F24FA">
          <w:rPr>
            <w:rStyle w:val="Hyperlink"/>
            <w:rFonts w:ascii="Times New Roman" w:hAnsi="Times New Roman" w:cs="Times New Roman"/>
          </w:rPr>
          <w:t xml:space="preserve">equest? </w:t>
        </w:r>
        <w:r w:rsidR="00EC4ABF" w:rsidRPr="000F24FA">
          <w:rPr>
            <w:rStyle w:val="Hyperlink"/>
            <w:rFonts w:ascii="Times New Roman" w:hAnsi="Times New Roman" w:cs="Times New Roman"/>
          </w:rPr>
          <w:t xml:space="preserve">(Cum a </w:t>
        </w:r>
        <w:proofErr w:type="spellStart"/>
        <w:r w:rsidR="00EC4ABF" w:rsidRPr="000F24FA">
          <w:rPr>
            <w:rStyle w:val="Hyperlink"/>
            <w:rFonts w:ascii="Times New Roman" w:hAnsi="Times New Roman" w:cs="Times New Roman"/>
          </w:rPr>
          <w:t>modificat</w:t>
        </w:r>
        <w:proofErr w:type="spellEnd"/>
        <w:r w:rsidR="00EC4ABF" w:rsidRPr="000F24FA">
          <w:rPr>
            <w:rStyle w:val="Hyperlink"/>
            <w:rFonts w:ascii="Times New Roman" w:hAnsi="Times New Roman" w:cs="Times New Roman"/>
          </w:rPr>
          <w:t xml:space="preserve"> COVID19 </w:t>
        </w:r>
        <w:proofErr w:type="spellStart"/>
        <w:r w:rsidR="00EC4ABF" w:rsidRPr="000F24FA">
          <w:rPr>
            <w:rStyle w:val="Hyperlink"/>
            <w:rFonts w:ascii="Times New Roman" w:hAnsi="Times New Roman" w:cs="Times New Roman"/>
          </w:rPr>
          <w:t>accesul</w:t>
        </w:r>
        <w:proofErr w:type="spellEnd"/>
        <w:r w:rsidR="00EC4ABF" w:rsidRPr="000F24FA">
          <w:rPr>
            <w:rStyle w:val="Hyperlink"/>
            <w:rFonts w:ascii="Times New Roman" w:hAnsi="Times New Roman" w:cs="Times New Roman"/>
          </w:rPr>
          <w:t xml:space="preserve"> </w:t>
        </w:r>
        <w:proofErr w:type="spellStart"/>
        <w:r w:rsidR="00EC4ABF" w:rsidRPr="000F24FA">
          <w:rPr>
            <w:rStyle w:val="Hyperlink"/>
            <w:rFonts w:ascii="Times New Roman" w:hAnsi="Times New Roman" w:cs="Times New Roman"/>
          </w:rPr>
          <w:t>româncelor</w:t>
        </w:r>
        <w:proofErr w:type="spellEnd"/>
        <w:r w:rsidR="00EC4ABF" w:rsidRPr="000F24FA">
          <w:rPr>
            <w:rStyle w:val="Hyperlink"/>
            <w:rFonts w:ascii="Times New Roman" w:hAnsi="Times New Roman" w:cs="Times New Roman"/>
          </w:rPr>
          <w:t xml:space="preserve"> la </w:t>
        </w:r>
        <w:proofErr w:type="spellStart"/>
        <w:r w:rsidR="00EC4ABF" w:rsidRPr="000F24FA">
          <w:rPr>
            <w:rStyle w:val="Hyperlink"/>
            <w:rFonts w:ascii="Times New Roman" w:hAnsi="Times New Roman" w:cs="Times New Roman"/>
          </w:rPr>
          <w:t>avortul</w:t>
        </w:r>
        <w:proofErr w:type="spellEnd"/>
        <w:r w:rsidR="00EC4ABF" w:rsidRPr="000F24FA">
          <w:rPr>
            <w:rStyle w:val="Hyperlink"/>
            <w:rFonts w:ascii="Times New Roman" w:hAnsi="Times New Roman" w:cs="Times New Roman"/>
          </w:rPr>
          <w:t xml:space="preserve"> la </w:t>
        </w:r>
        <w:proofErr w:type="spellStart"/>
        <w:r w:rsidR="00EC4ABF" w:rsidRPr="000F24FA">
          <w:rPr>
            <w:rStyle w:val="Hyperlink"/>
            <w:rFonts w:ascii="Times New Roman" w:hAnsi="Times New Roman" w:cs="Times New Roman"/>
          </w:rPr>
          <w:t>cerere</w:t>
        </w:r>
        <w:proofErr w:type="spellEnd"/>
        <w:r w:rsidR="00EC4ABF" w:rsidRPr="000F24FA">
          <w:rPr>
            <w:rStyle w:val="Hyperlink"/>
            <w:rFonts w:ascii="Times New Roman" w:hAnsi="Times New Roman" w:cs="Times New Roman"/>
          </w:rPr>
          <w:t>?)</w:t>
        </w:r>
        <w:r w:rsidR="00197A12" w:rsidRPr="00197A12">
          <w:rPr>
            <w:rStyle w:val="Hyperlink"/>
            <w:rFonts w:ascii="Times New Roman" w:hAnsi="Times New Roman" w:cs="Times New Roman"/>
          </w:rPr>
          <w:t>,</w:t>
        </w:r>
      </w:hyperlink>
      <w:r w:rsidR="00197A12">
        <w:rPr>
          <w:rFonts w:ascii="Times New Roman" w:hAnsi="Times New Roman" w:cs="Times New Roman"/>
        </w:rPr>
        <w:t xml:space="preserve"> </w:t>
      </w:r>
      <w:proofErr w:type="spellStart"/>
      <w:r w:rsidR="000B2D0B" w:rsidRPr="00197A12">
        <w:rPr>
          <w:rFonts w:ascii="Times New Roman" w:eastAsia="Times New Roman" w:hAnsi="Times New Roman" w:cs="Times New Roman"/>
          <w:smallCaps/>
          <w:color w:val="000000"/>
        </w:rPr>
        <w:t>Centrul</w:t>
      </w:r>
      <w:proofErr w:type="spellEnd"/>
      <w:r w:rsidR="000B2D0B" w:rsidRPr="00197A12">
        <w:rPr>
          <w:rFonts w:ascii="Times New Roman" w:eastAsia="Times New Roman" w:hAnsi="Times New Roman" w:cs="Times New Roman"/>
          <w:smallCaps/>
          <w:color w:val="000000"/>
        </w:rPr>
        <w:t xml:space="preserve"> Filia (</w:t>
      </w:r>
      <w:proofErr w:type="gramStart"/>
      <w:r w:rsidR="00B35187" w:rsidRPr="00197A12">
        <w:rPr>
          <w:rFonts w:ascii="Times New Roman" w:eastAsia="Times New Roman" w:hAnsi="Times New Roman" w:cs="Times New Roman"/>
          <w:color w:val="000000"/>
        </w:rPr>
        <w:t>April</w:t>
      </w:r>
      <w:r w:rsidR="00B35187">
        <w:rPr>
          <w:rFonts w:ascii="Times New Roman" w:eastAsia="Times New Roman" w:hAnsi="Times New Roman" w:cs="Times New Roman"/>
          <w:color w:val="000000"/>
        </w:rPr>
        <w:t>,</w:t>
      </w:r>
      <w:proofErr w:type="gramEnd"/>
      <w:r w:rsidR="00B35187">
        <w:rPr>
          <w:rFonts w:ascii="Times New Roman" w:eastAsia="Times New Roman" w:hAnsi="Times New Roman" w:cs="Times New Roman"/>
          <w:color w:val="000000"/>
        </w:rPr>
        <w:t xml:space="preserve"> </w:t>
      </w:r>
      <w:r w:rsidR="000B2D0B" w:rsidRPr="00197A12">
        <w:rPr>
          <w:rFonts w:ascii="Times New Roman" w:eastAsia="Times New Roman" w:hAnsi="Times New Roman" w:cs="Times New Roman"/>
          <w:color w:val="000000"/>
        </w:rPr>
        <w:t>20</w:t>
      </w:r>
      <w:r w:rsidR="00B62A8D" w:rsidRPr="000F24FA">
        <w:rPr>
          <w:rFonts w:ascii="Times New Roman" w:eastAsia="Times New Roman" w:hAnsi="Times New Roman" w:cs="Times New Roman"/>
          <w:color w:val="000000"/>
        </w:rPr>
        <w:t>20</w:t>
      </w:r>
      <w:r w:rsidR="000B2D0B" w:rsidRPr="00197A12">
        <w:rPr>
          <w:rFonts w:ascii="Times New Roman" w:eastAsia="Times New Roman" w:hAnsi="Times New Roman" w:cs="Times New Roman"/>
          <w:color w:val="000000"/>
        </w:rPr>
        <w:t xml:space="preserve">), </w:t>
      </w:r>
      <w:r w:rsidR="00B62A8D" w:rsidRPr="00C0582C">
        <w:rPr>
          <w:rFonts w:ascii="Times New Roman" w:eastAsia="Times New Roman" w:hAnsi="Times New Roman" w:cs="Times New Roman"/>
          <w:color w:val="000000"/>
        </w:rPr>
        <w:t>coronavirus.centrulfilia.ro</w:t>
      </w:r>
      <w:r w:rsidR="00B62A8D" w:rsidRPr="000F24FA">
        <w:rPr>
          <w:rFonts w:ascii="Times New Roman" w:eastAsia="Times New Roman" w:hAnsi="Times New Roman" w:cs="Times New Roman"/>
          <w:color w:val="000000"/>
        </w:rPr>
        <w:t>.</w:t>
      </w:r>
    </w:p>
  </w:footnote>
  <w:footnote w:id="92">
    <w:p w14:paraId="1CBE8108" w14:textId="1702DAAA" w:rsidR="006E148D" w:rsidRPr="000F24FA" w:rsidRDefault="006E148D" w:rsidP="000F24FA">
      <w:pPr>
        <w:pStyle w:val="FootnoteText"/>
        <w:spacing w:line="480" w:lineRule="auto"/>
        <w:rPr>
          <w:rFonts w:ascii="Times New Roman" w:hAnsi="Times New Roman" w:cs="Times New Roman"/>
          <w:sz w:val="22"/>
          <w:szCs w:val="22"/>
        </w:rPr>
      </w:pPr>
      <w:r w:rsidRPr="000F24FA">
        <w:rPr>
          <w:rStyle w:val="FootnoteReference"/>
          <w:rFonts w:ascii="Times New Roman" w:hAnsi="Times New Roman" w:cs="Times New Roman"/>
          <w:sz w:val="22"/>
          <w:szCs w:val="22"/>
        </w:rPr>
        <w:footnoteRef/>
      </w:r>
      <w:proofErr w:type="spellStart"/>
      <w:r w:rsidR="00C0582C" w:rsidRPr="000F24FA">
        <w:rPr>
          <w:rFonts w:ascii="Times New Roman" w:hAnsi="Times New Roman" w:cs="Times New Roman"/>
          <w:sz w:val="22"/>
          <w:szCs w:val="22"/>
        </w:rPr>
        <w:t>Centrul</w:t>
      </w:r>
      <w:proofErr w:type="spellEnd"/>
      <w:r w:rsidR="00C0582C" w:rsidRPr="000F24FA">
        <w:rPr>
          <w:rFonts w:ascii="Times New Roman" w:hAnsi="Times New Roman" w:cs="Times New Roman"/>
          <w:sz w:val="22"/>
          <w:szCs w:val="22"/>
        </w:rPr>
        <w:t xml:space="preserve"> Filia, Facebook Page,</w:t>
      </w:r>
      <w:r w:rsidRPr="000F24FA">
        <w:rPr>
          <w:rFonts w:ascii="Times New Roman" w:hAnsi="Times New Roman" w:cs="Times New Roman"/>
          <w:sz w:val="22"/>
          <w:szCs w:val="22"/>
        </w:rPr>
        <w:t xml:space="preserve"> </w:t>
      </w:r>
      <w:hyperlink r:id="rId9" w:history="1">
        <w:r w:rsidR="00C0582C" w:rsidRPr="000F24FA">
          <w:rPr>
            <w:rStyle w:val="Hyperlink"/>
            <w:rFonts w:ascii="Times New Roman" w:hAnsi="Times New Roman" w:cs="Times New Roman"/>
            <w:sz w:val="22"/>
            <w:szCs w:val="22"/>
          </w:rPr>
          <w:t>https://www.facebook.com/centrul.filia/photos/a.455572067822263/3024170684295709/?type=3&amp;theater</w:t>
        </w:r>
      </w:hyperlink>
      <w:r w:rsidR="00C0582C" w:rsidRPr="000F24FA">
        <w:rPr>
          <w:rFonts w:ascii="Times New Roman" w:hAnsi="Times New Roman" w:cs="Times New Roman"/>
          <w:sz w:val="22"/>
          <w:szCs w:val="22"/>
        </w:rPr>
        <w:t xml:space="preserve"> </w:t>
      </w:r>
    </w:p>
  </w:footnote>
  <w:footnote w:id="93">
    <w:p w14:paraId="00000087" w14:textId="19B0CAAE" w:rsidR="00791326" w:rsidRPr="000F24FA" w:rsidRDefault="00857A7E" w:rsidP="00C0582C">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International actors have been involved in promoting reproductive rights in Romania previously, particularly in the 90s after abortion was legalized. For example, in the 1990s International Planned Parenthood Federation supported the founding of Contraception and Sexual Education Society (SECS), a key NGO militating for reproductive rights and reproductive health in Romania. </w:t>
      </w:r>
      <w:r w:rsidRPr="000F24FA">
        <w:rPr>
          <w:rFonts w:ascii="Times New Roman" w:eastAsia="Times New Roman" w:hAnsi="Times New Roman" w:cs="Times New Roman"/>
          <w:i/>
          <w:color w:val="000000"/>
        </w:rPr>
        <w:t>SECS – Contraception and Sexual Education Society, Romania</w:t>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smallCaps/>
          <w:color w:val="000000"/>
        </w:rPr>
        <w:t xml:space="preserve">Int’l Planned Parenthood </w:t>
      </w:r>
      <w:proofErr w:type="spellStart"/>
      <w:r w:rsidRPr="000F24FA">
        <w:rPr>
          <w:rFonts w:ascii="Times New Roman" w:eastAsia="Times New Roman" w:hAnsi="Times New Roman" w:cs="Times New Roman"/>
          <w:smallCaps/>
          <w:color w:val="000000"/>
        </w:rPr>
        <w:t>Fed’n</w:t>
      </w:r>
      <w:proofErr w:type="spellEnd"/>
      <w:r w:rsidRPr="000F24FA">
        <w:rPr>
          <w:rFonts w:ascii="Times New Roman" w:eastAsia="Times New Roman" w:hAnsi="Times New Roman" w:cs="Times New Roman"/>
          <w:smallCaps/>
          <w:color w:val="000000"/>
        </w:rPr>
        <w:t xml:space="preserve">, </w:t>
      </w:r>
      <w:r w:rsidRPr="000F24FA">
        <w:rPr>
          <w:rFonts w:ascii="Times New Roman" w:eastAsia="Times New Roman" w:hAnsi="Times New Roman" w:cs="Times New Roman"/>
          <w:color w:val="000000"/>
        </w:rPr>
        <w:t xml:space="preserve">www.ippf.org. </w:t>
      </w:r>
      <w:r w:rsidR="00771458">
        <w:rPr>
          <w:rFonts w:ascii="Times New Roman" w:eastAsia="Times New Roman" w:hAnsi="Times New Roman" w:cs="Times New Roman"/>
          <w:color w:val="000000"/>
        </w:rPr>
        <w:t xml:space="preserve">See also </w:t>
      </w:r>
      <w:r w:rsidR="003D76F9" w:rsidRPr="003D76F9">
        <w:rPr>
          <w:rFonts w:ascii="Times New Roman" w:eastAsia="Times New Roman" w:hAnsi="Times New Roman" w:cs="Times New Roman"/>
          <w:i/>
          <w:iCs/>
          <w:color w:val="000000"/>
        </w:rPr>
        <w:t>Sexual and Reproductive Health and Rights in Romania</w:t>
      </w:r>
      <w:r w:rsidR="003D76F9" w:rsidRPr="003D76F9">
        <w:rPr>
          <w:rFonts w:ascii="Times New Roman" w:eastAsia="Times New Roman" w:hAnsi="Times New Roman" w:cs="Times New Roman"/>
          <w:i/>
          <w:iCs/>
          <w:color w:val="000000"/>
        </w:rPr>
        <w:t xml:space="preserve"> </w:t>
      </w:r>
      <w:r w:rsidR="003D76F9" w:rsidRPr="003D76F9">
        <w:rPr>
          <w:rFonts w:ascii="Times New Roman" w:eastAsia="Times New Roman" w:hAnsi="Times New Roman" w:cs="Times New Roman"/>
          <w:i/>
          <w:iCs/>
          <w:color w:val="000000"/>
        </w:rPr>
        <w:t>Current Situation and Future Trajectories</w:t>
      </w:r>
      <w:r w:rsidR="003D76F9">
        <w:rPr>
          <w:rFonts w:ascii="Times New Roman" w:eastAsia="Times New Roman" w:hAnsi="Times New Roman" w:cs="Times New Roman"/>
          <w:color w:val="000000"/>
        </w:rPr>
        <w:t xml:space="preserve"> </w:t>
      </w:r>
      <w:r w:rsidR="00771458">
        <w:rPr>
          <w:rFonts w:ascii="Times New Roman" w:eastAsia="Times New Roman" w:hAnsi="Times New Roman" w:cs="Times New Roman"/>
          <w:color w:val="000000"/>
        </w:rPr>
        <w:t>(</w:t>
      </w:r>
      <w:proofErr w:type="spellStart"/>
      <w:r w:rsidR="00771458" w:rsidRPr="00771458">
        <w:rPr>
          <w:rFonts w:ascii="Times New Roman" w:eastAsia="Times New Roman" w:hAnsi="Times New Roman" w:cs="Times New Roman"/>
          <w:color w:val="000000"/>
        </w:rPr>
        <w:t>Sănătatea</w:t>
      </w:r>
      <w:proofErr w:type="spellEnd"/>
      <w:r w:rsidR="00771458" w:rsidRPr="00771458">
        <w:rPr>
          <w:rFonts w:ascii="Times New Roman" w:eastAsia="Times New Roman" w:hAnsi="Times New Roman" w:cs="Times New Roman"/>
          <w:color w:val="000000"/>
        </w:rPr>
        <w:t xml:space="preserve"> </w:t>
      </w:r>
      <w:proofErr w:type="spellStart"/>
      <w:r w:rsidR="00771458" w:rsidRPr="00771458">
        <w:rPr>
          <w:rFonts w:ascii="Times New Roman" w:eastAsia="Times New Roman" w:hAnsi="Times New Roman" w:cs="Times New Roman"/>
          <w:color w:val="000000"/>
        </w:rPr>
        <w:t>sexuală</w:t>
      </w:r>
      <w:proofErr w:type="spellEnd"/>
      <w:r w:rsidR="00771458" w:rsidRPr="00771458">
        <w:rPr>
          <w:rFonts w:ascii="Times New Roman" w:eastAsia="Times New Roman" w:hAnsi="Times New Roman" w:cs="Times New Roman"/>
          <w:color w:val="000000"/>
        </w:rPr>
        <w:t xml:space="preserve"> și </w:t>
      </w:r>
      <w:proofErr w:type="spellStart"/>
      <w:r w:rsidR="00771458" w:rsidRPr="00771458">
        <w:rPr>
          <w:rFonts w:ascii="Times New Roman" w:eastAsia="Times New Roman" w:hAnsi="Times New Roman" w:cs="Times New Roman"/>
          <w:color w:val="000000"/>
        </w:rPr>
        <w:t>reproductivă</w:t>
      </w:r>
      <w:proofErr w:type="spellEnd"/>
      <w:r w:rsidR="00771458" w:rsidRPr="00771458">
        <w:rPr>
          <w:rFonts w:ascii="Times New Roman" w:eastAsia="Times New Roman" w:hAnsi="Times New Roman" w:cs="Times New Roman"/>
          <w:color w:val="000000"/>
        </w:rPr>
        <w:t xml:space="preserve"> și </w:t>
      </w:r>
      <w:proofErr w:type="spellStart"/>
      <w:r w:rsidR="00771458" w:rsidRPr="00771458">
        <w:rPr>
          <w:rFonts w:ascii="Times New Roman" w:eastAsia="Times New Roman" w:hAnsi="Times New Roman" w:cs="Times New Roman"/>
          <w:color w:val="000000"/>
        </w:rPr>
        <w:t>drepturile</w:t>
      </w:r>
      <w:proofErr w:type="spellEnd"/>
      <w:r w:rsidR="00771458" w:rsidRPr="00771458">
        <w:rPr>
          <w:rFonts w:ascii="Times New Roman" w:eastAsia="Times New Roman" w:hAnsi="Times New Roman" w:cs="Times New Roman"/>
          <w:color w:val="000000"/>
        </w:rPr>
        <w:t xml:space="preserve"> </w:t>
      </w:r>
      <w:proofErr w:type="spellStart"/>
      <w:r w:rsidR="00771458" w:rsidRPr="00771458">
        <w:rPr>
          <w:rFonts w:ascii="Times New Roman" w:eastAsia="Times New Roman" w:hAnsi="Times New Roman" w:cs="Times New Roman"/>
          <w:color w:val="000000"/>
        </w:rPr>
        <w:t>aferente</w:t>
      </w:r>
      <w:proofErr w:type="spellEnd"/>
      <w:r w:rsidR="00771458" w:rsidRPr="00771458">
        <w:rPr>
          <w:rFonts w:ascii="Times New Roman" w:eastAsia="Times New Roman" w:hAnsi="Times New Roman" w:cs="Times New Roman"/>
          <w:color w:val="000000"/>
        </w:rPr>
        <w:t xml:space="preserve"> </w:t>
      </w:r>
      <w:proofErr w:type="spellStart"/>
      <w:r w:rsidR="00771458" w:rsidRPr="00771458">
        <w:rPr>
          <w:rFonts w:ascii="Times New Roman" w:eastAsia="Times New Roman" w:hAnsi="Times New Roman" w:cs="Times New Roman"/>
          <w:color w:val="000000"/>
        </w:rPr>
        <w:t>în</w:t>
      </w:r>
      <w:proofErr w:type="spellEnd"/>
      <w:r w:rsidR="00771458" w:rsidRPr="00771458">
        <w:rPr>
          <w:rFonts w:ascii="Times New Roman" w:eastAsia="Times New Roman" w:hAnsi="Times New Roman" w:cs="Times New Roman"/>
          <w:color w:val="000000"/>
        </w:rPr>
        <w:t xml:space="preserve"> </w:t>
      </w:r>
      <w:proofErr w:type="spellStart"/>
      <w:r w:rsidR="00771458" w:rsidRPr="00771458">
        <w:rPr>
          <w:rFonts w:ascii="Times New Roman" w:eastAsia="Times New Roman" w:hAnsi="Times New Roman" w:cs="Times New Roman"/>
          <w:color w:val="000000"/>
        </w:rPr>
        <w:t>România</w:t>
      </w:r>
      <w:proofErr w:type="spellEnd"/>
      <w:r w:rsidR="00771458" w:rsidRPr="00771458">
        <w:rPr>
          <w:rFonts w:ascii="Times New Roman" w:eastAsia="Times New Roman" w:hAnsi="Times New Roman" w:cs="Times New Roman"/>
          <w:color w:val="000000"/>
        </w:rPr>
        <w:t xml:space="preserve"> </w:t>
      </w:r>
      <w:proofErr w:type="spellStart"/>
      <w:r w:rsidR="00771458" w:rsidRPr="00771458">
        <w:rPr>
          <w:rFonts w:ascii="Times New Roman" w:eastAsia="Times New Roman" w:hAnsi="Times New Roman" w:cs="Times New Roman"/>
          <w:color w:val="000000"/>
        </w:rPr>
        <w:t>Situația</w:t>
      </w:r>
      <w:proofErr w:type="spellEnd"/>
      <w:r w:rsidR="00771458" w:rsidRPr="00771458">
        <w:rPr>
          <w:rFonts w:ascii="Times New Roman" w:eastAsia="Times New Roman" w:hAnsi="Times New Roman" w:cs="Times New Roman"/>
          <w:color w:val="000000"/>
        </w:rPr>
        <w:t xml:space="preserve"> </w:t>
      </w:r>
      <w:proofErr w:type="spellStart"/>
      <w:r w:rsidR="00771458" w:rsidRPr="00771458">
        <w:rPr>
          <w:rFonts w:ascii="Times New Roman" w:eastAsia="Times New Roman" w:hAnsi="Times New Roman" w:cs="Times New Roman"/>
          <w:color w:val="000000"/>
        </w:rPr>
        <w:t>actuală</w:t>
      </w:r>
      <w:proofErr w:type="spellEnd"/>
      <w:r w:rsidR="00771458" w:rsidRPr="00771458">
        <w:rPr>
          <w:rFonts w:ascii="Times New Roman" w:eastAsia="Times New Roman" w:hAnsi="Times New Roman" w:cs="Times New Roman"/>
          <w:color w:val="000000"/>
        </w:rPr>
        <w:t xml:space="preserve"> și </w:t>
      </w:r>
      <w:proofErr w:type="spellStart"/>
      <w:r w:rsidR="00771458" w:rsidRPr="00771458">
        <w:rPr>
          <w:rFonts w:ascii="Times New Roman" w:eastAsia="Times New Roman" w:hAnsi="Times New Roman" w:cs="Times New Roman"/>
          <w:color w:val="000000"/>
        </w:rPr>
        <w:t>traiectorii</w:t>
      </w:r>
      <w:proofErr w:type="spellEnd"/>
      <w:r w:rsidR="00771458" w:rsidRPr="00771458">
        <w:rPr>
          <w:rFonts w:ascii="Times New Roman" w:eastAsia="Times New Roman" w:hAnsi="Times New Roman" w:cs="Times New Roman"/>
          <w:color w:val="000000"/>
        </w:rPr>
        <w:t xml:space="preserve"> </w:t>
      </w:r>
      <w:proofErr w:type="spellStart"/>
      <w:r w:rsidR="00771458" w:rsidRPr="00771458">
        <w:rPr>
          <w:rFonts w:ascii="Times New Roman" w:eastAsia="Times New Roman" w:hAnsi="Times New Roman" w:cs="Times New Roman"/>
          <w:color w:val="000000"/>
        </w:rPr>
        <w:t>viitoare</w:t>
      </w:r>
      <w:proofErr w:type="spellEnd"/>
      <w:r w:rsidR="00771458">
        <w:rPr>
          <w:rFonts w:ascii="Times New Roman" w:eastAsia="Times New Roman" w:hAnsi="Times New Roman" w:cs="Times New Roman"/>
          <w:color w:val="000000"/>
        </w:rPr>
        <w:t>)</w:t>
      </w:r>
      <w:r w:rsidR="003D76F9">
        <w:rPr>
          <w:rFonts w:ascii="Times New Roman" w:eastAsia="Times New Roman" w:hAnsi="Times New Roman" w:cs="Times New Roman"/>
          <w:color w:val="000000"/>
        </w:rPr>
        <w:t>, Plan International</w:t>
      </w:r>
      <w:r w:rsidR="00771458">
        <w:rPr>
          <w:rFonts w:ascii="Times New Roman" w:eastAsia="Times New Roman" w:hAnsi="Times New Roman" w:cs="Times New Roman"/>
          <w:color w:val="000000"/>
        </w:rPr>
        <w:t xml:space="preserve"> </w:t>
      </w:r>
      <w:r w:rsidR="004124FE">
        <w:rPr>
          <w:rFonts w:ascii="Times New Roman" w:eastAsia="Times New Roman" w:hAnsi="Times New Roman" w:cs="Times New Roman"/>
          <w:color w:val="000000"/>
        </w:rPr>
        <w:t>(</w:t>
      </w:r>
      <w:r w:rsidR="00771458" w:rsidRPr="00771458">
        <w:rPr>
          <w:rFonts w:ascii="Times New Roman" w:eastAsia="Times New Roman" w:hAnsi="Times New Roman" w:cs="Times New Roman"/>
          <w:color w:val="000000"/>
        </w:rPr>
        <w:t>2024</w:t>
      </w:r>
      <w:r w:rsidR="004124FE">
        <w:rPr>
          <w:rFonts w:ascii="Times New Roman" w:eastAsia="Times New Roman" w:hAnsi="Times New Roman" w:cs="Times New Roman"/>
          <w:color w:val="000000"/>
        </w:rPr>
        <w:t xml:space="preserve">) at </w:t>
      </w:r>
      <w:r w:rsidR="002D16FF">
        <w:rPr>
          <w:rFonts w:ascii="Times New Roman" w:eastAsia="Times New Roman" w:hAnsi="Times New Roman" w:cs="Times New Roman"/>
          <w:color w:val="000000"/>
        </w:rPr>
        <w:t>9</w:t>
      </w:r>
      <w:r w:rsidR="004124FE">
        <w:rPr>
          <w:rFonts w:ascii="Times New Roman" w:eastAsia="Times New Roman" w:hAnsi="Times New Roman" w:cs="Times New Roman"/>
          <w:color w:val="000000"/>
        </w:rPr>
        <w:t xml:space="preserve">. </w:t>
      </w:r>
    </w:p>
  </w:footnote>
  <w:footnote w:id="94">
    <w:p w14:paraId="00000088" w14:textId="77777777" w:rsidR="00791326" w:rsidRPr="000F24FA" w:rsidRDefault="00857A7E" w:rsidP="00D91BAD">
      <w:pPr>
        <w:pBdr>
          <w:top w:val="nil"/>
          <w:left w:val="nil"/>
          <w:bottom w:val="nil"/>
          <w:right w:val="nil"/>
          <w:between w:val="nil"/>
        </w:pBdr>
        <w:spacing w:line="480" w:lineRule="auto"/>
        <w:rPr>
          <w:rFonts w:ascii="Times New Roman" w:hAnsi="Times New Roman" w:cs="Times New Roman"/>
          <w:color w:val="000000"/>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The right to abortion, debated in "Referendum,”</w:t>
      </w:r>
      <w:r w:rsidRPr="000F24FA">
        <w:rPr>
          <w:rFonts w:ascii="Times New Roman" w:eastAsia="Times New Roman" w:hAnsi="Times New Roman" w:cs="Times New Roman"/>
          <w:color w:val="000000"/>
        </w:rPr>
        <w:t xml:space="preserve"> TVR (July 11, 2022),</w:t>
      </w:r>
    </w:p>
    <w:p w14:paraId="00000089" w14:textId="042C9D20" w:rsidR="00791326" w:rsidRPr="000F24FA" w:rsidRDefault="00857A7E" w:rsidP="00D91BAD">
      <w:pPr>
        <w:pBdr>
          <w:top w:val="nil"/>
          <w:left w:val="nil"/>
          <w:bottom w:val="nil"/>
          <w:right w:val="nil"/>
          <w:between w:val="nil"/>
        </w:pBdr>
        <w:spacing w:line="480" w:lineRule="auto"/>
        <w:rPr>
          <w:rFonts w:ascii="Times New Roman" w:hAnsi="Times New Roman" w:cs="Times New Roman"/>
        </w:rPr>
      </w:pPr>
      <w:r w:rsidRPr="000F24FA">
        <w:rPr>
          <w:rFonts w:ascii="Times New Roman" w:eastAsia="Times New Roman" w:hAnsi="Times New Roman" w:cs="Times New Roman"/>
          <w:color w:val="000000"/>
        </w:rPr>
        <w:t xml:space="preserve">www.tvr.ro. </w:t>
      </w:r>
    </w:p>
  </w:footnote>
  <w:footnote w:id="95">
    <w:p w14:paraId="0B8ED764" w14:textId="1AAF122D" w:rsidR="001311B6" w:rsidRPr="000F24FA" w:rsidRDefault="001311B6" w:rsidP="000F24FA">
      <w:pPr>
        <w:pStyle w:val="FootnoteText"/>
        <w:spacing w:line="480" w:lineRule="auto"/>
        <w:rPr>
          <w:rFonts w:ascii="Times New Roman" w:hAnsi="Times New Roman" w:cs="Times New Roman"/>
          <w:sz w:val="22"/>
          <w:szCs w:val="22"/>
        </w:rPr>
      </w:pPr>
      <w:r w:rsidRPr="000F24FA">
        <w:rPr>
          <w:rStyle w:val="FootnoteReference"/>
          <w:rFonts w:ascii="Times New Roman" w:hAnsi="Times New Roman" w:cs="Times New Roman"/>
          <w:sz w:val="22"/>
          <w:szCs w:val="22"/>
        </w:rPr>
        <w:footnoteRef/>
      </w:r>
      <w:r w:rsidRPr="000F24FA">
        <w:rPr>
          <w:rFonts w:ascii="Times New Roman" w:hAnsi="Times New Roman" w:cs="Times New Roman"/>
          <w:sz w:val="22"/>
          <w:szCs w:val="22"/>
        </w:rPr>
        <w:t xml:space="preserve"> </w:t>
      </w:r>
      <w:r w:rsidR="00D91BAD" w:rsidRPr="000F24FA">
        <w:rPr>
          <w:rFonts w:ascii="Times New Roman" w:hAnsi="Times New Roman" w:cs="Times New Roman"/>
          <w:sz w:val="22"/>
          <w:szCs w:val="22"/>
        </w:rPr>
        <w:t xml:space="preserve">See </w:t>
      </w:r>
      <w:r w:rsidR="0051714A" w:rsidRPr="000F24FA">
        <w:rPr>
          <w:rFonts w:ascii="Times New Roman" w:hAnsi="Times New Roman" w:cs="Times New Roman"/>
          <w:i/>
          <w:iCs/>
          <w:sz w:val="22"/>
          <w:szCs w:val="22"/>
        </w:rPr>
        <w:t>Over 250 civil society organizations from Romania and abroad are calling on the Minister of Health and the National Health Insurance House (CNAS) to cover the costs of abortion on request: Ensure free access to safe medical services and protect women (</w:t>
      </w:r>
      <w:r w:rsidRPr="000F24FA">
        <w:rPr>
          <w:rFonts w:ascii="Times New Roman" w:hAnsi="Times New Roman" w:cs="Times New Roman"/>
          <w:i/>
          <w:iCs/>
          <w:sz w:val="22"/>
          <w:szCs w:val="22"/>
        </w:rPr>
        <w:t xml:space="preserve">Peste 250 de </w:t>
      </w:r>
      <w:proofErr w:type="spellStart"/>
      <w:r w:rsidRPr="000F24FA">
        <w:rPr>
          <w:rFonts w:ascii="Times New Roman" w:hAnsi="Times New Roman" w:cs="Times New Roman"/>
          <w:i/>
          <w:iCs/>
          <w:sz w:val="22"/>
          <w:szCs w:val="22"/>
        </w:rPr>
        <w:t>organizații</w:t>
      </w:r>
      <w:proofErr w:type="spellEnd"/>
      <w:r w:rsidRPr="000F24FA">
        <w:rPr>
          <w:rFonts w:ascii="Times New Roman" w:hAnsi="Times New Roman" w:cs="Times New Roman"/>
          <w:i/>
          <w:iCs/>
          <w:sz w:val="22"/>
          <w:szCs w:val="22"/>
        </w:rPr>
        <w:t xml:space="preserve"> ale </w:t>
      </w:r>
      <w:proofErr w:type="spellStart"/>
      <w:r w:rsidRPr="000F24FA">
        <w:rPr>
          <w:rFonts w:ascii="Times New Roman" w:hAnsi="Times New Roman" w:cs="Times New Roman"/>
          <w:i/>
          <w:iCs/>
          <w:sz w:val="22"/>
          <w:szCs w:val="22"/>
        </w:rPr>
        <w:t>societății</w:t>
      </w:r>
      <w:proofErr w:type="spellEnd"/>
      <w:r w:rsidRPr="000F24FA">
        <w:rPr>
          <w:rFonts w:ascii="Times New Roman" w:hAnsi="Times New Roman" w:cs="Times New Roman"/>
          <w:i/>
          <w:iCs/>
          <w:sz w:val="22"/>
          <w:szCs w:val="22"/>
        </w:rPr>
        <w:t xml:space="preserve"> civile din </w:t>
      </w:r>
      <w:proofErr w:type="spellStart"/>
      <w:r w:rsidRPr="000F24FA">
        <w:rPr>
          <w:rFonts w:ascii="Times New Roman" w:hAnsi="Times New Roman" w:cs="Times New Roman"/>
          <w:i/>
          <w:iCs/>
          <w:sz w:val="22"/>
          <w:szCs w:val="22"/>
        </w:rPr>
        <w:t>România</w:t>
      </w:r>
      <w:proofErr w:type="spellEnd"/>
      <w:r w:rsidRPr="000F24FA">
        <w:rPr>
          <w:rFonts w:ascii="Times New Roman" w:hAnsi="Times New Roman" w:cs="Times New Roman"/>
          <w:i/>
          <w:iCs/>
          <w:sz w:val="22"/>
          <w:szCs w:val="22"/>
        </w:rPr>
        <w:t xml:space="preserve"> și </w:t>
      </w:r>
      <w:proofErr w:type="spellStart"/>
      <w:r w:rsidRPr="000F24FA">
        <w:rPr>
          <w:rFonts w:ascii="Times New Roman" w:hAnsi="Times New Roman" w:cs="Times New Roman"/>
          <w:i/>
          <w:iCs/>
          <w:sz w:val="22"/>
          <w:szCs w:val="22"/>
        </w:rPr>
        <w:t>internaționale</w:t>
      </w:r>
      <w:proofErr w:type="spellEnd"/>
      <w:r w:rsidRPr="000F24FA">
        <w:rPr>
          <w:rFonts w:ascii="Times New Roman" w:hAnsi="Times New Roman" w:cs="Times New Roman"/>
          <w:i/>
          <w:iCs/>
          <w:sz w:val="22"/>
          <w:szCs w:val="22"/>
        </w:rPr>
        <w:t xml:space="preserve"> </w:t>
      </w:r>
      <w:proofErr w:type="spellStart"/>
      <w:r w:rsidRPr="000F24FA">
        <w:rPr>
          <w:rFonts w:ascii="Times New Roman" w:hAnsi="Times New Roman" w:cs="Times New Roman"/>
          <w:i/>
          <w:iCs/>
          <w:sz w:val="22"/>
          <w:szCs w:val="22"/>
        </w:rPr>
        <w:t>cer</w:t>
      </w:r>
      <w:proofErr w:type="spellEnd"/>
      <w:r w:rsidRPr="000F24FA">
        <w:rPr>
          <w:rFonts w:ascii="Times New Roman" w:hAnsi="Times New Roman" w:cs="Times New Roman"/>
          <w:i/>
          <w:iCs/>
          <w:sz w:val="22"/>
          <w:szCs w:val="22"/>
        </w:rPr>
        <w:t xml:space="preserve"> </w:t>
      </w:r>
      <w:proofErr w:type="spellStart"/>
      <w:r w:rsidRPr="000F24FA">
        <w:rPr>
          <w:rFonts w:ascii="Times New Roman" w:hAnsi="Times New Roman" w:cs="Times New Roman"/>
          <w:i/>
          <w:iCs/>
          <w:sz w:val="22"/>
          <w:szCs w:val="22"/>
        </w:rPr>
        <w:t>ministrului</w:t>
      </w:r>
      <w:proofErr w:type="spellEnd"/>
      <w:r w:rsidRPr="000F24FA">
        <w:rPr>
          <w:rFonts w:ascii="Times New Roman" w:hAnsi="Times New Roman" w:cs="Times New Roman"/>
          <w:i/>
          <w:iCs/>
          <w:sz w:val="22"/>
          <w:szCs w:val="22"/>
        </w:rPr>
        <w:t xml:space="preserve"> </w:t>
      </w:r>
      <w:proofErr w:type="spellStart"/>
      <w:r w:rsidRPr="000F24FA">
        <w:rPr>
          <w:rFonts w:ascii="Times New Roman" w:hAnsi="Times New Roman" w:cs="Times New Roman"/>
          <w:i/>
          <w:iCs/>
          <w:sz w:val="22"/>
          <w:szCs w:val="22"/>
        </w:rPr>
        <w:t>Sănătății</w:t>
      </w:r>
      <w:proofErr w:type="spellEnd"/>
      <w:r w:rsidRPr="000F24FA">
        <w:rPr>
          <w:rFonts w:ascii="Times New Roman" w:hAnsi="Times New Roman" w:cs="Times New Roman"/>
          <w:i/>
          <w:iCs/>
          <w:sz w:val="22"/>
          <w:szCs w:val="22"/>
        </w:rPr>
        <w:t xml:space="preserve"> și CNAS </w:t>
      </w:r>
      <w:proofErr w:type="spellStart"/>
      <w:r w:rsidRPr="000F24FA">
        <w:rPr>
          <w:rFonts w:ascii="Times New Roman" w:hAnsi="Times New Roman" w:cs="Times New Roman"/>
          <w:i/>
          <w:iCs/>
          <w:sz w:val="22"/>
          <w:szCs w:val="22"/>
        </w:rPr>
        <w:t>decontarea</w:t>
      </w:r>
      <w:proofErr w:type="spellEnd"/>
      <w:r w:rsidRPr="000F24FA">
        <w:rPr>
          <w:rFonts w:ascii="Times New Roman" w:hAnsi="Times New Roman" w:cs="Times New Roman"/>
          <w:i/>
          <w:iCs/>
          <w:sz w:val="22"/>
          <w:szCs w:val="22"/>
        </w:rPr>
        <w:t xml:space="preserve"> </w:t>
      </w:r>
      <w:proofErr w:type="spellStart"/>
      <w:r w:rsidRPr="000F24FA">
        <w:rPr>
          <w:rFonts w:ascii="Times New Roman" w:hAnsi="Times New Roman" w:cs="Times New Roman"/>
          <w:i/>
          <w:iCs/>
          <w:sz w:val="22"/>
          <w:szCs w:val="22"/>
        </w:rPr>
        <w:t>procedurii</w:t>
      </w:r>
      <w:proofErr w:type="spellEnd"/>
      <w:r w:rsidRPr="000F24FA">
        <w:rPr>
          <w:rFonts w:ascii="Times New Roman" w:hAnsi="Times New Roman" w:cs="Times New Roman"/>
          <w:i/>
          <w:iCs/>
          <w:sz w:val="22"/>
          <w:szCs w:val="22"/>
        </w:rPr>
        <w:t xml:space="preserve"> de </w:t>
      </w:r>
      <w:proofErr w:type="spellStart"/>
      <w:r w:rsidRPr="000F24FA">
        <w:rPr>
          <w:rFonts w:ascii="Times New Roman" w:hAnsi="Times New Roman" w:cs="Times New Roman"/>
          <w:i/>
          <w:iCs/>
          <w:sz w:val="22"/>
          <w:szCs w:val="22"/>
        </w:rPr>
        <w:t>avort</w:t>
      </w:r>
      <w:proofErr w:type="spellEnd"/>
      <w:r w:rsidRPr="000F24FA">
        <w:rPr>
          <w:rFonts w:ascii="Times New Roman" w:hAnsi="Times New Roman" w:cs="Times New Roman"/>
          <w:i/>
          <w:iCs/>
          <w:sz w:val="22"/>
          <w:szCs w:val="22"/>
        </w:rPr>
        <w:t xml:space="preserve"> la </w:t>
      </w:r>
      <w:proofErr w:type="spellStart"/>
      <w:r w:rsidRPr="000F24FA">
        <w:rPr>
          <w:rFonts w:ascii="Times New Roman" w:hAnsi="Times New Roman" w:cs="Times New Roman"/>
          <w:i/>
          <w:iCs/>
          <w:sz w:val="22"/>
          <w:szCs w:val="22"/>
        </w:rPr>
        <w:t>cerere</w:t>
      </w:r>
      <w:proofErr w:type="spellEnd"/>
      <w:r w:rsidRPr="000F24FA">
        <w:rPr>
          <w:rFonts w:ascii="Times New Roman" w:hAnsi="Times New Roman" w:cs="Times New Roman"/>
          <w:i/>
          <w:iCs/>
          <w:sz w:val="22"/>
          <w:szCs w:val="22"/>
        </w:rPr>
        <w:t xml:space="preserve">: </w:t>
      </w:r>
      <w:proofErr w:type="spellStart"/>
      <w:r w:rsidRPr="000F24FA">
        <w:rPr>
          <w:rFonts w:ascii="Times New Roman" w:hAnsi="Times New Roman" w:cs="Times New Roman"/>
          <w:i/>
          <w:iCs/>
          <w:sz w:val="22"/>
          <w:szCs w:val="22"/>
        </w:rPr>
        <w:t>Asigurați</w:t>
      </w:r>
      <w:proofErr w:type="spellEnd"/>
      <w:r w:rsidRPr="000F24FA">
        <w:rPr>
          <w:rFonts w:ascii="Times New Roman" w:hAnsi="Times New Roman" w:cs="Times New Roman"/>
          <w:i/>
          <w:iCs/>
          <w:sz w:val="22"/>
          <w:szCs w:val="22"/>
        </w:rPr>
        <w:t xml:space="preserve"> </w:t>
      </w:r>
      <w:proofErr w:type="spellStart"/>
      <w:r w:rsidRPr="000F24FA">
        <w:rPr>
          <w:rFonts w:ascii="Times New Roman" w:hAnsi="Times New Roman" w:cs="Times New Roman"/>
          <w:i/>
          <w:iCs/>
          <w:sz w:val="22"/>
          <w:szCs w:val="22"/>
        </w:rPr>
        <w:t>accesul</w:t>
      </w:r>
      <w:proofErr w:type="spellEnd"/>
      <w:r w:rsidRPr="000F24FA">
        <w:rPr>
          <w:rFonts w:ascii="Times New Roman" w:hAnsi="Times New Roman" w:cs="Times New Roman"/>
          <w:i/>
          <w:iCs/>
          <w:sz w:val="22"/>
          <w:szCs w:val="22"/>
        </w:rPr>
        <w:t xml:space="preserve"> </w:t>
      </w:r>
      <w:proofErr w:type="spellStart"/>
      <w:r w:rsidRPr="000F24FA">
        <w:rPr>
          <w:rFonts w:ascii="Times New Roman" w:hAnsi="Times New Roman" w:cs="Times New Roman"/>
          <w:i/>
          <w:iCs/>
          <w:sz w:val="22"/>
          <w:szCs w:val="22"/>
        </w:rPr>
        <w:t>gratuit</w:t>
      </w:r>
      <w:proofErr w:type="spellEnd"/>
      <w:r w:rsidRPr="000F24FA">
        <w:rPr>
          <w:rFonts w:ascii="Times New Roman" w:hAnsi="Times New Roman" w:cs="Times New Roman"/>
          <w:i/>
          <w:iCs/>
          <w:sz w:val="22"/>
          <w:szCs w:val="22"/>
        </w:rPr>
        <w:t xml:space="preserve"> la </w:t>
      </w:r>
      <w:proofErr w:type="spellStart"/>
      <w:r w:rsidRPr="000F24FA">
        <w:rPr>
          <w:rFonts w:ascii="Times New Roman" w:hAnsi="Times New Roman" w:cs="Times New Roman"/>
          <w:i/>
          <w:iCs/>
          <w:sz w:val="22"/>
          <w:szCs w:val="22"/>
        </w:rPr>
        <w:t>servicii</w:t>
      </w:r>
      <w:proofErr w:type="spellEnd"/>
      <w:r w:rsidRPr="000F24FA">
        <w:rPr>
          <w:rFonts w:ascii="Times New Roman" w:hAnsi="Times New Roman" w:cs="Times New Roman"/>
          <w:i/>
          <w:iCs/>
          <w:sz w:val="22"/>
          <w:szCs w:val="22"/>
        </w:rPr>
        <w:t xml:space="preserve"> </w:t>
      </w:r>
      <w:proofErr w:type="spellStart"/>
      <w:r w:rsidRPr="000F24FA">
        <w:rPr>
          <w:rFonts w:ascii="Times New Roman" w:hAnsi="Times New Roman" w:cs="Times New Roman"/>
          <w:i/>
          <w:iCs/>
          <w:sz w:val="22"/>
          <w:szCs w:val="22"/>
        </w:rPr>
        <w:t>medicale</w:t>
      </w:r>
      <w:proofErr w:type="spellEnd"/>
      <w:r w:rsidRPr="000F24FA">
        <w:rPr>
          <w:rFonts w:ascii="Times New Roman" w:hAnsi="Times New Roman" w:cs="Times New Roman"/>
          <w:i/>
          <w:iCs/>
          <w:sz w:val="22"/>
          <w:szCs w:val="22"/>
        </w:rPr>
        <w:t xml:space="preserve"> </w:t>
      </w:r>
      <w:proofErr w:type="spellStart"/>
      <w:r w:rsidRPr="000F24FA">
        <w:rPr>
          <w:rFonts w:ascii="Times New Roman" w:hAnsi="Times New Roman" w:cs="Times New Roman"/>
          <w:i/>
          <w:iCs/>
          <w:sz w:val="22"/>
          <w:szCs w:val="22"/>
        </w:rPr>
        <w:t>sigure</w:t>
      </w:r>
      <w:proofErr w:type="spellEnd"/>
      <w:r w:rsidRPr="000F24FA">
        <w:rPr>
          <w:rFonts w:ascii="Times New Roman" w:hAnsi="Times New Roman" w:cs="Times New Roman"/>
          <w:i/>
          <w:iCs/>
          <w:sz w:val="22"/>
          <w:szCs w:val="22"/>
        </w:rPr>
        <w:t xml:space="preserve"> și </w:t>
      </w:r>
      <w:proofErr w:type="spellStart"/>
      <w:r w:rsidRPr="000F24FA">
        <w:rPr>
          <w:rFonts w:ascii="Times New Roman" w:hAnsi="Times New Roman" w:cs="Times New Roman"/>
          <w:i/>
          <w:iCs/>
          <w:sz w:val="22"/>
          <w:szCs w:val="22"/>
        </w:rPr>
        <w:t>protejați</w:t>
      </w:r>
      <w:proofErr w:type="spellEnd"/>
      <w:r w:rsidRPr="000F24FA">
        <w:rPr>
          <w:rFonts w:ascii="Times New Roman" w:hAnsi="Times New Roman" w:cs="Times New Roman"/>
          <w:i/>
          <w:iCs/>
          <w:sz w:val="22"/>
          <w:szCs w:val="22"/>
        </w:rPr>
        <w:t xml:space="preserve"> </w:t>
      </w:r>
      <w:proofErr w:type="spellStart"/>
      <w:r w:rsidRPr="000F24FA">
        <w:rPr>
          <w:rFonts w:ascii="Times New Roman" w:hAnsi="Times New Roman" w:cs="Times New Roman"/>
          <w:i/>
          <w:iCs/>
          <w:sz w:val="22"/>
          <w:szCs w:val="22"/>
        </w:rPr>
        <w:t>femeile</w:t>
      </w:r>
      <w:proofErr w:type="spellEnd"/>
      <w:r w:rsidR="0051714A" w:rsidRPr="000F24FA">
        <w:rPr>
          <w:rFonts w:ascii="Times New Roman" w:hAnsi="Times New Roman" w:cs="Times New Roman"/>
          <w:i/>
          <w:iCs/>
          <w:sz w:val="22"/>
          <w:szCs w:val="22"/>
        </w:rPr>
        <w:t>)</w:t>
      </w:r>
      <w:r w:rsidR="00D91BAD" w:rsidRPr="000F24FA">
        <w:rPr>
          <w:rFonts w:ascii="Times New Roman" w:hAnsi="Times New Roman" w:cs="Times New Roman"/>
          <w:sz w:val="22"/>
          <w:szCs w:val="22"/>
        </w:rPr>
        <w:t xml:space="preserve">, </w:t>
      </w:r>
      <w:r w:rsidR="00D91BAD" w:rsidRPr="000F24FA">
        <w:rPr>
          <w:rFonts w:ascii="Times New Roman" w:eastAsia="Times New Roman" w:hAnsi="Times New Roman" w:cs="Times New Roman"/>
          <w:smallCaps/>
          <w:color w:val="000000"/>
          <w:sz w:val="22"/>
          <w:szCs w:val="22"/>
        </w:rPr>
        <w:t>Filia Center Website</w:t>
      </w:r>
      <w:r w:rsidR="00E05E7D">
        <w:rPr>
          <w:rFonts w:ascii="Times New Roman" w:eastAsia="Times New Roman" w:hAnsi="Times New Roman" w:cs="Times New Roman"/>
          <w:smallCaps/>
          <w:color w:val="000000"/>
          <w:sz w:val="22"/>
          <w:szCs w:val="22"/>
        </w:rPr>
        <w:t xml:space="preserve"> </w:t>
      </w:r>
      <w:r w:rsidR="00E05E7D" w:rsidRPr="009461FF">
        <w:rPr>
          <w:rFonts w:ascii="Times New Roman" w:eastAsia="Times New Roman" w:hAnsi="Times New Roman" w:cs="Times New Roman"/>
          <w:color w:val="000000"/>
          <w:sz w:val="22"/>
          <w:szCs w:val="22"/>
        </w:rPr>
        <w:t>(</w:t>
      </w:r>
      <w:r w:rsidR="00E05E7D">
        <w:rPr>
          <w:rFonts w:ascii="Times New Roman" w:eastAsia="Times New Roman" w:hAnsi="Times New Roman" w:cs="Times New Roman"/>
          <w:color w:val="000000"/>
          <w:sz w:val="22"/>
          <w:szCs w:val="22"/>
        </w:rPr>
        <w:t>Nov</w:t>
      </w:r>
      <w:r w:rsidR="00E05E7D" w:rsidRPr="009461FF">
        <w:rPr>
          <w:rFonts w:ascii="Times New Roman" w:eastAsia="Times New Roman" w:hAnsi="Times New Roman" w:cs="Times New Roman"/>
          <w:color w:val="000000"/>
          <w:sz w:val="22"/>
          <w:szCs w:val="22"/>
        </w:rPr>
        <w:t>. 1</w:t>
      </w:r>
      <w:r w:rsidR="00E05E7D">
        <w:rPr>
          <w:rFonts w:ascii="Times New Roman" w:eastAsia="Times New Roman" w:hAnsi="Times New Roman" w:cs="Times New Roman"/>
          <w:color w:val="000000"/>
          <w:sz w:val="22"/>
          <w:szCs w:val="22"/>
        </w:rPr>
        <w:t>6</w:t>
      </w:r>
      <w:r w:rsidR="00E05E7D" w:rsidRPr="009461FF">
        <w:rPr>
          <w:rFonts w:ascii="Times New Roman" w:eastAsia="Times New Roman" w:hAnsi="Times New Roman" w:cs="Times New Roman"/>
          <w:color w:val="000000"/>
          <w:sz w:val="22"/>
          <w:szCs w:val="22"/>
        </w:rPr>
        <w:t>, 2022)</w:t>
      </w:r>
      <w:r w:rsidR="00D91BAD" w:rsidRPr="000F24FA">
        <w:rPr>
          <w:rFonts w:ascii="Times New Roman" w:hAnsi="Times New Roman" w:cs="Times New Roman"/>
          <w:sz w:val="22"/>
          <w:szCs w:val="22"/>
        </w:rPr>
        <w:t>, www.centrulfilia.ro</w:t>
      </w:r>
    </w:p>
  </w:footnote>
  <w:footnote w:id="96">
    <w:p w14:paraId="0000008A" w14:textId="6216AC0C" w:rsidR="00791326" w:rsidRPr="000F24FA" w:rsidRDefault="00857A7E" w:rsidP="00D91BAD">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i/>
          <w:color w:val="000000"/>
        </w:rPr>
        <w:t>ROC defends doctors' right to refuse abortions: Not everything that is legal coincides with what is moral</w:t>
      </w:r>
      <w:r w:rsidRPr="000F24FA">
        <w:rPr>
          <w:rFonts w:ascii="Times New Roman" w:eastAsia="Times New Roman" w:hAnsi="Times New Roman" w:cs="Times New Roman"/>
          <w:color w:val="000000"/>
        </w:rPr>
        <w:t xml:space="preserve">, </w:t>
      </w:r>
      <w:r w:rsidRPr="000F24FA">
        <w:rPr>
          <w:rFonts w:ascii="Times New Roman" w:eastAsia="Times New Roman" w:hAnsi="Times New Roman" w:cs="Times New Roman"/>
          <w:smallCaps/>
          <w:color w:val="000000"/>
        </w:rPr>
        <w:t xml:space="preserve">Digi24 </w:t>
      </w:r>
      <w:r w:rsidRPr="000F24FA">
        <w:rPr>
          <w:rFonts w:ascii="Times New Roman" w:eastAsia="Times New Roman" w:hAnsi="Times New Roman" w:cs="Times New Roman"/>
          <w:color w:val="000000"/>
        </w:rPr>
        <w:t xml:space="preserve">(Dec. 19, 2022), </w:t>
      </w:r>
      <w:hyperlink r:id="rId10">
        <w:r w:rsidRPr="000F24FA">
          <w:rPr>
            <w:rFonts w:ascii="Times New Roman" w:eastAsia="Times New Roman" w:hAnsi="Times New Roman" w:cs="Times New Roman"/>
            <w:color w:val="0563C1"/>
            <w:u w:val="single"/>
          </w:rPr>
          <w:t>www.digi24.ro</w:t>
        </w:r>
      </w:hyperlink>
      <w:r w:rsidRPr="000F24FA">
        <w:rPr>
          <w:rFonts w:ascii="Times New Roman" w:eastAsia="Times New Roman" w:hAnsi="Times New Roman" w:cs="Times New Roman"/>
          <w:color w:val="0563C1"/>
          <w:u w:val="single"/>
        </w:rPr>
        <w:t>.</w:t>
      </w:r>
      <w:r w:rsidRPr="000F24FA">
        <w:rPr>
          <w:rFonts w:ascii="Times New Roman" w:eastAsia="Times New Roman" w:hAnsi="Times New Roman" w:cs="Times New Roman"/>
          <w:color w:val="000000"/>
        </w:rPr>
        <w:t xml:space="preserve"> </w:t>
      </w:r>
    </w:p>
  </w:footnote>
  <w:footnote w:id="97">
    <w:p w14:paraId="0000008B" w14:textId="3506DFD5"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Protest at the Ministry of Health on September 28 – International Safe Abortion Day, Feminism Romania (Sept. 14, 2023), www.feminism-romania.ro. </w:t>
      </w:r>
    </w:p>
  </w:footnote>
  <w:footnote w:id="98">
    <w:p w14:paraId="0000008C" w14:textId="77777777" w:rsidR="00791326" w:rsidRPr="000F24FA" w:rsidRDefault="00857A7E" w:rsidP="00170AD1">
      <w:pPr>
        <w:pBdr>
          <w:top w:val="nil"/>
          <w:left w:val="nil"/>
          <w:bottom w:val="nil"/>
          <w:right w:val="nil"/>
          <w:between w:val="nil"/>
        </w:pBdr>
        <w:spacing w:line="480" w:lineRule="auto"/>
        <w:rPr>
          <w:rFonts w:ascii="Times New Roman" w:hAnsi="Times New Roman" w:cs="Times New Roman"/>
        </w:rPr>
      </w:pPr>
      <w:r w:rsidRPr="000F24FA">
        <w:rPr>
          <w:rFonts w:ascii="Times New Roman" w:hAnsi="Times New Roman" w:cs="Times New Roman"/>
          <w:vertAlign w:val="superscript"/>
        </w:rPr>
        <w:footnoteRef/>
      </w:r>
      <w:r w:rsidRPr="000F24FA">
        <w:rPr>
          <w:rFonts w:ascii="Times New Roman" w:eastAsia="Times New Roman" w:hAnsi="Times New Roman" w:cs="Times New Roman"/>
          <w:color w:val="000000"/>
        </w:rPr>
        <w:t xml:space="preserve"> Law 95/2006 on Healthcare Reform (Rom.), </w:t>
      </w:r>
      <w:hyperlink r:id="rId11">
        <w:r w:rsidRPr="000F24FA">
          <w:rPr>
            <w:rFonts w:ascii="Times New Roman" w:eastAsia="Times New Roman" w:hAnsi="Times New Roman" w:cs="Times New Roman"/>
            <w:color w:val="0563C1"/>
            <w:u w:val="single"/>
          </w:rPr>
          <w:t>https://www.cdep.ro/proiecte/2023/300/90/4/pl438.pdf</w:t>
        </w:r>
      </w:hyperlink>
      <w:r w:rsidRPr="000F24FA">
        <w:rPr>
          <w:rFonts w:ascii="Times New Roman" w:eastAsia="Times New Roman" w:hAnsi="Times New Roman" w:cs="Times New Roman"/>
          <w:color w:val="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B0EA8"/>
    <w:multiLevelType w:val="multilevel"/>
    <w:tmpl w:val="EFE236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597813"/>
    <w:multiLevelType w:val="multilevel"/>
    <w:tmpl w:val="62AE2F5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num w:numId="1" w16cid:durableId="2126272213">
    <w:abstractNumId w:val="0"/>
  </w:num>
  <w:num w:numId="2" w16cid:durableId="996224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326"/>
    <w:rsid w:val="00002F02"/>
    <w:rsid w:val="00021D7A"/>
    <w:rsid w:val="00034001"/>
    <w:rsid w:val="00042C0D"/>
    <w:rsid w:val="00070193"/>
    <w:rsid w:val="00076A17"/>
    <w:rsid w:val="000848FE"/>
    <w:rsid w:val="00091B9E"/>
    <w:rsid w:val="000A6961"/>
    <w:rsid w:val="000A70B6"/>
    <w:rsid w:val="000B2D0B"/>
    <w:rsid w:val="000C3EAE"/>
    <w:rsid w:val="000E3452"/>
    <w:rsid w:val="000E347A"/>
    <w:rsid w:val="000E6018"/>
    <w:rsid w:val="000F24FA"/>
    <w:rsid w:val="000F725E"/>
    <w:rsid w:val="001045D8"/>
    <w:rsid w:val="001178AB"/>
    <w:rsid w:val="00124BA7"/>
    <w:rsid w:val="001311B6"/>
    <w:rsid w:val="001318D2"/>
    <w:rsid w:val="001435E5"/>
    <w:rsid w:val="001515EA"/>
    <w:rsid w:val="00154B44"/>
    <w:rsid w:val="0016053E"/>
    <w:rsid w:val="00167922"/>
    <w:rsid w:val="00170AD1"/>
    <w:rsid w:val="001761FC"/>
    <w:rsid w:val="00191E9D"/>
    <w:rsid w:val="001943C8"/>
    <w:rsid w:val="00197A12"/>
    <w:rsid w:val="001A0E19"/>
    <w:rsid w:val="001A160B"/>
    <w:rsid w:val="001A18E2"/>
    <w:rsid w:val="001A2809"/>
    <w:rsid w:val="001B2888"/>
    <w:rsid w:val="001E16E5"/>
    <w:rsid w:val="001E6F8F"/>
    <w:rsid w:val="001F4134"/>
    <w:rsid w:val="002049B8"/>
    <w:rsid w:val="00222D50"/>
    <w:rsid w:val="00240FA6"/>
    <w:rsid w:val="002421A9"/>
    <w:rsid w:val="00250488"/>
    <w:rsid w:val="002564D3"/>
    <w:rsid w:val="00264F36"/>
    <w:rsid w:val="00280C42"/>
    <w:rsid w:val="00283C5F"/>
    <w:rsid w:val="002B7548"/>
    <w:rsid w:val="002C4B9C"/>
    <w:rsid w:val="002C70CF"/>
    <w:rsid w:val="002D16FF"/>
    <w:rsid w:val="002D488D"/>
    <w:rsid w:val="002E1C5A"/>
    <w:rsid w:val="002F02DD"/>
    <w:rsid w:val="002F1E5B"/>
    <w:rsid w:val="002F231E"/>
    <w:rsid w:val="002F7B5A"/>
    <w:rsid w:val="003178B2"/>
    <w:rsid w:val="00317A43"/>
    <w:rsid w:val="0032374E"/>
    <w:rsid w:val="0032473A"/>
    <w:rsid w:val="00333402"/>
    <w:rsid w:val="003360F3"/>
    <w:rsid w:val="00342DF2"/>
    <w:rsid w:val="003546D5"/>
    <w:rsid w:val="003546F9"/>
    <w:rsid w:val="0035784D"/>
    <w:rsid w:val="00380C2E"/>
    <w:rsid w:val="00387775"/>
    <w:rsid w:val="003909A9"/>
    <w:rsid w:val="003965D7"/>
    <w:rsid w:val="003A2212"/>
    <w:rsid w:val="003C38C3"/>
    <w:rsid w:val="003D66E1"/>
    <w:rsid w:val="003D76F9"/>
    <w:rsid w:val="003E54D2"/>
    <w:rsid w:val="003F3A49"/>
    <w:rsid w:val="00404824"/>
    <w:rsid w:val="004124FE"/>
    <w:rsid w:val="004236C8"/>
    <w:rsid w:val="0044402C"/>
    <w:rsid w:val="004444AE"/>
    <w:rsid w:val="004557BF"/>
    <w:rsid w:val="004708FD"/>
    <w:rsid w:val="0047604B"/>
    <w:rsid w:val="00484D96"/>
    <w:rsid w:val="00485FA1"/>
    <w:rsid w:val="004904F8"/>
    <w:rsid w:val="00493981"/>
    <w:rsid w:val="00496C59"/>
    <w:rsid w:val="004A4D8B"/>
    <w:rsid w:val="004B3C8E"/>
    <w:rsid w:val="004C147C"/>
    <w:rsid w:val="004C28BF"/>
    <w:rsid w:val="004C3055"/>
    <w:rsid w:val="004E1328"/>
    <w:rsid w:val="004E6A3D"/>
    <w:rsid w:val="005069BA"/>
    <w:rsid w:val="00513E1C"/>
    <w:rsid w:val="0051714A"/>
    <w:rsid w:val="00521DE2"/>
    <w:rsid w:val="005311AA"/>
    <w:rsid w:val="005506E3"/>
    <w:rsid w:val="005561BF"/>
    <w:rsid w:val="00562AB3"/>
    <w:rsid w:val="0056393A"/>
    <w:rsid w:val="00571F1D"/>
    <w:rsid w:val="00575BDF"/>
    <w:rsid w:val="0057737B"/>
    <w:rsid w:val="0058271D"/>
    <w:rsid w:val="005A2CE5"/>
    <w:rsid w:val="005E17F8"/>
    <w:rsid w:val="005E5232"/>
    <w:rsid w:val="00607B2A"/>
    <w:rsid w:val="006108F5"/>
    <w:rsid w:val="00611744"/>
    <w:rsid w:val="00626028"/>
    <w:rsid w:val="00640EDC"/>
    <w:rsid w:val="0064425F"/>
    <w:rsid w:val="00645000"/>
    <w:rsid w:val="006540CC"/>
    <w:rsid w:val="006A356C"/>
    <w:rsid w:val="006B2AC2"/>
    <w:rsid w:val="006B3E78"/>
    <w:rsid w:val="006B5B2E"/>
    <w:rsid w:val="006D27AE"/>
    <w:rsid w:val="006D4B50"/>
    <w:rsid w:val="006D760C"/>
    <w:rsid w:val="006E148D"/>
    <w:rsid w:val="006E25B9"/>
    <w:rsid w:val="006F7745"/>
    <w:rsid w:val="007041FB"/>
    <w:rsid w:val="00712299"/>
    <w:rsid w:val="0071507A"/>
    <w:rsid w:val="00716589"/>
    <w:rsid w:val="0072215F"/>
    <w:rsid w:val="007441C6"/>
    <w:rsid w:val="0074457A"/>
    <w:rsid w:val="00745B22"/>
    <w:rsid w:val="00746B56"/>
    <w:rsid w:val="00752207"/>
    <w:rsid w:val="00754C2E"/>
    <w:rsid w:val="00755B9F"/>
    <w:rsid w:val="00762DBC"/>
    <w:rsid w:val="00771458"/>
    <w:rsid w:val="00777EE2"/>
    <w:rsid w:val="00780D70"/>
    <w:rsid w:val="00787BDD"/>
    <w:rsid w:val="00791326"/>
    <w:rsid w:val="007919BC"/>
    <w:rsid w:val="007A1711"/>
    <w:rsid w:val="007C1147"/>
    <w:rsid w:val="007C334A"/>
    <w:rsid w:val="007C3C1B"/>
    <w:rsid w:val="007E03EC"/>
    <w:rsid w:val="0081190A"/>
    <w:rsid w:val="0082791F"/>
    <w:rsid w:val="008308D1"/>
    <w:rsid w:val="008402E2"/>
    <w:rsid w:val="00844CFF"/>
    <w:rsid w:val="00853143"/>
    <w:rsid w:val="00853728"/>
    <w:rsid w:val="00857A7E"/>
    <w:rsid w:val="00883629"/>
    <w:rsid w:val="008965FE"/>
    <w:rsid w:val="008967A0"/>
    <w:rsid w:val="008A1072"/>
    <w:rsid w:val="008A6D54"/>
    <w:rsid w:val="008A77D7"/>
    <w:rsid w:val="008B745C"/>
    <w:rsid w:val="008C6CB4"/>
    <w:rsid w:val="008E654F"/>
    <w:rsid w:val="00901F99"/>
    <w:rsid w:val="00904BDD"/>
    <w:rsid w:val="00914561"/>
    <w:rsid w:val="00914A7F"/>
    <w:rsid w:val="00920FC0"/>
    <w:rsid w:val="00921C77"/>
    <w:rsid w:val="009221F7"/>
    <w:rsid w:val="00942496"/>
    <w:rsid w:val="0094278F"/>
    <w:rsid w:val="0094797D"/>
    <w:rsid w:val="0095437A"/>
    <w:rsid w:val="00961FB3"/>
    <w:rsid w:val="00964C61"/>
    <w:rsid w:val="009661E6"/>
    <w:rsid w:val="00967214"/>
    <w:rsid w:val="00971B44"/>
    <w:rsid w:val="00977AB4"/>
    <w:rsid w:val="00982953"/>
    <w:rsid w:val="00995E6D"/>
    <w:rsid w:val="00997C8A"/>
    <w:rsid w:val="009A2B98"/>
    <w:rsid w:val="009E5E7C"/>
    <w:rsid w:val="009E61C3"/>
    <w:rsid w:val="009F40C3"/>
    <w:rsid w:val="00A0781B"/>
    <w:rsid w:val="00A07995"/>
    <w:rsid w:val="00A3584D"/>
    <w:rsid w:val="00A403FF"/>
    <w:rsid w:val="00A4411B"/>
    <w:rsid w:val="00A44A9E"/>
    <w:rsid w:val="00A51670"/>
    <w:rsid w:val="00A737E2"/>
    <w:rsid w:val="00A75947"/>
    <w:rsid w:val="00A76BAD"/>
    <w:rsid w:val="00A80CE3"/>
    <w:rsid w:val="00A938B3"/>
    <w:rsid w:val="00AA5151"/>
    <w:rsid w:val="00AB3990"/>
    <w:rsid w:val="00AD61FB"/>
    <w:rsid w:val="00B01232"/>
    <w:rsid w:val="00B05087"/>
    <w:rsid w:val="00B2627A"/>
    <w:rsid w:val="00B26463"/>
    <w:rsid w:val="00B35187"/>
    <w:rsid w:val="00B46D89"/>
    <w:rsid w:val="00B61EDA"/>
    <w:rsid w:val="00B62A8D"/>
    <w:rsid w:val="00B736BD"/>
    <w:rsid w:val="00B73855"/>
    <w:rsid w:val="00B74587"/>
    <w:rsid w:val="00B93790"/>
    <w:rsid w:val="00BA1B6B"/>
    <w:rsid w:val="00BC3FC3"/>
    <w:rsid w:val="00BF637C"/>
    <w:rsid w:val="00BF6670"/>
    <w:rsid w:val="00C0582C"/>
    <w:rsid w:val="00C14489"/>
    <w:rsid w:val="00C17222"/>
    <w:rsid w:val="00C2651C"/>
    <w:rsid w:val="00C82076"/>
    <w:rsid w:val="00C91616"/>
    <w:rsid w:val="00CA10F3"/>
    <w:rsid w:val="00CA6F0E"/>
    <w:rsid w:val="00CB7C7F"/>
    <w:rsid w:val="00CD2F6C"/>
    <w:rsid w:val="00CD6DBD"/>
    <w:rsid w:val="00CE22AF"/>
    <w:rsid w:val="00CE3750"/>
    <w:rsid w:val="00CE656C"/>
    <w:rsid w:val="00D04A23"/>
    <w:rsid w:val="00D1014F"/>
    <w:rsid w:val="00D16452"/>
    <w:rsid w:val="00D26063"/>
    <w:rsid w:val="00D34B25"/>
    <w:rsid w:val="00D40747"/>
    <w:rsid w:val="00D44089"/>
    <w:rsid w:val="00D627E0"/>
    <w:rsid w:val="00D73F54"/>
    <w:rsid w:val="00D773E9"/>
    <w:rsid w:val="00D84DE7"/>
    <w:rsid w:val="00D8664D"/>
    <w:rsid w:val="00D91BAD"/>
    <w:rsid w:val="00DA040F"/>
    <w:rsid w:val="00DB5EDD"/>
    <w:rsid w:val="00DC0868"/>
    <w:rsid w:val="00DC0C63"/>
    <w:rsid w:val="00DC2E51"/>
    <w:rsid w:val="00DC44B9"/>
    <w:rsid w:val="00DC6265"/>
    <w:rsid w:val="00DE612D"/>
    <w:rsid w:val="00DF5A1D"/>
    <w:rsid w:val="00DF5B33"/>
    <w:rsid w:val="00DF74FD"/>
    <w:rsid w:val="00E05E7D"/>
    <w:rsid w:val="00E60D23"/>
    <w:rsid w:val="00E612FE"/>
    <w:rsid w:val="00E61A40"/>
    <w:rsid w:val="00E8287E"/>
    <w:rsid w:val="00E8490E"/>
    <w:rsid w:val="00E90B31"/>
    <w:rsid w:val="00E92153"/>
    <w:rsid w:val="00E94CCC"/>
    <w:rsid w:val="00E96791"/>
    <w:rsid w:val="00E96CEF"/>
    <w:rsid w:val="00EA0253"/>
    <w:rsid w:val="00EA12C7"/>
    <w:rsid w:val="00EA6AD8"/>
    <w:rsid w:val="00EB270C"/>
    <w:rsid w:val="00EC32D4"/>
    <w:rsid w:val="00EC4ABF"/>
    <w:rsid w:val="00EC4C93"/>
    <w:rsid w:val="00ED4D62"/>
    <w:rsid w:val="00EE793F"/>
    <w:rsid w:val="00EF6389"/>
    <w:rsid w:val="00EF66B2"/>
    <w:rsid w:val="00F215F5"/>
    <w:rsid w:val="00F26746"/>
    <w:rsid w:val="00F27166"/>
    <w:rsid w:val="00F610ED"/>
    <w:rsid w:val="00F616A1"/>
    <w:rsid w:val="00F7317C"/>
    <w:rsid w:val="00F8135E"/>
    <w:rsid w:val="00FB19C9"/>
    <w:rsid w:val="00FB1CCA"/>
    <w:rsid w:val="00FC0619"/>
    <w:rsid w:val="00FC380F"/>
    <w:rsid w:val="00FC6113"/>
    <w:rsid w:val="00FD097E"/>
    <w:rsid w:val="00FE1E8D"/>
    <w:rsid w:val="00FE5B23"/>
    <w:rsid w:val="00FF5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36FFD13B"/>
  <w15:docId w15:val="{DFB42153-7B89-40AB-899A-15BAB09EF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semiHidden/>
    <w:unhideWhenUsed/>
    <w:qFormat/>
    <w:pPr>
      <w:keepNext/>
      <w:spacing w:after="280" w:line="280" w:lineRule="auto"/>
      <w:outlineLvl w:val="1"/>
    </w:pPr>
    <w:rPr>
      <w:rFonts w:ascii="Palatino" w:eastAsia="Palatino" w:hAnsi="Palatino" w:cs="Palatino"/>
      <w:b/>
      <w:i/>
      <w:sz w:val="24"/>
      <w:szCs w:val="24"/>
    </w:rPr>
  </w:style>
  <w:style w:type="paragraph" w:styleId="Heading3">
    <w:name w:val="heading 3"/>
    <w:basedOn w:val="Normal"/>
    <w:next w:val="Normal"/>
    <w:uiPriority w:val="9"/>
    <w:semiHidden/>
    <w:unhideWhenUsed/>
    <w:qFormat/>
    <w:pPr>
      <w:keepNext/>
      <w:keepLines/>
      <w:spacing w:before="4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1190A"/>
  </w:style>
  <w:style w:type="paragraph" w:styleId="FootnoteText">
    <w:name w:val="footnote text"/>
    <w:basedOn w:val="Normal"/>
    <w:link w:val="FootnoteTextChar"/>
    <w:uiPriority w:val="99"/>
    <w:semiHidden/>
    <w:unhideWhenUsed/>
    <w:rsid w:val="001A160B"/>
    <w:rPr>
      <w:sz w:val="20"/>
      <w:szCs w:val="20"/>
    </w:rPr>
  </w:style>
  <w:style w:type="character" w:customStyle="1" w:styleId="FootnoteTextChar">
    <w:name w:val="Footnote Text Char"/>
    <w:basedOn w:val="DefaultParagraphFont"/>
    <w:link w:val="FootnoteText"/>
    <w:uiPriority w:val="99"/>
    <w:semiHidden/>
    <w:rsid w:val="001A160B"/>
    <w:rPr>
      <w:sz w:val="20"/>
      <w:szCs w:val="20"/>
    </w:rPr>
  </w:style>
  <w:style w:type="character" w:styleId="FootnoteReference">
    <w:name w:val="footnote reference"/>
    <w:basedOn w:val="DefaultParagraphFont"/>
    <w:uiPriority w:val="99"/>
    <w:semiHidden/>
    <w:unhideWhenUsed/>
    <w:rsid w:val="001A160B"/>
    <w:rPr>
      <w:vertAlign w:val="superscript"/>
    </w:rPr>
  </w:style>
  <w:style w:type="paragraph" w:styleId="CommentSubject">
    <w:name w:val="annotation subject"/>
    <w:basedOn w:val="CommentText"/>
    <w:next w:val="CommentText"/>
    <w:link w:val="CommentSubjectChar"/>
    <w:uiPriority w:val="99"/>
    <w:semiHidden/>
    <w:unhideWhenUsed/>
    <w:rsid w:val="00B05087"/>
    <w:rPr>
      <w:b/>
      <w:bCs/>
    </w:rPr>
  </w:style>
  <w:style w:type="character" w:customStyle="1" w:styleId="CommentSubjectChar">
    <w:name w:val="Comment Subject Char"/>
    <w:basedOn w:val="CommentTextChar"/>
    <w:link w:val="CommentSubject"/>
    <w:uiPriority w:val="99"/>
    <w:semiHidden/>
    <w:rsid w:val="00B05087"/>
    <w:rPr>
      <w:b/>
      <w:bCs/>
      <w:sz w:val="20"/>
      <w:szCs w:val="20"/>
    </w:rPr>
  </w:style>
  <w:style w:type="character" w:styleId="Hyperlink">
    <w:name w:val="Hyperlink"/>
    <w:basedOn w:val="DefaultParagraphFont"/>
    <w:uiPriority w:val="99"/>
    <w:unhideWhenUsed/>
    <w:rsid w:val="00BC3FC3"/>
    <w:rPr>
      <w:color w:val="0000FF" w:themeColor="hyperlink"/>
      <w:u w:val="single"/>
    </w:rPr>
  </w:style>
  <w:style w:type="character" w:styleId="UnresolvedMention">
    <w:name w:val="Unresolved Mention"/>
    <w:basedOn w:val="DefaultParagraphFont"/>
    <w:uiPriority w:val="99"/>
    <w:semiHidden/>
    <w:unhideWhenUsed/>
    <w:rsid w:val="00BC3FC3"/>
    <w:rPr>
      <w:color w:val="605E5C"/>
      <w:shd w:val="clear" w:color="auto" w:fill="E1DFDD"/>
    </w:rPr>
  </w:style>
  <w:style w:type="paragraph" w:styleId="NormalWeb">
    <w:name w:val="Normal (Web)"/>
    <w:basedOn w:val="Normal"/>
    <w:uiPriority w:val="99"/>
    <w:semiHidden/>
    <w:unhideWhenUsed/>
    <w:rsid w:val="0051714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029165">
      <w:bodyDiv w:val="1"/>
      <w:marLeft w:val="0"/>
      <w:marRight w:val="0"/>
      <w:marTop w:val="0"/>
      <w:marBottom w:val="0"/>
      <w:divBdr>
        <w:top w:val="none" w:sz="0" w:space="0" w:color="auto"/>
        <w:left w:val="none" w:sz="0" w:space="0" w:color="auto"/>
        <w:bottom w:val="none" w:sz="0" w:space="0" w:color="auto"/>
        <w:right w:val="none" w:sz="0" w:space="0" w:color="auto"/>
      </w:divBdr>
      <w:divsChild>
        <w:div w:id="1855074827">
          <w:marLeft w:val="0"/>
          <w:marRight w:val="0"/>
          <w:marTop w:val="0"/>
          <w:marBottom w:val="0"/>
          <w:divBdr>
            <w:top w:val="none" w:sz="0" w:space="0" w:color="auto"/>
            <w:left w:val="none" w:sz="0" w:space="0" w:color="auto"/>
            <w:bottom w:val="none" w:sz="0" w:space="0" w:color="auto"/>
            <w:right w:val="none" w:sz="0" w:space="0" w:color="auto"/>
          </w:divBdr>
          <w:divsChild>
            <w:div w:id="129179720">
              <w:marLeft w:val="0"/>
              <w:marRight w:val="0"/>
              <w:marTop w:val="0"/>
              <w:marBottom w:val="0"/>
              <w:divBdr>
                <w:top w:val="none" w:sz="0" w:space="0" w:color="auto"/>
                <w:left w:val="none" w:sz="0" w:space="0" w:color="auto"/>
                <w:bottom w:val="none" w:sz="0" w:space="0" w:color="auto"/>
                <w:right w:val="none" w:sz="0" w:space="0" w:color="auto"/>
              </w:divBdr>
              <w:divsChild>
                <w:div w:id="2057776748">
                  <w:marLeft w:val="0"/>
                  <w:marRight w:val="0"/>
                  <w:marTop w:val="0"/>
                  <w:marBottom w:val="0"/>
                  <w:divBdr>
                    <w:top w:val="none" w:sz="0" w:space="0" w:color="auto"/>
                    <w:left w:val="none" w:sz="0" w:space="0" w:color="auto"/>
                    <w:bottom w:val="none" w:sz="0" w:space="0" w:color="auto"/>
                    <w:right w:val="none" w:sz="0" w:space="0" w:color="auto"/>
                  </w:divBdr>
                  <w:divsChild>
                    <w:div w:id="1041320451">
                      <w:marLeft w:val="0"/>
                      <w:marRight w:val="0"/>
                      <w:marTop w:val="0"/>
                      <w:marBottom w:val="0"/>
                      <w:divBdr>
                        <w:top w:val="none" w:sz="0" w:space="0" w:color="auto"/>
                        <w:left w:val="none" w:sz="0" w:space="0" w:color="auto"/>
                        <w:bottom w:val="none" w:sz="0" w:space="0" w:color="auto"/>
                        <w:right w:val="none" w:sz="0" w:space="0" w:color="auto"/>
                      </w:divBdr>
                      <w:divsChild>
                        <w:div w:id="637347424">
                          <w:marLeft w:val="0"/>
                          <w:marRight w:val="0"/>
                          <w:marTop w:val="0"/>
                          <w:marBottom w:val="0"/>
                          <w:divBdr>
                            <w:top w:val="none" w:sz="0" w:space="0" w:color="auto"/>
                            <w:left w:val="none" w:sz="0" w:space="0" w:color="auto"/>
                            <w:bottom w:val="none" w:sz="0" w:space="0" w:color="auto"/>
                            <w:right w:val="none" w:sz="0" w:space="0" w:color="auto"/>
                          </w:divBdr>
                          <w:divsChild>
                            <w:div w:id="1337225218">
                              <w:marLeft w:val="0"/>
                              <w:marRight w:val="0"/>
                              <w:marTop w:val="0"/>
                              <w:marBottom w:val="0"/>
                              <w:divBdr>
                                <w:top w:val="none" w:sz="0" w:space="0" w:color="auto"/>
                                <w:left w:val="none" w:sz="0" w:space="0" w:color="auto"/>
                                <w:bottom w:val="none" w:sz="0" w:space="0" w:color="auto"/>
                                <w:right w:val="none" w:sz="0" w:space="0" w:color="auto"/>
                              </w:divBdr>
                              <w:divsChild>
                                <w:div w:id="169688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845629">
      <w:bodyDiv w:val="1"/>
      <w:marLeft w:val="0"/>
      <w:marRight w:val="0"/>
      <w:marTop w:val="0"/>
      <w:marBottom w:val="0"/>
      <w:divBdr>
        <w:top w:val="none" w:sz="0" w:space="0" w:color="auto"/>
        <w:left w:val="none" w:sz="0" w:space="0" w:color="auto"/>
        <w:bottom w:val="none" w:sz="0" w:space="0" w:color="auto"/>
        <w:right w:val="none" w:sz="0" w:space="0" w:color="auto"/>
      </w:divBdr>
      <w:divsChild>
        <w:div w:id="833760818">
          <w:marLeft w:val="0"/>
          <w:marRight w:val="0"/>
          <w:marTop w:val="0"/>
          <w:marBottom w:val="0"/>
          <w:divBdr>
            <w:top w:val="none" w:sz="0" w:space="0" w:color="auto"/>
            <w:left w:val="none" w:sz="0" w:space="0" w:color="auto"/>
            <w:bottom w:val="none" w:sz="0" w:space="0" w:color="auto"/>
            <w:right w:val="none" w:sz="0" w:space="0" w:color="auto"/>
          </w:divBdr>
          <w:divsChild>
            <w:div w:id="1869489409">
              <w:marLeft w:val="0"/>
              <w:marRight w:val="0"/>
              <w:marTop w:val="0"/>
              <w:marBottom w:val="0"/>
              <w:divBdr>
                <w:top w:val="none" w:sz="0" w:space="0" w:color="auto"/>
                <w:left w:val="none" w:sz="0" w:space="0" w:color="auto"/>
                <w:bottom w:val="none" w:sz="0" w:space="0" w:color="auto"/>
                <w:right w:val="none" w:sz="0" w:space="0" w:color="auto"/>
              </w:divBdr>
              <w:divsChild>
                <w:div w:id="430245458">
                  <w:marLeft w:val="0"/>
                  <w:marRight w:val="0"/>
                  <w:marTop w:val="0"/>
                  <w:marBottom w:val="0"/>
                  <w:divBdr>
                    <w:top w:val="none" w:sz="0" w:space="0" w:color="auto"/>
                    <w:left w:val="none" w:sz="0" w:space="0" w:color="auto"/>
                    <w:bottom w:val="none" w:sz="0" w:space="0" w:color="auto"/>
                    <w:right w:val="none" w:sz="0" w:space="0" w:color="auto"/>
                  </w:divBdr>
                  <w:divsChild>
                    <w:div w:id="769275435">
                      <w:marLeft w:val="0"/>
                      <w:marRight w:val="0"/>
                      <w:marTop w:val="0"/>
                      <w:marBottom w:val="0"/>
                      <w:divBdr>
                        <w:top w:val="none" w:sz="0" w:space="0" w:color="auto"/>
                        <w:left w:val="none" w:sz="0" w:space="0" w:color="auto"/>
                        <w:bottom w:val="none" w:sz="0" w:space="0" w:color="auto"/>
                        <w:right w:val="none" w:sz="0" w:space="0" w:color="auto"/>
                      </w:divBdr>
                      <w:divsChild>
                        <w:div w:id="806626645">
                          <w:marLeft w:val="0"/>
                          <w:marRight w:val="0"/>
                          <w:marTop w:val="0"/>
                          <w:marBottom w:val="0"/>
                          <w:divBdr>
                            <w:top w:val="none" w:sz="0" w:space="0" w:color="auto"/>
                            <w:left w:val="none" w:sz="0" w:space="0" w:color="auto"/>
                            <w:bottom w:val="none" w:sz="0" w:space="0" w:color="auto"/>
                            <w:right w:val="none" w:sz="0" w:space="0" w:color="auto"/>
                          </w:divBdr>
                          <w:divsChild>
                            <w:div w:id="105587389">
                              <w:marLeft w:val="0"/>
                              <w:marRight w:val="0"/>
                              <w:marTop w:val="0"/>
                              <w:marBottom w:val="0"/>
                              <w:divBdr>
                                <w:top w:val="none" w:sz="0" w:space="0" w:color="auto"/>
                                <w:left w:val="none" w:sz="0" w:space="0" w:color="auto"/>
                                <w:bottom w:val="none" w:sz="0" w:space="0" w:color="auto"/>
                                <w:right w:val="none" w:sz="0" w:space="0" w:color="auto"/>
                              </w:divBdr>
                              <w:divsChild>
                                <w:div w:id="473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852204">
      <w:bodyDiv w:val="1"/>
      <w:marLeft w:val="0"/>
      <w:marRight w:val="0"/>
      <w:marTop w:val="0"/>
      <w:marBottom w:val="0"/>
      <w:divBdr>
        <w:top w:val="none" w:sz="0" w:space="0" w:color="auto"/>
        <w:left w:val="none" w:sz="0" w:space="0" w:color="auto"/>
        <w:bottom w:val="none" w:sz="0" w:space="0" w:color="auto"/>
        <w:right w:val="none" w:sz="0" w:space="0" w:color="auto"/>
      </w:divBdr>
      <w:divsChild>
        <w:div w:id="1948848177">
          <w:marLeft w:val="0"/>
          <w:marRight w:val="0"/>
          <w:marTop w:val="0"/>
          <w:marBottom w:val="0"/>
          <w:divBdr>
            <w:top w:val="none" w:sz="0" w:space="0" w:color="auto"/>
            <w:left w:val="none" w:sz="0" w:space="0" w:color="auto"/>
            <w:bottom w:val="none" w:sz="0" w:space="0" w:color="auto"/>
            <w:right w:val="none" w:sz="0" w:space="0" w:color="auto"/>
          </w:divBdr>
          <w:divsChild>
            <w:div w:id="597638084">
              <w:marLeft w:val="0"/>
              <w:marRight w:val="0"/>
              <w:marTop w:val="0"/>
              <w:marBottom w:val="0"/>
              <w:divBdr>
                <w:top w:val="none" w:sz="0" w:space="0" w:color="auto"/>
                <w:left w:val="none" w:sz="0" w:space="0" w:color="auto"/>
                <w:bottom w:val="none" w:sz="0" w:space="0" w:color="auto"/>
                <w:right w:val="none" w:sz="0" w:space="0" w:color="auto"/>
              </w:divBdr>
              <w:divsChild>
                <w:div w:id="502160361">
                  <w:marLeft w:val="0"/>
                  <w:marRight w:val="0"/>
                  <w:marTop w:val="0"/>
                  <w:marBottom w:val="0"/>
                  <w:divBdr>
                    <w:top w:val="none" w:sz="0" w:space="0" w:color="auto"/>
                    <w:left w:val="none" w:sz="0" w:space="0" w:color="auto"/>
                    <w:bottom w:val="none" w:sz="0" w:space="0" w:color="auto"/>
                    <w:right w:val="none" w:sz="0" w:space="0" w:color="auto"/>
                  </w:divBdr>
                  <w:divsChild>
                    <w:div w:id="1208418531">
                      <w:marLeft w:val="0"/>
                      <w:marRight w:val="0"/>
                      <w:marTop w:val="0"/>
                      <w:marBottom w:val="0"/>
                      <w:divBdr>
                        <w:top w:val="none" w:sz="0" w:space="0" w:color="auto"/>
                        <w:left w:val="none" w:sz="0" w:space="0" w:color="auto"/>
                        <w:bottom w:val="none" w:sz="0" w:space="0" w:color="auto"/>
                        <w:right w:val="none" w:sz="0" w:space="0" w:color="auto"/>
                      </w:divBdr>
                      <w:divsChild>
                        <w:div w:id="1728920705">
                          <w:marLeft w:val="0"/>
                          <w:marRight w:val="0"/>
                          <w:marTop w:val="0"/>
                          <w:marBottom w:val="0"/>
                          <w:divBdr>
                            <w:top w:val="none" w:sz="0" w:space="0" w:color="auto"/>
                            <w:left w:val="none" w:sz="0" w:space="0" w:color="auto"/>
                            <w:bottom w:val="none" w:sz="0" w:space="0" w:color="auto"/>
                            <w:right w:val="none" w:sz="0" w:space="0" w:color="auto"/>
                          </w:divBdr>
                          <w:divsChild>
                            <w:div w:id="120979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634175">
      <w:bodyDiv w:val="1"/>
      <w:marLeft w:val="0"/>
      <w:marRight w:val="0"/>
      <w:marTop w:val="0"/>
      <w:marBottom w:val="0"/>
      <w:divBdr>
        <w:top w:val="none" w:sz="0" w:space="0" w:color="auto"/>
        <w:left w:val="none" w:sz="0" w:space="0" w:color="auto"/>
        <w:bottom w:val="none" w:sz="0" w:space="0" w:color="auto"/>
        <w:right w:val="none" w:sz="0" w:space="0" w:color="auto"/>
      </w:divBdr>
      <w:divsChild>
        <w:div w:id="1851989101">
          <w:marLeft w:val="0"/>
          <w:marRight w:val="0"/>
          <w:marTop w:val="0"/>
          <w:marBottom w:val="0"/>
          <w:divBdr>
            <w:top w:val="none" w:sz="0" w:space="0" w:color="auto"/>
            <w:left w:val="none" w:sz="0" w:space="0" w:color="auto"/>
            <w:bottom w:val="none" w:sz="0" w:space="0" w:color="auto"/>
            <w:right w:val="none" w:sz="0" w:space="0" w:color="auto"/>
          </w:divBdr>
          <w:divsChild>
            <w:div w:id="1470972542">
              <w:marLeft w:val="0"/>
              <w:marRight w:val="0"/>
              <w:marTop w:val="0"/>
              <w:marBottom w:val="0"/>
              <w:divBdr>
                <w:top w:val="none" w:sz="0" w:space="0" w:color="auto"/>
                <w:left w:val="none" w:sz="0" w:space="0" w:color="auto"/>
                <w:bottom w:val="none" w:sz="0" w:space="0" w:color="auto"/>
                <w:right w:val="none" w:sz="0" w:space="0" w:color="auto"/>
              </w:divBdr>
              <w:divsChild>
                <w:div w:id="458955984">
                  <w:marLeft w:val="0"/>
                  <w:marRight w:val="0"/>
                  <w:marTop w:val="0"/>
                  <w:marBottom w:val="0"/>
                  <w:divBdr>
                    <w:top w:val="none" w:sz="0" w:space="0" w:color="auto"/>
                    <w:left w:val="none" w:sz="0" w:space="0" w:color="auto"/>
                    <w:bottom w:val="none" w:sz="0" w:space="0" w:color="auto"/>
                    <w:right w:val="none" w:sz="0" w:space="0" w:color="auto"/>
                  </w:divBdr>
                  <w:divsChild>
                    <w:div w:id="726758198">
                      <w:marLeft w:val="0"/>
                      <w:marRight w:val="0"/>
                      <w:marTop w:val="0"/>
                      <w:marBottom w:val="0"/>
                      <w:divBdr>
                        <w:top w:val="none" w:sz="0" w:space="0" w:color="auto"/>
                        <w:left w:val="none" w:sz="0" w:space="0" w:color="auto"/>
                        <w:bottom w:val="none" w:sz="0" w:space="0" w:color="auto"/>
                        <w:right w:val="none" w:sz="0" w:space="0" w:color="auto"/>
                      </w:divBdr>
                      <w:divsChild>
                        <w:div w:id="464006402">
                          <w:marLeft w:val="0"/>
                          <w:marRight w:val="0"/>
                          <w:marTop w:val="0"/>
                          <w:marBottom w:val="0"/>
                          <w:divBdr>
                            <w:top w:val="none" w:sz="0" w:space="0" w:color="auto"/>
                            <w:left w:val="none" w:sz="0" w:space="0" w:color="auto"/>
                            <w:bottom w:val="none" w:sz="0" w:space="0" w:color="auto"/>
                            <w:right w:val="none" w:sz="0" w:space="0" w:color="auto"/>
                          </w:divBdr>
                          <w:divsChild>
                            <w:div w:id="13776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coronavirus.centrulfilia.ro/avortul-si-covid19/" TargetMode="External"/><Relationship Id="rId3" Type="http://schemas.openxmlformats.org/officeDocument/2006/relationships/hyperlink" Target="https://asociatiaprovita.ro/" TargetMode="External"/><Relationship Id="rId7" Type="http://schemas.openxmlformats.org/officeDocument/2006/relationships/hyperlink" Target="https://www.feminism-romania.ro/presa/stiri/1191-2014-04-01-05-17-50" TargetMode="External"/><Relationship Id="rId2" Type="http://schemas.openxmlformats.org/officeDocument/2006/relationships/hyperlink" Target="https://centrulfilia.ro/new/wp-content/uploads/2021/10/Abortion-report.pdf" TargetMode="External"/><Relationship Id="rId1" Type="http://schemas.openxmlformats.org/officeDocument/2006/relationships/hyperlink" Target="https://www.cdep.ro/pls/steno/steno2015.stenograma?ids=5349&amp;idm=8" TargetMode="External"/><Relationship Id="rId6" Type="http://schemas.openxmlformats.org/officeDocument/2006/relationships/hyperlink" Target="http://www.cdep.ro/pls/proiecte/upl_pck2015.proiect?cam=2&amp;idp=3870" TargetMode="External"/><Relationship Id="rId11" Type="http://schemas.openxmlformats.org/officeDocument/2006/relationships/hyperlink" Target="https://www.cdep.ro/proiecte/2023/300/90/4/pl438.pdf" TargetMode="External"/><Relationship Id="rId5" Type="http://schemas.openxmlformats.org/officeDocument/2006/relationships/hyperlink" Target="http://www.cdep.ro/pls/proiecte/upl_pck2015.proiect?cam=2&amp;idp=3870" TargetMode="External"/><Relationship Id="rId10" Type="http://schemas.openxmlformats.org/officeDocument/2006/relationships/hyperlink" Target="http://www.digi24.ro/stiri/bor-apara-dreptul-medicilor-de-a-refuza-sa-faca-avorturi-nu-tot-ce-este-legal-coincide-cu-ce-este-moral-2189567" TargetMode="External"/><Relationship Id="rId4" Type="http://schemas.openxmlformats.org/officeDocument/2006/relationships/hyperlink" Target="http://www.cdep.ro/proiecte/2003/200/10/7/em217.pdf" TargetMode="External"/><Relationship Id="rId9" Type="http://schemas.openxmlformats.org/officeDocument/2006/relationships/hyperlink" Target="https://www.facebook.com/centrul.filia/photos/a.455572067822263/3024170684295709/?type=3&amp;the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0279e0-508b-414c-9d84-f9c2d2614a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E2038D753077448D5FA6EEF14A8292" ma:contentTypeVersion="9" ma:contentTypeDescription="Create a new document." ma:contentTypeScope="" ma:versionID="a70662d7e3dbfd3f27c6c175769d7f6a">
  <xsd:schema xmlns:xsd="http://www.w3.org/2001/XMLSchema" xmlns:xs="http://www.w3.org/2001/XMLSchema" xmlns:p="http://schemas.microsoft.com/office/2006/metadata/properties" xmlns:ns3="d10279e0-508b-414c-9d84-f9c2d2614af1" targetNamespace="http://schemas.microsoft.com/office/2006/metadata/properties" ma:root="true" ma:fieldsID="8685691a131d9e3ad71b45455002c004" ns3:_="">
    <xsd:import namespace="d10279e0-508b-414c-9d84-f9c2d2614af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279e0-508b-414c-9d84-f9c2d2614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7CB94-E57F-4DF1-9511-5FD9771DBC23}">
  <ds:schemaRefs>
    <ds:schemaRef ds:uri="http://schemas.microsoft.com/office/2006/metadata/properties"/>
    <ds:schemaRef ds:uri="http://purl.org/dc/dcmitype/"/>
    <ds:schemaRef ds:uri="http://purl.org/dc/terms/"/>
    <ds:schemaRef ds:uri="http://schemas.openxmlformats.org/package/2006/metadata/core-properties"/>
    <ds:schemaRef ds:uri="d10279e0-508b-414c-9d84-f9c2d2614af1"/>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91950E3-1409-4E2D-9CE6-4A33AD30AB0E}">
  <ds:schemaRefs>
    <ds:schemaRef ds:uri="http://schemas.microsoft.com/sharepoint/v3/contenttype/forms"/>
  </ds:schemaRefs>
</ds:datastoreItem>
</file>

<file path=customXml/itemProps3.xml><?xml version="1.0" encoding="utf-8"?>
<ds:datastoreItem xmlns:ds="http://schemas.openxmlformats.org/officeDocument/2006/customXml" ds:itemID="{A0FF677B-EED7-49A7-A372-B451542B9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279e0-508b-414c-9d84-f9c2d2614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3A6C51-B82F-4541-B11F-6BBB7D7BB324}">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5169</Words>
  <Characters>29464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 Brodeala</cp:lastModifiedBy>
  <cp:revision>2</cp:revision>
  <dcterms:created xsi:type="dcterms:W3CDTF">2024-12-23T20:49:00Z</dcterms:created>
  <dcterms:modified xsi:type="dcterms:W3CDTF">2024-12-23T20:49:00Z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id="amDFIILX"/&gt;&lt;style id="http://www.zotero.org/styles/chicago-fullnote-bibliography" locale="en-US" hasBibliography="1" bibliographyStyleHasBeenSet="0"/&gt;&lt;prefs&gt;&lt;pref name="fieldType" value="Field"/&gt;</vt:lpwstr>
  </property>
  <property fmtid="{D5CDD505-2E9C-101B-9397-08002B2CF9AE}" pid="3" name="ZOTERO_PREF_2">
    <vt:lpwstr>&lt;pref name="automaticJournalAbbreviations" value="true"/&gt;&lt;pref name="noteType" value="1"/&gt;&lt;/prefs&gt;&lt;/data&gt;</vt:lpwstr>
  </property>
  <property fmtid="{D5CDD505-2E9C-101B-9397-08002B2CF9AE}" pid="4" name="ContentTypeId">
    <vt:lpwstr>0x01010019E2038D753077448D5FA6EEF14A8292</vt:lpwstr>
  </property>
</Properties>
</file>