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91C7" w14:textId="77777777" w:rsidR="00F266C9" w:rsidRDefault="0012065A">
      <w:pPr>
        <w:pStyle w:val="Heading1"/>
        <w:rPr>
          <w:rFonts w:ascii="Arial"/>
        </w:rPr>
      </w:pPr>
      <w:r>
        <w:rPr>
          <w:rFonts w:ascii="Arial"/>
          <w:color w:val="005495"/>
        </w:rPr>
        <w:t>Kent Academic Repository</w:t>
      </w:r>
    </w:p>
    <w:p w14:paraId="516D3D68" w14:textId="77777777" w:rsidR="00F266C9" w:rsidRDefault="0012065A">
      <w:pPr>
        <w:spacing w:before="120"/>
        <w:ind w:left="102"/>
        <w:rPr>
          <w:rFonts w:ascii="Arial"/>
          <w:sz w:val="48"/>
        </w:rPr>
      </w:pPr>
      <w:r>
        <w:rPr>
          <w:rFonts w:ascii="Arial"/>
          <w:color w:val="005495"/>
          <w:sz w:val="48"/>
        </w:rPr>
        <w:t>Full text document (pdf)</w:t>
      </w:r>
    </w:p>
    <w:p w14:paraId="66D9AEDF" w14:textId="77777777" w:rsidR="00F266C9" w:rsidRDefault="0012065A">
      <w:pPr>
        <w:pStyle w:val="Heading2"/>
        <w:spacing w:before="271"/>
      </w:pPr>
      <w:r>
        <w:rPr>
          <w:color w:val="005495"/>
        </w:rPr>
        <w:t>Citation for published version</w:t>
      </w:r>
    </w:p>
    <w:p w14:paraId="48169706" w14:textId="77777777" w:rsidR="00F266C9" w:rsidRDefault="0012065A">
      <w:pPr>
        <w:spacing w:before="240" w:line="208" w:lineRule="auto"/>
        <w:ind w:left="117" w:right="114"/>
        <w:rPr>
          <w:rFonts w:ascii="Times New Roman" w:hAnsi="Times New Roman"/>
          <w:sz w:val="26"/>
        </w:rPr>
      </w:pPr>
      <w:r>
        <w:rPr>
          <w:rFonts w:ascii="Times New Roman" w:hAnsi="Times New Roman"/>
          <w:sz w:val="26"/>
        </w:rPr>
        <w:t>Milton, Damian (2013) ‘Filling in the gaps’: A micro-sociological analysis of autism. Autonomy, the Critical Journal of Interdisciplinary Autism Studies, 1 (2).</w:t>
      </w:r>
    </w:p>
    <w:p w14:paraId="25AC9E3E" w14:textId="77777777" w:rsidR="00F266C9" w:rsidRDefault="00F266C9">
      <w:pPr>
        <w:pStyle w:val="BodyText"/>
        <w:ind w:left="0"/>
        <w:rPr>
          <w:rFonts w:ascii="Times New Roman"/>
          <w:sz w:val="28"/>
        </w:rPr>
      </w:pPr>
    </w:p>
    <w:p w14:paraId="6A3F7AED" w14:textId="77777777" w:rsidR="00F266C9" w:rsidRDefault="00F266C9">
      <w:pPr>
        <w:pStyle w:val="BodyText"/>
        <w:ind w:left="0"/>
        <w:rPr>
          <w:rFonts w:ascii="Times New Roman"/>
          <w:sz w:val="28"/>
        </w:rPr>
      </w:pPr>
    </w:p>
    <w:p w14:paraId="205BBE1A" w14:textId="77777777" w:rsidR="00F266C9" w:rsidRDefault="00F266C9">
      <w:pPr>
        <w:pStyle w:val="BodyText"/>
        <w:spacing w:before="3"/>
        <w:ind w:left="0"/>
        <w:rPr>
          <w:rFonts w:ascii="Times New Roman"/>
          <w:sz w:val="33"/>
        </w:rPr>
      </w:pPr>
    </w:p>
    <w:p w14:paraId="7A98A36A" w14:textId="77777777" w:rsidR="00F266C9" w:rsidRDefault="0012065A">
      <w:pPr>
        <w:ind w:left="117"/>
        <w:rPr>
          <w:rFonts w:ascii="Times New Roman"/>
          <w:b/>
          <w:sz w:val="32"/>
        </w:rPr>
      </w:pPr>
      <w:r>
        <w:rPr>
          <w:rFonts w:ascii="Times New Roman"/>
          <w:b/>
          <w:color w:val="005495"/>
          <w:sz w:val="32"/>
        </w:rPr>
        <w:t>DOI</w:t>
      </w:r>
    </w:p>
    <w:p w14:paraId="4CC20DA5" w14:textId="77777777" w:rsidR="00F266C9" w:rsidRDefault="00F266C9">
      <w:pPr>
        <w:pStyle w:val="BodyText"/>
        <w:ind w:left="0"/>
        <w:rPr>
          <w:rFonts w:ascii="Times New Roman"/>
          <w:b/>
          <w:sz w:val="34"/>
        </w:rPr>
      </w:pPr>
    </w:p>
    <w:p w14:paraId="4B9261C3" w14:textId="77777777" w:rsidR="00F266C9" w:rsidRDefault="00F266C9">
      <w:pPr>
        <w:pStyle w:val="BodyText"/>
        <w:ind w:left="0"/>
        <w:rPr>
          <w:rFonts w:ascii="Times New Roman"/>
          <w:b/>
          <w:sz w:val="34"/>
        </w:rPr>
      </w:pPr>
    </w:p>
    <w:p w14:paraId="49BD421E" w14:textId="77777777" w:rsidR="00F266C9" w:rsidRDefault="0012065A">
      <w:pPr>
        <w:spacing w:before="267"/>
        <w:ind w:left="117"/>
        <w:rPr>
          <w:rFonts w:ascii="Times New Roman"/>
          <w:b/>
          <w:sz w:val="32"/>
        </w:rPr>
      </w:pPr>
      <w:r>
        <w:rPr>
          <w:rFonts w:ascii="Times New Roman"/>
          <w:b/>
          <w:color w:val="005495"/>
          <w:sz w:val="32"/>
        </w:rPr>
        <w:t>Link to record in KAR</w:t>
      </w:r>
    </w:p>
    <w:p w14:paraId="7C9E4F4A" w14:textId="77777777" w:rsidR="00F266C9" w:rsidRDefault="00B10CF6">
      <w:pPr>
        <w:spacing w:before="208"/>
        <w:ind w:left="117"/>
        <w:rPr>
          <w:rFonts w:ascii="Times New Roman"/>
          <w:sz w:val="26"/>
        </w:rPr>
      </w:pPr>
      <w:hyperlink r:id="rId4">
        <w:r w:rsidR="0012065A">
          <w:rPr>
            <w:rFonts w:ascii="Times New Roman"/>
            <w:sz w:val="26"/>
          </w:rPr>
          <w:t>http://kar.kent.ac.uk/62634/</w:t>
        </w:r>
      </w:hyperlink>
    </w:p>
    <w:p w14:paraId="6054B448" w14:textId="77777777" w:rsidR="00F266C9" w:rsidRDefault="00F266C9">
      <w:pPr>
        <w:pStyle w:val="BodyText"/>
        <w:ind w:left="0"/>
        <w:rPr>
          <w:rFonts w:ascii="Times New Roman"/>
          <w:sz w:val="28"/>
        </w:rPr>
      </w:pPr>
    </w:p>
    <w:p w14:paraId="2C95054D" w14:textId="77777777" w:rsidR="00F266C9" w:rsidRDefault="0012065A">
      <w:pPr>
        <w:spacing w:before="221"/>
        <w:ind w:left="117"/>
        <w:rPr>
          <w:rFonts w:ascii="Times New Roman"/>
          <w:b/>
          <w:sz w:val="32"/>
        </w:rPr>
      </w:pPr>
      <w:r>
        <w:rPr>
          <w:rFonts w:ascii="Times New Roman"/>
          <w:b/>
          <w:color w:val="005495"/>
          <w:sz w:val="32"/>
        </w:rPr>
        <w:t>Document Version</w:t>
      </w:r>
    </w:p>
    <w:p w14:paraId="6BF917F6" w14:textId="77777777" w:rsidR="00F266C9" w:rsidRDefault="0012065A">
      <w:pPr>
        <w:spacing w:before="208"/>
        <w:ind w:left="117"/>
        <w:rPr>
          <w:rFonts w:ascii="Times New Roman"/>
          <w:sz w:val="26"/>
        </w:rPr>
      </w:pPr>
      <w:r>
        <w:rPr>
          <w:rFonts w:ascii="Times New Roman"/>
          <w:sz w:val="26"/>
        </w:rPr>
        <w:t>Publisher pdf</w:t>
      </w:r>
    </w:p>
    <w:p w14:paraId="4E193306" w14:textId="77777777" w:rsidR="00F266C9" w:rsidRDefault="00F266C9">
      <w:pPr>
        <w:pStyle w:val="BodyText"/>
        <w:ind w:left="0"/>
        <w:rPr>
          <w:rFonts w:ascii="Times New Roman"/>
          <w:sz w:val="20"/>
        </w:rPr>
      </w:pPr>
    </w:p>
    <w:p w14:paraId="37C7545B" w14:textId="77777777" w:rsidR="00F266C9" w:rsidRDefault="00F266C9">
      <w:pPr>
        <w:pStyle w:val="BodyText"/>
        <w:ind w:left="0"/>
        <w:rPr>
          <w:rFonts w:ascii="Times New Roman"/>
          <w:sz w:val="20"/>
        </w:rPr>
      </w:pPr>
    </w:p>
    <w:p w14:paraId="74FC0577" w14:textId="77777777" w:rsidR="00F266C9" w:rsidRDefault="00F266C9">
      <w:pPr>
        <w:pStyle w:val="BodyText"/>
        <w:ind w:left="0"/>
        <w:rPr>
          <w:rFonts w:ascii="Times New Roman"/>
          <w:sz w:val="20"/>
        </w:rPr>
      </w:pPr>
    </w:p>
    <w:p w14:paraId="036AA157" w14:textId="6ADB18D0" w:rsidR="00F266C9" w:rsidRDefault="0012065A">
      <w:pPr>
        <w:pStyle w:val="BodyText"/>
        <w:spacing w:before="9"/>
        <w:ind w:left="0"/>
        <w:rPr>
          <w:rFonts w:ascii="Times New Roman"/>
          <w:sz w:val="28"/>
        </w:rPr>
      </w:pPr>
      <w:r>
        <w:rPr>
          <w:noProof/>
        </w:rPr>
        <mc:AlternateContent>
          <mc:Choice Requires="wps">
            <w:drawing>
              <wp:anchor distT="0" distB="0" distL="0" distR="0" simplePos="0" relativeHeight="251658240" behindDoc="1" locked="0" layoutInCell="1" allowOverlap="1" wp14:anchorId="22156E2F" wp14:editId="7A5A0768">
                <wp:simplePos x="0" y="0"/>
                <wp:positionH relativeFrom="page">
                  <wp:posOffset>488315</wp:posOffset>
                </wp:positionH>
                <wp:positionV relativeFrom="paragraph">
                  <wp:posOffset>238760</wp:posOffset>
                </wp:positionV>
                <wp:extent cx="6605270" cy="2818130"/>
                <wp:effectExtent l="0" t="0" r="0" b="0"/>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2818130"/>
                        </a:xfrm>
                        <a:prstGeom prst="rect">
                          <a:avLst/>
                        </a:prstGeom>
                        <a:solidFill>
                          <a:srgbClr val="F2F2F2"/>
                        </a:solidFill>
                        <a:ln w="6350">
                          <a:solidFill>
                            <a:srgbClr val="000000"/>
                          </a:solidFill>
                          <a:prstDash val="solid"/>
                          <a:miter lim="800000"/>
                          <a:headEnd/>
                          <a:tailEnd/>
                        </a:ln>
                      </wps:spPr>
                      <wps:txbx>
                        <w:txbxContent>
                          <w:p w14:paraId="06EFFACB" w14:textId="77777777" w:rsidR="00F266C9" w:rsidRDefault="0012065A">
                            <w:pPr>
                              <w:spacing w:before="191"/>
                              <w:ind w:left="315"/>
                              <w:rPr>
                                <w:rFonts w:ascii="Arial"/>
                                <w:b/>
                              </w:rPr>
                            </w:pPr>
                            <w:r>
                              <w:rPr>
                                <w:rFonts w:ascii="Arial"/>
                                <w:b/>
                              </w:rPr>
                              <w:t>Copyright &amp; reuse</w:t>
                            </w:r>
                          </w:p>
                          <w:p w14:paraId="3F74E097" w14:textId="77777777" w:rsidR="00F266C9" w:rsidRDefault="0012065A">
                            <w:pPr>
                              <w:spacing w:before="52" w:line="288" w:lineRule="auto"/>
                              <w:ind w:left="315" w:right="202"/>
                              <w:rPr>
                                <w:rFonts w:ascii="Arial"/>
                                <w:sz w:val="20"/>
                              </w:rPr>
                            </w:pPr>
                            <w:r>
                              <w:rPr>
                                <w:rFonts w:ascii="Arial"/>
                                <w:sz w:val="20"/>
                              </w:rPr>
                              <w:t xml:space="preserve">Content in the Kent Academic Repository is made available for research purposes. Unless otherwise stated all content is protected by copyright and in the absence of an open </w:t>
                            </w:r>
                            <w:proofErr w:type="spellStart"/>
                            <w:r>
                              <w:rPr>
                                <w:rFonts w:ascii="Arial"/>
                                <w:sz w:val="20"/>
                              </w:rPr>
                              <w:t>licence</w:t>
                            </w:r>
                            <w:proofErr w:type="spellEnd"/>
                            <w:r>
                              <w:rPr>
                                <w:rFonts w:ascii="Arial"/>
                                <w:sz w:val="20"/>
                              </w:rPr>
                              <w:t xml:space="preserve"> (</w:t>
                            </w:r>
                            <w:proofErr w:type="spellStart"/>
                            <w:r>
                              <w:rPr>
                                <w:rFonts w:ascii="Arial"/>
                                <w:sz w:val="20"/>
                              </w:rPr>
                              <w:t>eg</w:t>
                            </w:r>
                            <w:proofErr w:type="spellEnd"/>
                            <w:r>
                              <w:rPr>
                                <w:rFonts w:ascii="Arial"/>
                                <w:sz w:val="20"/>
                              </w:rPr>
                              <w:t xml:space="preserve"> Creative Commons), permissions for further reuse of content should be sought from the publisher, author or other copyright holder.</w:t>
                            </w:r>
                          </w:p>
                          <w:p w14:paraId="01D8C618" w14:textId="77777777" w:rsidR="00F266C9" w:rsidRDefault="00F266C9">
                            <w:pPr>
                              <w:pStyle w:val="BodyText"/>
                              <w:spacing w:before="7"/>
                              <w:ind w:left="0"/>
                              <w:rPr>
                                <w:rFonts w:ascii="Arial"/>
                                <w:sz w:val="19"/>
                              </w:rPr>
                            </w:pPr>
                          </w:p>
                          <w:p w14:paraId="743433E6" w14:textId="77777777" w:rsidR="00F266C9" w:rsidRDefault="0012065A">
                            <w:pPr>
                              <w:ind w:left="315"/>
                              <w:rPr>
                                <w:rFonts w:ascii="Arial"/>
                                <w:b/>
                              </w:rPr>
                            </w:pPr>
                            <w:r>
                              <w:rPr>
                                <w:rFonts w:ascii="Arial"/>
                                <w:b/>
                              </w:rPr>
                              <w:t>Versions of research</w:t>
                            </w:r>
                          </w:p>
                          <w:p w14:paraId="11B7ECB4" w14:textId="77777777" w:rsidR="00F266C9" w:rsidRDefault="0012065A">
                            <w:pPr>
                              <w:spacing w:before="52"/>
                              <w:ind w:left="315"/>
                              <w:rPr>
                                <w:rFonts w:ascii="Arial"/>
                                <w:sz w:val="20"/>
                              </w:rPr>
                            </w:pPr>
                            <w:r>
                              <w:rPr>
                                <w:rFonts w:ascii="Arial"/>
                                <w:sz w:val="20"/>
                              </w:rPr>
                              <w:t>The version in the Kent Academic Repository may differ from the final published version.</w:t>
                            </w:r>
                          </w:p>
                          <w:p w14:paraId="58008065" w14:textId="77777777" w:rsidR="00F266C9" w:rsidRDefault="0012065A">
                            <w:pPr>
                              <w:spacing w:before="46" w:line="288" w:lineRule="auto"/>
                              <w:ind w:left="315"/>
                              <w:rPr>
                                <w:rFonts w:ascii="Arial"/>
                                <w:b/>
                                <w:sz w:val="20"/>
                              </w:rPr>
                            </w:pPr>
                            <w:r>
                              <w:rPr>
                                <w:rFonts w:ascii="Arial"/>
                                <w:sz w:val="20"/>
                              </w:rPr>
                              <w:t xml:space="preserve">Users are advised to check </w:t>
                            </w:r>
                            <w:hyperlink r:id="rId5">
                              <w:r>
                                <w:rPr>
                                  <w:rFonts w:ascii="Arial"/>
                                  <w:b/>
                                  <w:sz w:val="20"/>
                                </w:rPr>
                                <w:t xml:space="preserve">http://kar.kent.ac.uk </w:t>
                              </w:r>
                            </w:hyperlink>
                            <w:r>
                              <w:rPr>
                                <w:rFonts w:ascii="Arial"/>
                                <w:sz w:val="20"/>
                              </w:rPr>
                              <w:t xml:space="preserve">for the status of the paper. </w:t>
                            </w:r>
                            <w:r>
                              <w:rPr>
                                <w:rFonts w:ascii="Arial"/>
                                <w:b/>
                                <w:sz w:val="20"/>
                              </w:rPr>
                              <w:t>Users should always cite the published version of record.</w:t>
                            </w:r>
                          </w:p>
                          <w:p w14:paraId="264A75B7" w14:textId="77777777" w:rsidR="00F266C9" w:rsidRDefault="00F266C9">
                            <w:pPr>
                              <w:pStyle w:val="BodyText"/>
                              <w:spacing w:before="6"/>
                              <w:ind w:left="0"/>
                              <w:rPr>
                                <w:rFonts w:ascii="Arial"/>
                                <w:b/>
                                <w:sz w:val="19"/>
                              </w:rPr>
                            </w:pPr>
                          </w:p>
                          <w:p w14:paraId="1192AADA" w14:textId="77777777" w:rsidR="00F266C9" w:rsidRDefault="0012065A">
                            <w:pPr>
                              <w:spacing w:before="1"/>
                              <w:ind w:left="315"/>
                              <w:rPr>
                                <w:rFonts w:ascii="Arial"/>
                                <w:b/>
                              </w:rPr>
                            </w:pPr>
                            <w:r>
                              <w:rPr>
                                <w:rFonts w:ascii="Arial"/>
                                <w:b/>
                              </w:rPr>
                              <w:t>Enquiries</w:t>
                            </w:r>
                          </w:p>
                          <w:p w14:paraId="42B1179B" w14:textId="77777777" w:rsidR="00F266C9" w:rsidRDefault="0012065A">
                            <w:pPr>
                              <w:spacing w:before="51"/>
                              <w:ind w:left="315"/>
                              <w:rPr>
                                <w:rFonts w:ascii="Arial"/>
                                <w:sz w:val="20"/>
                              </w:rPr>
                            </w:pPr>
                            <w:r>
                              <w:rPr>
                                <w:rFonts w:ascii="Arial"/>
                                <w:sz w:val="20"/>
                              </w:rPr>
                              <w:t xml:space="preserve">For any further enquiries regarding the </w:t>
                            </w:r>
                            <w:proofErr w:type="spellStart"/>
                            <w:r>
                              <w:rPr>
                                <w:rFonts w:ascii="Arial"/>
                                <w:sz w:val="20"/>
                              </w:rPr>
                              <w:t>licence</w:t>
                            </w:r>
                            <w:proofErr w:type="spellEnd"/>
                            <w:r>
                              <w:rPr>
                                <w:rFonts w:ascii="Arial"/>
                                <w:sz w:val="20"/>
                              </w:rPr>
                              <w:t xml:space="preserve"> status of this document, please contact:</w:t>
                            </w:r>
                          </w:p>
                          <w:p w14:paraId="1EE367CF" w14:textId="77777777" w:rsidR="00F266C9" w:rsidRDefault="00B10CF6">
                            <w:pPr>
                              <w:spacing w:before="46"/>
                              <w:ind w:left="315"/>
                              <w:rPr>
                                <w:rFonts w:ascii="Arial"/>
                                <w:b/>
                                <w:sz w:val="20"/>
                              </w:rPr>
                            </w:pPr>
                            <w:hyperlink r:id="rId6">
                              <w:r w:rsidR="0012065A">
                                <w:rPr>
                                  <w:rFonts w:ascii="Arial"/>
                                  <w:b/>
                                  <w:sz w:val="20"/>
                                </w:rPr>
                                <w:t>researchsupport@kent.ac.uk</w:t>
                              </w:r>
                            </w:hyperlink>
                          </w:p>
                          <w:p w14:paraId="15122327" w14:textId="77777777" w:rsidR="00F266C9" w:rsidRDefault="0012065A">
                            <w:pPr>
                              <w:spacing w:before="158" w:line="288" w:lineRule="auto"/>
                              <w:ind w:left="315"/>
                              <w:rPr>
                                <w:rFonts w:ascii="Arial"/>
                                <w:b/>
                                <w:sz w:val="20"/>
                              </w:rPr>
                            </w:pPr>
                            <w:r>
                              <w:rPr>
                                <w:rFonts w:ascii="Arial"/>
                                <w:sz w:val="20"/>
                              </w:rPr>
                              <w:t xml:space="preserve">If you believe this document infringes copyright then please contact the KAR admin team with the take-down information provided at </w:t>
                            </w:r>
                            <w:hyperlink r:id="rId7">
                              <w:r>
                                <w:rPr>
                                  <w:rFonts w:ascii="Arial"/>
                                  <w:b/>
                                  <w:sz w:val="20"/>
                                </w:rPr>
                                <w:t>http://kar.kent.ac.uk/contact.html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56E2F" id="_x0000_t202" coordsize="21600,21600" o:spt="202" path="m,l,21600r21600,l21600,xe">
                <v:stroke joinstyle="miter"/>
                <v:path gradientshapeok="t" o:connecttype="rect"/>
              </v:shapetype>
              <v:shape id="Text Box 4" o:spid="_x0000_s1026" type="#_x0000_t202" style="position:absolute;margin-left:38.45pt;margin-top:18.8pt;width:520.1pt;height:221.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" fillcolor="#f2f2f2" strokeweight=".5pt">
                <v:textbox inset="0,0,0,0">
                  <w:txbxContent>
                    <w:p w14:paraId="06EFFACB" w14:textId="77777777" w:rsidR="00F266C9" w:rsidRDefault="0012065A">
                      <w:pPr>
                        <w:spacing w:before="191"/>
                        <w:ind w:left="315"/>
                        <w:rPr>
                          <w:rFonts w:ascii="Arial"/>
                          <w:b/>
                        </w:rPr>
                      </w:pPr>
                      <w:r>
                        <w:rPr>
                          <w:rFonts w:ascii="Arial"/>
                          <w:b/>
                        </w:rPr>
                        <w:t>Copyright &amp; reuse</w:t>
                      </w:r>
                    </w:p>
                    <w:p w14:paraId="3F74E097" w14:textId="77777777" w:rsidR="00F266C9" w:rsidRDefault="0012065A">
                      <w:pPr>
                        <w:spacing w:before="52" w:line="288" w:lineRule="auto"/>
                        <w:ind w:left="315" w:right="202"/>
                        <w:rPr>
                          <w:rFonts w:ascii="Arial"/>
                          <w:sz w:val="20"/>
                        </w:rPr>
                      </w:pPr>
                      <w:r>
                        <w:rPr>
                          <w:rFonts w:ascii="Arial"/>
                          <w:sz w:val="20"/>
                        </w:rPr>
                        <w:t>Content in the Kent Academic Repository is made available for research purposes. Unless otherwise stated all content is protected by copyright and in the absence of an open licence (eg Creative Commons), permissions for further reuse of content should be s</w:t>
                      </w:r>
                      <w:r>
                        <w:rPr>
                          <w:rFonts w:ascii="Arial"/>
                          <w:sz w:val="20"/>
                        </w:rPr>
                        <w:t>ought from the publisher, author or other copyright holder.</w:t>
                      </w:r>
                    </w:p>
                    <w:p w14:paraId="01D8C618" w14:textId="77777777" w:rsidR="00F266C9" w:rsidRDefault="00F266C9">
                      <w:pPr>
                        <w:pStyle w:val="BodyText"/>
                        <w:spacing w:before="7"/>
                        <w:ind w:left="0"/>
                        <w:rPr>
                          <w:rFonts w:ascii="Arial"/>
                          <w:sz w:val="19"/>
                        </w:rPr>
                      </w:pPr>
                    </w:p>
                    <w:p w14:paraId="743433E6" w14:textId="77777777" w:rsidR="00F266C9" w:rsidRDefault="0012065A">
                      <w:pPr>
                        <w:ind w:left="315"/>
                        <w:rPr>
                          <w:rFonts w:ascii="Arial"/>
                          <w:b/>
                        </w:rPr>
                      </w:pPr>
                      <w:r>
                        <w:rPr>
                          <w:rFonts w:ascii="Arial"/>
                          <w:b/>
                        </w:rPr>
                        <w:t>Versions of research</w:t>
                      </w:r>
                    </w:p>
                    <w:p w14:paraId="11B7ECB4" w14:textId="77777777" w:rsidR="00F266C9" w:rsidRDefault="0012065A">
                      <w:pPr>
                        <w:spacing w:before="52"/>
                        <w:ind w:left="315"/>
                        <w:rPr>
                          <w:rFonts w:ascii="Arial"/>
                          <w:sz w:val="20"/>
                        </w:rPr>
                      </w:pPr>
                      <w:r>
                        <w:rPr>
                          <w:rFonts w:ascii="Arial"/>
                          <w:sz w:val="20"/>
                        </w:rPr>
                        <w:t>The version in the Kent Academic Repository may differ from the final published version.</w:t>
                      </w:r>
                    </w:p>
                    <w:p w14:paraId="58008065" w14:textId="77777777" w:rsidR="00F266C9" w:rsidRDefault="0012065A">
                      <w:pPr>
                        <w:spacing w:before="46" w:line="288" w:lineRule="auto"/>
                        <w:ind w:left="315"/>
                        <w:rPr>
                          <w:rFonts w:ascii="Arial"/>
                          <w:b/>
                          <w:sz w:val="20"/>
                        </w:rPr>
                      </w:pPr>
                      <w:r>
                        <w:rPr>
                          <w:rFonts w:ascii="Arial"/>
                          <w:sz w:val="20"/>
                        </w:rPr>
                        <w:t xml:space="preserve">Users are advised to check </w:t>
                      </w:r>
                      <w:hyperlink r:id="rId8">
                        <w:r>
                          <w:rPr>
                            <w:rFonts w:ascii="Arial"/>
                            <w:b/>
                            <w:sz w:val="20"/>
                          </w:rPr>
                          <w:t xml:space="preserve">http://kar.kent.ac.uk </w:t>
                        </w:r>
                      </w:hyperlink>
                      <w:r>
                        <w:rPr>
                          <w:rFonts w:ascii="Arial"/>
                          <w:sz w:val="20"/>
                        </w:rPr>
                        <w:t xml:space="preserve">for the status of the paper. </w:t>
                      </w:r>
                      <w:r>
                        <w:rPr>
                          <w:rFonts w:ascii="Arial"/>
                          <w:b/>
                          <w:sz w:val="20"/>
                        </w:rPr>
                        <w:t xml:space="preserve">Users should always cite the published version </w:t>
                      </w:r>
                      <w:r>
                        <w:rPr>
                          <w:rFonts w:ascii="Arial"/>
                          <w:b/>
                          <w:sz w:val="20"/>
                        </w:rPr>
                        <w:t>of record.</w:t>
                      </w:r>
                    </w:p>
                    <w:p w14:paraId="264A75B7" w14:textId="77777777" w:rsidR="00F266C9" w:rsidRDefault="00F266C9">
                      <w:pPr>
                        <w:pStyle w:val="BodyText"/>
                        <w:spacing w:before="6"/>
                        <w:ind w:left="0"/>
                        <w:rPr>
                          <w:rFonts w:ascii="Arial"/>
                          <w:b/>
                          <w:sz w:val="19"/>
                        </w:rPr>
                      </w:pPr>
                    </w:p>
                    <w:p w14:paraId="1192AADA" w14:textId="77777777" w:rsidR="00F266C9" w:rsidRDefault="0012065A">
                      <w:pPr>
                        <w:spacing w:before="1"/>
                        <w:ind w:left="315"/>
                        <w:rPr>
                          <w:rFonts w:ascii="Arial"/>
                          <w:b/>
                        </w:rPr>
                      </w:pPr>
                      <w:r>
                        <w:rPr>
                          <w:rFonts w:ascii="Arial"/>
                          <w:b/>
                        </w:rPr>
                        <w:t>Enquiries</w:t>
                      </w:r>
                    </w:p>
                    <w:p w14:paraId="42B1179B" w14:textId="77777777" w:rsidR="00F266C9" w:rsidRDefault="0012065A">
                      <w:pPr>
                        <w:spacing w:before="51"/>
                        <w:ind w:left="315"/>
                        <w:rPr>
                          <w:rFonts w:ascii="Arial"/>
                          <w:sz w:val="20"/>
                        </w:rPr>
                      </w:pPr>
                      <w:r>
                        <w:rPr>
                          <w:rFonts w:ascii="Arial"/>
                          <w:sz w:val="20"/>
                        </w:rPr>
                        <w:t>For any further enquiries regarding the licence status of this document, please contact:</w:t>
                      </w:r>
                    </w:p>
                    <w:p w14:paraId="1EE367CF" w14:textId="77777777" w:rsidR="00F266C9" w:rsidRDefault="0012065A">
                      <w:pPr>
                        <w:spacing w:before="46"/>
                        <w:ind w:left="315"/>
                        <w:rPr>
                          <w:rFonts w:ascii="Arial"/>
                          <w:b/>
                          <w:sz w:val="20"/>
                        </w:rPr>
                      </w:pPr>
                      <w:hyperlink r:id="rId9">
                        <w:r>
                          <w:rPr>
                            <w:rFonts w:ascii="Arial"/>
                            <w:b/>
                            <w:sz w:val="20"/>
                          </w:rPr>
                          <w:t>researchsupport@kent.ac.uk</w:t>
                        </w:r>
                      </w:hyperlink>
                    </w:p>
                    <w:p w14:paraId="15122327" w14:textId="77777777" w:rsidR="00F266C9" w:rsidRDefault="0012065A">
                      <w:pPr>
                        <w:spacing w:before="158" w:line="288" w:lineRule="auto"/>
                        <w:ind w:left="315"/>
                        <w:rPr>
                          <w:rFonts w:ascii="Arial"/>
                          <w:b/>
                          <w:sz w:val="20"/>
                        </w:rPr>
                      </w:pPr>
                      <w:r>
                        <w:rPr>
                          <w:rFonts w:ascii="Arial"/>
                          <w:sz w:val="20"/>
                        </w:rPr>
                        <w:t>If you believe this document infringes copyright then please cont</w:t>
                      </w:r>
                      <w:r>
                        <w:rPr>
                          <w:rFonts w:ascii="Arial"/>
                          <w:sz w:val="20"/>
                        </w:rPr>
                        <w:t xml:space="preserve">act the KAR admin team with the take-down information provided at </w:t>
                      </w:r>
                      <w:hyperlink r:id="rId10">
                        <w:r>
                          <w:rPr>
                            <w:rFonts w:ascii="Arial"/>
                            <w:b/>
                            <w:sz w:val="20"/>
                          </w:rPr>
                          <w:t>http://kar.kent.ac.uk/contact.html</w:t>
                        </w:r>
                      </w:hyperlink>
                    </w:p>
                  </w:txbxContent>
                </v:textbox>
                <w10:wrap type="topAndBottom" anchorx="page"/>
              </v:shape>
            </w:pict>
          </mc:Fallback>
        </mc:AlternateContent>
      </w:r>
    </w:p>
    <w:p w14:paraId="2CBC4ADE" w14:textId="77777777" w:rsidR="00F266C9" w:rsidRDefault="00F266C9">
      <w:pPr>
        <w:pStyle w:val="BodyText"/>
        <w:ind w:left="0"/>
        <w:rPr>
          <w:rFonts w:ascii="Times New Roman"/>
          <w:sz w:val="20"/>
        </w:rPr>
      </w:pPr>
    </w:p>
    <w:p w14:paraId="4E90EC55" w14:textId="77777777" w:rsidR="00F266C9" w:rsidRDefault="00F266C9">
      <w:pPr>
        <w:pStyle w:val="BodyText"/>
        <w:ind w:left="0"/>
        <w:rPr>
          <w:rFonts w:ascii="Times New Roman"/>
          <w:sz w:val="20"/>
        </w:rPr>
      </w:pPr>
    </w:p>
    <w:p w14:paraId="28C74FDF" w14:textId="77777777" w:rsidR="00F266C9" w:rsidRDefault="00F266C9">
      <w:pPr>
        <w:pStyle w:val="BodyText"/>
        <w:ind w:left="0"/>
        <w:rPr>
          <w:rFonts w:ascii="Times New Roman"/>
          <w:sz w:val="20"/>
        </w:rPr>
      </w:pPr>
    </w:p>
    <w:p w14:paraId="014FF36F" w14:textId="77777777" w:rsidR="00F266C9" w:rsidRDefault="0012065A">
      <w:pPr>
        <w:pStyle w:val="BodyText"/>
        <w:spacing w:before="11"/>
        <w:ind w:left="0"/>
        <w:rPr>
          <w:rFonts w:ascii="Times New Roman"/>
          <w:sz w:val="10"/>
        </w:rPr>
      </w:pPr>
      <w:r>
        <w:rPr>
          <w:noProof/>
        </w:rPr>
        <w:drawing>
          <wp:anchor distT="0" distB="0" distL="0" distR="0" simplePos="0" relativeHeight="251659264" behindDoc="0" locked="0" layoutInCell="1" allowOverlap="1" wp14:anchorId="2B30B4ED" wp14:editId="79CFC134">
            <wp:simplePos x="0" y="0"/>
            <wp:positionH relativeFrom="page">
              <wp:posOffset>522503</wp:posOffset>
            </wp:positionH>
            <wp:positionV relativeFrom="paragraph">
              <wp:posOffset>104812</wp:posOffset>
            </wp:positionV>
            <wp:extent cx="6393174" cy="864108"/>
            <wp:effectExtent l="0" t="0" r="0" b="0"/>
            <wp:wrapTopAndBottom/>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6393174" cy="864108"/>
                    </a:xfrm>
                    <a:prstGeom prst="rect">
                      <a:avLst/>
                    </a:prstGeom>
                  </pic:spPr>
                </pic:pic>
              </a:graphicData>
            </a:graphic>
          </wp:anchor>
        </w:drawing>
      </w:r>
    </w:p>
    <w:p w14:paraId="733A9F7F" w14:textId="77777777" w:rsidR="00F266C9" w:rsidRDefault="00F266C9">
      <w:pPr>
        <w:rPr>
          <w:rFonts w:ascii="Times New Roman"/>
          <w:sz w:val="10"/>
        </w:rPr>
        <w:sectPr w:rsidR="00F266C9">
          <w:type w:val="continuous"/>
          <w:pgSz w:w="11900" w:h="16840"/>
          <w:pgMar w:top="660" w:right="620" w:bottom="280" w:left="620" w:header="720" w:footer="720" w:gutter="0"/>
          <w:cols w:space="720"/>
        </w:sectPr>
      </w:pPr>
    </w:p>
    <w:p w14:paraId="2B05B17E" w14:textId="77777777" w:rsidR="00F266C9" w:rsidRDefault="0012065A">
      <w:pPr>
        <w:pStyle w:val="BodyText"/>
        <w:ind w:left="233"/>
        <w:rPr>
          <w:rFonts w:ascii="Times New Roman"/>
          <w:sz w:val="20"/>
        </w:rPr>
      </w:pPr>
      <w:r>
        <w:rPr>
          <w:rFonts w:ascii="Times New Roman"/>
          <w:noProof/>
          <w:sz w:val="20"/>
        </w:rPr>
        <w:lastRenderedPageBreak/>
        <w:drawing>
          <wp:inline distT="0" distB="0" distL="0" distR="0" wp14:anchorId="51F17A09" wp14:editId="62E9CFDC">
            <wp:extent cx="6185411" cy="1726310"/>
            <wp:effectExtent l="0" t="0" r="0" b="0"/>
            <wp:docPr id="3" name="image2.png" descr="A drawing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drawing of a building&#10;&#10;Description automatically generated with low confidence"/>
                    <pic:cNvPicPr/>
                  </pic:nvPicPr>
                  <pic:blipFill>
                    <a:blip r:embed="rId12" cstate="print"/>
                    <a:stretch>
                      <a:fillRect/>
                    </a:stretch>
                  </pic:blipFill>
                  <pic:spPr>
                    <a:xfrm>
                      <a:off x="0" y="0"/>
                      <a:ext cx="6185411" cy="1726310"/>
                    </a:xfrm>
                    <a:prstGeom prst="rect">
                      <a:avLst/>
                    </a:prstGeom>
                  </pic:spPr>
                </pic:pic>
              </a:graphicData>
            </a:graphic>
          </wp:inline>
        </w:drawing>
      </w:r>
    </w:p>
    <w:p w14:paraId="1476F270" w14:textId="77777777" w:rsidR="00F266C9" w:rsidRDefault="00F266C9">
      <w:pPr>
        <w:pStyle w:val="BodyText"/>
        <w:ind w:left="0"/>
        <w:rPr>
          <w:rFonts w:ascii="Times New Roman"/>
          <w:sz w:val="20"/>
        </w:rPr>
      </w:pPr>
    </w:p>
    <w:p w14:paraId="323F66FD" w14:textId="77777777" w:rsidR="00F266C9" w:rsidRDefault="00F266C9">
      <w:pPr>
        <w:pStyle w:val="BodyText"/>
        <w:ind w:left="0"/>
        <w:rPr>
          <w:rFonts w:ascii="Times New Roman"/>
          <w:sz w:val="20"/>
        </w:rPr>
      </w:pPr>
    </w:p>
    <w:p w14:paraId="455EC982" w14:textId="77777777" w:rsidR="00F266C9" w:rsidRDefault="0012065A" w:rsidP="00B10CF6">
      <w:pPr>
        <w:pStyle w:val="Heading1"/>
        <w:jc w:val="center"/>
      </w:pPr>
      <w:r>
        <w:rPr>
          <w:position w:val="26"/>
          <w:sz w:val="23"/>
        </w:rPr>
        <w:t xml:space="preserve">Volume </w:t>
      </w:r>
      <w:r>
        <w:rPr>
          <w:spacing w:val="-3"/>
          <w:position w:val="26"/>
          <w:sz w:val="23"/>
        </w:rPr>
        <w:t>1.</w:t>
      </w:r>
      <w:r>
        <w:rPr>
          <w:spacing w:val="4"/>
          <w:position w:val="26"/>
          <w:sz w:val="23"/>
        </w:rPr>
        <w:t xml:space="preserve"> </w:t>
      </w:r>
      <w:r>
        <w:rPr>
          <w:spacing w:val="2"/>
          <w:position w:val="26"/>
          <w:sz w:val="23"/>
        </w:rPr>
        <w:t>No.</w:t>
      </w:r>
      <w:r>
        <w:rPr>
          <w:spacing w:val="-8"/>
          <w:position w:val="26"/>
          <w:sz w:val="23"/>
        </w:rPr>
        <w:t xml:space="preserve"> </w:t>
      </w:r>
      <w:r>
        <w:rPr>
          <w:position w:val="26"/>
          <w:sz w:val="23"/>
        </w:rPr>
        <w:t>2</w:t>
      </w:r>
      <w:r>
        <w:rPr>
          <w:rFonts w:ascii="Times New Roman" w:hAnsi="Times New Roman"/>
          <w:position w:val="26"/>
          <w:sz w:val="23"/>
        </w:rPr>
        <w:tab/>
      </w:r>
      <w:r>
        <w:t xml:space="preserve">‘FILLING </w:t>
      </w:r>
      <w:r>
        <w:rPr>
          <w:spacing w:val="-3"/>
        </w:rPr>
        <w:t xml:space="preserve">IN </w:t>
      </w:r>
      <w:r>
        <w:t>THE GAPS’: A MICRO-SOCIOLOGICAL ANALYSIS OF</w:t>
      </w:r>
      <w:r>
        <w:rPr>
          <w:spacing w:val="33"/>
        </w:rPr>
        <w:t xml:space="preserve"> </w:t>
      </w:r>
      <w:r>
        <w:t>AUTISM</w:t>
      </w:r>
    </w:p>
    <w:p w14:paraId="606552A5" w14:textId="77777777" w:rsidR="00F266C9" w:rsidRDefault="00F266C9">
      <w:pPr>
        <w:pStyle w:val="BodyText"/>
        <w:ind w:left="0"/>
        <w:rPr>
          <w:sz w:val="20"/>
        </w:rPr>
      </w:pPr>
    </w:p>
    <w:p w14:paraId="2A207CA7" w14:textId="20D26EE4" w:rsidR="00F266C9" w:rsidRDefault="0012065A">
      <w:pPr>
        <w:pStyle w:val="BodyText"/>
        <w:spacing w:before="1"/>
        <w:ind w:left="0"/>
        <w:rPr>
          <w:sz w:val="29"/>
        </w:rPr>
      </w:pPr>
      <w:r>
        <w:rPr>
          <w:noProof/>
        </w:rPr>
        <mc:AlternateContent>
          <mc:Choice Requires="wps">
            <w:drawing>
              <wp:anchor distT="0" distB="0" distL="0" distR="0" simplePos="0" relativeHeight="251660288" behindDoc="1" locked="0" layoutInCell="1" allowOverlap="1" wp14:anchorId="2D00A5A8" wp14:editId="363EC32D">
                <wp:simplePos x="0" y="0"/>
                <wp:positionH relativeFrom="page">
                  <wp:posOffset>610235</wp:posOffset>
                </wp:positionH>
                <wp:positionV relativeFrom="paragraph">
                  <wp:posOffset>216535</wp:posOffset>
                </wp:positionV>
                <wp:extent cx="1800225" cy="54927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49275"/>
                        </a:xfrm>
                        <a:prstGeom prst="rect">
                          <a:avLst/>
                        </a:prstGeom>
                        <a:solidFill>
                          <a:srgbClr val="DD7F4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F6379" w14:textId="77777777" w:rsidR="00F266C9" w:rsidRPr="00B66C46" w:rsidRDefault="0012065A">
                            <w:pPr>
                              <w:spacing w:before="266"/>
                              <w:ind w:left="252"/>
                              <w:rPr>
                                <w:sz w:val="32"/>
                              </w:rPr>
                            </w:pPr>
                            <w:r w:rsidRPr="00B66C46">
                              <w:rPr>
                                <w:sz w:val="32"/>
                              </w:rPr>
                              <w:t>October 15,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0A5A8" id="_x0000_t202" coordsize="21600,21600" o:spt="202" path="m,l,21600r21600,l21600,xe">
                <v:stroke joinstyle="miter"/>
                <v:path gradientshapeok="t" o:connecttype="rect"/>
              </v:shapetype>
              <v:shape id="Text Box 3" o:spid="_x0000_s1027" type="#_x0000_t202" style="position:absolute;margin-left:48.05pt;margin-top:17.05pt;width:141.75pt;height:43.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" fillcolor="#dd7f46" stroked="f">
                <v:textbox inset="0,0,0,0">
                  <w:txbxContent>
                    <w:p w14:paraId="408F6379" w14:textId="77777777" w:rsidR="00F266C9" w:rsidRPr="00B66C46" w:rsidRDefault="0012065A">
                      <w:pPr>
                        <w:spacing w:before="266"/>
                        <w:ind w:left="252"/>
                        <w:rPr>
                          <w:sz w:val="32"/>
                        </w:rPr>
                      </w:pPr>
                      <w:r w:rsidRPr="00B66C46">
                        <w:rPr>
                          <w:sz w:val="32"/>
                        </w:rPr>
                        <w:t>October 15, 2013</w:t>
                      </w:r>
                    </w:p>
                  </w:txbxContent>
                </v:textbox>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0CDFF613" wp14:editId="14B7D45B">
                <wp:simplePos x="0" y="0"/>
                <wp:positionH relativeFrom="page">
                  <wp:posOffset>2494280</wp:posOffset>
                </wp:positionH>
                <wp:positionV relativeFrom="paragraph">
                  <wp:posOffset>216535</wp:posOffset>
                </wp:positionV>
                <wp:extent cx="4462780" cy="5492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2780" cy="549275"/>
                        </a:xfrm>
                        <a:prstGeom prst="rect">
                          <a:avLst/>
                        </a:prstGeom>
                        <a:solidFill>
                          <a:srgbClr val="93B6D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DE617" w14:textId="77777777" w:rsidR="00F266C9" w:rsidRDefault="00F266C9">
                            <w:pPr>
                              <w:pStyle w:val="BodyText"/>
                              <w:spacing w:before="2"/>
                              <w:ind w:left="0"/>
                              <w:rPr>
                                <w:sz w:val="26"/>
                              </w:rPr>
                            </w:pPr>
                          </w:p>
                          <w:p w14:paraId="3FB1079A" w14:textId="77777777" w:rsidR="00F266C9" w:rsidRPr="00B66C46" w:rsidRDefault="0012065A">
                            <w:pPr>
                              <w:ind w:left="143"/>
                              <w:rPr>
                                <w:sz w:val="27"/>
                              </w:rPr>
                            </w:pPr>
                            <w:r w:rsidRPr="00B66C46">
                              <w:rPr>
                                <w:sz w:val="27"/>
                              </w:rPr>
                              <w:t>By Damian E M Milton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F613" id="Text Box 2" o:spid="_x0000_s1028" type="#_x0000_t202" style="position:absolute;margin-left:196.4pt;margin-top:17.05pt;width:351.4pt;height:43.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" fillcolor="#93b6d2" stroked="f">
                <v:textbox inset="0,0,0,0">
                  <w:txbxContent>
                    <w:p w14:paraId="763DE617" w14:textId="77777777" w:rsidR="00F266C9" w:rsidRDefault="00F266C9">
                      <w:pPr>
                        <w:pStyle w:val="BodyText"/>
                        <w:spacing w:before="2"/>
                        <w:ind w:left="0"/>
                        <w:rPr>
                          <w:sz w:val="26"/>
                        </w:rPr>
                      </w:pPr>
                    </w:p>
                    <w:p w14:paraId="3FB1079A" w14:textId="77777777" w:rsidR="00F266C9" w:rsidRPr="00B66C46" w:rsidRDefault="0012065A">
                      <w:pPr>
                        <w:ind w:left="143"/>
                        <w:rPr>
                          <w:sz w:val="27"/>
                        </w:rPr>
                      </w:pPr>
                      <w:r w:rsidRPr="00B66C46">
                        <w:rPr>
                          <w:sz w:val="27"/>
                        </w:rPr>
                        <w:t>By Damian E M Milton</w:t>
                      </w:r>
                    </w:p>
                  </w:txbxContent>
                </v:textbox>
                <w10:wrap type="topAndBottom" anchorx="page"/>
              </v:shape>
            </w:pict>
          </mc:Fallback>
        </mc:AlternateContent>
      </w:r>
    </w:p>
    <w:p w14:paraId="3B5ADE0C" w14:textId="77777777" w:rsidR="00F266C9" w:rsidRDefault="00F266C9">
      <w:pPr>
        <w:pStyle w:val="BodyText"/>
        <w:spacing w:before="7"/>
        <w:ind w:left="0"/>
        <w:rPr>
          <w:sz w:val="28"/>
        </w:rPr>
      </w:pPr>
    </w:p>
    <w:p w14:paraId="280541DC" w14:textId="77777777" w:rsidR="00F266C9" w:rsidRDefault="0012065A">
      <w:pPr>
        <w:pStyle w:val="BodyText"/>
        <w:spacing w:before="105"/>
        <w:ind w:left="3212"/>
        <w:rPr>
          <w:rFonts w:ascii="Arial"/>
        </w:rPr>
      </w:pPr>
      <w:r>
        <w:rPr>
          <w:rFonts w:ascii="Arial"/>
        </w:rPr>
        <w:t>Abstract:</w:t>
      </w:r>
    </w:p>
    <w:p w14:paraId="6CBC640B" w14:textId="77777777" w:rsidR="00F266C9" w:rsidRDefault="0012065A">
      <w:pPr>
        <w:pStyle w:val="BodyText"/>
        <w:spacing w:before="127" w:line="264" w:lineRule="auto"/>
        <w:ind w:left="3211" w:right="705"/>
      </w:pPr>
      <w:r>
        <w:t xml:space="preserve">When reviewing research related to </w:t>
      </w:r>
      <w:r>
        <w:rPr>
          <w:spacing w:val="-3"/>
        </w:rPr>
        <w:t xml:space="preserve">autism, </w:t>
      </w:r>
      <w:r>
        <w:t xml:space="preserve">it is clear </w:t>
      </w:r>
      <w:r>
        <w:rPr>
          <w:spacing w:val="-3"/>
        </w:rPr>
        <w:t xml:space="preserve">that </w:t>
      </w:r>
      <w:r>
        <w:t xml:space="preserve">it is dominated </w:t>
      </w:r>
      <w:r>
        <w:rPr>
          <w:spacing w:val="-3"/>
        </w:rPr>
        <w:t xml:space="preserve">by </w:t>
      </w:r>
      <w:r>
        <w:t xml:space="preserve">biological </w:t>
      </w:r>
      <w:r>
        <w:rPr>
          <w:spacing w:val="-4"/>
        </w:rPr>
        <w:t xml:space="preserve">and </w:t>
      </w:r>
      <w:r>
        <w:t xml:space="preserve">psychological concerns, with </w:t>
      </w:r>
      <w:r>
        <w:rPr>
          <w:spacing w:val="-3"/>
        </w:rPr>
        <w:t xml:space="preserve">autism </w:t>
      </w:r>
      <w:r>
        <w:t xml:space="preserve">being defined </w:t>
      </w:r>
      <w:r>
        <w:rPr>
          <w:spacing w:val="-3"/>
        </w:rPr>
        <w:t xml:space="preserve">as </w:t>
      </w:r>
      <w:r>
        <w:t xml:space="preserve">a developmental deviance, </w:t>
      </w:r>
      <w:r>
        <w:rPr>
          <w:spacing w:val="-3"/>
        </w:rPr>
        <w:t xml:space="preserve">dysfunction,  </w:t>
      </w:r>
      <w:r>
        <w:rPr>
          <w:spacing w:val="-4"/>
        </w:rPr>
        <w:t xml:space="preserve">and </w:t>
      </w:r>
      <w:r>
        <w:t xml:space="preserve">deficit. Much </w:t>
      </w:r>
      <w:r>
        <w:rPr>
          <w:spacing w:val="2"/>
        </w:rPr>
        <w:t xml:space="preserve">of </w:t>
      </w:r>
      <w:r>
        <w:t xml:space="preserve">this research assumes a </w:t>
      </w:r>
      <w:r>
        <w:rPr>
          <w:spacing w:val="-3"/>
        </w:rPr>
        <w:t xml:space="preserve">functionalist </w:t>
      </w:r>
      <w:r>
        <w:t xml:space="preserve">philosophy </w:t>
      </w:r>
      <w:r>
        <w:rPr>
          <w:spacing w:val="-3"/>
        </w:rPr>
        <w:t xml:space="preserve">regarding </w:t>
      </w:r>
      <w:r>
        <w:t xml:space="preserve">deviations from </w:t>
      </w:r>
      <w:r>
        <w:rPr>
          <w:spacing w:val="-4"/>
        </w:rPr>
        <w:t xml:space="preserve">statistical </w:t>
      </w:r>
      <w:r>
        <w:t xml:space="preserve">norms </w:t>
      </w:r>
      <w:r>
        <w:rPr>
          <w:spacing w:val="-3"/>
        </w:rPr>
        <w:t xml:space="preserve">as pathological </w:t>
      </w:r>
      <w:r>
        <w:rPr>
          <w:spacing w:val="-4"/>
        </w:rPr>
        <w:t xml:space="preserve">and </w:t>
      </w:r>
      <w:r>
        <w:t xml:space="preserve">in need </w:t>
      </w:r>
      <w:r>
        <w:rPr>
          <w:spacing w:val="2"/>
        </w:rPr>
        <w:t xml:space="preserve">of </w:t>
      </w:r>
      <w:r>
        <w:t xml:space="preserve">remediation. </w:t>
      </w:r>
      <w:r>
        <w:rPr>
          <w:spacing w:val="-3"/>
        </w:rPr>
        <w:t xml:space="preserve">This </w:t>
      </w:r>
      <w:r>
        <w:t xml:space="preserve">research feeds into a hegemonic view </w:t>
      </w:r>
      <w:r>
        <w:rPr>
          <w:spacing w:val="2"/>
        </w:rPr>
        <w:t xml:space="preserve">of </w:t>
      </w:r>
      <w:r>
        <w:t xml:space="preserve">what constitutes ‘normalcy’, with </w:t>
      </w:r>
      <w:r>
        <w:rPr>
          <w:spacing w:val="-3"/>
        </w:rPr>
        <w:t xml:space="preserve">critical </w:t>
      </w:r>
      <w:r>
        <w:t xml:space="preserve">social explanations being lost under </w:t>
      </w:r>
      <w:r>
        <w:rPr>
          <w:spacing w:val="-2"/>
        </w:rPr>
        <w:t xml:space="preserve">the </w:t>
      </w:r>
      <w:r>
        <w:t xml:space="preserve">sheer mass </w:t>
      </w:r>
      <w:r>
        <w:rPr>
          <w:spacing w:val="2"/>
        </w:rPr>
        <w:t xml:space="preserve">of </w:t>
      </w:r>
      <w:r>
        <w:t xml:space="preserve">research from this viewpoint. </w:t>
      </w:r>
      <w:r>
        <w:rPr>
          <w:spacing w:val="-3"/>
        </w:rPr>
        <w:t>Despite</w:t>
      </w:r>
      <w:r>
        <w:rPr>
          <w:spacing w:val="30"/>
        </w:rPr>
        <w:t xml:space="preserve"> </w:t>
      </w:r>
      <w:r>
        <w:rPr>
          <w:spacing w:val="-2"/>
        </w:rPr>
        <w:t>the</w:t>
      </w:r>
    </w:p>
    <w:p w14:paraId="1256F302" w14:textId="77777777" w:rsidR="00F266C9" w:rsidRDefault="0012065A">
      <w:pPr>
        <w:pStyle w:val="BodyText"/>
        <w:spacing w:line="264" w:lineRule="auto"/>
        <w:ind w:left="3211" w:right="607"/>
      </w:pPr>
      <w:r>
        <w:rPr>
          <w:spacing w:val="-3"/>
        </w:rPr>
        <w:t xml:space="preserve">ascendency </w:t>
      </w:r>
      <w:r>
        <w:rPr>
          <w:spacing w:val="2"/>
        </w:rPr>
        <w:t xml:space="preserve">of </w:t>
      </w:r>
      <w:r>
        <w:t xml:space="preserve">this </w:t>
      </w:r>
      <w:r>
        <w:rPr>
          <w:spacing w:val="-3"/>
        </w:rPr>
        <w:t xml:space="preserve">functionalist </w:t>
      </w:r>
      <w:r>
        <w:t xml:space="preserve">philosophy, there is a growing concern </w:t>
      </w:r>
      <w:r>
        <w:rPr>
          <w:spacing w:val="-3"/>
        </w:rPr>
        <w:t xml:space="preserve">regarding </w:t>
      </w:r>
      <w:r>
        <w:t xml:space="preserve">listening to </w:t>
      </w:r>
      <w:r>
        <w:rPr>
          <w:spacing w:val="-3"/>
        </w:rPr>
        <w:t xml:space="preserve">‘autistic </w:t>
      </w:r>
      <w:r>
        <w:t xml:space="preserve">voices’ from a phenomenological perspective (Biklen, </w:t>
      </w:r>
      <w:r>
        <w:rPr>
          <w:spacing w:val="-5"/>
        </w:rPr>
        <w:t xml:space="preserve">2005) </w:t>
      </w:r>
      <w:r>
        <w:rPr>
          <w:spacing w:val="-4"/>
        </w:rPr>
        <w:t xml:space="preserve">and </w:t>
      </w:r>
      <w:r>
        <w:t xml:space="preserve">with </w:t>
      </w:r>
      <w:r>
        <w:rPr>
          <w:spacing w:val="-3"/>
        </w:rPr>
        <w:t xml:space="preserve">regards </w:t>
      </w:r>
      <w:r>
        <w:t xml:space="preserve">to </w:t>
      </w:r>
      <w:r>
        <w:rPr>
          <w:spacing w:val="-2"/>
        </w:rPr>
        <w:t xml:space="preserve">the </w:t>
      </w:r>
      <w:r>
        <w:t xml:space="preserve">wider social construction </w:t>
      </w:r>
      <w:r>
        <w:rPr>
          <w:spacing w:val="2"/>
        </w:rPr>
        <w:t xml:space="preserve">of </w:t>
      </w:r>
      <w:r>
        <w:rPr>
          <w:spacing w:val="-3"/>
        </w:rPr>
        <w:t xml:space="preserve">autism (Nadesan, </w:t>
      </w:r>
      <w:r>
        <w:rPr>
          <w:spacing w:val="-5"/>
        </w:rPr>
        <w:t xml:space="preserve">2005; </w:t>
      </w:r>
      <w:r>
        <w:t xml:space="preserve">Timini </w:t>
      </w:r>
      <w:r>
        <w:rPr>
          <w:spacing w:val="2"/>
        </w:rPr>
        <w:t xml:space="preserve">et </w:t>
      </w:r>
      <w:r>
        <w:rPr>
          <w:spacing w:val="-3"/>
        </w:rPr>
        <w:t xml:space="preserve">al. </w:t>
      </w:r>
      <w:r>
        <w:rPr>
          <w:spacing w:val="-5"/>
        </w:rPr>
        <w:t xml:space="preserve">2011). </w:t>
      </w:r>
      <w:r>
        <w:t xml:space="preserve">However, </w:t>
      </w:r>
      <w:r>
        <w:rPr>
          <w:spacing w:val="-2"/>
        </w:rPr>
        <w:t xml:space="preserve">the </w:t>
      </w:r>
      <w:r>
        <w:rPr>
          <w:spacing w:val="-4"/>
        </w:rPr>
        <w:t xml:space="preserve">study </w:t>
      </w:r>
      <w:r>
        <w:rPr>
          <w:spacing w:val="2"/>
        </w:rPr>
        <w:t xml:space="preserve">of </w:t>
      </w:r>
      <w:r>
        <w:rPr>
          <w:spacing w:val="-3"/>
        </w:rPr>
        <w:t xml:space="preserve">autism </w:t>
      </w:r>
      <w:r>
        <w:rPr>
          <w:spacing w:val="2"/>
        </w:rPr>
        <w:t xml:space="preserve">on </w:t>
      </w:r>
      <w:r>
        <w:t xml:space="preserve">a micro-sociological level </w:t>
      </w:r>
      <w:r>
        <w:rPr>
          <w:spacing w:val="-4"/>
        </w:rPr>
        <w:t xml:space="preserve">has </w:t>
      </w:r>
      <w:r>
        <w:t xml:space="preserve">been given precious little attention. </w:t>
      </w:r>
      <w:r>
        <w:rPr>
          <w:spacing w:val="-3"/>
        </w:rPr>
        <w:t xml:space="preserve">This paper </w:t>
      </w:r>
      <w:proofErr w:type="spellStart"/>
      <w:r>
        <w:t>utilises</w:t>
      </w:r>
      <w:proofErr w:type="spellEnd"/>
      <w:r>
        <w:t xml:space="preserve"> </w:t>
      </w:r>
      <w:r>
        <w:rPr>
          <w:spacing w:val="-2"/>
        </w:rPr>
        <w:t xml:space="preserve">the </w:t>
      </w:r>
      <w:r>
        <w:t xml:space="preserve">theories </w:t>
      </w:r>
      <w:r>
        <w:rPr>
          <w:spacing w:val="2"/>
        </w:rPr>
        <w:t xml:space="preserve">of </w:t>
      </w:r>
      <w:r>
        <w:t xml:space="preserve">Garfinkel </w:t>
      </w:r>
      <w:r>
        <w:rPr>
          <w:spacing w:val="-5"/>
        </w:rPr>
        <w:t xml:space="preserve">(1967) </w:t>
      </w:r>
      <w:r>
        <w:rPr>
          <w:spacing w:val="-4"/>
        </w:rPr>
        <w:t xml:space="preserve">and </w:t>
      </w:r>
      <w:r>
        <w:t xml:space="preserve">Goffman </w:t>
      </w:r>
      <w:r>
        <w:rPr>
          <w:spacing w:val="-5"/>
        </w:rPr>
        <w:t xml:space="preserve">(1955, 1959, 1963, 1974)  </w:t>
      </w:r>
      <w:r>
        <w:t xml:space="preserve">in </w:t>
      </w:r>
      <w:r>
        <w:rPr>
          <w:spacing w:val="-4"/>
        </w:rPr>
        <w:t xml:space="preserve">particular,  </w:t>
      </w:r>
      <w:r>
        <w:t xml:space="preserve">in order to question </w:t>
      </w:r>
      <w:r>
        <w:rPr>
          <w:spacing w:val="-3"/>
        </w:rPr>
        <w:t xml:space="preserve">current </w:t>
      </w:r>
      <w:r>
        <w:t xml:space="preserve">ways </w:t>
      </w:r>
      <w:r>
        <w:rPr>
          <w:spacing w:val="2"/>
        </w:rPr>
        <w:t xml:space="preserve">of </w:t>
      </w:r>
      <w:r>
        <w:t xml:space="preserve">perceiving </w:t>
      </w:r>
      <w:r>
        <w:rPr>
          <w:spacing w:val="-3"/>
        </w:rPr>
        <w:t xml:space="preserve">autism, </w:t>
      </w:r>
      <w:r>
        <w:rPr>
          <w:spacing w:val="-4"/>
        </w:rPr>
        <w:t xml:space="preserve">highlighting </w:t>
      </w:r>
      <w:r>
        <w:t xml:space="preserve">issues concerning social interactions involving </w:t>
      </w:r>
      <w:r>
        <w:rPr>
          <w:spacing w:val="-3"/>
        </w:rPr>
        <w:t xml:space="preserve">autistic </w:t>
      </w:r>
      <w:r>
        <w:t xml:space="preserve">people, </w:t>
      </w:r>
      <w:r>
        <w:rPr>
          <w:spacing w:val="-4"/>
        </w:rPr>
        <w:t xml:space="preserve">and </w:t>
      </w:r>
      <w:r>
        <w:rPr>
          <w:spacing w:val="-2"/>
        </w:rPr>
        <w:t xml:space="preserve">the </w:t>
      </w:r>
      <w:r>
        <w:t xml:space="preserve">stigma </w:t>
      </w:r>
      <w:r>
        <w:rPr>
          <w:spacing w:val="2"/>
        </w:rPr>
        <w:t xml:space="preserve">of </w:t>
      </w:r>
      <w:r>
        <w:rPr>
          <w:spacing w:val="-3"/>
        </w:rPr>
        <w:t xml:space="preserve">autism, as </w:t>
      </w:r>
      <w:r>
        <w:t xml:space="preserve">well </w:t>
      </w:r>
      <w:r>
        <w:rPr>
          <w:spacing w:val="-3"/>
        </w:rPr>
        <w:t xml:space="preserve">as deconstructing </w:t>
      </w:r>
      <w:r>
        <w:rPr>
          <w:spacing w:val="-2"/>
        </w:rPr>
        <w:t xml:space="preserve">the </w:t>
      </w:r>
      <w:r>
        <w:t xml:space="preserve">‘myth’ </w:t>
      </w:r>
      <w:r>
        <w:rPr>
          <w:spacing w:val="2"/>
        </w:rPr>
        <w:t xml:space="preserve">of </w:t>
      </w:r>
      <w:r>
        <w:t xml:space="preserve">a </w:t>
      </w:r>
      <w:r>
        <w:rPr>
          <w:spacing w:val="-3"/>
        </w:rPr>
        <w:t xml:space="preserve">‘lack </w:t>
      </w:r>
      <w:r>
        <w:rPr>
          <w:spacing w:val="2"/>
        </w:rPr>
        <w:t xml:space="preserve">of </w:t>
      </w:r>
      <w:r>
        <w:t xml:space="preserve">empathy’ (Baron-Cohen, </w:t>
      </w:r>
      <w:r>
        <w:rPr>
          <w:spacing w:val="-5"/>
        </w:rPr>
        <w:t>2008;</w:t>
      </w:r>
      <w:r>
        <w:rPr>
          <w:spacing w:val="46"/>
        </w:rPr>
        <w:t xml:space="preserve"> </w:t>
      </w:r>
      <w:r>
        <w:rPr>
          <w:spacing w:val="-5"/>
        </w:rPr>
        <w:t>2011).</w:t>
      </w:r>
    </w:p>
    <w:p w14:paraId="2CB554B1" w14:textId="77777777" w:rsidR="00F266C9" w:rsidRDefault="00F266C9">
      <w:pPr>
        <w:spacing w:line="264" w:lineRule="auto"/>
        <w:sectPr w:rsidR="00F266C9">
          <w:pgSz w:w="11910" w:h="16840"/>
          <w:pgMar w:top="1100" w:right="840" w:bottom="280" w:left="860" w:header="720" w:footer="720" w:gutter="0"/>
          <w:cols w:space="720"/>
        </w:sectPr>
      </w:pPr>
    </w:p>
    <w:p w14:paraId="437ED049" w14:textId="77777777" w:rsidR="00F266C9" w:rsidRPr="00B10CF6" w:rsidRDefault="0012065A" w:rsidP="00B10CF6">
      <w:pPr>
        <w:pStyle w:val="Heading1"/>
      </w:pPr>
      <w:r w:rsidRPr="00B10CF6">
        <w:lastRenderedPageBreak/>
        <w:t>‘Filling in the Gaps’: A Micro- Sociological Analysis of Autism</w:t>
      </w:r>
    </w:p>
    <w:p w14:paraId="73094D05" w14:textId="77777777" w:rsidR="00F266C9" w:rsidRDefault="0012065A">
      <w:pPr>
        <w:pStyle w:val="Heading3"/>
        <w:spacing w:before="222"/>
      </w:pPr>
      <w:r>
        <w:t>By Damian E M Milton</w:t>
      </w:r>
    </w:p>
    <w:p w14:paraId="46DCA41D" w14:textId="5B9EEBB6" w:rsidR="00F266C9" w:rsidRDefault="00623DB2" w:rsidP="00B10CF6">
      <w:pPr>
        <w:pStyle w:val="Heading2"/>
      </w:pPr>
      <w:r>
        <w:t>introduction</w:t>
      </w:r>
    </w:p>
    <w:p w14:paraId="1990CA93" w14:textId="77777777" w:rsidR="00F266C9" w:rsidRDefault="0012065A">
      <w:pPr>
        <w:pStyle w:val="BodyText"/>
        <w:spacing w:before="205" w:line="264" w:lineRule="auto"/>
        <w:ind w:right="466"/>
      </w:pPr>
      <w:r>
        <w:t xml:space="preserve">A currently popular model for researching health issues is the ‘biopsychosocial’ (BPS) model of health (Engel, 1977). This model attempts to move beyond the traditional biomedical model of health that framed health and illness in terms of a biological deviation from ‘normal’ functioning, due to pathogens, developmental abnormalities, or injury. The BPS model looks beyond this reductionist framework to include psychological and social factors that affect health, with each factor interacting and impacting on each other. The model has been </w:t>
      </w:r>
      <w:proofErr w:type="spellStart"/>
      <w:r>
        <w:t>criticised</w:t>
      </w:r>
      <w:proofErr w:type="spellEnd"/>
      <w:r>
        <w:t xml:space="preserve"> however, for a lack of theoretical integration between these factors, and for simply stating an obvious fact (Pilgrim, 2002). Pilgrim (2002) also states that the BPS model has not been fully </w:t>
      </w:r>
      <w:proofErr w:type="spellStart"/>
      <w:r>
        <w:t>realised</w:t>
      </w:r>
      <w:proofErr w:type="spellEnd"/>
      <w:r>
        <w:t xml:space="preserve"> and that the biomedical model is still dominant.</w:t>
      </w:r>
    </w:p>
    <w:p w14:paraId="62B81B4E" w14:textId="77777777" w:rsidR="00F266C9" w:rsidRDefault="0012065A">
      <w:pPr>
        <w:pStyle w:val="BodyText"/>
        <w:spacing w:before="187" w:line="264" w:lineRule="auto"/>
        <w:ind w:right="312"/>
      </w:pPr>
      <w:r>
        <w:t xml:space="preserve">When reviewing research related to </w:t>
      </w:r>
      <w:r>
        <w:rPr>
          <w:spacing w:val="-3"/>
        </w:rPr>
        <w:t xml:space="preserve">autism, </w:t>
      </w:r>
      <w:r>
        <w:t xml:space="preserve">it is clear </w:t>
      </w:r>
      <w:r>
        <w:rPr>
          <w:spacing w:val="-3"/>
        </w:rPr>
        <w:t xml:space="preserve">that </w:t>
      </w:r>
      <w:r>
        <w:t xml:space="preserve">it is dominated </w:t>
      </w:r>
      <w:r>
        <w:rPr>
          <w:spacing w:val="-3"/>
        </w:rPr>
        <w:t xml:space="preserve">by </w:t>
      </w:r>
      <w:r>
        <w:t xml:space="preserve">biological </w:t>
      </w:r>
      <w:r>
        <w:rPr>
          <w:spacing w:val="-4"/>
        </w:rPr>
        <w:t xml:space="preserve">and </w:t>
      </w:r>
      <w:r>
        <w:t xml:space="preserve">psychological concerns, with </w:t>
      </w:r>
      <w:r>
        <w:rPr>
          <w:spacing w:val="-3"/>
        </w:rPr>
        <w:t xml:space="preserve">autism </w:t>
      </w:r>
      <w:r>
        <w:t xml:space="preserve">being defined </w:t>
      </w:r>
      <w:r>
        <w:rPr>
          <w:spacing w:val="-3"/>
        </w:rPr>
        <w:t xml:space="preserve">as </w:t>
      </w:r>
      <w:r>
        <w:t xml:space="preserve">a developmental deviance, dysfunction, </w:t>
      </w:r>
      <w:r>
        <w:rPr>
          <w:spacing w:val="-4"/>
        </w:rPr>
        <w:t xml:space="preserve">and </w:t>
      </w:r>
      <w:r>
        <w:t xml:space="preserve">deficit. Much </w:t>
      </w:r>
      <w:r>
        <w:rPr>
          <w:spacing w:val="2"/>
        </w:rPr>
        <w:t xml:space="preserve">of </w:t>
      </w:r>
      <w:r>
        <w:rPr>
          <w:spacing w:val="-3"/>
        </w:rPr>
        <w:t xml:space="preserve">this </w:t>
      </w:r>
      <w:r>
        <w:t xml:space="preserve">research assumes a </w:t>
      </w:r>
      <w:r>
        <w:rPr>
          <w:spacing w:val="-3"/>
        </w:rPr>
        <w:t xml:space="preserve">functionalist </w:t>
      </w:r>
      <w:r>
        <w:t xml:space="preserve">philosophy </w:t>
      </w:r>
      <w:r>
        <w:rPr>
          <w:spacing w:val="-4"/>
        </w:rPr>
        <w:t xml:space="preserve">regarding </w:t>
      </w:r>
      <w:r>
        <w:t xml:space="preserve">deviations  from </w:t>
      </w:r>
      <w:r>
        <w:rPr>
          <w:spacing w:val="-4"/>
        </w:rPr>
        <w:t xml:space="preserve">statistical  </w:t>
      </w:r>
      <w:r>
        <w:t xml:space="preserve">norms </w:t>
      </w:r>
      <w:r>
        <w:rPr>
          <w:spacing w:val="-3"/>
        </w:rPr>
        <w:t xml:space="preserve">as pathological, </w:t>
      </w:r>
      <w:r>
        <w:rPr>
          <w:spacing w:val="-4"/>
        </w:rPr>
        <w:t xml:space="preserve">and </w:t>
      </w:r>
      <w:r>
        <w:t xml:space="preserve">in need </w:t>
      </w:r>
      <w:r>
        <w:rPr>
          <w:spacing w:val="2"/>
        </w:rPr>
        <w:t xml:space="preserve">of </w:t>
      </w:r>
      <w:r>
        <w:t xml:space="preserve">remediation. </w:t>
      </w:r>
      <w:r>
        <w:rPr>
          <w:spacing w:val="-3"/>
        </w:rPr>
        <w:t xml:space="preserve">This </w:t>
      </w:r>
      <w:r>
        <w:t xml:space="preserve">philosophy is taken for </w:t>
      </w:r>
      <w:r>
        <w:rPr>
          <w:spacing w:val="-3"/>
        </w:rPr>
        <w:t xml:space="preserve">granted </w:t>
      </w:r>
      <w:r>
        <w:t xml:space="preserve">when looking </w:t>
      </w:r>
      <w:r>
        <w:rPr>
          <w:spacing w:val="-3"/>
        </w:rPr>
        <w:t xml:space="preserve">at </w:t>
      </w:r>
      <w:r>
        <w:rPr>
          <w:spacing w:val="-2"/>
        </w:rPr>
        <w:t xml:space="preserve">the </w:t>
      </w:r>
      <w:r>
        <w:t xml:space="preserve">social context </w:t>
      </w:r>
      <w:r>
        <w:rPr>
          <w:spacing w:val="2"/>
        </w:rPr>
        <w:t xml:space="preserve">of </w:t>
      </w:r>
      <w:r>
        <w:rPr>
          <w:spacing w:val="-3"/>
        </w:rPr>
        <w:t xml:space="preserve">autism, </w:t>
      </w:r>
      <w:r>
        <w:t xml:space="preserve">in which </w:t>
      </w:r>
      <w:r>
        <w:rPr>
          <w:spacing w:val="-3"/>
        </w:rPr>
        <w:t xml:space="preserve">autistic </w:t>
      </w:r>
      <w:r>
        <w:t xml:space="preserve">people </w:t>
      </w:r>
      <w:r>
        <w:rPr>
          <w:spacing w:val="-4"/>
        </w:rPr>
        <w:t xml:space="preserve">are </w:t>
      </w:r>
      <w:r>
        <w:t xml:space="preserve">perceived to </w:t>
      </w:r>
      <w:r>
        <w:rPr>
          <w:spacing w:val="-4"/>
        </w:rPr>
        <w:t xml:space="preserve">be </w:t>
      </w:r>
      <w:r>
        <w:t xml:space="preserve">socially </w:t>
      </w:r>
      <w:r>
        <w:rPr>
          <w:spacing w:val="-3"/>
        </w:rPr>
        <w:t xml:space="preserve">abnormal </w:t>
      </w:r>
      <w:r>
        <w:rPr>
          <w:spacing w:val="-4"/>
        </w:rPr>
        <w:t xml:space="preserve">and </w:t>
      </w:r>
      <w:r>
        <w:rPr>
          <w:spacing w:val="-3"/>
        </w:rPr>
        <w:t xml:space="preserve">dysfunctional, </w:t>
      </w:r>
      <w:r>
        <w:t xml:space="preserve">with much policy related research </w:t>
      </w:r>
      <w:r>
        <w:rPr>
          <w:spacing w:val="-3"/>
        </w:rPr>
        <w:t xml:space="preserve">taking an </w:t>
      </w:r>
      <w:r>
        <w:t xml:space="preserve">economic perspective </w:t>
      </w:r>
      <w:r>
        <w:rPr>
          <w:spacing w:val="2"/>
        </w:rPr>
        <w:t xml:space="preserve">of </w:t>
      </w:r>
      <w:r>
        <w:rPr>
          <w:spacing w:val="-2"/>
        </w:rPr>
        <w:t xml:space="preserve">the </w:t>
      </w:r>
      <w:r>
        <w:t xml:space="preserve">‘cost </w:t>
      </w:r>
      <w:r>
        <w:rPr>
          <w:spacing w:val="2"/>
        </w:rPr>
        <w:t xml:space="preserve">of </w:t>
      </w:r>
      <w:r>
        <w:rPr>
          <w:spacing w:val="-3"/>
        </w:rPr>
        <w:t xml:space="preserve">autism’ </w:t>
      </w:r>
      <w:r>
        <w:rPr>
          <w:spacing w:val="-4"/>
        </w:rPr>
        <w:t xml:space="preserve">(Knapp </w:t>
      </w:r>
      <w:r>
        <w:rPr>
          <w:spacing w:val="2"/>
        </w:rPr>
        <w:t xml:space="preserve">et </w:t>
      </w:r>
      <w:r>
        <w:rPr>
          <w:spacing w:val="-3"/>
        </w:rPr>
        <w:t xml:space="preserve">al. </w:t>
      </w:r>
      <w:r>
        <w:rPr>
          <w:spacing w:val="-5"/>
        </w:rPr>
        <w:t xml:space="preserve">2009). </w:t>
      </w:r>
      <w:r>
        <w:rPr>
          <w:spacing w:val="-3"/>
        </w:rPr>
        <w:t xml:space="preserve">This </w:t>
      </w:r>
      <w:r>
        <w:t xml:space="preserve">research feeds into a hegemonic view </w:t>
      </w:r>
      <w:r>
        <w:rPr>
          <w:spacing w:val="2"/>
        </w:rPr>
        <w:t xml:space="preserve">of </w:t>
      </w:r>
      <w:r>
        <w:t xml:space="preserve">what constitutes ‘normalcy’, with </w:t>
      </w:r>
      <w:r>
        <w:rPr>
          <w:spacing w:val="-3"/>
        </w:rPr>
        <w:t xml:space="preserve">critical </w:t>
      </w:r>
      <w:r>
        <w:t xml:space="preserve">social explanations being lost under </w:t>
      </w:r>
      <w:r>
        <w:rPr>
          <w:spacing w:val="-2"/>
        </w:rPr>
        <w:t xml:space="preserve">the </w:t>
      </w:r>
      <w:r>
        <w:t xml:space="preserve">sheer mass </w:t>
      </w:r>
      <w:r>
        <w:rPr>
          <w:spacing w:val="2"/>
        </w:rPr>
        <w:t xml:space="preserve">of </w:t>
      </w:r>
      <w:r>
        <w:t>research from this</w:t>
      </w:r>
      <w:r>
        <w:rPr>
          <w:spacing w:val="42"/>
        </w:rPr>
        <w:t xml:space="preserve"> </w:t>
      </w:r>
      <w:r>
        <w:t>viewpoint.</w:t>
      </w:r>
    </w:p>
    <w:p w14:paraId="4BFC5820" w14:textId="77777777" w:rsidR="00F266C9" w:rsidRDefault="0012065A">
      <w:pPr>
        <w:pStyle w:val="BodyText"/>
        <w:spacing w:before="185" w:line="261" w:lineRule="auto"/>
        <w:ind w:right="180"/>
      </w:pPr>
      <w:r>
        <w:t>“Although there is a biological aspect to this condition named autism, the social factors involved in its identification, representation, interpretation, remediation, and performance are the most important factors in the determination of what it means to be autistic, for individuals, for families and for society.” (Nadesan, 2005, p. 2).</w:t>
      </w:r>
    </w:p>
    <w:p w14:paraId="2ACDA6D5" w14:textId="77777777" w:rsidR="00F266C9" w:rsidRDefault="0012065A">
      <w:pPr>
        <w:pStyle w:val="BodyText"/>
        <w:spacing w:before="181" w:line="264" w:lineRule="auto"/>
        <w:ind w:right="355"/>
      </w:pPr>
      <w:r>
        <w:t xml:space="preserve">In </w:t>
      </w:r>
      <w:r>
        <w:rPr>
          <w:spacing w:val="-2"/>
        </w:rPr>
        <w:t xml:space="preserve">the </w:t>
      </w:r>
      <w:r>
        <w:t xml:space="preserve">‘Ecological Systems Theory’ developed </w:t>
      </w:r>
      <w:r>
        <w:rPr>
          <w:spacing w:val="-3"/>
        </w:rPr>
        <w:t xml:space="preserve">by </w:t>
      </w:r>
      <w:r>
        <w:rPr>
          <w:spacing w:val="-2"/>
        </w:rPr>
        <w:t xml:space="preserve">the </w:t>
      </w:r>
      <w:r>
        <w:t xml:space="preserve">psychologist </w:t>
      </w:r>
      <w:proofErr w:type="spellStart"/>
      <w:r>
        <w:rPr>
          <w:spacing w:val="-3"/>
        </w:rPr>
        <w:t>Urie</w:t>
      </w:r>
      <w:proofErr w:type="spellEnd"/>
      <w:r>
        <w:rPr>
          <w:spacing w:val="-3"/>
        </w:rPr>
        <w:t xml:space="preserve"> </w:t>
      </w:r>
      <w:proofErr w:type="spellStart"/>
      <w:r>
        <w:t>Brofenbrenner</w:t>
      </w:r>
      <w:proofErr w:type="spellEnd"/>
      <w:r>
        <w:t xml:space="preserve"> </w:t>
      </w:r>
      <w:r>
        <w:rPr>
          <w:spacing w:val="-4"/>
        </w:rPr>
        <w:t xml:space="preserve">(1979), </w:t>
      </w:r>
      <w:r>
        <w:t xml:space="preserve">rather </w:t>
      </w:r>
      <w:r>
        <w:rPr>
          <w:spacing w:val="-4"/>
        </w:rPr>
        <w:t xml:space="preserve">than </w:t>
      </w:r>
      <w:r>
        <w:t xml:space="preserve">examining </w:t>
      </w:r>
      <w:r>
        <w:rPr>
          <w:spacing w:val="-2"/>
        </w:rPr>
        <w:t xml:space="preserve">the </w:t>
      </w:r>
      <w:r>
        <w:t xml:space="preserve">inner environment </w:t>
      </w:r>
      <w:r>
        <w:rPr>
          <w:spacing w:val="2"/>
        </w:rPr>
        <w:t xml:space="preserve">of </w:t>
      </w:r>
      <w:r>
        <w:rPr>
          <w:spacing w:val="-2"/>
        </w:rPr>
        <w:t xml:space="preserve">the </w:t>
      </w:r>
      <w:r>
        <w:rPr>
          <w:spacing w:val="-3"/>
        </w:rPr>
        <w:t xml:space="preserve">child, </w:t>
      </w:r>
      <w:r>
        <w:t xml:space="preserve">psychological development is seen within a context </w:t>
      </w:r>
      <w:r>
        <w:rPr>
          <w:spacing w:val="2"/>
        </w:rPr>
        <w:t xml:space="preserve">of </w:t>
      </w:r>
      <w:r>
        <w:t xml:space="preserve">wider social systems working </w:t>
      </w:r>
      <w:r>
        <w:rPr>
          <w:spacing w:val="-3"/>
        </w:rPr>
        <w:t xml:space="preserve">at </w:t>
      </w:r>
      <w:r>
        <w:t xml:space="preserve">four levels: </w:t>
      </w:r>
      <w:r>
        <w:rPr>
          <w:spacing w:val="-2"/>
        </w:rPr>
        <w:t xml:space="preserve">the </w:t>
      </w:r>
      <w:r>
        <w:t xml:space="preserve">microsystem (the immediate social environments </w:t>
      </w:r>
      <w:r>
        <w:rPr>
          <w:spacing w:val="-3"/>
        </w:rPr>
        <w:t xml:space="preserve">that </w:t>
      </w:r>
      <w:r>
        <w:t xml:space="preserve">people </w:t>
      </w:r>
      <w:r>
        <w:rPr>
          <w:spacing w:val="-4"/>
        </w:rPr>
        <w:t xml:space="preserve">inhabit), </w:t>
      </w:r>
      <w:r>
        <w:rPr>
          <w:spacing w:val="-2"/>
        </w:rPr>
        <w:t xml:space="preserve">the </w:t>
      </w:r>
      <w:r>
        <w:t xml:space="preserve">mesosystem (where two microsystems </w:t>
      </w:r>
      <w:r>
        <w:rPr>
          <w:spacing w:val="-3"/>
        </w:rPr>
        <w:t xml:space="preserve">interact), </w:t>
      </w:r>
      <w:r>
        <w:rPr>
          <w:spacing w:val="-2"/>
        </w:rPr>
        <w:t xml:space="preserve">the </w:t>
      </w:r>
      <w:proofErr w:type="spellStart"/>
      <w:r>
        <w:t>exosystem</w:t>
      </w:r>
      <w:proofErr w:type="spellEnd"/>
      <w:r>
        <w:t xml:space="preserve"> (a broader social context which </w:t>
      </w:r>
      <w:r>
        <w:rPr>
          <w:spacing w:val="-3"/>
        </w:rPr>
        <w:t xml:space="preserve">indirectly </w:t>
      </w:r>
      <w:r>
        <w:t xml:space="preserve">influences development), </w:t>
      </w:r>
      <w:r>
        <w:rPr>
          <w:spacing w:val="-4"/>
        </w:rPr>
        <w:t xml:space="preserve">and </w:t>
      </w:r>
      <w:r>
        <w:rPr>
          <w:spacing w:val="-2"/>
        </w:rPr>
        <w:t xml:space="preserve">the </w:t>
      </w:r>
      <w:r>
        <w:t xml:space="preserve">macrosystem (the wider social context). </w:t>
      </w:r>
      <w:r>
        <w:rPr>
          <w:spacing w:val="-3"/>
        </w:rPr>
        <w:t xml:space="preserve">This </w:t>
      </w:r>
      <w:r>
        <w:t xml:space="preserve">theory forms a framework within which one </w:t>
      </w:r>
      <w:r>
        <w:rPr>
          <w:spacing w:val="-4"/>
        </w:rPr>
        <w:t xml:space="preserve">can </w:t>
      </w:r>
      <w:r>
        <w:t xml:space="preserve">examine </w:t>
      </w:r>
      <w:r>
        <w:rPr>
          <w:spacing w:val="-3"/>
        </w:rPr>
        <w:t xml:space="preserve">various </w:t>
      </w:r>
      <w:r>
        <w:t xml:space="preserve">levels </w:t>
      </w:r>
      <w:r>
        <w:rPr>
          <w:spacing w:val="2"/>
        </w:rPr>
        <w:t xml:space="preserve">of </w:t>
      </w:r>
      <w:r>
        <w:t xml:space="preserve">social context in </w:t>
      </w:r>
      <w:r>
        <w:rPr>
          <w:spacing w:val="-2"/>
        </w:rPr>
        <w:t xml:space="preserve">the </w:t>
      </w:r>
      <w:r>
        <w:rPr>
          <w:spacing w:val="-4"/>
        </w:rPr>
        <w:t xml:space="preserve">study </w:t>
      </w:r>
      <w:r>
        <w:rPr>
          <w:spacing w:val="2"/>
        </w:rPr>
        <w:t xml:space="preserve">of </w:t>
      </w:r>
      <w:r>
        <w:rPr>
          <w:spacing w:val="-3"/>
        </w:rPr>
        <w:t xml:space="preserve">autism. </w:t>
      </w:r>
      <w:r>
        <w:t xml:space="preserve">Within </w:t>
      </w:r>
      <w:r>
        <w:rPr>
          <w:spacing w:val="-2"/>
        </w:rPr>
        <w:t xml:space="preserve">the </w:t>
      </w:r>
      <w:r>
        <w:t xml:space="preserve">field </w:t>
      </w:r>
      <w:r>
        <w:rPr>
          <w:spacing w:val="2"/>
        </w:rPr>
        <w:t xml:space="preserve">of </w:t>
      </w:r>
      <w:r>
        <w:t xml:space="preserve">autism, there is a growing concern </w:t>
      </w:r>
      <w:r>
        <w:rPr>
          <w:spacing w:val="-3"/>
        </w:rPr>
        <w:t xml:space="preserve">regarding </w:t>
      </w:r>
      <w:r>
        <w:t xml:space="preserve">listening to </w:t>
      </w:r>
      <w:r>
        <w:rPr>
          <w:spacing w:val="-3"/>
        </w:rPr>
        <w:t xml:space="preserve">‘autistic </w:t>
      </w:r>
      <w:r>
        <w:t xml:space="preserve">voices’ from a phenomenological perspective (Biklen, </w:t>
      </w:r>
      <w:r>
        <w:rPr>
          <w:spacing w:val="-5"/>
        </w:rPr>
        <w:t xml:space="preserve">2005) </w:t>
      </w:r>
      <w:r>
        <w:rPr>
          <w:spacing w:val="-4"/>
        </w:rPr>
        <w:t xml:space="preserve">and </w:t>
      </w:r>
      <w:r>
        <w:t xml:space="preserve">with </w:t>
      </w:r>
      <w:r>
        <w:rPr>
          <w:spacing w:val="-3"/>
        </w:rPr>
        <w:t xml:space="preserve">regard </w:t>
      </w:r>
      <w:r>
        <w:t xml:space="preserve">to </w:t>
      </w:r>
      <w:r>
        <w:rPr>
          <w:spacing w:val="-2"/>
        </w:rPr>
        <w:t xml:space="preserve">the </w:t>
      </w:r>
      <w:r>
        <w:t xml:space="preserve">wider social construction </w:t>
      </w:r>
      <w:r>
        <w:rPr>
          <w:spacing w:val="2"/>
        </w:rPr>
        <w:t xml:space="preserve">of </w:t>
      </w:r>
      <w:r>
        <w:rPr>
          <w:spacing w:val="-3"/>
        </w:rPr>
        <w:t xml:space="preserve">autism (Nadesan, </w:t>
      </w:r>
      <w:r>
        <w:rPr>
          <w:spacing w:val="-5"/>
        </w:rPr>
        <w:t xml:space="preserve">2005; </w:t>
      </w:r>
      <w:r>
        <w:t xml:space="preserve">Timini </w:t>
      </w:r>
      <w:r>
        <w:rPr>
          <w:spacing w:val="2"/>
        </w:rPr>
        <w:t xml:space="preserve">et </w:t>
      </w:r>
      <w:r>
        <w:rPr>
          <w:spacing w:val="-3"/>
        </w:rPr>
        <w:t xml:space="preserve">al. </w:t>
      </w:r>
      <w:r>
        <w:rPr>
          <w:spacing w:val="-5"/>
        </w:rPr>
        <w:t xml:space="preserve">2011). </w:t>
      </w:r>
      <w:r>
        <w:t xml:space="preserve">However, </w:t>
      </w:r>
      <w:r>
        <w:rPr>
          <w:spacing w:val="-2"/>
        </w:rPr>
        <w:t xml:space="preserve">the </w:t>
      </w:r>
      <w:r>
        <w:rPr>
          <w:spacing w:val="-4"/>
        </w:rPr>
        <w:t xml:space="preserve">study </w:t>
      </w:r>
      <w:r>
        <w:rPr>
          <w:spacing w:val="2"/>
        </w:rPr>
        <w:t xml:space="preserve">of </w:t>
      </w:r>
      <w:r>
        <w:rPr>
          <w:spacing w:val="-3"/>
        </w:rPr>
        <w:t xml:space="preserve">autism </w:t>
      </w:r>
      <w:r>
        <w:rPr>
          <w:spacing w:val="2"/>
        </w:rPr>
        <w:t xml:space="preserve">on </w:t>
      </w:r>
      <w:r>
        <w:t xml:space="preserve">a micro-sociological  level </w:t>
      </w:r>
      <w:r>
        <w:rPr>
          <w:spacing w:val="-4"/>
        </w:rPr>
        <w:t xml:space="preserve">has </w:t>
      </w:r>
      <w:r>
        <w:t xml:space="preserve">been given precious little attention. </w:t>
      </w:r>
      <w:r>
        <w:rPr>
          <w:spacing w:val="-3"/>
        </w:rPr>
        <w:t xml:space="preserve">This paper </w:t>
      </w:r>
      <w:proofErr w:type="spellStart"/>
      <w:r>
        <w:t>utilises</w:t>
      </w:r>
      <w:proofErr w:type="spellEnd"/>
      <w:r>
        <w:t xml:space="preserve"> </w:t>
      </w:r>
      <w:r>
        <w:rPr>
          <w:spacing w:val="-2"/>
        </w:rPr>
        <w:t xml:space="preserve">the </w:t>
      </w:r>
      <w:r>
        <w:t xml:space="preserve">theories </w:t>
      </w:r>
      <w:r>
        <w:rPr>
          <w:spacing w:val="2"/>
        </w:rPr>
        <w:t xml:space="preserve">of </w:t>
      </w:r>
      <w:r>
        <w:t xml:space="preserve">Garfinkel </w:t>
      </w:r>
      <w:r>
        <w:rPr>
          <w:spacing w:val="-5"/>
        </w:rPr>
        <w:t xml:space="preserve">(1967) </w:t>
      </w:r>
      <w:r>
        <w:rPr>
          <w:spacing w:val="-4"/>
        </w:rPr>
        <w:t xml:space="preserve">and </w:t>
      </w:r>
      <w:r>
        <w:t xml:space="preserve">Goffman </w:t>
      </w:r>
      <w:r>
        <w:rPr>
          <w:spacing w:val="-5"/>
        </w:rPr>
        <w:t xml:space="preserve">(1955, 1959,  1963, 1974) </w:t>
      </w:r>
      <w:r>
        <w:t xml:space="preserve">in </w:t>
      </w:r>
      <w:r>
        <w:rPr>
          <w:spacing w:val="-4"/>
        </w:rPr>
        <w:t xml:space="preserve">particular, </w:t>
      </w:r>
      <w:r>
        <w:t xml:space="preserve">in order to question </w:t>
      </w:r>
      <w:r>
        <w:rPr>
          <w:spacing w:val="-3"/>
        </w:rPr>
        <w:t xml:space="preserve">current </w:t>
      </w:r>
      <w:r>
        <w:t xml:space="preserve">ways </w:t>
      </w:r>
      <w:r>
        <w:rPr>
          <w:spacing w:val="2"/>
        </w:rPr>
        <w:t xml:space="preserve">of </w:t>
      </w:r>
      <w:r>
        <w:t xml:space="preserve">perceiving </w:t>
      </w:r>
      <w:r>
        <w:rPr>
          <w:spacing w:val="-3"/>
        </w:rPr>
        <w:t xml:space="preserve">autism, </w:t>
      </w:r>
      <w:r>
        <w:rPr>
          <w:spacing w:val="-4"/>
        </w:rPr>
        <w:t xml:space="preserve">highlighting </w:t>
      </w:r>
      <w:r>
        <w:t xml:space="preserve">issues concerning social interactions involving </w:t>
      </w:r>
      <w:r>
        <w:rPr>
          <w:spacing w:val="-3"/>
        </w:rPr>
        <w:t xml:space="preserve">autistic </w:t>
      </w:r>
      <w:r>
        <w:t xml:space="preserve">people, </w:t>
      </w:r>
      <w:r>
        <w:rPr>
          <w:spacing w:val="-4"/>
        </w:rPr>
        <w:t xml:space="preserve">and </w:t>
      </w:r>
      <w:r>
        <w:rPr>
          <w:spacing w:val="-2"/>
        </w:rPr>
        <w:t xml:space="preserve">the </w:t>
      </w:r>
      <w:r>
        <w:t xml:space="preserve">stigma </w:t>
      </w:r>
      <w:r>
        <w:rPr>
          <w:spacing w:val="2"/>
        </w:rPr>
        <w:t xml:space="preserve">of </w:t>
      </w:r>
      <w:r>
        <w:rPr>
          <w:spacing w:val="-3"/>
        </w:rPr>
        <w:t xml:space="preserve">autism, as </w:t>
      </w:r>
      <w:r>
        <w:t xml:space="preserve">well </w:t>
      </w:r>
      <w:r>
        <w:rPr>
          <w:spacing w:val="-3"/>
        </w:rPr>
        <w:t xml:space="preserve">as deconstructing  </w:t>
      </w:r>
      <w:r>
        <w:rPr>
          <w:spacing w:val="-2"/>
        </w:rPr>
        <w:t xml:space="preserve">the </w:t>
      </w:r>
      <w:r>
        <w:t xml:space="preserve">‘myth’ </w:t>
      </w:r>
      <w:r>
        <w:rPr>
          <w:spacing w:val="2"/>
        </w:rPr>
        <w:t xml:space="preserve">of </w:t>
      </w:r>
      <w:r>
        <w:t xml:space="preserve">a </w:t>
      </w:r>
      <w:r>
        <w:rPr>
          <w:spacing w:val="-3"/>
        </w:rPr>
        <w:t xml:space="preserve">‘lack </w:t>
      </w:r>
      <w:r>
        <w:rPr>
          <w:spacing w:val="2"/>
        </w:rPr>
        <w:t xml:space="preserve">of </w:t>
      </w:r>
      <w:r>
        <w:t xml:space="preserve">empathy’ (Baron-Cohen, </w:t>
      </w:r>
      <w:r>
        <w:rPr>
          <w:spacing w:val="-5"/>
        </w:rPr>
        <w:t>2008;</w:t>
      </w:r>
      <w:r>
        <w:rPr>
          <w:spacing w:val="-10"/>
        </w:rPr>
        <w:t xml:space="preserve"> </w:t>
      </w:r>
      <w:r>
        <w:rPr>
          <w:spacing w:val="-5"/>
        </w:rPr>
        <w:t>2011).</w:t>
      </w:r>
    </w:p>
    <w:p w14:paraId="2E85FFBD" w14:textId="77777777" w:rsidR="00F266C9" w:rsidRDefault="0012065A" w:rsidP="00B10CF6">
      <w:pPr>
        <w:pStyle w:val="Heading3"/>
      </w:pPr>
      <w:r>
        <w:t>Ethnomethodology and Autism</w:t>
      </w:r>
    </w:p>
    <w:p w14:paraId="65B0BEA3" w14:textId="77777777" w:rsidR="00F266C9" w:rsidRDefault="0012065A">
      <w:pPr>
        <w:pStyle w:val="BodyText"/>
        <w:spacing w:before="206" w:line="264" w:lineRule="auto"/>
        <w:ind w:right="411"/>
      </w:pPr>
      <w:r>
        <w:rPr>
          <w:spacing w:val="-3"/>
        </w:rPr>
        <w:t xml:space="preserve">The </w:t>
      </w:r>
      <w:r>
        <w:t xml:space="preserve">ethnomethodological perspective was </w:t>
      </w:r>
      <w:r>
        <w:rPr>
          <w:spacing w:val="-3"/>
        </w:rPr>
        <w:t xml:space="preserve">first </w:t>
      </w:r>
      <w:proofErr w:type="spellStart"/>
      <w:r>
        <w:t>formalised</w:t>
      </w:r>
      <w:proofErr w:type="spellEnd"/>
      <w:r>
        <w:t xml:space="preserve"> </w:t>
      </w:r>
      <w:r>
        <w:rPr>
          <w:spacing w:val="-3"/>
        </w:rPr>
        <w:t xml:space="preserve">by </w:t>
      </w:r>
      <w:proofErr w:type="spellStart"/>
      <w:r>
        <w:t>Garkinkel</w:t>
      </w:r>
      <w:proofErr w:type="spellEnd"/>
      <w:r>
        <w:t xml:space="preserve"> </w:t>
      </w:r>
      <w:r>
        <w:rPr>
          <w:spacing w:val="-4"/>
        </w:rPr>
        <w:t xml:space="preserve">(1967), </w:t>
      </w:r>
      <w:r>
        <w:rPr>
          <w:spacing w:val="-3"/>
        </w:rPr>
        <w:t xml:space="preserve">as </w:t>
      </w:r>
      <w:r>
        <w:t xml:space="preserve">a development from phenomenological theory. </w:t>
      </w:r>
      <w:r>
        <w:rPr>
          <w:spacing w:val="-3"/>
        </w:rPr>
        <w:t xml:space="preserve">The </w:t>
      </w:r>
      <w:r>
        <w:t>term ‘</w:t>
      </w:r>
      <w:proofErr w:type="spellStart"/>
      <w:r>
        <w:t>Ethno</w:t>
      </w:r>
      <w:proofErr w:type="spellEnd"/>
      <w:r>
        <w:t xml:space="preserve">’ referring to </w:t>
      </w:r>
      <w:r>
        <w:rPr>
          <w:spacing w:val="-2"/>
        </w:rPr>
        <w:t xml:space="preserve">the </w:t>
      </w:r>
      <w:r>
        <w:t xml:space="preserve">stock </w:t>
      </w:r>
      <w:r>
        <w:rPr>
          <w:spacing w:val="2"/>
        </w:rPr>
        <w:t xml:space="preserve">of </w:t>
      </w:r>
      <w:r>
        <w:t xml:space="preserve">commonsense knowledge </w:t>
      </w:r>
      <w:r>
        <w:rPr>
          <w:spacing w:val="-4"/>
        </w:rPr>
        <w:t xml:space="preserve">available </w:t>
      </w:r>
      <w:r>
        <w:t xml:space="preserve">to a member </w:t>
      </w:r>
      <w:r>
        <w:rPr>
          <w:spacing w:val="2"/>
        </w:rPr>
        <w:t xml:space="preserve">of </w:t>
      </w:r>
      <w:r>
        <w:t xml:space="preserve">a society (e.g. </w:t>
      </w:r>
      <w:r>
        <w:rPr>
          <w:spacing w:val="-2"/>
        </w:rPr>
        <w:t xml:space="preserve">the </w:t>
      </w:r>
      <w:r>
        <w:t xml:space="preserve">rules </w:t>
      </w:r>
      <w:r>
        <w:rPr>
          <w:spacing w:val="2"/>
        </w:rPr>
        <w:t xml:space="preserve">of </w:t>
      </w:r>
      <w:r>
        <w:t xml:space="preserve">a </w:t>
      </w:r>
      <w:r>
        <w:rPr>
          <w:spacing w:val="-3"/>
        </w:rPr>
        <w:t xml:space="preserve">game </w:t>
      </w:r>
      <w:r>
        <w:rPr>
          <w:spacing w:val="2"/>
        </w:rPr>
        <w:t xml:space="preserve">of </w:t>
      </w:r>
      <w:proofErr w:type="spellStart"/>
      <w:r>
        <w:rPr>
          <w:spacing w:val="-3"/>
        </w:rPr>
        <w:t>noughts</w:t>
      </w:r>
      <w:proofErr w:type="spellEnd"/>
      <w:r>
        <w:rPr>
          <w:spacing w:val="-3"/>
        </w:rPr>
        <w:t xml:space="preserve"> </w:t>
      </w:r>
      <w:r>
        <w:rPr>
          <w:spacing w:val="-4"/>
        </w:rPr>
        <w:t xml:space="preserve">and </w:t>
      </w:r>
      <w:r>
        <w:t xml:space="preserve">crosses), </w:t>
      </w:r>
      <w:r>
        <w:rPr>
          <w:spacing w:val="-4"/>
        </w:rPr>
        <w:t xml:space="preserve">and </w:t>
      </w:r>
      <w:r>
        <w:t xml:space="preserve">‘Methodology’ in this </w:t>
      </w:r>
      <w:r>
        <w:rPr>
          <w:spacing w:val="-4"/>
        </w:rPr>
        <w:t xml:space="preserve">instance </w:t>
      </w:r>
      <w:r>
        <w:t xml:space="preserve">referring to </w:t>
      </w:r>
      <w:r>
        <w:rPr>
          <w:spacing w:val="-2"/>
        </w:rPr>
        <w:t xml:space="preserve">the </w:t>
      </w:r>
      <w:r>
        <w:t xml:space="preserve">methods </w:t>
      </w:r>
      <w:r>
        <w:rPr>
          <w:spacing w:val="2"/>
        </w:rPr>
        <w:t xml:space="preserve">or </w:t>
      </w:r>
      <w:r>
        <w:t xml:space="preserve">strategies </w:t>
      </w:r>
      <w:r>
        <w:rPr>
          <w:spacing w:val="-4"/>
        </w:rPr>
        <w:t xml:space="preserve">that </w:t>
      </w:r>
      <w:r>
        <w:t>people employ in different settings to make</w:t>
      </w:r>
      <w:r>
        <w:rPr>
          <w:spacing w:val="5"/>
        </w:rPr>
        <w:t xml:space="preserve"> </w:t>
      </w:r>
      <w:r>
        <w:t>their</w:t>
      </w:r>
    </w:p>
    <w:p w14:paraId="488E7045" w14:textId="77777777" w:rsidR="00F266C9" w:rsidRDefault="00F266C9">
      <w:pPr>
        <w:spacing w:line="264" w:lineRule="auto"/>
        <w:sectPr w:rsidR="00F266C9">
          <w:pgSz w:w="11910" w:h="16840"/>
          <w:pgMar w:top="1480" w:right="840" w:bottom="280" w:left="860" w:header="720" w:footer="720" w:gutter="0"/>
          <w:cols w:space="720"/>
        </w:sectPr>
      </w:pPr>
    </w:p>
    <w:p w14:paraId="1B75E6FA" w14:textId="77777777" w:rsidR="00F266C9" w:rsidRDefault="0012065A">
      <w:pPr>
        <w:pStyle w:val="BodyText"/>
        <w:spacing w:before="88" w:line="264" w:lineRule="auto"/>
        <w:ind w:left="221" w:right="312"/>
      </w:pPr>
      <w:r>
        <w:lastRenderedPageBreak/>
        <w:t>intended meanings understandable (e.g. turn-taking in conversations). An ethnomethodologist suspends or abandons the belief that an actual social order exists, but rather, suggests that social reality is accomplished and continually constructed by ‘skilled social actors’.</w:t>
      </w:r>
    </w:p>
    <w:p w14:paraId="152ACB7B" w14:textId="77777777" w:rsidR="00F266C9" w:rsidRDefault="0012065A">
      <w:pPr>
        <w:pStyle w:val="BodyText"/>
        <w:spacing w:before="182" w:line="264" w:lineRule="auto"/>
        <w:ind w:left="221" w:right="298" w:hanging="1"/>
      </w:pPr>
      <w:r>
        <w:rPr>
          <w:spacing w:val="-3"/>
        </w:rPr>
        <w:t xml:space="preserve">Through </w:t>
      </w:r>
      <w:r>
        <w:rPr>
          <w:spacing w:val="-2"/>
        </w:rPr>
        <w:t xml:space="preserve">his </w:t>
      </w:r>
      <w:r>
        <w:rPr>
          <w:spacing w:val="-3"/>
        </w:rPr>
        <w:t xml:space="preserve">‘breaching’ </w:t>
      </w:r>
      <w:r>
        <w:t xml:space="preserve">experiments, Garfinkel </w:t>
      </w:r>
      <w:r>
        <w:rPr>
          <w:spacing w:val="-5"/>
        </w:rPr>
        <w:t xml:space="preserve">(1967) </w:t>
      </w:r>
      <w:r>
        <w:t xml:space="preserve">deliberately violated social reality, in order to shed </w:t>
      </w:r>
      <w:r>
        <w:rPr>
          <w:spacing w:val="-3"/>
        </w:rPr>
        <w:t xml:space="preserve">light </w:t>
      </w:r>
      <w:r>
        <w:rPr>
          <w:spacing w:val="2"/>
        </w:rPr>
        <w:t xml:space="preserve">on </w:t>
      </w:r>
      <w:r>
        <w:rPr>
          <w:spacing w:val="-2"/>
        </w:rPr>
        <w:t xml:space="preserve">the </w:t>
      </w:r>
      <w:r>
        <w:t xml:space="preserve">methods used </w:t>
      </w:r>
      <w:r>
        <w:rPr>
          <w:spacing w:val="-3"/>
        </w:rPr>
        <w:t xml:space="preserve">by </w:t>
      </w:r>
      <w:r>
        <w:t xml:space="preserve">people to </w:t>
      </w:r>
      <w:r>
        <w:rPr>
          <w:spacing w:val="-3"/>
        </w:rPr>
        <w:t xml:space="preserve">construct  </w:t>
      </w:r>
      <w:r>
        <w:rPr>
          <w:spacing w:val="-4"/>
        </w:rPr>
        <w:t xml:space="preserve">and </w:t>
      </w:r>
      <w:r>
        <w:rPr>
          <w:spacing w:val="-3"/>
        </w:rPr>
        <w:t xml:space="preserve">maintain </w:t>
      </w:r>
      <w:r>
        <w:t xml:space="preserve">social reality.  Garfinkel  </w:t>
      </w:r>
      <w:r>
        <w:rPr>
          <w:spacing w:val="-5"/>
        </w:rPr>
        <w:t xml:space="preserve">(1967)  </w:t>
      </w:r>
      <w:r>
        <w:rPr>
          <w:spacing w:val="-3"/>
        </w:rPr>
        <w:t xml:space="preserve">argued that </w:t>
      </w:r>
      <w:r>
        <w:t xml:space="preserve">social reality was </w:t>
      </w:r>
      <w:r>
        <w:rPr>
          <w:spacing w:val="-4"/>
        </w:rPr>
        <w:t xml:space="preserve">fragile </w:t>
      </w:r>
      <w:r>
        <w:t xml:space="preserve">in </w:t>
      </w:r>
      <w:r>
        <w:rPr>
          <w:spacing w:val="-3"/>
        </w:rPr>
        <w:t xml:space="preserve">nature, </w:t>
      </w:r>
      <w:r>
        <w:rPr>
          <w:spacing w:val="-4"/>
        </w:rPr>
        <w:t xml:space="preserve">and </w:t>
      </w:r>
      <w:r>
        <w:t xml:space="preserve">when </w:t>
      </w:r>
      <w:r>
        <w:rPr>
          <w:spacing w:val="-2"/>
        </w:rPr>
        <w:t xml:space="preserve">the </w:t>
      </w:r>
      <w:r>
        <w:rPr>
          <w:spacing w:val="-4"/>
        </w:rPr>
        <w:t xml:space="preserve">‘natural </w:t>
      </w:r>
      <w:r>
        <w:rPr>
          <w:spacing w:val="-3"/>
        </w:rPr>
        <w:t xml:space="preserve">attitude’ </w:t>
      </w:r>
      <w:r>
        <w:t xml:space="preserve">(the belief </w:t>
      </w:r>
      <w:r>
        <w:rPr>
          <w:spacing w:val="-3"/>
        </w:rPr>
        <w:t xml:space="preserve">that </w:t>
      </w:r>
      <w:r>
        <w:t xml:space="preserve">everything is how one </w:t>
      </w:r>
      <w:r>
        <w:rPr>
          <w:spacing w:val="-3"/>
        </w:rPr>
        <w:t xml:space="preserve">thinks </w:t>
      </w:r>
      <w:r>
        <w:t xml:space="preserve">it is </w:t>
      </w:r>
      <w:r>
        <w:rPr>
          <w:spacing w:val="-4"/>
        </w:rPr>
        <w:t xml:space="preserve">and </w:t>
      </w:r>
      <w:r>
        <w:t xml:space="preserve">others perceive </w:t>
      </w:r>
      <w:r>
        <w:rPr>
          <w:spacing w:val="-3"/>
        </w:rPr>
        <w:t xml:space="preserve">things  </w:t>
      </w:r>
      <w:r>
        <w:t xml:space="preserve">in much </w:t>
      </w:r>
      <w:r>
        <w:rPr>
          <w:spacing w:val="-2"/>
        </w:rPr>
        <w:t xml:space="preserve">the </w:t>
      </w:r>
      <w:r>
        <w:t xml:space="preserve">same way) is </w:t>
      </w:r>
      <w:r>
        <w:rPr>
          <w:spacing w:val="-3"/>
        </w:rPr>
        <w:t>‘breached’</w:t>
      </w:r>
      <w:r>
        <w:rPr>
          <w:spacing w:val="57"/>
        </w:rPr>
        <w:t xml:space="preserve"> </w:t>
      </w:r>
      <w:r>
        <w:t xml:space="preserve">people </w:t>
      </w:r>
      <w:r>
        <w:rPr>
          <w:spacing w:val="-4"/>
        </w:rPr>
        <w:t xml:space="preserve">are put </w:t>
      </w:r>
      <w:r>
        <w:t xml:space="preserve">under a </w:t>
      </w:r>
      <w:r>
        <w:rPr>
          <w:spacing w:val="-3"/>
        </w:rPr>
        <w:t xml:space="preserve">state </w:t>
      </w:r>
      <w:r>
        <w:rPr>
          <w:spacing w:val="2"/>
        </w:rPr>
        <w:t xml:space="preserve">of </w:t>
      </w:r>
      <w:r>
        <w:t xml:space="preserve">stress </w:t>
      </w:r>
      <w:r>
        <w:rPr>
          <w:spacing w:val="-4"/>
        </w:rPr>
        <w:t xml:space="preserve">and </w:t>
      </w:r>
      <w:r>
        <w:rPr>
          <w:spacing w:val="-3"/>
        </w:rPr>
        <w:t xml:space="preserve">do </w:t>
      </w:r>
      <w:r>
        <w:t xml:space="preserve">everything in their power to </w:t>
      </w:r>
      <w:r>
        <w:rPr>
          <w:spacing w:val="-3"/>
        </w:rPr>
        <w:t xml:space="preserve">repair </w:t>
      </w:r>
      <w:r>
        <w:rPr>
          <w:spacing w:val="-2"/>
        </w:rPr>
        <w:t xml:space="preserve">the </w:t>
      </w:r>
      <w:r>
        <w:rPr>
          <w:spacing w:val="-3"/>
        </w:rPr>
        <w:t xml:space="preserve">breach. </w:t>
      </w:r>
      <w:r>
        <w:t xml:space="preserve">Reactions to </w:t>
      </w:r>
      <w:r>
        <w:rPr>
          <w:spacing w:val="-3"/>
        </w:rPr>
        <w:t xml:space="preserve">breaching </w:t>
      </w:r>
      <w:r>
        <w:rPr>
          <w:spacing w:val="-4"/>
        </w:rPr>
        <w:t xml:space="preserve">can </w:t>
      </w:r>
      <w:r>
        <w:rPr>
          <w:spacing w:val="-3"/>
        </w:rPr>
        <w:t xml:space="preserve">be </w:t>
      </w:r>
      <w:r>
        <w:rPr>
          <w:spacing w:val="2"/>
        </w:rPr>
        <w:t xml:space="preserve">extreme, </w:t>
      </w:r>
      <w:r>
        <w:rPr>
          <w:spacing w:val="3"/>
        </w:rPr>
        <w:t xml:space="preserve">yet </w:t>
      </w:r>
      <w:r>
        <w:t xml:space="preserve">this </w:t>
      </w:r>
      <w:r>
        <w:rPr>
          <w:spacing w:val="-3"/>
        </w:rPr>
        <w:t xml:space="preserve">also </w:t>
      </w:r>
      <w:r>
        <w:t xml:space="preserve">shows </w:t>
      </w:r>
      <w:r>
        <w:rPr>
          <w:spacing w:val="-2"/>
        </w:rPr>
        <w:t xml:space="preserve">the </w:t>
      </w:r>
      <w:r>
        <w:t xml:space="preserve">importance people </w:t>
      </w:r>
      <w:r>
        <w:rPr>
          <w:spacing w:val="-4"/>
        </w:rPr>
        <w:t xml:space="preserve">place </w:t>
      </w:r>
      <w:r>
        <w:rPr>
          <w:spacing w:val="2"/>
        </w:rPr>
        <w:t xml:space="preserve">on </w:t>
      </w:r>
      <w:r>
        <w:rPr>
          <w:spacing w:val="-3"/>
        </w:rPr>
        <w:t xml:space="preserve">maintaining </w:t>
      </w:r>
      <w:r>
        <w:t xml:space="preserve">order in their views </w:t>
      </w:r>
      <w:r>
        <w:rPr>
          <w:spacing w:val="2"/>
        </w:rPr>
        <w:t xml:space="preserve">of </w:t>
      </w:r>
      <w:r>
        <w:rPr>
          <w:spacing w:val="-2"/>
        </w:rPr>
        <w:t xml:space="preserve">the </w:t>
      </w:r>
      <w:r>
        <w:t>social world.</w:t>
      </w:r>
    </w:p>
    <w:p w14:paraId="25CCEC2D" w14:textId="77777777" w:rsidR="00F266C9" w:rsidRDefault="0012065A">
      <w:pPr>
        <w:pStyle w:val="BodyText"/>
        <w:spacing w:before="185" w:line="264" w:lineRule="auto"/>
        <w:ind w:left="221" w:right="336"/>
      </w:pPr>
      <w:r>
        <w:t xml:space="preserve">Rather </w:t>
      </w:r>
      <w:r>
        <w:rPr>
          <w:spacing w:val="-3"/>
        </w:rPr>
        <w:t xml:space="preserve">than </w:t>
      </w:r>
      <w:r>
        <w:rPr>
          <w:spacing w:val="-4"/>
        </w:rPr>
        <w:t xml:space="preserve">lacking </w:t>
      </w:r>
      <w:r>
        <w:t xml:space="preserve">a ‘theory </w:t>
      </w:r>
      <w:r>
        <w:rPr>
          <w:spacing w:val="2"/>
        </w:rPr>
        <w:t xml:space="preserve">of </w:t>
      </w:r>
      <w:r>
        <w:t xml:space="preserve">mind’, it is </w:t>
      </w:r>
      <w:r>
        <w:rPr>
          <w:spacing w:val="-3"/>
        </w:rPr>
        <w:t xml:space="preserve">argued </w:t>
      </w:r>
      <w:r>
        <w:t xml:space="preserve">here </w:t>
      </w:r>
      <w:r>
        <w:rPr>
          <w:spacing w:val="-3"/>
        </w:rPr>
        <w:t xml:space="preserve">that </w:t>
      </w:r>
      <w:r>
        <w:rPr>
          <w:spacing w:val="-4"/>
        </w:rPr>
        <w:t xml:space="preserve">due </w:t>
      </w:r>
      <w:r>
        <w:t xml:space="preserve">to differences in </w:t>
      </w:r>
      <w:r>
        <w:rPr>
          <w:spacing w:val="-2"/>
        </w:rPr>
        <w:t xml:space="preserve">the </w:t>
      </w:r>
      <w:r>
        <w:t xml:space="preserve">way </w:t>
      </w:r>
      <w:r>
        <w:rPr>
          <w:spacing w:val="-3"/>
        </w:rPr>
        <w:t xml:space="preserve">autistic </w:t>
      </w:r>
      <w:r>
        <w:t xml:space="preserve">people process information, they </w:t>
      </w:r>
      <w:r>
        <w:rPr>
          <w:spacing w:val="-4"/>
        </w:rPr>
        <w:t xml:space="preserve">are </w:t>
      </w:r>
      <w:r>
        <w:t xml:space="preserve">not </w:t>
      </w:r>
      <w:proofErr w:type="spellStart"/>
      <w:r>
        <w:t>socialised</w:t>
      </w:r>
      <w:proofErr w:type="spellEnd"/>
      <w:r>
        <w:t xml:space="preserve"> into </w:t>
      </w:r>
      <w:r>
        <w:rPr>
          <w:spacing w:val="-3"/>
        </w:rPr>
        <w:t xml:space="preserve">the </w:t>
      </w:r>
      <w:r>
        <w:t xml:space="preserve">same </w:t>
      </w:r>
      <w:r>
        <w:rPr>
          <w:spacing w:val="-3"/>
        </w:rPr>
        <w:t xml:space="preserve">shared </w:t>
      </w:r>
      <w:r>
        <w:t>‘</w:t>
      </w:r>
      <w:proofErr w:type="spellStart"/>
      <w:r>
        <w:t>ethno</w:t>
      </w:r>
      <w:proofErr w:type="spellEnd"/>
      <w:r>
        <w:t xml:space="preserve">’ </w:t>
      </w:r>
      <w:r>
        <w:rPr>
          <w:spacing w:val="-3"/>
        </w:rPr>
        <w:t xml:space="preserve">as </w:t>
      </w:r>
      <w:r>
        <w:t xml:space="preserve">‘neurotypical’ people, </w:t>
      </w:r>
      <w:r>
        <w:rPr>
          <w:spacing w:val="-4"/>
        </w:rPr>
        <w:t xml:space="preserve">and </w:t>
      </w:r>
      <w:r>
        <w:rPr>
          <w:spacing w:val="-3"/>
        </w:rPr>
        <w:t xml:space="preserve">thus </w:t>
      </w:r>
      <w:r>
        <w:rPr>
          <w:spacing w:val="-2"/>
        </w:rPr>
        <w:t xml:space="preserve">‘breaches’ </w:t>
      </w:r>
      <w:r>
        <w:t xml:space="preserve">in </w:t>
      </w:r>
      <w:r>
        <w:rPr>
          <w:spacing w:val="-4"/>
        </w:rPr>
        <w:t xml:space="preserve">understanding </w:t>
      </w:r>
      <w:r>
        <w:rPr>
          <w:spacing w:val="-3"/>
        </w:rPr>
        <w:t xml:space="preserve">happen  all </w:t>
      </w:r>
      <w:r>
        <w:rPr>
          <w:spacing w:val="-2"/>
        </w:rPr>
        <w:t xml:space="preserve">the </w:t>
      </w:r>
      <w:r>
        <w:t xml:space="preserve">time, leaving both in a </w:t>
      </w:r>
      <w:r>
        <w:rPr>
          <w:spacing w:val="-3"/>
        </w:rPr>
        <w:t xml:space="preserve">state </w:t>
      </w:r>
      <w:r>
        <w:rPr>
          <w:spacing w:val="2"/>
        </w:rPr>
        <w:t xml:space="preserve">of </w:t>
      </w:r>
      <w:r>
        <w:t xml:space="preserve">confusion.  </w:t>
      </w:r>
      <w:r>
        <w:rPr>
          <w:spacing w:val="-3"/>
        </w:rPr>
        <w:t xml:space="preserve">The </w:t>
      </w:r>
      <w:r>
        <w:t xml:space="preserve">difference  is </w:t>
      </w:r>
      <w:r>
        <w:rPr>
          <w:spacing w:val="-3"/>
        </w:rPr>
        <w:t xml:space="preserve">that </w:t>
      </w:r>
      <w:r>
        <w:rPr>
          <w:spacing w:val="-2"/>
        </w:rPr>
        <w:t xml:space="preserve">the </w:t>
      </w:r>
      <w:r>
        <w:t xml:space="preserve">neurotypical person </w:t>
      </w:r>
      <w:r>
        <w:rPr>
          <w:spacing w:val="-4"/>
        </w:rPr>
        <w:t xml:space="preserve">can </w:t>
      </w:r>
      <w:r>
        <w:rPr>
          <w:spacing w:val="-3"/>
        </w:rPr>
        <w:t xml:space="preserve">repair </w:t>
      </w:r>
      <w:r>
        <w:rPr>
          <w:spacing w:val="-2"/>
        </w:rPr>
        <w:t xml:space="preserve">the </w:t>
      </w:r>
      <w:r>
        <w:rPr>
          <w:spacing w:val="-3"/>
        </w:rPr>
        <w:t xml:space="preserve">breach, by </w:t>
      </w:r>
      <w:r>
        <w:rPr>
          <w:spacing w:val="-2"/>
        </w:rPr>
        <w:t xml:space="preserve">the </w:t>
      </w:r>
      <w:r>
        <w:rPr>
          <w:spacing w:val="-3"/>
        </w:rPr>
        <w:t xml:space="preserve">reassuring </w:t>
      </w:r>
      <w:r>
        <w:t xml:space="preserve">belief </w:t>
      </w:r>
      <w:r>
        <w:rPr>
          <w:spacing w:val="-3"/>
        </w:rPr>
        <w:t xml:space="preserve">that </w:t>
      </w:r>
      <w:r>
        <w:t xml:space="preserve">approximately </w:t>
      </w:r>
      <w:r>
        <w:rPr>
          <w:spacing w:val="-3"/>
        </w:rPr>
        <w:t xml:space="preserve">99 </w:t>
      </w:r>
      <w:r>
        <w:t xml:space="preserve">out </w:t>
      </w:r>
      <w:r>
        <w:rPr>
          <w:spacing w:val="2"/>
        </w:rPr>
        <w:t xml:space="preserve">of </w:t>
      </w:r>
      <w:r>
        <w:rPr>
          <w:spacing w:val="-4"/>
        </w:rPr>
        <w:t xml:space="preserve">100 </w:t>
      </w:r>
      <w:r>
        <w:t xml:space="preserve">people still </w:t>
      </w:r>
      <w:r>
        <w:rPr>
          <w:spacing w:val="-3"/>
        </w:rPr>
        <w:t xml:space="preserve">think </w:t>
      </w:r>
      <w:r>
        <w:rPr>
          <w:spacing w:val="-4"/>
        </w:rPr>
        <w:t xml:space="preserve">and act </w:t>
      </w:r>
      <w:r>
        <w:t xml:space="preserve">like they do, </w:t>
      </w:r>
      <w:r>
        <w:rPr>
          <w:spacing w:val="-4"/>
        </w:rPr>
        <w:t xml:space="preserve">and </w:t>
      </w:r>
      <w:r>
        <w:t xml:space="preserve">remind themselves </w:t>
      </w:r>
      <w:r>
        <w:rPr>
          <w:spacing w:val="-3"/>
        </w:rPr>
        <w:t xml:space="preserve">that </w:t>
      </w:r>
      <w:r>
        <w:t xml:space="preserve">they </w:t>
      </w:r>
      <w:r>
        <w:rPr>
          <w:spacing w:val="-4"/>
        </w:rPr>
        <w:t xml:space="preserve">are </w:t>
      </w:r>
      <w:r>
        <w:rPr>
          <w:spacing w:val="-2"/>
        </w:rPr>
        <w:t xml:space="preserve">the </w:t>
      </w:r>
      <w:r>
        <w:t xml:space="preserve">‘normal’ ones. For </w:t>
      </w:r>
      <w:proofErr w:type="spellStart"/>
      <w:r>
        <w:t>McGeer</w:t>
      </w:r>
      <w:proofErr w:type="spellEnd"/>
      <w:r>
        <w:t xml:space="preserve"> </w:t>
      </w:r>
      <w:r>
        <w:rPr>
          <w:spacing w:val="-5"/>
        </w:rPr>
        <w:t xml:space="preserve">(2004) </w:t>
      </w:r>
      <w:r>
        <w:rPr>
          <w:spacing w:val="-2"/>
        </w:rPr>
        <w:t xml:space="preserve">the </w:t>
      </w:r>
      <w:r>
        <w:t xml:space="preserve">‘theory </w:t>
      </w:r>
      <w:r>
        <w:rPr>
          <w:spacing w:val="2"/>
        </w:rPr>
        <w:t xml:space="preserve">of </w:t>
      </w:r>
      <w:r>
        <w:t xml:space="preserve">mind’ deficit model </w:t>
      </w:r>
      <w:r>
        <w:rPr>
          <w:spacing w:val="2"/>
        </w:rPr>
        <w:t xml:space="preserve">of </w:t>
      </w:r>
      <w:r>
        <w:rPr>
          <w:spacing w:val="-3"/>
        </w:rPr>
        <w:t xml:space="preserve">autism </w:t>
      </w:r>
      <w:r>
        <w:t xml:space="preserve">is a one-sided asymmetrical view </w:t>
      </w:r>
      <w:r>
        <w:rPr>
          <w:spacing w:val="2"/>
        </w:rPr>
        <w:t xml:space="preserve">of </w:t>
      </w:r>
      <w:r>
        <w:t xml:space="preserve">two people </w:t>
      </w:r>
      <w:r>
        <w:rPr>
          <w:spacing w:val="-3"/>
        </w:rPr>
        <w:t xml:space="preserve">failing </w:t>
      </w:r>
      <w:r>
        <w:t xml:space="preserve">to </w:t>
      </w:r>
      <w:r>
        <w:rPr>
          <w:spacing w:val="-3"/>
        </w:rPr>
        <w:t xml:space="preserve">understand </w:t>
      </w:r>
      <w:r>
        <w:t xml:space="preserve">one another, with </w:t>
      </w:r>
      <w:r>
        <w:rPr>
          <w:spacing w:val="-2"/>
        </w:rPr>
        <w:t xml:space="preserve">the </w:t>
      </w:r>
      <w:r>
        <w:t xml:space="preserve">personal </w:t>
      </w:r>
      <w:r>
        <w:rPr>
          <w:spacing w:val="-3"/>
        </w:rPr>
        <w:t xml:space="preserve">accounts </w:t>
      </w:r>
      <w:r>
        <w:rPr>
          <w:spacing w:val="2"/>
        </w:rPr>
        <w:t xml:space="preserve">of </w:t>
      </w:r>
      <w:r>
        <w:t xml:space="preserve">those diagnosed showing </w:t>
      </w:r>
      <w:r>
        <w:rPr>
          <w:spacing w:val="-3"/>
        </w:rPr>
        <w:t xml:space="preserve">that the </w:t>
      </w:r>
      <w:r>
        <w:t xml:space="preserve">supposed </w:t>
      </w:r>
      <w:r>
        <w:rPr>
          <w:spacing w:val="-3"/>
        </w:rPr>
        <w:t xml:space="preserve">lack </w:t>
      </w:r>
      <w:r>
        <w:rPr>
          <w:spacing w:val="2"/>
        </w:rPr>
        <w:t xml:space="preserve">of </w:t>
      </w:r>
      <w:r>
        <w:rPr>
          <w:spacing w:val="-3"/>
        </w:rPr>
        <w:t xml:space="preserve">subjective </w:t>
      </w:r>
      <w:r>
        <w:t xml:space="preserve">awareness </w:t>
      </w:r>
      <w:r>
        <w:rPr>
          <w:spacing w:val="2"/>
        </w:rPr>
        <w:t xml:space="preserve">of </w:t>
      </w:r>
      <w:r>
        <w:t>self and others is simply</w:t>
      </w:r>
      <w:r>
        <w:rPr>
          <w:spacing w:val="17"/>
        </w:rPr>
        <w:t xml:space="preserve"> </w:t>
      </w:r>
      <w:r>
        <w:t>untrue.</w:t>
      </w:r>
    </w:p>
    <w:p w14:paraId="418D408E" w14:textId="77777777" w:rsidR="00F266C9" w:rsidRDefault="0012065A" w:rsidP="00B10CF6">
      <w:pPr>
        <w:pStyle w:val="Heading3"/>
      </w:pPr>
      <w:r>
        <w:t>The Myth of Empathy</w:t>
      </w:r>
    </w:p>
    <w:p w14:paraId="62F268FE" w14:textId="77777777" w:rsidR="00F266C9" w:rsidRDefault="0012065A">
      <w:pPr>
        <w:pStyle w:val="BodyText"/>
        <w:spacing w:before="206" w:line="264" w:lineRule="auto"/>
        <w:ind w:right="298"/>
      </w:pPr>
      <w:r>
        <w:t xml:space="preserve">Ethnomethodologists </w:t>
      </w:r>
      <w:r>
        <w:rPr>
          <w:spacing w:val="-3"/>
        </w:rPr>
        <w:t xml:space="preserve">such as </w:t>
      </w:r>
      <w:r>
        <w:t xml:space="preserve">Garfinkel </w:t>
      </w:r>
      <w:r>
        <w:rPr>
          <w:spacing w:val="-5"/>
        </w:rPr>
        <w:t xml:space="preserve">(1967) </w:t>
      </w:r>
      <w:r>
        <w:rPr>
          <w:spacing w:val="-4"/>
        </w:rPr>
        <w:t xml:space="preserve">and </w:t>
      </w:r>
      <w:proofErr w:type="spellStart"/>
      <w:r>
        <w:t>Cicourel</w:t>
      </w:r>
      <w:proofErr w:type="spellEnd"/>
      <w:r>
        <w:t xml:space="preserve"> </w:t>
      </w:r>
      <w:r>
        <w:rPr>
          <w:spacing w:val="-5"/>
        </w:rPr>
        <w:t xml:space="preserve">(1974) </w:t>
      </w:r>
      <w:r>
        <w:rPr>
          <w:spacing w:val="-3"/>
        </w:rPr>
        <w:t xml:space="preserve">suggest that </w:t>
      </w:r>
      <w:r>
        <w:t xml:space="preserve">interactions between </w:t>
      </w:r>
      <w:r>
        <w:rPr>
          <w:spacing w:val="-4"/>
        </w:rPr>
        <w:t xml:space="preserve">individuals </w:t>
      </w:r>
      <w:r>
        <w:t xml:space="preserve">involve </w:t>
      </w:r>
      <w:r>
        <w:rPr>
          <w:spacing w:val="-3"/>
        </w:rPr>
        <w:t xml:space="preserve">assumptions </w:t>
      </w:r>
      <w:r>
        <w:rPr>
          <w:spacing w:val="2"/>
        </w:rPr>
        <w:t xml:space="preserve">of </w:t>
      </w:r>
      <w:r>
        <w:t xml:space="preserve">‘normalcy’, </w:t>
      </w:r>
      <w:r>
        <w:rPr>
          <w:spacing w:val="-3"/>
        </w:rPr>
        <w:t xml:space="preserve">such as </w:t>
      </w:r>
      <w:r>
        <w:rPr>
          <w:spacing w:val="-2"/>
        </w:rPr>
        <w:t xml:space="preserve">the </w:t>
      </w:r>
      <w:r>
        <w:t xml:space="preserve">assumption </w:t>
      </w:r>
      <w:r>
        <w:rPr>
          <w:spacing w:val="-3"/>
        </w:rPr>
        <w:t xml:space="preserve">that </w:t>
      </w:r>
      <w:r>
        <w:t xml:space="preserve">others will </w:t>
      </w:r>
      <w:r>
        <w:rPr>
          <w:spacing w:val="-3"/>
        </w:rPr>
        <w:t xml:space="preserve">behave </w:t>
      </w:r>
      <w:r>
        <w:t xml:space="preserve">in expected ways, </w:t>
      </w:r>
      <w:r>
        <w:rPr>
          <w:spacing w:val="-4"/>
        </w:rPr>
        <w:t xml:space="preserve">and </w:t>
      </w:r>
      <w:r>
        <w:rPr>
          <w:spacing w:val="-3"/>
        </w:rPr>
        <w:t xml:space="preserve">that </w:t>
      </w:r>
      <w:r>
        <w:t xml:space="preserve">when </w:t>
      </w:r>
      <w:r>
        <w:rPr>
          <w:spacing w:val="-3"/>
        </w:rPr>
        <w:t xml:space="preserve">ambiguous </w:t>
      </w:r>
      <w:r>
        <w:t xml:space="preserve">meanings </w:t>
      </w:r>
      <w:r>
        <w:rPr>
          <w:spacing w:val="-4"/>
        </w:rPr>
        <w:t xml:space="preserve">are </w:t>
      </w:r>
      <w:r>
        <w:rPr>
          <w:spacing w:val="-3"/>
        </w:rPr>
        <w:t xml:space="preserve">found, </w:t>
      </w:r>
      <w:r>
        <w:t xml:space="preserve">they will either </w:t>
      </w:r>
      <w:r>
        <w:rPr>
          <w:spacing w:val="-3"/>
        </w:rPr>
        <w:t xml:space="preserve">be </w:t>
      </w:r>
      <w:r>
        <w:t xml:space="preserve">deemed irrelevant to </w:t>
      </w:r>
      <w:r>
        <w:rPr>
          <w:spacing w:val="-2"/>
        </w:rPr>
        <w:t xml:space="preserve">the </w:t>
      </w:r>
      <w:r>
        <w:t xml:space="preserve">interaction, </w:t>
      </w:r>
      <w:r>
        <w:rPr>
          <w:spacing w:val="2"/>
        </w:rPr>
        <w:t xml:space="preserve">or </w:t>
      </w:r>
      <w:r>
        <w:t xml:space="preserve">will </w:t>
      </w:r>
      <w:r>
        <w:rPr>
          <w:spacing w:val="-3"/>
        </w:rPr>
        <w:t xml:space="preserve">be </w:t>
      </w:r>
      <w:r>
        <w:t xml:space="preserve">immanently explained. Such ‘interpretive procedures’ involve </w:t>
      </w:r>
      <w:r>
        <w:rPr>
          <w:spacing w:val="-3"/>
        </w:rPr>
        <w:t xml:space="preserve">an </w:t>
      </w:r>
      <w:r>
        <w:rPr>
          <w:spacing w:val="-4"/>
        </w:rPr>
        <w:t xml:space="preserve">inductive </w:t>
      </w:r>
      <w:r>
        <w:rPr>
          <w:spacing w:val="-3"/>
        </w:rPr>
        <w:t xml:space="preserve">logical </w:t>
      </w:r>
      <w:r>
        <w:t xml:space="preserve">process, without which </w:t>
      </w:r>
      <w:r>
        <w:rPr>
          <w:spacing w:val="-3"/>
        </w:rPr>
        <w:t xml:space="preserve">an </w:t>
      </w:r>
      <w:r>
        <w:rPr>
          <w:spacing w:val="-4"/>
        </w:rPr>
        <w:t xml:space="preserve">individual </w:t>
      </w:r>
      <w:r>
        <w:t xml:space="preserve">would </w:t>
      </w:r>
      <w:r>
        <w:rPr>
          <w:spacing w:val="-3"/>
        </w:rPr>
        <w:t xml:space="preserve">be uncertain </w:t>
      </w:r>
      <w:r>
        <w:rPr>
          <w:spacing w:val="2"/>
        </w:rPr>
        <w:t xml:space="preserve">of </w:t>
      </w:r>
      <w:r>
        <w:rPr>
          <w:spacing w:val="-2"/>
        </w:rPr>
        <w:t xml:space="preserve">the </w:t>
      </w:r>
      <w:r>
        <w:t xml:space="preserve">meaning </w:t>
      </w:r>
      <w:r>
        <w:rPr>
          <w:spacing w:val="2"/>
        </w:rPr>
        <w:t xml:space="preserve">of </w:t>
      </w:r>
      <w:r>
        <w:rPr>
          <w:spacing w:val="-2"/>
        </w:rPr>
        <w:t xml:space="preserve">the </w:t>
      </w:r>
      <w:r>
        <w:t xml:space="preserve">interaction, what was to </w:t>
      </w:r>
      <w:r>
        <w:rPr>
          <w:spacing w:val="-3"/>
        </w:rPr>
        <w:t xml:space="preserve">happen </w:t>
      </w:r>
      <w:r>
        <w:t xml:space="preserve">next, </w:t>
      </w:r>
      <w:r>
        <w:rPr>
          <w:spacing w:val="-4"/>
        </w:rPr>
        <w:t xml:space="preserve">and </w:t>
      </w:r>
      <w:r>
        <w:t xml:space="preserve">perceiving how others may </w:t>
      </w:r>
      <w:r>
        <w:rPr>
          <w:spacing w:val="-3"/>
        </w:rPr>
        <w:t xml:space="preserve">be </w:t>
      </w:r>
      <w:r>
        <w:t xml:space="preserve">experiencing </w:t>
      </w:r>
      <w:r>
        <w:rPr>
          <w:spacing w:val="-2"/>
        </w:rPr>
        <w:t xml:space="preserve">the </w:t>
      </w:r>
      <w:r>
        <w:t xml:space="preserve">interaction. </w:t>
      </w:r>
      <w:r>
        <w:rPr>
          <w:spacing w:val="-3"/>
        </w:rPr>
        <w:t xml:space="preserve">According </w:t>
      </w:r>
      <w:r>
        <w:t xml:space="preserve">to </w:t>
      </w:r>
      <w:proofErr w:type="spellStart"/>
      <w:r>
        <w:rPr>
          <w:spacing w:val="-4"/>
        </w:rPr>
        <w:t>Durig</w:t>
      </w:r>
      <w:proofErr w:type="spellEnd"/>
      <w:r>
        <w:rPr>
          <w:spacing w:val="-4"/>
        </w:rPr>
        <w:t xml:space="preserve"> </w:t>
      </w:r>
      <w:r>
        <w:rPr>
          <w:spacing w:val="-5"/>
        </w:rPr>
        <w:t xml:space="preserve">(1993), </w:t>
      </w:r>
      <w:r>
        <w:rPr>
          <w:spacing w:val="-2"/>
        </w:rPr>
        <w:t xml:space="preserve">the </w:t>
      </w:r>
      <w:r>
        <w:t xml:space="preserve">impairments </w:t>
      </w:r>
      <w:r>
        <w:rPr>
          <w:spacing w:val="-4"/>
        </w:rPr>
        <w:t xml:space="preserve">and </w:t>
      </w:r>
      <w:r>
        <w:t xml:space="preserve">abilities associated with </w:t>
      </w:r>
      <w:r>
        <w:rPr>
          <w:spacing w:val="-4"/>
        </w:rPr>
        <w:t xml:space="preserve">autism can </w:t>
      </w:r>
      <w:r>
        <w:rPr>
          <w:spacing w:val="-3"/>
        </w:rPr>
        <w:t xml:space="preserve">be </w:t>
      </w:r>
      <w:r>
        <w:t xml:space="preserve">seen with </w:t>
      </w:r>
      <w:r>
        <w:rPr>
          <w:spacing w:val="-3"/>
        </w:rPr>
        <w:t xml:space="preserve">regard </w:t>
      </w:r>
      <w:r>
        <w:t xml:space="preserve">to </w:t>
      </w:r>
      <w:r>
        <w:rPr>
          <w:spacing w:val="-2"/>
        </w:rPr>
        <w:t xml:space="preserve">the </w:t>
      </w:r>
      <w:r>
        <w:rPr>
          <w:spacing w:val="-3"/>
        </w:rPr>
        <w:t xml:space="preserve">use </w:t>
      </w:r>
      <w:r>
        <w:rPr>
          <w:spacing w:val="2"/>
        </w:rPr>
        <w:t xml:space="preserve">of </w:t>
      </w:r>
      <w:r>
        <w:rPr>
          <w:spacing w:val="-3"/>
        </w:rPr>
        <w:t xml:space="preserve">deductive </w:t>
      </w:r>
      <w:r>
        <w:rPr>
          <w:spacing w:val="-4"/>
        </w:rPr>
        <w:t xml:space="preserve">and abductive </w:t>
      </w:r>
      <w:r>
        <w:t xml:space="preserve">reasoning, rather </w:t>
      </w:r>
      <w:r>
        <w:rPr>
          <w:spacing w:val="-3"/>
        </w:rPr>
        <w:t xml:space="preserve">than </w:t>
      </w:r>
      <w:r>
        <w:rPr>
          <w:spacing w:val="-4"/>
        </w:rPr>
        <w:t xml:space="preserve">inductive </w:t>
      </w:r>
      <w:r>
        <w:t xml:space="preserve">logic. For </w:t>
      </w:r>
      <w:proofErr w:type="spellStart"/>
      <w:r>
        <w:rPr>
          <w:spacing w:val="-4"/>
        </w:rPr>
        <w:t>Durig</w:t>
      </w:r>
      <w:proofErr w:type="spellEnd"/>
      <w:r>
        <w:rPr>
          <w:spacing w:val="-4"/>
        </w:rPr>
        <w:t xml:space="preserve"> (1993), </w:t>
      </w:r>
      <w:r>
        <w:rPr>
          <w:spacing w:val="-3"/>
        </w:rPr>
        <w:t xml:space="preserve">deductive </w:t>
      </w:r>
      <w:r>
        <w:t xml:space="preserve">intellectual activities involve </w:t>
      </w:r>
      <w:r>
        <w:rPr>
          <w:spacing w:val="-3"/>
        </w:rPr>
        <w:t xml:space="preserve">‘if-then’ </w:t>
      </w:r>
      <w:r>
        <w:t xml:space="preserve">rules, especially those with a </w:t>
      </w:r>
      <w:r>
        <w:rPr>
          <w:spacing w:val="-3"/>
        </w:rPr>
        <w:t xml:space="preserve">guaranteed </w:t>
      </w:r>
      <w:r>
        <w:t xml:space="preserve">outcome, </w:t>
      </w:r>
      <w:r>
        <w:rPr>
          <w:spacing w:val="-3"/>
        </w:rPr>
        <w:t xml:space="preserve">such as </w:t>
      </w:r>
      <w:r>
        <w:t xml:space="preserve">numerical </w:t>
      </w:r>
      <w:r>
        <w:rPr>
          <w:spacing w:val="-3"/>
        </w:rPr>
        <w:t xml:space="preserve">calculation, </w:t>
      </w:r>
      <w:proofErr w:type="spellStart"/>
      <w:r>
        <w:t>memorising</w:t>
      </w:r>
      <w:proofErr w:type="spellEnd"/>
      <w:r>
        <w:t xml:space="preserve"> information, </w:t>
      </w:r>
      <w:r>
        <w:rPr>
          <w:spacing w:val="2"/>
        </w:rPr>
        <w:t xml:space="preserve">or </w:t>
      </w:r>
      <w:r>
        <w:t xml:space="preserve">collecting objects, whilst </w:t>
      </w:r>
      <w:r>
        <w:rPr>
          <w:spacing w:val="-3"/>
        </w:rPr>
        <w:t xml:space="preserve">abductive </w:t>
      </w:r>
      <w:r>
        <w:t xml:space="preserve">activities involve </w:t>
      </w:r>
      <w:r>
        <w:rPr>
          <w:spacing w:val="-3"/>
        </w:rPr>
        <w:t xml:space="preserve">creativity </w:t>
      </w:r>
      <w:r>
        <w:rPr>
          <w:spacing w:val="-4"/>
        </w:rPr>
        <w:t xml:space="preserve">and </w:t>
      </w:r>
      <w:r>
        <w:rPr>
          <w:spacing w:val="-3"/>
        </w:rPr>
        <w:t xml:space="preserve">imagination. </w:t>
      </w:r>
      <w:proofErr w:type="spellStart"/>
      <w:r>
        <w:rPr>
          <w:spacing w:val="-4"/>
        </w:rPr>
        <w:t>Durig’s</w:t>
      </w:r>
      <w:proofErr w:type="spellEnd"/>
      <w:r>
        <w:rPr>
          <w:spacing w:val="-4"/>
        </w:rPr>
        <w:t xml:space="preserve"> </w:t>
      </w:r>
      <w:r>
        <w:rPr>
          <w:spacing w:val="-5"/>
        </w:rPr>
        <w:t xml:space="preserve">(1993) </w:t>
      </w:r>
      <w:r>
        <w:rPr>
          <w:spacing w:val="-3"/>
        </w:rPr>
        <w:t xml:space="preserve">classification </w:t>
      </w:r>
      <w:r>
        <w:rPr>
          <w:spacing w:val="2"/>
        </w:rPr>
        <w:t xml:space="preserve">of </w:t>
      </w:r>
      <w:r>
        <w:rPr>
          <w:spacing w:val="-3"/>
        </w:rPr>
        <w:t xml:space="preserve">autism as </w:t>
      </w:r>
      <w:r>
        <w:t xml:space="preserve">a preference/reliance </w:t>
      </w:r>
      <w:r>
        <w:rPr>
          <w:spacing w:val="2"/>
        </w:rPr>
        <w:t xml:space="preserve">on </w:t>
      </w:r>
      <w:r>
        <w:rPr>
          <w:spacing w:val="-3"/>
        </w:rPr>
        <w:t xml:space="preserve">deductive </w:t>
      </w:r>
      <w:r>
        <w:t xml:space="preserve">logic (in </w:t>
      </w:r>
      <w:r>
        <w:rPr>
          <w:spacing w:val="-4"/>
        </w:rPr>
        <w:t xml:space="preserve">particular) </w:t>
      </w:r>
      <w:r>
        <w:rPr>
          <w:spacing w:val="-3"/>
        </w:rPr>
        <w:t xml:space="preserve">as </w:t>
      </w:r>
      <w:r>
        <w:t xml:space="preserve">opposed to </w:t>
      </w:r>
      <w:r>
        <w:rPr>
          <w:spacing w:val="-4"/>
        </w:rPr>
        <w:t xml:space="preserve">inductive </w:t>
      </w:r>
      <w:r>
        <w:t xml:space="preserve">inference, gives </w:t>
      </w:r>
      <w:r>
        <w:rPr>
          <w:spacing w:val="-3"/>
        </w:rPr>
        <w:t xml:space="preserve">an alternative </w:t>
      </w:r>
      <w:r>
        <w:t xml:space="preserve">way to </w:t>
      </w:r>
      <w:proofErr w:type="spellStart"/>
      <w:r>
        <w:rPr>
          <w:spacing w:val="-3"/>
        </w:rPr>
        <w:t>conceptualise</w:t>
      </w:r>
      <w:proofErr w:type="spellEnd"/>
      <w:r>
        <w:rPr>
          <w:spacing w:val="-3"/>
        </w:rPr>
        <w:t xml:space="preserve"> </w:t>
      </w:r>
      <w:r>
        <w:t xml:space="preserve">Baron-Cohen’s </w:t>
      </w:r>
      <w:r>
        <w:rPr>
          <w:spacing w:val="-5"/>
        </w:rPr>
        <w:t xml:space="preserve">(2008) </w:t>
      </w:r>
      <w:r>
        <w:rPr>
          <w:spacing w:val="-3"/>
        </w:rPr>
        <w:t>‘</w:t>
      </w:r>
      <w:proofErr w:type="spellStart"/>
      <w:r>
        <w:rPr>
          <w:spacing w:val="-3"/>
        </w:rPr>
        <w:t>empathising</w:t>
      </w:r>
      <w:proofErr w:type="spellEnd"/>
      <w:r>
        <w:rPr>
          <w:spacing w:val="-3"/>
        </w:rPr>
        <w:t xml:space="preserve">- </w:t>
      </w:r>
      <w:proofErr w:type="spellStart"/>
      <w:r>
        <w:t>systemising</w:t>
      </w:r>
      <w:proofErr w:type="spellEnd"/>
      <w:r>
        <w:t xml:space="preserve">’ theory. Rather </w:t>
      </w:r>
      <w:r>
        <w:rPr>
          <w:spacing w:val="-3"/>
        </w:rPr>
        <w:t xml:space="preserve">than </w:t>
      </w:r>
      <w:r>
        <w:t xml:space="preserve">a </w:t>
      </w:r>
      <w:r>
        <w:rPr>
          <w:spacing w:val="-3"/>
        </w:rPr>
        <w:t xml:space="preserve">lack </w:t>
      </w:r>
      <w:r>
        <w:rPr>
          <w:spacing w:val="2"/>
        </w:rPr>
        <w:t xml:space="preserve">of </w:t>
      </w:r>
      <w:r>
        <w:t xml:space="preserve">‘theory </w:t>
      </w:r>
      <w:r>
        <w:rPr>
          <w:spacing w:val="2"/>
        </w:rPr>
        <w:t xml:space="preserve">of </w:t>
      </w:r>
      <w:r>
        <w:t xml:space="preserve">mind’ </w:t>
      </w:r>
      <w:r>
        <w:rPr>
          <w:spacing w:val="2"/>
        </w:rPr>
        <w:t xml:space="preserve">or </w:t>
      </w:r>
      <w:r>
        <w:rPr>
          <w:spacing w:val="-3"/>
        </w:rPr>
        <w:t xml:space="preserve">ability </w:t>
      </w:r>
      <w:r>
        <w:t xml:space="preserve">to </w:t>
      </w:r>
      <w:proofErr w:type="spellStart"/>
      <w:r>
        <w:t>empathise</w:t>
      </w:r>
      <w:proofErr w:type="spellEnd"/>
      <w:r>
        <w:t xml:space="preserve">, </w:t>
      </w:r>
      <w:proofErr w:type="spellStart"/>
      <w:r>
        <w:rPr>
          <w:spacing w:val="-4"/>
        </w:rPr>
        <w:t>Durig</w:t>
      </w:r>
      <w:proofErr w:type="spellEnd"/>
      <w:r>
        <w:rPr>
          <w:spacing w:val="-4"/>
        </w:rPr>
        <w:t xml:space="preserve"> </w:t>
      </w:r>
      <w:r>
        <w:rPr>
          <w:spacing w:val="-5"/>
        </w:rPr>
        <w:t xml:space="preserve">(1993) </w:t>
      </w:r>
      <w:r>
        <w:rPr>
          <w:spacing w:val="-3"/>
        </w:rPr>
        <w:t xml:space="preserve">suggests that an </w:t>
      </w:r>
      <w:r>
        <w:rPr>
          <w:spacing w:val="-4"/>
        </w:rPr>
        <w:t xml:space="preserve">apparent </w:t>
      </w:r>
      <w:r>
        <w:rPr>
          <w:spacing w:val="-3"/>
        </w:rPr>
        <w:t xml:space="preserve">inability </w:t>
      </w:r>
      <w:r>
        <w:t xml:space="preserve">in this area comes from a different way </w:t>
      </w:r>
      <w:r>
        <w:rPr>
          <w:spacing w:val="2"/>
        </w:rPr>
        <w:t xml:space="preserve">of </w:t>
      </w:r>
      <w:r>
        <w:t xml:space="preserve">processing information, which does bear a resemblance to Baron-Cohen’s </w:t>
      </w:r>
      <w:r>
        <w:rPr>
          <w:spacing w:val="-5"/>
        </w:rPr>
        <w:t xml:space="preserve">(2008) </w:t>
      </w:r>
      <w:proofErr w:type="spellStart"/>
      <w:r>
        <w:t>conceptualisation</w:t>
      </w:r>
      <w:proofErr w:type="spellEnd"/>
      <w:r>
        <w:t xml:space="preserve"> </w:t>
      </w:r>
      <w:r>
        <w:rPr>
          <w:spacing w:val="2"/>
        </w:rPr>
        <w:t xml:space="preserve">of </w:t>
      </w:r>
      <w:r>
        <w:rPr>
          <w:spacing w:val="-3"/>
        </w:rPr>
        <w:t xml:space="preserve">autistic strengths </w:t>
      </w:r>
      <w:r>
        <w:t xml:space="preserve">coming from </w:t>
      </w:r>
      <w:r>
        <w:rPr>
          <w:spacing w:val="-3"/>
        </w:rPr>
        <w:t xml:space="preserve">an ability </w:t>
      </w:r>
      <w:r>
        <w:t xml:space="preserve">for </w:t>
      </w:r>
      <w:r>
        <w:rPr>
          <w:spacing w:val="-3"/>
        </w:rPr>
        <w:t xml:space="preserve">‘splitting’ </w:t>
      </w:r>
      <w:r>
        <w:rPr>
          <w:spacing w:val="-4"/>
        </w:rPr>
        <w:t xml:space="preserve">and </w:t>
      </w:r>
      <w:r>
        <w:t>‘</w:t>
      </w:r>
      <w:proofErr w:type="spellStart"/>
      <w:r>
        <w:t>systemising</w:t>
      </w:r>
      <w:proofErr w:type="spellEnd"/>
      <w:r>
        <w:t xml:space="preserve">’, </w:t>
      </w:r>
      <w:r>
        <w:rPr>
          <w:spacing w:val="3"/>
        </w:rPr>
        <w:t xml:space="preserve">yet </w:t>
      </w:r>
      <w:r>
        <w:t xml:space="preserve">does not involve </w:t>
      </w:r>
      <w:r>
        <w:rPr>
          <w:spacing w:val="-2"/>
        </w:rPr>
        <w:t xml:space="preserve">the </w:t>
      </w:r>
      <w:r>
        <w:t xml:space="preserve">need to </w:t>
      </w:r>
      <w:r>
        <w:rPr>
          <w:spacing w:val="-3"/>
        </w:rPr>
        <w:t xml:space="preserve">use </w:t>
      </w:r>
      <w:r>
        <w:t xml:space="preserve">a concept </w:t>
      </w:r>
      <w:r>
        <w:rPr>
          <w:spacing w:val="2"/>
        </w:rPr>
        <w:t xml:space="preserve">of </w:t>
      </w:r>
      <w:r>
        <w:t xml:space="preserve">empathy.  </w:t>
      </w:r>
      <w:r>
        <w:rPr>
          <w:spacing w:val="-3"/>
        </w:rPr>
        <w:t xml:space="preserve">This </w:t>
      </w:r>
      <w:r>
        <w:t xml:space="preserve">formulation would </w:t>
      </w:r>
      <w:r>
        <w:rPr>
          <w:spacing w:val="-3"/>
        </w:rPr>
        <w:t xml:space="preserve">also suggest that </w:t>
      </w:r>
      <w:r>
        <w:t xml:space="preserve">rather </w:t>
      </w:r>
      <w:r>
        <w:rPr>
          <w:spacing w:val="-3"/>
        </w:rPr>
        <w:t xml:space="preserve">than </w:t>
      </w:r>
      <w:r>
        <w:t xml:space="preserve">being a ‘core deficit’, </w:t>
      </w:r>
      <w:r>
        <w:rPr>
          <w:spacing w:val="-2"/>
        </w:rPr>
        <w:t xml:space="preserve">the </w:t>
      </w:r>
      <w:r>
        <w:rPr>
          <w:spacing w:val="-3"/>
        </w:rPr>
        <w:t xml:space="preserve">appearance </w:t>
      </w:r>
      <w:r>
        <w:rPr>
          <w:spacing w:val="2"/>
        </w:rPr>
        <w:t xml:space="preserve">of </w:t>
      </w:r>
      <w:r>
        <w:t xml:space="preserve">a </w:t>
      </w:r>
      <w:r>
        <w:rPr>
          <w:spacing w:val="-3"/>
        </w:rPr>
        <w:t xml:space="preserve">lack </w:t>
      </w:r>
      <w:r>
        <w:rPr>
          <w:spacing w:val="2"/>
        </w:rPr>
        <w:t xml:space="preserve">of </w:t>
      </w:r>
      <w:r>
        <w:t xml:space="preserve">‘theory </w:t>
      </w:r>
      <w:r>
        <w:rPr>
          <w:spacing w:val="2"/>
        </w:rPr>
        <w:t xml:space="preserve">of </w:t>
      </w:r>
      <w:r>
        <w:t xml:space="preserve">mind’ would </w:t>
      </w:r>
      <w:r>
        <w:rPr>
          <w:spacing w:val="-3"/>
        </w:rPr>
        <w:t xml:space="preserve">be </w:t>
      </w:r>
      <w:r>
        <w:t xml:space="preserve">a potential consequence </w:t>
      </w:r>
      <w:r>
        <w:rPr>
          <w:spacing w:val="2"/>
        </w:rPr>
        <w:t xml:space="preserve">of </w:t>
      </w:r>
      <w:r>
        <w:rPr>
          <w:spacing w:val="-3"/>
        </w:rPr>
        <w:t xml:space="preserve">an </w:t>
      </w:r>
      <w:r>
        <w:rPr>
          <w:spacing w:val="-4"/>
        </w:rPr>
        <w:t xml:space="preserve">individual </w:t>
      </w:r>
      <w:r>
        <w:t xml:space="preserve">processing interactions with others </w:t>
      </w:r>
      <w:r>
        <w:rPr>
          <w:spacing w:val="-3"/>
        </w:rPr>
        <w:t xml:space="preserve">using </w:t>
      </w:r>
      <w:r>
        <w:t xml:space="preserve">deductive, rather </w:t>
      </w:r>
      <w:r>
        <w:rPr>
          <w:spacing w:val="-3"/>
        </w:rPr>
        <w:t xml:space="preserve">than </w:t>
      </w:r>
      <w:r>
        <w:rPr>
          <w:spacing w:val="-4"/>
        </w:rPr>
        <w:t>inductive</w:t>
      </w:r>
      <w:r>
        <w:rPr>
          <w:spacing w:val="27"/>
        </w:rPr>
        <w:t xml:space="preserve"> </w:t>
      </w:r>
      <w:r>
        <w:t>logic.</w:t>
      </w:r>
    </w:p>
    <w:p w14:paraId="08B2B736" w14:textId="77777777" w:rsidR="00F266C9" w:rsidRDefault="0012065A">
      <w:pPr>
        <w:pStyle w:val="BodyText"/>
        <w:spacing w:before="182" w:line="264" w:lineRule="auto"/>
        <w:ind w:right="355"/>
      </w:pPr>
      <w:r>
        <w:rPr>
          <w:spacing w:val="-3"/>
        </w:rPr>
        <w:t xml:space="preserve">According </w:t>
      </w:r>
      <w:r>
        <w:t xml:space="preserve">to Baron-Cohen </w:t>
      </w:r>
      <w:r>
        <w:rPr>
          <w:spacing w:val="-4"/>
        </w:rPr>
        <w:t xml:space="preserve">(2011), </w:t>
      </w:r>
      <w:r>
        <w:t xml:space="preserve">a </w:t>
      </w:r>
      <w:r>
        <w:rPr>
          <w:spacing w:val="-3"/>
        </w:rPr>
        <w:t xml:space="preserve">lack </w:t>
      </w:r>
      <w:r>
        <w:rPr>
          <w:spacing w:val="2"/>
        </w:rPr>
        <w:t xml:space="preserve">of </w:t>
      </w:r>
      <w:r>
        <w:t xml:space="preserve">intent to </w:t>
      </w:r>
      <w:r>
        <w:rPr>
          <w:spacing w:val="-4"/>
        </w:rPr>
        <w:t xml:space="preserve">cause harm can </w:t>
      </w:r>
      <w:r>
        <w:t xml:space="preserve">co-exist with ‘zero empathy’, </w:t>
      </w:r>
      <w:r>
        <w:rPr>
          <w:spacing w:val="-4"/>
        </w:rPr>
        <w:t xml:space="preserve">and </w:t>
      </w:r>
      <w:r>
        <w:rPr>
          <w:spacing w:val="-3"/>
        </w:rPr>
        <w:t xml:space="preserve">suggests that </w:t>
      </w:r>
      <w:r>
        <w:t xml:space="preserve">this is </w:t>
      </w:r>
      <w:r>
        <w:rPr>
          <w:spacing w:val="-2"/>
        </w:rPr>
        <w:t xml:space="preserve">the </w:t>
      </w:r>
      <w:r>
        <w:rPr>
          <w:spacing w:val="-3"/>
        </w:rPr>
        <w:t xml:space="preserve">pattern </w:t>
      </w:r>
      <w:r>
        <w:t xml:space="preserve">found with </w:t>
      </w:r>
      <w:r>
        <w:rPr>
          <w:spacing w:val="-3"/>
        </w:rPr>
        <w:t xml:space="preserve">autistic </w:t>
      </w:r>
      <w:r>
        <w:t xml:space="preserve">people, </w:t>
      </w:r>
      <w:r>
        <w:rPr>
          <w:spacing w:val="-3"/>
        </w:rPr>
        <w:t xml:space="preserve">suggesting that </w:t>
      </w:r>
      <w:r>
        <w:t xml:space="preserve">they </w:t>
      </w:r>
      <w:r>
        <w:rPr>
          <w:spacing w:val="-4"/>
        </w:rPr>
        <w:t xml:space="preserve">are </w:t>
      </w:r>
      <w:r>
        <w:t xml:space="preserve">‘zero positive’, rather </w:t>
      </w:r>
      <w:r>
        <w:rPr>
          <w:spacing w:val="-3"/>
        </w:rPr>
        <w:t xml:space="preserve">than </w:t>
      </w:r>
      <w:r>
        <w:t xml:space="preserve">‘zero negative’ </w:t>
      </w:r>
      <w:r>
        <w:rPr>
          <w:spacing w:val="-3"/>
        </w:rPr>
        <w:t xml:space="preserve">(as </w:t>
      </w:r>
      <w:r>
        <w:t xml:space="preserve">he </w:t>
      </w:r>
      <w:r>
        <w:rPr>
          <w:spacing w:val="-3"/>
        </w:rPr>
        <w:t xml:space="preserve">suggests </w:t>
      </w:r>
      <w:r>
        <w:t xml:space="preserve">is </w:t>
      </w:r>
      <w:r>
        <w:rPr>
          <w:spacing w:val="-2"/>
        </w:rPr>
        <w:t xml:space="preserve">the </w:t>
      </w:r>
      <w:r>
        <w:rPr>
          <w:spacing w:val="-4"/>
        </w:rPr>
        <w:t xml:space="preserve">case </w:t>
      </w:r>
      <w:r>
        <w:t xml:space="preserve">with other neurological labels </w:t>
      </w:r>
      <w:r>
        <w:rPr>
          <w:spacing w:val="2"/>
        </w:rPr>
        <w:t xml:space="preserve">of </w:t>
      </w:r>
      <w:r>
        <w:t xml:space="preserve">pathology). </w:t>
      </w:r>
      <w:r>
        <w:rPr>
          <w:spacing w:val="-3"/>
        </w:rPr>
        <w:t xml:space="preserve">This </w:t>
      </w:r>
      <w:r>
        <w:t xml:space="preserve">line </w:t>
      </w:r>
      <w:r>
        <w:rPr>
          <w:spacing w:val="2"/>
        </w:rPr>
        <w:t xml:space="preserve">of </w:t>
      </w:r>
      <w:r>
        <w:rPr>
          <w:spacing w:val="-3"/>
        </w:rPr>
        <w:t xml:space="preserve">thinking </w:t>
      </w:r>
      <w:r>
        <w:t xml:space="preserve">however implies </w:t>
      </w:r>
      <w:r>
        <w:rPr>
          <w:spacing w:val="-3"/>
        </w:rPr>
        <w:t xml:space="preserve">that </w:t>
      </w:r>
      <w:r>
        <w:t xml:space="preserve">a </w:t>
      </w:r>
      <w:r>
        <w:rPr>
          <w:spacing w:val="-3"/>
        </w:rPr>
        <w:t xml:space="preserve">lack </w:t>
      </w:r>
      <w:r>
        <w:rPr>
          <w:spacing w:val="2"/>
        </w:rPr>
        <w:t xml:space="preserve">of </w:t>
      </w:r>
      <w:r>
        <w:t xml:space="preserve">empathy does not in </w:t>
      </w:r>
      <w:r>
        <w:rPr>
          <w:spacing w:val="-4"/>
        </w:rPr>
        <w:t xml:space="preserve">and </w:t>
      </w:r>
      <w:r>
        <w:rPr>
          <w:spacing w:val="2"/>
        </w:rPr>
        <w:t xml:space="preserve">of </w:t>
      </w:r>
      <w:r>
        <w:t xml:space="preserve">itself lead to </w:t>
      </w:r>
      <w:r>
        <w:rPr>
          <w:spacing w:val="-3"/>
        </w:rPr>
        <w:t xml:space="preserve">criminality </w:t>
      </w:r>
      <w:r>
        <w:rPr>
          <w:spacing w:val="2"/>
        </w:rPr>
        <w:t xml:space="preserve">or </w:t>
      </w:r>
      <w:r>
        <w:t xml:space="preserve">cruelty to others, </w:t>
      </w:r>
      <w:r>
        <w:rPr>
          <w:spacing w:val="-4"/>
        </w:rPr>
        <w:t xml:space="preserve">but </w:t>
      </w:r>
      <w:r>
        <w:rPr>
          <w:spacing w:val="-2"/>
        </w:rPr>
        <w:t xml:space="preserve">the </w:t>
      </w:r>
      <w:r>
        <w:t xml:space="preserve">intent to </w:t>
      </w:r>
      <w:r>
        <w:rPr>
          <w:spacing w:val="-4"/>
        </w:rPr>
        <w:t xml:space="preserve">cause harm </w:t>
      </w:r>
      <w:r>
        <w:t xml:space="preserve">to others. </w:t>
      </w:r>
      <w:r>
        <w:rPr>
          <w:spacing w:val="-4"/>
        </w:rPr>
        <w:t xml:space="preserve">Thus, </w:t>
      </w:r>
      <w:r>
        <w:t xml:space="preserve">if one were </w:t>
      </w:r>
      <w:r>
        <w:rPr>
          <w:spacing w:val="-4"/>
        </w:rPr>
        <w:t xml:space="preserve">able </w:t>
      </w:r>
      <w:r>
        <w:t xml:space="preserve">to </w:t>
      </w:r>
      <w:r>
        <w:rPr>
          <w:spacing w:val="-4"/>
        </w:rPr>
        <w:t xml:space="preserve">banish  </w:t>
      </w:r>
      <w:r>
        <w:t xml:space="preserve">a </w:t>
      </w:r>
      <w:r>
        <w:rPr>
          <w:spacing w:val="-3"/>
        </w:rPr>
        <w:t xml:space="preserve">lack </w:t>
      </w:r>
      <w:r>
        <w:rPr>
          <w:spacing w:val="2"/>
        </w:rPr>
        <w:t xml:space="preserve">of </w:t>
      </w:r>
      <w:r>
        <w:t xml:space="preserve">empathy, one would not </w:t>
      </w:r>
      <w:r>
        <w:rPr>
          <w:spacing w:val="-4"/>
        </w:rPr>
        <w:t xml:space="preserve">banish </w:t>
      </w:r>
      <w:r>
        <w:t xml:space="preserve">cruelty. </w:t>
      </w:r>
      <w:r>
        <w:rPr>
          <w:spacing w:val="-3"/>
        </w:rPr>
        <w:t xml:space="preserve">The </w:t>
      </w:r>
      <w:r>
        <w:t xml:space="preserve">formulation </w:t>
      </w:r>
      <w:r>
        <w:rPr>
          <w:spacing w:val="2"/>
        </w:rPr>
        <w:t xml:space="preserve">of </w:t>
      </w:r>
      <w:r>
        <w:t xml:space="preserve">‘zero negative’ (and </w:t>
      </w:r>
      <w:r>
        <w:rPr>
          <w:spacing w:val="-3"/>
        </w:rPr>
        <w:t xml:space="preserve">thus </w:t>
      </w:r>
      <w:r>
        <w:t xml:space="preserve">‘zero positive’) does not make sense however, </w:t>
      </w:r>
      <w:r>
        <w:rPr>
          <w:spacing w:val="-3"/>
        </w:rPr>
        <w:t xml:space="preserve">as </w:t>
      </w:r>
      <w:r>
        <w:rPr>
          <w:spacing w:val="-2"/>
        </w:rPr>
        <w:t xml:space="preserve">the </w:t>
      </w:r>
      <w:r>
        <w:t xml:space="preserve">intent to </w:t>
      </w:r>
      <w:r>
        <w:rPr>
          <w:spacing w:val="-4"/>
        </w:rPr>
        <w:t xml:space="preserve">cause harm </w:t>
      </w:r>
      <w:r>
        <w:t xml:space="preserve">would </w:t>
      </w:r>
      <w:r>
        <w:rPr>
          <w:spacing w:val="-3"/>
        </w:rPr>
        <w:t xml:space="preserve">require </w:t>
      </w:r>
      <w:r>
        <w:t xml:space="preserve">some sense </w:t>
      </w:r>
      <w:r>
        <w:rPr>
          <w:spacing w:val="2"/>
        </w:rPr>
        <w:t xml:space="preserve">of </w:t>
      </w:r>
      <w:r>
        <w:rPr>
          <w:spacing w:val="-4"/>
        </w:rPr>
        <w:t xml:space="preserve">understanding </w:t>
      </w:r>
      <w:r>
        <w:rPr>
          <w:spacing w:val="-3"/>
        </w:rPr>
        <w:t xml:space="preserve">regarding  </w:t>
      </w:r>
      <w:r>
        <w:rPr>
          <w:spacing w:val="-2"/>
        </w:rPr>
        <w:t xml:space="preserve">the </w:t>
      </w:r>
      <w:r>
        <w:t xml:space="preserve">existence </w:t>
      </w:r>
      <w:r>
        <w:rPr>
          <w:spacing w:val="2"/>
        </w:rPr>
        <w:t xml:space="preserve">of </w:t>
      </w:r>
      <w:r>
        <w:t xml:space="preserve">others outside </w:t>
      </w:r>
      <w:r>
        <w:rPr>
          <w:spacing w:val="2"/>
        </w:rPr>
        <w:t xml:space="preserve">of </w:t>
      </w:r>
      <w:r>
        <w:t xml:space="preserve">oneself, </w:t>
      </w:r>
      <w:r>
        <w:rPr>
          <w:spacing w:val="-3"/>
        </w:rPr>
        <w:t xml:space="preserve">as </w:t>
      </w:r>
      <w:r>
        <w:t xml:space="preserve">well </w:t>
      </w:r>
      <w:r>
        <w:rPr>
          <w:spacing w:val="-3"/>
        </w:rPr>
        <w:t xml:space="preserve">as </w:t>
      </w:r>
      <w:r>
        <w:t xml:space="preserve">notions </w:t>
      </w:r>
      <w:r>
        <w:rPr>
          <w:spacing w:val="2"/>
        </w:rPr>
        <w:t xml:space="preserve">of </w:t>
      </w:r>
      <w:r>
        <w:rPr>
          <w:spacing w:val="-4"/>
        </w:rPr>
        <w:t xml:space="preserve">cause and </w:t>
      </w:r>
      <w:r>
        <w:t xml:space="preserve">effect </w:t>
      </w:r>
      <w:r>
        <w:rPr>
          <w:spacing w:val="-3"/>
        </w:rPr>
        <w:t xml:space="preserve">regarding </w:t>
      </w:r>
      <w:r>
        <w:t xml:space="preserve">one’s actions </w:t>
      </w:r>
      <w:r>
        <w:rPr>
          <w:spacing w:val="2"/>
        </w:rPr>
        <w:t xml:space="preserve">on </w:t>
      </w:r>
      <w:r>
        <w:t xml:space="preserve">others. In other words, cruelty requires </w:t>
      </w:r>
      <w:r>
        <w:rPr>
          <w:spacing w:val="-3"/>
        </w:rPr>
        <w:t xml:space="preserve">‘cognitive </w:t>
      </w:r>
      <w:r>
        <w:t xml:space="preserve">empathy’ which is </w:t>
      </w:r>
      <w:r>
        <w:rPr>
          <w:spacing w:val="-3"/>
        </w:rPr>
        <w:t xml:space="preserve">said </w:t>
      </w:r>
      <w:r>
        <w:t xml:space="preserve">to </w:t>
      </w:r>
      <w:r>
        <w:rPr>
          <w:spacing w:val="-3"/>
        </w:rPr>
        <w:t xml:space="preserve">be </w:t>
      </w:r>
      <w:r>
        <w:rPr>
          <w:spacing w:val="-4"/>
        </w:rPr>
        <w:t xml:space="preserve">lacking </w:t>
      </w:r>
      <w:r>
        <w:t xml:space="preserve">in </w:t>
      </w:r>
      <w:r>
        <w:rPr>
          <w:spacing w:val="-2"/>
        </w:rPr>
        <w:t xml:space="preserve">the </w:t>
      </w:r>
      <w:r>
        <w:rPr>
          <w:spacing w:val="-4"/>
        </w:rPr>
        <w:t xml:space="preserve">case </w:t>
      </w:r>
      <w:r>
        <w:rPr>
          <w:spacing w:val="2"/>
        </w:rPr>
        <w:t xml:space="preserve">of </w:t>
      </w:r>
      <w:r>
        <w:t xml:space="preserve">‘zero negative’ </w:t>
      </w:r>
      <w:r>
        <w:rPr>
          <w:spacing w:val="-4"/>
        </w:rPr>
        <w:t>individuals.</w:t>
      </w:r>
    </w:p>
    <w:p w14:paraId="4B2B4B6A" w14:textId="77777777" w:rsidR="00F266C9" w:rsidRDefault="00F266C9">
      <w:pPr>
        <w:spacing w:line="264" w:lineRule="auto"/>
        <w:sectPr w:rsidR="00F266C9">
          <w:pgSz w:w="11910" w:h="16840"/>
          <w:pgMar w:top="960" w:right="840" w:bottom="280" w:left="860" w:header="720" w:footer="720" w:gutter="0"/>
          <w:cols w:space="720"/>
        </w:sectPr>
      </w:pPr>
    </w:p>
    <w:p w14:paraId="56F8EF35" w14:textId="77777777" w:rsidR="00F266C9" w:rsidRDefault="0012065A">
      <w:pPr>
        <w:pStyle w:val="BodyText"/>
        <w:tabs>
          <w:tab w:val="left" w:pos="7512"/>
        </w:tabs>
        <w:spacing w:before="88" w:line="264" w:lineRule="auto"/>
        <w:ind w:right="661"/>
      </w:pPr>
      <w:r>
        <w:rPr>
          <w:spacing w:val="-3"/>
        </w:rPr>
        <w:lastRenderedPageBreak/>
        <w:t xml:space="preserve">The </w:t>
      </w:r>
      <w:r>
        <w:t xml:space="preserve">amount </w:t>
      </w:r>
      <w:r>
        <w:rPr>
          <w:spacing w:val="2"/>
        </w:rPr>
        <w:t xml:space="preserve">of </w:t>
      </w:r>
      <w:r>
        <w:rPr>
          <w:spacing w:val="-4"/>
        </w:rPr>
        <w:t xml:space="preserve">apparent </w:t>
      </w:r>
      <w:r>
        <w:t xml:space="preserve">‘empathy’ expressed </w:t>
      </w:r>
      <w:r>
        <w:rPr>
          <w:spacing w:val="-3"/>
        </w:rPr>
        <w:t xml:space="preserve">by an </w:t>
      </w:r>
      <w:r>
        <w:rPr>
          <w:spacing w:val="-4"/>
        </w:rPr>
        <w:t xml:space="preserve">individual </w:t>
      </w:r>
      <w:r>
        <w:rPr>
          <w:spacing w:val="-3"/>
        </w:rPr>
        <w:t xml:space="preserve">(autistic </w:t>
      </w:r>
      <w:r>
        <w:rPr>
          <w:spacing w:val="2"/>
        </w:rPr>
        <w:t xml:space="preserve">or </w:t>
      </w:r>
      <w:r>
        <w:t xml:space="preserve">not) will </w:t>
      </w:r>
      <w:r>
        <w:rPr>
          <w:spacing w:val="-4"/>
        </w:rPr>
        <w:t xml:space="preserve">vary </w:t>
      </w:r>
      <w:r>
        <w:t xml:space="preserve">depending </w:t>
      </w:r>
      <w:r>
        <w:rPr>
          <w:spacing w:val="2"/>
        </w:rPr>
        <w:t xml:space="preserve">on </w:t>
      </w:r>
      <w:r>
        <w:t xml:space="preserve">who they </w:t>
      </w:r>
      <w:r>
        <w:rPr>
          <w:spacing w:val="-4"/>
        </w:rPr>
        <w:t xml:space="preserve">are </w:t>
      </w:r>
      <w:r>
        <w:rPr>
          <w:spacing w:val="-3"/>
        </w:rPr>
        <w:t xml:space="preserve">interacting </w:t>
      </w:r>
      <w:r>
        <w:t xml:space="preserve">with, and </w:t>
      </w:r>
      <w:r>
        <w:rPr>
          <w:spacing w:val="-2"/>
        </w:rPr>
        <w:t xml:space="preserve">the </w:t>
      </w:r>
      <w:r>
        <w:t xml:space="preserve">wider social context, </w:t>
      </w:r>
      <w:r>
        <w:rPr>
          <w:spacing w:val="2"/>
        </w:rPr>
        <w:t xml:space="preserve">on </w:t>
      </w:r>
      <w:r>
        <w:t xml:space="preserve">both their </w:t>
      </w:r>
      <w:r>
        <w:rPr>
          <w:spacing w:val="-3"/>
        </w:rPr>
        <w:t xml:space="preserve">ability </w:t>
      </w:r>
      <w:r>
        <w:t xml:space="preserve">to </w:t>
      </w:r>
      <w:r>
        <w:rPr>
          <w:spacing w:val="-3"/>
        </w:rPr>
        <w:t xml:space="preserve">understand </w:t>
      </w:r>
      <w:r>
        <w:rPr>
          <w:spacing w:val="-2"/>
        </w:rPr>
        <w:t xml:space="preserve">the </w:t>
      </w:r>
      <w:r>
        <w:t xml:space="preserve">attention </w:t>
      </w:r>
      <w:r>
        <w:rPr>
          <w:spacing w:val="2"/>
        </w:rPr>
        <w:t xml:space="preserve">of </w:t>
      </w:r>
      <w:r>
        <w:t xml:space="preserve">others, </w:t>
      </w:r>
      <w:r>
        <w:rPr>
          <w:spacing w:val="-4"/>
        </w:rPr>
        <w:t xml:space="preserve">and </w:t>
      </w:r>
      <w:r>
        <w:t xml:space="preserve">in emotional reactions to this information. It is </w:t>
      </w:r>
      <w:r>
        <w:rPr>
          <w:spacing w:val="-3"/>
        </w:rPr>
        <w:t xml:space="preserve">argued </w:t>
      </w:r>
      <w:r>
        <w:t xml:space="preserve">here </w:t>
      </w:r>
      <w:r>
        <w:rPr>
          <w:spacing w:val="-3"/>
        </w:rPr>
        <w:t xml:space="preserve">that </w:t>
      </w:r>
      <w:r>
        <w:t xml:space="preserve">‘empathy’ is a convenient illusion, </w:t>
      </w:r>
      <w:r>
        <w:rPr>
          <w:spacing w:val="-4"/>
        </w:rPr>
        <w:t xml:space="preserve">and </w:t>
      </w:r>
      <w:r>
        <w:rPr>
          <w:spacing w:val="-2"/>
        </w:rPr>
        <w:t xml:space="preserve">the </w:t>
      </w:r>
      <w:r>
        <w:t xml:space="preserve">phenomenon </w:t>
      </w:r>
      <w:r>
        <w:rPr>
          <w:spacing w:val="-3"/>
        </w:rPr>
        <w:t xml:space="preserve">that </w:t>
      </w:r>
      <w:r>
        <w:t xml:space="preserve">people </w:t>
      </w:r>
      <w:r>
        <w:rPr>
          <w:spacing w:val="-3"/>
        </w:rPr>
        <w:t xml:space="preserve">speak </w:t>
      </w:r>
      <w:r>
        <w:rPr>
          <w:spacing w:val="2"/>
        </w:rPr>
        <w:t xml:space="preserve">of </w:t>
      </w:r>
      <w:r>
        <w:t xml:space="preserve">when referring to </w:t>
      </w:r>
      <w:r>
        <w:rPr>
          <w:spacing w:val="6"/>
        </w:rPr>
        <w:t xml:space="preserve">it </w:t>
      </w:r>
      <w:r>
        <w:rPr>
          <w:spacing w:val="-4"/>
        </w:rPr>
        <w:t xml:space="preserve">has </w:t>
      </w:r>
      <w:r>
        <w:t xml:space="preserve">more to </w:t>
      </w:r>
      <w:r>
        <w:rPr>
          <w:spacing w:val="-3"/>
        </w:rPr>
        <w:t xml:space="preserve">do </w:t>
      </w:r>
      <w:r>
        <w:t xml:space="preserve">with </w:t>
      </w:r>
      <w:r>
        <w:rPr>
          <w:spacing w:val="-5"/>
        </w:rPr>
        <w:t xml:space="preserve">language  </w:t>
      </w:r>
      <w:r>
        <w:rPr>
          <w:spacing w:val="-4"/>
        </w:rPr>
        <w:t xml:space="preserve">and </w:t>
      </w:r>
      <w:r>
        <w:t xml:space="preserve">a sense </w:t>
      </w:r>
      <w:r>
        <w:rPr>
          <w:spacing w:val="2"/>
        </w:rPr>
        <w:t xml:space="preserve">of </w:t>
      </w:r>
      <w:r>
        <w:rPr>
          <w:spacing w:val="-3"/>
        </w:rPr>
        <w:t xml:space="preserve">‘shared’ </w:t>
      </w:r>
      <w:r>
        <w:rPr>
          <w:spacing w:val="-4"/>
        </w:rPr>
        <w:t xml:space="preserve">cultural  </w:t>
      </w:r>
      <w:r>
        <w:t>meanings/symbols (or</w:t>
      </w:r>
      <w:r>
        <w:rPr>
          <w:spacing w:val="-26"/>
        </w:rPr>
        <w:t xml:space="preserve"> </w:t>
      </w:r>
      <w:r>
        <w:t>their</w:t>
      </w:r>
      <w:r>
        <w:rPr>
          <w:spacing w:val="-1"/>
        </w:rPr>
        <w:t xml:space="preserve"> </w:t>
      </w:r>
      <w:r>
        <w:t>‘</w:t>
      </w:r>
      <w:proofErr w:type="spellStart"/>
      <w:r>
        <w:t>ethno</w:t>
      </w:r>
      <w:proofErr w:type="spellEnd"/>
      <w:r>
        <w:t>’).</w:t>
      </w:r>
      <w:r>
        <w:tab/>
        <w:t xml:space="preserve">It </w:t>
      </w:r>
      <w:r>
        <w:rPr>
          <w:spacing w:val="-4"/>
        </w:rPr>
        <w:t xml:space="preserve">can </w:t>
      </w:r>
      <w:r>
        <w:rPr>
          <w:spacing w:val="-3"/>
        </w:rPr>
        <w:t xml:space="preserve">be argued that </w:t>
      </w:r>
      <w:r>
        <w:t xml:space="preserve">neuro-typical people </w:t>
      </w:r>
      <w:r>
        <w:rPr>
          <w:spacing w:val="-4"/>
        </w:rPr>
        <w:t xml:space="preserve">have </w:t>
      </w:r>
      <w:r>
        <w:t xml:space="preserve">no better </w:t>
      </w:r>
      <w:r>
        <w:rPr>
          <w:spacing w:val="-4"/>
        </w:rPr>
        <w:t xml:space="preserve">understanding </w:t>
      </w:r>
      <w:r>
        <w:rPr>
          <w:spacing w:val="2"/>
        </w:rPr>
        <w:t xml:space="preserve">of </w:t>
      </w:r>
      <w:r>
        <w:t xml:space="preserve">how </w:t>
      </w:r>
      <w:r>
        <w:rPr>
          <w:spacing w:val="-3"/>
        </w:rPr>
        <w:t xml:space="preserve">autistics think, than vice </w:t>
      </w:r>
      <w:r>
        <w:t>versa</w:t>
      </w:r>
      <w:r>
        <w:rPr>
          <w:spacing w:val="-41"/>
        </w:rPr>
        <w:t xml:space="preserve"> </w:t>
      </w:r>
      <w:r>
        <w:t>(</w:t>
      </w:r>
      <w:proofErr w:type="spellStart"/>
      <w:r>
        <w:t>McGeer</w:t>
      </w:r>
      <w:proofErr w:type="spellEnd"/>
      <w:r>
        <w:t>,</w:t>
      </w:r>
    </w:p>
    <w:p w14:paraId="26FDABF5" w14:textId="77777777" w:rsidR="00F266C9" w:rsidRDefault="0012065A">
      <w:pPr>
        <w:pStyle w:val="BodyText"/>
        <w:spacing w:before="4" w:line="264" w:lineRule="auto"/>
        <w:ind w:right="355"/>
      </w:pPr>
      <w:r>
        <w:rPr>
          <w:spacing w:val="-5"/>
        </w:rPr>
        <w:t xml:space="preserve">2004). </w:t>
      </w:r>
      <w:r>
        <w:rPr>
          <w:spacing w:val="-3"/>
        </w:rPr>
        <w:t xml:space="preserve">The </w:t>
      </w:r>
      <w:r>
        <w:t xml:space="preserve">philosopher Thomas Nagel </w:t>
      </w:r>
      <w:r>
        <w:rPr>
          <w:spacing w:val="-5"/>
        </w:rPr>
        <w:t xml:space="preserve">(1981) </w:t>
      </w:r>
      <w:r>
        <w:t xml:space="preserve">wrote </w:t>
      </w:r>
      <w:r>
        <w:rPr>
          <w:spacing w:val="-3"/>
        </w:rPr>
        <w:t xml:space="preserve">about </w:t>
      </w:r>
      <w:r>
        <w:rPr>
          <w:spacing w:val="-2"/>
        </w:rPr>
        <w:t xml:space="preserve">the </w:t>
      </w:r>
      <w:r>
        <w:t xml:space="preserve">impossibility </w:t>
      </w:r>
      <w:r>
        <w:rPr>
          <w:spacing w:val="2"/>
        </w:rPr>
        <w:t xml:space="preserve">of </w:t>
      </w:r>
      <w:r>
        <w:rPr>
          <w:spacing w:val="-4"/>
        </w:rPr>
        <w:t xml:space="preserve">understanding </w:t>
      </w:r>
      <w:r>
        <w:t xml:space="preserve">what it may </w:t>
      </w:r>
      <w:r>
        <w:rPr>
          <w:spacing w:val="-3"/>
        </w:rPr>
        <w:t xml:space="preserve">be </w:t>
      </w:r>
      <w:r>
        <w:t xml:space="preserve">like to </w:t>
      </w:r>
      <w:r>
        <w:rPr>
          <w:spacing w:val="-3"/>
        </w:rPr>
        <w:t xml:space="preserve">be </w:t>
      </w:r>
      <w:r>
        <w:t xml:space="preserve">a </w:t>
      </w:r>
      <w:r>
        <w:rPr>
          <w:spacing w:val="-4"/>
        </w:rPr>
        <w:t xml:space="preserve">bat, </w:t>
      </w:r>
      <w:r>
        <w:rPr>
          <w:spacing w:val="3"/>
        </w:rPr>
        <w:t xml:space="preserve">yet </w:t>
      </w:r>
      <w:r>
        <w:t xml:space="preserve">this could </w:t>
      </w:r>
      <w:r>
        <w:rPr>
          <w:spacing w:val="-3"/>
        </w:rPr>
        <w:t xml:space="preserve">be </w:t>
      </w:r>
      <w:r>
        <w:t xml:space="preserve">expanded to </w:t>
      </w:r>
      <w:r>
        <w:rPr>
          <w:spacing w:val="-3"/>
        </w:rPr>
        <w:t xml:space="preserve">all </w:t>
      </w:r>
      <w:r>
        <w:t xml:space="preserve">other creatures, </w:t>
      </w:r>
      <w:r>
        <w:rPr>
          <w:spacing w:val="-4"/>
        </w:rPr>
        <w:t xml:space="preserve">including </w:t>
      </w:r>
      <w:r>
        <w:rPr>
          <w:spacing w:val="-3"/>
        </w:rPr>
        <w:t xml:space="preserve">humans. </w:t>
      </w:r>
      <w:r>
        <w:rPr>
          <w:spacing w:val="2"/>
        </w:rPr>
        <w:t xml:space="preserve">By </w:t>
      </w:r>
      <w:r>
        <w:t xml:space="preserve">looking </w:t>
      </w:r>
      <w:r>
        <w:rPr>
          <w:spacing w:val="-3"/>
        </w:rPr>
        <w:t xml:space="preserve">at </w:t>
      </w:r>
      <w:r>
        <w:rPr>
          <w:spacing w:val="-2"/>
        </w:rPr>
        <w:t xml:space="preserve">the </w:t>
      </w:r>
      <w:r>
        <w:rPr>
          <w:spacing w:val="-3"/>
        </w:rPr>
        <w:t xml:space="preserve">breaching </w:t>
      </w:r>
      <w:r>
        <w:t xml:space="preserve">experiments </w:t>
      </w:r>
      <w:r>
        <w:rPr>
          <w:spacing w:val="2"/>
        </w:rPr>
        <w:t xml:space="preserve">of </w:t>
      </w:r>
      <w:r>
        <w:t xml:space="preserve">Garfinkel </w:t>
      </w:r>
      <w:r>
        <w:rPr>
          <w:spacing w:val="-4"/>
        </w:rPr>
        <w:t xml:space="preserve">(1967), </w:t>
      </w:r>
      <w:r>
        <w:t xml:space="preserve">one </w:t>
      </w:r>
      <w:r>
        <w:rPr>
          <w:spacing w:val="-4"/>
        </w:rPr>
        <w:t xml:space="preserve">can </w:t>
      </w:r>
      <w:r>
        <w:t xml:space="preserve">see </w:t>
      </w:r>
      <w:r>
        <w:rPr>
          <w:spacing w:val="-2"/>
        </w:rPr>
        <w:t xml:space="preserve">the </w:t>
      </w:r>
      <w:r>
        <w:rPr>
          <w:spacing w:val="-4"/>
        </w:rPr>
        <w:t xml:space="preserve">fragile  nature  </w:t>
      </w:r>
      <w:r>
        <w:rPr>
          <w:spacing w:val="2"/>
        </w:rPr>
        <w:t xml:space="preserve">of </w:t>
      </w:r>
      <w:r>
        <w:rPr>
          <w:spacing w:val="-2"/>
        </w:rPr>
        <w:t xml:space="preserve">the </w:t>
      </w:r>
      <w:r>
        <w:t xml:space="preserve">social reality </w:t>
      </w:r>
      <w:r>
        <w:rPr>
          <w:spacing w:val="-3"/>
        </w:rPr>
        <w:t xml:space="preserve">that </w:t>
      </w:r>
      <w:r>
        <w:t xml:space="preserve">people </w:t>
      </w:r>
      <w:r>
        <w:rPr>
          <w:spacing w:val="-4"/>
        </w:rPr>
        <w:t>inhabit.</w:t>
      </w:r>
      <w:r>
        <w:rPr>
          <w:spacing w:val="55"/>
        </w:rPr>
        <w:t xml:space="preserve"> </w:t>
      </w:r>
      <w:r>
        <w:t xml:space="preserve">Garfinkel </w:t>
      </w:r>
      <w:r>
        <w:rPr>
          <w:spacing w:val="-3"/>
        </w:rPr>
        <w:t xml:space="preserve">argued that </w:t>
      </w:r>
      <w:r>
        <w:t xml:space="preserve">people </w:t>
      </w:r>
      <w:r>
        <w:rPr>
          <w:spacing w:val="-4"/>
        </w:rPr>
        <w:t xml:space="preserve">have </w:t>
      </w:r>
      <w:r>
        <w:t xml:space="preserve">a tendency to </w:t>
      </w:r>
      <w:r>
        <w:rPr>
          <w:spacing w:val="-3"/>
        </w:rPr>
        <w:t xml:space="preserve">‘fill </w:t>
      </w:r>
      <w:r>
        <w:t xml:space="preserve">in </w:t>
      </w:r>
      <w:r>
        <w:rPr>
          <w:spacing w:val="-2"/>
        </w:rPr>
        <w:t xml:space="preserve">the </w:t>
      </w:r>
      <w:r>
        <w:rPr>
          <w:spacing w:val="-5"/>
        </w:rPr>
        <w:t xml:space="preserve">gaps’ </w:t>
      </w:r>
      <w:r>
        <w:t xml:space="preserve">in their perception in order to </w:t>
      </w:r>
      <w:r>
        <w:rPr>
          <w:spacing w:val="-4"/>
        </w:rPr>
        <w:t xml:space="preserve">gain </w:t>
      </w:r>
      <w:r>
        <w:t xml:space="preserve">what they </w:t>
      </w:r>
      <w:r>
        <w:rPr>
          <w:spacing w:val="-3"/>
        </w:rPr>
        <w:t xml:space="preserve">think </w:t>
      </w:r>
      <w:r>
        <w:t xml:space="preserve">is a </w:t>
      </w:r>
      <w:r>
        <w:rPr>
          <w:spacing w:val="-3"/>
        </w:rPr>
        <w:t xml:space="preserve">full </w:t>
      </w:r>
      <w:r>
        <w:rPr>
          <w:spacing w:val="2"/>
        </w:rPr>
        <w:t xml:space="preserve">or </w:t>
      </w:r>
      <w:r>
        <w:t xml:space="preserve">whole </w:t>
      </w:r>
      <w:r>
        <w:rPr>
          <w:spacing w:val="-3"/>
        </w:rPr>
        <w:t xml:space="preserve">picture. </w:t>
      </w:r>
      <w:r>
        <w:rPr>
          <w:spacing w:val="-4"/>
        </w:rPr>
        <w:t xml:space="preserve">Due </w:t>
      </w:r>
      <w:r>
        <w:t xml:space="preserve">to differences in </w:t>
      </w:r>
      <w:r>
        <w:rPr>
          <w:spacing w:val="-2"/>
        </w:rPr>
        <w:t xml:space="preserve">the </w:t>
      </w:r>
      <w:r>
        <w:t xml:space="preserve">way </w:t>
      </w:r>
      <w:r>
        <w:rPr>
          <w:spacing w:val="-3"/>
        </w:rPr>
        <w:t xml:space="preserve">autistic </w:t>
      </w:r>
      <w:r>
        <w:t xml:space="preserve">people process information (whether it </w:t>
      </w:r>
      <w:r>
        <w:rPr>
          <w:spacing w:val="-3"/>
        </w:rPr>
        <w:t xml:space="preserve">be </w:t>
      </w:r>
      <w:proofErr w:type="spellStart"/>
      <w:r>
        <w:t>monotropism</w:t>
      </w:r>
      <w:proofErr w:type="spellEnd"/>
      <w:r>
        <w:t xml:space="preserve">, a weak </w:t>
      </w:r>
      <w:r>
        <w:rPr>
          <w:spacing w:val="-4"/>
        </w:rPr>
        <w:t xml:space="preserve">drive </w:t>
      </w:r>
      <w:r>
        <w:t xml:space="preserve">toward </w:t>
      </w:r>
      <w:r>
        <w:rPr>
          <w:spacing w:val="-3"/>
        </w:rPr>
        <w:t xml:space="preserve">central </w:t>
      </w:r>
      <w:r>
        <w:t xml:space="preserve">coherence, a </w:t>
      </w:r>
      <w:r>
        <w:rPr>
          <w:spacing w:val="-3"/>
        </w:rPr>
        <w:t xml:space="preserve">lack </w:t>
      </w:r>
      <w:r>
        <w:rPr>
          <w:spacing w:val="2"/>
        </w:rPr>
        <w:t xml:space="preserve">of </w:t>
      </w:r>
      <w:r>
        <w:t xml:space="preserve">mirror neurons, </w:t>
      </w:r>
      <w:r>
        <w:rPr>
          <w:spacing w:val="2"/>
        </w:rPr>
        <w:t xml:space="preserve">or </w:t>
      </w:r>
      <w:r>
        <w:t xml:space="preserve">a </w:t>
      </w:r>
      <w:r>
        <w:rPr>
          <w:spacing w:val="-3"/>
        </w:rPr>
        <w:t xml:space="preserve">lack </w:t>
      </w:r>
      <w:r>
        <w:rPr>
          <w:spacing w:val="2"/>
        </w:rPr>
        <w:t xml:space="preserve">of </w:t>
      </w:r>
      <w:r>
        <w:rPr>
          <w:spacing w:val="-3"/>
        </w:rPr>
        <w:t xml:space="preserve">long-range </w:t>
      </w:r>
      <w:r>
        <w:t xml:space="preserve">connectivity in </w:t>
      </w:r>
      <w:r>
        <w:rPr>
          <w:spacing w:val="-2"/>
        </w:rPr>
        <w:t xml:space="preserve">the </w:t>
      </w:r>
      <w:r>
        <w:rPr>
          <w:spacing w:val="-4"/>
        </w:rPr>
        <w:t xml:space="preserve">brain), </w:t>
      </w:r>
      <w:r>
        <w:t xml:space="preserve">this </w:t>
      </w:r>
      <w:r>
        <w:rPr>
          <w:spacing w:val="-3"/>
        </w:rPr>
        <w:t xml:space="preserve">‘filling  </w:t>
      </w:r>
      <w:r>
        <w:rPr>
          <w:spacing w:val="2"/>
        </w:rPr>
        <w:t xml:space="preserve">of </w:t>
      </w:r>
      <w:r>
        <w:rPr>
          <w:spacing w:val="-5"/>
        </w:rPr>
        <w:t xml:space="preserve">gaps’ </w:t>
      </w:r>
      <w:r>
        <w:t xml:space="preserve">tends not to occur </w:t>
      </w:r>
      <w:r>
        <w:rPr>
          <w:spacing w:val="-3"/>
        </w:rPr>
        <w:t xml:space="preserve">(at </w:t>
      </w:r>
      <w:r>
        <w:t xml:space="preserve">least to </w:t>
      </w:r>
      <w:r>
        <w:rPr>
          <w:spacing w:val="-2"/>
        </w:rPr>
        <w:t xml:space="preserve">the </w:t>
      </w:r>
      <w:r>
        <w:t xml:space="preserve">same extent). </w:t>
      </w:r>
      <w:r>
        <w:rPr>
          <w:spacing w:val="-3"/>
        </w:rPr>
        <w:t xml:space="preserve">Autistic </w:t>
      </w:r>
      <w:r>
        <w:t xml:space="preserve">people </w:t>
      </w:r>
      <w:r>
        <w:rPr>
          <w:spacing w:val="-4"/>
        </w:rPr>
        <w:t xml:space="preserve">have </w:t>
      </w:r>
      <w:r>
        <w:t xml:space="preserve">a tendency to be more literal, </w:t>
      </w:r>
      <w:r>
        <w:rPr>
          <w:spacing w:val="-4"/>
        </w:rPr>
        <w:t xml:space="preserve">and </w:t>
      </w:r>
      <w:r>
        <w:t xml:space="preserve">work upon what is </w:t>
      </w:r>
      <w:r>
        <w:rPr>
          <w:spacing w:val="-4"/>
        </w:rPr>
        <w:t xml:space="preserve">tangible and </w:t>
      </w:r>
      <w:r>
        <w:t xml:space="preserve">present, </w:t>
      </w:r>
      <w:r>
        <w:rPr>
          <w:spacing w:val="-3"/>
        </w:rPr>
        <w:t xml:space="preserve">thus </w:t>
      </w:r>
      <w:r>
        <w:t xml:space="preserve">conclusions </w:t>
      </w:r>
      <w:r>
        <w:rPr>
          <w:spacing w:val="-4"/>
        </w:rPr>
        <w:t xml:space="preserve">are </w:t>
      </w:r>
      <w:r>
        <w:t xml:space="preserve">reached </w:t>
      </w:r>
      <w:r>
        <w:rPr>
          <w:spacing w:val="-3"/>
        </w:rPr>
        <w:t xml:space="preserve">through </w:t>
      </w:r>
      <w:r>
        <w:rPr>
          <w:spacing w:val="-4"/>
        </w:rPr>
        <w:t xml:space="preserve">available </w:t>
      </w:r>
      <w:r>
        <w:t xml:space="preserve">information (without </w:t>
      </w:r>
      <w:r>
        <w:rPr>
          <w:spacing w:val="-3"/>
        </w:rPr>
        <w:t xml:space="preserve">‘filling </w:t>
      </w:r>
      <w:r>
        <w:t xml:space="preserve">in </w:t>
      </w:r>
      <w:r>
        <w:rPr>
          <w:spacing w:val="-2"/>
        </w:rPr>
        <w:t xml:space="preserve">the </w:t>
      </w:r>
      <w:r>
        <w:rPr>
          <w:spacing w:val="-4"/>
        </w:rPr>
        <w:t>gaps’).</w:t>
      </w:r>
      <w:r>
        <w:rPr>
          <w:spacing w:val="55"/>
        </w:rPr>
        <w:t xml:space="preserve"> </w:t>
      </w:r>
      <w:r>
        <w:t xml:space="preserve">It is </w:t>
      </w:r>
      <w:r>
        <w:rPr>
          <w:spacing w:val="-3"/>
        </w:rPr>
        <w:t xml:space="preserve">also </w:t>
      </w:r>
      <w:r>
        <w:t xml:space="preserve">interesting to note </w:t>
      </w:r>
      <w:r>
        <w:rPr>
          <w:spacing w:val="-3"/>
        </w:rPr>
        <w:t xml:space="preserve">that </w:t>
      </w:r>
      <w:r>
        <w:t xml:space="preserve">these issues may well </w:t>
      </w:r>
      <w:r>
        <w:rPr>
          <w:spacing w:val="-4"/>
        </w:rPr>
        <w:t xml:space="preserve">have </w:t>
      </w:r>
      <w:r>
        <w:t xml:space="preserve">been </w:t>
      </w:r>
      <w:r>
        <w:rPr>
          <w:spacing w:val="-4"/>
        </w:rPr>
        <w:t xml:space="preserve">partly </w:t>
      </w:r>
      <w:proofErr w:type="spellStart"/>
      <w:r>
        <w:t>recognised</w:t>
      </w:r>
      <w:proofErr w:type="spellEnd"/>
      <w:r>
        <w:t xml:space="preserve"> in </w:t>
      </w:r>
      <w:r>
        <w:rPr>
          <w:spacing w:val="-2"/>
        </w:rPr>
        <w:t xml:space="preserve">the </w:t>
      </w:r>
      <w:r>
        <w:t xml:space="preserve">work </w:t>
      </w:r>
      <w:r>
        <w:rPr>
          <w:spacing w:val="2"/>
        </w:rPr>
        <w:t xml:space="preserve">of </w:t>
      </w:r>
      <w:r>
        <w:t xml:space="preserve">Hans </w:t>
      </w:r>
      <w:r>
        <w:rPr>
          <w:spacing w:val="-3"/>
        </w:rPr>
        <w:t>Asperger:</w:t>
      </w:r>
    </w:p>
    <w:p w14:paraId="6CBA9877" w14:textId="77777777" w:rsidR="00F266C9" w:rsidRDefault="0012065A">
      <w:pPr>
        <w:pStyle w:val="BodyText"/>
        <w:spacing w:before="176" w:line="264" w:lineRule="auto"/>
        <w:ind w:left="221" w:right="607"/>
      </w:pPr>
      <w:r>
        <w:rPr>
          <w:spacing w:val="-3"/>
        </w:rPr>
        <w:t xml:space="preserve">“Asperger </w:t>
      </w:r>
      <w:r>
        <w:t xml:space="preserve">may </w:t>
      </w:r>
      <w:r>
        <w:rPr>
          <w:spacing w:val="-4"/>
        </w:rPr>
        <w:t xml:space="preserve">have </w:t>
      </w:r>
      <w:r>
        <w:t xml:space="preserve">believed </w:t>
      </w:r>
      <w:r>
        <w:rPr>
          <w:spacing w:val="-3"/>
        </w:rPr>
        <w:t xml:space="preserve">that </w:t>
      </w:r>
      <w:r>
        <w:rPr>
          <w:spacing w:val="-2"/>
        </w:rPr>
        <w:t xml:space="preserve">his </w:t>
      </w:r>
      <w:r>
        <w:rPr>
          <w:spacing w:val="-3"/>
        </w:rPr>
        <w:t xml:space="preserve">patients </w:t>
      </w:r>
      <w:r>
        <w:t xml:space="preserve">lacked </w:t>
      </w:r>
      <w:r>
        <w:rPr>
          <w:spacing w:val="-2"/>
        </w:rPr>
        <w:t xml:space="preserve">the </w:t>
      </w:r>
      <w:r>
        <w:rPr>
          <w:spacing w:val="-4"/>
        </w:rPr>
        <w:t xml:space="preserve">natural </w:t>
      </w:r>
      <w:r>
        <w:rPr>
          <w:spacing w:val="-3"/>
        </w:rPr>
        <w:t xml:space="preserve">attitude that </w:t>
      </w:r>
      <w:r>
        <w:t xml:space="preserve">constitutes </w:t>
      </w:r>
      <w:r>
        <w:rPr>
          <w:spacing w:val="-2"/>
        </w:rPr>
        <w:t xml:space="preserve">the </w:t>
      </w:r>
      <w:r>
        <w:t xml:space="preserve">socially </w:t>
      </w:r>
      <w:r>
        <w:rPr>
          <w:spacing w:val="-3"/>
        </w:rPr>
        <w:t xml:space="preserve">shared </w:t>
      </w:r>
      <w:r>
        <w:t xml:space="preserve">lifeworld, </w:t>
      </w:r>
      <w:r>
        <w:rPr>
          <w:spacing w:val="-3"/>
        </w:rPr>
        <w:t xml:space="preserve">as </w:t>
      </w:r>
      <w:r>
        <w:t xml:space="preserve">understood phenomenologically.” </w:t>
      </w:r>
      <w:r>
        <w:rPr>
          <w:spacing w:val="-3"/>
        </w:rPr>
        <w:t xml:space="preserve">(Nadesan, </w:t>
      </w:r>
      <w:r>
        <w:rPr>
          <w:spacing w:val="-5"/>
        </w:rPr>
        <w:t xml:space="preserve">2005, </w:t>
      </w:r>
      <w:r>
        <w:rPr>
          <w:spacing w:val="-4"/>
        </w:rPr>
        <w:t>pp.</w:t>
      </w:r>
      <w:r>
        <w:rPr>
          <w:spacing w:val="8"/>
        </w:rPr>
        <w:t xml:space="preserve"> </w:t>
      </w:r>
      <w:r>
        <w:rPr>
          <w:spacing w:val="-4"/>
        </w:rPr>
        <w:t>76).</w:t>
      </w:r>
    </w:p>
    <w:p w14:paraId="4D77EB7D" w14:textId="77777777" w:rsidR="00F266C9" w:rsidRDefault="0012065A">
      <w:pPr>
        <w:pStyle w:val="BodyText"/>
        <w:spacing w:before="182" w:line="264" w:lineRule="auto"/>
        <w:ind w:right="364"/>
      </w:pPr>
      <w:r>
        <w:t xml:space="preserve">It </w:t>
      </w:r>
      <w:r>
        <w:rPr>
          <w:spacing w:val="-4"/>
        </w:rPr>
        <w:t xml:space="preserve">has </w:t>
      </w:r>
      <w:r>
        <w:t xml:space="preserve">been suggested </w:t>
      </w:r>
      <w:r>
        <w:rPr>
          <w:spacing w:val="-3"/>
        </w:rPr>
        <w:t xml:space="preserve">that </w:t>
      </w:r>
      <w:r>
        <w:t xml:space="preserve">a ‘theory </w:t>
      </w:r>
      <w:r>
        <w:rPr>
          <w:spacing w:val="2"/>
        </w:rPr>
        <w:t xml:space="preserve">of </w:t>
      </w:r>
      <w:r>
        <w:t xml:space="preserve">mind’ </w:t>
      </w:r>
      <w:r>
        <w:rPr>
          <w:spacing w:val="-4"/>
        </w:rPr>
        <w:t xml:space="preserve">and </w:t>
      </w:r>
      <w:r>
        <w:t xml:space="preserve">empathy </w:t>
      </w:r>
      <w:r>
        <w:rPr>
          <w:spacing w:val="-4"/>
        </w:rPr>
        <w:t xml:space="preserve">are </w:t>
      </w:r>
      <w:r>
        <w:t xml:space="preserve">essential to </w:t>
      </w:r>
      <w:r>
        <w:rPr>
          <w:spacing w:val="-3"/>
        </w:rPr>
        <w:t xml:space="preserve">that </w:t>
      </w:r>
      <w:r>
        <w:t xml:space="preserve">which makes </w:t>
      </w:r>
      <w:r>
        <w:rPr>
          <w:spacing w:val="-3"/>
        </w:rPr>
        <w:t xml:space="preserve">humans </w:t>
      </w:r>
      <w:r>
        <w:t xml:space="preserve">what they are. </w:t>
      </w:r>
      <w:r>
        <w:rPr>
          <w:spacing w:val="-4"/>
        </w:rPr>
        <w:t xml:space="preserve">Thus, </w:t>
      </w:r>
      <w:r>
        <w:rPr>
          <w:spacing w:val="-2"/>
        </w:rPr>
        <w:t xml:space="preserve">the </w:t>
      </w:r>
      <w:proofErr w:type="spellStart"/>
      <w:r>
        <w:rPr>
          <w:spacing w:val="-3"/>
        </w:rPr>
        <w:t>characterisation</w:t>
      </w:r>
      <w:proofErr w:type="spellEnd"/>
      <w:r>
        <w:rPr>
          <w:spacing w:val="-3"/>
        </w:rPr>
        <w:t xml:space="preserve"> </w:t>
      </w:r>
      <w:r>
        <w:rPr>
          <w:spacing w:val="2"/>
        </w:rPr>
        <w:t xml:space="preserve">of </w:t>
      </w:r>
      <w:r>
        <w:rPr>
          <w:spacing w:val="-3"/>
        </w:rPr>
        <w:t xml:space="preserve">autistic </w:t>
      </w:r>
      <w:r>
        <w:t xml:space="preserve">people </w:t>
      </w:r>
      <w:r>
        <w:rPr>
          <w:spacing w:val="-4"/>
        </w:rPr>
        <w:t xml:space="preserve">lacking  </w:t>
      </w:r>
      <w:r>
        <w:rPr>
          <w:spacing w:val="-3"/>
        </w:rPr>
        <w:t xml:space="preserve">such </w:t>
      </w:r>
      <w:r>
        <w:t xml:space="preserve">abilities </w:t>
      </w:r>
      <w:r>
        <w:rPr>
          <w:spacing w:val="-3"/>
        </w:rPr>
        <w:t xml:space="preserve">suggests  that </w:t>
      </w:r>
      <w:r>
        <w:t xml:space="preserve">they </w:t>
      </w:r>
      <w:r>
        <w:rPr>
          <w:spacing w:val="-4"/>
        </w:rPr>
        <w:t xml:space="preserve">are </w:t>
      </w:r>
      <w:r>
        <w:t xml:space="preserve">somewhat less </w:t>
      </w:r>
      <w:r>
        <w:rPr>
          <w:spacing w:val="-3"/>
        </w:rPr>
        <w:t xml:space="preserve">than fully human </w:t>
      </w:r>
      <w:r>
        <w:t xml:space="preserve">(Lawson, </w:t>
      </w:r>
      <w:r>
        <w:rPr>
          <w:spacing w:val="-5"/>
        </w:rPr>
        <w:t xml:space="preserve">2010), </w:t>
      </w:r>
      <w:r>
        <w:rPr>
          <w:spacing w:val="-4"/>
        </w:rPr>
        <w:t xml:space="preserve">and </w:t>
      </w:r>
      <w:r>
        <w:t xml:space="preserve">when </w:t>
      </w:r>
      <w:r>
        <w:rPr>
          <w:spacing w:val="-3"/>
        </w:rPr>
        <w:t xml:space="preserve">also </w:t>
      </w:r>
      <w:r>
        <w:t xml:space="preserve">linked to </w:t>
      </w:r>
      <w:r>
        <w:rPr>
          <w:spacing w:val="-3"/>
        </w:rPr>
        <w:t xml:space="preserve">criminality </w:t>
      </w:r>
      <w:r>
        <w:rPr>
          <w:spacing w:val="-4"/>
        </w:rPr>
        <w:t xml:space="preserve">and </w:t>
      </w:r>
      <w:r>
        <w:t xml:space="preserve">cruelty to others, </w:t>
      </w:r>
      <w:r>
        <w:rPr>
          <w:spacing w:val="-4"/>
        </w:rPr>
        <w:t xml:space="preserve">brings back </w:t>
      </w:r>
      <w:r>
        <w:t xml:space="preserve">notions </w:t>
      </w:r>
      <w:r>
        <w:rPr>
          <w:spacing w:val="2"/>
        </w:rPr>
        <w:t xml:space="preserve">of </w:t>
      </w:r>
      <w:r>
        <w:rPr>
          <w:spacing w:val="-2"/>
        </w:rPr>
        <w:t xml:space="preserve">the </w:t>
      </w:r>
      <w:r>
        <w:rPr>
          <w:spacing w:val="-3"/>
        </w:rPr>
        <w:t xml:space="preserve">‘atavistic criminal’. </w:t>
      </w:r>
      <w:r>
        <w:t xml:space="preserve">It is </w:t>
      </w:r>
      <w:r>
        <w:rPr>
          <w:spacing w:val="-3"/>
        </w:rPr>
        <w:t xml:space="preserve">argued </w:t>
      </w:r>
      <w:r>
        <w:t xml:space="preserve">here, </w:t>
      </w:r>
      <w:r>
        <w:rPr>
          <w:spacing w:val="-3"/>
        </w:rPr>
        <w:t xml:space="preserve">that depicting autistic </w:t>
      </w:r>
      <w:r>
        <w:t xml:space="preserve">people </w:t>
      </w:r>
      <w:r>
        <w:rPr>
          <w:spacing w:val="-4"/>
        </w:rPr>
        <w:t xml:space="preserve">as </w:t>
      </w:r>
      <w:r>
        <w:rPr>
          <w:spacing w:val="-3"/>
        </w:rPr>
        <w:t xml:space="preserve">‘lacking </w:t>
      </w:r>
      <w:r>
        <w:t xml:space="preserve">empathy’, is </w:t>
      </w:r>
      <w:r>
        <w:rPr>
          <w:spacing w:val="-3"/>
        </w:rPr>
        <w:t xml:space="preserve">an </w:t>
      </w:r>
      <w:r>
        <w:rPr>
          <w:spacing w:val="-4"/>
        </w:rPr>
        <w:t xml:space="preserve">inaccurate and </w:t>
      </w:r>
      <w:r>
        <w:t xml:space="preserve">potentially </w:t>
      </w:r>
      <w:r>
        <w:rPr>
          <w:spacing w:val="-3"/>
        </w:rPr>
        <w:t xml:space="preserve">highly dangerous </w:t>
      </w:r>
      <w:r>
        <w:rPr>
          <w:spacing w:val="-4"/>
        </w:rPr>
        <w:t xml:space="preserve">narrative </w:t>
      </w:r>
      <w:r>
        <w:t>to</w:t>
      </w:r>
      <w:r>
        <w:rPr>
          <w:spacing w:val="-3"/>
        </w:rPr>
        <w:t xml:space="preserve"> pursue.</w:t>
      </w:r>
    </w:p>
    <w:p w14:paraId="0C9207BC" w14:textId="77777777" w:rsidR="00F266C9" w:rsidRDefault="0012065A" w:rsidP="00B10CF6">
      <w:pPr>
        <w:pStyle w:val="Heading3"/>
      </w:pPr>
      <w:r>
        <w:t>‘Us’ and ‘Them’</w:t>
      </w:r>
    </w:p>
    <w:p w14:paraId="593F6B4C" w14:textId="77777777" w:rsidR="00F266C9" w:rsidRDefault="0012065A">
      <w:pPr>
        <w:pStyle w:val="BodyText"/>
        <w:spacing w:before="206" w:line="264" w:lineRule="auto"/>
        <w:ind w:left="221" w:right="180"/>
      </w:pPr>
      <w:r>
        <w:t xml:space="preserve">People have a tendency to align themselves to others within their ‘in-group’ and increase this bond through the denigration of ‘out-groups’ (Tajfel and Turner, 1979). Within interactions with others of an in-group, it can be easily shown that people have little compassion (or ‘affective empathy’) for ‘outsiders’. Tajfel and Turner (1979) </w:t>
      </w:r>
      <w:proofErr w:type="spellStart"/>
      <w:r>
        <w:t>utilising</w:t>
      </w:r>
      <w:proofErr w:type="spellEnd"/>
      <w:r>
        <w:t xml:space="preserve"> ‘minimal group experiments’ found that this denigration also occurred, even when distinctions between groups were arbitrary.</w:t>
      </w:r>
    </w:p>
    <w:p w14:paraId="71041EB2" w14:textId="77777777" w:rsidR="00F266C9" w:rsidRDefault="0012065A">
      <w:pPr>
        <w:pStyle w:val="BodyText"/>
        <w:spacing w:before="184" w:line="261" w:lineRule="auto"/>
        <w:ind w:left="221" w:right="312"/>
      </w:pPr>
      <w:r>
        <w:t xml:space="preserve">According to the ‘Social Identity Theory’ of Tajfel and Turner (1979), individuals increase their self-image by identifying positively with a group to which they belong, but also by discriminating against the ‘out- group’. Tajfel and Turner (1979) suggested that stereotyping others was a normal cognitive process, in which there is a tendency to group phenomena together. In doing so, the differences between groups are exaggerated, along with similarities to those within the ‘in-group’, through a process of </w:t>
      </w:r>
      <w:proofErr w:type="spellStart"/>
      <w:r>
        <w:t>categorisation</w:t>
      </w:r>
      <w:proofErr w:type="spellEnd"/>
      <w:r>
        <w:t>, identification, and comparison.</w:t>
      </w:r>
    </w:p>
    <w:p w14:paraId="461A7592" w14:textId="77777777" w:rsidR="00F266C9" w:rsidRDefault="0012065A">
      <w:pPr>
        <w:pStyle w:val="BodyText"/>
        <w:spacing w:before="187" w:line="264" w:lineRule="auto"/>
        <w:ind w:left="221" w:right="466"/>
      </w:pPr>
      <w:r>
        <w:rPr>
          <w:spacing w:val="-3"/>
        </w:rPr>
        <w:t xml:space="preserve">Link </w:t>
      </w:r>
      <w:r>
        <w:rPr>
          <w:spacing w:val="-4"/>
        </w:rPr>
        <w:t xml:space="preserve">and </w:t>
      </w:r>
      <w:r>
        <w:t xml:space="preserve">Phelan </w:t>
      </w:r>
      <w:r>
        <w:rPr>
          <w:spacing w:val="-5"/>
        </w:rPr>
        <w:t xml:space="preserve">(2001) </w:t>
      </w:r>
      <w:r>
        <w:rPr>
          <w:spacing w:val="-3"/>
        </w:rPr>
        <w:t xml:space="preserve">suggest that </w:t>
      </w:r>
      <w:r>
        <w:t xml:space="preserve">stigma occurs </w:t>
      </w:r>
      <w:r>
        <w:rPr>
          <w:spacing w:val="-3"/>
        </w:rPr>
        <w:t xml:space="preserve">through </w:t>
      </w:r>
      <w:r>
        <w:t xml:space="preserve">four social processes. Firstly, </w:t>
      </w:r>
      <w:r>
        <w:rPr>
          <w:spacing w:val="-3"/>
        </w:rPr>
        <w:t xml:space="preserve">by human </w:t>
      </w:r>
      <w:r>
        <w:t xml:space="preserve">difference being labelled, secondly </w:t>
      </w:r>
      <w:r>
        <w:rPr>
          <w:spacing w:val="-3"/>
        </w:rPr>
        <w:t xml:space="preserve">by </w:t>
      </w:r>
      <w:r>
        <w:t xml:space="preserve">dominant </w:t>
      </w:r>
      <w:r>
        <w:rPr>
          <w:spacing w:val="-4"/>
        </w:rPr>
        <w:t xml:space="preserve">cultural </w:t>
      </w:r>
      <w:r>
        <w:t xml:space="preserve">ideology </w:t>
      </w:r>
      <w:r>
        <w:rPr>
          <w:spacing w:val="-3"/>
        </w:rPr>
        <w:t xml:space="preserve">linking </w:t>
      </w:r>
      <w:r>
        <w:t xml:space="preserve">labelled </w:t>
      </w:r>
      <w:r>
        <w:rPr>
          <w:spacing w:val="-4"/>
        </w:rPr>
        <w:t xml:space="preserve">individuals </w:t>
      </w:r>
      <w:r>
        <w:t xml:space="preserve">to </w:t>
      </w:r>
      <w:r>
        <w:rPr>
          <w:spacing w:val="-3"/>
        </w:rPr>
        <w:t xml:space="preserve">undesirable characteristics, </w:t>
      </w:r>
      <w:r>
        <w:rPr>
          <w:spacing w:val="2"/>
        </w:rPr>
        <w:t xml:space="preserve">or </w:t>
      </w:r>
      <w:r>
        <w:rPr>
          <w:spacing w:val="-3"/>
        </w:rPr>
        <w:t xml:space="preserve">negative </w:t>
      </w:r>
      <w:r>
        <w:t xml:space="preserve">stereotypes, </w:t>
      </w:r>
      <w:r>
        <w:rPr>
          <w:spacing w:val="-3"/>
        </w:rPr>
        <w:t xml:space="preserve">thirdly </w:t>
      </w:r>
      <w:r>
        <w:t xml:space="preserve">a dislocation between </w:t>
      </w:r>
      <w:r>
        <w:rPr>
          <w:spacing w:val="-3"/>
        </w:rPr>
        <w:t xml:space="preserve">groups </w:t>
      </w:r>
      <w:r>
        <w:t xml:space="preserve">establishes a </w:t>
      </w:r>
      <w:r>
        <w:rPr>
          <w:spacing w:val="-3"/>
        </w:rPr>
        <w:t xml:space="preserve">distinction </w:t>
      </w:r>
      <w:r>
        <w:t xml:space="preserve">between </w:t>
      </w:r>
      <w:r>
        <w:rPr>
          <w:spacing w:val="-3"/>
        </w:rPr>
        <w:t xml:space="preserve">‘us’ </w:t>
      </w:r>
      <w:r>
        <w:rPr>
          <w:spacing w:val="-4"/>
        </w:rPr>
        <w:t xml:space="preserve">and </w:t>
      </w:r>
      <w:r>
        <w:t xml:space="preserve">‘them’, </w:t>
      </w:r>
      <w:r>
        <w:rPr>
          <w:spacing w:val="-4"/>
        </w:rPr>
        <w:t xml:space="preserve">and </w:t>
      </w:r>
      <w:r>
        <w:rPr>
          <w:spacing w:val="-3"/>
        </w:rPr>
        <w:t xml:space="preserve">lastly </w:t>
      </w:r>
      <w:r>
        <w:t xml:space="preserve">labelled </w:t>
      </w:r>
      <w:r>
        <w:rPr>
          <w:spacing w:val="-4"/>
        </w:rPr>
        <w:t xml:space="preserve">individuals </w:t>
      </w:r>
      <w:r>
        <w:t xml:space="preserve">experience </w:t>
      </w:r>
      <w:r>
        <w:rPr>
          <w:spacing w:val="-3"/>
        </w:rPr>
        <w:t xml:space="preserve">discrimination </w:t>
      </w:r>
      <w:r>
        <w:rPr>
          <w:spacing w:val="-4"/>
        </w:rPr>
        <w:t xml:space="preserve">and </w:t>
      </w:r>
      <w:r>
        <w:t xml:space="preserve">a loss </w:t>
      </w:r>
      <w:r>
        <w:rPr>
          <w:spacing w:val="2"/>
        </w:rPr>
        <w:t xml:space="preserve">of </w:t>
      </w:r>
      <w:r>
        <w:rPr>
          <w:spacing w:val="-4"/>
        </w:rPr>
        <w:t>status.</w:t>
      </w:r>
      <w:r>
        <w:rPr>
          <w:spacing w:val="55"/>
        </w:rPr>
        <w:t xml:space="preserve"> </w:t>
      </w:r>
      <w:r>
        <w:t xml:space="preserve">In this </w:t>
      </w:r>
      <w:proofErr w:type="spellStart"/>
      <w:r>
        <w:rPr>
          <w:spacing w:val="-3"/>
        </w:rPr>
        <w:t>conceptualisation</w:t>
      </w:r>
      <w:proofErr w:type="spellEnd"/>
      <w:r>
        <w:rPr>
          <w:spacing w:val="-3"/>
        </w:rPr>
        <w:t xml:space="preserve">, </w:t>
      </w:r>
      <w:r>
        <w:t xml:space="preserve">stigma is contingent upon differentials </w:t>
      </w:r>
      <w:r>
        <w:rPr>
          <w:spacing w:val="2"/>
        </w:rPr>
        <w:t xml:space="preserve">of </w:t>
      </w:r>
      <w:r>
        <w:t>social power.</w:t>
      </w:r>
    </w:p>
    <w:p w14:paraId="001D32E4" w14:textId="77777777" w:rsidR="00F266C9" w:rsidRDefault="0012065A" w:rsidP="00B10CF6">
      <w:pPr>
        <w:pStyle w:val="Heading3"/>
      </w:pPr>
      <w:r>
        <w:t>Stigma and Autism</w:t>
      </w:r>
    </w:p>
    <w:p w14:paraId="7B3607ED" w14:textId="77777777" w:rsidR="00F266C9" w:rsidRDefault="0012065A">
      <w:pPr>
        <w:pStyle w:val="BodyText"/>
        <w:spacing w:before="206"/>
      </w:pPr>
      <w:r>
        <w:t xml:space="preserve">Durkheim (1895) was the first sociologist to consider stigma as a social </w:t>
      </w:r>
      <w:proofErr w:type="spellStart"/>
      <w:r>
        <w:t>phenomena</w:t>
      </w:r>
      <w:proofErr w:type="spellEnd"/>
      <w:r>
        <w:t>:</w:t>
      </w:r>
    </w:p>
    <w:p w14:paraId="62DB0AA7" w14:textId="77777777" w:rsidR="00F266C9" w:rsidRDefault="0012065A">
      <w:pPr>
        <w:pStyle w:val="BodyText"/>
        <w:spacing w:before="206" w:line="264" w:lineRule="auto"/>
        <w:ind w:left="221" w:right="312"/>
      </w:pPr>
      <w:r>
        <w:rPr>
          <w:spacing w:val="-3"/>
        </w:rPr>
        <w:t xml:space="preserve">“Imagine </w:t>
      </w:r>
      <w:r>
        <w:t xml:space="preserve">a society </w:t>
      </w:r>
      <w:r>
        <w:rPr>
          <w:spacing w:val="2"/>
        </w:rPr>
        <w:t xml:space="preserve">of </w:t>
      </w:r>
      <w:r>
        <w:rPr>
          <w:spacing w:val="-4"/>
        </w:rPr>
        <w:t xml:space="preserve">saints, </w:t>
      </w:r>
      <w:r>
        <w:t xml:space="preserve">a perfect cloister </w:t>
      </w:r>
      <w:r>
        <w:rPr>
          <w:spacing w:val="2"/>
        </w:rPr>
        <w:t xml:space="preserve">of </w:t>
      </w:r>
      <w:r>
        <w:t xml:space="preserve">exemplary </w:t>
      </w:r>
      <w:r>
        <w:rPr>
          <w:spacing w:val="-4"/>
        </w:rPr>
        <w:t>individuals.</w:t>
      </w:r>
      <w:r>
        <w:rPr>
          <w:spacing w:val="55"/>
        </w:rPr>
        <w:t xml:space="preserve"> </w:t>
      </w:r>
      <w:r>
        <w:t xml:space="preserve">Crimes </w:t>
      </w:r>
      <w:r>
        <w:rPr>
          <w:spacing w:val="2"/>
        </w:rPr>
        <w:t xml:space="preserve">or </w:t>
      </w:r>
      <w:r>
        <w:t xml:space="preserve">deviance, properly </w:t>
      </w:r>
      <w:r>
        <w:rPr>
          <w:spacing w:val="2"/>
        </w:rPr>
        <w:t xml:space="preserve">so- </w:t>
      </w:r>
      <w:r>
        <w:rPr>
          <w:spacing w:val="-3"/>
        </w:rPr>
        <w:t xml:space="preserve">called, </w:t>
      </w:r>
      <w:r>
        <w:t xml:space="preserve">will there </w:t>
      </w:r>
      <w:r>
        <w:rPr>
          <w:spacing w:val="-3"/>
        </w:rPr>
        <w:t xml:space="preserve">be </w:t>
      </w:r>
      <w:r>
        <w:t xml:space="preserve">unknown; </w:t>
      </w:r>
      <w:r>
        <w:rPr>
          <w:spacing w:val="-4"/>
        </w:rPr>
        <w:t xml:space="preserve">but faults, </w:t>
      </w:r>
      <w:r>
        <w:t xml:space="preserve">which </w:t>
      </w:r>
      <w:r>
        <w:rPr>
          <w:spacing w:val="-4"/>
        </w:rPr>
        <w:t xml:space="preserve">appear </w:t>
      </w:r>
      <w:r>
        <w:t xml:space="preserve">venial to </w:t>
      </w:r>
      <w:r>
        <w:rPr>
          <w:spacing w:val="-2"/>
        </w:rPr>
        <w:t xml:space="preserve">the </w:t>
      </w:r>
      <w:r>
        <w:t xml:space="preserve">layman, will there create </w:t>
      </w:r>
      <w:r>
        <w:rPr>
          <w:spacing w:val="-2"/>
        </w:rPr>
        <w:t xml:space="preserve">the </w:t>
      </w:r>
      <w:r>
        <w:t xml:space="preserve">same </w:t>
      </w:r>
      <w:r>
        <w:rPr>
          <w:spacing w:val="-5"/>
        </w:rPr>
        <w:t xml:space="preserve">scandal </w:t>
      </w:r>
      <w:r>
        <w:rPr>
          <w:spacing w:val="-3"/>
        </w:rPr>
        <w:t xml:space="preserve">that </w:t>
      </w:r>
      <w:r>
        <w:rPr>
          <w:spacing w:val="-2"/>
        </w:rPr>
        <w:t xml:space="preserve">the </w:t>
      </w:r>
      <w:r>
        <w:rPr>
          <w:spacing w:val="-3"/>
        </w:rPr>
        <w:t xml:space="preserve">ordinary </w:t>
      </w:r>
      <w:r>
        <w:t xml:space="preserve">offense does in </w:t>
      </w:r>
      <w:r>
        <w:rPr>
          <w:spacing w:val="-3"/>
        </w:rPr>
        <w:t xml:space="preserve">ordinary </w:t>
      </w:r>
      <w:r>
        <w:t xml:space="preserve">consciousnesses. If then, this society </w:t>
      </w:r>
      <w:r>
        <w:rPr>
          <w:spacing w:val="-4"/>
        </w:rPr>
        <w:t xml:space="preserve">has </w:t>
      </w:r>
      <w:r>
        <w:rPr>
          <w:spacing w:val="-2"/>
        </w:rPr>
        <w:t xml:space="preserve">the </w:t>
      </w:r>
      <w:r>
        <w:t>power to</w:t>
      </w:r>
    </w:p>
    <w:p w14:paraId="0834A521" w14:textId="77777777" w:rsidR="00F266C9" w:rsidRDefault="00F266C9">
      <w:pPr>
        <w:spacing w:line="264" w:lineRule="auto"/>
        <w:sectPr w:rsidR="00F266C9">
          <w:pgSz w:w="11910" w:h="16840"/>
          <w:pgMar w:top="960" w:right="840" w:bottom="280" w:left="860" w:header="720" w:footer="720" w:gutter="0"/>
          <w:cols w:space="720"/>
        </w:sectPr>
      </w:pPr>
    </w:p>
    <w:p w14:paraId="66AF8B26" w14:textId="77777777" w:rsidR="00F266C9" w:rsidRDefault="0012065A">
      <w:pPr>
        <w:pStyle w:val="BodyText"/>
        <w:spacing w:before="88"/>
      </w:pPr>
      <w:r>
        <w:lastRenderedPageBreak/>
        <w:t>judge and punish, it will define these acts as criminal (or deviant) and will treat them as such.” (Durkheim,</w:t>
      </w:r>
    </w:p>
    <w:p w14:paraId="777A186D" w14:textId="77777777" w:rsidR="00F266C9" w:rsidRDefault="0012065A">
      <w:pPr>
        <w:pStyle w:val="BodyText"/>
        <w:spacing w:before="25"/>
        <w:ind w:left="221"/>
      </w:pPr>
      <w:r>
        <w:t>1895).</w:t>
      </w:r>
    </w:p>
    <w:p w14:paraId="220815D2" w14:textId="77777777" w:rsidR="00F266C9" w:rsidRDefault="0012065A">
      <w:pPr>
        <w:pStyle w:val="BodyText"/>
        <w:spacing w:before="206" w:line="264" w:lineRule="auto"/>
        <w:ind w:right="411"/>
      </w:pPr>
      <w:r>
        <w:t xml:space="preserve">In this early </w:t>
      </w:r>
      <w:r>
        <w:rPr>
          <w:spacing w:val="-3"/>
        </w:rPr>
        <w:t xml:space="preserve">functionalist </w:t>
      </w:r>
      <w:r>
        <w:t xml:space="preserve">formulation </w:t>
      </w:r>
      <w:r>
        <w:rPr>
          <w:spacing w:val="2"/>
        </w:rPr>
        <w:t xml:space="preserve">of </w:t>
      </w:r>
      <w:r>
        <w:t xml:space="preserve">stigma </w:t>
      </w:r>
      <w:r>
        <w:rPr>
          <w:spacing w:val="-4"/>
        </w:rPr>
        <w:t xml:space="preserve">and </w:t>
      </w:r>
      <w:r>
        <w:t xml:space="preserve">deviance, both </w:t>
      </w:r>
      <w:r>
        <w:rPr>
          <w:spacing w:val="-4"/>
        </w:rPr>
        <w:t xml:space="preserve">are </w:t>
      </w:r>
      <w:r>
        <w:t xml:space="preserve">viewed </w:t>
      </w:r>
      <w:r>
        <w:rPr>
          <w:spacing w:val="-3"/>
        </w:rPr>
        <w:t xml:space="preserve">as inevitable </w:t>
      </w:r>
      <w:r>
        <w:t xml:space="preserve">within </w:t>
      </w:r>
      <w:r>
        <w:rPr>
          <w:spacing w:val="-3"/>
        </w:rPr>
        <w:t xml:space="preserve">human </w:t>
      </w:r>
      <w:r>
        <w:t xml:space="preserve">societies, </w:t>
      </w:r>
      <w:r>
        <w:rPr>
          <w:spacing w:val="-4"/>
        </w:rPr>
        <w:t xml:space="preserve">and </w:t>
      </w:r>
      <w:r>
        <w:t xml:space="preserve">indeed </w:t>
      </w:r>
      <w:r>
        <w:rPr>
          <w:spacing w:val="-3"/>
        </w:rPr>
        <w:t xml:space="preserve">functional </w:t>
      </w:r>
      <w:r>
        <w:t xml:space="preserve">for society in terms </w:t>
      </w:r>
      <w:r>
        <w:rPr>
          <w:spacing w:val="2"/>
        </w:rPr>
        <w:t xml:space="preserve">of </w:t>
      </w:r>
      <w:r>
        <w:rPr>
          <w:spacing w:val="-3"/>
        </w:rPr>
        <w:t xml:space="preserve">maintaining </w:t>
      </w:r>
      <w:r>
        <w:t xml:space="preserve">a moral code </w:t>
      </w:r>
      <w:r>
        <w:rPr>
          <w:spacing w:val="2"/>
        </w:rPr>
        <w:t xml:space="preserve">of </w:t>
      </w:r>
      <w:r>
        <w:rPr>
          <w:spacing w:val="-3"/>
        </w:rPr>
        <w:t xml:space="preserve">values, supporting </w:t>
      </w:r>
      <w:r>
        <w:rPr>
          <w:spacing w:val="-2"/>
        </w:rPr>
        <w:t xml:space="preserve">the </w:t>
      </w:r>
      <w:r>
        <w:t xml:space="preserve">social norms </w:t>
      </w:r>
      <w:r>
        <w:rPr>
          <w:spacing w:val="2"/>
        </w:rPr>
        <w:t xml:space="preserve">of </w:t>
      </w:r>
      <w:r>
        <w:t xml:space="preserve">a society </w:t>
      </w:r>
      <w:r>
        <w:rPr>
          <w:spacing w:val="-4"/>
        </w:rPr>
        <w:t xml:space="preserve">and </w:t>
      </w:r>
      <w:r>
        <w:rPr>
          <w:spacing w:val="-2"/>
        </w:rPr>
        <w:t xml:space="preserve">the </w:t>
      </w:r>
      <w:r>
        <w:rPr>
          <w:spacing w:val="-3"/>
        </w:rPr>
        <w:t xml:space="preserve">stability </w:t>
      </w:r>
      <w:r>
        <w:rPr>
          <w:spacing w:val="2"/>
        </w:rPr>
        <w:t xml:space="preserve">of </w:t>
      </w:r>
      <w:r>
        <w:t xml:space="preserve">society </w:t>
      </w:r>
      <w:r>
        <w:rPr>
          <w:spacing w:val="-3"/>
        </w:rPr>
        <w:t xml:space="preserve">as </w:t>
      </w:r>
      <w:r>
        <w:t xml:space="preserve">a whole. </w:t>
      </w:r>
      <w:r>
        <w:rPr>
          <w:spacing w:val="-3"/>
        </w:rPr>
        <w:t xml:space="preserve">Although </w:t>
      </w:r>
      <w:r>
        <w:t xml:space="preserve">this view </w:t>
      </w:r>
      <w:r>
        <w:rPr>
          <w:spacing w:val="-4"/>
        </w:rPr>
        <w:t xml:space="preserve">has </w:t>
      </w:r>
      <w:r>
        <w:t xml:space="preserve">been </w:t>
      </w:r>
      <w:proofErr w:type="spellStart"/>
      <w:r>
        <w:t>criticised</w:t>
      </w:r>
      <w:proofErr w:type="spellEnd"/>
      <w:r>
        <w:t xml:space="preserve"> from a number </w:t>
      </w:r>
      <w:r>
        <w:rPr>
          <w:spacing w:val="2"/>
        </w:rPr>
        <w:t xml:space="preserve">of </w:t>
      </w:r>
      <w:r>
        <w:t xml:space="preserve">perspectives, it is interesting to note </w:t>
      </w:r>
      <w:r>
        <w:rPr>
          <w:spacing w:val="-3"/>
        </w:rPr>
        <w:t xml:space="preserve">that Durkheim also argued that </w:t>
      </w:r>
      <w:r>
        <w:t xml:space="preserve">another function </w:t>
      </w:r>
      <w:r>
        <w:rPr>
          <w:spacing w:val="2"/>
        </w:rPr>
        <w:t xml:space="preserve">of </w:t>
      </w:r>
      <w:r>
        <w:rPr>
          <w:spacing w:val="-3"/>
        </w:rPr>
        <w:t xml:space="preserve">deviance </w:t>
      </w:r>
      <w:r>
        <w:t xml:space="preserve">in society was to </w:t>
      </w:r>
      <w:r>
        <w:rPr>
          <w:spacing w:val="-3"/>
        </w:rPr>
        <w:t xml:space="preserve">challenge </w:t>
      </w:r>
      <w:r>
        <w:t xml:space="preserve">society </w:t>
      </w:r>
      <w:r>
        <w:rPr>
          <w:spacing w:val="-4"/>
        </w:rPr>
        <w:t xml:space="preserve">and </w:t>
      </w:r>
      <w:r>
        <w:t xml:space="preserve">open up possibilities for social </w:t>
      </w:r>
      <w:r>
        <w:rPr>
          <w:spacing w:val="-3"/>
        </w:rPr>
        <w:t xml:space="preserve">change. </w:t>
      </w:r>
      <w:r>
        <w:t xml:space="preserve">For Durkheim, a society with </w:t>
      </w:r>
      <w:r>
        <w:rPr>
          <w:spacing w:val="-3"/>
        </w:rPr>
        <w:t xml:space="preserve">an </w:t>
      </w:r>
      <w:r>
        <w:t xml:space="preserve">overly </w:t>
      </w:r>
      <w:r>
        <w:rPr>
          <w:spacing w:val="-3"/>
        </w:rPr>
        <w:t xml:space="preserve">strict </w:t>
      </w:r>
      <w:r>
        <w:t xml:space="preserve">moral code </w:t>
      </w:r>
      <w:r>
        <w:rPr>
          <w:spacing w:val="2"/>
        </w:rPr>
        <w:t xml:space="preserve">of </w:t>
      </w:r>
      <w:proofErr w:type="spellStart"/>
      <w:r>
        <w:t>behaviour</w:t>
      </w:r>
      <w:proofErr w:type="spellEnd"/>
      <w:r>
        <w:t xml:space="preserve"> would </w:t>
      </w:r>
      <w:r>
        <w:rPr>
          <w:spacing w:val="-3"/>
        </w:rPr>
        <w:t xml:space="preserve">be just as dysfunctional as an </w:t>
      </w:r>
      <w:r>
        <w:t xml:space="preserve">anomic society with a </w:t>
      </w:r>
      <w:r>
        <w:rPr>
          <w:spacing w:val="-3"/>
        </w:rPr>
        <w:t xml:space="preserve">lack </w:t>
      </w:r>
      <w:r>
        <w:rPr>
          <w:spacing w:val="2"/>
        </w:rPr>
        <w:t xml:space="preserve">of </w:t>
      </w:r>
      <w:r>
        <w:rPr>
          <w:spacing w:val="-3"/>
        </w:rPr>
        <w:t xml:space="preserve">such </w:t>
      </w:r>
      <w:r>
        <w:t xml:space="preserve">a ‘consensus’, </w:t>
      </w:r>
      <w:r>
        <w:rPr>
          <w:spacing w:val="-3"/>
        </w:rPr>
        <w:t xml:space="preserve">an </w:t>
      </w:r>
      <w:r>
        <w:t xml:space="preserve">idea </w:t>
      </w:r>
      <w:r>
        <w:rPr>
          <w:spacing w:val="-4"/>
        </w:rPr>
        <w:t xml:space="preserve">sadly lacking </w:t>
      </w:r>
      <w:r>
        <w:t xml:space="preserve">in much </w:t>
      </w:r>
      <w:r>
        <w:rPr>
          <w:spacing w:val="-3"/>
        </w:rPr>
        <w:t xml:space="preserve">subsequent functionalist </w:t>
      </w:r>
      <w:r>
        <w:rPr>
          <w:spacing w:val="2"/>
        </w:rPr>
        <w:t xml:space="preserve">or New </w:t>
      </w:r>
      <w:r>
        <w:t xml:space="preserve">Right sociological theory (Parsons, </w:t>
      </w:r>
      <w:r>
        <w:rPr>
          <w:spacing w:val="-5"/>
        </w:rPr>
        <w:t xml:space="preserve">1951; </w:t>
      </w:r>
      <w:r>
        <w:t>Murray,</w:t>
      </w:r>
      <w:r>
        <w:rPr>
          <w:spacing w:val="15"/>
        </w:rPr>
        <w:t xml:space="preserve"> </w:t>
      </w:r>
      <w:r>
        <w:rPr>
          <w:spacing w:val="-5"/>
        </w:rPr>
        <w:t>1990).</w:t>
      </w:r>
    </w:p>
    <w:p w14:paraId="2B39D575" w14:textId="77777777" w:rsidR="00F266C9" w:rsidRDefault="0012065A">
      <w:pPr>
        <w:pStyle w:val="BodyText"/>
        <w:spacing w:before="186" w:line="259" w:lineRule="auto"/>
        <w:ind w:right="180"/>
      </w:pPr>
      <w:r>
        <w:t>In the field of autism, such a functionalist view of society and an individual’s place within it, are often taken for granted, depicting autistic people as a financial burden in need of correction and ‘</w:t>
      </w:r>
      <w:proofErr w:type="spellStart"/>
      <w:r>
        <w:t>normalisation</w:t>
      </w:r>
      <w:proofErr w:type="spellEnd"/>
      <w:r>
        <w:t>’. As Timini et al. (2011) argue, being viewed as ‘normal’ has become progressively harder to achieve:</w:t>
      </w:r>
    </w:p>
    <w:p w14:paraId="64BEBDDF" w14:textId="77777777" w:rsidR="00F266C9" w:rsidRDefault="0012065A">
      <w:pPr>
        <w:pStyle w:val="BodyText"/>
        <w:spacing w:before="186" w:line="264" w:lineRule="auto"/>
        <w:ind w:right="848"/>
      </w:pPr>
      <w:r>
        <w:t xml:space="preserve">“The desire to control, amend or even extinguish human </w:t>
      </w:r>
      <w:proofErr w:type="spellStart"/>
      <w:r>
        <w:t>behaviours</w:t>
      </w:r>
      <w:proofErr w:type="spellEnd"/>
      <w:r>
        <w:t xml:space="preserve"> that depart from an increasingly narrow stereotype of normality has </w:t>
      </w:r>
      <w:proofErr w:type="spellStart"/>
      <w:r>
        <w:t>bedevilled</w:t>
      </w:r>
      <w:proofErr w:type="spellEnd"/>
      <w:r>
        <w:t xml:space="preserve"> the history of psychiatry.” (Timini et al., 2011, p. 8).</w:t>
      </w:r>
    </w:p>
    <w:p w14:paraId="04870216" w14:textId="77777777" w:rsidR="00F266C9" w:rsidRDefault="0012065A">
      <w:pPr>
        <w:pStyle w:val="BodyText"/>
        <w:spacing w:before="181"/>
      </w:pPr>
      <w:r>
        <w:t>Lawson (2008) suggests that the discipline of psychology has largely conditioned social concepts of what it</w:t>
      </w:r>
    </w:p>
    <w:p w14:paraId="4A67B2F3" w14:textId="77777777" w:rsidR="00F266C9" w:rsidRDefault="0012065A">
      <w:pPr>
        <w:pStyle w:val="BodyText"/>
        <w:spacing w:before="26"/>
      </w:pPr>
      <w:r>
        <w:t>is to be ‘normal’, yet also highlights the role of media and big business in maintaining these</w:t>
      </w:r>
    </w:p>
    <w:p w14:paraId="0748ED85" w14:textId="77777777" w:rsidR="00F266C9" w:rsidRDefault="0012065A">
      <w:pPr>
        <w:pStyle w:val="BodyText"/>
        <w:spacing w:before="26" w:line="264" w:lineRule="auto"/>
        <w:ind w:right="416"/>
      </w:pPr>
      <w:r>
        <w:t xml:space="preserve">concepts. Lawson </w:t>
      </w:r>
      <w:r>
        <w:rPr>
          <w:spacing w:val="-5"/>
        </w:rPr>
        <w:t xml:space="preserve">(2008)  </w:t>
      </w:r>
      <w:r>
        <w:rPr>
          <w:spacing w:val="-3"/>
        </w:rPr>
        <w:t xml:space="preserve">calls </w:t>
      </w:r>
      <w:r>
        <w:t xml:space="preserve">for </w:t>
      </w:r>
      <w:r>
        <w:rPr>
          <w:spacing w:val="-3"/>
        </w:rPr>
        <w:t xml:space="preserve">an </w:t>
      </w:r>
      <w:r>
        <w:t xml:space="preserve">expansion </w:t>
      </w:r>
      <w:r>
        <w:rPr>
          <w:spacing w:val="2"/>
        </w:rPr>
        <w:t xml:space="preserve">of </w:t>
      </w:r>
      <w:r>
        <w:t xml:space="preserve">what is considered ‘normal’, </w:t>
      </w:r>
      <w:r>
        <w:rPr>
          <w:spacing w:val="-4"/>
        </w:rPr>
        <w:t xml:space="preserve">and </w:t>
      </w:r>
      <w:r>
        <w:rPr>
          <w:spacing w:val="-3"/>
        </w:rPr>
        <w:t xml:space="preserve">suggests that </w:t>
      </w:r>
      <w:r>
        <w:t xml:space="preserve">society is intolerant </w:t>
      </w:r>
      <w:r>
        <w:rPr>
          <w:spacing w:val="-4"/>
        </w:rPr>
        <w:t xml:space="preserve">and </w:t>
      </w:r>
      <w:r>
        <w:rPr>
          <w:spacing w:val="-3"/>
        </w:rPr>
        <w:t xml:space="preserve">non-inclusive </w:t>
      </w:r>
      <w:r>
        <w:rPr>
          <w:spacing w:val="2"/>
        </w:rPr>
        <w:t xml:space="preserve">of </w:t>
      </w:r>
      <w:r>
        <w:t xml:space="preserve">difference, preventing </w:t>
      </w:r>
      <w:r>
        <w:rPr>
          <w:spacing w:val="-2"/>
        </w:rPr>
        <w:t xml:space="preserve">the </w:t>
      </w:r>
      <w:r>
        <w:t xml:space="preserve">healthy development </w:t>
      </w:r>
      <w:r>
        <w:rPr>
          <w:spacing w:val="2"/>
        </w:rPr>
        <w:t xml:space="preserve">of </w:t>
      </w:r>
      <w:r>
        <w:t xml:space="preserve">a wide population </w:t>
      </w:r>
      <w:r>
        <w:rPr>
          <w:spacing w:val="2"/>
        </w:rPr>
        <w:t xml:space="preserve">of </w:t>
      </w:r>
      <w:r>
        <w:t xml:space="preserve">people. </w:t>
      </w:r>
      <w:r>
        <w:rPr>
          <w:spacing w:val="-3"/>
        </w:rPr>
        <w:t xml:space="preserve">This </w:t>
      </w:r>
      <w:r>
        <w:rPr>
          <w:spacing w:val="-4"/>
        </w:rPr>
        <w:t xml:space="preserve">can </w:t>
      </w:r>
      <w:r>
        <w:rPr>
          <w:spacing w:val="-3"/>
        </w:rPr>
        <w:t xml:space="preserve">be </w:t>
      </w:r>
      <w:r>
        <w:t xml:space="preserve">seen </w:t>
      </w:r>
      <w:r>
        <w:rPr>
          <w:spacing w:val="-3"/>
        </w:rPr>
        <w:t xml:space="preserve">as an </w:t>
      </w:r>
      <w:r>
        <w:t xml:space="preserve">attempt to </w:t>
      </w:r>
      <w:r>
        <w:rPr>
          <w:spacing w:val="-3"/>
        </w:rPr>
        <w:t xml:space="preserve">reduce the </w:t>
      </w:r>
      <w:r>
        <w:t xml:space="preserve">social stigma </w:t>
      </w:r>
      <w:r>
        <w:rPr>
          <w:spacing w:val="-3"/>
        </w:rPr>
        <w:t xml:space="preserve">attached </w:t>
      </w:r>
      <w:r>
        <w:t xml:space="preserve">to </w:t>
      </w:r>
      <w:r>
        <w:rPr>
          <w:spacing w:val="-3"/>
        </w:rPr>
        <w:t xml:space="preserve">autism </w:t>
      </w:r>
      <w:r>
        <w:rPr>
          <w:spacing w:val="-4"/>
        </w:rPr>
        <w:t xml:space="preserve">and </w:t>
      </w:r>
      <w:r>
        <w:t xml:space="preserve">difference more generally, </w:t>
      </w:r>
      <w:r>
        <w:rPr>
          <w:spacing w:val="3"/>
        </w:rPr>
        <w:t xml:space="preserve">yet </w:t>
      </w:r>
      <w:r>
        <w:t xml:space="preserve">without </w:t>
      </w:r>
      <w:r>
        <w:rPr>
          <w:spacing w:val="-2"/>
        </w:rPr>
        <w:t xml:space="preserve">the </w:t>
      </w:r>
      <w:r>
        <w:t xml:space="preserve">abolishment </w:t>
      </w:r>
      <w:r>
        <w:rPr>
          <w:spacing w:val="2"/>
        </w:rPr>
        <w:t xml:space="preserve">of </w:t>
      </w:r>
      <w:r>
        <w:rPr>
          <w:spacing w:val="-2"/>
        </w:rPr>
        <w:t xml:space="preserve">the </w:t>
      </w:r>
      <w:r>
        <w:t xml:space="preserve">label, </w:t>
      </w:r>
      <w:r>
        <w:rPr>
          <w:spacing w:val="-3"/>
        </w:rPr>
        <w:t xml:space="preserve">as </w:t>
      </w:r>
      <w:r>
        <w:t xml:space="preserve">is suggested </w:t>
      </w:r>
      <w:r>
        <w:rPr>
          <w:spacing w:val="-3"/>
        </w:rPr>
        <w:t xml:space="preserve">by </w:t>
      </w:r>
      <w:r>
        <w:t xml:space="preserve">Timini </w:t>
      </w:r>
      <w:r>
        <w:rPr>
          <w:spacing w:val="2"/>
        </w:rPr>
        <w:t xml:space="preserve">et </w:t>
      </w:r>
      <w:r>
        <w:rPr>
          <w:spacing w:val="-3"/>
        </w:rPr>
        <w:t xml:space="preserve">al. </w:t>
      </w:r>
      <w:r>
        <w:rPr>
          <w:spacing w:val="-4"/>
        </w:rPr>
        <w:t>(2011).</w:t>
      </w:r>
      <w:r>
        <w:rPr>
          <w:spacing w:val="55"/>
        </w:rPr>
        <w:t xml:space="preserve"> </w:t>
      </w:r>
      <w:r>
        <w:t xml:space="preserve">Indeed, it is </w:t>
      </w:r>
      <w:r>
        <w:rPr>
          <w:spacing w:val="-3"/>
        </w:rPr>
        <w:t xml:space="preserve">argued </w:t>
      </w:r>
      <w:r>
        <w:t xml:space="preserve">here </w:t>
      </w:r>
      <w:r>
        <w:rPr>
          <w:spacing w:val="-3"/>
        </w:rPr>
        <w:t xml:space="preserve">that such </w:t>
      </w:r>
      <w:r>
        <w:t xml:space="preserve">a move would not extinguish </w:t>
      </w:r>
      <w:r>
        <w:rPr>
          <w:spacing w:val="-3"/>
        </w:rPr>
        <w:t xml:space="preserve">discrimination </w:t>
      </w:r>
      <w:r>
        <w:rPr>
          <w:spacing w:val="-4"/>
        </w:rPr>
        <w:t xml:space="preserve">against </w:t>
      </w:r>
      <w:r>
        <w:t xml:space="preserve">those </w:t>
      </w:r>
      <w:r>
        <w:rPr>
          <w:spacing w:val="-3"/>
        </w:rPr>
        <w:t xml:space="preserve">currently </w:t>
      </w:r>
      <w:r>
        <w:t xml:space="preserve">deemed </w:t>
      </w:r>
      <w:r>
        <w:rPr>
          <w:spacing w:val="-3"/>
        </w:rPr>
        <w:t xml:space="preserve">autistic. This </w:t>
      </w:r>
      <w:r>
        <w:rPr>
          <w:spacing w:val="-4"/>
        </w:rPr>
        <w:t xml:space="preserve">can </w:t>
      </w:r>
      <w:r>
        <w:rPr>
          <w:spacing w:val="-3"/>
        </w:rPr>
        <w:t xml:space="preserve">be </w:t>
      </w:r>
      <w:r>
        <w:t xml:space="preserve">shown </w:t>
      </w:r>
      <w:r>
        <w:rPr>
          <w:spacing w:val="-3"/>
        </w:rPr>
        <w:t xml:space="preserve">by </w:t>
      </w:r>
      <w:r>
        <w:t xml:space="preserve">a recent </w:t>
      </w:r>
      <w:r>
        <w:rPr>
          <w:spacing w:val="-4"/>
        </w:rPr>
        <w:t xml:space="preserve">study </w:t>
      </w:r>
      <w:r>
        <w:t xml:space="preserve">into </w:t>
      </w:r>
      <w:r>
        <w:rPr>
          <w:spacing w:val="-3"/>
        </w:rPr>
        <w:t xml:space="preserve">autistic </w:t>
      </w:r>
      <w:r>
        <w:t xml:space="preserve">epidemiology in </w:t>
      </w:r>
      <w:r>
        <w:rPr>
          <w:spacing w:val="-4"/>
        </w:rPr>
        <w:t xml:space="preserve">adults </w:t>
      </w:r>
      <w:r>
        <w:t xml:space="preserve">in </w:t>
      </w:r>
      <w:r>
        <w:rPr>
          <w:spacing w:val="-4"/>
        </w:rPr>
        <w:t xml:space="preserve">England  </w:t>
      </w:r>
      <w:r>
        <w:rPr>
          <w:spacing w:val="-3"/>
        </w:rPr>
        <w:t>(</w:t>
      </w:r>
      <w:proofErr w:type="spellStart"/>
      <w:r>
        <w:rPr>
          <w:spacing w:val="-3"/>
        </w:rPr>
        <w:t>Traolach</w:t>
      </w:r>
      <w:proofErr w:type="spellEnd"/>
      <w:r>
        <w:rPr>
          <w:spacing w:val="-3"/>
        </w:rPr>
        <w:t xml:space="preserve">  </w:t>
      </w:r>
      <w:r>
        <w:rPr>
          <w:spacing w:val="2"/>
        </w:rPr>
        <w:t xml:space="preserve">et </w:t>
      </w:r>
      <w:r>
        <w:rPr>
          <w:spacing w:val="-3"/>
        </w:rPr>
        <w:t xml:space="preserve">al., </w:t>
      </w:r>
      <w:r>
        <w:rPr>
          <w:spacing w:val="-5"/>
        </w:rPr>
        <w:t xml:space="preserve">2011), </w:t>
      </w:r>
      <w:r>
        <w:t xml:space="preserve">which found </w:t>
      </w:r>
      <w:r>
        <w:rPr>
          <w:spacing w:val="-3"/>
        </w:rPr>
        <w:t xml:space="preserve">that </w:t>
      </w:r>
      <w:r>
        <w:rPr>
          <w:spacing w:val="2"/>
        </w:rPr>
        <w:t xml:space="preserve">of </w:t>
      </w:r>
      <w:r>
        <w:t xml:space="preserve">those exhibiting </w:t>
      </w:r>
      <w:r>
        <w:rPr>
          <w:spacing w:val="-3"/>
        </w:rPr>
        <w:t xml:space="preserve">autism, </w:t>
      </w:r>
      <w:r>
        <w:t xml:space="preserve">none were formally </w:t>
      </w:r>
      <w:r>
        <w:rPr>
          <w:spacing w:val="-3"/>
        </w:rPr>
        <w:t xml:space="preserve">diagnosed. </w:t>
      </w:r>
      <w:r>
        <w:t xml:space="preserve">Yet in comparison to </w:t>
      </w:r>
      <w:r>
        <w:rPr>
          <w:spacing w:val="-3"/>
        </w:rPr>
        <w:t xml:space="preserve">non-autistics, </w:t>
      </w:r>
      <w:r>
        <w:t xml:space="preserve">were likely to </w:t>
      </w:r>
      <w:r>
        <w:rPr>
          <w:spacing w:val="-4"/>
        </w:rPr>
        <w:t xml:space="preserve">have </w:t>
      </w:r>
      <w:r>
        <w:t xml:space="preserve">a </w:t>
      </w:r>
      <w:r>
        <w:rPr>
          <w:spacing w:val="2"/>
        </w:rPr>
        <w:t xml:space="preserve">lower </w:t>
      </w:r>
      <w:r>
        <w:t xml:space="preserve">level </w:t>
      </w:r>
      <w:r>
        <w:rPr>
          <w:spacing w:val="2"/>
        </w:rPr>
        <w:t xml:space="preserve">of </w:t>
      </w:r>
      <w:r>
        <w:t xml:space="preserve">education </w:t>
      </w:r>
      <w:r>
        <w:rPr>
          <w:spacing w:val="-4"/>
        </w:rPr>
        <w:t xml:space="preserve">and </w:t>
      </w:r>
      <w:r>
        <w:t xml:space="preserve">employment, </w:t>
      </w:r>
      <w:r>
        <w:rPr>
          <w:spacing w:val="-4"/>
        </w:rPr>
        <w:t xml:space="preserve">and </w:t>
      </w:r>
      <w:r>
        <w:t xml:space="preserve">to </w:t>
      </w:r>
      <w:r>
        <w:rPr>
          <w:spacing w:val="-3"/>
        </w:rPr>
        <w:t xml:space="preserve">be </w:t>
      </w:r>
      <w:r>
        <w:t xml:space="preserve">more likely to </w:t>
      </w:r>
      <w:r>
        <w:rPr>
          <w:spacing w:val="-3"/>
        </w:rPr>
        <w:t xml:space="preserve">be living </w:t>
      </w:r>
      <w:r>
        <w:t>in government</w:t>
      </w:r>
      <w:r>
        <w:rPr>
          <w:spacing w:val="-18"/>
        </w:rPr>
        <w:t xml:space="preserve"> </w:t>
      </w:r>
      <w:r>
        <w:rPr>
          <w:spacing w:val="-3"/>
        </w:rPr>
        <w:t>housing.</w:t>
      </w:r>
    </w:p>
    <w:p w14:paraId="13CCC79C" w14:textId="77777777" w:rsidR="00F266C9" w:rsidRDefault="0012065A">
      <w:pPr>
        <w:pStyle w:val="BodyText"/>
        <w:spacing w:before="186" w:line="264" w:lineRule="auto"/>
        <w:ind w:right="372"/>
      </w:pPr>
      <w:r>
        <w:rPr>
          <w:spacing w:val="-3"/>
        </w:rPr>
        <w:t xml:space="preserve">According </w:t>
      </w:r>
      <w:r>
        <w:t xml:space="preserve">to Cottrell </w:t>
      </w:r>
      <w:r>
        <w:rPr>
          <w:spacing w:val="-5"/>
        </w:rPr>
        <w:t xml:space="preserve">(1942, 1978),  </w:t>
      </w:r>
      <w:r>
        <w:rPr>
          <w:spacing w:val="-3"/>
        </w:rPr>
        <w:t xml:space="preserve">an </w:t>
      </w:r>
      <w:r>
        <w:t xml:space="preserve">interaction between two </w:t>
      </w:r>
      <w:r>
        <w:rPr>
          <w:spacing w:val="-4"/>
        </w:rPr>
        <w:t xml:space="preserve">individuals  </w:t>
      </w:r>
      <w:r>
        <w:t xml:space="preserve">involves each </w:t>
      </w:r>
      <w:r>
        <w:rPr>
          <w:spacing w:val="-4"/>
        </w:rPr>
        <w:t xml:space="preserve">participant </w:t>
      </w:r>
      <w:r>
        <w:rPr>
          <w:spacing w:val="-3"/>
        </w:rPr>
        <w:t xml:space="preserve">taking </w:t>
      </w:r>
      <w:r>
        <w:rPr>
          <w:spacing w:val="2"/>
        </w:rPr>
        <w:t xml:space="preserve">on </w:t>
      </w:r>
      <w:r>
        <w:rPr>
          <w:spacing w:val="-2"/>
        </w:rPr>
        <w:t xml:space="preserve">the </w:t>
      </w:r>
      <w:r>
        <w:t xml:space="preserve">role </w:t>
      </w:r>
      <w:r>
        <w:rPr>
          <w:spacing w:val="2"/>
        </w:rPr>
        <w:t xml:space="preserve">of </w:t>
      </w:r>
      <w:r>
        <w:rPr>
          <w:spacing w:val="-2"/>
        </w:rPr>
        <w:t xml:space="preserve">the </w:t>
      </w:r>
      <w:r>
        <w:t xml:space="preserve">other, </w:t>
      </w:r>
      <w:r>
        <w:rPr>
          <w:spacing w:val="-4"/>
        </w:rPr>
        <w:t xml:space="preserve">and adjusting </w:t>
      </w:r>
      <w:r>
        <w:t xml:space="preserve">their </w:t>
      </w:r>
      <w:proofErr w:type="spellStart"/>
      <w:r>
        <w:t>behaviour</w:t>
      </w:r>
      <w:proofErr w:type="spellEnd"/>
      <w:r>
        <w:t xml:space="preserve"> to </w:t>
      </w:r>
      <w:r>
        <w:rPr>
          <w:spacing w:val="-2"/>
        </w:rPr>
        <w:t xml:space="preserve">the </w:t>
      </w:r>
      <w:r>
        <w:t xml:space="preserve">responses </w:t>
      </w:r>
      <w:r>
        <w:rPr>
          <w:spacing w:val="2"/>
        </w:rPr>
        <w:t xml:space="preserve">of </w:t>
      </w:r>
      <w:r>
        <w:t xml:space="preserve">one another. </w:t>
      </w:r>
      <w:r>
        <w:rPr>
          <w:spacing w:val="-4"/>
        </w:rPr>
        <w:t xml:space="preserve">Thus, </w:t>
      </w:r>
      <w:r>
        <w:rPr>
          <w:spacing w:val="-3"/>
        </w:rPr>
        <w:t xml:space="preserve">an </w:t>
      </w:r>
      <w:r>
        <w:rPr>
          <w:spacing w:val="-4"/>
        </w:rPr>
        <w:t xml:space="preserve">individual </w:t>
      </w:r>
      <w:r>
        <w:t xml:space="preserve">needs to both process incoming information, </w:t>
      </w:r>
      <w:r>
        <w:rPr>
          <w:spacing w:val="-3"/>
        </w:rPr>
        <w:t xml:space="preserve">as </w:t>
      </w:r>
      <w:r>
        <w:t xml:space="preserve">well </w:t>
      </w:r>
      <w:r>
        <w:rPr>
          <w:spacing w:val="-3"/>
        </w:rPr>
        <w:t xml:space="preserve">as </w:t>
      </w:r>
      <w:r>
        <w:t xml:space="preserve">developing a </w:t>
      </w:r>
      <w:r>
        <w:rPr>
          <w:spacing w:val="-3"/>
        </w:rPr>
        <w:t xml:space="preserve">strategy </w:t>
      </w:r>
      <w:r>
        <w:rPr>
          <w:spacing w:val="2"/>
        </w:rPr>
        <w:t xml:space="preserve">of </w:t>
      </w:r>
      <w:r>
        <w:t xml:space="preserve">how to present themselves in a </w:t>
      </w:r>
      <w:r>
        <w:rPr>
          <w:spacing w:val="-3"/>
        </w:rPr>
        <w:t xml:space="preserve">meaningful </w:t>
      </w:r>
      <w:r>
        <w:t xml:space="preserve">way.  From Plato to Shakespeare, it </w:t>
      </w:r>
      <w:r>
        <w:rPr>
          <w:spacing w:val="-4"/>
        </w:rPr>
        <w:t xml:space="preserve">has </w:t>
      </w:r>
      <w:r>
        <w:t xml:space="preserve">often been remarked </w:t>
      </w:r>
      <w:r>
        <w:rPr>
          <w:spacing w:val="-3"/>
        </w:rPr>
        <w:t xml:space="preserve">that human </w:t>
      </w:r>
      <w:r>
        <w:t xml:space="preserve">social life is analogous with </w:t>
      </w:r>
      <w:r>
        <w:rPr>
          <w:spacing w:val="-3"/>
        </w:rPr>
        <w:t xml:space="preserve">that </w:t>
      </w:r>
      <w:r>
        <w:rPr>
          <w:spacing w:val="2"/>
        </w:rPr>
        <w:t xml:space="preserve">of </w:t>
      </w:r>
      <w:r>
        <w:t xml:space="preserve">actors </w:t>
      </w:r>
      <w:r>
        <w:rPr>
          <w:spacing w:val="2"/>
        </w:rPr>
        <w:t xml:space="preserve">on </w:t>
      </w:r>
      <w:r>
        <w:t xml:space="preserve">a </w:t>
      </w:r>
      <w:r>
        <w:rPr>
          <w:spacing w:val="-3"/>
        </w:rPr>
        <w:t xml:space="preserve">stage. This </w:t>
      </w:r>
      <w:r>
        <w:rPr>
          <w:spacing w:val="-4"/>
        </w:rPr>
        <w:t xml:space="preserve">dramaturgical </w:t>
      </w:r>
      <w:r>
        <w:rPr>
          <w:spacing w:val="-3"/>
        </w:rPr>
        <w:t xml:space="preserve">analogy </w:t>
      </w:r>
      <w:r>
        <w:t xml:space="preserve">was theoretically </w:t>
      </w:r>
      <w:r>
        <w:rPr>
          <w:spacing w:val="-3"/>
        </w:rPr>
        <w:t xml:space="preserve">applied by Erving </w:t>
      </w:r>
      <w:r>
        <w:t xml:space="preserve">Goffman </w:t>
      </w:r>
      <w:r>
        <w:rPr>
          <w:spacing w:val="-5"/>
        </w:rPr>
        <w:t xml:space="preserve">(1955, 1959, 1963, 1974) </w:t>
      </w:r>
      <w:r>
        <w:t xml:space="preserve">to </w:t>
      </w:r>
      <w:r>
        <w:rPr>
          <w:spacing w:val="-2"/>
        </w:rPr>
        <w:t xml:space="preserve">the </w:t>
      </w:r>
      <w:r>
        <w:rPr>
          <w:spacing w:val="-4"/>
        </w:rPr>
        <w:t xml:space="preserve">study </w:t>
      </w:r>
      <w:r>
        <w:rPr>
          <w:spacing w:val="2"/>
        </w:rPr>
        <w:t xml:space="preserve">of </w:t>
      </w:r>
      <w:r>
        <w:rPr>
          <w:spacing w:val="-3"/>
        </w:rPr>
        <w:t xml:space="preserve">human </w:t>
      </w:r>
      <w:r>
        <w:t xml:space="preserve">interactions. </w:t>
      </w:r>
      <w:r>
        <w:rPr>
          <w:spacing w:val="-3"/>
        </w:rPr>
        <w:t xml:space="preserve">Through </w:t>
      </w:r>
      <w:r>
        <w:t xml:space="preserve">this formulation, Goffman </w:t>
      </w:r>
      <w:r>
        <w:rPr>
          <w:spacing w:val="-5"/>
        </w:rPr>
        <w:t xml:space="preserve">(1955, 1959, 1963) </w:t>
      </w:r>
      <w:r>
        <w:rPr>
          <w:spacing w:val="-3"/>
        </w:rPr>
        <w:t xml:space="preserve">argued that </w:t>
      </w:r>
      <w:r>
        <w:t xml:space="preserve">social actors were involved in a continuous management </w:t>
      </w:r>
      <w:r>
        <w:rPr>
          <w:spacing w:val="2"/>
        </w:rPr>
        <w:t xml:space="preserve">of </w:t>
      </w:r>
      <w:r>
        <w:rPr>
          <w:spacing w:val="-2"/>
        </w:rPr>
        <w:t xml:space="preserve">the </w:t>
      </w:r>
      <w:r>
        <w:t xml:space="preserve">impressions they </w:t>
      </w:r>
      <w:r>
        <w:rPr>
          <w:spacing w:val="-3"/>
        </w:rPr>
        <w:t xml:space="preserve">give </w:t>
      </w:r>
      <w:r>
        <w:t xml:space="preserve">to others. For Goffman </w:t>
      </w:r>
      <w:r>
        <w:rPr>
          <w:spacing w:val="-5"/>
        </w:rPr>
        <w:t xml:space="preserve">(1959, 1963), </w:t>
      </w:r>
      <w:r>
        <w:rPr>
          <w:spacing w:val="-2"/>
        </w:rPr>
        <w:t xml:space="preserve">the </w:t>
      </w:r>
      <w:r>
        <w:rPr>
          <w:spacing w:val="-3"/>
        </w:rPr>
        <w:t xml:space="preserve">ability  </w:t>
      </w:r>
      <w:r>
        <w:t xml:space="preserve">to </w:t>
      </w:r>
      <w:r>
        <w:rPr>
          <w:spacing w:val="-4"/>
        </w:rPr>
        <w:t xml:space="preserve">manage </w:t>
      </w:r>
      <w:r>
        <w:rPr>
          <w:spacing w:val="-3"/>
        </w:rPr>
        <w:t xml:space="preserve">such </w:t>
      </w:r>
      <w:r>
        <w:t xml:space="preserve">impressions is </w:t>
      </w:r>
      <w:r>
        <w:rPr>
          <w:spacing w:val="-3"/>
        </w:rPr>
        <w:t xml:space="preserve">fundamental </w:t>
      </w:r>
      <w:r>
        <w:t xml:space="preserve">for </w:t>
      </w:r>
      <w:r>
        <w:rPr>
          <w:spacing w:val="-3"/>
        </w:rPr>
        <w:t xml:space="preserve">an </w:t>
      </w:r>
      <w:r>
        <w:rPr>
          <w:spacing w:val="-4"/>
        </w:rPr>
        <w:t xml:space="preserve">individual </w:t>
      </w:r>
      <w:r>
        <w:t xml:space="preserve">to </w:t>
      </w:r>
      <w:r>
        <w:rPr>
          <w:spacing w:val="-3"/>
        </w:rPr>
        <w:t xml:space="preserve">be </w:t>
      </w:r>
      <w:r>
        <w:t xml:space="preserve">considered ‘normal’ </w:t>
      </w:r>
      <w:r>
        <w:rPr>
          <w:spacing w:val="-3"/>
        </w:rPr>
        <w:t xml:space="preserve">by </w:t>
      </w:r>
      <w:r>
        <w:t xml:space="preserve">others. Hence, those </w:t>
      </w:r>
      <w:r>
        <w:rPr>
          <w:spacing w:val="-3"/>
        </w:rPr>
        <w:t xml:space="preserve">that </w:t>
      </w:r>
      <w:r>
        <w:t xml:space="preserve">exhibit </w:t>
      </w:r>
      <w:r>
        <w:rPr>
          <w:spacing w:val="-3"/>
        </w:rPr>
        <w:t xml:space="preserve">autism, </w:t>
      </w:r>
      <w:r>
        <w:t xml:space="preserve">whether diagnosed </w:t>
      </w:r>
      <w:r>
        <w:rPr>
          <w:spacing w:val="2"/>
        </w:rPr>
        <w:t xml:space="preserve">or </w:t>
      </w:r>
      <w:r>
        <w:t xml:space="preserve">not, </w:t>
      </w:r>
      <w:r>
        <w:rPr>
          <w:spacing w:val="-4"/>
        </w:rPr>
        <w:t xml:space="preserve">are </w:t>
      </w:r>
      <w:r>
        <w:t xml:space="preserve">likely to </w:t>
      </w:r>
      <w:r>
        <w:rPr>
          <w:spacing w:val="-3"/>
        </w:rPr>
        <w:t xml:space="preserve">be </w:t>
      </w:r>
      <w:r>
        <w:t xml:space="preserve">considered </w:t>
      </w:r>
      <w:r>
        <w:rPr>
          <w:spacing w:val="-3"/>
        </w:rPr>
        <w:t xml:space="preserve">abnormal </w:t>
      </w:r>
      <w:r>
        <w:rPr>
          <w:spacing w:val="-4"/>
        </w:rPr>
        <w:t xml:space="preserve">and </w:t>
      </w:r>
      <w:r>
        <w:rPr>
          <w:spacing w:val="-3"/>
        </w:rPr>
        <w:t xml:space="preserve">subsequently </w:t>
      </w:r>
      <w:proofErr w:type="spellStart"/>
      <w:r>
        <w:rPr>
          <w:spacing w:val="-3"/>
        </w:rPr>
        <w:t>stigmatised</w:t>
      </w:r>
      <w:proofErr w:type="spellEnd"/>
      <w:r>
        <w:rPr>
          <w:spacing w:val="-3"/>
        </w:rPr>
        <w:t>.</w:t>
      </w:r>
    </w:p>
    <w:p w14:paraId="3212594E" w14:textId="77777777" w:rsidR="00F266C9" w:rsidRDefault="0012065A">
      <w:pPr>
        <w:pStyle w:val="BodyText"/>
        <w:spacing w:before="176" w:line="264" w:lineRule="auto"/>
        <w:ind w:right="411"/>
      </w:pPr>
      <w:r>
        <w:t xml:space="preserve">To Goffman </w:t>
      </w:r>
      <w:r>
        <w:rPr>
          <w:spacing w:val="-4"/>
        </w:rPr>
        <w:t xml:space="preserve">(1963), </w:t>
      </w:r>
      <w:r>
        <w:t xml:space="preserve">a stigma is </w:t>
      </w:r>
      <w:r>
        <w:rPr>
          <w:spacing w:val="-3"/>
        </w:rPr>
        <w:t xml:space="preserve">an attribute, </w:t>
      </w:r>
      <w:proofErr w:type="spellStart"/>
      <w:r>
        <w:rPr>
          <w:spacing w:val="-3"/>
        </w:rPr>
        <w:t>behaviour</w:t>
      </w:r>
      <w:proofErr w:type="spellEnd"/>
      <w:r>
        <w:rPr>
          <w:spacing w:val="-3"/>
        </w:rPr>
        <w:t xml:space="preserve">, </w:t>
      </w:r>
      <w:r>
        <w:rPr>
          <w:spacing w:val="2"/>
        </w:rPr>
        <w:t xml:space="preserve">or </w:t>
      </w:r>
      <w:r>
        <w:t xml:space="preserve">social category </w:t>
      </w:r>
      <w:r>
        <w:rPr>
          <w:spacing w:val="-3"/>
        </w:rPr>
        <w:t xml:space="preserve">that </w:t>
      </w:r>
      <w:r>
        <w:t xml:space="preserve">is socially </w:t>
      </w:r>
      <w:r>
        <w:rPr>
          <w:spacing w:val="-3"/>
        </w:rPr>
        <w:t xml:space="preserve">discrediting </w:t>
      </w:r>
      <w:r>
        <w:t xml:space="preserve">to </w:t>
      </w:r>
      <w:r>
        <w:rPr>
          <w:spacing w:val="-2"/>
        </w:rPr>
        <w:t xml:space="preserve">the </w:t>
      </w:r>
      <w:r>
        <w:rPr>
          <w:spacing w:val="-4"/>
        </w:rPr>
        <w:t>individual.</w:t>
      </w:r>
      <w:r>
        <w:rPr>
          <w:spacing w:val="55"/>
        </w:rPr>
        <w:t xml:space="preserve"> </w:t>
      </w:r>
      <w:r>
        <w:t xml:space="preserve">Goffman </w:t>
      </w:r>
      <w:r>
        <w:rPr>
          <w:spacing w:val="-5"/>
        </w:rPr>
        <w:t xml:space="preserve">(1963) </w:t>
      </w:r>
      <w:r>
        <w:t xml:space="preserve">described stigma </w:t>
      </w:r>
      <w:r>
        <w:rPr>
          <w:spacing w:val="-3"/>
        </w:rPr>
        <w:t xml:space="preserve">as </w:t>
      </w:r>
      <w:r>
        <w:rPr>
          <w:spacing w:val="-2"/>
        </w:rPr>
        <w:t xml:space="preserve">the </w:t>
      </w:r>
      <w:r>
        <w:rPr>
          <w:spacing w:val="-4"/>
        </w:rPr>
        <w:t xml:space="preserve">gap </w:t>
      </w:r>
      <w:r>
        <w:t xml:space="preserve">between the </w:t>
      </w:r>
      <w:r>
        <w:rPr>
          <w:spacing w:val="-4"/>
        </w:rPr>
        <w:t xml:space="preserve">actual </w:t>
      </w:r>
      <w:r>
        <w:t xml:space="preserve">social identity </w:t>
      </w:r>
      <w:r>
        <w:rPr>
          <w:spacing w:val="-3"/>
        </w:rPr>
        <w:t xml:space="preserve">an </w:t>
      </w:r>
      <w:r>
        <w:rPr>
          <w:spacing w:val="-4"/>
        </w:rPr>
        <w:t xml:space="preserve">individual inhabits </w:t>
      </w:r>
      <w:r>
        <w:t xml:space="preserve">in lived reality, </w:t>
      </w:r>
      <w:r>
        <w:rPr>
          <w:spacing w:val="-4"/>
        </w:rPr>
        <w:t xml:space="preserve">and </w:t>
      </w:r>
      <w:r>
        <w:rPr>
          <w:spacing w:val="-2"/>
        </w:rPr>
        <w:t xml:space="preserve">the </w:t>
      </w:r>
      <w:r>
        <w:rPr>
          <w:spacing w:val="-3"/>
        </w:rPr>
        <w:t xml:space="preserve">‘virtual </w:t>
      </w:r>
      <w:r>
        <w:t xml:space="preserve">social identity’ expected </w:t>
      </w:r>
      <w:r>
        <w:rPr>
          <w:spacing w:val="2"/>
        </w:rPr>
        <w:t xml:space="preserve">of </w:t>
      </w:r>
      <w:r>
        <w:t xml:space="preserve">them </w:t>
      </w:r>
      <w:r>
        <w:rPr>
          <w:spacing w:val="-3"/>
        </w:rPr>
        <w:t xml:space="preserve">by an </w:t>
      </w:r>
      <w:proofErr w:type="spellStart"/>
      <w:r>
        <w:t>idealised</w:t>
      </w:r>
      <w:proofErr w:type="spellEnd"/>
      <w:r>
        <w:t xml:space="preserve"> social norm. Those who </w:t>
      </w:r>
      <w:r>
        <w:rPr>
          <w:spacing w:val="-3"/>
        </w:rPr>
        <w:t xml:space="preserve">occupy such </w:t>
      </w:r>
      <w:r>
        <w:t xml:space="preserve">a social position </w:t>
      </w:r>
      <w:r>
        <w:rPr>
          <w:spacing w:val="-4"/>
        </w:rPr>
        <w:t xml:space="preserve">can </w:t>
      </w:r>
      <w:r>
        <w:rPr>
          <w:spacing w:val="-3"/>
        </w:rPr>
        <w:t xml:space="preserve">be classified as </w:t>
      </w:r>
      <w:r>
        <w:t xml:space="preserve">either </w:t>
      </w:r>
      <w:r>
        <w:rPr>
          <w:spacing w:val="-3"/>
        </w:rPr>
        <w:t xml:space="preserve">‘discredited’ </w:t>
      </w:r>
      <w:r>
        <w:rPr>
          <w:spacing w:val="2"/>
        </w:rPr>
        <w:t>or</w:t>
      </w:r>
    </w:p>
    <w:p w14:paraId="04F8D091" w14:textId="77777777" w:rsidR="00F266C9" w:rsidRDefault="0012065A">
      <w:pPr>
        <w:pStyle w:val="BodyText"/>
        <w:spacing w:before="3" w:line="264" w:lineRule="auto"/>
      </w:pPr>
      <w:r>
        <w:t xml:space="preserve">‘discreditable’. Those ‘discredited’ being those who have had their stigma revealed to others, or who are openly visible. The problem here in terms of impression management, is how to manage social interactions when one knows they are known to hold a </w:t>
      </w:r>
      <w:proofErr w:type="spellStart"/>
      <w:r>
        <w:t>stigmatising</w:t>
      </w:r>
      <w:proofErr w:type="spellEnd"/>
      <w:r>
        <w:t xml:space="preserve"> attribute which can affect interactions with</w:t>
      </w:r>
    </w:p>
    <w:p w14:paraId="58660C3D" w14:textId="77777777" w:rsidR="00F266C9" w:rsidRDefault="0012065A">
      <w:pPr>
        <w:pStyle w:val="BodyText"/>
        <w:spacing w:before="2" w:line="264" w:lineRule="auto"/>
        <w:ind w:right="607"/>
      </w:pPr>
      <w:r>
        <w:t xml:space="preserve">others. For the ‘discreditable’, the stigma is not known about, and therefore impression management involves the concealment of stigma (known as ‘passing’), and when to reveal information about the attribute and to whom. Goffman (1963) suggests that the </w:t>
      </w:r>
      <w:proofErr w:type="spellStart"/>
      <w:r>
        <w:t>stigmatised</w:t>
      </w:r>
      <w:proofErr w:type="spellEnd"/>
      <w:r>
        <w:t xml:space="preserve"> may well see themselves as ‘normal’, yet at the same time will </w:t>
      </w:r>
      <w:proofErr w:type="spellStart"/>
      <w:r>
        <w:t>realise</w:t>
      </w:r>
      <w:proofErr w:type="spellEnd"/>
      <w:r>
        <w:t xml:space="preserve"> that they are ‘different’ within the presence of ‘normal’</w:t>
      </w:r>
    </w:p>
    <w:p w14:paraId="5DF05786" w14:textId="77777777" w:rsidR="00F266C9" w:rsidRDefault="0012065A">
      <w:pPr>
        <w:pStyle w:val="BodyText"/>
        <w:spacing w:before="3"/>
      </w:pPr>
      <w:r>
        <w:t xml:space="preserve">people. An identity that can cause social shame, and when </w:t>
      </w:r>
      <w:proofErr w:type="spellStart"/>
      <w:r>
        <w:t>internalised</w:t>
      </w:r>
      <w:proofErr w:type="spellEnd"/>
      <w:r>
        <w:t xml:space="preserve"> through a ‘self-fulfilling prophecy’</w:t>
      </w:r>
    </w:p>
    <w:p w14:paraId="685AA7F0" w14:textId="77777777" w:rsidR="00F266C9" w:rsidRDefault="00F266C9">
      <w:pPr>
        <w:sectPr w:rsidR="00F266C9">
          <w:pgSz w:w="11910" w:h="16840"/>
          <w:pgMar w:top="960" w:right="840" w:bottom="280" w:left="860" w:header="720" w:footer="720" w:gutter="0"/>
          <w:cols w:space="720"/>
        </w:sectPr>
      </w:pPr>
    </w:p>
    <w:p w14:paraId="78E9907B" w14:textId="77777777" w:rsidR="00F266C9" w:rsidRDefault="0012065A">
      <w:pPr>
        <w:pStyle w:val="BodyText"/>
        <w:spacing w:before="88" w:line="264" w:lineRule="auto"/>
        <w:ind w:right="312"/>
      </w:pPr>
      <w:r>
        <w:lastRenderedPageBreak/>
        <w:t xml:space="preserve">(Becker, 1963) can lead to low self-esteem and even self-degradation. In the case of autism, amongst other perceived differences, it is the very ability to manage impressions that is viewed as abnormal and not meeting social expectation. Even those deemed ‘high-functioning’ and who with a great deal of conscious effort are able to ‘pass as normal’, can then be </w:t>
      </w:r>
      <w:proofErr w:type="spellStart"/>
      <w:r>
        <w:t>stigmatised</w:t>
      </w:r>
      <w:proofErr w:type="spellEnd"/>
      <w:r>
        <w:t xml:space="preserve"> as ‘falsely’ claiming their autistic status, and further disabled by not having their difficulties </w:t>
      </w:r>
      <w:proofErr w:type="spellStart"/>
      <w:r>
        <w:t>recognised</w:t>
      </w:r>
      <w:proofErr w:type="spellEnd"/>
      <w:r>
        <w:t>.</w:t>
      </w:r>
    </w:p>
    <w:p w14:paraId="3358A6E9" w14:textId="77777777" w:rsidR="00F266C9" w:rsidRDefault="0012065A">
      <w:pPr>
        <w:pStyle w:val="BodyText"/>
        <w:spacing w:before="183" w:line="264" w:lineRule="auto"/>
        <w:ind w:left="221" w:right="180" w:hanging="1"/>
      </w:pPr>
      <w:r>
        <w:t>Jones et al. (1984) expanded Goffman’s ideas on stigma to six dimensions: the extent to which a stigma is concealable, whether the stigma becomes more prominent over time, the degree to which the stigma disrupts social interactions, the aesthetics of other’s reactions to the stigma, the origin of the stigma (birth, accidental, or deliberate), and the danger perceived by others on how the stigma may affect</w:t>
      </w:r>
    </w:p>
    <w:p w14:paraId="6B080598" w14:textId="77777777" w:rsidR="00F266C9" w:rsidRDefault="0012065A">
      <w:pPr>
        <w:pStyle w:val="BodyText"/>
        <w:spacing w:before="3" w:line="264" w:lineRule="auto"/>
        <w:ind w:left="221" w:right="180"/>
      </w:pPr>
      <w:r>
        <w:t>them. Although all of these dimensions can affect autistic people to greater or lesser degrees, two of them are of particular interest: obviously, stigma that disrupts social interactions, yet increasingly, the stigma of perceived danger which can be linked to notions of a ‘lack of empathy’.</w:t>
      </w:r>
    </w:p>
    <w:p w14:paraId="2DCB86F7" w14:textId="761FEB79" w:rsidR="00F266C9" w:rsidRDefault="00046F24" w:rsidP="00B10CF6">
      <w:pPr>
        <w:pStyle w:val="Heading3"/>
      </w:pPr>
      <w:r>
        <w:t>Concluding</w:t>
      </w:r>
      <w:r w:rsidR="0012065A">
        <w:t xml:space="preserve"> Remarks</w:t>
      </w:r>
    </w:p>
    <w:p w14:paraId="74057730" w14:textId="77777777" w:rsidR="00F266C9" w:rsidRDefault="0012065A">
      <w:pPr>
        <w:pStyle w:val="BodyText"/>
        <w:spacing w:before="207" w:line="264" w:lineRule="auto"/>
        <w:ind w:left="221" w:right="607"/>
      </w:pPr>
      <w:r>
        <w:rPr>
          <w:spacing w:val="-3"/>
        </w:rPr>
        <w:t xml:space="preserve">This paper </w:t>
      </w:r>
      <w:r>
        <w:rPr>
          <w:spacing w:val="-4"/>
        </w:rPr>
        <w:t xml:space="preserve">has </w:t>
      </w:r>
      <w:r>
        <w:t xml:space="preserve">examined </w:t>
      </w:r>
      <w:r>
        <w:rPr>
          <w:spacing w:val="-3"/>
        </w:rPr>
        <w:t xml:space="preserve">aspects </w:t>
      </w:r>
      <w:r>
        <w:rPr>
          <w:spacing w:val="2"/>
        </w:rPr>
        <w:t xml:space="preserve">of </w:t>
      </w:r>
      <w:r>
        <w:t xml:space="preserve">what it is to </w:t>
      </w:r>
      <w:r>
        <w:rPr>
          <w:spacing w:val="-3"/>
        </w:rPr>
        <w:t xml:space="preserve">be autistic </w:t>
      </w:r>
      <w:r>
        <w:t xml:space="preserve">from a micro-sociological perspective, </w:t>
      </w:r>
      <w:r>
        <w:rPr>
          <w:spacing w:val="-4"/>
        </w:rPr>
        <w:t xml:space="preserve">highlighting </w:t>
      </w:r>
      <w:r>
        <w:t xml:space="preserve">issues </w:t>
      </w:r>
      <w:r>
        <w:rPr>
          <w:spacing w:val="2"/>
        </w:rPr>
        <w:t xml:space="preserve">of </w:t>
      </w:r>
      <w:r>
        <w:t xml:space="preserve">social interaction </w:t>
      </w:r>
      <w:r>
        <w:rPr>
          <w:spacing w:val="-4"/>
        </w:rPr>
        <w:t xml:space="preserve">and </w:t>
      </w:r>
      <w:r>
        <w:rPr>
          <w:spacing w:val="-3"/>
        </w:rPr>
        <w:t xml:space="preserve">stigma. </w:t>
      </w:r>
      <w:r>
        <w:t xml:space="preserve">In so </w:t>
      </w:r>
      <w:r>
        <w:rPr>
          <w:spacing w:val="-3"/>
        </w:rPr>
        <w:t xml:space="preserve">doing, </w:t>
      </w:r>
      <w:r>
        <w:t xml:space="preserve">it </w:t>
      </w:r>
      <w:r>
        <w:rPr>
          <w:spacing w:val="-4"/>
        </w:rPr>
        <w:t xml:space="preserve">has </w:t>
      </w:r>
      <w:r>
        <w:t xml:space="preserve">shown some </w:t>
      </w:r>
      <w:r>
        <w:rPr>
          <w:spacing w:val="2"/>
        </w:rPr>
        <w:t xml:space="preserve">of </w:t>
      </w:r>
      <w:r>
        <w:rPr>
          <w:spacing w:val="-2"/>
        </w:rPr>
        <w:t xml:space="preserve">the </w:t>
      </w:r>
      <w:r>
        <w:rPr>
          <w:spacing w:val="-3"/>
        </w:rPr>
        <w:t xml:space="preserve">inadequacies </w:t>
      </w:r>
      <w:r>
        <w:rPr>
          <w:spacing w:val="2"/>
        </w:rPr>
        <w:t xml:space="preserve">of </w:t>
      </w:r>
      <w:r>
        <w:t xml:space="preserve">‘outsider’ </w:t>
      </w:r>
      <w:r>
        <w:rPr>
          <w:spacing w:val="-3"/>
        </w:rPr>
        <w:t xml:space="preserve">approaches that </w:t>
      </w:r>
      <w:r>
        <w:t xml:space="preserve">objectify </w:t>
      </w:r>
      <w:r>
        <w:rPr>
          <w:spacing w:val="-2"/>
        </w:rPr>
        <w:t xml:space="preserve">the </w:t>
      </w:r>
      <w:r>
        <w:rPr>
          <w:spacing w:val="-3"/>
        </w:rPr>
        <w:t xml:space="preserve">autistic subject </w:t>
      </w:r>
      <w:r>
        <w:t xml:space="preserve">from normative/functionalist perspectives, in </w:t>
      </w:r>
      <w:r>
        <w:rPr>
          <w:spacing w:val="-4"/>
        </w:rPr>
        <w:t xml:space="preserve">particular </w:t>
      </w:r>
      <w:r>
        <w:rPr>
          <w:spacing w:val="-2"/>
        </w:rPr>
        <w:t xml:space="preserve">the </w:t>
      </w:r>
      <w:r>
        <w:t xml:space="preserve">pernicious view </w:t>
      </w:r>
      <w:r>
        <w:rPr>
          <w:spacing w:val="2"/>
        </w:rPr>
        <w:t xml:space="preserve">of </w:t>
      </w:r>
      <w:r>
        <w:rPr>
          <w:spacing w:val="-3"/>
        </w:rPr>
        <w:t xml:space="preserve">autistic </w:t>
      </w:r>
      <w:r>
        <w:t xml:space="preserve">people </w:t>
      </w:r>
      <w:r>
        <w:rPr>
          <w:spacing w:val="-4"/>
        </w:rPr>
        <w:t xml:space="preserve">lacking </w:t>
      </w:r>
      <w:r>
        <w:t xml:space="preserve">‘empathy’. It is </w:t>
      </w:r>
      <w:r>
        <w:rPr>
          <w:spacing w:val="-3"/>
        </w:rPr>
        <w:t xml:space="preserve">also anticipated that such </w:t>
      </w:r>
      <w:r>
        <w:t xml:space="preserve">reflections could lead to research </w:t>
      </w:r>
      <w:proofErr w:type="spellStart"/>
      <w:r>
        <w:rPr>
          <w:spacing w:val="-3"/>
        </w:rPr>
        <w:t>utilising</w:t>
      </w:r>
      <w:proofErr w:type="spellEnd"/>
      <w:r>
        <w:rPr>
          <w:spacing w:val="-3"/>
        </w:rPr>
        <w:t xml:space="preserve"> </w:t>
      </w:r>
      <w:r>
        <w:t xml:space="preserve">micro-sociological perspectives in conjunction with phenomenological </w:t>
      </w:r>
      <w:r>
        <w:rPr>
          <w:spacing w:val="-4"/>
        </w:rPr>
        <w:t>and discursive</w:t>
      </w:r>
      <w:r>
        <w:rPr>
          <w:spacing w:val="12"/>
        </w:rPr>
        <w:t xml:space="preserve"> </w:t>
      </w:r>
      <w:r>
        <w:t>methods.</w:t>
      </w:r>
    </w:p>
    <w:p w14:paraId="10BA54E4" w14:textId="77777777" w:rsidR="00F266C9" w:rsidRPr="00253D6B" w:rsidRDefault="0012065A" w:rsidP="00B10CF6">
      <w:pPr>
        <w:pStyle w:val="Heading3"/>
      </w:pPr>
      <w:r w:rsidRPr="00253D6B">
        <w:t>Bibliography</w:t>
      </w:r>
    </w:p>
    <w:p w14:paraId="57576A65" w14:textId="77777777" w:rsidR="00F266C9" w:rsidRDefault="0012065A">
      <w:pPr>
        <w:spacing w:before="220"/>
        <w:ind w:left="221"/>
        <w:rPr>
          <w:sz w:val="23"/>
        </w:rPr>
      </w:pPr>
      <w:r>
        <w:rPr>
          <w:sz w:val="23"/>
        </w:rPr>
        <w:t xml:space="preserve">Baron-Cohen, S. (2008) </w:t>
      </w:r>
      <w:r>
        <w:rPr>
          <w:i/>
          <w:sz w:val="23"/>
        </w:rPr>
        <w:t xml:space="preserve">Autism: The Facts. </w:t>
      </w:r>
      <w:r>
        <w:rPr>
          <w:sz w:val="23"/>
        </w:rPr>
        <w:t>London: Open University Press.</w:t>
      </w:r>
    </w:p>
    <w:p w14:paraId="4F998E0A" w14:textId="77777777" w:rsidR="00F266C9" w:rsidRDefault="0012065A">
      <w:pPr>
        <w:spacing w:before="206" w:line="436" w:lineRule="auto"/>
        <w:ind w:left="220" w:right="607"/>
        <w:rPr>
          <w:sz w:val="23"/>
        </w:rPr>
      </w:pPr>
      <w:r>
        <w:rPr>
          <w:sz w:val="23"/>
        </w:rPr>
        <w:t xml:space="preserve">Baron-Cohen, </w:t>
      </w:r>
      <w:r>
        <w:rPr>
          <w:spacing w:val="2"/>
          <w:sz w:val="23"/>
        </w:rPr>
        <w:t xml:space="preserve">S. </w:t>
      </w:r>
      <w:r>
        <w:rPr>
          <w:spacing w:val="-5"/>
          <w:sz w:val="23"/>
        </w:rPr>
        <w:t xml:space="preserve">(2011) </w:t>
      </w:r>
      <w:r>
        <w:rPr>
          <w:i/>
          <w:spacing w:val="-4"/>
          <w:sz w:val="23"/>
        </w:rPr>
        <w:t xml:space="preserve">Zero Degrees </w:t>
      </w:r>
      <w:r>
        <w:rPr>
          <w:i/>
          <w:spacing w:val="2"/>
          <w:sz w:val="23"/>
        </w:rPr>
        <w:t xml:space="preserve">of </w:t>
      </w:r>
      <w:r>
        <w:rPr>
          <w:i/>
          <w:sz w:val="23"/>
        </w:rPr>
        <w:t xml:space="preserve">Empathy: A New Theory </w:t>
      </w:r>
      <w:r>
        <w:rPr>
          <w:i/>
          <w:spacing w:val="2"/>
          <w:sz w:val="23"/>
        </w:rPr>
        <w:t xml:space="preserve">of </w:t>
      </w:r>
      <w:r>
        <w:rPr>
          <w:i/>
          <w:sz w:val="23"/>
        </w:rPr>
        <w:t xml:space="preserve">Human </w:t>
      </w:r>
      <w:r>
        <w:rPr>
          <w:i/>
          <w:spacing w:val="-4"/>
          <w:sz w:val="23"/>
        </w:rPr>
        <w:t>Cruelty.</w:t>
      </w:r>
      <w:r>
        <w:rPr>
          <w:i/>
          <w:spacing w:val="55"/>
          <w:sz w:val="23"/>
        </w:rPr>
        <w:t xml:space="preserve"> </w:t>
      </w:r>
      <w:r>
        <w:rPr>
          <w:sz w:val="23"/>
        </w:rPr>
        <w:t xml:space="preserve">London: Penguin. Becker, </w:t>
      </w:r>
      <w:r>
        <w:rPr>
          <w:spacing w:val="-3"/>
          <w:sz w:val="23"/>
        </w:rPr>
        <w:t xml:space="preserve">H. </w:t>
      </w:r>
      <w:r>
        <w:rPr>
          <w:spacing w:val="-5"/>
          <w:sz w:val="23"/>
        </w:rPr>
        <w:t xml:space="preserve">(1963) </w:t>
      </w:r>
      <w:r>
        <w:rPr>
          <w:i/>
          <w:sz w:val="23"/>
        </w:rPr>
        <w:t xml:space="preserve">Outsiders: Studies in </w:t>
      </w:r>
      <w:r>
        <w:rPr>
          <w:i/>
          <w:spacing w:val="-2"/>
          <w:sz w:val="23"/>
        </w:rPr>
        <w:t xml:space="preserve">the </w:t>
      </w:r>
      <w:r>
        <w:rPr>
          <w:i/>
          <w:sz w:val="23"/>
        </w:rPr>
        <w:t xml:space="preserve">Sociology </w:t>
      </w:r>
      <w:r>
        <w:rPr>
          <w:i/>
          <w:spacing w:val="2"/>
          <w:sz w:val="23"/>
        </w:rPr>
        <w:t xml:space="preserve">of </w:t>
      </w:r>
      <w:r>
        <w:rPr>
          <w:i/>
          <w:spacing w:val="-3"/>
          <w:sz w:val="23"/>
        </w:rPr>
        <w:t xml:space="preserve">Deviance. </w:t>
      </w:r>
      <w:r>
        <w:rPr>
          <w:spacing w:val="2"/>
          <w:sz w:val="23"/>
        </w:rPr>
        <w:t xml:space="preserve">New </w:t>
      </w:r>
      <w:r>
        <w:rPr>
          <w:sz w:val="23"/>
        </w:rPr>
        <w:t xml:space="preserve">York: </w:t>
      </w:r>
      <w:r>
        <w:rPr>
          <w:spacing w:val="-3"/>
          <w:sz w:val="23"/>
        </w:rPr>
        <w:t xml:space="preserve">The </w:t>
      </w:r>
      <w:r>
        <w:rPr>
          <w:sz w:val="23"/>
        </w:rPr>
        <w:t>Free Press.</w:t>
      </w:r>
    </w:p>
    <w:p w14:paraId="50EAFE4F" w14:textId="77777777" w:rsidR="00F266C9" w:rsidRDefault="0012065A">
      <w:pPr>
        <w:spacing w:before="1" w:line="436" w:lineRule="auto"/>
        <w:ind w:left="220" w:right="607"/>
        <w:rPr>
          <w:sz w:val="23"/>
        </w:rPr>
      </w:pPr>
      <w:r>
        <w:rPr>
          <w:sz w:val="23"/>
        </w:rPr>
        <w:t xml:space="preserve">Biklen, D. (2005) </w:t>
      </w:r>
      <w:r>
        <w:rPr>
          <w:i/>
          <w:sz w:val="23"/>
        </w:rPr>
        <w:t xml:space="preserve">Autism and the Myth of the Person Alone. </w:t>
      </w:r>
      <w:r>
        <w:rPr>
          <w:sz w:val="23"/>
        </w:rPr>
        <w:t xml:space="preserve">New York: New York University Press. </w:t>
      </w:r>
      <w:proofErr w:type="spellStart"/>
      <w:r>
        <w:rPr>
          <w:sz w:val="23"/>
        </w:rPr>
        <w:t>Brofenbrenner</w:t>
      </w:r>
      <w:proofErr w:type="spellEnd"/>
      <w:r>
        <w:rPr>
          <w:sz w:val="23"/>
        </w:rPr>
        <w:t xml:space="preserve">, U. (1979) </w:t>
      </w:r>
      <w:r>
        <w:rPr>
          <w:i/>
          <w:sz w:val="23"/>
        </w:rPr>
        <w:t xml:space="preserve">The Ecology of Human Development. </w:t>
      </w:r>
      <w:r>
        <w:rPr>
          <w:sz w:val="23"/>
        </w:rPr>
        <w:t xml:space="preserve">Cambridge: Harvard University Press. </w:t>
      </w:r>
      <w:proofErr w:type="spellStart"/>
      <w:r>
        <w:rPr>
          <w:sz w:val="23"/>
        </w:rPr>
        <w:t>Cicourel</w:t>
      </w:r>
      <w:proofErr w:type="spellEnd"/>
      <w:r>
        <w:rPr>
          <w:sz w:val="23"/>
        </w:rPr>
        <w:t xml:space="preserve">, A. (1974) </w:t>
      </w:r>
      <w:r>
        <w:rPr>
          <w:i/>
          <w:sz w:val="23"/>
        </w:rPr>
        <w:t xml:space="preserve">Cognitive Sociology. </w:t>
      </w:r>
      <w:r>
        <w:rPr>
          <w:sz w:val="23"/>
        </w:rPr>
        <w:t>Harmondsworth: Penguin.</w:t>
      </w:r>
    </w:p>
    <w:p w14:paraId="622AED05" w14:textId="77777777" w:rsidR="00F266C9" w:rsidRDefault="0012065A">
      <w:pPr>
        <w:spacing w:before="2" w:line="264" w:lineRule="auto"/>
        <w:ind w:left="220" w:right="1143"/>
        <w:rPr>
          <w:sz w:val="23"/>
        </w:rPr>
      </w:pPr>
      <w:r>
        <w:rPr>
          <w:sz w:val="23"/>
        </w:rPr>
        <w:t xml:space="preserve">Cottrell, L. (1942) “The Analysis of Situational Fields in Social Psychology”, </w:t>
      </w:r>
      <w:r>
        <w:rPr>
          <w:i/>
          <w:sz w:val="23"/>
        </w:rPr>
        <w:t xml:space="preserve">American Sociological Review. </w:t>
      </w:r>
      <w:r>
        <w:rPr>
          <w:sz w:val="23"/>
        </w:rPr>
        <w:t>Vol. 7, pp. 370-382.</w:t>
      </w:r>
    </w:p>
    <w:p w14:paraId="23D3CE3B" w14:textId="77777777" w:rsidR="00F266C9" w:rsidRDefault="0012065A">
      <w:pPr>
        <w:pStyle w:val="BodyText"/>
        <w:spacing w:before="181" w:line="264" w:lineRule="auto"/>
        <w:ind w:right="755"/>
      </w:pPr>
      <w:r>
        <w:t xml:space="preserve">Cottrell, L. </w:t>
      </w:r>
      <w:r>
        <w:rPr>
          <w:spacing w:val="-5"/>
        </w:rPr>
        <w:t xml:space="preserve">(1978) </w:t>
      </w:r>
      <w:r>
        <w:t xml:space="preserve">“Mead G. </w:t>
      </w:r>
      <w:r>
        <w:rPr>
          <w:spacing w:val="-3"/>
        </w:rPr>
        <w:t xml:space="preserve">H. </w:t>
      </w:r>
      <w:r>
        <w:rPr>
          <w:spacing w:val="-4"/>
        </w:rPr>
        <w:t xml:space="preserve">and </w:t>
      </w:r>
      <w:r>
        <w:rPr>
          <w:spacing w:val="-3"/>
        </w:rPr>
        <w:t xml:space="preserve">Sullivan, H. </w:t>
      </w:r>
      <w:r>
        <w:rPr>
          <w:spacing w:val="2"/>
        </w:rPr>
        <w:t xml:space="preserve">S. </w:t>
      </w:r>
      <w:r>
        <w:t xml:space="preserve">– </w:t>
      </w:r>
      <w:r>
        <w:rPr>
          <w:spacing w:val="-3"/>
        </w:rPr>
        <w:t xml:space="preserve">Unfinished </w:t>
      </w:r>
      <w:r>
        <w:t xml:space="preserve">Synthesis”, </w:t>
      </w:r>
      <w:r>
        <w:rPr>
          <w:i/>
        </w:rPr>
        <w:t xml:space="preserve">Psychiatry. </w:t>
      </w:r>
      <w:r>
        <w:t xml:space="preserve">Vol. </w:t>
      </w:r>
      <w:r>
        <w:rPr>
          <w:spacing w:val="-4"/>
        </w:rPr>
        <w:t>41(2), pp.</w:t>
      </w:r>
      <w:r>
        <w:rPr>
          <w:spacing w:val="55"/>
        </w:rPr>
        <w:t xml:space="preserve"> </w:t>
      </w:r>
      <w:r>
        <w:rPr>
          <w:spacing w:val="-5"/>
        </w:rPr>
        <w:t>151-162.</w:t>
      </w:r>
    </w:p>
    <w:p w14:paraId="0F9B791D" w14:textId="77777777" w:rsidR="00F266C9" w:rsidRDefault="0012065A">
      <w:pPr>
        <w:pStyle w:val="BodyText"/>
        <w:spacing w:before="182" w:line="264" w:lineRule="auto"/>
      </w:pPr>
      <w:proofErr w:type="spellStart"/>
      <w:r>
        <w:t>Durig</w:t>
      </w:r>
      <w:proofErr w:type="spellEnd"/>
      <w:r>
        <w:t>, A. (1993) “The Microsociology of Autism”, cited at http://www.autism- resources.com/papers/microsocialogy_of_autism.txt, accessed on 14/04/11.</w:t>
      </w:r>
    </w:p>
    <w:p w14:paraId="5A82128B" w14:textId="77777777" w:rsidR="00F266C9" w:rsidRDefault="0012065A">
      <w:pPr>
        <w:spacing w:before="181"/>
        <w:ind w:left="220"/>
        <w:rPr>
          <w:sz w:val="23"/>
        </w:rPr>
      </w:pPr>
      <w:r>
        <w:rPr>
          <w:sz w:val="23"/>
        </w:rPr>
        <w:t xml:space="preserve">Durkheim, E. (1895/1982) </w:t>
      </w:r>
      <w:r>
        <w:rPr>
          <w:i/>
          <w:sz w:val="23"/>
        </w:rPr>
        <w:t>Rules of Sociological Method</w:t>
      </w:r>
      <w:r>
        <w:rPr>
          <w:sz w:val="23"/>
        </w:rPr>
        <w:t>. New York: The Free Press.</w:t>
      </w:r>
    </w:p>
    <w:p w14:paraId="4B0E4380" w14:textId="77777777" w:rsidR="00F266C9" w:rsidRDefault="0012065A">
      <w:pPr>
        <w:pStyle w:val="BodyText"/>
        <w:spacing w:before="206" w:line="264" w:lineRule="auto"/>
        <w:ind w:right="466"/>
      </w:pPr>
      <w:r>
        <w:t xml:space="preserve">Engel, G. (1977) “The need for a new medical model: A challenge for biomedicine”, </w:t>
      </w:r>
      <w:r>
        <w:rPr>
          <w:i/>
        </w:rPr>
        <w:t xml:space="preserve">Science. </w:t>
      </w:r>
      <w:r>
        <w:t>Vol. 196, pp. 129-136.</w:t>
      </w:r>
    </w:p>
    <w:p w14:paraId="7D4059A4" w14:textId="77777777" w:rsidR="00F266C9" w:rsidRDefault="0012065A">
      <w:pPr>
        <w:spacing w:before="170"/>
        <w:ind w:left="220"/>
        <w:rPr>
          <w:sz w:val="23"/>
        </w:rPr>
      </w:pPr>
      <w:r>
        <w:rPr>
          <w:sz w:val="23"/>
        </w:rPr>
        <w:t xml:space="preserve">Garfinkel, </w:t>
      </w:r>
      <w:r>
        <w:rPr>
          <w:spacing w:val="-3"/>
          <w:sz w:val="23"/>
        </w:rPr>
        <w:t xml:space="preserve">H. </w:t>
      </w:r>
      <w:r>
        <w:rPr>
          <w:spacing w:val="-5"/>
          <w:sz w:val="23"/>
        </w:rPr>
        <w:t xml:space="preserve">(1967) </w:t>
      </w:r>
      <w:r>
        <w:rPr>
          <w:i/>
          <w:sz w:val="23"/>
        </w:rPr>
        <w:t xml:space="preserve">Studies in Ethnomethodology. </w:t>
      </w:r>
      <w:r>
        <w:rPr>
          <w:sz w:val="23"/>
        </w:rPr>
        <w:t xml:space="preserve">Englewood </w:t>
      </w:r>
      <w:r>
        <w:rPr>
          <w:spacing w:val="-4"/>
          <w:sz w:val="23"/>
        </w:rPr>
        <w:t>Cliffs:</w:t>
      </w:r>
      <w:r>
        <w:rPr>
          <w:spacing w:val="47"/>
          <w:sz w:val="23"/>
        </w:rPr>
        <w:t xml:space="preserve"> </w:t>
      </w:r>
      <w:r>
        <w:rPr>
          <w:sz w:val="23"/>
        </w:rPr>
        <w:t>Prentice-Hall.</w:t>
      </w:r>
    </w:p>
    <w:p w14:paraId="28BBE81C" w14:textId="77777777" w:rsidR="00F266C9" w:rsidRDefault="0012065A">
      <w:pPr>
        <w:spacing w:before="206" w:line="436" w:lineRule="auto"/>
        <w:ind w:left="220" w:right="2199"/>
        <w:rPr>
          <w:sz w:val="23"/>
        </w:rPr>
      </w:pPr>
      <w:r>
        <w:rPr>
          <w:sz w:val="23"/>
        </w:rPr>
        <w:t xml:space="preserve">Goffman, E. (1955) “On Face-Work”, </w:t>
      </w:r>
      <w:r>
        <w:rPr>
          <w:i/>
          <w:sz w:val="23"/>
        </w:rPr>
        <w:t xml:space="preserve">Psychiatry.  </w:t>
      </w:r>
      <w:r>
        <w:rPr>
          <w:sz w:val="23"/>
        </w:rPr>
        <w:t xml:space="preserve">Vol. 18(3),  pp. 213-231. Goffman, E. (1959) </w:t>
      </w:r>
      <w:r>
        <w:rPr>
          <w:i/>
          <w:sz w:val="23"/>
        </w:rPr>
        <w:t xml:space="preserve">The Presentation of Self in Everyday Life. </w:t>
      </w:r>
      <w:r>
        <w:rPr>
          <w:sz w:val="23"/>
        </w:rPr>
        <w:t>New York: Doubleday.</w:t>
      </w:r>
    </w:p>
    <w:p w14:paraId="4BC433A4" w14:textId="77777777" w:rsidR="00F266C9" w:rsidRDefault="0012065A">
      <w:pPr>
        <w:spacing w:before="1"/>
        <w:ind w:left="220"/>
        <w:rPr>
          <w:sz w:val="23"/>
        </w:rPr>
      </w:pPr>
      <w:r>
        <w:rPr>
          <w:sz w:val="23"/>
        </w:rPr>
        <w:t xml:space="preserve">Goffman, E. (1963) </w:t>
      </w:r>
      <w:r>
        <w:rPr>
          <w:i/>
          <w:sz w:val="23"/>
        </w:rPr>
        <w:t xml:space="preserve">Stigma: Notes on the Management of a Spoiled Identity. </w:t>
      </w:r>
      <w:r>
        <w:rPr>
          <w:sz w:val="23"/>
        </w:rPr>
        <w:t>Harmondsworth: Penguin.</w:t>
      </w:r>
    </w:p>
    <w:p w14:paraId="40FE00A1" w14:textId="77777777" w:rsidR="00F266C9" w:rsidRDefault="00F266C9">
      <w:pPr>
        <w:rPr>
          <w:sz w:val="23"/>
        </w:rPr>
        <w:sectPr w:rsidR="00F266C9">
          <w:pgSz w:w="11910" w:h="16840"/>
          <w:pgMar w:top="960" w:right="840" w:bottom="280" w:left="860" w:header="720" w:footer="720" w:gutter="0"/>
          <w:cols w:space="720"/>
        </w:sectPr>
      </w:pPr>
    </w:p>
    <w:p w14:paraId="6B6B0976" w14:textId="77777777" w:rsidR="00F266C9" w:rsidRDefault="0012065A">
      <w:pPr>
        <w:spacing w:before="88" w:line="264" w:lineRule="auto"/>
        <w:ind w:left="221"/>
        <w:rPr>
          <w:sz w:val="23"/>
        </w:rPr>
      </w:pPr>
      <w:r>
        <w:rPr>
          <w:sz w:val="23"/>
        </w:rPr>
        <w:lastRenderedPageBreak/>
        <w:t xml:space="preserve">Goffman, E. (1974) </w:t>
      </w:r>
      <w:r>
        <w:rPr>
          <w:i/>
          <w:sz w:val="23"/>
        </w:rPr>
        <w:t xml:space="preserve">Frame Analysis – An Essay on the </w:t>
      </w:r>
      <w:proofErr w:type="spellStart"/>
      <w:r>
        <w:rPr>
          <w:i/>
          <w:sz w:val="23"/>
        </w:rPr>
        <w:t>Organisation</w:t>
      </w:r>
      <w:proofErr w:type="spellEnd"/>
      <w:r>
        <w:rPr>
          <w:i/>
          <w:sz w:val="23"/>
        </w:rPr>
        <w:t xml:space="preserve"> of Experience. </w:t>
      </w:r>
      <w:r>
        <w:rPr>
          <w:sz w:val="23"/>
        </w:rPr>
        <w:t>Cambridge: Harvard University Press.</w:t>
      </w:r>
    </w:p>
    <w:p w14:paraId="0456E011" w14:textId="77777777" w:rsidR="00F266C9" w:rsidRDefault="0012065A">
      <w:pPr>
        <w:spacing w:before="181" w:line="264" w:lineRule="auto"/>
        <w:ind w:left="221" w:right="466"/>
        <w:rPr>
          <w:sz w:val="23"/>
        </w:rPr>
      </w:pPr>
      <w:r>
        <w:rPr>
          <w:sz w:val="23"/>
        </w:rPr>
        <w:t xml:space="preserve">Jones, </w:t>
      </w:r>
      <w:r>
        <w:rPr>
          <w:spacing w:val="-2"/>
          <w:sz w:val="23"/>
        </w:rPr>
        <w:t xml:space="preserve">E., </w:t>
      </w:r>
      <w:r>
        <w:rPr>
          <w:spacing w:val="-4"/>
          <w:sz w:val="23"/>
        </w:rPr>
        <w:t xml:space="preserve">Farina, </w:t>
      </w:r>
      <w:r>
        <w:rPr>
          <w:spacing w:val="-3"/>
          <w:sz w:val="23"/>
        </w:rPr>
        <w:t xml:space="preserve">A., </w:t>
      </w:r>
      <w:proofErr w:type="spellStart"/>
      <w:r>
        <w:rPr>
          <w:spacing w:val="-3"/>
          <w:sz w:val="23"/>
        </w:rPr>
        <w:t>Hastorf</w:t>
      </w:r>
      <w:proofErr w:type="spellEnd"/>
      <w:r>
        <w:rPr>
          <w:spacing w:val="-3"/>
          <w:sz w:val="23"/>
        </w:rPr>
        <w:t xml:space="preserve">, A., Markus, H., </w:t>
      </w:r>
      <w:r>
        <w:rPr>
          <w:sz w:val="23"/>
        </w:rPr>
        <w:t xml:space="preserve">Miller, </w:t>
      </w:r>
      <w:r>
        <w:rPr>
          <w:spacing w:val="-3"/>
          <w:sz w:val="23"/>
        </w:rPr>
        <w:t xml:space="preserve">D., </w:t>
      </w:r>
      <w:r>
        <w:rPr>
          <w:spacing w:val="-4"/>
          <w:sz w:val="23"/>
        </w:rPr>
        <w:t xml:space="preserve">and </w:t>
      </w:r>
      <w:r>
        <w:rPr>
          <w:sz w:val="23"/>
        </w:rPr>
        <w:t xml:space="preserve">Scott, </w:t>
      </w:r>
      <w:r>
        <w:rPr>
          <w:spacing w:val="2"/>
          <w:sz w:val="23"/>
        </w:rPr>
        <w:t xml:space="preserve">R. </w:t>
      </w:r>
      <w:r>
        <w:rPr>
          <w:spacing w:val="-5"/>
          <w:sz w:val="23"/>
        </w:rPr>
        <w:t xml:space="preserve">(1984) </w:t>
      </w:r>
      <w:r>
        <w:rPr>
          <w:i/>
          <w:sz w:val="23"/>
        </w:rPr>
        <w:t xml:space="preserve">Social stigma: </w:t>
      </w:r>
      <w:r>
        <w:rPr>
          <w:i/>
          <w:spacing w:val="-3"/>
          <w:sz w:val="23"/>
        </w:rPr>
        <w:t xml:space="preserve">The </w:t>
      </w:r>
      <w:r>
        <w:rPr>
          <w:i/>
          <w:sz w:val="23"/>
        </w:rPr>
        <w:t xml:space="preserve">psychology </w:t>
      </w:r>
      <w:r>
        <w:rPr>
          <w:i/>
          <w:spacing w:val="2"/>
          <w:sz w:val="23"/>
        </w:rPr>
        <w:t xml:space="preserve">of </w:t>
      </w:r>
      <w:r>
        <w:rPr>
          <w:i/>
          <w:sz w:val="23"/>
        </w:rPr>
        <w:t>marked relationships</w:t>
      </w:r>
      <w:r>
        <w:rPr>
          <w:sz w:val="23"/>
        </w:rPr>
        <w:t xml:space="preserve">. </w:t>
      </w:r>
      <w:r>
        <w:rPr>
          <w:spacing w:val="2"/>
          <w:sz w:val="23"/>
        </w:rPr>
        <w:t xml:space="preserve">New </w:t>
      </w:r>
      <w:r>
        <w:rPr>
          <w:sz w:val="23"/>
        </w:rPr>
        <w:t>York: Freeman.</w:t>
      </w:r>
    </w:p>
    <w:p w14:paraId="13DEAABE" w14:textId="77777777" w:rsidR="00F266C9" w:rsidRDefault="0012065A">
      <w:pPr>
        <w:pStyle w:val="BodyText"/>
        <w:spacing w:before="182" w:line="264" w:lineRule="auto"/>
        <w:ind w:left="221" w:right="347"/>
      </w:pPr>
      <w:r>
        <w:t xml:space="preserve">Knapp, M., Romeo, R. and Beecham, J. (2009) “Economic cost of autism in the UK”, </w:t>
      </w:r>
      <w:r>
        <w:rPr>
          <w:i/>
        </w:rPr>
        <w:t>Autism</w:t>
      </w:r>
      <w:r>
        <w:t>. Vol. 13(3), pp. 317-336.</w:t>
      </w:r>
    </w:p>
    <w:p w14:paraId="60490833" w14:textId="77777777" w:rsidR="00F266C9" w:rsidRDefault="0012065A">
      <w:pPr>
        <w:spacing w:before="181" w:line="436" w:lineRule="auto"/>
        <w:ind w:left="221" w:right="607"/>
        <w:rPr>
          <w:sz w:val="23"/>
        </w:rPr>
      </w:pPr>
      <w:r>
        <w:rPr>
          <w:sz w:val="23"/>
        </w:rPr>
        <w:t xml:space="preserve">Lawson, W. (2008) </w:t>
      </w:r>
      <w:r>
        <w:rPr>
          <w:i/>
          <w:sz w:val="23"/>
        </w:rPr>
        <w:t xml:space="preserve">Concepts of Normality: The Autistic and Typical Spectrum. </w:t>
      </w:r>
      <w:r>
        <w:rPr>
          <w:sz w:val="23"/>
        </w:rPr>
        <w:t xml:space="preserve">London: Jessica Kingsley. Lawson, W. (2010) </w:t>
      </w:r>
      <w:r>
        <w:rPr>
          <w:i/>
          <w:sz w:val="23"/>
        </w:rPr>
        <w:t xml:space="preserve">The Passionate Mind: How People with Autism Learn. </w:t>
      </w:r>
      <w:r>
        <w:rPr>
          <w:sz w:val="23"/>
        </w:rPr>
        <w:t>London: Jessica Kingsley.</w:t>
      </w:r>
    </w:p>
    <w:p w14:paraId="6CCC69D0" w14:textId="77777777" w:rsidR="00F266C9" w:rsidRDefault="0012065A">
      <w:pPr>
        <w:spacing w:before="1"/>
        <w:ind w:left="221"/>
        <w:rPr>
          <w:sz w:val="23"/>
        </w:rPr>
      </w:pPr>
      <w:r>
        <w:rPr>
          <w:sz w:val="23"/>
        </w:rPr>
        <w:t xml:space="preserve">Link, B. and Phelan, J. (2001) “Conceptualizing Stigma”, </w:t>
      </w:r>
      <w:r>
        <w:rPr>
          <w:i/>
          <w:sz w:val="23"/>
        </w:rPr>
        <w:t>Annual Review of Sociology</w:t>
      </w:r>
      <w:r>
        <w:rPr>
          <w:sz w:val="23"/>
        </w:rPr>
        <w:t>. Vol.27, pp.363-385.</w:t>
      </w:r>
    </w:p>
    <w:p w14:paraId="79042FDE" w14:textId="77777777" w:rsidR="00F266C9" w:rsidRDefault="0012065A">
      <w:pPr>
        <w:spacing w:before="206" w:line="264" w:lineRule="auto"/>
        <w:ind w:left="221" w:right="607"/>
        <w:rPr>
          <w:sz w:val="23"/>
        </w:rPr>
      </w:pPr>
      <w:proofErr w:type="spellStart"/>
      <w:r>
        <w:rPr>
          <w:sz w:val="23"/>
        </w:rPr>
        <w:t>McGeer</w:t>
      </w:r>
      <w:proofErr w:type="spellEnd"/>
      <w:r>
        <w:rPr>
          <w:sz w:val="23"/>
        </w:rPr>
        <w:t xml:space="preserve">, V. (2004) ‘Autistic Self-awareness’. </w:t>
      </w:r>
      <w:r>
        <w:rPr>
          <w:i/>
          <w:sz w:val="23"/>
        </w:rPr>
        <w:t xml:space="preserve">Philosophy, Psychiatry and Psychology. </w:t>
      </w:r>
      <w:r>
        <w:rPr>
          <w:sz w:val="23"/>
        </w:rPr>
        <w:t>Vol. 11, pp. 235- 251.</w:t>
      </w:r>
    </w:p>
    <w:p w14:paraId="30AD59A6" w14:textId="77777777" w:rsidR="00F266C9" w:rsidRDefault="0012065A">
      <w:pPr>
        <w:spacing w:before="182"/>
        <w:ind w:left="221"/>
        <w:rPr>
          <w:sz w:val="23"/>
        </w:rPr>
      </w:pPr>
      <w:r>
        <w:rPr>
          <w:sz w:val="23"/>
        </w:rPr>
        <w:t xml:space="preserve">Murray, C. (1990) </w:t>
      </w:r>
      <w:r>
        <w:rPr>
          <w:i/>
          <w:sz w:val="23"/>
        </w:rPr>
        <w:t xml:space="preserve">The Emerging British Underclass. </w:t>
      </w:r>
      <w:r>
        <w:rPr>
          <w:sz w:val="23"/>
        </w:rPr>
        <w:t>London: Institute of Economic Affairs.</w:t>
      </w:r>
    </w:p>
    <w:p w14:paraId="055514D8" w14:textId="77777777" w:rsidR="00F266C9" w:rsidRDefault="0012065A">
      <w:pPr>
        <w:spacing w:before="194" w:line="264" w:lineRule="auto"/>
        <w:ind w:left="221"/>
        <w:rPr>
          <w:sz w:val="23"/>
        </w:rPr>
      </w:pPr>
      <w:r>
        <w:rPr>
          <w:sz w:val="23"/>
        </w:rPr>
        <w:t xml:space="preserve">Nadesan, M. (2005) </w:t>
      </w:r>
      <w:r>
        <w:rPr>
          <w:i/>
          <w:sz w:val="23"/>
        </w:rPr>
        <w:t xml:space="preserve">Constructing Autism: Unravelling the ‘truth’ and understanding the social. </w:t>
      </w:r>
      <w:r>
        <w:rPr>
          <w:sz w:val="23"/>
        </w:rPr>
        <w:t>Abingdon: Routledge.</w:t>
      </w:r>
    </w:p>
    <w:p w14:paraId="2C0D4649" w14:textId="77777777" w:rsidR="00F266C9" w:rsidRDefault="0012065A">
      <w:pPr>
        <w:pStyle w:val="BodyText"/>
        <w:spacing w:before="182"/>
        <w:ind w:left="221"/>
        <w:rPr>
          <w:i/>
        </w:rPr>
      </w:pPr>
      <w:r>
        <w:t xml:space="preserve">Nagel, T. (1981) “What is it like to be a bat?” in D. Hofstadter and D. Dennett (ed’s) </w:t>
      </w:r>
      <w:r>
        <w:rPr>
          <w:i/>
        </w:rPr>
        <w:t>The Mind’s</w:t>
      </w:r>
    </w:p>
    <w:p w14:paraId="144E319E" w14:textId="77777777" w:rsidR="00F266C9" w:rsidRDefault="0012065A">
      <w:pPr>
        <w:pStyle w:val="BodyText"/>
        <w:spacing w:before="25"/>
        <w:ind w:left="221"/>
      </w:pPr>
      <w:r>
        <w:rPr>
          <w:i/>
        </w:rPr>
        <w:t xml:space="preserve">I. </w:t>
      </w:r>
      <w:r>
        <w:t>London: Penguin.</w:t>
      </w:r>
    </w:p>
    <w:p w14:paraId="16D23EBC" w14:textId="77777777" w:rsidR="00F266C9" w:rsidRDefault="0012065A">
      <w:pPr>
        <w:spacing w:before="206"/>
        <w:ind w:left="221"/>
        <w:rPr>
          <w:sz w:val="23"/>
        </w:rPr>
      </w:pPr>
      <w:r>
        <w:rPr>
          <w:sz w:val="23"/>
        </w:rPr>
        <w:t xml:space="preserve">Parsons, T. (1951) </w:t>
      </w:r>
      <w:r>
        <w:rPr>
          <w:i/>
          <w:sz w:val="23"/>
        </w:rPr>
        <w:t xml:space="preserve">The Social System. </w:t>
      </w:r>
      <w:r>
        <w:rPr>
          <w:sz w:val="23"/>
        </w:rPr>
        <w:t>New York: Free Press.</w:t>
      </w:r>
    </w:p>
    <w:p w14:paraId="1ABD7EF3" w14:textId="77777777" w:rsidR="00F266C9" w:rsidRDefault="0012065A">
      <w:pPr>
        <w:pStyle w:val="BodyText"/>
        <w:spacing w:before="206"/>
        <w:ind w:left="221"/>
      </w:pPr>
      <w:r>
        <w:t>Pilgrim, D. (2002) “The biopsychosocial model in Anglo-American psychiatry: past, present and future”,</w:t>
      </w:r>
    </w:p>
    <w:p w14:paraId="72BC0325" w14:textId="77777777" w:rsidR="00F266C9" w:rsidRDefault="0012065A">
      <w:pPr>
        <w:spacing w:before="26"/>
        <w:ind w:left="221"/>
        <w:rPr>
          <w:sz w:val="23"/>
        </w:rPr>
      </w:pPr>
      <w:r>
        <w:rPr>
          <w:i/>
          <w:sz w:val="23"/>
        </w:rPr>
        <w:t xml:space="preserve">Journal of Mental Health. </w:t>
      </w:r>
      <w:r>
        <w:rPr>
          <w:sz w:val="23"/>
        </w:rPr>
        <w:t>Vol. 11(6), pp. 585-594.</w:t>
      </w:r>
    </w:p>
    <w:p w14:paraId="31D19E99" w14:textId="77777777" w:rsidR="00F266C9" w:rsidRDefault="0012065A">
      <w:pPr>
        <w:pStyle w:val="BodyText"/>
        <w:spacing w:before="206"/>
        <w:ind w:left="221"/>
      </w:pPr>
      <w:r>
        <w:t xml:space="preserve">Tajfel, H. and Turner, J. (1979) “An integrative theory of intergroup conflict”. In W. Austin and S. </w:t>
      </w:r>
      <w:proofErr w:type="spellStart"/>
      <w:r>
        <w:t>Worchel</w:t>
      </w:r>
      <w:proofErr w:type="spellEnd"/>
    </w:p>
    <w:p w14:paraId="51BE2CAC" w14:textId="77777777" w:rsidR="00F266C9" w:rsidRDefault="0012065A">
      <w:pPr>
        <w:spacing w:before="25"/>
        <w:ind w:left="221"/>
        <w:rPr>
          <w:sz w:val="23"/>
        </w:rPr>
      </w:pPr>
      <w:r>
        <w:rPr>
          <w:sz w:val="23"/>
        </w:rPr>
        <w:t xml:space="preserve">(ed’s) </w:t>
      </w:r>
      <w:r>
        <w:rPr>
          <w:i/>
          <w:sz w:val="23"/>
        </w:rPr>
        <w:t>The Social Psychology of Intergroup Relations</w:t>
      </w:r>
      <w:r>
        <w:rPr>
          <w:sz w:val="23"/>
        </w:rPr>
        <w:t>. Monterey: Brooks-Cole.</w:t>
      </w:r>
    </w:p>
    <w:p w14:paraId="07C49B34" w14:textId="77777777" w:rsidR="00F266C9" w:rsidRDefault="0012065A">
      <w:pPr>
        <w:pStyle w:val="BodyText"/>
        <w:spacing w:before="7" w:line="450" w:lineRule="atLeast"/>
        <w:ind w:left="221" w:right="1042"/>
      </w:pPr>
      <w:r>
        <w:t xml:space="preserve">Timini, S., Gardner, N. </w:t>
      </w:r>
      <w:r>
        <w:rPr>
          <w:spacing w:val="-4"/>
        </w:rPr>
        <w:t xml:space="preserve">and </w:t>
      </w:r>
      <w:r>
        <w:t xml:space="preserve">McCabe, </w:t>
      </w:r>
      <w:r>
        <w:rPr>
          <w:spacing w:val="2"/>
        </w:rPr>
        <w:t xml:space="preserve">B. </w:t>
      </w:r>
      <w:r>
        <w:rPr>
          <w:spacing w:val="-5"/>
        </w:rPr>
        <w:t xml:space="preserve">(2011) </w:t>
      </w:r>
      <w:r>
        <w:rPr>
          <w:i/>
          <w:spacing w:val="-3"/>
        </w:rPr>
        <w:t xml:space="preserve">The </w:t>
      </w:r>
      <w:r>
        <w:rPr>
          <w:i/>
        </w:rPr>
        <w:t xml:space="preserve">Myth </w:t>
      </w:r>
      <w:r>
        <w:rPr>
          <w:i/>
          <w:spacing w:val="2"/>
        </w:rPr>
        <w:t xml:space="preserve">of </w:t>
      </w:r>
      <w:r>
        <w:rPr>
          <w:i/>
          <w:spacing w:val="-3"/>
        </w:rPr>
        <w:t xml:space="preserve">Autism.  </w:t>
      </w:r>
      <w:r>
        <w:t xml:space="preserve">Basingstoke: Palgrave. </w:t>
      </w:r>
      <w:proofErr w:type="spellStart"/>
      <w:r>
        <w:rPr>
          <w:spacing w:val="-3"/>
        </w:rPr>
        <w:t>Traolach</w:t>
      </w:r>
      <w:proofErr w:type="spellEnd"/>
      <w:r>
        <w:rPr>
          <w:spacing w:val="-3"/>
        </w:rPr>
        <w:t xml:space="preserve"> </w:t>
      </w:r>
      <w:r>
        <w:t xml:space="preserve">S., McManus, S., </w:t>
      </w:r>
      <w:r>
        <w:rPr>
          <w:spacing w:val="-3"/>
        </w:rPr>
        <w:t xml:space="preserve">Bankart, </w:t>
      </w:r>
      <w:r>
        <w:rPr>
          <w:spacing w:val="-2"/>
        </w:rPr>
        <w:t xml:space="preserve">J., </w:t>
      </w:r>
      <w:r>
        <w:t xml:space="preserve">Scott, </w:t>
      </w:r>
      <w:r>
        <w:rPr>
          <w:spacing w:val="-2"/>
        </w:rPr>
        <w:t xml:space="preserve">F., </w:t>
      </w:r>
      <w:r>
        <w:t xml:space="preserve">Purdon, S., Smith, </w:t>
      </w:r>
      <w:r>
        <w:rPr>
          <w:spacing w:val="-2"/>
        </w:rPr>
        <w:t xml:space="preserve">J., </w:t>
      </w:r>
      <w:r>
        <w:t xml:space="preserve">Bebbington, P., </w:t>
      </w:r>
      <w:r>
        <w:rPr>
          <w:spacing w:val="-3"/>
        </w:rPr>
        <w:t xml:space="preserve">Jenkins, </w:t>
      </w:r>
      <w:r>
        <w:t xml:space="preserve">R., </w:t>
      </w:r>
      <w:r>
        <w:rPr>
          <w:spacing w:val="-4"/>
        </w:rPr>
        <w:t>and</w:t>
      </w:r>
    </w:p>
    <w:p w14:paraId="1C82CFC4" w14:textId="77777777" w:rsidR="00F266C9" w:rsidRDefault="0012065A">
      <w:pPr>
        <w:pStyle w:val="BodyText"/>
        <w:spacing w:before="32"/>
        <w:ind w:left="221"/>
      </w:pPr>
      <w:r>
        <w:t>Meltzer, H. (2011) “Epidemiology of autism spectrum disorders in adults in the community in England”,</w:t>
      </w:r>
    </w:p>
    <w:p w14:paraId="61695CAE" w14:textId="77777777" w:rsidR="00F266C9" w:rsidRDefault="0012065A">
      <w:pPr>
        <w:spacing w:before="26"/>
        <w:ind w:left="221"/>
        <w:rPr>
          <w:sz w:val="23"/>
        </w:rPr>
      </w:pPr>
      <w:r>
        <w:rPr>
          <w:i/>
          <w:sz w:val="23"/>
        </w:rPr>
        <w:t xml:space="preserve">Archive of General Psychiatry. </w:t>
      </w:r>
      <w:r>
        <w:rPr>
          <w:sz w:val="23"/>
        </w:rPr>
        <w:t>Vol. 68(5), pp.459-465.</w:t>
      </w:r>
    </w:p>
    <w:sectPr w:rsidR="00F266C9">
      <w:pgSz w:w="11910" w:h="16840"/>
      <w:pgMar w:top="960" w:right="8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C9"/>
    <w:rsid w:val="00046F24"/>
    <w:rsid w:val="000E7E39"/>
    <w:rsid w:val="0012065A"/>
    <w:rsid w:val="00253D6B"/>
    <w:rsid w:val="004D2BAF"/>
    <w:rsid w:val="00623DB2"/>
    <w:rsid w:val="00B10CF6"/>
    <w:rsid w:val="00B66C46"/>
    <w:rsid w:val="00F266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B156"/>
  <w15:docId w15:val="{AF588608-4F67-4C24-AB28-A23CD710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w Cen MT" w:eastAsia="Tw Cen MT" w:hAnsi="Tw Cen MT" w:cs="Tw Cen MT"/>
    </w:rPr>
  </w:style>
  <w:style w:type="paragraph" w:styleId="Heading1">
    <w:name w:val="heading 1"/>
    <w:basedOn w:val="Normal"/>
    <w:uiPriority w:val="9"/>
    <w:qFormat/>
    <w:pPr>
      <w:spacing w:before="50"/>
      <w:ind w:left="102"/>
      <w:outlineLvl w:val="0"/>
    </w:pPr>
    <w:rPr>
      <w:sz w:val="72"/>
      <w:szCs w:val="72"/>
    </w:rPr>
  </w:style>
  <w:style w:type="paragraph" w:styleId="Heading2">
    <w:name w:val="heading 2"/>
    <w:basedOn w:val="Normal"/>
    <w:uiPriority w:val="9"/>
    <w:unhideWhenUsed/>
    <w:qFormat/>
    <w:pPr>
      <w:ind w:left="117"/>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spacing w:before="186"/>
      <w:ind w:left="220"/>
      <w:outlineLvl w:val="2"/>
    </w:pPr>
    <w:rPr>
      <w:b/>
      <w:bCs/>
      <w:sz w:val="27"/>
      <w:szCs w:val="27"/>
    </w:rPr>
  </w:style>
  <w:style w:type="paragraph" w:styleId="Heading4">
    <w:name w:val="heading 4"/>
    <w:basedOn w:val="Normal"/>
    <w:uiPriority w:val="9"/>
    <w:unhideWhenUsed/>
    <w:qFormat/>
    <w:pPr>
      <w:spacing w:before="101"/>
      <w:ind w:left="221"/>
      <w:outlineLvl w:val="3"/>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ar.kent.ac.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ar.kent.ac.uk/contact.html"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archsupport@kent.ac.uk" TargetMode="External"/><Relationship Id="rId11" Type="http://schemas.openxmlformats.org/officeDocument/2006/relationships/image" Target="media/image1.jpeg"/><Relationship Id="rId5" Type="http://schemas.openxmlformats.org/officeDocument/2006/relationships/hyperlink" Target="http://kar.kent.ac.uk/" TargetMode="External"/><Relationship Id="rId10" Type="http://schemas.openxmlformats.org/officeDocument/2006/relationships/hyperlink" Target="http://kar.kent.ac.uk/contact.html" TargetMode="External"/><Relationship Id="rId4" Type="http://schemas.openxmlformats.org/officeDocument/2006/relationships/hyperlink" Target="http://kar.kent.ac.uk/62634/" TargetMode="External"/><Relationship Id="rId9" Type="http://schemas.openxmlformats.org/officeDocument/2006/relationships/hyperlink" Target="mailto:researchsupport@kent.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3634</Words>
  <Characters>20715</Characters>
  <Application>Microsoft Office Word</Application>
  <DocSecurity>0</DocSecurity>
  <Lines>172</Lines>
  <Paragraphs>48</Paragraphs>
  <ScaleCrop>false</ScaleCrop>
  <Company>University of Kent</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Duffy</dc:creator>
  <cp:lastModifiedBy>Suzanne Duffy</cp:lastModifiedBy>
  <cp:revision>10</cp:revision>
  <dcterms:created xsi:type="dcterms:W3CDTF">2022-10-10T10:28:00Z</dcterms:created>
  <dcterms:modified xsi:type="dcterms:W3CDTF">2022-10-10T10:53:00Z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LastSaved">
    <vt:filetime>2022-10-10T00:00:00Z</vt:filetime>
  </property>
</Properties>
</file>