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CF359" w14:textId="76A094B1" w:rsidR="00ED0333" w:rsidRDefault="00ED0333" w:rsidP="00A43FA7">
      <w:pPr>
        <w:widowControl/>
        <w:adjustRightInd w:val="0"/>
        <w:spacing w:after="0" w:line="240" w:lineRule="auto"/>
        <w:jc w:val="right"/>
        <w:rPr>
          <w:rStyle w:val="Heading1Char"/>
        </w:rPr>
      </w:pPr>
      <w:r>
        <w:rPr>
          <w:noProof/>
          <w:lang w:eastAsia="zh-CN" w:bidi="ar-SA"/>
        </w:rPr>
        <w:drawing>
          <wp:inline distT="0" distB="0" distL="0" distR="0" wp14:anchorId="097531B5" wp14:editId="70009357">
            <wp:extent cx="2438400" cy="1645257"/>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7131" cy="1651148"/>
                    </a:xfrm>
                    <a:prstGeom prst="rect">
                      <a:avLst/>
                    </a:prstGeom>
                  </pic:spPr>
                </pic:pic>
              </a:graphicData>
            </a:graphic>
          </wp:inline>
        </w:drawing>
      </w:r>
    </w:p>
    <w:p w14:paraId="66AAFC2E" w14:textId="77777777" w:rsidR="00ED0333" w:rsidRDefault="00ED0333" w:rsidP="00B831BC">
      <w:pPr>
        <w:widowControl/>
        <w:adjustRightInd w:val="0"/>
        <w:spacing w:after="0" w:line="240" w:lineRule="auto"/>
        <w:rPr>
          <w:rStyle w:val="Heading1Char"/>
        </w:rPr>
      </w:pPr>
    </w:p>
    <w:p w14:paraId="01A6F261" w14:textId="5C8808F8" w:rsidR="006F4840" w:rsidRDefault="00B831BC" w:rsidP="00B831BC">
      <w:pPr>
        <w:widowControl/>
        <w:adjustRightInd w:val="0"/>
        <w:spacing w:after="0" w:line="240" w:lineRule="auto"/>
        <w:rPr>
          <w:rFonts w:ascii="ArialMT" w:hAnsi="ArialMT" w:cs="ArialMT"/>
          <w:color w:val="171717"/>
          <w:lang w:eastAsia="zh-CN" w:bidi="ar-SA"/>
        </w:rPr>
      </w:pPr>
      <w:r w:rsidRPr="00F86A76">
        <w:rPr>
          <w:rStyle w:val="Heading1Char"/>
        </w:rPr>
        <w:t>Title:</w:t>
      </w:r>
      <w:r w:rsidRPr="00B831BC">
        <w:rPr>
          <w:rFonts w:ascii="ArialMT" w:hAnsi="ArialMT" w:cs="ArialMT"/>
          <w:color w:val="171717"/>
          <w:lang w:eastAsia="zh-CN" w:bidi="ar-SA"/>
        </w:rPr>
        <w:t xml:space="preserve"> </w:t>
      </w:r>
      <w:r w:rsidR="006F4840" w:rsidRPr="00B831BC">
        <w:rPr>
          <w:rFonts w:ascii="ArialMT" w:hAnsi="ArialMT" w:cs="ArialMT"/>
          <w:color w:val="171717"/>
          <w:lang w:eastAsia="zh-CN" w:bidi="ar-SA"/>
        </w:rPr>
        <w:t>University of Kent Copyright Guidance</w:t>
      </w:r>
    </w:p>
    <w:p w14:paraId="06D84A1D" w14:textId="77777777" w:rsidR="00B831BC" w:rsidRPr="00B831BC" w:rsidRDefault="00B831BC" w:rsidP="00B831BC">
      <w:pPr>
        <w:widowControl/>
        <w:adjustRightInd w:val="0"/>
        <w:spacing w:after="0" w:line="240" w:lineRule="auto"/>
        <w:rPr>
          <w:rFonts w:ascii="ArialMT" w:hAnsi="ArialMT" w:cs="ArialMT"/>
          <w:color w:val="171717"/>
          <w:lang w:eastAsia="zh-CN" w:bidi="ar-SA"/>
        </w:rPr>
      </w:pPr>
    </w:p>
    <w:p w14:paraId="7C6E1EA2" w14:textId="341C44DD" w:rsidR="00B831BC" w:rsidRDefault="00B831BC" w:rsidP="00B831BC">
      <w:pPr>
        <w:widowControl/>
        <w:adjustRightInd w:val="0"/>
        <w:spacing w:after="0" w:line="240" w:lineRule="auto"/>
        <w:rPr>
          <w:rFonts w:ascii="ArialMT" w:hAnsi="ArialMT" w:cs="ArialMT"/>
          <w:color w:val="171717"/>
          <w:lang w:eastAsia="zh-CN" w:bidi="ar-SA"/>
        </w:rPr>
      </w:pPr>
      <w:r w:rsidRPr="00F86A76">
        <w:rPr>
          <w:rStyle w:val="Heading1Char"/>
        </w:rPr>
        <w:t xml:space="preserve">Publication </w:t>
      </w:r>
      <w:r w:rsidR="00FE2DB2" w:rsidRPr="00F86A76">
        <w:rPr>
          <w:rStyle w:val="Heading1Char"/>
        </w:rPr>
        <w:t>D</w:t>
      </w:r>
      <w:r w:rsidRPr="00F86A76">
        <w:rPr>
          <w:rStyle w:val="Heading1Char"/>
        </w:rPr>
        <w:t>ate:</w:t>
      </w:r>
      <w:r w:rsidRPr="00B831BC">
        <w:rPr>
          <w:rFonts w:ascii="ArialMT" w:hAnsi="ArialMT" w:cs="ArialMT"/>
          <w:color w:val="171717"/>
          <w:lang w:eastAsia="zh-CN" w:bidi="ar-SA"/>
        </w:rPr>
        <w:t xml:space="preserve"> December 2020</w:t>
      </w:r>
    </w:p>
    <w:p w14:paraId="7821873A" w14:textId="77777777" w:rsidR="00B831BC" w:rsidRPr="00B831BC" w:rsidRDefault="00B831BC" w:rsidP="00B831BC">
      <w:pPr>
        <w:widowControl/>
        <w:adjustRightInd w:val="0"/>
        <w:spacing w:after="0" w:line="240" w:lineRule="auto"/>
        <w:rPr>
          <w:rFonts w:ascii="ArialMT" w:hAnsi="ArialMT" w:cs="ArialMT"/>
          <w:color w:val="171717"/>
          <w:lang w:eastAsia="zh-CN" w:bidi="ar-SA"/>
        </w:rPr>
      </w:pPr>
    </w:p>
    <w:p w14:paraId="5ED23BF4" w14:textId="3FD57874" w:rsidR="006F4840" w:rsidRDefault="006F4840" w:rsidP="00B831BC">
      <w:pPr>
        <w:widowControl/>
        <w:adjustRightInd w:val="0"/>
        <w:spacing w:after="0" w:line="240" w:lineRule="auto"/>
        <w:rPr>
          <w:rFonts w:ascii="ArialMT" w:hAnsi="ArialMT" w:cs="ArialMT"/>
          <w:color w:val="171717"/>
          <w:lang w:eastAsia="zh-CN" w:bidi="ar-SA"/>
        </w:rPr>
      </w:pPr>
      <w:r w:rsidRPr="00F86A76">
        <w:rPr>
          <w:rStyle w:val="Heading1Char"/>
        </w:rPr>
        <w:t>Authors:</w:t>
      </w:r>
      <w:r w:rsidRPr="00B831BC">
        <w:rPr>
          <w:rFonts w:ascii="ArialMT" w:hAnsi="ArialMT" w:cs="ArialMT"/>
          <w:color w:val="171717"/>
          <w:lang w:eastAsia="zh-CN" w:bidi="ar-SA"/>
        </w:rPr>
        <w:t xml:space="preserve"> Chris Morrison and Angela Groth-Seary</w:t>
      </w:r>
    </w:p>
    <w:p w14:paraId="7B7AD4CD" w14:textId="77777777" w:rsidR="00B831BC" w:rsidRPr="00B831BC" w:rsidRDefault="00B831BC" w:rsidP="00B831BC">
      <w:pPr>
        <w:widowControl/>
        <w:adjustRightInd w:val="0"/>
        <w:spacing w:after="0" w:line="240" w:lineRule="auto"/>
        <w:rPr>
          <w:rFonts w:ascii="ArialMT" w:hAnsi="ArialMT" w:cs="ArialMT"/>
          <w:color w:val="171717"/>
          <w:lang w:eastAsia="zh-CN" w:bidi="ar-SA"/>
        </w:rPr>
      </w:pPr>
    </w:p>
    <w:p w14:paraId="685AE19B" w14:textId="247C902F" w:rsidR="00B831BC" w:rsidRDefault="00FE2DB2" w:rsidP="00B831BC">
      <w:pPr>
        <w:widowControl/>
        <w:adjustRightInd w:val="0"/>
        <w:spacing w:after="0" w:line="240" w:lineRule="auto"/>
        <w:rPr>
          <w:rFonts w:ascii="ArialMT" w:hAnsi="ArialMT" w:cs="ArialMT"/>
          <w:color w:val="171717"/>
          <w:lang w:eastAsia="zh-CN" w:bidi="ar-SA"/>
        </w:rPr>
      </w:pPr>
      <w:r w:rsidRPr="00F86A76">
        <w:rPr>
          <w:rStyle w:val="Heading1Char"/>
        </w:rPr>
        <w:t>Reuse T</w:t>
      </w:r>
      <w:r w:rsidR="00B831BC" w:rsidRPr="00F86A76">
        <w:rPr>
          <w:rStyle w:val="Heading1Char"/>
        </w:rPr>
        <w:t>erms:</w:t>
      </w:r>
      <w:r w:rsidR="00B831BC" w:rsidRPr="00B831BC">
        <w:rPr>
          <w:rFonts w:ascii="ArialMT" w:hAnsi="ArialMT" w:cs="ArialMT"/>
          <w:color w:val="171717"/>
          <w:lang w:eastAsia="zh-CN" w:bidi="ar-SA"/>
        </w:rPr>
        <w:t xml:space="preserve"> Copyright University of Kent 2020, CC BY 4.0</w:t>
      </w:r>
    </w:p>
    <w:p w14:paraId="16F50691" w14:textId="77777777" w:rsidR="00B831BC" w:rsidRPr="00B831BC" w:rsidRDefault="00B831BC" w:rsidP="00B831BC">
      <w:pPr>
        <w:widowControl/>
        <w:adjustRightInd w:val="0"/>
        <w:spacing w:after="0" w:line="240" w:lineRule="auto"/>
        <w:rPr>
          <w:rFonts w:ascii="ArialMT" w:hAnsi="ArialMT" w:cs="ArialMT"/>
          <w:color w:val="171717"/>
          <w:lang w:eastAsia="zh-CN" w:bidi="ar-SA"/>
        </w:rPr>
      </w:pPr>
    </w:p>
    <w:p w14:paraId="06D4BEEF" w14:textId="680E5A84" w:rsidR="00393ED7" w:rsidRDefault="00B831BC" w:rsidP="00B831BC">
      <w:pPr>
        <w:widowControl/>
        <w:adjustRightInd w:val="0"/>
        <w:spacing w:after="0" w:line="240" w:lineRule="auto"/>
        <w:rPr>
          <w:rFonts w:ascii="ArialMT" w:hAnsi="ArialMT" w:cs="ArialMT"/>
          <w:color w:val="171717"/>
          <w:lang w:eastAsia="zh-CN" w:bidi="ar-SA"/>
        </w:rPr>
      </w:pPr>
      <w:r w:rsidRPr="00F86A76">
        <w:rPr>
          <w:rStyle w:val="Heading1Char"/>
        </w:rPr>
        <w:t>Abstract:</w:t>
      </w:r>
      <w:r w:rsidRPr="00B831BC">
        <w:rPr>
          <w:rFonts w:ascii="ArialMT" w:hAnsi="ArialMT" w:cs="ArialMT"/>
          <w:color w:val="171717"/>
          <w:lang w:eastAsia="zh-CN" w:bidi="ar-SA"/>
        </w:rPr>
        <w:t xml:space="preserve"> This guidance was first published in July 2020 at the same time as the University of Kent’s </w:t>
      </w:r>
      <w:hyperlink r:id="rId11" w:tooltip="Link to the Copyright Literacy Strategy pdf document" w:history="1">
        <w:r w:rsidR="00341FF8" w:rsidRPr="005B0AFC">
          <w:rPr>
            <w:rStyle w:val="Hyperlink"/>
            <w:rFonts w:ascii="ArialMT" w:hAnsi="ArialMT" w:cs="ArialMT"/>
            <w:color w:val="1F3864" w:themeColor="accent1" w:themeShade="80"/>
            <w:u w:val="single"/>
            <w:lang w:eastAsia="zh-CN" w:bidi="ar-SA"/>
          </w:rPr>
          <w:t>Copyright Literacy Strategy (pdf)</w:t>
        </w:r>
      </w:hyperlink>
      <w:r w:rsidRPr="00B831BC">
        <w:rPr>
          <w:rFonts w:ascii="ArialMT" w:hAnsi="ArialMT" w:cs="ArialMT"/>
          <w:color w:val="171717"/>
          <w:lang w:eastAsia="zh-CN" w:bidi="ar-SA"/>
        </w:rPr>
        <w:t>.</w:t>
      </w:r>
      <w:r w:rsidR="00393ED7">
        <w:rPr>
          <w:rFonts w:ascii="ArialMT" w:hAnsi="ArialMT" w:cs="ArialMT"/>
          <w:color w:val="171717"/>
          <w:lang w:eastAsia="zh-CN" w:bidi="ar-SA"/>
        </w:rPr>
        <w:t xml:space="preserve"> It </w:t>
      </w:r>
      <w:r w:rsidR="001B56C5">
        <w:rPr>
          <w:rFonts w:ascii="ArialMT" w:hAnsi="ArialMT" w:cs="ArialMT"/>
          <w:color w:val="171717"/>
          <w:lang w:eastAsia="zh-CN" w:bidi="ar-SA"/>
        </w:rPr>
        <w:t xml:space="preserve">provides an overview of copyright and its relevance to the University in addition to </w:t>
      </w:r>
      <w:r w:rsidR="003D03AB">
        <w:rPr>
          <w:rFonts w:ascii="ArialMT" w:hAnsi="ArialMT" w:cs="ArialMT"/>
          <w:color w:val="171717"/>
          <w:lang w:eastAsia="zh-CN" w:bidi="ar-SA"/>
        </w:rPr>
        <w:t>guidance for specific audiences.</w:t>
      </w:r>
    </w:p>
    <w:p w14:paraId="61965B80" w14:textId="77777777" w:rsidR="00393ED7" w:rsidRDefault="00393ED7" w:rsidP="00B831BC">
      <w:pPr>
        <w:widowControl/>
        <w:adjustRightInd w:val="0"/>
        <w:spacing w:after="0" w:line="240" w:lineRule="auto"/>
        <w:rPr>
          <w:rFonts w:ascii="ArialMT" w:hAnsi="ArialMT" w:cs="ArialMT"/>
          <w:color w:val="171717"/>
          <w:lang w:eastAsia="zh-CN" w:bidi="ar-SA"/>
        </w:rPr>
      </w:pPr>
    </w:p>
    <w:p w14:paraId="041F5D06" w14:textId="041193EE" w:rsidR="00B910EE" w:rsidRDefault="00341FF8" w:rsidP="00B831BC">
      <w:pPr>
        <w:widowControl/>
        <w:adjustRightInd w:val="0"/>
        <w:spacing w:after="0" w:line="240" w:lineRule="auto"/>
        <w:rPr>
          <w:rFonts w:ascii="ArialMT" w:hAnsi="ArialMT" w:cs="ArialMT"/>
          <w:color w:val="171717"/>
          <w:lang w:eastAsia="zh-CN" w:bidi="ar-SA"/>
        </w:rPr>
      </w:pPr>
      <w:r w:rsidRPr="641ABC38">
        <w:rPr>
          <w:rFonts w:ascii="ArialMT" w:hAnsi="ArialMT" w:cs="ArialMT"/>
          <w:color w:val="171717" w:themeColor="background2" w:themeShade="1A"/>
          <w:lang w:eastAsia="zh-CN" w:bidi="ar-SA"/>
        </w:rPr>
        <w:t xml:space="preserve">The guidance follows the principles set out in the </w:t>
      </w:r>
      <w:hyperlink r:id="rId12">
        <w:r w:rsidR="00AC629A" w:rsidRPr="641ABC38">
          <w:rPr>
            <w:rStyle w:val="Hyperlink"/>
            <w:rFonts w:ascii="ArialMT" w:hAnsi="ArialMT" w:cs="ArialMT"/>
            <w:color w:val="1F3864" w:themeColor="accent1" w:themeShade="80"/>
            <w:u w:val="single"/>
            <w:lang w:eastAsia="zh-CN" w:bidi="ar-SA"/>
          </w:rPr>
          <w:t>University’s copyright policy (pdf)</w:t>
        </w:r>
      </w:hyperlink>
      <w:r w:rsidR="00AC629A" w:rsidRPr="641ABC38">
        <w:rPr>
          <w:rFonts w:ascii="ArialMT" w:hAnsi="ArialMT" w:cs="ArialMT"/>
          <w:color w:val="1F3864" w:themeColor="accent1" w:themeShade="80"/>
          <w:lang w:eastAsia="zh-CN" w:bidi="ar-SA"/>
        </w:rPr>
        <w:t xml:space="preserve"> </w:t>
      </w:r>
      <w:r w:rsidRPr="641ABC38">
        <w:rPr>
          <w:rFonts w:ascii="ArialMT" w:hAnsi="ArialMT" w:cs="ArialMT"/>
          <w:color w:val="171717" w:themeColor="background2" w:themeShade="1A"/>
          <w:lang w:eastAsia="zh-CN" w:bidi="ar-SA"/>
        </w:rPr>
        <w:t xml:space="preserve">and Copyright Literacy Strategy </w:t>
      </w:r>
      <w:r w:rsidR="009A0B68" w:rsidRPr="641ABC38">
        <w:rPr>
          <w:rFonts w:ascii="ArialMT" w:hAnsi="ArialMT" w:cs="ArialMT"/>
          <w:color w:val="171717" w:themeColor="background2" w:themeShade="1A"/>
          <w:lang w:eastAsia="zh-CN" w:bidi="ar-SA"/>
        </w:rPr>
        <w:t xml:space="preserve">and reflects the user experience </w:t>
      </w:r>
      <w:r w:rsidR="00E43CF5" w:rsidRPr="641ABC38">
        <w:rPr>
          <w:rFonts w:ascii="ArialMT" w:hAnsi="ArialMT" w:cs="ArialMT"/>
          <w:color w:val="171717" w:themeColor="background2" w:themeShade="1A"/>
          <w:lang w:eastAsia="zh-CN" w:bidi="ar-SA"/>
        </w:rPr>
        <w:t xml:space="preserve">(UX) </w:t>
      </w:r>
      <w:r w:rsidR="009A0B68" w:rsidRPr="641ABC38">
        <w:rPr>
          <w:rFonts w:ascii="ArialMT" w:hAnsi="ArialMT" w:cs="ArialMT"/>
          <w:color w:val="171717" w:themeColor="background2" w:themeShade="1A"/>
          <w:lang w:eastAsia="zh-CN" w:bidi="ar-SA"/>
        </w:rPr>
        <w:t>approach to providing guidance. It incorporate</w:t>
      </w:r>
      <w:r w:rsidR="674D225A" w:rsidRPr="641ABC38">
        <w:rPr>
          <w:rFonts w:ascii="ArialMT" w:hAnsi="ArialMT" w:cs="ArialMT"/>
          <w:color w:val="171717" w:themeColor="background2" w:themeShade="1A"/>
          <w:lang w:eastAsia="zh-CN" w:bidi="ar-SA"/>
        </w:rPr>
        <w:t>s</w:t>
      </w:r>
      <w:r w:rsidR="009A0B68" w:rsidRPr="641ABC38">
        <w:rPr>
          <w:rFonts w:ascii="ArialMT" w:hAnsi="ArialMT" w:cs="ArialMT"/>
          <w:color w:val="171717" w:themeColor="background2" w:themeShade="1A"/>
          <w:lang w:eastAsia="zh-CN" w:bidi="ar-SA"/>
        </w:rPr>
        <w:t xml:space="preserve"> insights gained through </w:t>
      </w:r>
      <w:r w:rsidR="00E43CF5" w:rsidRPr="641ABC38">
        <w:rPr>
          <w:rFonts w:ascii="ArialMT" w:hAnsi="ArialMT" w:cs="ArialMT"/>
          <w:color w:val="171717" w:themeColor="background2" w:themeShade="1A"/>
          <w:lang w:eastAsia="zh-CN" w:bidi="ar-SA"/>
        </w:rPr>
        <w:t>a range of UX activities</w:t>
      </w:r>
      <w:r w:rsidR="6F9C93B6" w:rsidRPr="641ABC38">
        <w:rPr>
          <w:rFonts w:ascii="ArialMT" w:hAnsi="ArialMT" w:cs="ArialMT"/>
          <w:color w:val="171717" w:themeColor="background2" w:themeShade="1A"/>
          <w:lang w:eastAsia="zh-CN" w:bidi="ar-SA"/>
        </w:rPr>
        <w:t>,</w:t>
      </w:r>
      <w:r w:rsidR="009A0B68" w:rsidRPr="641ABC38">
        <w:rPr>
          <w:rFonts w:ascii="ArialMT" w:hAnsi="ArialMT" w:cs="ArialMT"/>
          <w:color w:val="171717" w:themeColor="background2" w:themeShade="1A"/>
          <w:lang w:eastAsia="zh-CN" w:bidi="ar-SA"/>
        </w:rPr>
        <w:t xml:space="preserve"> which included card sorting exercises with a </w:t>
      </w:r>
      <w:r w:rsidR="00E43CF5" w:rsidRPr="641ABC38">
        <w:rPr>
          <w:rFonts w:ascii="ArialMT" w:hAnsi="ArialMT" w:cs="ArialMT"/>
          <w:color w:val="171717" w:themeColor="background2" w:themeShade="1A"/>
          <w:lang w:eastAsia="zh-CN" w:bidi="ar-SA"/>
        </w:rPr>
        <w:t>number</w:t>
      </w:r>
      <w:r w:rsidR="009A0B68" w:rsidRPr="641ABC38">
        <w:rPr>
          <w:rFonts w:ascii="ArialMT" w:hAnsi="ArialMT" w:cs="ArialMT"/>
          <w:color w:val="171717" w:themeColor="background2" w:themeShade="1A"/>
          <w:lang w:eastAsia="zh-CN" w:bidi="ar-SA"/>
        </w:rPr>
        <w:t xml:space="preserve"> of different communities at the University. This resulted in a s</w:t>
      </w:r>
      <w:r w:rsidR="103084AB" w:rsidRPr="641ABC38">
        <w:rPr>
          <w:rFonts w:ascii="ArialMT" w:hAnsi="ArialMT" w:cs="ArialMT"/>
          <w:color w:val="171717" w:themeColor="background2" w:themeShade="1A"/>
          <w:lang w:eastAsia="zh-CN" w:bidi="ar-SA"/>
        </w:rPr>
        <w:t>uite</w:t>
      </w:r>
      <w:r w:rsidR="009A0B68" w:rsidRPr="641ABC38">
        <w:rPr>
          <w:rFonts w:ascii="ArialMT" w:hAnsi="ArialMT" w:cs="ArialMT"/>
          <w:color w:val="171717" w:themeColor="background2" w:themeShade="1A"/>
          <w:lang w:eastAsia="zh-CN" w:bidi="ar-SA"/>
        </w:rPr>
        <w:t xml:space="preserve"> of separate pages focused on different types of user which makes it very clear what each group needs to know. The guidance </w:t>
      </w:r>
      <w:r w:rsidR="008C288C" w:rsidRPr="641ABC38">
        <w:rPr>
          <w:rFonts w:ascii="ArialMT" w:hAnsi="ArialMT" w:cs="ArialMT"/>
          <w:color w:val="171717" w:themeColor="background2" w:themeShade="1A"/>
          <w:lang w:eastAsia="zh-CN" w:bidi="ar-SA"/>
        </w:rPr>
        <w:t xml:space="preserve">is </w:t>
      </w:r>
      <w:r w:rsidR="009A0B68" w:rsidRPr="641ABC38">
        <w:rPr>
          <w:rFonts w:ascii="ArialMT" w:hAnsi="ArialMT" w:cs="ArialMT"/>
          <w:color w:val="171717" w:themeColor="background2" w:themeShade="1A"/>
          <w:lang w:eastAsia="zh-CN" w:bidi="ar-SA"/>
        </w:rPr>
        <w:t>written in plain English and avoids legal jargon and unnecessary detail in favour of familiar language which focuses on people’s areas of greatest concern.</w:t>
      </w:r>
      <w:r w:rsidR="009541D7" w:rsidRPr="641ABC38">
        <w:rPr>
          <w:rFonts w:ascii="ArialMT" w:hAnsi="ArialMT" w:cs="ArialMT"/>
          <w:color w:val="171717" w:themeColor="background2" w:themeShade="1A"/>
          <w:lang w:eastAsia="zh-CN" w:bidi="ar-SA"/>
        </w:rPr>
        <w:t xml:space="preserve"> It is provided under a Creative Commons licence to enable its reuse</w:t>
      </w:r>
      <w:r w:rsidR="00203E87" w:rsidRPr="641ABC38">
        <w:rPr>
          <w:rFonts w:ascii="ArialMT" w:hAnsi="ArialMT" w:cs="ArialMT"/>
          <w:color w:val="171717" w:themeColor="background2" w:themeShade="1A"/>
          <w:lang w:eastAsia="zh-CN" w:bidi="ar-SA"/>
        </w:rPr>
        <w:t>.</w:t>
      </w:r>
    </w:p>
    <w:p w14:paraId="38A2F4E6" w14:textId="77777777" w:rsidR="00B910EE" w:rsidRDefault="00B910EE" w:rsidP="00B831BC">
      <w:pPr>
        <w:widowControl/>
        <w:adjustRightInd w:val="0"/>
        <w:spacing w:after="0" w:line="240" w:lineRule="auto"/>
        <w:rPr>
          <w:rFonts w:ascii="ArialMT" w:hAnsi="ArialMT" w:cs="ArialMT"/>
          <w:color w:val="171717"/>
          <w:lang w:eastAsia="zh-CN" w:bidi="ar-SA"/>
        </w:rPr>
      </w:pPr>
    </w:p>
    <w:p w14:paraId="4D138BBE" w14:textId="5446885E" w:rsidR="00001B0D" w:rsidRDefault="00001B0D" w:rsidP="00001B0D">
      <w:pPr>
        <w:widowControl/>
        <w:adjustRightInd w:val="0"/>
        <w:spacing w:after="0" w:line="240" w:lineRule="auto"/>
        <w:rPr>
          <w:rFonts w:ascii="ArialMT" w:hAnsi="ArialMT" w:cs="ArialMT"/>
          <w:color w:val="171717"/>
          <w:lang w:eastAsia="zh-CN" w:bidi="ar-SA"/>
        </w:rPr>
      </w:pPr>
      <w:r w:rsidRPr="00001B0D">
        <w:rPr>
          <w:rStyle w:val="Heading1Char"/>
        </w:rPr>
        <w:t>Reuse terms</w:t>
      </w:r>
      <w:r>
        <w:rPr>
          <w:rStyle w:val="Heading1Char"/>
        </w:rPr>
        <w:t>:</w:t>
      </w:r>
      <w:r>
        <w:t xml:space="preserve"> </w:t>
      </w:r>
      <w:r>
        <w:rPr>
          <w:rFonts w:ascii="ArialMT" w:hAnsi="ArialMT" w:cs="ArialMT"/>
          <w:color w:val="171717"/>
          <w:lang w:eastAsia="zh-CN" w:bidi="ar-SA"/>
        </w:rPr>
        <w:t>This document is available in Word format to enable reuse of the text. It is © University of Kent 2020 and is licensed under a Creative Commons Attribution 4.0 International licence (</w:t>
      </w:r>
      <w:hyperlink r:id="rId13" w:history="1">
        <w:r w:rsidRPr="005B0AFC">
          <w:rPr>
            <w:rStyle w:val="Hyperlink"/>
            <w:rFonts w:ascii="ArialMT" w:hAnsi="ArialMT" w:cs="ArialMT"/>
            <w:color w:val="1F3864" w:themeColor="accent1" w:themeShade="80"/>
            <w:u w:val="single"/>
            <w:lang w:eastAsia="zh-CN" w:bidi="ar-SA"/>
          </w:rPr>
          <w:t>CC BY 4.0</w:t>
        </w:r>
      </w:hyperlink>
      <w:r>
        <w:rPr>
          <w:rFonts w:ascii="ArialMT" w:hAnsi="ArialMT" w:cs="ArialMT"/>
          <w:color w:val="171717"/>
          <w:lang w:eastAsia="zh-CN" w:bidi="ar-SA"/>
        </w:rPr>
        <w:t>).</w:t>
      </w:r>
    </w:p>
    <w:p w14:paraId="4FFE1CAD" w14:textId="01E4E4E6" w:rsidR="00B910EE" w:rsidRDefault="00B910EE" w:rsidP="00001B0D">
      <w:pPr>
        <w:pStyle w:val="Heading1"/>
        <w:rPr>
          <w:rFonts w:ascii="ArialMT" w:hAnsi="ArialMT" w:cs="ArialMT"/>
          <w:color w:val="171717"/>
        </w:rPr>
      </w:pPr>
    </w:p>
    <w:p w14:paraId="5CCAEB08" w14:textId="77777777" w:rsidR="00FE2DB2" w:rsidRDefault="00FE2DB2" w:rsidP="00B831BC">
      <w:pPr>
        <w:widowControl/>
        <w:adjustRightInd w:val="0"/>
        <w:spacing w:after="0" w:line="240" w:lineRule="auto"/>
        <w:rPr>
          <w:rFonts w:ascii="ArialMT" w:hAnsi="ArialMT" w:cs="ArialMT"/>
          <w:color w:val="171717"/>
          <w:lang w:eastAsia="zh-CN" w:bidi="ar-SA"/>
        </w:rPr>
      </w:pPr>
    </w:p>
    <w:p w14:paraId="05C4457E" w14:textId="6C5D9285" w:rsidR="003D33C6" w:rsidRDefault="00FE2DB2" w:rsidP="00F86A76">
      <w:pPr>
        <w:pStyle w:val="Heading1"/>
        <w:rPr>
          <w:rFonts w:eastAsiaTheme="majorEastAsia" w:cstheme="majorBidi"/>
          <w:spacing w:val="-10"/>
          <w:kern w:val="28"/>
          <w:sz w:val="56"/>
          <w:szCs w:val="56"/>
        </w:rPr>
      </w:pPr>
      <w:r>
        <w:rPr>
          <w:noProof/>
        </w:rPr>
        <w:drawing>
          <wp:anchor distT="0" distB="0" distL="114300" distR="114300" simplePos="0" relativeHeight="251658240" behindDoc="0" locked="0" layoutInCell="1" allowOverlap="1" wp14:anchorId="6FA76F57" wp14:editId="46B5D4AB">
            <wp:simplePos x="0" y="0"/>
            <wp:positionH relativeFrom="margin">
              <wp:align>center</wp:align>
            </wp:positionH>
            <wp:positionV relativeFrom="paragraph">
              <wp:posOffset>6105525</wp:posOffset>
            </wp:positionV>
            <wp:extent cx="1227411" cy="429442"/>
            <wp:effectExtent l="0" t="0" r="0" b="8890"/>
            <wp:wrapSquare wrapText="bothSides"/>
            <wp:docPr id="1" name="Picture 1" descr="A black and white logo of a Creative Commons CC BY Licenc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 of a Creative Commons CC BY Licence&#10;&#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anchor>
        </w:drawing>
      </w:r>
      <w:r w:rsidR="003D33C6">
        <w:br w:type="page"/>
      </w:r>
    </w:p>
    <w:p w14:paraId="7AE23B53" w14:textId="2A2C6FA8" w:rsidR="00BD19A5" w:rsidRDefault="00BD19A5" w:rsidP="00AE3C8F">
      <w:pPr>
        <w:pStyle w:val="Title"/>
        <w:rPr>
          <w:lang w:eastAsia="zh-CN" w:bidi="ar-SA"/>
        </w:rPr>
      </w:pPr>
      <w:r>
        <w:rPr>
          <w:lang w:eastAsia="zh-CN" w:bidi="ar-SA"/>
        </w:rPr>
        <w:lastRenderedPageBreak/>
        <w:t>Copyright: what you need to know</w:t>
      </w:r>
    </w:p>
    <w:p w14:paraId="38DF0F79" w14:textId="60617264" w:rsidR="00BD19A5" w:rsidRPr="008039E5" w:rsidRDefault="00BD19A5" w:rsidP="00F86A76">
      <w:pPr>
        <w:pStyle w:val="Heading1"/>
      </w:pPr>
      <w:r w:rsidRPr="00F86A76">
        <w:t>Overview</w:t>
      </w:r>
    </w:p>
    <w:p w14:paraId="75466A7E" w14:textId="448901CC" w:rsidR="00BD19A5" w:rsidRDefault="00BD19A5" w:rsidP="00BD19A5">
      <w:pPr>
        <w:widowControl/>
        <w:adjustRightInd w:val="0"/>
        <w:spacing w:after="0" w:line="240" w:lineRule="auto"/>
        <w:rPr>
          <w:rFonts w:ascii="AlegreyaSans-ExtraBold" w:hAnsi="AlegreyaSans-ExtraBold" w:cs="AlegreyaSans-ExtraBold"/>
          <w:b/>
          <w:bCs/>
          <w:color w:val="05345C"/>
          <w:sz w:val="26"/>
          <w:szCs w:val="26"/>
          <w:lang w:eastAsia="zh-CN" w:bidi="ar-SA"/>
        </w:rPr>
      </w:pPr>
      <w:r>
        <w:rPr>
          <w:rFonts w:ascii="AlegreyaSans-ExtraBold" w:hAnsi="AlegreyaSans-ExtraBold" w:cs="AlegreyaSans-ExtraBold"/>
          <w:b/>
          <w:bCs/>
          <w:color w:val="05345C"/>
          <w:sz w:val="26"/>
          <w:szCs w:val="26"/>
          <w:lang w:eastAsia="zh-CN" w:bidi="ar-SA"/>
        </w:rPr>
        <w:t>Copyright is relevant whenever you are copying or sharing creative work. This guide helps you to understand copyright and its relevance to your work and study at the University of Kent.</w:t>
      </w:r>
    </w:p>
    <w:p w14:paraId="5716CF51" w14:textId="77777777" w:rsidR="00BD19A5" w:rsidRDefault="00BD19A5" w:rsidP="00BD19A5">
      <w:pPr>
        <w:widowControl/>
        <w:adjustRightInd w:val="0"/>
        <w:spacing w:after="0" w:line="240" w:lineRule="auto"/>
        <w:rPr>
          <w:rFonts w:ascii="AlegreyaSans-ExtraBold" w:hAnsi="AlegreyaSans-ExtraBold" w:cs="AlegreyaSans-ExtraBold"/>
          <w:b/>
          <w:bCs/>
          <w:color w:val="05345C"/>
          <w:sz w:val="26"/>
          <w:szCs w:val="26"/>
          <w:lang w:eastAsia="zh-CN" w:bidi="ar-SA"/>
        </w:rPr>
      </w:pPr>
    </w:p>
    <w:p w14:paraId="03ACDEE1" w14:textId="37CEF642" w:rsidR="00BD19A5" w:rsidRDefault="00BD19A5" w:rsidP="00BD19A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The University has made a formal commitment to helping you navigate copyright law to support your work in its </w:t>
      </w:r>
      <w:hyperlink r:id="rId15" w:tooltip="Link to the Copyright Literacy Strategy pdf document" w:history="1">
        <w:r w:rsidRPr="000B509E">
          <w:rPr>
            <w:rStyle w:val="Hyperlink"/>
            <w:rFonts w:ascii="ArialMT" w:hAnsi="ArialMT" w:cs="ArialMT"/>
            <w:color w:val="1F3864" w:themeColor="accent1" w:themeShade="80"/>
            <w:lang w:eastAsia="zh-CN" w:bidi="ar-SA"/>
          </w:rPr>
          <w:t>Copyright Literacy Strategy (pdf)</w:t>
        </w:r>
      </w:hyperlink>
      <w:r>
        <w:rPr>
          <w:rFonts w:ascii="ArialMT" w:hAnsi="ArialMT" w:cs="ArialMT"/>
          <w:color w:val="171717"/>
          <w:lang w:eastAsia="zh-CN" w:bidi="ar-SA"/>
        </w:rPr>
        <w:t>.</w:t>
      </w:r>
      <w:r w:rsidR="000B509E">
        <w:rPr>
          <w:rFonts w:ascii="ArialMT" w:hAnsi="ArialMT" w:cs="ArialMT"/>
          <w:color w:val="171717"/>
          <w:lang w:eastAsia="zh-CN" w:bidi="ar-SA"/>
        </w:rPr>
        <w:t xml:space="preserve"> </w:t>
      </w:r>
      <w:r>
        <w:rPr>
          <w:rFonts w:ascii="ArialMT" w:hAnsi="ArialMT" w:cs="ArialMT"/>
          <w:color w:val="171717"/>
          <w:lang w:eastAsia="zh-CN" w:bidi="ar-SA"/>
        </w:rPr>
        <w:t>The vision and values in the strategy underpin the guidance</w:t>
      </w:r>
      <w:r w:rsidR="000B509E">
        <w:rPr>
          <w:rFonts w:ascii="ArialMT" w:hAnsi="ArialMT" w:cs="ArialMT"/>
          <w:color w:val="171717"/>
          <w:lang w:eastAsia="zh-CN" w:bidi="ar-SA"/>
        </w:rPr>
        <w:t xml:space="preserve"> </w:t>
      </w:r>
      <w:r>
        <w:rPr>
          <w:rFonts w:ascii="ArialMT" w:hAnsi="ArialMT" w:cs="ArialMT"/>
          <w:color w:val="171717"/>
          <w:lang w:eastAsia="zh-CN" w:bidi="ar-SA"/>
        </w:rPr>
        <w:t>and support we provide.</w:t>
      </w:r>
    </w:p>
    <w:p w14:paraId="744827C9" w14:textId="77777777" w:rsidR="000B509E" w:rsidRDefault="000B509E" w:rsidP="00BD19A5">
      <w:pPr>
        <w:widowControl/>
        <w:adjustRightInd w:val="0"/>
        <w:spacing w:after="0" w:line="240" w:lineRule="auto"/>
        <w:rPr>
          <w:rFonts w:ascii="ArialMT" w:hAnsi="ArialMT" w:cs="ArialMT"/>
          <w:color w:val="171717"/>
          <w:lang w:eastAsia="zh-CN" w:bidi="ar-SA"/>
        </w:rPr>
      </w:pPr>
    </w:p>
    <w:p w14:paraId="345FB7BC" w14:textId="77777777" w:rsidR="00BD19A5" w:rsidRPr="008039E5" w:rsidRDefault="00BD19A5" w:rsidP="00F86A76">
      <w:pPr>
        <w:pStyle w:val="Heading1"/>
      </w:pPr>
      <w:r w:rsidRPr="008039E5">
        <w:t>What does copyright protect?</w:t>
      </w:r>
    </w:p>
    <w:p w14:paraId="5F2AEF66" w14:textId="6557F8A9" w:rsidR="00BD19A5" w:rsidRDefault="00BD19A5" w:rsidP="00BD19A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Copyright is a type of ‘intellectual property right’ that gives the authors of original, creative works the right to decide who is allowed to copy and share their work and how.</w:t>
      </w:r>
    </w:p>
    <w:p w14:paraId="7AEB61A1" w14:textId="77777777" w:rsidR="00BD19A5" w:rsidRDefault="00BD19A5" w:rsidP="00BD19A5">
      <w:pPr>
        <w:widowControl/>
        <w:adjustRightInd w:val="0"/>
        <w:spacing w:after="0" w:line="240" w:lineRule="auto"/>
        <w:rPr>
          <w:rFonts w:ascii="ArialMT" w:hAnsi="ArialMT" w:cs="ArialMT"/>
          <w:color w:val="171717"/>
          <w:lang w:eastAsia="zh-CN" w:bidi="ar-SA"/>
        </w:rPr>
      </w:pPr>
    </w:p>
    <w:p w14:paraId="45ED8F3A" w14:textId="6D7C7B4B" w:rsidR="00BD19A5" w:rsidRDefault="00BD19A5" w:rsidP="00BD19A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There are many types of work which qualify for copyright protection in the UK, for example books, journals, personal correspondence, software, music, art works, diagrams, databases audio recordings, films and broadcasts.</w:t>
      </w:r>
    </w:p>
    <w:p w14:paraId="5B92DD03" w14:textId="77777777" w:rsidR="00BD19A5" w:rsidRDefault="00BD19A5" w:rsidP="00BD19A5">
      <w:pPr>
        <w:widowControl/>
        <w:adjustRightInd w:val="0"/>
        <w:spacing w:after="0" w:line="240" w:lineRule="auto"/>
        <w:rPr>
          <w:rFonts w:ascii="ArialMT" w:hAnsi="ArialMT" w:cs="ArialMT"/>
          <w:color w:val="171717"/>
          <w:lang w:eastAsia="zh-CN" w:bidi="ar-SA"/>
        </w:rPr>
      </w:pPr>
    </w:p>
    <w:p w14:paraId="459C7A03" w14:textId="77777777" w:rsidR="00BD19A5" w:rsidRPr="008039E5" w:rsidRDefault="00BD19A5" w:rsidP="00F86A76">
      <w:pPr>
        <w:pStyle w:val="Heading1"/>
      </w:pPr>
      <w:r w:rsidRPr="008039E5">
        <w:t>Who owns copyright?</w:t>
      </w:r>
    </w:p>
    <w:p w14:paraId="1E31EB81" w14:textId="2CF923A5" w:rsidR="00BD19A5" w:rsidRDefault="00BD19A5" w:rsidP="00BD19A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The first owner of copyright is usually the author or the producer of the work, although if you create something as part of your job your employer will typically own the copyright.</w:t>
      </w:r>
    </w:p>
    <w:p w14:paraId="6CD94D1A" w14:textId="77777777" w:rsidR="00BD19A5" w:rsidRDefault="00BD19A5" w:rsidP="00BD19A5">
      <w:pPr>
        <w:widowControl/>
        <w:adjustRightInd w:val="0"/>
        <w:spacing w:after="0" w:line="240" w:lineRule="auto"/>
        <w:rPr>
          <w:rFonts w:ascii="ArialMT" w:hAnsi="ArialMT" w:cs="ArialMT"/>
          <w:color w:val="171717"/>
          <w:lang w:eastAsia="zh-CN" w:bidi="ar-SA"/>
        </w:rPr>
      </w:pPr>
    </w:p>
    <w:p w14:paraId="79947E41" w14:textId="49797D9E" w:rsidR="00BD19A5" w:rsidRDefault="00BD19A5" w:rsidP="00BD19A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The exception to this at Kent is if you create what are called “scholarly works” such as essays, journal articles or books. If you create a scholarly work it is likely that you will own the copyright in it.</w:t>
      </w:r>
    </w:p>
    <w:p w14:paraId="54D4E3B9" w14:textId="06311B6F" w:rsidR="00BD19A5" w:rsidRDefault="00BD19A5" w:rsidP="00BD19A5">
      <w:pPr>
        <w:widowControl/>
        <w:adjustRightInd w:val="0"/>
        <w:spacing w:after="0" w:line="240" w:lineRule="auto"/>
        <w:rPr>
          <w:rFonts w:ascii="ArialMT" w:hAnsi="ArialMT" w:cs="ArialMT"/>
          <w:color w:val="171717"/>
          <w:lang w:eastAsia="zh-CN" w:bidi="ar-SA"/>
        </w:rPr>
      </w:pPr>
    </w:p>
    <w:p w14:paraId="13952340" w14:textId="63460CE9" w:rsidR="00BD19A5" w:rsidRDefault="00BD19A5" w:rsidP="00BD19A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Copyright ownership can also be assigned to other people or organisations. For more information on ownership of copyright at Kent </w:t>
      </w:r>
      <w:hyperlink r:id="rId16" w:tooltip="Link to the Kent Research and Innovation website" w:history="1">
        <w:r w:rsidRPr="000B509E">
          <w:rPr>
            <w:rStyle w:val="Hyperlink"/>
            <w:rFonts w:ascii="ArialMT" w:hAnsi="ArialMT" w:cs="ArialMT"/>
            <w:color w:val="1F3864" w:themeColor="accent1" w:themeShade="80"/>
            <w:lang w:eastAsia="zh-CN" w:bidi="ar-SA"/>
          </w:rPr>
          <w:t>contact the University’s Research and Innovation Services team</w:t>
        </w:r>
      </w:hyperlink>
    </w:p>
    <w:p w14:paraId="21233B56" w14:textId="77777777" w:rsidR="00BD19A5" w:rsidRDefault="00BD19A5" w:rsidP="00BD19A5">
      <w:pPr>
        <w:widowControl/>
        <w:adjustRightInd w:val="0"/>
        <w:spacing w:after="0" w:line="240" w:lineRule="auto"/>
        <w:rPr>
          <w:rFonts w:ascii="ArialMT" w:hAnsi="ArialMT" w:cs="ArialMT"/>
          <w:color w:val="171717"/>
          <w:lang w:eastAsia="zh-CN" w:bidi="ar-SA"/>
        </w:rPr>
      </w:pPr>
    </w:p>
    <w:p w14:paraId="5B75F716" w14:textId="77777777" w:rsidR="00BD19A5" w:rsidRPr="008039E5" w:rsidRDefault="00BD19A5" w:rsidP="00F86A76">
      <w:pPr>
        <w:pStyle w:val="Heading1"/>
      </w:pPr>
      <w:r w:rsidRPr="008039E5">
        <w:t>How long does copyright last?</w:t>
      </w:r>
    </w:p>
    <w:p w14:paraId="20CE1771" w14:textId="0955C4FB" w:rsidR="00BD19A5" w:rsidRPr="000C3C23" w:rsidRDefault="00BD19A5" w:rsidP="00BD19A5">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Copyright works are protected from the moment they are recorded in a "fixed" form, such as written down, recorded or stored in digital format. Works will then stay protected until the copyright expires, after which time they pass into the "</w:t>
      </w:r>
      <w:hyperlink r:id="rId17" w:tooltip="Wikipedia entry on the topic of public domain" w:history="1">
        <w:r w:rsidRPr="000C3C23">
          <w:rPr>
            <w:rStyle w:val="Hyperlink"/>
            <w:rFonts w:ascii="ArialMT" w:hAnsi="ArialMT" w:cs="ArialMT"/>
            <w:color w:val="1F3864" w:themeColor="accent1" w:themeShade="80"/>
            <w:lang w:eastAsia="zh-CN" w:bidi="ar-SA"/>
          </w:rPr>
          <w:t>public domain</w:t>
        </w:r>
      </w:hyperlink>
      <w:r w:rsidR="000B509E" w:rsidRPr="000C3C23">
        <w:rPr>
          <w:rFonts w:ascii="ArialMT" w:hAnsi="ArialMT" w:cs="ArialMT"/>
          <w:color w:val="1F3864" w:themeColor="accent1" w:themeShade="80"/>
          <w:lang w:eastAsia="zh-CN" w:bidi="ar-SA"/>
        </w:rPr>
        <w:t>”.</w:t>
      </w:r>
    </w:p>
    <w:p w14:paraId="3C00E639" w14:textId="77777777" w:rsidR="00BD19A5" w:rsidRPr="000C3C23" w:rsidRDefault="00BD19A5" w:rsidP="00BD19A5">
      <w:pPr>
        <w:widowControl/>
        <w:adjustRightInd w:val="0"/>
        <w:spacing w:after="0" w:line="240" w:lineRule="auto"/>
        <w:rPr>
          <w:rFonts w:ascii="ArialMT" w:hAnsi="ArialMT" w:cs="ArialMT"/>
          <w:color w:val="171717"/>
          <w:lang w:eastAsia="zh-CN" w:bidi="ar-SA"/>
        </w:rPr>
      </w:pPr>
    </w:p>
    <w:p w14:paraId="1D661728" w14:textId="31CD6260" w:rsidR="00BD19A5" w:rsidRPr="000C3C23" w:rsidRDefault="00BD19A5" w:rsidP="00BD19A5">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In the UK copyright protection generally lasts:</w:t>
      </w:r>
    </w:p>
    <w:p w14:paraId="2F43D597" w14:textId="77777777" w:rsidR="00BD19A5" w:rsidRPr="000C3C23" w:rsidRDefault="00BD19A5" w:rsidP="00BD19A5">
      <w:pPr>
        <w:widowControl/>
        <w:adjustRightInd w:val="0"/>
        <w:spacing w:after="0" w:line="240" w:lineRule="auto"/>
        <w:rPr>
          <w:rFonts w:ascii="ArialMT" w:hAnsi="ArialMT" w:cs="ArialMT"/>
          <w:color w:val="171717"/>
          <w:lang w:eastAsia="zh-CN" w:bidi="ar-SA"/>
        </w:rPr>
      </w:pPr>
    </w:p>
    <w:p w14:paraId="62E04628" w14:textId="790D9C90" w:rsidR="00BD19A5" w:rsidRPr="000C3C23" w:rsidRDefault="00BD19A5" w:rsidP="00BD19A5">
      <w:pPr>
        <w:pStyle w:val="ListParagraph"/>
        <w:widowControl/>
        <w:numPr>
          <w:ilvl w:val="0"/>
          <w:numId w:val="21"/>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for written, artistic, musical or dramatic works: for 70 years after the death of the creator (or the last of the creative team to die)</w:t>
      </w:r>
    </w:p>
    <w:p w14:paraId="50F067DD" w14:textId="12C36DE1" w:rsidR="00BD19A5" w:rsidRPr="000C3C23" w:rsidRDefault="00BD19A5" w:rsidP="00BD19A5">
      <w:pPr>
        <w:pStyle w:val="ListParagraph"/>
        <w:widowControl/>
        <w:numPr>
          <w:ilvl w:val="0"/>
          <w:numId w:val="21"/>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for films and sound recordings: for 70 years from the date of creation or release.</w:t>
      </w:r>
    </w:p>
    <w:p w14:paraId="2754F350" w14:textId="77777777" w:rsidR="00BD19A5" w:rsidRPr="000C3C23" w:rsidRDefault="00BD19A5" w:rsidP="00BD19A5">
      <w:pPr>
        <w:widowControl/>
        <w:adjustRightInd w:val="0"/>
        <w:spacing w:after="0" w:line="240" w:lineRule="auto"/>
        <w:rPr>
          <w:rFonts w:ascii="ArialMT" w:hAnsi="ArialMT" w:cs="ArialMT"/>
          <w:color w:val="171717"/>
          <w:lang w:eastAsia="zh-CN" w:bidi="ar-SA"/>
        </w:rPr>
      </w:pPr>
    </w:p>
    <w:p w14:paraId="4974CCA8" w14:textId="6066216A" w:rsidR="00BD19A5" w:rsidRPr="000C3C23" w:rsidRDefault="00BD19A5" w:rsidP="00BD19A5">
      <w:pPr>
        <w:widowControl/>
        <w:adjustRightInd w:val="0"/>
        <w:spacing w:after="0" w:line="240" w:lineRule="auto"/>
        <w:rPr>
          <w:rFonts w:ascii="ArialMT" w:hAnsi="ArialMT" w:cs="ArialMT"/>
          <w:color w:val="005689"/>
          <w:lang w:eastAsia="zh-CN" w:bidi="ar-SA"/>
        </w:rPr>
      </w:pPr>
      <w:r w:rsidRPr="000C3C23">
        <w:rPr>
          <w:rFonts w:ascii="ArialMT" w:hAnsi="ArialMT" w:cs="ArialMT"/>
          <w:color w:val="171717"/>
          <w:lang w:eastAsia="zh-CN" w:bidi="ar-SA"/>
        </w:rPr>
        <w:t xml:space="preserve">The </w:t>
      </w:r>
      <w:hyperlink r:id="rId18" w:tooltip="Link to Copyright webpages on the UK Government website" w:history="1">
        <w:r w:rsidRPr="000C3C23">
          <w:rPr>
            <w:rStyle w:val="Hyperlink"/>
            <w:rFonts w:ascii="ArialMT" w:hAnsi="ArialMT" w:cs="ArialMT"/>
            <w:color w:val="1F3864" w:themeColor="accent1" w:themeShade="80"/>
            <w:lang w:eastAsia="zh-CN" w:bidi="ar-SA"/>
          </w:rPr>
          <w:t>government provides more information</w:t>
        </w:r>
      </w:hyperlink>
      <w:r w:rsidR="003D7750" w:rsidRPr="000C3C23">
        <w:rPr>
          <w:rFonts w:ascii="ArialMT" w:hAnsi="ArialMT" w:cs="ArialMT"/>
          <w:color w:val="005689"/>
          <w:lang w:eastAsia="zh-CN" w:bidi="ar-SA"/>
        </w:rPr>
        <w:t xml:space="preserve"> </w:t>
      </w:r>
      <w:r w:rsidRPr="000C3C23">
        <w:rPr>
          <w:rFonts w:ascii="ArialMT" w:hAnsi="ArialMT" w:cs="ArialMT"/>
          <w:color w:val="171717"/>
          <w:lang w:eastAsia="zh-CN" w:bidi="ar-SA"/>
        </w:rPr>
        <w:t xml:space="preserve">on copyright duration. If you have questions on specific works, we can </w:t>
      </w:r>
      <w:hyperlink r:id="rId19" w:anchor="help" w:tooltip="Link to Copyright guidance webpages from the University of Kent" w:history="1">
        <w:r w:rsidRPr="000C3C23">
          <w:rPr>
            <w:rStyle w:val="Hyperlink"/>
            <w:rFonts w:ascii="ArialMT" w:hAnsi="ArialMT" w:cs="ArialMT"/>
            <w:color w:val="1F3864" w:themeColor="accent1" w:themeShade="80"/>
            <w:lang w:eastAsia="zh-CN" w:bidi="ar-SA"/>
          </w:rPr>
          <w:t>help</w:t>
        </w:r>
      </w:hyperlink>
      <w:r w:rsidR="003D7750" w:rsidRPr="000C3C23">
        <w:rPr>
          <w:rFonts w:ascii="ArialMT" w:hAnsi="ArialMT" w:cs="ArialMT"/>
          <w:color w:val="005689"/>
          <w:lang w:eastAsia="zh-CN" w:bidi="ar-SA"/>
        </w:rPr>
        <w:t>.</w:t>
      </w:r>
    </w:p>
    <w:p w14:paraId="302D43C1" w14:textId="77777777" w:rsidR="001A52C8" w:rsidRDefault="001A52C8" w:rsidP="00BD19A5">
      <w:pPr>
        <w:widowControl/>
        <w:adjustRightInd w:val="0"/>
        <w:spacing w:after="0" w:line="240" w:lineRule="auto"/>
        <w:rPr>
          <w:rFonts w:ascii="ArialMT" w:hAnsi="ArialMT" w:cs="ArialMT"/>
          <w:color w:val="171717"/>
          <w:lang w:eastAsia="zh-CN" w:bidi="ar-SA"/>
        </w:rPr>
      </w:pPr>
    </w:p>
    <w:p w14:paraId="20DC32FB" w14:textId="77777777" w:rsidR="00BD19A5" w:rsidRPr="008039E5" w:rsidRDefault="00BD19A5" w:rsidP="00F86A76">
      <w:pPr>
        <w:pStyle w:val="Heading1"/>
      </w:pPr>
      <w:r w:rsidRPr="008039E5">
        <w:t>Activities covered by copyright</w:t>
      </w:r>
    </w:p>
    <w:p w14:paraId="3A9C9AE1" w14:textId="302E72BD" w:rsidR="00BD19A5" w:rsidRPr="000C3C23" w:rsidRDefault="00BD19A5" w:rsidP="00BD19A5">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Copyright law gives the copyright owner certain "exclusive rights". This means that:</w:t>
      </w:r>
    </w:p>
    <w:p w14:paraId="00F4923C" w14:textId="77777777" w:rsidR="001A52C8" w:rsidRPr="000C3C23" w:rsidRDefault="001A52C8" w:rsidP="00BD19A5">
      <w:pPr>
        <w:widowControl/>
        <w:adjustRightInd w:val="0"/>
        <w:spacing w:after="0" w:line="240" w:lineRule="auto"/>
        <w:rPr>
          <w:rFonts w:ascii="ArialMT" w:hAnsi="ArialMT" w:cs="ArialMT"/>
          <w:color w:val="171717"/>
          <w:lang w:eastAsia="zh-CN" w:bidi="ar-SA"/>
        </w:rPr>
      </w:pPr>
    </w:p>
    <w:p w14:paraId="6AC997C8" w14:textId="68788560" w:rsidR="001A52C8" w:rsidRPr="000C3C23" w:rsidRDefault="001A52C8" w:rsidP="001A52C8">
      <w:pPr>
        <w:pStyle w:val="ListParagraph"/>
        <w:widowControl/>
        <w:numPr>
          <w:ilvl w:val="0"/>
          <w:numId w:val="22"/>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nobody else can use your copyright work in certain ways without your permission</w:t>
      </w:r>
    </w:p>
    <w:p w14:paraId="52D0D2A9" w14:textId="64CDA39B" w:rsidR="001A52C8" w:rsidRPr="000C3C23" w:rsidRDefault="001A52C8" w:rsidP="001A52C8">
      <w:pPr>
        <w:pStyle w:val="ListParagraph"/>
        <w:widowControl/>
        <w:numPr>
          <w:ilvl w:val="0"/>
          <w:numId w:val="22"/>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you need permission to use someone else’s work.</w:t>
      </w:r>
    </w:p>
    <w:p w14:paraId="59D71940" w14:textId="77777777" w:rsidR="001A52C8" w:rsidRPr="000C3C23" w:rsidRDefault="001A52C8" w:rsidP="00BD19A5">
      <w:pPr>
        <w:widowControl/>
        <w:adjustRightInd w:val="0"/>
        <w:spacing w:after="0" w:line="240" w:lineRule="auto"/>
        <w:rPr>
          <w:rFonts w:ascii="ArialMT" w:hAnsi="ArialMT" w:cs="ArialMT"/>
          <w:color w:val="171717"/>
          <w:lang w:eastAsia="zh-CN" w:bidi="ar-SA"/>
        </w:rPr>
      </w:pPr>
    </w:p>
    <w:p w14:paraId="6C9C7D8C" w14:textId="2680B63A" w:rsidR="00BD19A5" w:rsidRPr="000C3C23" w:rsidRDefault="00BD19A5" w:rsidP="00BD19A5">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The following activities are all defined in copyright law as “restricted acts” which only the copyright</w:t>
      </w:r>
      <w:r w:rsidR="001A52C8" w:rsidRPr="000C3C23">
        <w:rPr>
          <w:rFonts w:ascii="ArialMT" w:hAnsi="ArialMT" w:cs="ArialMT"/>
          <w:color w:val="171717"/>
          <w:lang w:eastAsia="zh-CN" w:bidi="ar-SA"/>
        </w:rPr>
        <w:t xml:space="preserve"> </w:t>
      </w:r>
      <w:r w:rsidRPr="000C3C23">
        <w:rPr>
          <w:rFonts w:ascii="ArialMT" w:hAnsi="ArialMT" w:cs="ArialMT"/>
          <w:color w:val="171717"/>
          <w:lang w:eastAsia="zh-CN" w:bidi="ar-SA"/>
        </w:rPr>
        <w:t>owner or their representative has the right to authorise:</w:t>
      </w:r>
    </w:p>
    <w:p w14:paraId="3033346D" w14:textId="453C041B" w:rsidR="001A52C8" w:rsidRPr="000C3C23" w:rsidRDefault="001A52C8" w:rsidP="001A52C8">
      <w:pPr>
        <w:pStyle w:val="ListParagraph"/>
        <w:widowControl/>
        <w:numPr>
          <w:ilvl w:val="0"/>
          <w:numId w:val="23"/>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copying</w:t>
      </w:r>
    </w:p>
    <w:p w14:paraId="376F1888" w14:textId="19B04319" w:rsidR="001A52C8" w:rsidRPr="000C3C23" w:rsidRDefault="001A52C8" w:rsidP="001A52C8">
      <w:pPr>
        <w:pStyle w:val="ListParagraph"/>
        <w:widowControl/>
        <w:numPr>
          <w:ilvl w:val="0"/>
          <w:numId w:val="23"/>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issuing copies to the public (</w:t>
      </w:r>
      <w:proofErr w:type="spellStart"/>
      <w:r w:rsidRPr="000C3C23">
        <w:rPr>
          <w:rFonts w:ascii="ArialMT" w:hAnsi="ArialMT" w:cs="ArialMT"/>
          <w:color w:val="171717"/>
          <w:sz w:val="22"/>
          <w:lang w:eastAsia="zh-CN" w:bidi="ar-SA"/>
        </w:rPr>
        <w:t>ie</w:t>
      </w:r>
      <w:proofErr w:type="spellEnd"/>
      <w:r w:rsidRPr="000C3C23">
        <w:rPr>
          <w:rFonts w:ascii="ArialMT" w:hAnsi="ArialMT" w:cs="ArialMT"/>
          <w:color w:val="171717"/>
          <w:sz w:val="22"/>
          <w:lang w:eastAsia="zh-CN" w:bidi="ar-SA"/>
        </w:rPr>
        <w:t xml:space="preserve"> publishing and distributing physical copies of works)</w:t>
      </w:r>
    </w:p>
    <w:p w14:paraId="3C0CF891" w14:textId="102605B8" w:rsidR="001A52C8" w:rsidRPr="000C3C23" w:rsidRDefault="001A52C8" w:rsidP="001A52C8">
      <w:pPr>
        <w:pStyle w:val="ListParagraph"/>
        <w:widowControl/>
        <w:numPr>
          <w:ilvl w:val="0"/>
          <w:numId w:val="23"/>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renting or lending</w:t>
      </w:r>
    </w:p>
    <w:p w14:paraId="58A8A060" w14:textId="6F86A0FD" w:rsidR="001A52C8" w:rsidRPr="000C3C23" w:rsidRDefault="001A52C8" w:rsidP="001A52C8">
      <w:pPr>
        <w:pStyle w:val="ListParagraph"/>
        <w:widowControl/>
        <w:numPr>
          <w:ilvl w:val="0"/>
          <w:numId w:val="23"/>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publicly performing (</w:t>
      </w:r>
      <w:proofErr w:type="spellStart"/>
      <w:r w:rsidRPr="000C3C23">
        <w:rPr>
          <w:rFonts w:ascii="ArialMT" w:hAnsi="ArialMT" w:cs="ArialMT"/>
          <w:color w:val="171717"/>
          <w:sz w:val="22"/>
          <w:lang w:eastAsia="zh-CN" w:bidi="ar-SA"/>
        </w:rPr>
        <w:t>ie</w:t>
      </w:r>
      <w:proofErr w:type="spellEnd"/>
      <w:r w:rsidRPr="000C3C23">
        <w:rPr>
          <w:rFonts w:ascii="ArialMT" w:hAnsi="ArialMT" w:cs="ArialMT"/>
          <w:color w:val="171717"/>
          <w:sz w:val="22"/>
          <w:lang w:eastAsia="zh-CN" w:bidi="ar-SA"/>
        </w:rPr>
        <w:t xml:space="preserve"> showing, playing or performing copyright works in a public space)</w:t>
      </w:r>
    </w:p>
    <w:p w14:paraId="581D6A93" w14:textId="6105C1EF" w:rsidR="001A52C8" w:rsidRPr="000C3C23" w:rsidRDefault="001A52C8" w:rsidP="001A52C8">
      <w:pPr>
        <w:pStyle w:val="ListParagraph"/>
        <w:widowControl/>
        <w:numPr>
          <w:ilvl w:val="0"/>
          <w:numId w:val="23"/>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communicating to the public by means of electronic transmission (</w:t>
      </w:r>
      <w:proofErr w:type="spellStart"/>
      <w:r w:rsidRPr="000C3C23">
        <w:rPr>
          <w:rFonts w:ascii="ArialMT" w:hAnsi="ArialMT" w:cs="ArialMT"/>
          <w:color w:val="171717"/>
          <w:sz w:val="22"/>
          <w:lang w:eastAsia="zh-CN" w:bidi="ar-SA"/>
        </w:rPr>
        <w:t>ie</w:t>
      </w:r>
      <w:proofErr w:type="spellEnd"/>
      <w:r w:rsidRPr="000C3C23">
        <w:rPr>
          <w:rFonts w:ascii="ArialMT" w:hAnsi="ArialMT" w:cs="ArialMT"/>
          <w:color w:val="171717"/>
          <w:sz w:val="22"/>
          <w:lang w:eastAsia="zh-CN" w:bidi="ar-SA"/>
        </w:rPr>
        <w:t xml:space="preserve"> broadcast and online</w:t>
      </w:r>
    </w:p>
    <w:p w14:paraId="7B8E7239" w14:textId="77777777" w:rsidR="001A52C8" w:rsidRPr="000C3C23" w:rsidRDefault="001A52C8" w:rsidP="001A52C8">
      <w:pPr>
        <w:pStyle w:val="ListParagraph"/>
        <w:widowControl/>
        <w:numPr>
          <w:ilvl w:val="0"/>
          <w:numId w:val="23"/>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communication)</w:t>
      </w:r>
    </w:p>
    <w:p w14:paraId="22C0F955" w14:textId="24619048" w:rsidR="001A52C8" w:rsidRPr="000C3C23" w:rsidRDefault="001A52C8" w:rsidP="001A52C8">
      <w:pPr>
        <w:pStyle w:val="ListParagraph"/>
        <w:widowControl/>
        <w:numPr>
          <w:ilvl w:val="0"/>
          <w:numId w:val="23"/>
        </w:numPr>
        <w:adjustRightInd w:val="0"/>
        <w:spacing w:after="0" w:line="240" w:lineRule="auto"/>
        <w:rPr>
          <w:sz w:val="22"/>
        </w:rPr>
      </w:pPr>
      <w:r w:rsidRPr="000C3C23">
        <w:rPr>
          <w:rFonts w:ascii="ArialMT" w:hAnsi="ArialMT" w:cs="ArialMT"/>
          <w:color w:val="171717"/>
          <w:sz w:val="22"/>
          <w:lang w:eastAsia="zh-CN" w:bidi="ar-SA"/>
        </w:rPr>
        <w:t>adapting (</w:t>
      </w:r>
      <w:proofErr w:type="spellStart"/>
      <w:r w:rsidRPr="000C3C23">
        <w:rPr>
          <w:rFonts w:ascii="ArialMT" w:hAnsi="ArialMT" w:cs="ArialMT"/>
          <w:color w:val="171717"/>
          <w:sz w:val="22"/>
          <w:lang w:eastAsia="zh-CN" w:bidi="ar-SA"/>
        </w:rPr>
        <w:t>eg</w:t>
      </w:r>
      <w:proofErr w:type="spellEnd"/>
      <w:r w:rsidRPr="000C3C23">
        <w:rPr>
          <w:rFonts w:ascii="ArialMT" w:hAnsi="ArialMT" w:cs="ArialMT"/>
          <w:color w:val="171717"/>
          <w:sz w:val="22"/>
          <w:lang w:eastAsia="zh-CN" w:bidi="ar-SA"/>
        </w:rPr>
        <w:t xml:space="preserve"> making a film adaptation of a book)</w:t>
      </w:r>
    </w:p>
    <w:p w14:paraId="32DB8685" w14:textId="77777777" w:rsidR="001A52C8" w:rsidRPr="000C3C23" w:rsidRDefault="001A52C8" w:rsidP="00BD19A5">
      <w:pPr>
        <w:widowControl/>
        <w:adjustRightInd w:val="0"/>
        <w:spacing w:after="0" w:line="240" w:lineRule="auto"/>
        <w:rPr>
          <w:rFonts w:ascii="ArialMT" w:hAnsi="ArialMT" w:cs="ArialMT"/>
          <w:color w:val="171717"/>
          <w:lang w:eastAsia="zh-CN" w:bidi="ar-SA"/>
        </w:rPr>
      </w:pPr>
    </w:p>
    <w:p w14:paraId="1338327E" w14:textId="2F1AD360" w:rsidR="00BD19A5" w:rsidRPr="000C3C23" w:rsidRDefault="00BD19A5" w:rsidP="00BD19A5">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If you're doing any of the above with a copyright work, you need to make sure that you either have</w:t>
      </w:r>
      <w:r w:rsidR="001A52C8" w:rsidRPr="000C3C23">
        <w:rPr>
          <w:rFonts w:ascii="ArialMT" w:hAnsi="ArialMT" w:cs="ArialMT"/>
          <w:color w:val="171717"/>
          <w:lang w:eastAsia="zh-CN" w:bidi="ar-SA"/>
        </w:rPr>
        <w:t xml:space="preserve"> </w:t>
      </w:r>
      <w:r w:rsidRPr="000C3C23">
        <w:rPr>
          <w:rFonts w:ascii="ArialMT" w:hAnsi="ArialMT" w:cs="ArialMT"/>
          <w:color w:val="171717"/>
          <w:lang w:eastAsia="zh-CN" w:bidi="ar-SA"/>
        </w:rPr>
        <w:t>a licence or that a copyright exception applies.</w:t>
      </w:r>
    </w:p>
    <w:p w14:paraId="332BE058" w14:textId="77777777" w:rsidR="001A52C8" w:rsidRPr="000C3C23" w:rsidRDefault="001A52C8" w:rsidP="00BD19A5">
      <w:pPr>
        <w:widowControl/>
        <w:adjustRightInd w:val="0"/>
        <w:spacing w:after="0" w:line="240" w:lineRule="auto"/>
        <w:rPr>
          <w:rFonts w:ascii="ArialMT" w:hAnsi="ArialMT" w:cs="ArialMT"/>
          <w:color w:val="171717"/>
          <w:lang w:eastAsia="zh-CN" w:bidi="ar-SA"/>
        </w:rPr>
      </w:pPr>
    </w:p>
    <w:p w14:paraId="6DF5C0F8" w14:textId="77777777" w:rsidR="00BD19A5" w:rsidRPr="008039E5" w:rsidRDefault="00BD19A5" w:rsidP="00F86A76">
      <w:pPr>
        <w:pStyle w:val="Heading1"/>
      </w:pPr>
      <w:r w:rsidRPr="008039E5">
        <w:t>Copyright licences</w:t>
      </w:r>
    </w:p>
    <w:p w14:paraId="07F8E8F3" w14:textId="48B050DC" w:rsidR="00BD19A5" w:rsidRDefault="00BD19A5" w:rsidP="00BD19A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If you own the copyright in a work</w:t>
      </w:r>
      <w:r w:rsidR="001A52C8">
        <w:rPr>
          <w:rFonts w:ascii="ArialMT" w:hAnsi="ArialMT" w:cs="ArialMT"/>
          <w:color w:val="171717"/>
          <w:lang w:eastAsia="zh-CN" w:bidi="ar-SA"/>
        </w:rPr>
        <w:t xml:space="preserve"> </w:t>
      </w:r>
      <w:r>
        <w:rPr>
          <w:rFonts w:ascii="ArialMT" w:hAnsi="ArialMT" w:cs="ArialMT"/>
          <w:color w:val="171717"/>
          <w:lang w:eastAsia="zh-CN" w:bidi="ar-SA"/>
        </w:rPr>
        <w:t>you'll probably want others to use it according to certain</w:t>
      </w:r>
    </w:p>
    <w:p w14:paraId="730D79AE" w14:textId="77777777" w:rsidR="00BD19A5" w:rsidRDefault="00BD19A5" w:rsidP="00BD19A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conditions. The permissions you give to others will come in the form of a copyright licence.</w:t>
      </w:r>
    </w:p>
    <w:p w14:paraId="54A1F553" w14:textId="354A5AF9" w:rsidR="00BD19A5" w:rsidRDefault="00BD19A5" w:rsidP="00BD19A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Similarly, if you want to make use of copyright material created by others you will find that much of</w:t>
      </w:r>
      <w:r w:rsidR="001A52C8">
        <w:rPr>
          <w:rFonts w:ascii="ArialMT" w:hAnsi="ArialMT" w:cs="ArialMT"/>
          <w:color w:val="171717"/>
          <w:lang w:eastAsia="zh-CN" w:bidi="ar-SA"/>
        </w:rPr>
        <w:t xml:space="preserve"> </w:t>
      </w:r>
      <w:r>
        <w:rPr>
          <w:rFonts w:ascii="ArialMT" w:hAnsi="ArialMT" w:cs="ArialMT"/>
          <w:color w:val="171717"/>
          <w:lang w:eastAsia="zh-CN" w:bidi="ar-SA"/>
        </w:rPr>
        <w:t>it comes with licences attached.</w:t>
      </w:r>
    </w:p>
    <w:p w14:paraId="0090D57B" w14:textId="4F5A8D0D" w:rsidR="001A52C8" w:rsidRDefault="001A52C8" w:rsidP="00BD19A5">
      <w:pPr>
        <w:widowControl/>
        <w:adjustRightInd w:val="0"/>
        <w:spacing w:after="0" w:line="240" w:lineRule="auto"/>
        <w:rPr>
          <w:rFonts w:ascii="ArialMT" w:hAnsi="ArialMT" w:cs="ArialMT"/>
          <w:color w:val="171717"/>
          <w:lang w:eastAsia="zh-CN" w:bidi="ar-SA"/>
        </w:rPr>
      </w:pPr>
    </w:p>
    <w:p w14:paraId="1CEB2468" w14:textId="77777777" w:rsidR="001A52C8" w:rsidRPr="008039E5" w:rsidRDefault="001A52C8" w:rsidP="008039E5">
      <w:pPr>
        <w:pStyle w:val="Heading2"/>
        <w:rPr>
          <w:b/>
          <w:bCs/>
          <w:sz w:val="32"/>
          <w:szCs w:val="44"/>
          <w:lang w:eastAsia="zh-CN" w:bidi="ar-SA"/>
        </w:rPr>
      </w:pPr>
      <w:r w:rsidRPr="008039E5">
        <w:rPr>
          <w:b/>
          <w:bCs/>
          <w:sz w:val="32"/>
          <w:szCs w:val="44"/>
          <w:lang w:eastAsia="zh-CN" w:bidi="ar-SA"/>
        </w:rPr>
        <w:t>Digital content</w:t>
      </w:r>
    </w:p>
    <w:p w14:paraId="5132C0FA" w14:textId="3FC574DA" w:rsidR="001A52C8" w:rsidRDefault="001A52C8" w:rsidP="001A52C8">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The terms of use you accept when you access digital resources such as websites, social media services, databases and electronic library resources all contain copyright licensing terms.</w:t>
      </w:r>
    </w:p>
    <w:p w14:paraId="15209E3F" w14:textId="77777777" w:rsidR="000C3C23" w:rsidRDefault="000C3C23" w:rsidP="001A52C8">
      <w:pPr>
        <w:widowControl/>
        <w:adjustRightInd w:val="0"/>
        <w:spacing w:after="0" w:line="240" w:lineRule="auto"/>
        <w:rPr>
          <w:rFonts w:ascii="ArialMT" w:hAnsi="ArialMT" w:cs="ArialMT"/>
          <w:color w:val="171717"/>
          <w:lang w:eastAsia="zh-CN" w:bidi="ar-SA"/>
        </w:rPr>
      </w:pPr>
    </w:p>
    <w:p w14:paraId="23220DAA" w14:textId="77777777" w:rsidR="001A52C8" w:rsidRPr="008039E5" w:rsidRDefault="001A52C8" w:rsidP="008039E5">
      <w:pPr>
        <w:pStyle w:val="Heading2"/>
        <w:rPr>
          <w:b/>
          <w:bCs/>
          <w:sz w:val="32"/>
          <w:szCs w:val="44"/>
          <w:lang w:eastAsia="zh-CN" w:bidi="ar-SA"/>
        </w:rPr>
      </w:pPr>
      <w:r w:rsidRPr="008039E5">
        <w:rPr>
          <w:b/>
          <w:bCs/>
          <w:sz w:val="32"/>
          <w:szCs w:val="44"/>
          <w:lang w:eastAsia="zh-CN" w:bidi="ar-SA"/>
        </w:rPr>
        <w:t>Collective licences</w:t>
      </w:r>
    </w:p>
    <w:p w14:paraId="6C72FA3D" w14:textId="77777777" w:rsidR="001A52C8" w:rsidRDefault="001A52C8" w:rsidP="001A52C8">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Other types of "collective licence" are available to Kent staff and students which cover entire</w:t>
      </w:r>
    </w:p>
    <w:p w14:paraId="11F6DAF1" w14:textId="401ECDBB" w:rsidR="001A52C8" w:rsidRDefault="001A52C8" w:rsidP="001A52C8">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classes of copyright work.</w:t>
      </w:r>
    </w:p>
    <w:p w14:paraId="78C75612" w14:textId="77777777" w:rsidR="001A52C8" w:rsidRDefault="001A52C8" w:rsidP="001A52C8">
      <w:pPr>
        <w:widowControl/>
        <w:adjustRightInd w:val="0"/>
        <w:spacing w:after="0" w:line="240" w:lineRule="auto"/>
        <w:rPr>
          <w:rFonts w:ascii="ArialMT" w:hAnsi="ArialMT" w:cs="ArialMT"/>
          <w:color w:val="171717"/>
          <w:lang w:eastAsia="zh-CN" w:bidi="ar-SA"/>
        </w:rPr>
      </w:pPr>
    </w:p>
    <w:p w14:paraId="424B7318" w14:textId="07EB83E7" w:rsidR="001A52C8" w:rsidRDefault="001A52C8" w:rsidP="001A52C8">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For example, the Copyright Licensing Agency (CLA) licence covers the majority of published books and journal articles. This licence allows us to copy up to 10% or a chapter/article from a qualifying book or journal, whichever is the greater.</w:t>
      </w:r>
    </w:p>
    <w:p w14:paraId="712FF069" w14:textId="77777777" w:rsidR="001A52C8" w:rsidRDefault="001A52C8" w:rsidP="001A52C8">
      <w:pPr>
        <w:widowControl/>
        <w:adjustRightInd w:val="0"/>
        <w:spacing w:after="0" w:line="240" w:lineRule="auto"/>
        <w:rPr>
          <w:rFonts w:ascii="ArialMT" w:hAnsi="ArialMT" w:cs="ArialMT"/>
          <w:color w:val="171717"/>
          <w:lang w:eastAsia="zh-CN" w:bidi="ar-SA"/>
        </w:rPr>
      </w:pPr>
    </w:p>
    <w:p w14:paraId="638B42C6" w14:textId="77777777" w:rsidR="001A52C8" w:rsidRPr="008039E5" w:rsidRDefault="001A52C8" w:rsidP="008039E5">
      <w:pPr>
        <w:pStyle w:val="Heading2"/>
        <w:rPr>
          <w:b/>
          <w:bCs/>
          <w:sz w:val="32"/>
          <w:szCs w:val="44"/>
          <w:lang w:eastAsia="zh-CN" w:bidi="ar-SA"/>
        </w:rPr>
      </w:pPr>
      <w:r w:rsidRPr="008039E5">
        <w:rPr>
          <w:b/>
          <w:bCs/>
          <w:sz w:val="32"/>
          <w:szCs w:val="44"/>
          <w:lang w:eastAsia="zh-CN" w:bidi="ar-SA"/>
        </w:rPr>
        <w:t>Creative Commons</w:t>
      </w:r>
    </w:p>
    <w:p w14:paraId="79CE4FD4" w14:textId="21B13DF8" w:rsidR="001A52C8" w:rsidRDefault="00000000" w:rsidP="001A52C8">
      <w:pPr>
        <w:widowControl/>
        <w:adjustRightInd w:val="0"/>
        <w:spacing w:after="0" w:line="240" w:lineRule="auto"/>
        <w:rPr>
          <w:rFonts w:ascii="ArialMT" w:hAnsi="ArialMT" w:cs="ArialMT"/>
          <w:color w:val="171717"/>
          <w:lang w:eastAsia="zh-CN" w:bidi="ar-SA"/>
        </w:rPr>
      </w:pPr>
      <w:hyperlink r:id="rId20" w:tooltip="Link to Creative Commons website " w:history="1">
        <w:r w:rsidR="001A52C8" w:rsidRPr="003D7750">
          <w:rPr>
            <w:rStyle w:val="Hyperlink"/>
            <w:rFonts w:ascii="ArialMT" w:hAnsi="ArialMT" w:cs="ArialMT"/>
            <w:color w:val="1F3864" w:themeColor="accent1" w:themeShade="80"/>
            <w:lang w:eastAsia="zh-CN" w:bidi="ar-SA"/>
          </w:rPr>
          <w:t>Creative Commons licences</w:t>
        </w:r>
      </w:hyperlink>
      <w:r w:rsidR="001A52C8">
        <w:rPr>
          <w:rFonts w:ascii="ArialMT" w:hAnsi="ArialMT" w:cs="ArialMT"/>
          <w:color w:val="005689"/>
          <w:lang w:eastAsia="zh-CN" w:bidi="ar-SA"/>
        </w:rPr>
        <w:t xml:space="preserve"> </w:t>
      </w:r>
      <w:r w:rsidR="001A52C8">
        <w:rPr>
          <w:rFonts w:ascii="ArialMT" w:hAnsi="ArialMT" w:cs="ArialMT"/>
          <w:color w:val="171717"/>
          <w:lang w:eastAsia="zh-CN" w:bidi="ar-SA"/>
        </w:rPr>
        <w:t>are also widely used in research and education. These licences are designed to promote sharing of copyright material with as few barriers to use and reuse as possible. They allow use of the copyright works without payment and may also allow others to create new works based on the original work.</w:t>
      </w:r>
    </w:p>
    <w:p w14:paraId="3946F077" w14:textId="77777777" w:rsidR="001A52C8" w:rsidRDefault="001A52C8" w:rsidP="001A52C8">
      <w:pPr>
        <w:widowControl/>
        <w:adjustRightInd w:val="0"/>
        <w:spacing w:after="0" w:line="240" w:lineRule="auto"/>
        <w:rPr>
          <w:rFonts w:ascii="ArialMT" w:hAnsi="ArialMT" w:cs="ArialMT"/>
          <w:color w:val="171717"/>
          <w:lang w:eastAsia="zh-CN" w:bidi="ar-SA"/>
        </w:rPr>
      </w:pPr>
    </w:p>
    <w:p w14:paraId="7AD97644" w14:textId="77777777" w:rsidR="001A52C8" w:rsidRDefault="001A52C8" w:rsidP="001A52C8">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The most commonly encountered licences at the University are summarised below:</w:t>
      </w:r>
    </w:p>
    <w:p w14:paraId="039B1175" w14:textId="22188C6A" w:rsidR="001A52C8" w:rsidRPr="008039E5" w:rsidRDefault="001A52C8" w:rsidP="008039E5">
      <w:pPr>
        <w:pStyle w:val="Heading2"/>
        <w:rPr>
          <w:b/>
          <w:bCs/>
          <w:sz w:val="32"/>
          <w:szCs w:val="44"/>
          <w:lang w:eastAsia="zh-CN" w:bidi="ar-SA"/>
        </w:rPr>
      </w:pPr>
      <w:r w:rsidRPr="008039E5">
        <w:rPr>
          <w:b/>
          <w:bCs/>
          <w:sz w:val="32"/>
          <w:szCs w:val="44"/>
          <w:lang w:eastAsia="zh-CN" w:bidi="ar-SA"/>
        </w:rPr>
        <w:t>Summary of different licences</w:t>
      </w:r>
    </w:p>
    <w:p w14:paraId="2AE35D7E" w14:textId="6F86862F" w:rsidR="001A52C8" w:rsidRDefault="001A52C8" w:rsidP="001A52C8">
      <w:pPr>
        <w:widowControl/>
        <w:adjustRightInd w:val="0"/>
        <w:spacing w:after="0" w:line="240" w:lineRule="auto"/>
        <w:rPr>
          <w:rFonts w:ascii="AlegreyaSans-ExtraBold" w:hAnsi="AlegreyaSans-ExtraBold" w:cs="AlegreyaSans-ExtraBold"/>
          <w:b/>
          <w:bCs/>
          <w:color w:val="05345C"/>
          <w:sz w:val="31"/>
          <w:szCs w:val="31"/>
          <w:lang w:eastAsia="zh-CN"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A52C8" w14:paraId="281A6E39" w14:textId="77777777" w:rsidTr="00822EA2">
        <w:trPr>
          <w:cantSplit/>
          <w:tblHeader/>
        </w:trPr>
        <w:tc>
          <w:tcPr>
            <w:tcW w:w="4508" w:type="dxa"/>
            <w:tcBorders>
              <w:bottom w:val="single" w:sz="24" w:space="0" w:color="1F3864" w:themeColor="accent1" w:themeShade="80"/>
            </w:tcBorders>
          </w:tcPr>
          <w:p w14:paraId="46422684" w14:textId="6C55FF4B" w:rsidR="001A52C8" w:rsidRDefault="001A52C8" w:rsidP="001A52C8">
            <w:pPr>
              <w:widowControl/>
              <w:adjustRightInd w:val="0"/>
              <w:rPr>
                <w:rFonts w:ascii="AlegreyaSans-ExtraBold" w:hAnsi="AlegreyaSans-ExtraBold" w:cs="AlegreyaSans-ExtraBold"/>
                <w:b/>
                <w:bCs/>
                <w:color w:val="05345C"/>
                <w:sz w:val="31"/>
                <w:szCs w:val="31"/>
                <w:lang w:eastAsia="zh-CN" w:bidi="ar-SA"/>
              </w:rPr>
            </w:pPr>
            <w:r>
              <w:rPr>
                <w:rFonts w:ascii="Arial-BoldMT" w:hAnsi="Arial-BoldMT" w:cs="Arial-BoldMT"/>
                <w:b/>
                <w:bCs/>
                <w:color w:val="05345C"/>
                <w:lang w:eastAsia="zh-CN" w:bidi="ar-SA"/>
              </w:rPr>
              <w:t>Type of licence</w:t>
            </w:r>
          </w:p>
        </w:tc>
        <w:tc>
          <w:tcPr>
            <w:tcW w:w="4508" w:type="dxa"/>
            <w:tcBorders>
              <w:bottom w:val="single" w:sz="24" w:space="0" w:color="1F3864" w:themeColor="accent1" w:themeShade="80"/>
            </w:tcBorders>
          </w:tcPr>
          <w:p w14:paraId="72CC7110" w14:textId="52188EE8" w:rsidR="001A52C8" w:rsidRPr="001A52C8" w:rsidRDefault="001A52C8" w:rsidP="001A52C8">
            <w:pPr>
              <w:widowControl/>
              <w:adjustRightInd w:val="0"/>
              <w:rPr>
                <w:rFonts w:ascii="Arial-BoldMT" w:hAnsi="Arial-BoldMT" w:cs="Arial-BoldMT"/>
                <w:b/>
                <w:bCs/>
                <w:color w:val="05345C"/>
                <w:lang w:eastAsia="zh-CN" w:bidi="ar-SA"/>
              </w:rPr>
            </w:pPr>
            <w:r>
              <w:rPr>
                <w:rFonts w:ascii="Arial-BoldMT" w:hAnsi="Arial-BoldMT" w:cs="Arial-BoldMT"/>
                <w:b/>
                <w:bCs/>
                <w:color w:val="05345C"/>
                <w:lang w:eastAsia="zh-CN" w:bidi="ar-SA"/>
              </w:rPr>
              <w:t>What's covered</w:t>
            </w:r>
          </w:p>
        </w:tc>
      </w:tr>
      <w:tr w:rsidR="001A52C8" w14:paraId="600AF797" w14:textId="77777777" w:rsidTr="001A52C8">
        <w:tc>
          <w:tcPr>
            <w:tcW w:w="4508" w:type="dxa"/>
            <w:tcBorders>
              <w:top w:val="single" w:sz="24" w:space="0" w:color="1F3864" w:themeColor="accent1" w:themeShade="80"/>
              <w:bottom w:val="single" w:sz="12" w:space="0" w:color="1F3864" w:themeColor="accent1" w:themeShade="80"/>
            </w:tcBorders>
          </w:tcPr>
          <w:p w14:paraId="6BB03B92" w14:textId="63082248" w:rsidR="001A52C8" w:rsidRPr="003D7750" w:rsidRDefault="00000000" w:rsidP="001A52C8">
            <w:pPr>
              <w:widowControl/>
              <w:adjustRightInd w:val="0"/>
              <w:rPr>
                <w:rFonts w:ascii="ArialMT" w:hAnsi="ArialMT" w:cs="ArialMT"/>
                <w:color w:val="1F3864" w:themeColor="accent1" w:themeShade="80"/>
                <w:lang w:eastAsia="zh-CN" w:bidi="ar-SA"/>
              </w:rPr>
            </w:pPr>
            <w:hyperlink r:id="rId21" w:tooltip="Link to the CLA website" w:history="1">
              <w:r w:rsidR="001A52C8" w:rsidRPr="003D7750">
                <w:rPr>
                  <w:rStyle w:val="Hyperlink"/>
                  <w:rFonts w:ascii="ArialMT" w:hAnsi="ArialMT" w:cs="ArialMT"/>
                  <w:color w:val="1F3864" w:themeColor="accent1" w:themeShade="80"/>
                  <w:lang w:eastAsia="zh-CN" w:bidi="ar-SA"/>
                </w:rPr>
                <w:t>CLA (Copyright Licensing Agency)</w:t>
              </w:r>
            </w:hyperlink>
          </w:p>
          <w:p w14:paraId="19033A7B" w14:textId="77777777" w:rsidR="001A52C8" w:rsidRDefault="001A52C8" w:rsidP="003D7750">
            <w:pPr>
              <w:widowControl/>
              <w:adjustRightInd w:val="0"/>
              <w:rPr>
                <w:rFonts w:ascii="AlegreyaSans-ExtraBold" w:hAnsi="AlegreyaSans-ExtraBold" w:cs="AlegreyaSans-ExtraBold"/>
                <w:b/>
                <w:bCs/>
                <w:color w:val="05345C"/>
                <w:sz w:val="31"/>
                <w:szCs w:val="31"/>
                <w:lang w:eastAsia="zh-CN" w:bidi="ar-SA"/>
              </w:rPr>
            </w:pPr>
          </w:p>
        </w:tc>
        <w:tc>
          <w:tcPr>
            <w:tcW w:w="4508" w:type="dxa"/>
            <w:tcBorders>
              <w:top w:val="single" w:sz="24" w:space="0" w:color="1F3864" w:themeColor="accent1" w:themeShade="80"/>
              <w:bottom w:val="single" w:sz="12" w:space="0" w:color="1F3864" w:themeColor="accent1" w:themeShade="80"/>
            </w:tcBorders>
          </w:tcPr>
          <w:p w14:paraId="50767534"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Copies of up to one chapter/article of 10</w:t>
            </w:r>
          </w:p>
          <w:p w14:paraId="6B7B396F"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(whichever is the greater) from books,</w:t>
            </w:r>
          </w:p>
          <w:p w14:paraId="71574697"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journals and magazines</w:t>
            </w:r>
          </w:p>
          <w:p w14:paraId="2BE735E2" w14:textId="77777777" w:rsidR="001A52C8" w:rsidRDefault="001A52C8" w:rsidP="001A52C8">
            <w:pPr>
              <w:widowControl/>
              <w:adjustRightInd w:val="0"/>
              <w:rPr>
                <w:rFonts w:ascii="AlegreyaSans-ExtraBold" w:hAnsi="AlegreyaSans-ExtraBold" w:cs="AlegreyaSans-ExtraBold"/>
                <w:b/>
                <w:bCs/>
                <w:color w:val="05345C"/>
                <w:sz w:val="31"/>
                <w:szCs w:val="31"/>
                <w:lang w:eastAsia="zh-CN" w:bidi="ar-SA"/>
              </w:rPr>
            </w:pPr>
          </w:p>
        </w:tc>
      </w:tr>
      <w:tr w:rsidR="001A52C8" w14:paraId="0825BCA9" w14:textId="77777777" w:rsidTr="001A52C8">
        <w:tc>
          <w:tcPr>
            <w:tcW w:w="4508" w:type="dxa"/>
            <w:tcBorders>
              <w:top w:val="single" w:sz="12" w:space="0" w:color="1F3864" w:themeColor="accent1" w:themeShade="80"/>
              <w:bottom w:val="single" w:sz="12" w:space="0" w:color="1F3864" w:themeColor="accent1" w:themeShade="80"/>
            </w:tcBorders>
          </w:tcPr>
          <w:p w14:paraId="74238789" w14:textId="79C5D011" w:rsidR="001A52C8" w:rsidRPr="003D7750" w:rsidRDefault="00000000" w:rsidP="001A52C8">
            <w:pPr>
              <w:widowControl/>
              <w:adjustRightInd w:val="0"/>
              <w:rPr>
                <w:rFonts w:ascii="ArialMT" w:hAnsi="ArialMT" w:cs="ArialMT"/>
                <w:color w:val="1F3864" w:themeColor="accent1" w:themeShade="80"/>
                <w:lang w:eastAsia="zh-CN" w:bidi="ar-SA"/>
              </w:rPr>
            </w:pPr>
            <w:hyperlink r:id="rId22" w:tooltip="Link to the ERA website" w:history="1">
              <w:r w:rsidR="001A52C8" w:rsidRPr="003D7750">
                <w:rPr>
                  <w:rStyle w:val="Hyperlink"/>
                  <w:rFonts w:ascii="ArialMT" w:hAnsi="ArialMT" w:cs="ArialMT"/>
                  <w:color w:val="1F3864" w:themeColor="accent1" w:themeShade="80"/>
                  <w:lang w:eastAsia="zh-CN" w:bidi="ar-SA"/>
                </w:rPr>
                <w:t>ERA (Educational Recording Agency)</w:t>
              </w:r>
            </w:hyperlink>
          </w:p>
          <w:p w14:paraId="1FC9498E" w14:textId="77777777" w:rsidR="001A52C8" w:rsidRDefault="001A52C8" w:rsidP="001A52C8">
            <w:pPr>
              <w:widowControl/>
              <w:adjustRightInd w:val="0"/>
              <w:rPr>
                <w:rFonts w:ascii="AlegreyaSans-ExtraBold" w:hAnsi="AlegreyaSans-ExtraBold" w:cs="AlegreyaSans-ExtraBold"/>
                <w:b/>
                <w:bCs/>
                <w:color w:val="05345C"/>
                <w:sz w:val="31"/>
                <w:szCs w:val="31"/>
                <w:lang w:eastAsia="zh-CN" w:bidi="ar-SA"/>
              </w:rPr>
            </w:pPr>
          </w:p>
        </w:tc>
        <w:tc>
          <w:tcPr>
            <w:tcW w:w="4508" w:type="dxa"/>
            <w:tcBorders>
              <w:top w:val="single" w:sz="12" w:space="0" w:color="1F3864" w:themeColor="accent1" w:themeShade="80"/>
              <w:bottom w:val="single" w:sz="12" w:space="0" w:color="1F3864" w:themeColor="accent1" w:themeShade="80"/>
            </w:tcBorders>
          </w:tcPr>
          <w:p w14:paraId="474E2E94"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Recordings from UK TV and radio</w:t>
            </w:r>
          </w:p>
          <w:p w14:paraId="1D5DC6D3" w14:textId="07369BB8" w:rsidR="001A52C8" w:rsidRPr="003D7750" w:rsidRDefault="001A52C8" w:rsidP="001A52C8">
            <w:pPr>
              <w:widowControl/>
              <w:adjustRightInd w:val="0"/>
              <w:rPr>
                <w:rStyle w:val="Hyperlink"/>
                <w:rFonts w:ascii="ArialMT" w:hAnsi="ArialMT" w:cs="ArialMT"/>
                <w:color w:val="1F3864" w:themeColor="accent1" w:themeShade="80"/>
                <w:lang w:eastAsia="zh-CN" w:bidi="ar-SA"/>
              </w:rPr>
            </w:pPr>
            <w:r>
              <w:rPr>
                <w:rFonts w:ascii="ArialMT" w:hAnsi="ArialMT" w:cs="ArialMT"/>
                <w:color w:val="171717"/>
                <w:lang w:eastAsia="zh-CN" w:bidi="ar-SA"/>
              </w:rPr>
              <w:t>broadcasts (provided by</w:t>
            </w:r>
            <w:r w:rsidRPr="003D7750">
              <w:rPr>
                <w:rFonts w:ascii="ArialMT" w:hAnsi="ArialMT" w:cs="ArialMT"/>
                <w:color w:val="1F3864" w:themeColor="accent1" w:themeShade="80"/>
                <w:lang w:eastAsia="zh-CN" w:bidi="ar-SA"/>
              </w:rPr>
              <w:t xml:space="preserve"> </w:t>
            </w:r>
            <w:r w:rsidR="003D7750" w:rsidRPr="003D7750">
              <w:rPr>
                <w:rFonts w:ascii="ArialMT" w:hAnsi="ArialMT" w:cs="ArialMT"/>
                <w:color w:val="1F3864" w:themeColor="accent1" w:themeShade="80"/>
                <w:lang w:eastAsia="zh-CN" w:bidi="ar-SA"/>
              </w:rPr>
              <w:fldChar w:fldCharType="begin"/>
            </w:r>
            <w:r w:rsidR="003D7750" w:rsidRPr="003D7750">
              <w:rPr>
                <w:rFonts w:ascii="ArialMT" w:hAnsi="ArialMT" w:cs="ArialMT"/>
                <w:color w:val="1F3864" w:themeColor="accent1" w:themeShade="80"/>
                <w:lang w:eastAsia="zh-CN" w:bidi="ar-SA"/>
              </w:rPr>
              <w:instrText xml:space="preserve"> HYPERLINK "https://learningonscreen.ac.uk/ondemand" </w:instrText>
            </w:r>
            <w:r w:rsidR="003D7750" w:rsidRPr="003D7750">
              <w:rPr>
                <w:rFonts w:ascii="ArialMT" w:hAnsi="ArialMT" w:cs="ArialMT"/>
                <w:color w:val="1F3864" w:themeColor="accent1" w:themeShade="80"/>
                <w:lang w:eastAsia="zh-CN" w:bidi="ar-SA"/>
              </w:rPr>
              <w:fldChar w:fldCharType="separate"/>
            </w:r>
            <w:proofErr w:type="spellStart"/>
            <w:r w:rsidRPr="003D7750">
              <w:rPr>
                <w:rStyle w:val="Hyperlink"/>
                <w:rFonts w:ascii="ArialMT" w:hAnsi="ArialMT" w:cs="ArialMT"/>
                <w:color w:val="1F3864" w:themeColor="accent1" w:themeShade="80"/>
                <w:lang w:eastAsia="zh-CN" w:bidi="ar-SA"/>
              </w:rPr>
              <w:t>BoB</w:t>
            </w:r>
            <w:proofErr w:type="spellEnd"/>
            <w:r w:rsidRPr="003D7750">
              <w:rPr>
                <w:rStyle w:val="Hyperlink"/>
                <w:rFonts w:ascii="ArialMT" w:hAnsi="ArialMT" w:cs="ArialMT"/>
                <w:color w:val="1F3864" w:themeColor="accent1" w:themeShade="80"/>
                <w:lang w:eastAsia="zh-CN" w:bidi="ar-SA"/>
              </w:rPr>
              <w:t xml:space="preserve"> - On</w:t>
            </w:r>
          </w:p>
          <w:p w14:paraId="31A14513" w14:textId="2C3AB9FE" w:rsidR="001A52C8" w:rsidRPr="003D7750" w:rsidRDefault="001A52C8" w:rsidP="001A52C8">
            <w:pPr>
              <w:widowControl/>
              <w:adjustRightInd w:val="0"/>
              <w:rPr>
                <w:rFonts w:ascii="ArialMT" w:hAnsi="ArialMT" w:cs="ArialMT"/>
                <w:color w:val="1F3864" w:themeColor="accent1" w:themeShade="80"/>
                <w:lang w:eastAsia="zh-CN" w:bidi="ar-SA"/>
              </w:rPr>
            </w:pPr>
            <w:r w:rsidRPr="003D7750">
              <w:rPr>
                <w:rStyle w:val="Hyperlink"/>
                <w:rFonts w:ascii="ArialMT" w:hAnsi="ArialMT" w:cs="ArialMT"/>
                <w:color w:val="1F3864" w:themeColor="accent1" w:themeShade="80"/>
                <w:lang w:eastAsia="zh-CN" w:bidi="ar-SA"/>
              </w:rPr>
              <w:t>Demand)</w:t>
            </w:r>
            <w:r w:rsidR="003D7750" w:rsidRPr="003D7750">
              <w:rPr>
                <w:rFonts w:ascii="ArialMT" w:hAnsi="ArialMT" w:cs="ArialMT"/>
                <w:color w:val="1F3864" w:themeColor="accent1" w:themeShade="80"/>
                <w:lang w:eastAsia="zh-CN" w:bidi="ar-SA"/>
              </w:rPr>
              <w:fldChar w:fldCharType="end"/>
            </w:r>
          </w:p>
          <w:p w14:paraId="08177D11" w14:textId="77777777" w:rsidR="001A52C8" w:rsidRDefault="001A52C8" w:rsidP="003D7750">
            <w:pPr>
              <w:widowControl/>
              <w:adjustRightInd w:val="0"/>
              <w:rPr>
                <w:rFonts w:ascii="AlegreyaSans-ExtraBold" w:hAnsi="AlegreyaSans-ExtraBold" w:cs="AlegreyaSans-ExtraBold"/>
                <w:b/>
                <w:bCs/>
                <w:color w:val="05345C"/>
                <w:sz w:val="31"/>
                <w:szCs w:val="31"/>
                <w:lang w:eastAsia="zh-CN" w:bidi="ar-SA"/>
              </w:rPr>
            </w:pPr>
          </w:p>
        </w:tc>
      </w:tr>
      <w:tr w:rsidR="001A52C8" w14:paraId="220CFF34" w14:textId="77777777" w:rsidTr="001A52C8">
        <w:tc>
          <w:tcPr>
            <w:tcW w:w="4508" w:type="dxa"/>
            <w:tcBorders>
              <w:top w:val="single" w:sz="12" w:space="0" w:color="1F3864" w:themeColor="accent1" w:themeShade="80"/>
              <w:bottom w:val="single" w:sz="12" w:space="0" w:color="1F3864" w:themeColor="accent1" w:themeShade="80"/>
            </w:tcBorders>
          </w:tcPr>
          <w:p w14:paraId="1B1CA3B9" w14:textId="7B2EB78B" w:rsidR="001A52C8" w:rsidRPr="003D7750" w:rsidRDefault="003D7750" w:rsidP="001A52C8">
            <w:pPr>
              <w:widowControl/>
              <w:adjustRightInd w:val="0"/>
              <w:rPr>
                <w:rStyle w:val="Hyperlink"/>
                <w:rFonts w:ascii="ArialMT" w:hAnsi="ArialMT" w:cs="ArialMT"/>
                <w:color w:val="1F3864" w:themeColor="accent1" w:themeShade="80"/>
                <w:lang w:eastAsia="zh-CN" w:bidi="ar-SA"/>
              </w:rPr>
            </w:pPr>
            <w:r w:rsidRPr="003D7750">
              <w:rPr>
                <w:rFonts w:ascii="ArialMT" w:hAnsi="ArialMT" w:cs="ArialMT"/>
                <w:color w:val="1F3864" w:themeColor="accent1" w:themeShade="80"/>
                <w:lang w:val="it-IT" w:eastAsia="zh-CN" w:bidi="ar-SA"/>
              </w:rPr>
              <w:fldChar w:fldCharType="begin"/>
            </w:r>
            <w:r w:rsidR="009B6817" w:rsidRPr="009B6817">
              <w:rPr>
                <w:rFonts w:ascii="ArialMT" w:hAnsi="ArialMT" w:cs="ArialMT"/>
                <w:color w:val="1F3864" w:themeColor="accent1" w:themeShade="80"/>
                <w:lang w:eastAsia="zh-CN" w:bidi="ar-SA"/>
              </w:rPr>
              <w:instrText>HYPERLINK "https://cla.co.uk/NLA-education-establishment-licence" \o "Link to the NLA section on the CLA website"</w:instrText>
            </w:r>
            <w:r w:rsidRPr="003D7750">
              <w:rPr>
                <w:rFonts w:ascii="ArialMT" w:hAnsi="ArialMT" w:cs="ArialMT"/>
                <w:color w:val="1F3864" w:themeColor="accent1" w:themeShade="80"/>
                <w:lang w:val="it-IT" w:eastAsia="zh-CN" w:bidi="ar-SA"/>
              </w:rPr>
              <w:fldChar w:fldCharType="separate"/>
            </w:r>
            <w:r w:rsidR="001A52C8" w:rsidRPr="003D7750">
              <w:rPr>
                <w:rStyle w:val="Hyperlink"/>
                <w:rFonts w:ascii="ArialMT" w:hAnsi="ArialMT" w:cs="ArialMT"/>
                <w:color w:val="1F3864" w:themeColor="accent1" w:themeShade="80"/>
                <w:lang w:eastAsia="zh-CN" w:bidi="ar-SA"/>
              </w:rPr>
              <w:t>NLA Media Access (Newspaper Licensing</w:t>
            </w:r>
          </w:p>
          <w:p w14:paraId="5E63468D" w14:textId="071FE299" w:rsidR="001A52C8" w:rsidRDefault="001A52C8" w:rsidP="003D7750">
            <w:pPr>
              <w:widowControl/>
              <w:adjustRightInd w:val="0"/>
              <w:rPr>
                <w:rFonts w:ascii="ArialMT" w:hAnsi="ArialMT" w:cs="ArialMT"/>
                <w:color w:val="005689"/>
                <w:lang w:eastAsia="zh-CN" w:bidi="ar-SA"/>
              </w:rPr>
            </w:pPr>
            <w:r w:rsidRPr="003D7750">
              <w:rPr>
                <w:rStyle w:val="Hyperlink"/>
                <w:rFonts w:ascii="ArialMT" w:hAnsi="ArialMT" w:cs="ArialMT"/>
                <w:color w:val="1F3864" w:themeColor="accent1" w:themeShade="80"/>
                <w:lang w:eastAsia="zh-CN" w:bidi="ar-SA"/>
              </w:rPr>
              <w:t>Agency)</w:t>
            </w:r>
            <w:r w:rsidR="003D7750" w:rsidRPr="003D7750">
              <w:rPr>
                <w:rFonts w:ascii="ArialMT" w:hAnsi="ArialMT" w:cs="ArialMT"/>
                <w:color w:val="1F3864" w:themeColor="accent1" w:themeShade="80"/>
                <w:lang w:val="it-IT" w:eastAsia="zh-CN" w:bidi="ar-SA"/>
              </w:rPr>
              <w:fldChar w:fldCharType="end"/>
            </w:r>
            <w:r w:rsidRPr="003D7750">
              <w:rPr>
                <w:rFonts w:ascii="ArialMT" w:hAnsi="ArialMT" w:cs="ArialMT"/>
                <w:color w:val="1F3864" w:themeColor="accent1" w:themeShade="80"/>
                <w:lang w:eastAsia="zh-CN" w:bidi="ar-SA"/>
              </w:rPr>
              <w:t xml:space="preserve"> </w:t>
            </w:r>
          </w:p>
        </w:tc>
        <w:tc>
          <w:tcPr>
            <w:tcW w:w="4508" w:type="dxa"/>
            <w:tcBorders>
              <w:top w:val="single" w:sz="12" w:space="0" w:color="1F3864" w:themeColor="accent1" w:themeShade="80"/>
              <w:bottom w:val="single" w:sz="12" w:space="0" w:color="1F3864" w:themeColor="accent1" w:themeShade="80"/>
            </w:tcBorders>
          </w:tcPr>
          <w:p w14:paraId="36C05DD4"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Links and copies of articles from</w:t>
            </w:r>
          </w:p>
          <w:p w14:paraId="0CDC6CBA"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newspapers</w:t>
            </w:r>
          </w:p>
          <w:p w14:paraId="2196677E" w14:textId="77777777" w:rsidR="001A52C8" w:rsidRDefault="001A52C8" w:rsidP="001A52C8">
            <w:pPr>
              <w:widowControl/>
              <w:adjustRightInd w:val="0"/>
              <w:rPr>
                <w:rFonts w:ascii="ArialMT" w:hAnsi="ArialMT" w:cs="ArialMT"/>
                <w:color w:val="171717"/>
                <w:lang w:eastAsia="zh-CN" w:bidi="ar-SA"/>
              </w:rPr>
            </w:pPr>
          </w:p>
        </w:tc>
      </w:tr>
      <w:tr w:rsidR="001A52C8" w14:paraId="035E0517" w14:textId="77777777" w:rsidTr="001A52C8">
        <w:tc>
          <w:tcPr>
            <w:tcW w:w="4508" w:type="dxa"/>
            <w:tcBorders>
              <w:top w:val="single" w:sz="12" w:space="0" w:color="1F3864" w:themeColor="accent1" w:themeShade="80"/>
              <w:bottom w:val="single" w:sz="12" w:space="0" w:color="1F3864" w:themeColor="accent1" w:themeShade="80"/>
            </w:tcBorders>
          </w:tcPr>
          <w:p w14:paraId="6EB86917" w14:textId="4D3A8084" w:rsidR="001A52C8" w:rsidRPr="003D7750" w:rsidRDefault="00000000" w:rsidP="001A52C8">
            <w:pPr>
              <w:widowControl/>
              <w:adjustRightInd w:val="0"/>
              <w:rPr>
                <w:rFonts w:ascii="ArialMT" w:hAnsi="ArialMT" w:cs="ArialMT"/>
                <w:color w:val="1F3864" w:themeColor="accent1" w:themeShade="80"/>
                <w:lang w:eastAsia="zh-CN" w:bidi="ar-SA"/>
              </w:rPr>
            </w:pPr>
            <w:hyperlink r:id="rId23" w:tooltip="Link to PRS for music website" w:history="1">
              <w:r w:rsidR="001A52C8" w:rsidRPr="003D7750">
                <w:rPr>
                  <w:rStyle w:val="Hyperlink"/>
                  <w:rFonts w:ascii="ArialMT" w:hAnsi="ArialMT" w:cs="ArialMT"/>
                  <w:color w:val="1F3864" w:themeColor="accent1" w:themeShade="80"/>
                  <w:lang w:eastAsia="zh-CN" w:bidi="ar-SA"/>
                </w:rPr>
                <w:t>PRS for Music/PPL</w:t>
              </w:r>
            </w:hyperlink>
          </w:p>
          <w:p w14:paraId="6D397DBB" w14:textId="77777777" w:rsidR="001A52C8" w:rsidRDefault="001A52C8" w:rsidP="003D7750">
            <w:pPr>
              <w:widowControl/>
              <w:adjustRightInd w:val="0"/>
              <w:rPr>
                <w:rFonts w:ascii="ArialMT" w:hAnsi="ArialMT" w:cs="ArialMT"/>
                <w:color w:val="005689"/>
                <w:lang w:eastAsia="zh-CN" w:bidi="ar-SA"/>
              </w:rPr>
            </w:pPr>
          </w:p>
        </w:tc>
        <w:tc>
          <w:tcPr>
            <w:tcW w:w="4508" w:type="dxa"/>
            <w:tcBorders>
              <w:top w:val="single" w:sz="12" w:space="0" w:color="1F3864" w:themeColor="accent1" w:themeShade="80"/>
              <w:bottom w:val="single" w:sz="12" w:space="0" w:color="1F3864" w:themeColor="accent1" w:themeShade="80"/>
            </w:tcBorders>
          </w:tcPr>
          <w:p w14:paraId="38D598A1"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Public performance of musical works</w:t>
            </w:r>
          </w:p>
          <w:p w14:paraId="51995BA7" w14:textId="77777777" w:rsidR="001A52C8" w:rsidRDefault="001A52C8" w:rsidP="001A52C8">
            <w:pPr>
              <w:widowControl/>
              <w:adjustRightInd w:val="0"/>
              <w:rPr>
                <w:rFonts w:ascii="ArialMT" w:hAnsi="ArialMT" w:cs="ArialMT"/>
                <w:color w:val="171717"/>
                <w:lang w:eastAsia="zh-CN" w:bidi="ar-SA"/>
              </w:rPr>
            </w:pPr>
          </w:p>
        </w:tc>
      </w:tr>
      <w:tr w:rsidR="001A52C8" w14:paraId="369D6D6A" w14:textId="77777777" w:rsidTr="003D7750">
        <w:tc>
          <w:tcPr>
            <w:tcW w:w="4508" w:type="dxa"/>
            <w:tcBorders>
              <w:top w:val="single" w:sz="12" w:space="0" w:color="1F3864" w:themeColor="accent1" w:themeShade="80"/>
              <w:bottom w:val="single" w:sz="12" w:space="0" w:color="1F3864" w:themeColor="accent1" w:themeShade="80"/>
            </w:tcBorders>
          </w:tcPr>
          <w:p w14:paraId="591A4A26" w14:textId="133B8F1C" w:rsidR="001A52C8" w:rsidRPr="003D7750" w:rsidRDefault="00000000" w:rsidP="001A52C8">
            <w:pPr>
              <w:widowControl/>
              <w:adjustRightInd w:val="0"/>
              <w:rPr>
                <w:rFonts w:ascii="ArialMT" w:hAnsi="ArialMT" w:cs="ArialMT"/>
                <w:color w:val="1F3864" w:themeColor="accent1" w:themeShade="80"/>
                <w:lang w:eastAsia="zh-CN" w:bidi="ar-SA"/>
              </w:rPr>
            </w:pPr>
            <w:hyperlink r:id="rId24" w:tooltip="Link to filmbankmedia website" w:history="1">
              <w:proofErr w:type="spellStart"/>
              <w:r w:rsidR="001A52C8" w:rsidRPr="003D7750">
                <w:rPr>
                  <w:rStyle w:val="Hyperlink"/>
                  <w:rFonts w:ascii="ArialMT" w:hAnsi="ArialMT" w:cs="ArialMT"/>
                  <w:color w:val="1F3864" w:themeColor="accent1" w:themeShade="80"/>
                  <w:lang w:eastAsia="zh-CN" w:bidi="ar-SA"/>
                </w:rPr>
                <w:t>Filmbank</w:t>
              </w:r>
              <w:proofErr w:type="spellEnd"/>
              <w:r w:rsidR="001A52C8" w:rsidRPr="003D7750">
                <w:rPr>
                  <w:rStyle w:val="Hyperlink"/>
                  <w:rFonts w:ascii="ArialMT" w:hAnsi="ArialMT" w:cs="ArialMT"/>
                  <w:color w:val="1F3864" w:themeColor="accent1" w:themeShade="80"/>
                  <w:lang w:eastAsia="zh-CN" w:bidi="ar-SA"/>
                </w:rPr>
                <w:t>/MPLC</w:t>
              </w:r>
            </w:hyperlink>
          </w:p>
          <w:p w14:paraId="0020B38A" w14:textId="77777777" w:rsidR="001A52C8" w:rsidRDefault="001A52C8" w:rsidP="003D7750">
            <w:pPr>
              <w:widowControl/>
              <w:adjustRightInd w:val="0"/>
              <w:rPr>
                <w:rFonts w:ascii="ArialMT" w:hAnsi="ArialMT" w:cs="ArialMT"/>
                <w:color w:val="005689"/>
                <w:lang w:eastAsia="zh-CN" w:bidi="ar-SA"/>
              </w:rPr>
            </w:pPr>
          </w:p>
        </w:tc>
        <w:tc>
          <w:tcPr>
            <w:tcW w:w="4508" w:type="dxa"/>
            <w:tcBorders>
              <w:top w:val="single" w:sz="12" w:space="0" w:color="1F3864" w:themeColor="accent1" w:themeShade="80"/>
              <w:bottom w:val="single" w:sz="12" w:space="0" w:color="1F3864" w:themeColor="accent1" w:themeShade="80"/>
            </w:tcBorders>
          </w:tcPr>
          <w:p w14:paraId="4A367D6C" w14:textId="7E3F9D32"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Public screenings of feature films not lin</w:t>
            </w:r>
            <w:r w:rsidR="00E37A14">
              <w:rPr>
                <w:rFonts w:ascii="ArialMT" w:hAnsi="ArialMT" w:cs="ArialMT"/>
                <w:color w:val="171717"/>
                <w:lang w:eastAsia="zh-CN" w:bidi="ar-SA"/>
              </w:rPr>
              <w:t>ked</w:t>
            </w:r>
          </w:p>
          <w:p w14:paraId="277661F7"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to educational activity</w:t>
            </w:r>
          </w:p>
          <w:p w14:paraId="0194701B" w14:textId="77777777" w:rsidR="001A52C8" w:rsidRDefault="001A52C8" w:rsidP="001A52C8">
            <w:pPr>
              <w:widowControl/>
              <w:adjustRightInd w:val="0"/>
              <w:rPr>
                <w:rFonts w:ascii="ArialMT" w:hAnsi="ArialMT" w:cs="ArialMT"/>
                <w:color w:val="171717"/>
                <w:lang w:eastAsia="zh-CN" w:bidi="ar-SA"/>
              </w:rPr>
            </w:pPr>
          </w:p>
        </w:tc>
      </w:tr>
      <w:tr w:rsidR="001A52C8" w14:paraId="5EE7BF80" w14:textId="77777777" w:rsidTr="003D7750">
        <w:tc>
          <w:tcPr>
            <w:tcW w:w="4508" w:type="dxa"/>
            <w:tcBorders>
              <w:top w:val="single" w:sz="12" w:space="0" w:color="1F3864" w:themeColor="accent1" w:themeShade="80"/>
              <w:bottom w:val="single" w:sz="12" w:space="0" w:color="1F3864" w:themeColor="accent1" w:themeShade="80"/>
            </w:tcBorders>
          </w:tcPr>
          <w:p w14:paraId="02586672" w14:textId="30E7AAAD" w:rsidR="001A52C8" w:rsidRPr="003D7750" w:rsidRDefault="00000000" w:rsidP="001A52C8">
            <w:pPr>
              <w:widowControl/>
              <w:adjustRightInd w:val="0"/>
              <w:rPr>
                <w:rFonts w:ascii="ArialMT" w:hAnsi="ArialMT" w:cs="ArialMT"/>
                <w:color w:val="1F3864" w:themeColor="accent1" w:themeShade="80"/>
                <w:lang w:eastAsia="zh-CN" w:bidi="ar-SA"/>
              </w:rPr>
            </w:pPr>
            <w:hyperlink r:id="rId25" w:tooltip="Link to creative commons website" w:history="1">
              <w:r w:rsidR="001A52C8" w:rsidRPr="003D7750">
                <w:rPr>
                  <w:rStyle w:val="Hyperlink"/>
                  <w:rFonts w:ascii="ArialMT" w:hAnsi="ArialMT" w:cs="ArialMT"/>
                  <w:color w:val="1F3864" w:themeColor="accent1" w:themeShade="80"/>
                  <w:lang w:eastAsia="zh-CN" w:bidi="ar-SA"/>
                </w:rPr>
                <w:t>Creative Commons</w:t>
              </w:r>
            </w:hyperlink>
          </w:p>
          <w:p w14:paraId="145ED731" w14:textId="08CB33AF" w:rsidR="001A52C8" w:rsidRDefault="001A52C8" w:rsidP="001A52C8">
            <w:pPr>
              <w:widowControl/>
              <w:adjustRightInd w:val="0"/>
              <w:rPr>
                <w:rFonts w:ascii="ArialMT" w:hAnsi="ArialMT" w:cs="ArialMT"/>
                <w:color w:val="636C72"/>
                <w:lang w:eastAsia="zh-CN" w:bidi="ar-SA"/>
              </w:rPr>
            </w:pPr>
          </w:p>
          <w:p w14:paraId="5AC3E044" w14:textId="77777777" w:rsidR="001A52C8" w:rsidRDefault="001A52C8" w:rsidP="001A52C8">
            <w:pPr>
              <w:widowControl/>
              <w:adjustRightInd w:val="0"/>
              <w:rPr>
                <w:rFonts w:ascii="ArialMT" w:hAnsi="ArialMT" w:cs="ArialMT"/>
                <w:color w:val="005689"/>
                <w:lang w:eastAsia="zh-CN" w:bidi="ar-SA"/>
              </w:rPr>
            </w:pPr>
          </w:p>
        </w:tc>
        <w:tc>
          <w:tcPr>
            <w:tcW w:w="4508" w:type="dxa"/>
            <w:tcBorders>
              <w:top w:val="single" w:sz="12" w:space="0" w:color="1F3864" w:themeColor="accent1" w:themeShade="80"/>
              <w:bottom w:val="single" w:sz="12" w:space="0" w:color="1F3864" w:themeColor="accent1" w:themeShade="80"/>
            </w:tcBorders>
          </w:tcPr>
          <w:p w14:paraId="1A2E7416"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Allows open sharing of copyright work a</w:t>
            </w:r>
          </w:p>
          <w:p w14:paraId="03282A4A"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decided by the copyright owner who ma</w:t>
            </w:r>
          </w:p>
          <w:p w14:paraId="36EB187F"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restrict commercial use or adaptations,</w:t>
            </w:r>
          </w:p>
          <w:p w14:paraId="7417A224"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require any adaptations to be licensed o</w:t>
            </w:r>
          </w:p>
          <w:p w14:paraId="49B44666"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the same terms</w:t>
            </w:r>
          </w:p>
          <w:p w14:paraId="277F6F90" w14:textId="77777777" w:rsidR="001A52C8" w:rsidRDefault="001A52C8" w:rsidP="001A52C8">
            <w:pPr>
              <w:widowControl/>
              <w:adjustRightInd w:val="0"/>
              <w:rPr>
                <w:rFonts w:ascii="ArialMT" w:hAnsi="ArialMT" w:cs="ArialMT"/>
                <w:color w:val="171717"/>
                <w:lang w:eastAsia="zh-CN" w:bidi="ar-SA"/>
              </w:rPr>
            </w:pPr>
          </w:p>
        </w:tc>
      </w:tr>
      <w:tr w:rsidR="001A52C8" w14:paraId="50C11435" w14:textId="77777777" w:rsidTr="001A52C8">
        <w:tc>
          <w:tcPr>
            <w:tcW w:w="4508" w:type="dxa"/>
            <w:tcBorders>
              <w:top w:val="single" w:sz="12" w:space="0" w:color="1F3864" w:themeColor="accent1" w:themeShade="80"/>
            </w:tcBorders>
          </w:tcPr>
          <w:p w14:paraId="7A135798" w14:textId="2CAC5401" w:rsidR="001A52C8" w:rsidRPr="003D7750" w:rsidRDefault="00000000" w:rsidP="001A52C8">
            <w:pPr>
              <w:widowControl/>
              <w:adjustRightInd w:val="0"/>
              <w:rPr>
                <w:rFonts w:ascii="ArialMT" w:hAnsi="ArialMT" w:cs="ArialMT"/>
                <w:color w:val="1F3864" w:themeColor="accent1" w:themeShade="80"/>
                <w:lang w:eastAsia="zh-CN" w:bidi="ar-SA"/>
              </w:rPr>
            </w:pPr>
            <w:hyperlink r:id="rId26" w:tooltip="Link to University of Kent Library resources website" w:history="1">
              <w:r w:rsidR="001A52C8" w:rsidRPr="003D7750">
                <w:rPr>
                  <w:rStyle w:val="Hyperlink"/>
                  <w:rFonts w:ascii="ArialMT" w:hAnsi="ArialMT" w:cs="ArialMT"/>
                  <w:color w:val="1F3864" w:themeColor="accent1" w:themeShade="80"/>
                  <w:lang w:eastAsia="zh-CN" w:bidi="ar-SA"/>
                </w:rPr>
                <w:t>Digital library resources</w:t>
              </w:r>
            </w:hyperlink>
          </w:p>
          <w:p w14:paraId="7E3094F9" w14:textId="77777777" w:rsidR="001A52C8" w:rsidRDefault="001A52C8" w:rsidP="003D7750">
            <w:pPr>
              <w:widowControl/>
              <w:adjustRightInd w:val="0"/>
              <w:rPr>
                <w:rFonts w:ascii="ArialMT" w:hAnsi="ArialMT" w:cs="ArialMT"/>
                <w:color w:val="005689"/>
                <w:lang w:eastAsia="zh-CN" w:bidi="ar-SA"/>
              </w:rPr>
            </w:pPr>
          </w:p>
        </w:tc>
        <w:tc>
          <w:tcPr>
            <w:tcW w:w="4508" w:type="dxa"/>
            <w:tcBorders>
              <w:top w:val="single" w:sz="12" w:space="0" w:color="1F3864" w:themeColor="accent1" w:themeShade="80"/>
            </w:tcBorders>
          </w:tcPr>
          <w:p w14:paraId="253E9C33"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Allows you to access e-books, journals</w:t>
            </w:r>
          </w:p>
          <w:p w14:paraId="6DFB07D2" w14:textId="183EF1D6"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other databases for your non-commercial</w:t>
            </w:r>
          </w:p>
          <w:p w14:paraId="52680570" w14:textId="77777777" w:rsidR="001A52C8" w:rsidRPr="00BD19A5" w:rsidRDefault="001A52C8" w:rsidP="001A52C8">
            <w:pPr>
              <w:widowControl/>
              <w:adjustRightInd w:val="0"/>
            </w:pPr>
            <w:r>
              <w:rPr>
                <w:rFonts w:ascii="ArialMT" w:hAnsi="ArialMT" w:cs="ArialMT"/>
                <w:color w:val="171717"/>
                <w:lang w:eastAsia="zh-CN" w:bidi="ar-SA"/>
              </w:rPr>
              <w:t>study or research</w:t>
            </w:r>
          </w:p>
          <w:p w14:paraId="28D00E4B" w14:textId="77777777" w:rsidR="001A52C8" w:rsidRDefault="001A52C8" w:rsidP="001A52C8">
            <w:pPr>
              <w:widowControl/>
              <w:adjustRightInd w:val="0"/>
              <w:rPr>
                <w:rFonts w:ascii="ArialMT" w:hAnsi="ArialMT" w:cs="ArialMT"/>
                <w:color w:val="171717"/>
                <w:lang w:eastAsia="zh-CN" w:bidi="ar-SA"/>
              </w:rPr>
            </w:pPr>
          </w:p>
        </w:tc>
      </w:tr>
    </w:tbl>
    <w:p w14:paraId="50E55169" w14:textId="20442CBA" w:rsidR="001A52C8" w:rsidRDefault="001A52C8">
      <w:pPr>
        <w:widowControl/>
        <w:adjustRightInd w:val="0"/>
        <w:spacing w:after="0" w:line="240" w:lineRule="auto"/>
      </w:pPr>
    </w:p>
    <w:p w14:paraId="37685501" w14:textId="77777777" w:rsidR="001A52C8" w:rsidRPr="009B6817" w:rsidRDefault="001A52C8" w:rsidP="00F86A76">
      <w:pPr>
        <w:pStyle w:val="Heading1"/>
      </w:pPr>
      <w:r w:rsidRPr="009B6817">
        <w:t>Copyright exceptions</w:t>
      </w:r>
    </w:p>
    <w:p w14:paraId="4CE4374F" w14:textId="07F34E8A" w:rsidR="001A52C8" w:rsidRDefault="001A52C8" w:rsidP="001A52C8">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Although licences can provide you with explicit permission to use copyright works in certain ways, there are times when licences are unavailable or inappropriate.</w:t>
      </w:r>
    </w:p>
    <w:p w14:paraId="1C18ADF2" w14:textId="77777777" w:rsidR="001A52C8" w:rsidRDefault="001A52C8" w:rsidP="001A52C8">
      <w:pPr>
        <w:widowControl/>
        <w:adjustRightInd w:val="0"/>
        <w:spacing w:after="0" w:line="240" w:lineRule="auto"/>
        <w:rPr>
          <w:rFonts w:ascii="ArialMT" w:hAnsi="ArialMT" w:cs="ArialMT"/>
          <w:color w:val="171717"/>
          <w:lang w:eastAsia="zh-CN" w:bidi="ar-SA"/>
        </w:rPr>
      </w:pPr>
    </w:p>
    <w:p w14:paraId="6A2A9FD9" w14:textId="77777777" w:rsidR="001A52C8" w:rsidRDefault="001A52C8" w:rsidP="001A52C8">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For example, if you're quoting extracts from a large number of different works in a piece of</w:t>
      </w:r>
    </w:p>
    <w:p w14:paraId="004332FC" w14:textId="77777777" w:rsidR="001A52C8" w:rsidRDefault="001A52C8" w:rsidP="001A52C8">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academic work, it may be impossible to get permission from every copyright holder. The law</w:t>
      </w:r>
    </w:p>
    <w:p w14:paraId="174385AB" w14:textId="697E71C9" w:rsidR="001A52C8" w:rsidRDefault="001A52C8" w:rsidP="001A52C8">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therefore includes "exceptions" to copyright which allow use of copyright works without the copyright holder's permission in certain contexts. These are called "permitted acts" in the</w:t>
      </w:r>
    </w:p>
    <w:p w14:paraId="0CD57276" w14:textId="088F6C2B" w:rsidR="001A52C8" w:rsidRDefault="001A52C8" w:rsidP="001A52C8">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legislation, which is the Copyright, Designs and Patents Act 1988 (CDPA).</w:t>
      </w:r>
    </w:p>
    <w:p w14:paraId="02793D88" w14:textId="7394C97E" w:rsidR="001A52C8" w:rsidRPr="009B6817" w:rsidRDefault="001A52C8" w:rsidP="009B6817">
      <w:pPr>
        <w:pStyle w:val="Heading2"/>
        <w:rPr>
          <w:b/>
          <w:bCs/>
          <w:sz w:val="32"/>
          <w:szCs w:val="44"/>
          <w:lang w:eastAsia="zh-CN" w:bidi="ar-SA"/>
        </w:rPr>
      </w:pPr>
      <w:r w:rsidRPr="009B6817">
        <w:rPr>
          <w:b/>
          <w:bCs/>
          <w:sz w:val="32"/>
          <w:szCs w:val="44"/>
          <w:lang w:eastAsia="zh-CN" w:bidi="ar-SA"/>
        </w:rPr>
        <w:lastRenderedPageBreak/>
        <w:t>Summary of relevant UK copyright exceptions</w:t>
      </w:r>
    </w:p>
    <w:p w14:paraId="2E02E28E" w14:textId="15A5D9E5" w:rsidR="001A52C8" w:rsidRDefault="001A52C8" w:rsidP="001A52C8">
      <w:pPr>
        <w:widowControl/>
        <w:adjustRightInd w:val="0"/>
        <w:spacing w:after="0" w:line="240" w:lineRule="auto"/>
        <w:rPr>
          <w:rFonts w:ascii="AlegreyaSans-ExtraBold" w:hAnsi="AlegreyaSans-ExtraBold" w:cs="AlegreyaSans-ExtraBold"/>
          <w:b/>
          <w:bCs/>
          <w:color w:val="05345C"/>
          <w:sz w:val="31"/>
          <w:szCs w:val="31"/>
          <w:lang w:eastAsia="zh-CN"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
        <w:gridCol w:w="2217"/>
        <w:gridCol w:w="2047"/>
        <w:gridCol w:w="3066"/>
      </w:tblGrid>
      <w:tr w:rsidR="001A52C8" w14:paraId="6B4FA1C8" w14:textId="5C257959" w:rsidTr="009B6817">
        <w:trPr>
          <w:cantSplit/>
          <w:tblHeader/>
        </w:trPr>
        <w:tc>
          <w:tcPr>
            <w:tcW w:w="1243" w:type="dxa"/>
            <w:tcBorders>
              <w:bottom w:val="single" w:sz="24" w:space="0" w:color="1F3864" w:themeColor="accent1" w:themeShade="80"/>
            </w:tcBorders>
          </w:tcPr>
          <w:p w14:paraId="0D8878C2" w14:textId="77777777" w:rsidR="001A52C8" w:rsidRDefault="001A52C8" w:rsidP="001A52C8">
            <w:pPr>
              <w:widowControl/>
              <w:adjustRightInd w:val="0"/>
              <w:rPr>
                <w:rFonts w:ascii="Arial-BoldMT" w:hAnsi="Arial-BoldMT" w:cs="Arial-BoldMT"/>
                <w:b/>
                <w:bCs/>
                <w:color w:val="05345C"/>
                <w:lang w:eastAsia="zh-CN" w:bidi="ar-SA"/>
              </w:rPr>
            </w:pPr>
            <w:r>
              <w:rPr>
                <w:rFonts w:ascii="Arial-BoldMT" w:hAnsi="Arial-BoldMT" w:cs="Arial-BoldMT"/>
                <w:b/>
                <w:bCs/>
                <w:color w:val="05345C"/>
                <w:lang w:eastAsia="zh-CN" w:bidi="ar-SA"/>
              </w:rPr>
              <w:lastRenderedPageBreak/>
              <w:t>Name of</w:t>
            </w:r>
          </w:p>
          <w:p w14:paraId="0DEAB435" w14:textId="478D4FB7" w:rsidR="001A52C8" w:rsidRDefault="001A52C8" w:rsidP="001A52C8">
            <w:pPr>
              <w:widowControl/>
              <w:adjustRightInd w:val="0"/>
              <w:rPr>
                <w:rFonts w:ascii="Arial-BoldMT" w:hAnsi="Arial-BoldMT" w:cs="Arial-BoldMT"/>
                <w:b/>
                <w:bCs/>
                <w:color w:val="05345C"/>
                <w:lang w:eastAsia="zh-CN" w:bidi="ar-SA"/>
              </w:rPr>
            </w:pPr>
            <w:r>
              <w:rPr>
                <w:rFonts w:ascii="Arial-BoldMT" w:hAnsi="Arial-BoldMT" w:cs="Arial-BoldMT"/>
                <w:b/>
                <w:bCs/>
                <w:color w:val="05345C"/>
                <w:lang w:eastAsia="zh-CN" w:bidi="ar-SA"/>
              </w:rPr>
              <w:t>exception</w:t>
            </w:r>
          </w:p>
        </w:tc>
        <w:tc>
          <w:tcPr>
            <w:tcW w:w="2217" w:type="dxa"/>
            <w:tcBorders>
              <w:bottom w:val="single" w:sz="24" w:space="0" w:color="1F3864" w:themeColor="accent1" w:themeShade="80"/>
            </w:tcBorders>
          </w:tcPr>
          <w:p w14:paraId="17759045" w14:textId="77777777" w:rsidR="001A52C8" w:rsidRDefault="001A52C8" w:rsidP="001A52C8">
            <w:pPr>
              <w:widowControl/>
              <w:adjustRightInd w:val="0"/>
              <w:rPr>
                <w:rFonts w:ascii="Arial-BoldMT" w:hAnsi="Arial-BoldMT" w:cs="Arial-BoldMT"/>
                <w:b/>
                <w:bCs/>
                <w:color w:val="05345C"/>
                <w:lang w:eastAsia="zh-CN" w:bidi="ar-SA"/>
              </w:rPr>
            </w:pPr>
            <w:r>
              <w:rPr>
                <w:rFonts w:ascii="Arial-BoldMT" w:hAnsi="Arial-BoldMT" w:cs="Arial-BoldMT"/>
                <w:b/>
                <w:bCs/>
                <w:color w:val="05345C"/>
                <w:lang w:eastAsia="zh-CN" w:bidi="ar-SA"/>
              </w:rPr>
              <w:t>Purpose</w:t>
            </w:r>
          </w:p>
          <w:p w14:paraId="2204F54F" w14:textId="77777777" w:rsidR="001A52C8" w:rsidRDefault="001A52C8" w:rsidP="00E9608D">
            <w:pPr>
              <w:widowControl/>
              <w:adjustRightInd w:val="0"/>
              <w:rPr>
                <w:rFonts w:ascii="Arial-BoldMT" w:hAnsi="Arial-BoldMT" w:cs="Arial-BoldMT"/>
                <w:b/>
                <w:bCs/>
                <w:color w:val="05345C"/>
                <w:lang w:eastAsia="zh-CN" w:bidi="ar-SA"/>
              </w:rPr>
            </w:pPr>
          </w:p>
        </w:tc>
        <w:tc>
          <w:tcPr>
            <w:tcW w:w="2047" w:type="dxa"/>
            <w:tcBorders>
              <w:bottom w:val="single" w:sz="24" w:space="0" w:color="1F3864" w:themeColor="accent1" w:themeShade="80"/>
            </w:tcBorders>
          </w:tcPr>
          <w:p w14:paraId="7CC4E06D" w14:textId="77777777" w:rsidR="001A52C8" w:rsidRDefault="001A52C8" w:rsidP="001A52C8">
            <w:pPr>
              <w:widowControl/>
              <w:adjustRightInd w:val="0"/>
              <w:rPr>
                <w:rFonts w:ascii="Arial-BoldMT" w:hAnsi="Arial-BoldMT" w:cs="Arial-BoldMT"/>
                <w:b/>
                <w:bCs/>
                <w:color w:val="05345C"/>
                <w:lang w:eastAsia="zh-CN" w:bidi="ar-SA"/>
              </w:rPr>
            </w:pPr>
            <w:r>
              <w:rPr>
                <w:rFonts w:ascii="Arial-BoldMT" w:hAnsi="Arial-BoldMT" w:cs="Arial-BoldMT"/>
                <w:b/>
                <w:bCs/>
                <w:color w:val="05345C"/>
                <w:lang w:eastAsia="zh-CN" w:bidi="ar-SA"/>
              </w:rPr>
              <w:t>Activities</w:t>
            </w:r>
          </w:p>
          <w:p w14:paraId="3150F982" w14:textId="77777777" w:rsidR="001A52C8" w:rsidRDefault="001A52C8" w:rsidP="001A52C8">
            <w:pPr>
              <w:widowControl/>
              <w:adjustRightInd w:val="0"/>
              <w:rPr>
                <w:rFonts w:ascii="Arial-BoldMT" w:hAnsi="Arial-BoldMT" w:cs="Arial-BoldMT"/>
                <w:b/>
                <w:bCs/>
                <w:color w:val="05345C"/>
                <w:lang w:eastAsia="zh-CN" w:bidi="ar-SA"/>
              </w:rPr>
            </w:pPr>
            <w:r>
              <w:rPr>
                <w:rFonts w:ascii="Arial-BoldMT" w:hAnsi="Arial-BoldMT" w:cs="Arial-BoldMT"/>
                <w:b/>
                <w:bCs/>
                <w:color w:val="05345C"/>
                <w:lang w:eastAsia="zh-CN" w:bidi="ar-SA"/>
              </w:rPr>
              <w:t xml:space="preserve">covered </w:t>
            </w:r>
          </w:p>
          <w:p w14:paraId="3343AEFE" w14:textId="77777777" w:rsidR="001A52C8" w:rsidRDefault="001A52C8" w:rsidP="00E9608D">
            <w:pPr>
              <w:widowControl/>
              <w:adjustRightInd w:val="0"/>
              <w:rPr>
                <w:rFonts w:ascii="Arial-BoldMT" w:hAnsi="Arial-BoldMT" w:cs="Arial-BoldMT"/>
                <w:b/>
                <w:bCs/>
                <w:color w:val="05345C"/>
                <w:lang w:eastAsia="zh-CN" w:bidi="ar-SA"/>
              </w:rPr>
            </w:pPr>
          </w:p>
        </w:tc>
        <w:tc>
          <w:tcPr>
            <w:tcW w:w="3066" w:type="dxa"/>
            <w:tcBorders>
              <w:bottom w:val="single" w:sz="24" w:space="0" w:color="1F3864" w:themeColor="accent1" w:themeShade="80"/>
            </w:tcBorders>
          </w:tcPr>
          <w:p w14:paraId="24AD30DD" w14:textId="20657ABE" w:rsidR="001A52C8" w:rsidRDefault="001A52C8" w:rsidP="001A52C8">
            <w:pPr>
              <w:widowControl/>
              <w:adjustRightInd w:val="0"/>
              <w:rPr>
                <w:rFonts w:ascii="Arial-BoldMT" w:hAnsi="Arial-BoldMT" w:cs="Arial-BoldMT"/>
                <w:b/>
                <w:bCs/>
                <w:color w:val="05345C"/>
                <w:lang w:eastAsia="zh-CN" w:bidi="ar-SA"/>
              </w:rPr>
            </w:pPr>
            <w:r>
              <w:rPr>
                <w:rFonts w:ascii="Arial-BoldMT" w:hAnsi="Arial-BoldMT" w:cs="Arial-BoldMT"/>
                <w:b/>
                <w:bCs/>
                <w:color w:val="05345C"/>
                <w:lang w:eastAsia="zh-CN" w:bidi="ar-SA"/>
              </w:rPr>
              <w:t>CDPA section</w:t>
            </w:r>
          </w:p>
        </w:tc>
      </w:tr>
      <w:tr w:rsidR="001A52C8" w:rsidRPr="001A52C8" w14:paraId="0D64072A" w14:textId="2338467C" w:rsidTr="009B6817">
        <w:trPr>
          <w:cantSplit/>
          <w:tblHeader/>
        </w:trPr>
        <w:tc>
          <w:tcPr>
            <w:tcW w:w="1243" w:type="dxa"/>
            <w:tcBorders>
              <w:top w:val="single" w:sz="24" w:space="0" w:color="1F3864" w:themeColor="accent1" w:themeShade="80"/>
              <w:bottom w:val="single" w:sz="12" w:space="0" w:color="1F3864" w:themeColor="accent1" w:themeShade="80"/>
            </w:tcBorders>
          </w:tcPr>
          <w:p w14:paraId="58A33AB9"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Research or</w:t>
            </w:r>
          </w:p>
          <w:p w14:paraId="0910ACC4"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private study</w:t>
            </w:r>
          </w:p>
          <w:p w14:paraId="09EAC3E6" w14:textId="77777777" w:rsidR="001A52C8" w:rsidRDefault="001A52C8" w:rsidP="00E9608D">
            <w:pPr>
              <w:widowControl/>
              <w:adjustRightInd w:val="0"/>
              <w:rPr>
                <w:rFonts w:ascii="ArialMT" w:hAnsi="ArialMT" w:cs="ArialMT"/>
                <w:color w:val="171717"/>
                <w:lang w:eastAsia="zh-CN" w:bidi="ar-SA"/>
              </w:rPr>
            </w:pPr>
          </w:p>
        </w:tc>
        <w:tc>
          <w:tcPr>
            <w:tcW w:w="2217" w:type="dxa"/>
            <w:tcBorders>
              <w:top w:val="single" w:sz="24" w:space="0" w:color="1F3864" w:themeColor="accent1" w:themeShade="80"/>
              <w:bottom w:val="single" w:sz="12" w:space="0" w:color="1F3864" w:themeColor="accent1" w:themeShade="80"/>
            </w:tcBorders>
          </w:tcPr>
          <w:p w14:paraId="2979BEB9"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Allows students</w:t>
            </w:r>
          </w:p>
          <w:p w14:paraId="3E96917B"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and researchers</w:t>
            </w:r>
          </w:p>
          <w:p w14:paraId="3157E018"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to make copies of</w:t>
            </w:r>
          </w:p>
          <w:p w14:paraId="133CCC57"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copyright works</w:t>
            </w:r>
          </w:p>
          <w:p w14:paraId="1E77F45C"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for non-commercial</w:t>
            </w:r>
          </w:p>
          <w:p w14:paraId="7AE61D39"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research or</w:t>
            </w:r>
          </w:p>
          <w:p w14:paraId="68FC0F90"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private study.</w:t>
            </w:r>
          </w:p>
          <w:p w14:paraId="12A9C3F2" w14:textId="77777777" w:rsidR="001A52C8" w:rsidRDefault="001A52C8" w:rsidP="00E9608D">
            <w:pPr>
              <w:widowControl/>
              <w:adjustRightInd w:val="0"/>
              <w:rPr>
                <w:rFonts w:ascii="ArialMT" w:hAnsi="ArialMT" w:cs="ArialMT"/>
                <w:color w:val="171717"/>
                <w:lang w:eastAsia="zh-CN" w:bidi="ar-SA"/>
              </w:rPr>
            </w:pPr>
          </w:p>
        </w:tc>
        <w:tc>
          <w:tcPr>
            <w:tcW w:w="2047" w:type="dxa"/>
            <w:tcBorders>
              <w:top w:val="single" w:sz="24" w:space="0" w:color="1F3864" w:themeColor="accent1" w:themeShade="80"/>
              <w:bottom w:val="single" w:sz="12" w:space="0" w:color="1F3864" w:themeColor="accent1" w:themeShade="80"/>
            </w:tcBorders>
          </w:tcPr>
          <w:p w14:paraId="672A0A7C"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Making personal</w:t>
            </w:r>
          </w:p>
          <w:p w14:paraId="52E129FC"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copies of extracts</w:t>
            </w:r>
          </w:p>
          <w:p w14:paraId="23149AD1"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from books and</w:t>
            </w:r>
          </w:p>
          <w:p w14:paraId="6883F779"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journals</w:t>
            </w:r>
          </w:p>
          <w:p w14:paraId="29B9DBF6"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Copying images</w:t>
            </w:r>
          </w:p>
          <w:p w14:paraId="5A3841A2"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to use as</w:t>
            </w:r>
          </w:p>
          <w:p w14:paraId="3B3AD8D1"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stimulus in</w:t>
            </w:r>
          </w:p>
          <w:p w14:paraId="5B9C9228"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research study</w:t>
            </w:r>
          </w:p>
          <w:p w14:paraId="15CEDC67" w14:textId="77777777" w:rsidR="001A52C8" w:rsidRDefault="001A52C8" w:rsidP="00E9608D">
            <w:pPr>
              <w:widowControl/>
              <w:adjustRightInd w:val="0"/>
              <w:rPr>
                <w:rFonts w:ascii="ArialMT" w:hAnsi="ArialMT" w:cs="ArialMT"/>
                <w:color w:val="171717"/>
                <w:lang w:eastAsia="zh-CN" w:bidi="ar-SA"/>
              </w:rPr>
            </w:pPr>
          </w:p>
        </w:tc>
        <w:tc>
          <w:tcPr>
            <w:tcW w:w="3066" w:type="dxa"/>
            <w:tcBorders>
              <w:top w:val="single" w:sz="24" w:space="0" w:color="1F3864" w:themeColor="accent1" w:themeShade="80"/>
              <w:bottom w:val="single" w:sz="12" w:space="0" w:color="1F3864" w:themeColor="accent1" w:themeShade="80"/>
            </w:tcBorders>
          </w:tcPr>
          <w:p w14:paraId="050D2F7C" w14:textId="41950A31" w:rsidR="001A52C8" w:rsidRPr="00D81C1E" w:rsidRDefault="00000000" w:rsidP="001A52C8">
            <w:pPr>
              <w:widowControl/>
              <w:adjustRightInd w:val="0"/>
              <w:rPr>
                <w:rFonts w:ascii="ArialMT" w:hAnsi="ArialMT" w:cs="ArialMT"/>
                <w:color w:val="1F3864" w:themeColor="accent1" w:themeShade="80"/>
                <w:lang w:val="fr-FR" w:eastAsia="zh-CN" w:bidi="ar-SA"/>
              </w:rPr>
            </w:pPr>
            <w:hyperlink r:id="rId27" w:tooltip="Link to Section 29 of the CDPA" w:history="1">
              <w:r w:rsidR="001A52C8" w:rsidRPr="00D81C1E">
                <w:rPr>
                  <w:rStyle w:val="Hyperlink"/>
                  <w:rFonts w:ascii="ArialMT" w:hAnsi="ArialMT" w:cs="ArialMT"/>
                  <w:color w:val="1F3864" w:themeColor="accent1" w:themeShade="80"/>
                  <w:lang w:val="fr-FR" w:eastAsia="zh-CN" w:bidi="ar-SA"/>
                </w:rPr>
                <w:t>Section 29</w:t>
              </w:r>
            </w:hyperlink>
          </w:p>
          <w:p w14:paraId="40F4BF5D" w14:textId="77777777" w:rsidR="001A52C8" w:rsidRPr="001A52C8" w:rsidRDefault="001A52C8" w:rsidP="00D81C1E">
            <w:pPr>
              <w:widowControl/>
              <w:adjustRightInd w:val="0"/>
              <w:rPr>
                <w:rFonts w:ascii="ArialMT" w:hAnsi="ArialMT" w:cs="ArialMT"/>
                <w:color w:val="171717"/>
                <w:lang w:val="fr-FR" w:eastAsia="zh-CN" w:bidi="ar-SA"/>
              </w:rPr>
            </w:pPr>
          </w:p>
        </w:tc>
      </w:tr>
      <w:tr w:rsidR="001A52C8" w:rsidRPr="001A52C8" w14:paraId="3E953F02" w14:textId="085E3518" w:rsidTr="009B6817">
        <w:trPr>
          <w:cantSplit/>
          <w:tblHeader/>
        </w:trPr>
        <w:tc>
          <w:tcPr>
            <w:tcW w:w="1243" w:type="dxa"/>
            <w:tcBorders>
              <w:top w:val="single" w:sz="12" w:space="0" w:color="1F3864" w:themeColor="accent1" w:themeShade="80"/>
              <w:bottom w:val="single" w:sz="12" w:space="0" w:color="1F3864" w:themeColor="accent1" w:themeShade="80"/>
            </w:tcBorders>
          </w:tcPr>
          <w:p w14:paraId="2652F7ED" w14:textId="3D85E9FF" w:rsidR="001A52C8" w:rsidRPr="001A52C8" w:rsidRDefault="001A52C8" w:rsidP="00E9608D">
            <w:pPr>
              <w:widowControl/>
              <w:adjustRightInd w:val="0"/>
              <w:rPr>
                <w:rFonts w:ascii="ArialMT" w:hAnsi="ArialMT" w:cs="ArialMT"/>
                <w:color w:val="171717"/>
                <w:lang w:val="fr-FR" w:eastAsia="zh-CN" w:bidi="ar-SA"/>
              </w:rPr>
            </w:pPr>
            <w:r>
              <w:rPr>
                <w:rFonts w:ascii="ArialMT" w:hAnsi="ArialMT" w:cs="ArialMT"/>
                <w:color w:val="171717"/>
                <w:lang w:eastAsia="zh-CN" w:bidi="ar-SA"/>
              </w:rPr>
              <w:t>Quotation</w:t>
            </w:r>
          </w:p>
        </w:tc>
        <w:tc>
          <w:tcPr>
            <w:tcW w:w="2217" w:type="dxa"/>
            <w:tcBorders>
              <w:top w:val="single" w:sz="12" w:space="0" w:color="1F3864" w:themeColor="accent1" w:themeShade="80"/>
              <w:bottom w:val="single" w:sz="12" w:space="0" w:color="1F3864" w:themeColor="accent1" w:themeShade="80"/>
            </w:tcBorders>
          </w:tcPr>
          <w:p w14:paraId="05B0BC53"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Allows anyone to</w:t>
            </w:r>
          </w:p>
          <w:p w14:paraId="68356D61"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reproduce</w:t>
            </w:r>
          </w:p>
          <w:p w14:paraId="64B2090A"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copyright works</w:t>
            </w:r>
          </w:p>
          <w:p w14:paraId="1D11A691"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for the purpose of</w:t>
            </w:r>
          </w:p>
          <w:p w14:paraId="492FCBA9"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quotation where</w:t>
            </w:r>
          </w:p>
          <w:p w14:paraId="49A4FB12"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it is fair</w:t>
            </w:r>
          </w:p>
          <w:p w14:paraId="219FC6F2" w14:textId="77777777" w:rsidR="001A52C8" w:rsidRPr="001A52C8" w:rsidRDefault="001A52C8" w:rsidP="00E9608D">
            <w:pPr>
              <w:widowControl/>
              <w:adjustRightInd w:val="0"/>
              <w:rPr>
                <w:rFonts w:ascii="ArialMT" w:hAnsi="ArialMT" w:cs="ArialMT"/>
                <w:color w:val="171717"/>
                <w:lang w:eastAsia="zh-CN" w:bidi="ar-SA"/>
              </w:rPr>
            </w:pPr>
          </w:p>
        </w:tc>
        <w:tc>
          <w:tcPr>
            <w:tcW w:w="2047" w:type="dxa"/>
            <w:tcBorders>
              <w:top w:val="single" w:sz="12" w:space="0" w:color="1F3864" w:themeColor="accent1" w:themeShade="80"/>
              <w:bottom w:val="single" w:sz="12" w:space="0" w:color="1F3864" w:themeColor="accent1" w:themeShade="80"/>
            </w:tcBorders>
          </w:tcPr>
          <w:p w14:paraId="37BD660D"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Includes</w:t>
            </w:r>
          </w:p>
          <w:p w14:paraId="7800DADC"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presenting</w:t>
            </w:r>
          </w:p>
          <w:p w14:paraId="53D91777"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extracts from</w:t>
            </w:r>
          </w:p>
          <w:p w14:paraId="4A661FA6"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books, journals</w:t>
            </w:r>
          </w:p>
          <w:p w14:paraId="4AD900F7"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and musical</w:t>
            </w:r>
          </w:p>
          <w:p w14:paraId="0206DF86" w14:textId="7DAE34EF"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works to students</w:t>
            </w:r>
          </w:p>
          <w:p w14:paraId="1F31C2AA" w14:textId="77777777" w:rsidR="009C1A57" w:rsidRDefault="009C1A57" w:rsidP="001A52C8">
            <w:pPr>
              <w:widowControl/>
              <w:adjustRightInd w:val="0"/>
              <w:rPr>
                <w:rFonts w:ascii="ArialMT" w:hAnsi="ArialMT" w:cs="ArialMT"/>
                <w:color w:val="171717"/>
                <w:lang w:eastAsia="zh-CN" w:bidi="ar-SA"/>
              </w:rPr>
            </w:pPr>
          </w:p>
          <w:p w14:paraId="5CB9B859"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Potential use of</w:t>
            </w:r>
          </w:p>
          <w:p w14:paraId="5BE20FAA"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whole works</w:t>
            </w:r>
          </w:p>
          <w:p w14:paraId="0A7FDBBB"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where the use is</w:t>
            </w:r>
          </w:p>
          <w:p w14:paraId="661D48C8" w14:textId="77777777" w:rsidR="001A52C8" w:rsidRDefault="001A52C8" w:rsidP="001A52C8">
            <w:pPr>
              <w:widowControl/>
              <w:adjustRightInd w:val="0"/>
              <w:rPr>
                <w:rFonts w:ascii="ArialMT" w:hAnsi="ArialMT" w:cs="ArialMT"/>
                <w:color w:val="171717"/>
                <w:lang w:eastAsia="zh-CN" w:bidi="ar-SA"/>
              </w:rPr>
            </w:pPr>
            <w:r>
              <w:rPr>
                <w:rFonts w:ascii="ArialMT" w:hAnsi="ArialMT" w:cs="ArialMT"/>
                <w:color w:val="171717"/>
                <w:lang w:eastAsia="zh-CN" w:bidi="ar-SA"/>
              </w:rPr>
              <w:t>fair</w:t>
            </w:r>
          </w:p>
          <w:p w14:paraId="099FF979" w14:textId="77777777" w:rsidR="001A52C8" w:rsidRPr="001A52C8" w:rsidRDefault="001A52C8" w:rsidP="00E9608D">
            <w:pPr>
              <w:widowControl/>
              <w:adjustRightInd w:val="0"/>
              <w:rPr>
                <w:rFonts w:ascii="ArialMT" w:hAnsi="ArialMT" w:cs="ArialMT"/>
                <w:color w:val="171717"/>
                <w:lang w:eastAsia="zh-CN" w:bidi="ar-SA"/>
              </w:rPr>
            </w:pPr>
          </w:p>
        </w:tc>
        <w:tc>
          <w:tcPr>
            <w:tcW w:w="3066" w:type="dxa"/>
            <w:tcBorders>
              <w:top w:val="single" w:sz="12" w:space="0" w:color="1F3864" w:themeColor="accent1" w:themeShade="80"/>
              <w:bottom w:val="single" w:sz="12" w:space="0" w:color="1F3864" w:themeColor="accent1" w:themeShade="80"/>
            </w:tcBorders>
          </w:tcPr>
          <w:p w14:paraId="4BB34EB8" w14:textId="0BFAB4BC" w:rsidR="001A52C8" w:rsidRPr="00130BF8" w:rsidRDefault="00000000" w:rsidP="001A52C8">
            <w:pPr>
              <w:widowControl/>
              <w:adjustRightInd w:val="0"/>
              <w:rPr>
                <w:rFonts w:ascii="ArialMT" w:hAnsi="ArialMT" w:cs="ArialMT"/>
                <w:color w:val="1F3864" w:themeColor="accent1" w:themeShade="80"/>
                <w:lang w:eastAsia="zh-CN" w:bidi="ar-SA"/>
              </w:rPr>
            </w:pPr>
            <w:hyperlink r:id="rId28" w:tooltip="Link to Section 30 of the CDPA" w:history="1">
              <w:r w:rsidR="001A52C8" w:rsidRPr="00130BF8">
                <w:rPr>
                  <w:rStyle w:val="Hyperlink"/>
                  <w:rFonts w:ascii="ArialMT" w:hAnsi="ArialMT" w:cs="ArialMT"/>
                  <w:color w:val="1F3864" w:themeColor="accent1" w:themeShade="80"/>
                  <w:lang w:eastAsia="zh-CN" w:bidi="ar-SA"/>
                </w:rPr>
                <w:t>Section 30</w:t>
              </w:r>
            </w:hyperlink>
          </w:p>
          <w:p w14:paraId="2127992F" w14:textId="77777777" w:rsidR="001A52C8" w:rsidRPr="001A52C8" w:rsidRDefault="001A52C8" w:rsidP="00130BF8">
            <w:pPr>
              <w:widowControl/>
              <w:adjustRightInd w:val="0"/>
              <w:rPr>
                <w:rFonts w:ascii="ArialMT" w:hAnsi="ArialMT" w:cs="ArialMT"/>
                <w:color w:val="171717"/>
                <w:lang w:eastAsia="zh-CN" w:bidi="ar-SA"/>
              </w:rPr>
            </w:pPr>
          </w:p>
        </w:tc>
      </w:tr>
      <w:tr w:rsidR="001A52C8" w:rsidRPr="001A52C8" w14:paraId="6DE1239B" w14:textId="77777777" w:rsidTr="009B6817">
        <w:trPr>
          <w:cantSplit/>
          <w:tblHeader/>
        </w:trPr>
        <w:tc>
          <w:tcPr>
            <w:tcW w:w="1243" w:type="dxa"/>
            <w:tcBorders>
              <w:top w:val="single" w:sz="12" w:space="0" w:color="1F3864" w:themeColor="accent1" w:themeShade="80"/>
              <w:bottom w:val="single" w:sz="12" w:space="0" w:color="1F3864" w:themeColor="accent1" w:themeShade="80"/>
            </w:tcBorders>
          </w:tcPr>
          <w:p w14:paraId="103497E3"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Accessible</w:t>
            </w:r>
          </w:p>
          <w:p w14:paraId="4CB39171"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copying</w:t>
            </w:r>
          </w:p>
          <w:p w14:paraId="351673D5" w14:textId="77777777" w:rsidR="001A52C8" w:rsidRPr="001A52C8" w:rsidRDefault="001A52C8" w:rsidP="00E9608D">
            <w:pPr>
              <w:widowControl/>
              <w:adjustRightInd w:val="0"/>
              <w:rPr>
                <w:rFonts w:ascii="ArialMT" w:hAnsi="ArialMT" w:cs="ArialMT"/>
                <w:color w:val="171717"/>
                <w:lang w:eastAsia="zh-CN" w:bidi="ar-SA"/>
              </w:rPr>
            </w:pPr>
          </w:p>
        </w:tc>
        <w:tc>
          <w:tcPr>
            <w:tcW w:w="2217" w:type="dxa"/>
            <w:tcBorders>
              <w:top w:val="single" w:sz="12" w:space="0" w:color="1F3864" w:themeColor="accent1" w:themeShade="80"/>
              <w:bottom w:val="single" w:sz="12" w:space="0" w:color="1F3864" w:themeColor="accent1" w:themeShade="80"/>
            </w:tcBorders>
          </w:tcPr>
          <w:p w14:paraId="27AC1944"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Allows individuals</w:t>
            </w:r>
          </w:p>
          <w:p w14:paraId="105207DE"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or institutions to</w:t>
            </w:r>
          </w:p>
          <w:p w14:paraId="36049209"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provide equal</w:t>
            </w:r>
          </w:p>
          <w:p w14:paraId="68633A8F"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access to</w:t>
            </w:r>
          </w:p>
          <w:p w14:paraId="41CA713E"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copyright works</w:t>
            </w:r>
          </w:p>
          <w:p w14:paraId="0E672394"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for users with any</w:t>
            </w:r>
          </w:p>
          <w:p w14:paraId="25CCA641"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type disability</w:t>
            </w:r>
          </w:p>
          <w:p w14:paraId="3966846D" w14:textId="77777777" w:rsidR="001A52C8" w:rsidRPr="001A52C8" w:rsidRDefault="001A52C8" w:rsidP="00E9608D">
            <w:pPr>
              <w:widowControl/>
              <w:adjustRightInd w:val="0"/>
              <w:rPr>
                <w:rFonts w:ascii="ArialMT" w:hAnsi="ArialMT" w:cs="ArialMT"/>
                <w:color w:val="171717"/>
                <w:lang w:eastAsia="zh-CN" w:bidi="ar-SA"/>
              </w:rPr>
            </w:pPr>
          </w:p>
        </w:tc>
        <w:tc>
          <w:tcPr>
            <w:tcW w:w="2047" w:type="dxa"/>
            <w:tcBorders>
              <w:top w:val="single" w:sz="12" w:space="0" w:color="1F3864" w:themeColor="accent1" w:themeShade="80"/>
              <w:bottom w:val="single" w:sz="12" w:space="0" w:color="1F3864" w:themeColor="accent1" w:themeShade="80"/>
            </w:tcBorders>
          </w:tcPr>
          <w:p w14:paraId="43108F2B"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Digitising print</w:t>
            </w:r>
          </w:p>
          <w:p w14:paraId="6D513577" w14:textId="77051826"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Material</w:t>
            </w:r>
          </w:p>
          <w:p w14:paraId="10B79124" w14:textId="77777777" w:rsidR="009C1A57" w:rsidRDefault="009C1A57" w:rsidP="009C1A57">
            <w:pPr>
              <w:widowControl/>
              <w:adjustRightInd w:val="0"/>
              <w:rPr>
                <w:rFonts w:ascii="ArialMT" w:hAnsi="ArialMT" w:cs="ArialMT"/>
                <w:color w:val="171717"/>
                <w:lang w:eastAsia="zh-CN" w:bidi="ar-SA"/>
              </w:rPr>
            </w:pPr>
          </w:p>
          <w:p w14:paraId="5F7D160E"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Format shifting</w:t>
            </w:r>
          </w:p>
          <w:p w14:paraId="5CC412CB" w14:textId="197C6836"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text to audio</w:t>
            </w:r>
          </w:p>
          <w:p w14:paraId="54B6A394" w14:textId="77777777" w:rsidR="009C1A57" w:rsidRDefault="009C1A57" w:rsidP="009C1A57">
            <w:pPr>
              <w:widowControl/>
              <w:adjustRightInd w:val="0"/>
              <w:rPr>
                <w:rFonts w:ascii="ArialMT" w:hAnsi="ArialMT" w:cs="ArialMT"/>
                <w:color w:val="171717"/>
                <w:lang w:eastAsia="zh-CN" w:bidi="ar-SA"/>
              </w:rPr>
            </w:pPr>
          </w:p>
          <w:p w14:paraId="6911CB50"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Creating subtitles</w:t>
            </w:r>
          </w:p>
          <w:p w14:paraId="6AB1A689"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for videos</w:t>
            </w:r>
          </w:p>
          <w:p w14:paraId="2CF31F78" w14:textId="77777777" w:rsidR="001A52C8" w:rsidRPr="001A52C8" w:rsidRDefault="001A52C8" w:rsidP="00E9608D">
            <w:pPr>
              <w:widowControl/>
              <w:adjustRightInd w:val="0"/>
              <w:rPr>
                <w:rFonts w:ascii="ArialMT" w:hAnsi="ArialMT" w:cs="ArialMT"/>
                <w:color w:val="171717"/>
                <w:lang w:eastAsia="zh-CN" w:bidi="ar-SA"/>
              </w:rPr>
            </w:pPr>
          </w:p>
        </w:tc>
        <w:tc>
          <w:tcPr>
            <w:tcW w:w="3066" w:type="dxa"/>
            <w:tcBorders>
              <w:top w:val="single" w:sz="12" w:space="0" w:color="1F3864" w:themeColor="accent1" w:themeShade="80"/>
              <w:bottom w:val="single" w:sz="12" w:space="0" w:color="1F3864" w:themeColor="accent1" w:themeShade="80"/>
            </w:tcBorders>
          </w:tcPr>
          <w:p w14:paraId="00C752F5" w14:textId="65C3CDDF" w:rsidR="009C1A57" w:rsidRPr="001A5952" w:rsidRDefault="00000000" w:rsidP="009C1A57">
            <w:pPr>
              <w:widowControl/>
              <w:adjustRightInd w:val="0"/>
              <w:rPr>
                <w:rFonts w:ascii="ArialMT" w:hAnsi="ArialMT" w:cs="ArialMT"/>
                <w:color w:val="1F3864" w:themeColor="accent1" w:themeShade="80"/>
                <w:lang w:eastAsia="zh-CN" w:bidi="ar-SA"/>
              </w:rPr>
            </w:pPr>
            <w:hyperlink r:id="rId29" w:tooltip="Link to Section 31A-F of the CDPA" w:history="1">
              <w:r w:rsidR="009C1A57" w:rsidRPr="001A5952">
                <w:rPr>
                  <w:rStyle w:val="Hyperlink"/>
                  <w:rFonts w:ascii="ArialMT" w:hAnsi="ArialMT" w:cs="ArialMT"/>
                  <w:color w:val="1F3864" w:themeColor="accent1" w:themeShade="80"/>
                  <w:lang w:eastAsia="zh-CN" w:bidi="ar-SA"/>
                </w:rPr>
                <w:t>Sections 31A-F</w:t>
              </w:r>
            </w:hyperlink>
          </w:p>
          <w:p w14:paraId="060AF838" w14:textId="77777777" w:rsidR="001A52C8" w:rsidRPr="001A52C8" w:rsidRDefault="001A52C8" w:rsidP="001A5952">
            <w:pPr>
              <w:widowControl/>
              <w:adjustRightInd w:val="0"/>
              <w:rPr>
                <w:rFonts w:ascii="ArialMT" w:hAnsi="ArialMT" w:cs="ArialMT"/>
                <w:color w:val="171717"/>
                <w:lang w:eastAsia="zh-CN" w:bidi="ar-SA"/>
              </w:rPr>
            </w:pPr>
          </w:p>
        </w:tc>
      </w:tr>
      <w:tr w:rsidR="001A52C8" w:rsidRPr="001A52C8" w14:paraId="7094DCC7" w14:textId="77777777" w:rsidTr="009B6817">
        <w:trPr>
          <w:cantSplit/>
          <w:tblHeader/>
        </w:trPr>
        <w:tc>
          <w:tcPr>
            <w:tcW w:w="1243" w:type="dxa"/>
            <w:tcBorders>
              <w:top w:val="single" w:sz="12" w:space="0" w:color="1F3864" w:themeColor="accent1" w:themeShade="80"/>
              <w:bottom w:val="single" w:sz="12" w:space="0" w:color="1F3864" w:themeColor="accent1" w:themeShade="80"/>
            </w:tcBorders>
          </w:tcPr>
          <w:p w14:paraId="4F3EE6EC"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Illustration for</w:t>
            </w:r>
          </w:p>
          <w:p w14:paraId="3B2DC473"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instruction</w:t>
            </w:r>
          </w:p>
          <w:p w14:paraId="212872A3" w14:textId="77777777" w:rsidR="001A52C8" w:rsidRPr="001A52C8" w:rsidRDefault="001A52C8" w:rsidP="00E9608D">
            <w:pPr>
              <w:widowControl/>
              <w:adjustRightInd w:val="0"/>
              <w:rPr>
                <w:rFonts w:ascii="ArialMT" w:hAnsi="ArialMT" w:cs="ArialMT"/>
                <w:color w:val="171717"/>
                <w:lang w:eastAsia="zh-CN" w:bidi="ar-SA"/>
              </w:rPr>
            </w:pPr>
          </w:p>
        </w:tc>
        <w:tc>
          <w:tcPr>
            <w:tcW w:w="2217" w:type="dxa"/>
            <w:tcBorders>
              <w:top w:val="single" w:sz="12" w:space="0" w:color="1F3864" w:themeColor="accent1" w:themeShade="80"/>
              <w:bottom w:val="single" w:sz="12" w:space="0" w:color="1F3864" w:themeColor="accent1" w:themeShade="80"/>
            </w:tcBorders>
          </w:tcPr>
          <w:p w14:paraId="32E7D9EA"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Allows teachers</w:t>
            </w:r>
          </w:p>
          <w:p w14:paraId="039FB463"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or students to</w:t>
            </w:r>
          </w:p>
          <w:p w14:paraId="20D7ED4B"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use copyright</w:t>
            </w:r>
          </w:p>
          <w:p w14:paraId="16B719FC"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work in teaching</w:t>
            </w:r>
          </w:p>
          <w:p w14:paraId="096C93D2"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or study where</w:t>
            </w:r>
          </w:p>
          <w:p w14:paraId="256F8667"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the use is fair</w:t>
            </w:r>
          </w:p>
          <w:p w14:paraId="27C28C0B" w14:textId="77777777" w:rsidR="001A52C8" w:rsidRPr="001A52C8" w:rsidRDefault="001A52C8" w:rsidP="00E9608D">
            <w:pPr>
              <w:widowControl/>
              <w:adjustRightInd w:val="0"/>
              <w:rPr>
                <w:rFonts w:ascii="ArialMT" w:hAnsi="ArialMT" w:cs="ArialMT"/>
                <w:color w:val="171717"/>
                <w:lang w:eastAsia="zh-CN" w:bidi="ar-SA"/>
              </w:rPr>
            </w:pPr>
          </w:p>
        </w:tc>
        <w:tc>
          <w:tcPr>
            <w:tcW w:w="2047" w:type="dxa"/>
            <w:tcBorders>
              <w:top w:val="single" w:sz="12" w:space="0" w:color="1F3864" w:themeColor="accent1" w:themeShade="80"/>
              <w:bottom w:val="single" w:sz="12" w:space="0" w:color="1F3864" w:themeColor="accent1" w:themeShade="80"/>
            </w:tcBorders>
          </w:tcPr>
          <w:p w14:paraId="13B48096"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Including text,</w:t>
            </w:r>
          </w:p>
          <w:p w14:paraId="0EB5A5F4"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images, music or</w:t>
            </w:r>
          </w:p>
          <w:p w14:paraId="69AC429A"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video in teaching</w:t>
            </w:r>
          </w:p>
          <w:p w14:paraId="1083FA4B"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slides and lecture</w:t>
            </w:r>
          </w:p>
          <w:p w14:paraId="3225DBC0" w14:textId="73FC93D8"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recordings</w:t>
            </w:r>
          </w:p>
          <w:p w14:paraId="3BC0CAEB" w14:textId="77777777" w:rsidR="009C1A57" w:rsidRDefault="009C1A57" w:rsidP="009C1A57">
            <w:pPr>
              <w:widowControl/>
              <w:adjustRightInd w:val="0"/>
              <w:rPr>
                <w:rFonts w:ascii="ArialMT" w:hAnsi="ArialMT" w:cs="ArialMT"/>
                <w:color w:val="171717"/>
                <w:lang w:eastAsia="zh-CN" w:bidi="ar-SA"/>
              </w:rPr>
            </w:pPr>
          </w:p>
          <w:p w14:paraId="716C19AE"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Adding content to</w:t>
            </w:r>
          </w:p>
          <w:p w14:paraId="5B222C9C"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examination</w:t>
            </w:r>
          </w:p>
          <w:p w14:paraId="49163503"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papers</w:t>
            </w:r>
          </w:p>
          <w:p w14:paraId="6D8337A4" w14:textId="77777777" w:rsidR="001A52C8" w:rsidRPr="001A52C8" w:rsidRDefault="001A52C8" w:rsidP="00E9608D">
            <w:pPr>
              <w:widowControl/>
              <w:adjustRightInd w:val="0"/>
              <w:rPr>
                <w:rFonts w:ascii="ArialMT" w:hAnsi="ArialMT" w:cs="ArialMT"/>
                <w:color w:val="171717"/>
                <w:lang w:eastAsia="zh-CN" w:bidi="ar-SA"/>
              </w:rPr>
            </w:pPr>
          </w:p>
        </w:tc>
        <w:tc>
          <w:tcPr>
            <w:tcW w:w="3066" w:type="dxa"/>
            <w:tcBorders>
              <w:top w:val="single" w:sz="12" w:space="0" w:color="1F3864" w:themeColor="accent1" w:themeShade="80"/>
              <w:bottom w:val="single" w:sz="12" w:space="0" w:color="1F3864" w:themeColor="accent1" w:themeShade="80"/>
            </w:tcBorders>
          </w:tcPr>
          <w:p w14:paraId="443371E6" w14:textId="367A9E39" w:rsidR="009C1A57" w:rsidRPr="001A5952" w:rsidRDefault="00000000" w:rsidP="009C1A57">
            <w:pPr>
              <w:widowControl/>
              <w:adjustRightInd w:val="0"/>
              <w:rPr>
                <w:rFonts w:ascii="ArialMT" w:hAnsi="ArialMT" w:cs="ArialMT"/>
                <w:color w:val="1F3864" w:themeColor="accent1" w:themeShade="80"/>
                <w:lang w:eastAsia="zh-CN" w:bidi="ar-SA"/>
              </w:rPr>
            </w:pPr>
            <w:hyperlink r:id="rId30" w:tooltip="Link to Section 32 of the CDPA" w:history="1">
              <w:r w:rsidR="009C1A57" w:rsidRPr="001A5952">
                <w:rPr>
                  <w:rStyle w:val="Hyperlink"/>
                  <w:rFonts w:ascii="ArialMT" w:hAnsi="ArialMT" w:cs="ArialMT"/>
                  <w:color w:val="1F3864" w:themeColor="accent1" w:themeShade="80"/>
                  <w:lang w:eastAsia="zh-CN" w:bidi="ar-SA"/>
                </w:rPr>
                <w:t>Section 32</w:t>
              </w:r>
            </w:hyperlink>
          </w:p>
          <w:p w14:paraId="5DFA90E0" w14:textId="77777777" w:rsidR="001A52C8" w:rsidRPr="001A52C8" w:rsidRDefault="001A52C8" w:rsidP="001A5952">
            <w:pPr>
              <w:widowControl/>
              <w:adjustRightInd w:val="0"/>
              <w:rPr>
                <w:rFonts w:ascii="ArialMT" w:hAnsi="ArialMT" w:cs="ArialMT"/>
                <w:color w:val="171717"/>
                <w:lang w:eastAsia="zh-CN" w:bidi="ar-SA"/>
              </w:rPr>
            </w:pPr>
          </w:p>
        </w:tc>
      </w:tr>
      <w:tr w:rsidR="001A52C8" w:rsidRPr="001A52C8" w14:paraId="685DDEA1" w14:textId="77777777" w:rsidTr="009B6817">
        <w:trPr>
          <w:cantSplit/>
          <w:tblHeader/>
        </w:trPr>
        <w:tc>
          <w:tcPr>
            <w:tcW w:w="1243" w:type="dxa"/>
            <w:tcBorders>
              <w:top w:val="single" w:sz="12" w:space="0" w:color="1F3864" w:themeColor="accent1" w:themeShade="80"/>
              <w:bottom w:val="single" w:sz="12" w:space="0" w:color="1F3864" w:themeColor="accent1" w:themeShade="80"/>
            </w:tcBorders>
          </w:tcPr>
          <w:p w14:paraId="41212A39"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Educational</w:t>
            </w:r>
          </w:p>
          <w:p w14:paraId="305DA9B2"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performance</w:t>
            </w:r>
          </w:p>
          <w:p w14:paraId="4079616A" w14:textId="77777777" w:rsidR="001A52C8" w:rsidRPr="001A52C8" w:rsidRDefault="001A52C8" w:rsidP="00E9608D">
            <w:pPr>
              <w:widowControl/>
              <w:adjustRightInd w:val="0"/>
              <w:rPr>
                <w:rFonts w:ascii="ArialMT" w:hAnsi="ArialMT" w:cs="ArialMT"/>
                <w:color w:val="171717"/>
                <w:lang w:eastAsia="zh-CN" w:bidi="ar-SA"/>
              </w:rPr>
            </w:pPr>
          </w:p>
        </w:tc>
        <w:tc>
          <w:tcPr>
            <w:tcW w:w="2217" w:type="dxa"/>
            <w:tcBorders>
              <w:top w:val="single" w:sz="12" w:space="0" w:color="1F3864" w:themeColor="accent1" w:themeShade="80"/>
              <w:bottom w:val="single" w:sz="12" w:space="0" w:color="1F3864" w:themeColor="accent1" w:themeShade="80"/>
            </w:tcBorders>
          </w:tcPr>
          <w:p w14:paraId="74CEF693"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Allows any</w:t>
            </w:r>
          </w:p>
          <w:p w14:paraId="42D66096"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copyright work</w:t>
            </w:r>
          </w:p>
          <w:p w14:paraId="354425A5"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that can be</w:t>
            </w:r>
          </w:p>
          <w:p w14:paraId="12650BE7"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performed,</w:t>
            </w:r>
          </w:p>
          <w:p w14:paraId="4986520B"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played or shown</w:t>
            </w:r>
          </w:p>
          <w:p w14:paraId="41064185"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in an educational</w:t>
            </w:r>
          </w:p>
          <w:p w14:paraId="280C56C5"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setting to be</w:t>
            </w:r>
          </w:p>
          <w:p w14:paraId="7C699A08"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performed played</w:t>
            </w:r>
          </w:p>
          <w:p w14:paraId="7A471645"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or shown</w:t>
            </w:r>
          </w:p>
          <w:p w14:paraId="0B9AF48E" w14:textId="77777777" w:rsidR="001A52C8" w:rsidRPr="001A52C8" w:rsidRDefault="001A52C8" w:rsidP="00E9608D">
            <w:pPr>
              <w:widowControl/>
              <w:adjustRightInd w:val="0"/>
              <w:rPr>
                <w:rFonts w:ascii="ArialMT" w:hAnsi="ArialMT" w:cs="ArialMT"/>
                <w:color w:val="171717"/>
                <w:lang w:eastAsia="zh-CN" w:bidi="ar-SA"/>
              </w:rPr>
            </w:pPr>
          </w:p>
        </w:tc>
        <w:tc>
          <w:tcPr>
            <w:tcW w:w="2047" w:type="dxa"/>
            <w:tcBorders>
              <w:top w:val="single" w:sz="12" w:space="0" w:color="1F3864" w:themeColor="accent1" w:themeShade="80"/>
              <w:bottom w:val="single" w:sz="12" w:space="0" w:color="1F3864" w:themeColor="accent1" w:themeShade="80"/>
            </w:tcBorders>
          </w:tcPr>
          <w:p w14:paraId="7FDBD2CB"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Screening a film</w:t>
            </w:r>
          </w:p>
          <w:p w14:paraId="2F32A88A"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in a lecture,</w:t>
            </w:r>
          </w:p>
          <w:p w14:paraId="45787419"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playing musical</w:t>
            </w:r>
          </w:p>
          <w:p w14:paraId="390AC53D"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sound recordings</w:t>
            </w:r>
          </w:p>
          <w:p w14:paraId="6D3D8D0C"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in class,</w:t>
            </w:r>
          </w:p>
          <w:p w14:paraId="6D590808"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performance of a</w:t>
            </w:r>
          </w:p>
          <w:p w14:paraId="0B9612B8"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play in class (</w:t>
            </w:r>
            <w:proofErr w:type="spellStart"/>
            <w:r>
              <w:rPr>
                <w:rFonts w:ascii="ArialMT" w:hAnsi="ArialMT" w:cs="ArialMT"/>
                <w:color w:val="171717"/>
                <w:lang w:eastAsia="zh-CN" w:bidi="ar-SA"/>
              </w:rPr>
              <w:t>ie</w:t>
            </w:r>
            <w:proofErr w:type="spellEnd"/>
          </w:p>
          <w:p w14:paraId="1758E168"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not for an</w:t>
            </w:r>
          </w:p>
          <w:p w14:paraId="47CC0DF9"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external</w:t>
            </w:r>
          </w:p>
          <w:p w14:paraId="7A40F653"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audience)</w:t>
            </w:r>
          </w:p>
          <w:p w14:paraId="52A4B0BE" w14:textId="77777777" w:rsidR="001A52C8" w:rsidRPr="001A52C8" w:rsidRDefault="001A52C8" w:rsidP="00E9608D">
            <w:pPr>
              <w:widowControl/>
              <w:adjustRightInd w:val="0"/>
              <w:rPr>
                <w:rFonts w:ascii="ArialMT" w:hAnsi="ArialMT" w:cs="ArialMT"/>
                <w:color w:val="171717"/>
                <w:lang w:eastAsia="zh-CN" w:bidi="ar-SA"/>
              </w:rPr>
            </w:pPr>
          </w:p>
        </w:tc>
        <w:tc>
          <w:tcPr>
            <w:tcW w:w="3066" w:type="dxa"/>
            <w:tcBorders>
              <w:top w:val="single" w:sz="12" w:space="0" w:color="1F3864" w:themeColor="accent1" w:themeShade="80"/>
              <w:bottom w:val="single" w:sz="12" w:space="0" w:color="1F3864" w:themeColor="accent1" w:themeShade="80"/>
            </w:tcBorders>
          </w:tcPr>
          <w:p w14:paraId="60F7DEB1" w14:textId="4C352FAF" w:rsidR="009C1A57" w:rsidRPr="000A43F4" w:rsidRDefault="00000000" w:rsidP="009C1A57">
            <w:pPr>
              <w:widowControl/>
              <w:adjustRightInd w:val="0"/>
              <w:rPr>
                <w:rFonts w:ascii="ArialMT" w:hAnsi="ArialMT" w:cs="ArialMT"/>
                <w:color w:val="1F3864" w:themeColor="accent1" w:themeShade="80"/>
                <w:lang w:val="fr-FR" w:eastAsia="zh-CN" w:bidi="ar-SA"/>
              </w:rPr>
            </w:pPr>
            <w:hyperlink r:id="rId31" w:tooltip="Link to Section 34 of the CDPA" w:history="1">
              <w:r w:rsidR="009C1A57" w:rsidRPr="000A43F4">
                <w:rPr>
                  <w:rStyle w:val="Hyperlink"/>
                  <w:rFonts w:ascii="ArialMT" w:hAnsi="ArialMT" w:cs="ArialMT"/>
                  <w:color w:val="1F3864" w:themeColor="accent1" w:themeShade="80"/>
                  <w:lang w:val="fr-FR" w:eastAsia="zh-CN" w:bidi="ar-SA"/>
                </w:rPr>
                <w:t>Section 34</w:t>
              </w:r>
            </w:hyperlink>
          </w:p>
          <w:p w14:paraId="20272709" w14:textId="01E1ED07" w:rsidR="009C1A57" w:rsidRPr="001A52C8" w:rsidRDefault="009C1A57" w:rsidP="009C1A57">
            <w:pPr>
              <w:widowControl/>
              <w:adjustRightInd w:val="0"/>
              <w:rPr>
                <w:lang w:val="fr-FR"/>
              </w:rPr>
            </w:pPr>
          </w:p>
          <w:p w14:paraId="131D5BF7" w14:textId="77777777" w:rsidR="001A52C8" w:rsidRPr="001A52C8" w:rsidRDefault="001A52C8" w:rsidP="00E9608D">
            <w:pPr>
              <w:widowControl/>
              <w:adjustRightInd w:val="0"/>
              <w:rPr>
                <w:rFonts w:ascii="ArialMT" w:hAnsi="ArialMT" w:cs="ArialMT"/>
                <w:color w:val="171717"/>
                <w:lang w:eastAsia="zh-CN" w:bidi="ar-SA"/>
              </w:rPr>
            </w:pPr>
          </w:p>
        </w:tc>
      </w:tr>
      <w:tr w:rsidR="001A52C8" w:rsidRPr="001A52C8" w14:paraId="6F99CEB2" w14:textId="77777777" w:rsidTr="009B6817">
        <w:trPr>
          <w:cantSplit/>
          <w:tblHeader/>
        </w:trPr>
        <w:tc>
          <w:tcPr>
            <w:tcW w:w="1243" w:type="dxa"/>
            <w:tcBorders>
              <w:top w:val="single" w:sz="12" w:space="0" w:color="1F3864" w:themeColor="accent1" w:themeShade="80"/>
              <w:bottom w:val="single" w:sz="12" w:space="0" w:color="1F3864" w:themeColor="accent1" w:themeShade="80"/>
            </w:tcBorders>
          </w:tcPr>
          <w:p w14:paraId="50A0D1D3"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lastRenderedPageBreak/>
              <w:t>Recording of</w:t>
            </w:r>
          </w:p>
          <w:p w14:paraId="449E73BA"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broadcasts</w:t>
            </w:r>
          </w:p>
          <w:p w14:paraId="2740FD77" w14:textId="77777777" w:rsidR="001A52C8" w:rsidRPr="001A52C8" w:rsidRDefault="001A52C8" w:rsidP="00E9608D">
            <w:pPr>
              <w:widowControl/>
              <w:adjustRightInd w:val="0"/>
              <w:rPr>
                <w:rFonts w:ascii="ArialMT" w:hAnsi="ArialMT" w:cs="ArialMT"/>
                <w:color w:val="171717"/>
                <w:lang w:eastAsia="zh-CN" w:bidi="ar-SA"/>
              </w:rPr>
            </w:pPr>
          </w:p>
        </w:tc>
        <w:tc>
          <w:tcPr>
            <w:tcW w:w="2217" w:type="dxa"/>
            <w:tcBorders>
              <w:top w:val="single" w:sz="12" w:space="0" w:color="1F3864" w:themeColor="accent1" w:themeShade="80"/>
              <w:bottom w:val="single" w:sz="12" w:space="0" w:color="1F3864" w:themeColor="accent1" w:themeShade="80"/>
            </w:tcBorders>
          </w:tcPr>
          <w:p w14:paraId="5B1D6284"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Allows</w:t>
            </w:r>
          </w:p>
          <w:p w14:paraId="11594E4D"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educational</w:t>
            </w:r>
          </w:p>
          <w:p w14:paraId="2A1DAC7A"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establishment to</w:t>
            </w:r>
          </w:p>
          <w:p w14:paraId="4F6E8941"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record TV and</w:t>
            </w:r>
          </w:p>
          <w:p w14:paraId="5E9460A6"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radio broadcasts</w:t>
            </w:r>
          </w:p>
          <w:p w14:paraId="7D4C9891"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and make them</w:t>
            </w:r>
          </w:p>
          <w:p w14:paraId="7E85F1D3"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available to</w:t>
            </w:r>
          </w:p>
          <w:p w14:paraId="739B354B"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students</w:t>
            </w:r>
          </w:p>
          <w:p w14:paraId="034875FB" w14:textId="77777777" w:rsidR="001A52C8" w:rsidRPr="001A52C8" w:rsidRDefault="001A52C8" w:rsidP="00E9608D">
            <w:pPr>
              <w:widowControl/>
              <w:adjustRightInd w:val="0"/>
              <w:rPr>
                <w:rFonts w:ascii="ArialMT" w:hAnsi="ArialMT" w:cs="ArialMT"/>
                <w:color w:val="171717"/>
                <w:lang w:eastAsia="zh-CN" w:bidi="ar-SA"/>
              </w:rPr>
            </w:pPr>
          </w:p>
        </w:tc>
        <w:tc>
          <w:tcPr>
            <w:tcW w:w="2047" w:type="dxa"/>
            <w:tcBorders>
              <w:top w:val="single" w:sz="12" w:space="0" w:color="1F3864" w:themeColor="accent1" w:themeShade="80"/>
              <w:bottom w:val="single" w:sz="12" w:space="0" w:color="1F3864" w:themeColor="accent1" w:themeShade="80"/>
            </w:tcBorders>
          </w:tcPr>
          <w:p w14:paraId="2A83EE51"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Underpins the</w:t>
            </w:r>
          </w:p>
          <w:p w14:paraId="225A561F"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University’s use</w:t>
            </w:r>
          </w:p>
          <w:p w14:paraId="7EA69BAE"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 xml:space="preserve">of </w:t>
            </w:r>
            <w:proofErr w:type="spellStart"/>
            <w:r>
              <w:rPr>
                <w:rFonts w:ascii="ArialMT" w:hAnsi="ArialMT" w:cs="ArialMT"/>
                <w:color w:val="171717"/>
                <w:lang w:eastAsia="zh-CN" w:bidi="ar-SA"/>
              </w:rPr>
              <w:t>BoB</w:t>
            </w:r>
            <w:proofErr w:type="spellEnd"/>
            <w:r>
              <w:rPr>
                <w:rFonts w:ascii="ArialMT" w:hAnsi="ArialMT" w:cs="ArialMT"/>
                <w:color w:val="171717"/>
                <w:lang w:eastAsia="zh-CN" w:bidi="ar-SA"/>
              </w:rPr>
              <w:t xml:space="preserve"> Online TV</w:t>
            </w:r>
          </w:p>
          <w:p w14:paraId="58AF59CC"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streaming service</w:t>
            </w:r>
          </w:p>
          <w:p w14:paraId="0DE2D70F" w14:textId="77777777" w:rsidR="001A52C8" w:rsidRPr="001A52C8" w:rsidRDefault="001A52C8" w:rsidP="00E9608D">
            <w:pPr>
              <w:widowControl/>
              <w:adjustRightInd w:val="0"/>
              <w:rPr>
                <w:rFonts w:ascii="ArialMT" w:hAnsi="ArialMT" w:cs="ArialMT"/>
                <w:color w:val="171717"/>
                <w:lang w:eastAsia="zh-CN" w:bidi="ar-SA"/>
              </w:rPr>
            </w:pPr>
          </w:p>
        </w:tc>
        <w:tc>
          <w:tcPr>
            <w:tcW w:w="3066" w:type="dxa"/>
            <w:tcBorders>
              <w:top w:val="single" w:sz="12" w:space="0" w:color="1F3864" w:themeColor="accent1" w:themeShade="80"/>
              <w:bottom w:val="single" w:sz="12" w:space="0" w:color="1F3864" w:themeColor="accent1" w:themeShade="80"/>
            </w:tcBorders>
          </w:tcPr>
          <w:p w14:paraId="295BD7B0" w14:textId="4399077D" w:rsidR="009C1A57" w:rsidRPr="000A43F4" w:rsidRDefault="00000000" w:rsidP="009C1A57">
            <w:pPr>
              <w:widowControl/>
              <w:adjustRightInd w:val="0"/>
              <w:rPr>
                <w:rFonts w:ascii="ArialMT" w:hAnsi="ArialMT" w:cs="ArialMT"/>
                <w:color w:val="1F3864" w:themeColor="accent1" w:themeShade="80"/>
                <w:lang w:val="fr-FR" w:eastAsia="zh-CN" w:bidi="ar-SA"/>
              </w:rPr>
            </w:pPr>
            <w:hyperlink r:id="rId32" w:tooltip="Link to Section 35 of the CDPA" w:history="1">
              <w:r w:rsidR="009C1A57" w:rsidRPr="000A43F4">
                <w:rPr>
                  <w:rStyle w:val="Hyperlink"/>
                  <w:rFonts w:ascii="ArialMT" w:hAnsi="ArialMT" w:cs="ArialMT"/>
                  <w:color w:val="1F3864" w:themeColor="accent1" w:themeShade="80"/>
                  <w:lang w:val="fr-FR" w:eastAsia="zh-CN" w:bidi="ar-SA"/>
                </w:rPr>
                <w:t>Section 35</w:t>
              </w:r>
            </w:hyperlink>
          </w:p>
          <w:p w14:paraId="526108C2" w14:textId="77777777" w:rsidR="001A52C8" w:rsidRPr="001A52C8" w:rsidRDefault="001A52C8" w:rsidP="000A43F4">
            <w:pPr>
              <w:widowControl/>
              <w:adjustRightInd w:val="0"/>
              <w:rPr>
                <w:rFonts w:ascii="ArialMT" w:hAnsi="ArialMT" w:cs="ArialMT"/>
                <w:color w:val="171717"/>
                <w:lang w:eastAsia="zh-CN" w:bidi="ar-SA"/>
              </w:rPr>
            </w:pPr>
          </w:p>
        </w:tc>
      </w:tr>
      <w:tr w:rsidR="001A52C8" w:rsidRPr="001A52C8" w14:paraId="2C459DCD" w14:textId="77777777" w:rsidTr="009B6817">
        <w:trPr>
          <w:cantSplit/>
          <w:tblHeader/>
        </w:trPr>
        <w:tc>
          <w:tcPr>
            <w:tcW w:w="1243" w:type="dxa"/>
            <w:tcBorders>
              <w:top w:val="single" w:sz="12" w:space="0" w:color="1F3864" w:themeColor="accent1" w:themeShade="80"/>
              <w:bottom w:val="single" w:sz="12" w:space="0" w:color="1F3864" w:themeColor="accent1" w:themeShade="80"/>
            </w:tcBorders>
          </w:tcPr>
          <w:p w14:paraId="285BC374"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Making multiple</w:t>
            </w:r>
          </w:p>
          <w:p w14:paraId="6365F9F4"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copies</w:t>
            </w:r>
          </w:p>
          <w:p w14:paraId="425C201A" w14:textId="77777777" w:rsidR="001A52C8" w:rsidRPr="001A52C8" w:rsidRDefault="001A52C8" w:rsidP="00E9608D">
            <w:pPr>
              <w:widowControl/>
              <w:adjustRightInd w:val="0"/>
              <w:rPr>
                <w:rFonts w:ascii="ArialMT" w:hAnsi="ArialMT" w:cs="ArialMT"/>
                <w:color w:val="171717"/>
                <w:lang w:eastAsia="zh-CN" w:bidi="ar-SA"/>
              </w:rPr>
            </w:pPr>
          </w:p>
        </w:tc>
        <w:tc>
          <w:tcPr>
            <w:tcW w:w="2217" w:type="dxa"/>
            <w:tcBorders>
              <w:top w:val="single" w:sz="12" w:space="0" w:color="1F3864" w:themeColor="accent1" w:themeShade="80"/>
              <w:bottom w:val="single" w:sz="12" w:space="0" w:color="1F3864" w:themeColor="accent1" w:themeShade="80"/>
            </w:tcBorders>
          </w:tcPr>
          <w:p w14:paraId="256042E5"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Allows</w:t>
            </w:r>
          </w:p>
          <w:p w14:paraId="78F31717"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educational</w:t>
            </w:r>
          </w:p>
          <w:p w14:paraId="20C9CDA3"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institutions to</w:t>
            </w:r>
          </w:p>
          <w:p w14:paraId="78E2987D"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copy up to 5% of</w:t>
            </w:r>
          </w:p>
          <w:p w14:paraId="2800EF0B"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a copyright work</w:t>
            </w:r>
          </w:p>
          <w:p w14:paraId="46DF47BF"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and supply</w:t>
            </w:r>
          </w:p>
          <w:p w14:paraId="7ED0408D"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multiple copies to</w:t>
            </w:r>
          </w:p>
          <w:p w14:paraId="16495D15"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students</w:t>
            </w:r>
          </w:p>
          <w:p w14:paraId="63487024" w14:textId="77777777" w:rsidR="001A52C8" w:rsidRPr="001A52C8" w:rsidRDefault="001A52C8" w:rsidP="00E9608D">
            <w:pPr>
              <w:widowControl/>
              <w:adjustRightInd w:val="0"/>
              <w:rPr>
                <w:rFonts w:ascii="ArialMT" w:hAnsi="ArialMT" w:cs="ArialMT"/>
                <w:color w:val="171717"/>
                <w:lang w:eastAsia="zh-CN" w:bidi="ar-SA"/>
              </w:rPr>
            </w:pPr>
          </w:p>
        </w:tc>
        <w:tc>
          <w:tcPr>
            <w:tcW w:w="2047" w:type="dxa"/>
            <w:tcBorders>
              <w:top w:val="single" w:sz="12" w:space="0" w:color="1F3864" w:themeColor="accent1" w:themeShade="80"/>
              <w:bottom w:val="single" w:sz="12" w:space="0" w:color="1F3864" w:themeColor="accent1" w:themeShade="80"/>
            </w:tcBorders>
          </w:tcPr>
          <w:p w14:paraId="4AF05A40"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Copying of book</w:t>
            </w:r>
          </w:p>
          <w:p w14:paraId="01C32D35"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extracts not</w:t>
            </w:r>
          </w:p>
          <w:p w14:paraId="37AA0992"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covered by the</w:t>
            </w:r>
          </w:p>
          <w:p w14:paraId="113DEC2D" w14:textId="4686B35D"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CLA licence</w:t>
            </w:r>
          </w:p>
          <w:p w14:paraId="389BCA55" w14:textId="77777777" w:rsidR="009C1A57" w:rsidRDefault="009C1A57" w:rsidP="009C1A57">
            <w:pPr>
              <w:widowControl/>
              <w:adjustRightInd w:val="0"/>
              <w:rPr>
                <w:rFonts w:ascii="ArialMT" w:hAnsi="ArialMT" w:cs="ArialMT"/>
                <w:color w:val="171717"/>
                <w:lang w:eastAsia="zh-CN" w:bidi="ar-SA"/>
              </w:rPr>
            </w:pPr>
          </w:p>
          <w:p w14:paraId="0F9A456E"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Copying up to</w:t>
            </w:r>
          </w:p>
          <w:p w14:paraId="2C664097"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5% of a film or</w:t>
            </w:r>
          </w:p>
          <w:p w14:paraId="69C89A19"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sound recording</w:t>
            </w:r>
          </w:p>
          <w:p w14:paraId="4FCCA898"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and making it</w:t>
            </w:r>
          </w:p>
          <w:p w14:paraId="796C9E31"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available to</w:t>
            </w:r>
          </w:p>
          <w:p w14:paraId="56FDA8DF"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students on</w:t>
            </w:r>
          </w:p>
          <w:p w14:paraId="5C446294" w14:textId="77777777" w:rsidR="009C1A57" w:rsidRDefault="009C1A57" w:rsidP="009C1A57">
            <w:pPr>
              <w:widowControl/>
              <w:adjustRightInd w:val="0"/>
              <w:rPr>
                <w:rFonts w:ascii="ArialMT" w:hAnsi="ArialMT" w:cs="ArialMT"/>
                <w:color w:val="171717"/>
                <w:lang w:eastAsia="zh-CN" w:bidi="ar-SA"/>
              </w:rPr>
            </w:pPr>
            <w:r>
              <w:rPr>
                <w:rFonts w:ascii="ArialMT" w:hAnsi="ArialMT" w:cs="ArialMT"/>
                <w:color w:val="171717"/>
                <w:lang w:eastAsia="zh-CN" w:bidi="ar-SA"/>
              </w:rPr>
              <w:t>Moodle</w:t>
            </w:r>
          </w:p>
          <w:p w14:paraId="6D030817" w14:textId="77777777" w:rsidR="001A52C8" w:rsidRPr="001A52C8" w:rsidRDefault="001A52C8" w:rsidP="00E9608D">
            <w:pPr>
              <w:widowControl/>
              <w:adjustRightInd w:val="0"/>
              <w:rPr>
                <w:rFonts w:ascii="ArialMT" w:hAnsi="ArialMT" w:cs="ArialMT"/>
                <w:color w:val="171717"/>
                <w:lang w:eastAsia="zh-CN" w:bidi="ar-SA"/>
              </w:rPr>
            </w:pPr>
          </w:p>
        </w:tc>
        <w:tc>
          <w:tcPr>
            <w:tcW w:w="3066" w:type="dxa"/>
            <w:tcBorders>
              <w:top w:val="single" w:sz="12" w:space="0" w:color="1F3864" w:themeColor="accent1" w:themeShade="80"/>
              <w:bottom w:val="single" w:sz="12" w:space="0" w:color="1F3864" w:themeColor="accent1" w:themeShade="80"/>
            </w:tcBorders>
          </w:tcPr>
          <w:p w14:paraId="4846A7AF" w14:textId="122B06DC" w:rsidR="009C1A57" w:rsidRPr="00C313DE" w:rsidRDefault="00000000" w:rsidP="009C1A57">
            <w:pPr>
              <w:widowControl/>
              <w:adjustRightInd w:val="0"/>
              <w:rPr>
                <w:rFonts w:ascii="ArialMT" w:hAnsi="ArialMT" w:cs="ArialMT"/>
                <w:color w:val="1F3864" w:themeColor="accent1" w:themeShade="80"/>
                <w:lang w:eastAsia="zh-CN" w:bidi="ar-SA"/>
              </w:rPr>
            </w:pPr>
            <w:hyperlink r:id="rId33" w:tooltip="Link to Section 36 of the CDPA" w:history="1">
              <w:r w:rsidR="009C1A57" w:rsidRPr="00C313DE">
                <w:rPr>
                  <w:rStyle w:val="Hyperlink"/>
                  <w:rFonts w:ascii="ArialMT" w:hAnsi="ArialMT" w:cs="ArialMT"/>
                  <w:color w:val="1F3864" w:themeColor="accent1" w:themeShade="80"/>
                  <w:lang w:eastAsia="zh-CN" w:bidi="ar-SA"/>
                </w:rPr>
                <w:t>Section 36</w:t>
              </w:r>
            </w:hyperlink>
          </w:p>
          <w:p w14:paraId="285A5397" w14:textId="77777777" w:rsidR="001A52C8" w:rsidRPr="001A52C8" w:rsidRDefault="001A52C8" w:rsidP="00C313DE">
            <w:pPr>
              <w:widowControl/>
              <w:adjustRightInd w:val="0"/>
              <w:rPr>
                <w:rFonts w:ascii="ArialMT" w:hAnsi="ArialMT" w:cs="ArialMT"/>
                <w:color w:val="171717"/>
                <w:lang w:eastAsia="zh-CN" w:bidi="ar-SA"/>
              </w:rPr>
            </w:pPr>
          </w:p>
        </w:tc>
      </w:tr>
    </w:tbl>
    <w:p w14:paraId="16A4F086" w14:textId="77777777" w:rsidR="001A52C8" w:rsidRPr="001A52C8" w:rsidRDefault="001A52C8" w:rsidP="001A52C8">
      <w:pPr>
        <w:widowControl/>
        <w:adjustRightInd w:val="0"/>
        <w:spacing w:after="0" w:line="240" w:lineRule="auto"/>
        <w:rPr>
          <w:rFonts w:ascii="AlegreyaSans-ExtraBold" w:hAnsi="AlegreyaSans-ExtraBold" w:cs="AlegreyaSans-ExtraBold"/>
          <w:b/>
          <w:bCs/>
          <w:color w:val="05345C"/>
          <w:sz w:val="31"/>
          <w:szCs w:val="31"/>
          <w:lang w:eastAsia="zh-CN" w:bidi="ar-SA"/>
        </w:rPr>
      </w:pPr>
    </w:p>
    <w:p w14:paraId="5D5615A0" w14:textId="77777777" w:rsidR="009C1A57" w:rsidRPr="009B6817" w:rsidRDefault="009C1A57" w:rsidP="00F86A76">
      <w:pPr>
        <w:pStyle w:val="Heading1"/>
      </w:pPr>
      <w:r w:rsidRPr="009B6817">
        <w:t>Fair dealing</w:t>
      </w:r>
    </w:p>
    <w:p w14:paraId="72EA37A5" w14:textId="5CCBA744" w:rsidR="009C1A57" w:rsidRPr="000C3C23" w:rsidRDefault="009C1A57" w:rsidP="009C1A57">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Many copyright exceptions involve a test of "fair dealing". This means you need to think about whether your use of someone else’s work is fair, for example:</w:t>
      </w:r>
    </w:p>
    <w:p w14:paraId="0BDCC19C" w14:textId="77777777" w:rsidR="009C1A57" w:rsidRPr="000C3C23" w:rsidRDefault="009C1A57" w:rsidP="009C1A57">
      <w:pPr>
        <w:widowControl/>
        <w:adjustRightInd w:val="0"/>
        <w:spacing w:after="0" w:line="240" w:lineRule="auto"/>
        <w:rPr>
          <w:rFonts w:ascii="ArialMT" w:hAnsi="ArialMT" w:cs="ArialMT"/>
          <w:color w:val="171717"/>
          <w:lang w:eastAsia="zh-CN" w:bidi="ar-SA"/>
        </w:rPr>
      </w:pPr>
    </w:p>
    <w:p w14:paraId="1C2A4737" w14:textId="2D80341A" w:rsidR="009C1A57" w:rsidRPr="000C3C23" w:rsidRDefault="009C1A57" w:rsidP="009C1A57">
      <w:pPr>
        <w:pStyle w:val="ListParagraph"/>
        <w:widowControl/>
        <w:numPr>
          <w:ilvl w:val="0"/>
          <w:numId w:val="25"/>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have you used it in a way that stops them from selling the work, or making use of it in the way they want to?</w:t>
      </w:r>
    </w:p>
    <w:p w14:paraId="1CFACE5E" w14:textId="4696E496" w:rsidR="009C1A57" w:rsidRPr="000C3C23" w:rsidRDefault="009C1A57" w:rsidP="009C1A57">
      <w:pPr>
        <w:pStyle w:val="ListParagraph"/>
        <w:widowControl/>
        <w:numPr>
          <w:ilvl w:val="0"/>
          <w:numId w:val="25"/>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have you used more of the work than you need to for your purpose?</w:t>
      </w:r>
    </w:p>
    <w:p w14:paraId="4AD28FFB" w14:textId="77777777" w:rsidR="009C1A57" w:rsidRPr="000C3C23" w:rsidRDefault="009C1A57" w:rsidP="009C1A57">
      <w:pPr>
        <w:widowControl/>
        <w:adjustRightInd w:val="0"/>
        <w:spacing w:after="0" w:line="240" w:lineRule="auto"/>
        <w:rPr>
          <w:rFonts w:ascii="ArialMT" w:hAnsi="ArialMT" w:cs="ArialMT"/>
          <w:color w:val="171717"/>
          <w:lang w:eastAsia="zh-CN" w:bidi="ar-SA"/>
        </w:rPr>
      </w:pPr>
    </w:p>
    <w:p w14:paraId="3E9B417F" w14:textId="375271B1" w:rsidR="009C1A57" w:rsidRPr="000C3C23" w:rsidRDefault="009C1A57" w:rsidP="009C1A57">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 xml:space="preserve">Deciding on whether something is fair will always need to be done on a case by case basis – we can </w:t>
      </w:r>
      <w:hyperlink r:id="rId34" w:anchor="help" w:tooltip="Link to Copyright guide from the University of Kent" w:history="1">
        <w:r w:rsidRPr="000C3C23">
          <w:rPr>
            <w:rStyle w:val="Hyperlink"/>
            <w:rFonts w:ascii="ArialMT" w:hAnsi="ArialMT" w:cs="ArialMT"/>
            <w:color w:val="1F3864" w:themeColor="accent1" w:themeShade="80"/>
            <w:lang w:eastAsia="zh-CN" w:bidi="ar-SA"/>
          </w:rPr>
          <w:t>help</w:t>
        </w:r>
      </w:hyperlink>
      <w:r w:rsidRPr="000C3C23">
        <w:rPr>
          <w:rFonts w:ascii="ArialMT" w:hAnsi="ArialMT" w:cs="ArialMT"/>
          <w:color w:val="171717"/>
          <w:lang w:eastAsia="zh-CN" w:bidi="ar-SA"/>
        </w:rPr>
        <w:t>.</w:t>
      </w:r>
    </w:p>
    <w:p w14:paraId="0701D8FB" w14:textId="77777777" w:rsidR="009C1A57" w:rsidRDefault="009C1A57" w:rsidP="009C1A57">
      <w:pPr>
        <w:widowControl/>
        <w:adjustRightInd w:val="0"/>
        <w:spacing w:after="0" w:line="240" w:lineRule="auto"/>
        <w:rPr>
          <w:rFonts w:ascii="ArialMT" w:hAnsi="ArialMT" w:cs="ArialMT"/>
          <w:color w:val="171717"/>
          <w:lang w:eastAsia="zh-CN" w:bidi="ar-SA"/>
        </w:rPr>
      </w:pPr>
    </w:p>
    <w:p w14:paraId="652C8066" w14:textId="77777777" w:rsidR="009C1A57" w:rsidRDefault="009C1A57" w:rsidP="00F86A76">
      <w:pPr>
        <w:pStyle w:val="Heading1"/>
      </w:pPr>
      <w:r w:rsidRPr="00625BC8">
        <w:t>Copyright</w:t>
      </w:r>
      <w:r>
        <w:t xml:space="preserve"> risk</w:t>
      </w:r>
    </w:p>
    <w:p w14:paraId="31F6FA56" w14:textId="0E32B8D0" w:rsidR="009C1A57" w:rsidRPr="000C3C23" w:rsidRDefault="009C1A57" w:rsidP="009C1A57">
      <w:pPr>
        <w:widowControl/>
        <w:adjustRightInd w:val="0"/>
        <w:spacing w:after="0" w:line="240" w:lineRule="auto"/>
        <w:rPr>
          <w:rFonts w:ascii="ArialMT" w:hAnsi="ArialMT" w:cs="ArialMT"/>
          <w:color w:val="636C72"/>
          <w:lang w:eastAsia="zh-CN" w:bidi="ar-SA"/>
        </w:rPr>
      </w:pPr>
      <w:r w:rsidRPr="000C3C23">
        <w:rPr>
          <w:rFonts w:ascii="ArialMT" w:hAnsi="ArialMT" w:cs="ArialMT"/>
          <w:color w:val="171717"/>
          <w:lang w:eastAsia="zh-CN" w:bidi="ar-SA"/>
        </w:rPr>
        <w:t xml:space="preserve">Because many elements of copyright law are subjective, particularly whether an activity is "fair", you may need to take a risk management approach. This is acknowledged in the </w:t>
      </w:r>
      <w:hyperlink r:id="rId35" w:tooltip="Link to the University of Kent Copyright Policy" w:history="1">
        <w:r w:rsidRPr="000C3C23">
          <w:rPr>
            <w:rStyle w:val="Hyperlink"/>
            <w:rFonts w:ascii="ArialMT" w:hAnsi="ArialMT" w:cs="ArialMT"/>
            <w:color w:val="1F3864" w:themeColor="accent1" w:themeShade="80"/>
            <w:lang w:eastAsia="zh-CN" w:bidi="ar-SA"/>
          </w:rPr>
          <w:t>University’s copyright policy (pdf)</w:t>
        </w:r>
      </w:hyperlink>
      <w:r w:rsidRPr="000C3C23">
        <w:rPr>
          <w:rFonts w:ascii="ArialMT" w:hAnsi="ArialMT" w:cs="ArialMT"/>
          <w:color w:val="1F3864" w:themeColor="accent1" w:themeShade="80"/>
          <w:lang w:eastAsia="zh-CN" w:bidi="ar-SA"/>
        </w:rPr>
        <w:t xml:space="preserve"> </w:t>
      </w:r>
    </w:p>
    <w:p w14:paraId="56CD5C99" w14:textId="6AF9F856" w:rsidR="009C1A57" w:rsidRPr="000C3C23" w:rsidRDefault="009C1A57">
      <w:pPr>
        <w:widowControl/>
        <w:adjustRightInd w:val="0"/>
        <w:spacing w:after="0" w:line="240" w:lineRule="auto"/>
        <w:rPr>
          <w:rFonts w:ascii="ArialMT" w:hAnsi="ArialMT" w:cs="ArialMT"/>
          <w:color w:val="171717"/>
          <w:lang w:eastAsia="zh-CN" w:bidi="ar-SA"/>
        </w:rPr>
      </w:pPr>
    </w:p>
    <w:p w14:paraId="5255312B" w14:textId="36D421DD" w:rsidR="009C1A57" w:rsidRPr="000C3C23" w:rsidRDefault="009C1A57" w:rsidP="009C1A57">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This means you might use a copyright work even if you can't be 100% sure that the activity is non-infringing. To assess copyright risk you'll need to consider the following:</w:t>
      </w:r>
    </w:p>
    <w:p w14:paraId="0323E0E6" w14:textId="77777777" w:rsidR="009C1A57" w:rsidRPr="000C3C23" w:rsidRDefault="009C1A57" w:rsidP="009C1A57">
      <w:pPr>
        <w:widowControl/>
        <w:adjustRightInd w:val="0"/>
        <w:spacing w:after="0" w:line="240" w:lineRule="auto"/>
        <w:rPr>
          <w:rFonts w:ascii="ArialMT" w:hAnsi="ArialMT" w:cs="ArialMT"/>
          <w:color w:val="171717"/>
          <w:lang w:eastAsia="zh-CN" w:bidi="ar-SA"/>
        </w:rPr>
      </w:pPr>
    </w:p>
    <w:p w14:paraId="18C0B8B6" w14:textId="63268E1D" w:rsidR="009C1A57" w:rsidRPr="000C3C23" w:rsidRDefault="009C1A57" w:rsidP="009C1A57">
      <w:pPr>
        <w:pStyle w:val="ListParagraph"/>
        <w:widowControl/>
        <w:numPr>
          <w:ilvl w:val="0"/>
          <w:numId w:val="26"/>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 xml:space="preserve">what is the likelihood that what you are doing </w:t>
      </w:r>
      <w:hyperlink r:id="rId36" w:tooltip="Link to Copyright Infringement advice from the University of Kent" w:history="1">
        <w:r w:rsidRPr="000C3C23">
          <w:rPr>
            <w:rStyle w:val="Hyperlink"/>
            <w:rFonts w:ascii="ArialMT" w:hAnsi="ArialMT" w:cs="ArialMT"/>
            <w:color w:val="1F3864" w:themeColor="accent1" w:themeShade="80"/>
            <w:sz w:val="22"/>
            <w:lang w:eastAsia="zh-CN" w:bidi="ar-SA"/>
          </w:rPr>
          <w:t>infringes copyright</w:t>
        </w:r>
      </w:hyperlink>
      <w:r w:rsidRPr="000C3C23">
        <w:rPr>
          <w:rFonts w:ascii="ArialMT" w:hAnsi="ArialMT" w:cs="ArialMT"/>
          <w:color w:val="171717"/>
          <w:sz w:val="22"/>
          <w:lang w:eastAsia="zh-CN" w:bidi="ar-SA"/>
        </w:rPr>
        <w:t>?</w:t>
      </w:r>
    </w:p>
    <w:p w14:paraId="347AE91F" w14:textId="3917B229" w:rsidR="009C1A57" w:rsidRPr="000C3C23" w:rsidRDefault="009C1A57" w:rsidP="009C1A57">
      <w:pPr>
        <w:pStyle w:val="ListParagraph"/>
        <w:widowControl/>
        <w:numPr>
          <w:ilvl w:val="0"/>
          <w:numId w:val="26"/>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how likely is it that the copyright holder will discover your activity?</w:t>
      </w:r>
    </w:p>
    <w:p w14:paraId="6A4E1D48" w14:textId="62AE2721" w:rsidR="009C1A57" w:rsidRPr="000C3C23" w:rsidRDefault="009C1A57" w:rsidP="009C1A57">
      <w:pPr>
        <w:pStyle w:val="ListParagraph"/>
        <w:widowControl/>
        <w:numPr>
          <w:ilvl w:val="0"/>
          <w:numId w:val="26"/>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how likely is it that the copyright holder will object to your activity?</w:t>
      </w:r>
    </w:p>
    <w:p w14:paraId="3C34733D" w14:textId="40CA9573" w:rsidR="009C1A57" w:rsidRPr="000C3C23" w:rsidRDefault="009C1A57" w:rsidP="009C1A57">
      <w:pPr>
        <w:pStyle w:val="ListParagraph"/>
        <w:widowControl/>
        <w:numPr>
          <w:ilvl w:val="0"/>
          <w:numId w:val="26"/>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lastRenderedPageBreak/>
        <w:t>what is the impact (both financial and reputational) if the copyright holder was to take action against you or the University?</w:t>
      </w:r>
    </w:p>
    <w:p w14:paraId="09F899A1" w14:textId="212A6DB0" w:rsidR="009C1A57" w:rsidRPr="000C3C23" w:rsidRDefault="009C1A57" w:rsidP="009C1A57">
      <w:pPr>
        <w:widowControl/>
        <w:adjustRightInd w:val="0"/>
        <w:spacing w:after="0" w:line="240" w:lineRule="auto"/>
        <w:rPr>
          <w:rFonts w:ascii="ArialMT" w:hAnsi="ArialMT" w:cs="ArialMT"/>
          <w:color w:val="171717"/>
          <w:lang w:eastAsia="zh-CN" w:bidi="ar-SA"/>
        </w:rPr>
      </w:pPr>
    </w:p>
    <w:p w14:paraId="73BEB540" w14:textId="77777777" w:rsidR="009C1A57" w:rsidRPr="000C3C23" w:rsidRDefault="009C1A57" w:rsidP="009C1A57">
      <w:pPr>
        <w:widowControl/>
        <w:adjustRightInd w:val="0"/>
        <w:spacing w:after="0" w:line="240" w:lineRule="auto"/>
        <w:rPr>
          <w:rFonts w:ascii="ArialMT" w:hAnsi="ArialMT" w:cs="ArialMT"/>
          <w:color w:val="171717"/>
          <w:lang w:eastAsia="zh-CN" w:bidi="ar-SA"/>
        </w:rPr>
      </w:pPr>
    </w:p>
    <w:p w14:paraId="196FDA97" w14:textId="651B5C76" w:rsidR="009C1A57" w:rsidRPr="000C3C23" w:rsidRDefault="009C1A57" w:rsidP="009C1A57">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 xml:space="preserve">Read the relevant sections of this copyright guidance to minimise the risk of legal action and avoid financial and reputational damage. You can contact </w:t>
      </w:r>
      <w:hyperlink r:id="rId37" w:tooltip="Email address: copyright@kent.ac.uk" w:history="1">
        <w:r w:rsidRPr="000C3C23">
          <w:rPr>
            <w:rStyle w:val="Hyperlink"/>
            <w:rFonts w:ascii="ArialMT" w:hAnsi="ArialMT" w:cs="ArialMT"/>
            <w:color w:val="1F3864" w:themeColor="accent1" w:themeShade="80"/>
            <w:lang w:eastAsia="zh-CN" w:bidi="ar-SA"/>
          </w:rPr>
          <w:t>copyright@kent.ac.uk</w:t>
        </w:r>
      </w:hyperlink>
      <w:r w:rsidRPr="000C3C23">
        <w:rPr>
          <w:rFonts w:ascii="ArialMT" w:hAnsi="ArialMT" w:cs="ArialMT"/>
          <w:color w:val="005689"/>
          <w:lang w:eastAsia="zh-CN" w:bidi="ar-SA"/>
        </w:rPr>
        <w:t xml:space="preserve"> </w:t>
      </w:r>
      <w:r w:rsidRPr="000C3C23">
        <w:rPr>
          <w:rFonts w:ascii="ArialMT" w:hAnsi="ArialMT" w:cs="ArialMT"/>
          <w:color w:val="171717"/>
          <w:lang w:eastAsia="zh-CN" w:bidi="ar-SA"/>
        </w:rPr>
        <w:t>if you have questions about how risk management relates to your work.</w:t>
      </w:r>
    </w:p>
    <w:p w14:paraId="757C0AF2" w14:textId="77777777" w:rsidR="009C1A57" w:rsidRDefault="009C1A57" w:rsidP="009C1A57">
      <w:pPr>
        <w:widowControl/>
        <w:adjustRightInd w:val="0"/>
        <w:spacing w:after="0" w:line="240" w:lineRule="auto"/>
        <w:rPr>
          <w:rFonts w:ascii="ArialMT" w:hAnsi="ArialMT" w:cs="ArialMT"/>
          <w:color w:val="171717"/>
          <w:lang w:eastAsia="zh-CN" w:bidi="ar-SA"/>
        </w:rPr>
      </w:pPr>
    </w:p>
    <w:p w14:paraId="732190D2" w14:textId="77777777" w:rsidR="009C1A57" w:rsidRPr="00625BC8" w:rsidRDefault="009C1A57" w:rsidP="00F86A76">
      <w:pPr>
        <w:pStyle w:val="Heading1"/>
      </w:pPr>
      <w:r w:rsidRPr="00625BC8">
        <w:t>Training sessions</w:t>
      </w:r>
    </w:p>
    <w:p w14:paraId="4897DF64" w14:textId="38238A45" w:rsidR="009C1A57" w:rsidRDefault="009C1A57" w:rsidP="009C1A57">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Learning more about copyright is not only helpful to your work, it can also be fun. We run training sessions using Copyright the Card Game – a game-based resource co-created by Chris Morrison, the Copyright, Licensing &amp; Policy Manager at Kent.</w:t>
      </w:r>
    </w:p>
    <w:p w14:paraId="1356F502" w14:textId="2AD8BC34" w:rsidR="009C1A57" w:rsidRDefault="009C1A57" w:rsidP="009C1A57">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Chris also runs sessions on copyright, open access and scholarly communication using a board game he co-created called The Publishing Trap.</w:t>
      </w:r>
    </w:p>
    <w:p w14:paraId="0A01FAE9" w14:textId="57B8EBDC" w:rsidR="009C1A57" w:rsidRDefault="009C1A57" w:rsidP="009C1A57">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See the Copyright Literacy at Kent blog (below) for more details.</w:t>
      </w:r>
    </w:p>
    <w:p w14:paraId="6C3D3002" w14:textId="77777777" w:rsidR="009C1A57" w:rsidRDefault="009C1A57" w:rsidP="009C1A57">
      <w:pPr>
        <w:widowControl/>
        <w:adjustRightInd w:val="0"/>
        <w:spacing w:after="0" w:line="240" w:lineRule="auto"/>
        <w:rPr>
          <w:rFonts w:ascii="ArialMT" w:hAnsi="ArialMT" w:cs="ArialMT"/>
          <w:color w:val="171717"/>
          <w:lang w:eastAsia="zh-CN" w:bidi="ar-SA"/>
        </w:rPr>
      </w:pPr>
    </w:p>
    <w:p w14:paraId="73B21C52" w14:textId="12F56117" w:rsidR="009C1A57" w:rsidRPr="001B0D14" w:rsidRDefault="009C1A57" w:rsidP="00F86A76">
      <w:pPr>
        <w:pStyle w:val="Heading1"/>
      </w:pPr>
      <w:r w:rsidRPr="001B0D14">
        <w:t>Copyright Literacy at Kent blog</w:t>
      </w:r>
    </w:p>
    <w:p w14:paraId="0B9DFD94" w14:textId="17575214" w:rsidR="009C1A57" w:rsidRPr="000C3C23" w:rsidRDefault="00000000" w:rsidP="009C1A57">
      <w:pPr>
        <w:pStyle w:val="ListParagraph"/>
        <w:widowControl/>
        <w:numPr>
          <w:ilvl w:val="0"/>
          <w:numId w:val="27"/>
        </w:numPr>
        <w:adjustRightInd w:val="0"/>
        <w:spacing w:after="0" w:line="240" w:lineRule="auto"/>
        <w:rPr>
          <w:rFonts w:ascii="ArialMT" w:hAnsi="ArialMT" w:cs="ArialMT"/>
          <w:color w:val="1F3864" w:themeColor="accent1" w:themeShade="80"/>
          <w:sz w:val="22"/>
          <w:lang w:eastAsia="zh-CN" w:bidi="ar-SA"/>
        </w:rPr>
      </w:pPr>
      <w:hyperlink r:id="rId38" w:tooltip="Copyright Community of Practice blog post" w:history="1">
        <w:r w:rsidR="009C1A57" w:rsidRPr="000C3C23">
          <w:rPr>
            <w:rStyle w:val="Hyperlink"/>
            <w:rFonts w:ascii="ArialMT" w:hAnsi="ArialMT" w:cs="ArialMT"/>
            <w:color w:val="1F3864" w:themeColor="accent1" w:themeShade="80"/>
            <w:sz w:val="22"/>
            <w:lang w:eastAsia="zh-CN" w:bidi="ar-SA"/>
          </w:rPr>
          <w:t>Report from the January 2021 Copyright Community of Practice</w:t>
        </w:r>
      </w:hyperlink>
      <w:r w:rsidR="009C1A57" w:rsidRPr="000C3C23">
        <w:rPr>
          <w:rFonts w:ascii="ArialMT" w:hAnsi="ArialMT" w:cs="ArialMT"/>
          <w:color w:val="1F3864" w:themeColor="accent1" w:themeShade="80"/>
          <w:sz w:val="22"/>
          <w:lang w:eastAsia="zh-CN" w:bidi="ar-SA"/>
        </w:rPr>
        <w:t xml:space="preserve"> </w:t>
      </w:r>
    </w:p>
    <w:p w14:paraId="0DF31B45" w14:textId="5A9D8673" w:rsidR="009C1A57" w:rsidRPr="000C3C23" w:rsidRDefault="00000000" w:rsidP="009C1A57">
      <w:pPr>
        <w:pStyle w:val="ListParagraph"/>
        <w:widowControl/>
        <w:numPr>
          <w:ilvl w:val="0"/>
          <w:numId w:val="27"/>
        </w:numPr>
        <w:adjustRightInd w:val="0"/>
        <w:spacing w:after="0" w:line="240" w:lineRule="auto"/>
        <w:rPr>
          <w:rFonts w:ascii="ArialMT" w:hAnsi="ArialMT" w:cs="ArialMT"/>
          <w:color w:val="1F3864" w:themeColor="accent1" w:themeShade="80"/>
          <w:sz w:val="22"/>
          <w:lang w:eastAsia="zh-CN" w:bidi="ar-SA"/>
        </w:rPr>
      </w:pPr>
      <w:hyperlink r:id="rId39" w:tooltip="The Return of the Kent Copyright Community of Practice blog post" w:history="1">
        <w:r w:rsidR="009C1A57" w:rsidRPr="000C3C23">
          <w:rPr>
            <w:rStyle w:val="Hyperlink"/>
            <w:rFonts w:ascii="ArialMT" w:hAnsi="ArialMT" w:cs="ArialMT"/>
            <w:color w:val="1F3864" w:themeColor="accent1" w:themeShade="80"/>
            <w:sz w:val="22"/>
            <w:lang w:eastAsia="zh-CN" w:bidi="ar-SA"/>
          </w:rPr>
          <w:t>The Return of the Kent Copyright Community of Practice</w:t>
        </w:r>
      </w:hyperlink>
    </w:p>
    <w:p w14:paraId="107B6190" w14:textId="01103185" w:rsidR="009C1A57" w:rsidRPr="000C3C23" w:rsidRDefault="00000000" w:rsidP="009C1A57">
      <w:pPr>
        <w:pStyle w:val="ListParagraph"/>
        <w:widowControl/>
        <w:numPr>
          <w:ilvl w:val="0"/>
          <w:numId w:val="27"/>
        </w:numPr>
        <w:adjustRightInd w:val="0"/>
        <w:spacing w:after="0" w:line="240" w:lineRule="auto"/>
        <w:rPr>
          <w:rFonts w:ascii="ArialMT" w:hAnsi="ArialMT" w:cs="ArialMT"/>
          <w:color w:val="1F3864" w:themeColor="accent1" w:themeShade="80"/>
          <w:sz w:val="22"/>
          <w:lang w:eastAsia="zh-CN" w:bidi="ar-SA"/>
        </w:rPr>
      </w:pPr>
      <w:hyperlink r:id="rId40" w:tooltip="Launch of the University of Kent Copyright Literacy Strategy" w:history="1">
        <w:r w:rsidR="009C1A57" w:rsidRPr="000C3C23">
          <w:rPr>
            <w:rStyle w:val="Hyperlink"/>
            <w:rFonts w:ascii="ArialMT" w:hAnsi="ArialMT" w:cs="ArialMT"/>
            <w:color w:val="1F3864" w:themeColor="accent1" w:themeShade="80"/>
            <w:sz w:val="22"/>
            <w:lang w:eastAsia="zh-CN" w:bidi="ar-SA"/>
          </w:rPr>
          <w:t>Launch of the University of Kent Copyright Literacy Strategy</w:t>
        </w:r>
      </w:hyperlink>
      <w:r w:rsidR="009C1A57" w:rsidRPr="000C3C23">
        <w:rPr>
          <w:rFonts w:ascii="ArialMT" w:hAnsi="ArialMT" w:cs="ArialMT"/>
          <w:color w:val="1F3864" w:themeColor="accent1" w:themeShade="80"/>
          <w:sz w:val="22"/>
          <w:lang w:eastAsia="zh-CN" w:bidi="ar-SA"/>
        </w:rPr>
        <w:t xml:space="preserve"> </w:t>
      </w:r>
    </w:p>
    <w:p w14:paraId="32C44E43" w14:textId="3EBDDEEF" w:rsidR="009C1A57" w:rsidRPr="000C3C23" w:rsidRDefault="00000000" w:rsidP="009C1A57">
      <w:pPr>
        <w:pStyle w:val="ListParagraph"/>
        <w:widowControl/>
        <w:numPr>
          <w:ilvl w:val="0"/>
          <w:numId w:val="27"/>
        </w:numPr>
        <w:adjustRightInd w:val="0"/>
        <w:spacing w:after="0" w:line="240" w:lineRule="auto"/>
        <w:rPr>
          <w:rFonts w:ascii="ArialMT" w:hAnsi="ArialMT" w:cs="ArialMT"/>
          <w:color w:val="1F3864" w:themeColor="accent1" w:themeShade="80"/>
          <w:sz w:val="22"/>
          <w:lang w:eastAsia="zh-CN" w:bidi="ar-SA"/>
        </w:rPr>
      </w:pPr>
      <w:hyperlink r:id="rId41" w:tooltip="Kind words, relationships and communities blog post" w:history="1">
        <w:r w:rsidR="009C1A57" w:rsidRPr="000C3C23">
          <w:rPr>
            <w:rStyle w:val="Hyperlink"/>
            <w:rFonts w:ascii="ArialMT" w:hAnsi="ArialMT" w:cs="ArialMT"/>
            <w:color w:val="1F3864" w:themeColor="accent1" w:themeShade="80"/>
            <w:sz w:val="22"/>
            <w:lang w:eastAsia="zh-CN" w:bidi="ar-SA"/>
          </w:rPr>
          <w:t>Kind words, relationships and communities</w:t>
        </w:r>
      </w:hyperlink>
      <w:r w:rsidR="009C1A57" w:rsidRPr="000C3C23">
        <w:rPr>
          <w:rFonts w:ascii="ArialMT" w:hAnsi="ArialMT" w:cs="ArialMT"/>
          <w:color w:val="1F3864" w:themeColor="accent1" w:themeShade="80"/>
          <w:sz w:val="22"/>
          <w:lang w:eastAsia="zh-CN" w:bidi="ar-SA"/>
        </w:rPr>
        <w:t xml:space="preserve">: </w:t>
      </w:r>
    </w:p>
    <w:p w14:paraId="046C4C16" w14:textId="77777777" w:rsidR="009C1A57" w:rsidRPr="000C3C23" w:rsidRDefault="009C1A57" w:rsidP="009C1A57">
      <w:pPr>
        <w:widowControl/>
        <w:adjustRightInd w:val="0"/>
        <w:spacing w:after="0" w:line="240" w:lineRule="auto"/>
        <w:rPr>
          <w:rFonts w:ascii="Roboto-Light" w:hAnsi="Roboto-Light" w:cs="Roboto-Light"/>
          <w:color w:val="05345C"/>
          <w:lang w:eastAsia="zh-CN" w:bidi="ar-SA"/>
        </w:rPr>
      </w:pPr>
    </w:p>
    <w:p w14:paraId="589FDAC1" w14:textId="0EAA001B" w:rsidR="009C1A57" w:rsidRPr="000C3C23" w:rsidRDefault="00000000" w:rsidP="009C1A57">
      <w:pPr>
        <w:widowControl/>
        <w:adjustRightInd w:val="0"/>
        <w:spacing w:after="0" w:line="240" w:lineRule="auto"/>
        <w:rPr>
          <w:rFonts w:ascii="Roboto-Light" w:hAnsi="Roboto-Light" w:cs="Roboto-Light"/>
          <w:color w:val="1F3864" w:themeColor="accent1" w:themeShade="80"/>
          <w:lang w:eastAsia="zh-CN" w:bidi="ar-SA"/>
        </w:rPr>
      </w:pPr>
      <w:hyperlink r:id="rId42" w:tooltip="Copyright Literacy blog " w:history="1">
        <w:r w:rsidR="009C1A57" w:rsidRPr="000C3C23">
          <w:rPr>
            <w:rStyle w:val="Hyperlink"/>
            <w:rFonts w:ascii="Roboto-Light" w:hAnsi="Roboto-Light" w:cs="Roboto-Light"/>
            <w:color w:val="1F3864" w:themeColor="accent1" w:themeShade="80"/>
            <w:lang w:eastAsia="zh-CN" w:bidi="ar-SA"/>
          </w:rPr>
          <w:t>Read more</w:t>
        </w:r>
      </w:hyperlink>
      <w:r w:rsidR="009C1A57" w:rsidRPr="000C3C23">
        <w:rPr>
          <w:rFonts w:ascii="Roboto-Light" w:hAnsi="Roboto-Light" w:cs="Roboto-Light"/>
          <w:color w:val="1F3864" w:themeColor="accent1" w:themeShade="80"/>
          <w:lang w:eastAsia="zh-CN" w:bidi="ar-SA"/>
        </w:rPr>
        <w:t xml:space="preserve"> </w:t>
      </w:r>
    </w:p>
    <w:p w14:paraId="6F175CED" w14:textId="2B861D53" w:rsidR="009C1A57" w:rsidRPr="000C3C23" w:rsidRDefault="009C1A57" w:rsidP="009C1A57">
      <w:pPr>
        <w:widowControl/>
        <w:adjustRightInd w:val="0"/>
        <w:spacing w:after="0" w:line="240" w:lineRule="auto"/>
        <w:rPr>
          <w:rFonts w:ascii="ArialMT" w:hAnsi="ArialMT" w:cs="ArialMT"/>
          <w:color w:val="000000"/>
          <w:lang w:eastAsia="zh-CN" w:bidi="ar-SA"/>
        </w:rPr>
      </w:pPr>
    </w:p>
    <w:p w14:paraId="5AC74758" w14:textId="7DE030FD" w:rsidR="009C1A57" w:rsidRPr="000C3C23" w:rsidRDefault="009C1A57" w:rsidP="009C1A57">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Last updated 24 March 2021</w:t>
      </w:r>
    </w:p>
    <w:p w14:paraId="1CC45DDD" w14:textId="345195D1" w:rsidR="00BF4C45" w:rsidRDefault="00BF4C45">
      <w:pPr>
        <w:widowControl/>
        <w:autoSpaceDE/>
        <w:autoSpaceDN/>
        <w:rPr>
          <w:rFonts w:ascii="ArialMT" w:hAnsi="ArialMT" w:cs="ArialMT"/>
          <w:color w:val="171717"/>
          <w:sz w:val="20"/>
          <w:szCs w:val="20"/>
          <w:lang w:eastAsia="zh-CN" w:bidi="ar-SA"/>
        </w:rPr>
      </w:pPr>
      <w:r>
        <w:rPr>
          <w:rFonts w:ascii="ArialMT" w:hAnsi="ArialMT" w:cs="ArialMT"/>
          <w:color w:val="171717"/>
          <w:sz w:val="20"/>
          <w:szCs w:val="20"/>
          <w:lang w:eastAsia="zh-CN" w:bidi="ar-SA"/>
        </w:rPr>
        <w:br w:type="page"/>
      </w:r>
    </w:p>
    <w:p w14:paraId="2F8E1E3C" w14:textId="7A2AB53E" w:rsidR="009C1A57" w:rsidRDefault="009C1A57" w:rsidP="009C1A57">
      <w:pPr>
        <w:widowControl/>
        <w:adjustRightInd w:val="0"/>
        <w:spacing w:after="0" w:line="240" w:lineRule="auto"/>
        <w:rPr>
          <w:rFonts w:ascii="ArialMT" w:hAnsi="ArialMT" w:cs="ArialMT"/>
          <w:color w:val="171717"/>
          <w:sz w:val="20"/>
          <w:szCs w:val="20"/>
          <w:lang w:eastAsia="zh-CN" w:bidi="ar-SA"/>
        </w:rPr>
      </w:pPr>
    </w:p>
    <w:p w14:paraId="5573F358" w14:textId="77777777" w:rsidR="009C1A57" w:rsidRDefault="009C1A57" w:rsidP="00C0188A">
      <w:pPr>
        <w:pStyle w:val="Title"/>
        <w:rPr>
          <w:lang w:eastAsia="zh-CN" w:bidi="ar-SA"/>
        </w:rPr>
      </w:pPr>
      <w:r>
        <w:rPr>
          <w:lang w:eastAsia="zh-CN" w:bidi="ar-SA"/>
        </w:rPr>
        <w:t>Copyright for students</w:t>
      </w:r>
    </w:p>
    <w:p w14:paraId="4BE56746" w14:textId="6CF11AFD" w:rsidR="009C1A57" w:rsidRDefault="009C1A57" w:rsidP="009C1A57">
      <w:pPr>
        <w:widowControl/>
        <w:adjustRightInd w:val="0"/>
        <w:spacing w:after="0" w:line="240" w:lineRule="auto"/>
        <w:rPr>
          <w:rFonts w:ascii="AlegreyaSans-ExtraBold" w:hAnsi="AlegreyaSans-ExtraBold" w:cs="AlegreyaSans-ExtraBold"/>
          <w:b/>
          <w:bCs/>
          <w:color w:val="05345C"/>
          <w:sz w:val="26"/>
          <w:szCs w:val="26"/>
          <w:lang w:eastAsia="zh-CN" w:bidi="ar-SA"/>
        </w:rPr>
      </w:pPr>
      <w:r>
        <w:rPr>
          <w:rFonts w:ascii="AlegreyaSans-ExtraBold" w:hAnsi="AlegreyaSans-ExtraBold" w:cs="AlegreyaSans-ExtraBold"/>
          <w:b/>
          <w:bCs/>
          <w:color w:val="05345C"/>
          <w:sz w:val="26"/>
          <w:szCs w:val="26"/>
          <w:lang w:eastAsia="zh-CN" w:bidi="ar-SA"/>
        </w:rPr>
        <w:t>When studying at Kent you'll be using and creating works protected by copyright. This page gives you the general information you need to help you in your studies and future career. If you're a law or creative arts student, you may cover copyright in more depth as part of your course.</w:t>
      </w:r>
    </w:p>
    <w:p w14:paraId="78A5549E" w14:textId="77777777" w:rsidR="009C1A57" w:rsidRDefault="009C1A57" w:rsidP="009C1A57">
      <w:pPr>
        <w:widowControl/>
        <w:adjustRightInd w:val="0"/>
        <w:spacing w:after="0" w:line="240" w:lineRule="auto"/>
        <w:rPr>
          <w:rFonts w:ascii="AlegreyaSans-ExtraBold" w:hAnsi="AlegreyaSans-ExtraBold" w:cs="AlegreyaSans-ExtraBold"/>
          <w:b/>
          <w:bCs/>
          <w:color w:val="05345C"/>
          <w:sz w:val="26"/>
          <w:szCs w:val="26"/>
          <w:lang w:eastAsia="zh-CN" w:bidi="ar-SA"/>
        </w:rPr>
      </w:pPr>
    </w:p>
    <w:p w14:paraId="3AB7CE42" w14:textId="77777777" w:rsidR="009C1A57" w:rsidRPr="00C0188A" w:rsidRDefault="009C1A57" w:rsidP="00F86A76">
      <w:pPr>
        <w:pStyle w:val="Heading1"/>
      </w:pPr>
      <w:r w:rsidRPr="00C0188A">
        <w:t>Using other people’s copyright works</w:t>
      </w:r>
    </w:p>
    <w:p w14:paraId="38708E0C" w14:textId="77777777" w:rsidR="009C1A57" w:rsidRDefault="009C1A57" w:rsidP="009C1A57">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Creative works such as books, photographs, music and film are all protected by copyright</w:t>
      </w:r>
    </w:p>
    <w:p w14:paraId="5106348E" w14:textId="270EF6AC" w:rsidR="009C1A57" w:rsidRDefault="009C1A57" w:rsidP="009C1A57">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automatically when written down, recorded or saved.</w:t>
      </w:r>
    </w:p>
    <w:p w14:paraId="0419F21D" w14:textId="77777777" w:rsidR="00BF4C45" w:rsidRDefault="00BF4C45" w:rsidP="009C1A57">
      <w:pPr>
        <w:widowControl/>
        <w:adjustRightInd w:val="0"/>
        <w:spacing w:after="0" w:line="240" w:lineRule="auto"/>
        <w:rPr>
          <w:rFonts w:ascii="ArialMT" w:hAnsi="ArialMT" w:cs="ArialMT"/>
          <w:color w:val="171717"/>
          <w:lang w:eastAsia="zh-CN" w:bidi="ar-SA"/>
        </w:rPr>
      </w:pPr>
    </w:p>
    <w:p w14:paraId="072A4713" w14:textId="2231FA53" w:rsidR="009C1A57" w:rsidRDefault="009C1A57" w:rsidP="009C1A57">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This gives the copyright owner the right to decide what you're allowed to do with that work. You</w:t>
      </w:r>
      <w:r w:rsidR="00BF4C45">
        <w:rPr>
          <w:rFonts w:ascii="ArialMT" w:hAnsi="ArialMT" w:cs="ArialMT"/>
          <w:color w:val="171717"/>
          <w:lang w:eastAsia="zh-CN" w:bidi="ar-SA"/>
        </w:rPr>
        <w:t xml:space="preserve"> </w:t>
      </w:r>
      <w:r>
        <w:rPr>
          <w:rFonts w:ascii="ArialMT" w:hAnsi="ArialMT" w:cs="ArialMT"/>
          <w:color w:val="171717"/>
          <w:lang w:eastAsia="zh-CN" w:bidi="ar-SA"/>
        </w:rPr>
        <w:t>should make sure your use of copyright works is legal.</w:t>
      </w:r>
    </w:p>
    <w:p w14:paraId="725CF40D" w14:textId="77777777" w:rsidR="00BF4C45" w:rsidRDefault="00BF4C45" w:rsidP="009C1A57">
      <w:pPr>
        <w:widowControl/>
        <w:adjustRightInd w:val="0"/>
        <w:spacing w:after="0" w:line="240" w:lineRule="auto"/>
        <w:rPr>
          <w:rFonts w:ascii="ArialMT" w:hAnsi="ArialMT" w:cs="ArialMT"/>
          <w:color w:val="171717"/>
          <w:lang w:eastAsia="zh-CN" w:bidi="ar-SA"/>
        </w:rPr>
      </w:pPr>
    </w:p>
    <w:p w14:paraId="6788E5CD" w14:textId="4A462938" w:rsidR="009C1A57" w:rsidRDefault="009C1A57" w:rsidP="009C1A57">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If you </w:t>
      </w:r>
      <w:hyperlink r:id="rId43" w:tooltip="Copyright Infringement advice from the University of Kent" w:history="1">
        <w:r w:rsidRPr="00530BEE">
          <w:rPr>
            <w:rStyle w:val="Hyperlink"/>
            <w:rFonts w:ascii="ArialMT" w:hAnsi="ArialMT" w:cs="ArialMT"/>
            <w:color w:val="1F3864" w:themeColor="accent1" w:themeShade="80"/>
            <w:lang w:eastAsia="zh-CN" w:bidi="ar-SA"/>
          </w:rPr>
          <w:t>infringe copyright</w:t>
        </w:r>
      </w:hyperlink>
      <w:r>
        <w:rPr>
          <w:rFonts w:ascii="ArialMT" w:hAnsi="ArialMT" w:cs="ArialMT"/>
          <w:color w:val="005689"/>
          <w:lang w:eastAsia="zh-CN" w:bidi="ar-SA"/>
        </w:rPr>
        <w:t xml:space="preserve"> </w:t>
      </w:r>
      <w:r>
        <w:rPr>
          <w:rFonts w:ascii="ArialMT" w:hAnsi="ArialMT" w:cs="ArialMT"/>
          <w:color w:val="171717"/>
          <w:lang w:eastAsia="zh-CN" w:bidi="ar-SA"/>
        </w:rPr>
        <w:t>by using someone else’s work unfairly and without permission you may be</w:t>
      </w:r>
      <w:r w:rsidR="00BF4C45">
        <w:rPr>
          <w:rFonts w:ascii="ArialMT" w:hAnsi="ArialMT" w:cs="ArialMT"/>
          <w:color w:val="171717"/>
          <w:lang w:eastAsia="zh-CN" w:bidi="ar-SA"/>
        </w:rPr>
        <w:t xml:space="preserve"> </w:t>
      </w:r>
      <w:r>
        <w:rPr>
          <w:rFonts w:ascii="ArialMT" w:hAnsi="ArialMT" w:cs="ArialMT"/>
          <w:color w:val="171717"/>
          <w:lang w:eastAsia="zh-CN" w:bidi="ar-SA"/>
        </w:rPr>
        <w:t>liable for legal action.</w:t>
      </w:r>
    </w:p>
    <w:p w14:paraId="64C43D26" w14:textId="77777777" w:rsidR="00BF4C45" w:rsidRDefault="00BF4C45" w:rsidP="009C1A57">
      <w:pPr>
        <w:widowControl/>
        <w:adjustRightInd w:val="0"/>
        <w:spacing w:after="0" w:line="240" w:lineRule="auto"/>
        <w:rPr>
          <w:rFonts w:ascii="ArialMT" w:hAnsi="ArialMT" w:cs="ArialMT"/>
          <w:color w:val="171717"/>
          <w:lang w:eastAsia="zh-CN" w:bidi="ar-SA"/>
        </w:rPr>
      </w:pPr>
    </w:p>
    <w:p w14:paraId="09E4D96B" w14:textId="77777777" w:rsidR="009C1A57" w:rsidRPr="00C0188A" w:rsidRDefault="009C1A57" w:rsidP="00C0188A">
      <w:pPr>
        <w:pStyle w:val="Heading2"/>
        <w:rPr>
          <w:b/>
          <w:bCs/>
          <w:sz w:val="32"/>
          <w:szCs w:val="44"/>
          <w:lang w:eastAsia="zh-CN" w:bidi="ar-SA"/>
        </w:rPr>
      </w:pPr>
      <w:r w:rsidRPr="00C0188A">
        <w:rPr>
          <w:b/>
          <w:bCs/>
          <w:sz w:val="32"/>
          <w:szCs w:val="44"/>
          <w:lang w:eastAsia="zh-CN" w:bidi="ar-SA"/>
        </w:rPr>
        <w:t>Licensed resources</w:t>
      </w:r>
    </w:p>
    <w:p w14:paraId="481BF7FB" w14:textId="2C218362" w:rsidR="009C1A57" w:rsidRDefault="009C1A57" w:rsidP="009C1A57">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Most of the books, journals, databases and software you use in your studies are protected by</w:t>
      </w:r>
      <w:r w:rsidR="00BF4C45">
        <w:rPr>
          <w:rFonts w:ascii="ArialMT" w:hAnsi="ArialMT" w:cs="ArialMT"/>
          <w:color w:val="171717"/>
          <w:lang w:eastAsia="zh-CN" w:bidi="ar-SA"/>
        </w:rPr>
        <w:t xml:space="preserve"> </w:t>
      </w:r>
      <w:r>
        <w:rPr>
          <w:rFonts w:ascii="ArialMT" w:hAnsi="ArialMT" w:cs="ArialMT"/>
          <w:color w:val="171717"/>
          <w:lang w:eastAsia="zh-CN" w:bidi="ar-SA"/>
        </w:rPr>
        <w:t>copyright. Your tuition fees help us pay licence fees that allow us to provide you with the resources</w:t>
      </w:r>
      <w:r w:rsidR="00BF4C45">
        <w:rPr>
          <w:rFonts w:ascii="ArialMT" w:hAnsi="ArialMT" w:cs="ArialMT"/>
          <w:color w:val="171717"/>
          <w:lang w:eastAsia="zh-CN" w:bidi="ar-SA"/>
        </w:rPr>
        <w:t xml:space="preserve"> </w:t>
      </w:r>
      <w:r>
        <w:rPr>
          <w:rFonts w:ascii="ArialMT" w:hAnsi="ArialMT" w:cs="ArialMT"/>
          <w:color w:val="171717"/>
          <w:lang w:eastAsia="zh-CN" w:bidi="ar-SA"/>
        </w:rPr>
        <w:t>you need.</w:t>
      </w:r>
    </w:p>
    <w:p w14:paraId="1CBA228B" w14:textId="77777777" w:rsidR="00BF4C45" w:rsidRPr="000C3C23" w:rsidRDefault="00BF4C45" w:rsidP="009C1A57">
      <w:pPr>
        <w:widowControl/>
        <w:adjustRightInd w:val="0"/>
        <w:spacing w:after="0" w:line="240" w:lineRule="auto"/>
        <w:rPr>
          <w:rFonts w:ascii="ArialMT" w:hAnsi="ArialMT" w:cs="ArialMT"/>
          <w:color w:val="171717"/>
          <w:lang w:eastAsia="zh-CN" w:bidi="ar-SA"/>
        </w:rPr>
      </w:pPr>
    </w:p>
    <w:p w14:paraId="0F5488B3" w14:textId="3052B373" w:rsidR="009C1A57" w:rsidRPr="000C3C23" w:rsidRDefault="009C1A57" w:rsidP="009C1A57">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 xml:space="preserve">These </w:t>
      </w:r>
      <w:hyperlink r:id="rId44" w:anchor="copyrightlicences" w:tooltip="Copyright Licenses advice from the University of Kent" w:history="1">
        <w:r w:rsidRPr="000C3C23">
          <w:rPr>
            <w:rStyle w:val="Hyperlink"/>
            <w:rFonts w:ascii="ArialMT" w:hAnsi="ArialMT" w:cs="ArialMT"/>
            <w:color w:val="1F3864" w:themeColor="accent1" w:themeShade="80"/>
            <w:lang w:eastAsia="zh-CN" w:bidi="ar-SA"/>
          </w:rPr>
          <w:t>licences</w:t>
        </w:r>
      </w:hyperlink>
      <w:r w:rsidR="00530BEE" w:rsidRPr="000C3C23">
        <w:rPr>
          <w:rFonts w:ascii="ArialMT" w:hAnsi="ArialMT" w:cs="ArialMT"/>
          <w:color w:val="005689"/>
          <w:lang w:eastAsia="zh-CN" w:bidi="ar-SA"/>
        </w:rPr>
        <w:t xml:space="preserve"> </w:t>
      </w:r>
      <w:r w:rsidRPr="000C3C23">
        <w:rPr>
          <w:rFonts w:ascii="ArialMT" w:hAnsi="ArialMT" w:cs="ArialMT"/>
          <w:color w:val="171717"/>
          <w:lang w:eastAsia="zh-CN" w:bidi="ar-SA"/>
        </w:rPr>
        <w:t>allow you to access these resources for your studies, but don’t allow you to share them</w:t>
      </w:r>
      <w:r w:rsidR="00BF4C45" w:rsidRPr="000C3C23">
        <w:rPr>
          <w:rFonts w:ascii="ArialMT" w:hAnsi="ArialMT" w:cs="ArialMT"/>
          <w:color w:val="171717"/>
          <w:lang w:eastAsia="zh-CN" w:bidi="ar-SA"/>
        </w:rPr>
        <w:t xml:space="preserve"> </w:t>
      </w:r>
      <w:r w:rsidRPr="000C3C23">
        <w:rPr>
          <w:rFonts w:ascii="ArialMT" w:hAnsi="ArialMT" w:cs="ArialMT"/>
          <w:color w:val="171717"/>
          <w:lang w:eastAsia="zh-CN" w:bidi="ar-SA"/>
        </w:rPr>
        <w:t>with others online.</w:t>
      </w:r>
    </w:p>
    <w:p w14:paraId="763D1A90" w14:textId="77777777" w:rsidR="00BF4C45" w:rsidRPr="000C3C23" w:rsidRDefault="00BF4C45" w:rsidP="009C1A57">
      <w:pPr>
        <w:widowControl/>
        <w:adjustRightInd w:val="0"/>
        <w:spacing w:after="0" w:line="240" w:lineRule="auto"/>
        <w:rPr>
          <w:rFonts w:ascii="ArialMT" w:hAnsi="ArialMT" w:cs="ArialMT"/>
          <w:color w:val="171717"/>
          <w:lang w:eastAsia="zh-CN" w:bidi="ar-SA"/>
        </w:rPr>
      </w:pPr>
    </w:p>
    <w:p w14:paraId="43D851FD" w14:textId="35EF34CE" w:rsidR="009C1A57" w:rsidRPr="000C3C23" w:rsidRDefault="009C1A57" w:rsidP="009C1A57">
      <w:pPr>
        <w:widowControl/>
        <w:adjustRightInd w:val="0"/>
        <w:spacing w:after="0" w:line="240" w:lineRule="auto"/>
        <w:rPr>
          <w:rFonts w:ascii="Arial" w:hAnsi="Arial"/>
          <w:color w:val="171717"/>
          <w:lang w:eastAsia="zh-CN" w:bidi="ar-SA"/>
        </w:rPr>
      </w:pPr>
      <w:r w:rsidRPr="000C3C23">
        <w:rPr>
          <w:rFonts w:ascii="Arial" w:hAnsi="Arial"/>
          <w:color w:val="171717"/>
          <w:lang w:eastAsia="zh-CN" w:bidi="ar-SA"/>
        </w:rPr>
        <w:t>You may want to copy or share works that are not covered by a licence paid for by the University.</w:t>
      </w:r>
      <w:r w:rsidR="00BF4C45" w:rsidRPr="000C3C23">
        <w:rPr>
          <w:rFonts w:ascii="Arial" w:hAnsi="Arial"/>
          <w:color w:val="171717"/>
          <w:lang w:eastAsia="zh-CN" w:bidi="ar-SA"/>
        </w:rPr>
        <w:t xml:space="preserve"> </w:t>
      </w:r>
      <w:r w:rsidRPr="000C3C23">
        <w:rPr>
          <w:rFonts w:ascii="Arial" w:hAnsi="Arial"/>
          <w:color w:val="171717"/>
          <w:lang w:eastAsia="zh-CN" w:bidi="ar-SA"/>
        </w:rPr>
        <w:t>In some cases you'll need permission from the copyright holder:</w:t>
      </w:r>
    </w:p>
    <w:p w14:paraId="34C99D5A" w14:textId="77777777" w:rsidR="00BF4C45" w:rsidRPr="000C3C23" w:rsidRDefault="00BF4C45" w:rsidP="009C1A57">
      <w:pPr>
        <w:widowControl/>
        <w:adjustRightInd w:val="0"/>
        <w:spacing w:after="0" w:line="240" w:lineRule="auto"/>
        <w:rPr>
          <w:rFonts w:ascii="Arial" w:hAnsi="Arial"/>
          <w:color w:val="171717"/>
          <w:lang w:eastAsia="zh-CN" w:bidi="ar-SA"/>
        </w:rPr>
      </w:pPr>
    </w:p>
    <w:p w14:paraId="6B28BED4" w14:textId="7D2303E6" w:rsidR="009C1A57" w:rsidRPr="000C3C23" w:rsidRDefault="009C1A57" w:rsidP="00BF4C45">
      <w:pPr>
        <w:pStyle w:val="ListParagraph"/>
        <w:widowControl/>
        <w:numPr>
          <w:ilvl w:val="0"/>
          <w:numId w:val="28"/>
        </w:numPr>
        <w:adjustRightInd w:val="0"/>
        <w:spacing w:after="0" w:line="240" w:lineRule="auto"/>
        <w:rPr>
          <w:rFonts w:ascii="ArialMT" w:hAnsi="ArialMT" w:cs="ArialMT"/>
          <w:color w:val="636C72"/>
          <w:sz w:val="22"/>
          <w:lang w:eastAsia="zh-CN" w:bidi="ar-SA"/>
        </w:rPr>
      </w:pPr>
      <w:r w:rsidRPr="000C3C23">
        <w:rPr>
          <w:rFonts w:ascii="ArialMT" w:hAnsi="ArialMT" w:cs="ArialMT"/>
          <w:color w:val="171717"/>
          <w:sz w:val="22"/>
          <w:lang w:eastAsia="zh-CN" w:bidi="ar-SA"/>
        </w:rPr>
        <w:t xml:space="preserve">if you want to publicly perform a play, you need to contact a theatrical agency such as </w:t>
      </w:r>
      <w:hyperlink r:id="rId45" w:tooltip="Link to Concord Theatricals website" w:history="1">
        <w:r w:rsidRPr="000C3C23">
          <w:rPr>
            <w:rStyle w:val="Hyperlink"/>
            <w:rFonts w:ascii="ArialMT" w:hAnsi="ArialMT" w:cs="ArialMT"/>
            <w:color w:val="1F3864" w:themeColor="accent1" w:themeShade="80"/>
            <w:sz w:val="22"/>
            <w:lang w:eastAsia="zh-CN" w:bidi="ar-SA"/>
          </w:rPr>
          <w:t>Concord</w:t>
        </w:r>
        <w:r w:rsidR="00BF4C45" w:rsidRPr="000C3C23">
          <w:rPr>
            <w:rStyle w:val="Hyperlink"/>
            <w:rFonts w:ascii="ArialMT" w:hAnsi="ArialMT" w:cs="ArialMT"/>
            <w:color w:val="1F3864" w:themeColor="accent1" w:themeShade="80"/>
            <w:sz w:val="22"/>
            <w:lang w:eastAsia="zh-CN" w:bidi="ar-SA"/>
          </w:rPr>
          <w:t xml:space="preserve"> </w:t>
        </w:r>
        <w:r w:rsidRPr="000C3C23">
          <w:rPr>
            <w:rStyle w:val="Hyperlink"/>
            <w:rFonts w:ascii="ArialMT" w:hAnsi="ArialMT" w:cs="ArialMT"/>
            <w:color w:val="1F3864" w:themeColor="accent1" w:themeShade="80"/>
            <w:sz w:val="22"/>
            <w:lang w:eastAsia="zh-CN" w:bidi="ar-SA"/>
          </w:rPr>
          <w:t>Theatricals</w:t>
        </w:r>
      </w:hyperlink>
      <w:r w:rsidRPr="000C3C23">
        <w:rPr>
          <w:rFonts w:ascii="ArialMT" w:hAnsi="ArialMT" w:cs="ArialMT"/>
          <w:color w:val="1F3864" w:themeColor="accent1" w:themeShade="80"/>
          <w:sz w:val="22"/>
          <w:lang w:eastAsia="zh-CN" w:bidi="ar-SA"/>
        </w:rPr>
        <w:t xml:space="preserve"> </w:t>
      </w:r>
    </w:p>
    <w:p w14:paraId="15957AA7" w14:textId="7BF1E93F" w:rsidR="009C1A57" w:rsidRPr="000C3C23" w:rsidRDefault="009C1A57" w:rsidP="00BF4C45">
      <w:pPr>
        <w:pStyle w:val="ListParagraph"/>
        <w:widowControl/>
        <w:numPr>
          <w:ilvl w:val="0"/>
          <w:numId w:val="28"/>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if you want to show films to a public audience in a non-educational setting, you need to get</w:t>
      </w:r>
      <w:r w:rsidR="00BF4C45" w:rsidRPr="000C3C23">
        <w:rPr>
          <w:rFonts w:ascii="ArialMT" w:hAnsi="ArialMT" w:cs="ArialMT"/>
          <w:color w:val="171717"/>
          <w:sz w:val="22"/>
          <w:lang w:eastAsia="zh-CN" w:bidi="ar-SA"/>
        </w:rPr>
        <w:t xml:space="preserve"> </w:t>
      </w:r>
      <w:r w:rsidRPr="000C3C23">
        <w:rPr>
          <w:rFonts w:ascii="ArialMT" w:hAnsi="ArialMT" w:cs="ArialMT"/>
          <w:color w:val="171717"/>
          <w:sz w:val="22"/>
          <w:lang w:eastAsia="zh-CN" w:bidi="ar-SA"/>
        </w:rPr>
        <w:t xml:space="preserve">permission from an organisation like </w:t>
      </w:r>
      <w:hyperlink r:id="rId46" w:tooltip="Link to filmbank media website" w:history="1">
        <w:proofErr w:type="spellStart"/>
        <w:r w:rsidRPr="000C3C23">
          <w:rPr>
            <w:rStyle w:val="Hyperlink"/>
            <w:rFonts w:ascii="ArialMT" w:hAnsi="ArialMT" w:cs="ArialMT"/>
            <w:color w:val="1F3864" w:themeColor="accent1" w:themeShade="80"/>
            <w:sz w:val="22"/>
            <w:lang w:eastAsia="zh-CN" w:bidi="ar-SA"/>
          </w:rPr>
          <w:t>Filmbank</w:t>
        </w:r>
        <w:proofErr w:type="spellEnd"/>
      </w:hyperlink>
      <w:r w:rsidR="00BF4C45" w:rsidRPr="000C3C23">
        <w:rPr>
          <w:rFonts w:ascii="ArialMT" w:hAnsi="ArialMT" w:cs="ArialMT"/>
          <w:color w:val="636C72"/>
          <w:sz w:val="22"/>
          <w:lang w:eastAsia="zh-CN" w:bidi="ar-SA"/>
        </w:rPr>
        <w:t>.</w:t>
      </w:r>
    </w:p>
    <w:p w14:paraId="3BE05E48" w14:textId="77777777" w:rsidR="00BF4C45" w:rsidRPr="000C3C23" w:rsidRDefault="00BF4C45" w:rsidP="009C1A57">
      <w:pPr>
        <w:widowControl/>
        <w:adjustRightInd w:val="0"/>
        <w:spacing w:after="0" w:line="240" w:lineRule="auto"/>
        <w:rPr>
          <w:rFonts w:ascii="ArialMT" w:hAnsi="ArialMT" w:cs="ArialMT"/>
          <w:color w:val="171717"/>
          <w:lang w:eastAsia="zh-CN" w:bidi="ar-SA"/>
        </w:rPr>
      </w:pPr>
    </w:p>
    <w:p w14:paraId="228F15A9" w14:textId="77777777" w:rsidR="009C1A57" w:rsidRPr="000C3C23" w:rsidRDefault="009C1A57" w:rsidP="009C1A57">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In other cases your activity may be covered by copyright exceptions even if you don't have a</w:t>
      </w:r>
    </w:p>
    <w:p w14:paraId="5377F65F" w14:textId="4406E311" w:rsidR="009C1A57" w:rsidRPr="000C3C23" w:rsidRDefault="009C1A57" w:rsidP="009C1A57">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licence.</w:t>
      </w:r>
    </w:p>
    <w:p w14:paraId="5741CA5B" w14:textId="11FCF455" w:rsidR="00BF4C45" w:rsidRDefault="00BF4C45" w:rsidP="009C1A57">
      <w:pPr>
        <w:widowControl/>
        <w:adjustRightInd w:val="0"/>
        <w:spacing w:after="0" w:line="240" w:lineRule="auto"/>
        <w:rPr>
          <w:rFonts w:ascii="ArialMT" w:hAnsi="ArialMT" w:cs="ArialMT"/>
          <w:color w:val="171717"/>
          <w:lang w:eastAsia="zh-CN" w:bidi="ar-SA"/>
        </w:rPr>
      </w:pPr>
    </w:p>
    <w:p w14:paraId="5DD86479" w14:textId="77777777" w:rsidR="00BF4C45" w:rsidRPr="005669EF" w:rsidRDefault="00BF4C45" w:rsidP="005669EF">
      <w:pPr>
        <w:pStyle w:val="Heading2"/>
        <w:rPr>
          <w:b/>
          <w:bCs/>
          <w:sz w:val="32"/>
          <w:szCs w:val="44"/>
          <w:lang w:eastAsia="zh-CN" w:bidi="ar-SA"/>
        </w:rPr>
      </w:pPr>
      <w:r w:rsidRPr="005669EF">
        <w:rPr>
          <w:b/>
          <w:bCs/>
          <w:sz w:val="32"/>
          <w:szCs w:val="44"/>
          <w:lang w:eastAsia="zh-CN" w:bidi="ar-SA"/>
        </w:rPr>
        <w:t>Copyright exceptions</w:t>
      </w:r>
    </w:p>
    <w:p w14:paraId="38F20DAA" w14:textId="59350C83" w:rsidR="00BF4C45" w:rsidRPr="000C3C23" w:rsidRDefault="00BF4C45" w:rsidP="00BF4C4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There are </w:t>
      </w:r>
      <w:hyperlink r:id="rId47" w:anchor="copyright-exceptions" w:tooltip="Copyright exceptions advice from the University of Kent" w:history="1">
        <w:r w:rsidRPr="00530BEE">
          <w:rPr>
            <w:rStyle w:val="Hyperlink"/>
            <w:rFonts w:ascii="ArialMT" w:hAnsi="ArialMT" w:cs="ArialMT"/>
            <w:color w:val="1F3864" w:themeColor="accent1" w:themeShade="80"/>
            <w:lang w:eastAsia="zh-CN" w:bidi="ar-SA"/>
          </w:rPr>
          <w:t>exceptions to copyright</w:t>
        </w:r>
      </w:hyperlink>
      <w:r>
        <w:rPr>
          <w:rFonts w:ascii="ArialMT" w:hAnsi="ArialMT" w:cs="ArialMT"/>
          <w:color w:val="005689"/>
          <w:lang w:eastAsia="zh-CN" w:bidi="ar-SA"/>
        </w:rPr>
        <w:t xml:space="preserve"> </w:t>
      </w:r>
      <w:r>
        <w:rPr>
          <w:rFonts w:ascii="ArialMT" w:hAnsi="ArialMT" w:cs="ArialMT"/>
          <w:color w:val="171717"/>
          <w:lang w:eastAsia="zh-CN" w:bidi="ar-SA"/>
        </w:rPr>
        <w:t xml:space="preserve">that allow you to make copies of copyright works and use </w:t>
      </w:r>
      <w:r w:rsidRPr="000C3C23">
        <w:rPr>
          <w:rFonts w:ascii="ArialMT" w:hAnsi="ArialMT" w:cs="ArialMT"/>
          <w:color w:val="171717"/>
          <w:lang w:eastAsia="zh-CN" w:bidi="ar-SA"/>
        </w:rPr>
        <w:t>them when writing coursework, essays and other projects without a licence. For example, you may need to:</w:t>
      </w:r>
    </w:p>
    <w:p w14:paraId="29882CE6" w14:textId="682F393C" w:rsidR="00BF4C45" w:rsidRPr="000C3C23" w:rsidRDefault="00BF4C45" w:rsidP="00BF4C45">
      <w:pPr>
        <w:widowControl/>
        <w:adjustRightInd w:val="0"/>
        <w:spacing w:after="0" w:line="240" w:lineRule="auto"/>
        <w:rPr>
          <w:rFonts w:ascii="ArialMT" w:hAnsi="ArialMT" w:cs="ArialMT"/>
          <w:color w:val="171717"/>
          <w:lang w:eastAsia="zh-CN" w:bidi="ar-SA"/>
        </w:rPr>
      </w:pPr>
    </w:p>
    <w:p w14:paraId="6FF38EB4" w14:textId="648F6ADE" w:rsidR="00BF4C45" w:rsidRPr="000C3C23" w:rsidRDefault="00BF4C45" w:rsidP="00BF4C45">
      <w:pPr>
        <w:pStyle w:val="ListParagraph"/>
        <w:widowControl/>
        <w:numPr>
          <w:ilvl w:val="0"/>
          <w:numId w:val="29"/>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quote some text from a book in an assignment or incorporate film clips into a video essay</w:t>
      </w:r>
    </w:p>
    <w:p w14:paraId="6DB68BC5" w14:textId="416133DD" w:rsidR="00BF4C45" w:rsidRPr="000C3C23" w:rsidRDefault="00BF4C45" w:rsidP="00BF4C45">
      <w:pPr>
        <w:pStyle w:val="ListParagraph"/>
        <w:widowControl/>
        <w:numPr>
          <w:ilvl w:val="0"/>
          <w:numId w:val="29"/>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make copies or adapt works if you have a disability.</w:t>
      </w:r>
    </w:p>
    <w:p w14:paraId="76B3B026" w14:textId="77777777" w:rsidR="00BF4C45" w:rsidRPr="000C3C23" w:rsidRDefault="00BF4C45" w:rsidP="00BF4C45">
      <w:pPr>
        <w:widowControl/>
        <w:adjustRightInd w:val="0"/>
        <w:spacing w:after="0" w:line="240" w:lineRule="auto"/>
        <w:rPr>
          <w:rFonts w:ascii="ArialMT" w:hAnsi="ArialMT" w:cs="ArialMT"/>
          <w:color w:val="171717"/>
          <w:lang w:eastAsia="zh-CN" w:bidi="ar-SA"/>
        </w:rPr>
      </w:pPr>
    </w:p>
    <w:p w14:paraId="2B12ED00" w14:textId="7A27F7C3" w:rsidR="00BF4C45" w:rsidRPr="000C3C23" w:rsidRDefault="00BF4C45" w:rsidP="00BF4C45">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 xml:space="preserve">It's important that your use of copyright material is </w:t>
      </w:r>
      <w:hyperlink r:id="rId48" w:anchor="fair-dealing" w:tooltip="Fair Dealing advice from the University of Kent" w:history="1">
        <w:r w:rsidRPr="000C3C23">
          <w:rPr>
            <w:rStyle w:val="Hyperlink"/>
            <w:rFonts w:ascii="ArialMT" w:hAnsi="ArialMT" w:cs="ArialMT"/>
            <w:color w:val="1F3864" w:themeColor="accent1" w:themeShade="80"/>
            <w:lang w:eastAsia="zh-CN" w:bidi="ar-SA"/>
          </w:rPr>
          <w:t>fair to the copyright owner</w:t>
        </w:r>
      </w:hyperlink>
      <w:r w:rsidRPr="000C3C23">
        <w:rPr>
          <w:rFonts w:ascii="ArialMT" w:hAnsi="ArialMT" w:cs="ArialMT"/>
          <w:color w:val="1F3864" w:themeColor="accent1" w:themeShade="80"/>
          <w:lang w:eastAsia="zh-CN" w:bidi="ar-SA"/>
        </w:rPr>
        <w:t xml:space="preserve"> </w:t>
      </w:r>
      <w:r w:rsidRPr="000C3C23">
        <w:rPr>
          <w:rFonts w:ascii="ArialMT" w:hAnsi="ArialMT" w:cs="ArialMT"/>
          <w:color w:val="171717"/>
          <w:lang w:eastAsia="zh-CN" w:bidi="ar-SA"/>
        </w:rPr>
        <w:t>and that you always credit the author or producers of the works you're using.</w:t>
      </w:r>
    </w:p>
    <w:p w14:paraId="027D2882" w14:textId="77777777" w:rsidR="00BF4C45" w:rsidRDefault="00BF4C45" w:rsidP="00BF4C45">
      <w:pPr>
        <w:widowControl/>
        <w:adjustRightInd w:val="0"/>
        <w:spacing w:after="0" w:line="240" w:lineRule="auto"/>
        <w:rPr>
          <w:rFonts w:ascii="ArialMT" w:hAnsi="ArialMT" w:cs="ArialMT"/>
          <w:color w:val="171717"/>
          <w:lang w:eastAsia="zh-CN" w:bidi="ar-SA"/>
        </w:rPr>
      </w:pPr>
    </w:p>
    <w:p w14:paraId="754D4EFD" w14:textId="028CB949" w:rsidR="00BF4C45" w:rsidRDefault="00BF4C45" w:rsidP="00BF4C45">
      <w:pPr>
        <w:widowControl/>
        <w:adjustRightInd w:val="0"/>
        <w:spacing w:after="0" w:line="240" w:lineRule="auto"/>
        <w:rPr>
          <w:rFonts w:ascii="ArialMT" w:hAnsi="ArialMT" w:cs="ArialMT"/>
          <w:color w:val="636C72"/>
          <w:lang w:eastAsia="zh-CN" w:bidi="ar-SA"/>
        </w:rPr>
      </w:pPr>
      <w:r>
        <w:rPr>
          <w:rFonts w:ascii="ArialMT" w:hAnsi="ArialMT" w:cs="ArialMT"/>
          <w:color w:val="171717"/>
          <w:lang w:eastAsia="zh-CN" w:bidi="ar-SA"/>
        </w:rPr>
        <w:t xml:space="preserve">If you have specific questions about using other people’s copyright in a fair and legal way, we can </w:t>
      </w:r>
      <w:hyperlink r:id="rId49" w:anchor="help" w:tooltip="Help pages from the Copyright guidance pages at the University of Kent" w:history="1">
        <w:r w:rsidRPr="00530BEE">
          <w:rPr>
            <w:rStyle w:val="Hyperlink"/>
            <w:rFonts w:ascii="ArialMT" w:hAnsi="ArialMT" w:cs="ArialMT"/>
            <w:color w:val="1F3864" w:themeColor="accent1" w:themeShade="80"/>
            <w:lang w:eastAsia="zh-CN" w:bidi="ar-SA"/>
          </w:rPr>
          <w:t>help</w:t>
        </w:r>
      </w:hyperlink>
      <w:r w:rsidR="00530BEE">
        <w:rPr>
          <w:rFonts w:ascii="ArialMT" w:hAnsi="ArialMT" w:cs="ArialMT"/>
          <w:color w:val="005689"/>
          <w:lang w:eastAsia="zh-CN" w:bidi="ar-SA"/>
        </w:rPr>
        <w:t>.</w:t>
      </w:r>
    </w:p>
    <w:p w14:paraId="390FDBAE" w14:textId="77777777" w:rsidR="00BF4C45" w:rsidRDefault="00BF4C45" w:rsidP="00BF4C45">
      <w:pPr>
        <w:widowControl/>
        <w:adjustRightInd w:val="0"/>
        <w:spacing w:after="0" w:line="240" w:lineRule="auto"/>
        <w:rPr>
          <w:rFonts w:ascii="ArialMT" w:hAnsi="ArialMT" w:cs="ArialMT"/>
          <w:color w:val="636C72"/>
          <w:lang w:eastAsia="zh-CN" w:bidi="ar-SA"/>
        </w:rPr>
      </w:pPr>
    </w:p>
    <w:p w14:paraId="31DC40A3" w14:textId="77777777" w:rsidR="00BF4C45" w:rsidRPr="005669EF" w:rsidRDefault="00BF4C45" w:rsidP="00F86A76">
      <w:pPr>
        <w:pStyle w:val="Heading1"/>
      </w:pPr>
      <w:r w:rsidRPr="005669EF">
        <w:t>Copyright in your work</w:t>
      </w:r>
    </w:p>
    <w:p w14:paraId="01ADF1A0" w14:textId="0CF8B9F8" w:rsidR="00BF4C45" w:rsidRDefault="00BF4C45" w:rsidP="00BF4C4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You own the copyright in the original scholarly work you create at the Kent. This includes personal lecture notes, essays and examination responses in any form.</w:t>
      </w:r>
    </w:p>
    <w:p w14:paraId="3D032527" w14:textId="77777777" w:rsidR="00BF4C45" w:rsidRDefault="00BF4C45" w:rsidP="00BF4C45">
      <w:pPr>
        <w:widowControl/>
        <w:adjustRightInd w:val="0"/>
        <w:spacing w:after="0" w:line="240" w:lineRule="auto"/>
        <w:rPr>
          <w:rFonts w:ascii="ArialMT" w:hAnsi="ArialMT" w:cs="ArialMT"/>
          <w:color w:val="171717"/>
          <w:lang w:eastAsia="zh-CN" w:bidi="ar-SA"/>
        </w:rPr>
      </w:pPr>
    </w:p>
    <w:p w14:paraId="3E1C35EE" w14:textId="6F242EF7" w:rsidR="00BF4C45" w:rsidRDefault="00BF4C45" w:rsidP="00BF4C4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If you create copyright material in collaboration with others, you'll share the copyright ownership. If you create work with significant input from Kent staff, the University may own the copyright in it, which will affect what you are able to do with it. Contact us if you need advice.</w:t>
      </w:r>
    </w:p>
    <w:p w14:paraId="5A2A9ECF" w14:textId="77777777" w:rsidR="00BF4C45" w:rsidRDefault="00BF4C45" w:rsidP="00BF4C45">
      <w:pPr>
        <w:widowControl/>
        <w:adjustRightInd w:val="0"/>
        <w:spacing w:after="0" w:line="240" w:lineRule="auto"/>
        <w:rPr>
          <w:rFonts w:ascii="ArialMT" w:hAnsi="ArialMT" w:cs="ArialMT"/>
          <w:color w:val="171717"/>
          <w:lang w:eastAsia="zh-CN" w:bidi="ar-SA"/>
        </w:rPr>
      </w:pPr>
    </w:p>
    <w:p w14:paraId="5B4DBE68" w14:textId="77777777" w:rsidR="00BF4C45" w:rsidRPr="005669EF" w:rsidRDefault="00BF4C45" w:rsidP="00F86A76">
      <w:pPr>
        <w:pStyle w:val="Heading1"/>
      </w:pPr>
      <w:r w:rsidRPr="005669EF">
        <w:t>Copyright and your thesis</w:t>
      </w:r>
    </w:p>
    <w:p w14:paraId="6BE06B72" w14:textId="55D9425C" w:rsidR="00BF4C45" w:rsidRDefault="00BF4C45" w:rsidP="00BF4C4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If you're a PhD student and have used other people's work in your thesis follow the </w:t>
      </w:r>
      <w:hyperlink r:id="rId50" w:tooltip="Copyright and sensitive material advice from the University of Kent" w:history="1">
        <w:r w:rsidRPr="00071C81">
          <w:rPr>
            <w:rStyle w:val="Hyperlink"/>
            <w:rFonts w:ascii="ArialMT" w:hAnsi="ArialMT" w:cs="ArialMT"/>
            <w:color w:val="1F3864" w:themeColor="accent1" w:themeShade="80"/>
            <w:lang w:eastAsia="zh-CN" w:bidi="ar-SA"/>
          </w:rPr>
          <w:t>guidance on including copyright or sensitive material</w:t>
        </w:r>
      </w:hyperlink>
      <w:r w:rsidRPr="00071C81">
        <w:rPr>
          <w:rFonts w:ascii="ArialMT" w:hAnsi="ArialMT" w:cs="ArialMT"/>
          <w:color w:val="1F3864" w:themeColor="accent1" w:themeShade="80"/>
          <w:lang w:eastAsia="zh-CN" w:bidi="ar-SA"/>
        </w:rPr>
        <w:t xml:space="preserve"> </w:t>
      </w:r>
      <w:r>
        <w:rPr>
          <w:rFonts w:ascii="ArialMT" w:hAnsi="ArialMT" w:cs="ArialMT"/>
          <w:color w:val="171717"/>
          <w:lang w:eastAsia="zh-CN" w:bidi="ar-SA"/>
        </w:rPr>
        <w:t>when depositing your thesis into KAR.</w:t>
      </w:r>
    </w:p>
    <w:p w14:paraId="6CEDD680" w14:textId="77777777" w:rsidR="00BF4C45" w:rsidRDefault="00BF4C45" w:rsidP="00BF4C45">
      <w:pPr>
        <w:widowControl/>
        <w:adjustRightInd w:val="0"/>
        <w:spacing w:after="0" w:line="240" w:lineRule="auto"/>
        <w:rPr>
          <w:rFonts w:ascii="ArialMT" w:hAnsi="ArialMT" w:cs="ArialMT"/>
          <w:color w:val="171717"/>
          <w:lang w:eastAsia="zh-CN" w:bidi="ar-SA"/>
        </w:rPr>
      </w:pPr>
    </w:p>
    <w:p w14:paraId="4915C502" w14:textId="6DDB6F1D" w:rsidR="00BF4C45" w:rsidRDefault="00BF4C45" w:rsidP="00BF4C45">
      <w:pPr>
        <w:widowControl/>
        <w:adjustRightInd w:val="0"/>
        <w:spacing w:after="0" w:line="240" w:lineRule="auto"/>
        <w:rPr>
          <w:rFonts w:ascii="ArialMT" w:hAnsi="ArialMT" w:cs="ArialMT"/>
          <w:color w:val="005689"/>
          <w:lang w:eastAsia="zh-CN" w:bidi="ar-SA"/>
        </w:rPr>
      </w:pPr>
      <w:r>
        <w:rPr>
          <w:rFonts w:ascii="ArialMT" w:hAnsi="ArialMT" w:cs="ArialMT"/>
          <w:color w:val="171717"/>
          <w:lang w:eastAsia="zh-CN" w:bidi="ar-SA"/>
        </w:rPr>
        <w:t xml:space="preserve">You'll also need to consider the </w:t>
      </w:r>
      <w:hyperlink r:id="rId51" w:tooltip="Open Access advice from the University of Kent" w:history="1">
        <w:r w:rsidRPr="00576704">
          <w:rPr>
            <w:rStyle w:val="Hyperlink"/>
            <w:rFonts w:ascii="ArialMT" w:hAnsi="ArialMT" w:cs="ArialMT"/>
            <w:color w:val="1F3864" w:themeColor="accent1" w:themeShade="80"/>
            <w:lang w:eastAsia="zh-CN" w:bidi="ar-SA"/>
          </w:rPr>
          <w:t>options for making your thesis available Open Access</w:t>
        </w:r>
      </w:hyperlink>
      <w:r w:rsidR="00576704">
        <w:rPr>
          <w:rFonts w:ascii="ArialMT" w:hAnsi="ArialMT" w:cs="ArialMT"/>
          <w:color w:val="005689"/>
          <w:lang w:eastAsia="zh-CN" w:bidi="ar-SA"/>
        </w:rPr>
        <w:t>.</w:t>
      </w:r>
    </w:p>
    <w:p w14:paraId="615C1D3A" w14:textId="77777777" w:rsidR="00576704" w:rsidRPr="00576704" w:rsidRDefault="00576704" w:rsidP="00BF4C45">
      <w:pPr>
        <w:widowControl/>
        <w:adjustRightInd w:val="0"/>
        <w:spacing w:after="0" w:line="240" w:lineRule="auto"/>
        <w:rPr>
          <w:rFonts w:ascii="ArialMT" w:hAnsi="ArialMT" w:cs="ArialMT"/>
          <w:color w:val="005689"/>
          <w:lang w:eastAsia="zh-CN" w:bidi="ar-SA"/>
        </w:rPr>
      </w:pPr>
    </w:p>
    <w:p w14:paraId="6848AE6C" w14:textId="77777777" w:rsidR="00BF4C45" w:rsidRPr="005669EF" w:rsidRDefault="00BF4C45" w:rsidP="00F86A76">
      <w:pPr>
        <w:pStyle w:val="Heading1"/>
      </w:pPr>
      <w:r w:rsidRPr="005669EF">
        <w:t>Copyright infringement and plagiarism</w:t>
      </w:r>
    </w:p>
    <w:p w14:paraId="2CEFBEE8" w14:textId="6EA9DA69" w:rsidR="00BF4C45" w:rsidRPr="000C3C23" w:rsidRDefault="00BF4C45" w:rsidP="00BF4C45">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Plagiarism and copyright infringement are not the same thing, but you should avoid doing either.</w:t>
      </w:r>
    </w:p>
    <w:p w14:paraId="052CE150" w14:textId="77777777" w:rsidR="00BF4C45" w:rsidRPr="000C3C23" w:rsidRDefault="00BF4C45" w:rsidP="00BF4C45">
      <w:pPr>
        <w:widowControl/>
        <w:adjustRightInd w:val="0"/>
        <w:spacing w:after="0" w:line="240" w:lineRule="auto"/>
        <w:rPr>
          <w:rFonts w:ascii="ArialMT" w:hAnsi="ArialMT" w:cs="ArialMT"/>
          <w:color w:val="171717"/>
          <w:lang w:eastAsia="zh-CN" w:bidi="ar-SA"/>
        </w:rPr>
      </w:pPr>
    </w:p>
    <w:p w14:paraId="62D180A0" w14:textId="2D2DBCDB" w:rsidR="00BF4C45" w:rsidRPr="000C3C23" w:rsidRDefault="00000000" w:rsidP="00BF4C45">
      <w:pPr>
        <w:pStyle w:val="ListParagraph"/>
        <w:widowControl/>
        <w:numPr>
          <w:ilvl w:val="0"/>
          <w:numId w:val="30"/>
        </w:numPr>
        <w:adjustRightInd w:val="0"/>
        <w:spacing w:after="0" w:line="240" w:lineRule="auto"/>
        <w:rPr>
          <w:rFonts w:ascii="ArialMT" w:hAnsi="ArialMT" w:cs="ArialMT"/>
          <w:color w:val="171717"/>
          <w:sz w:val="22"/>
          <w:lang w:eastAsia="zh-CN" w:bidi="ar-SA"/>
        </w:rPr>
      </w:pPr>
      <w:hyperlink r:id="rId52" w:tooltip="Plagiarism advice from the University of Kent" w:history="1">
        <w:r w:rsidR="00BF4C45" w:rsidRPr="000C3C23">
          <w:rPr>
            <w:rStyle w:val="Hyperlink"/>
            <w:rFonts w:ascii="ArialMT" w:hAnsi="ArialMT" w:cs="ArialMT"/>
            <w:color w:val="1F3864" w:themeColor="accent1" w:themeShade="80"/>
            <w:sz w:val="22"/>
            <w:lang w:eastAsia="zh-CN" w:bidi="ar-SA"/>
          </w:rPr>
          <w:t>Plagiarism</w:t>
        </w:r>
      </w:hyperlink>
      <w:r w:rsidR="00BF4C45" w:rsidRPr="000C3C23">
        <w:rPr>
          <w:rFonts w:ascii="ArialMT" w:hAnsi="ArialMT" w:cs="ArialMT"/>
          <w:color w:val="005689"/>
          <w:sz w:val="22"/>
          <w:lang w:eastAsia="zh-CN" w:bidi="ar-SA"/>
        </w:rPr>
        <w:t xml:space="preserve"> </w:t>
      </w:r>
      <w:r w:rsidR="00BF4C45" w:rsidRPr="000C3C23">
        <w:rPr>
          <w:rFonts w:ascii="ArialMT" w:hAnsi="ArialMT" w:cs="ArialMT"/>
          <w:color w:val="171717"/>
          <w:sz w:val="22"/>
          <w:lang w:eastAsia="zh-CN" w:bidi="ar-SA"/>
        </w:rPr>
        <w:t>means presenting</w:t>
      </w:r>
      <w:r w:rsidR="00576704" w:rsidRPr="000C3C23">
        <w:rPr>
          <w:rFonts w:ascii="ArialMT" w:hAnsi="ArialMT" w:cs="ArialMT"/>
          <w:color w:val="171717"/>
          <w:sz w:val="22"/>
          <w:lang w:eastAsia="zh-CN" w:bidi="ar-SA"/>
        </w:rPr>
        <w:t xml:space="preserve"> </w:t>
      </w:r>
      <w:r w:rsidR="00BF4C45" w:rsidRPr="000C3C23">
        <w:rPr>
          <w:rFonts w:ascii="ArialMT" w:hAnsi="ArialMT" w:cs="ArialMT"/>
          <w:color w:val="171717"/>
          <w:sz w:val="22"/>
          <w:lang w:eastAsia="zh-CN" w:bidi="ar-SA"/>
        </w:rPr>
        <w:t>someone else’s work as your own, even if you don’t copy their precise words or creative</w:t>
      </w:r>
      <w:r w:rsidR="00576704" w:rsidRPr="000C3C23">
        <w:rPr>
          <w:rFonts w:ascii="ArialMT" w:hAnsi="ArialMT" w:cs="ArialMT"/>
          <w:color w:val="171717"/>
          <w:sz w:val="22"/>
          <w:lang w:eastAsia="zh-CN" w:bidi="ar-SA"/>
        </w:rPr>
        <w:t xml:space="preserve"> </w:t>
      </w:r>
      <w:r w:rsidR="00BF4C45" w:rsidRPr="000C3C23">
        <w:rPr>
          <w:rFonts w:ascii="ArialMT" w:hAnsi="ArialMT" w:cs="ArialMT"/>
          <w:color w:val="171717"/>
          <w:sz w:val="22"/>
          <w:lang w:eastAsia="zh-CN" w:bidi="ar-SA"/>
        </w:rPr>
        <w:t>expression.</w:t>
      </w:r>
    </w:p>
    <w:p w14:paraId="30360A3E" w14:textId="38854688" w:rsidR="00BF4C45" w:rsidRPr="000C3C23" w:rsidRDefault="00000000" w:rsidP="00BF4C45">
      <w:pPr>
        <w:pStyle w:val="ListParagraph"/>
        <w:widowControl/>
        <w:numPr>
          <w:ilvl w:val="0"/>
          <w:numId w:val="30"/>
        </w:numPr>
        <w:adjustRightInd w:val="0"/>
        <w:spacing w:after="0" w:line="240" w:lineRule="auto"/>
        <w:rPr>
          <w:rFonts w:ascii="ArialMT" w:hAnsi="ArialMT" w:cs="ArialMT"/>
          <w:color w:val="636C72"/>
          <w:sz w:val="22"/>
          <w:lang w:eastAsia="zh-CN" w:bidi="ar-SA"/>
        </w:rPr>
      </w:pPr>
      <w:hyperlink r:id="rId53" w:tooltip="Copyright Infringement advice from the University of Kent" w:history="1">
        <w:r w:rsidR="00BF4C45" w:rsidRPr="000C3C23">
          <w:rPr>
            <w:rStyle w:val="Hyperlink"/>
            <w:rFonts w:ascii="ArialMT" w:hAnsi="ArialMT" w:cs="ArialMT"/>
            <w:color w:val="1F3864" w:themeColor="accent1" w:themeShade="80"/>
            <w:sz w:val="22"/>
            <w:lang w:eastAsia="zh-CN" w:bidi="ar-SA"/>
          </w:rPr>
          <w:t>Copyright infringement</w:t>
        </w:r>
      </w:hyperlink>
      <w:r w:rsidR="00BF4C45" w:rsidRPr="000C3C23">
        <w:rPr>
          <w:rFonts w:ascii="ArialMT" w:hAnsi="ArialMT" w:cs="ArialMT"/>
          <w:color w:val="1F3864" w:themeColor="accent1" w:themeShade="80"/>
          <w:sz w:val="22"/>
          <w:lang w:eastAsia="zh-CN" w:bidi="ar-SA"/>
        </w:rPr>
        <w:t xml:space="preserve"> </w:t>
      </w:r>
      <w:r w:rsidR="00BF4C45" w:rsidRPr="000C3C23">
        <w:rPr>
          <w:rFonts w:ascii="ArialMT" w:hAnsi="ArialMT" w:cs="ArialMT"/>
          <w:color w:val="171717"/>
          <w:sz w:val="22"/>
          <w:lang w:eastAsia="zh-CN" w:bidi="ar-SA"/>
        </w:rPr>
        <w:t>means copying or sharing someone else’s creative work without</w:t>
      </w:r>
      <w:r w:rsidR="00576704" w:rsidRPr="000C3C23">
        <w:rPr>
          <w:rFonts w:ascii="ArialMT" w:hAnsi="ArialMT" w:cs="ArialMT"/>
          <w:color w:val="171717"/>
          <w:sz w:val="22"/>
          <w:lang w:eastAsia="zh-CN" w:bidi="ar-SA"/>
        </w:rPr>
        <w:t xml:space="preserve"> </w:t>
      </w:r>
      <w:r w:rsidR="00BF4C45" w:rsidRPr="000C3C23">
        <w:rPr>
          <w:rFonts w:ascii="ArialMT" w:hAnsi="ArialMT" w:cs="ArialMT"/>
          <w:color w:val="171717"/>
          <w:sz w:val="22"/>
          <w:lang w:eastAsia="zh-CN" w:bidi="ar-SA"/>
        </w:rPr>
        <w:t xml:space="preserve">their permission - this can happen even if you're not representing their work as your own. Using </w:t>
      </w:r>
      <w:hyperlink r:id="rId54" w:anchor="peer-to-peer-filesharing" w:tooltip="peer to peer filesharing advice from the University of Kent" w:history="1">
        <w:r w:rsidR="00BF4C45" w:rsidRPr="000C3C23">
          <w:rPr>
            <w:rStyle w:val="Hyperlink"/>
            <w:rFonts w:ascii="ArialMT" w:hAnsi="ArialMT" w:cs="ArialMT"/>
            <w:color w:val="1F3864" w:themeColor="accent1" w:themeShade="80"/>
            <w:sz w:val="22"/>
            <w:lang w:eastAsia="zh-CN" w:bidi="ar-SA"/>
          </w:rPr>
          <w:t>peer-to-peer software</w:t>
        </w:r>
      </w:hyperlink>
      <w:r w:rsidR="00BF4C45" w:rsidRPr="000C3C23">
        <w:rPr>
          <w:rFonts w:ascii="ArialMT" w:hAnsi="ArialMT" w:cs="ArialMT"/>
          <w:color w:val="1F3864" w:themeColor="accent1" w:themeShade="80"/>
          <w:sz w:val="22"/>
          <w:lang w:eastAsia="zh-CN" w:bidi="ar-SA"/>
        </w:rPr>
        <w:t xml:space="preserve"> </w:t>
      </w:r>
      <w:r w:rsidR="00BF4C45" w:rsidRPr="000C3C23">
        <w:rPr>
          <w:rFonts w:ascii="ArialMT" w:hAnsi="ArialMT" w:cs="ArialMT"/>
          <w:color w:val="171717"/>
          <w:sz w:val="22"/>
          <w:lang w:eastAsia="zh-CN" w:bidi="ar-SA"/>
        </w:rPr>
        <w:t>puts you at risk of copyright infringement.</w:t>
      </w:r>
    </w:p>
    <w:p w14:paraId="497F2E0E" w14:textId="18F229AA" w:rsidR="00BF4C45" w:rsidRPr="000C3C23" w:rsidRDefault="00BF4C45" w:rsidP="00BF4C45">
      <w:pPr>
        <w:widowControl/>
        <w:adjustRightInd w:val="0"/>
        <w:spacing w:after="0" w:line="240" w:lineRule="auto"/>
        <w:rPr>
          <w:rFonts w:ascii="ArialMT" w:hAnsi="ArialMT" w:cs="ArialMT"/>
          <w:lang w:eastAsia="zh-CN" w:bidi="ar-SA"/>
        </w:rPr>
      </w:pPr>
    </w:p>
    <w:p w14:paraId="18B6A4CA" w14:textId="02560FC1" w:rsidR="00BF4C45" w:rsidRPr="000C3C23" w:rsidRDefault="00BF4C45" w:rsidP="00BF4C45">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 xml:space="preserve">Work you submit for assessment must be your own original work. Our </w:t>
      </w:r>
      <w:hyperlink r:id="rId55" w:tooltip="General Regulations for Students " w:history="1">
        <w:r w:rsidRPr="000C3C23">
          <w:rPr>
            <w:rStyle w:val="Hyperlink"/>
            <w:rFonts w:ascii="ArialMT" w:hAnsi="ArialMT" w:cs="ArialMT"/>
            <w:color w:val="1F3864" w:themeColor="accent1" w:themeShade="80"/>
            <w:lang w:eastAsia="zh-CN" w:bidi="ar-SA"/>
          </w:rPr>
          <w:t>General Regulations for Students</w:t>
        </w:r>
      </w:hyperlink>
      <w:r w:rsidRPr="000C3C23">
        <w:rPr>
          <w:rFonts w:ascii="ArialMT" w:hAnsi="ArialMT" w:cs="ArialMT"/>
          <w:color w:val="1F3864" w:themeColor="accent1" w:themeShade="80"/>
          <w:lang w:eastAsia="zh-CN" w:bidi="ar-SA"/>
        </w:rPr>
        <w:t xml:space="preserve"> </w:t>
      </w:r>
      <w:r w:rsidRPr="000C3C23">
        <w:rPr>
          <w:rFonts w:ascii="ArialMT" w:hAnsi="ArialMT" w:cs="ArialMT"/>
          <w:color w:val="171717"/>
          <w:lang w:eastAsia="zh-CN" w:bidi="ar-SA"/>
        </w:rPr>
        <w:t>clarify that you are "required to act with honesty and integrity." That means not plagiarising someone else’s work by copying it and pretending that it's yours.</w:t>
      </w:r>
    </w:p>
    <w:p w14:paraId="7AAA92B9" w14:textId="7CCBB29F" w:rsidR="00BF4C45" w:rsidRPr="000C3C23" w:rsidRDefault="00BF4C45">
      <w:pPr>
        <w:widowControl/>
        <w:autoSpaceDE/>
        <w:autoSpaceDN/>
        <w:rPr>
          <w:rFonts w:ascii="ArialMT" w:hAnsi="ArialMT" w:cs="ArialMT"/>
          <w:color w:val="171717"/>
          <w:lang w:eastAsia="zh-CN" w:bidi="ar-SA"/>
        </w:rPr>
      </w:pPr>
      <w:r w:rsidRPr="000C3C23">
        <w:rPr>
          <w:rFonts w:ascii="ArialMT" w:hAnsi="ArialMT" w:cs="ArialMT"/>
          <w:color w:val="171717"/>
          <w:lang w:eastAsia="zh-CN" w:bidi="ar-SA"/>
        </w:rPr>
        <w:br w:type="page"/>
      </w:r>
    </w:p>
    <w:p w14:paraId="789C763F" w14:textId="77777777" w:rsidR="00BF4C45" w:rsidRDefault="00BF4C45" w:rsidP="0061583E">
      <w:pPr>
        <w:pStyle w:val="Title"/>
        <w:rPr>
          <w:lang w:eastAsia="zh-CN" w:bidi="ar-SA"/>
        </w:rPr>
      </w:pPr>
      <w:r>
        <w:rPr>
          <w:lang w:eastAsia="zh-CN" w:bidi="ar-SA"/>
        </w:rPr>
        <w:lastRenderedPageBreak/>
        <w:t>Copyright for lecturers</w:t>
      </w:r>
    </w:p>
    <w:p w14:paraId="25713B76" w14:textId="77777777" w:rsidR="00BF4C45" w:rsidRDefault="00BF4C45" w:rsidP="00BF4C45">
      <w:pPr>
        <w:widowControl/>
        <w:adjustRightInd w:val="0"/>
        <w:spacing w:after="0" w:line="240" w:lineRule="auto"/>
        <w:rPr>
          <w:rFonts w:ascii="AlegreyaSans-ExtraBold" w:hAnsi="AlegreyaSans-ExtraBold" w:cs="AlegreyaSans-ExtraBold"/>
          <w:b/>
          <w:bCs/>
          <w:color w:val="05345C"/>
          <w:sz w:val="26"/>
          <w:szCs w:val="26"/>
          <w:lang w:eastAsia="zh-CN" w:bidi="ar-SA"/>
        </w:rPr>
      </w:pPr>
      <w:r>
        <w:rPr>
          <w:rFonts w:ascii="AlegreyaSans-ExtraBold" w:hAnsi="AlegreyaSans-ExtraBold" w:cs="AlegreyaSans-ExtraBold"/>
          <w:b/>
          <w:bCs/>
          <w:color w:val="05345C"/>
          <w:sz w:val="26"/>
          <w:szCs w:val="26"/>
          <w:lang w:eastAsia="zh-CN" w:bidi="ar-SA"/>
        </w:rPr>
        <w:t>Teaching and learning would be impossible without the use of copyright protected</w:t>
      </w:r>
    </w:p>
    <w:p w14:paraId="7C4B2172" w14:textId="5D269C42" w:rsidR="00BF4C45" w:rsidRDefault="00BF4C45" w:rsidP="00BF4C45">
      <w:pPr>
        <w:widowControl/>
        <w:adjustRightInd w:val="0"/>
        <w:spacing w:after="0" w:line="240" w:lineRule="auto"/>
        <w:rPr>
          <w:rFonts w:ascii="AlegreyaSans-ExtraBold" w:hAnsi="AlegreyaSans-ExtraBold" w:cs="AlegreyaSans-ExtraBold"/>
          <w:b/>
          <w:bCs/>
          <w:color w:val="05345C"/>
          <w:sz w:val="26"/>
          <w:szCs w:val="26"/>
          <w:lang w:eastAsia="zh-CN" w:bidi="ar-SA"/>
        </w:rPr>
      </w:pPr>
      <w:r>
        <w:rPr>
          <w:rFonts w:ascii="AlegreyaSans-ExtraBold" w:hAnsi="AlegreyaSans-ExtraBold" w:cs="AlegreyaSans-ExtraBold"/>
          <w:b/>
          <w:bCs/>
          <w:color w:val="05345C"/>
          <w:sz w:val="26"/>
          <w:szCs w:val="26"/>
          <w:lang w:eastAsia="zh-CN" w:bidi="ar-SA"/>
        </w:rPr>
        <w:t>material. This page helps you understand how to use copyright material legally in your teaching.</w:t>
      </w:r>
    </w:p>
    <w:p w14:paraId="2D4588B0" w14:textId="77777777" w:rsidR="00BF4C45" w:rsidRDefault="00BF4C45" w:rsidP="00BF4C45">
      <w:pPr>
        <w:widowControl/>
        <w:adjustRightInd w:val="0"/>
        <w:spacing w:after="0" w:line="240" w:lineRule="auto"/>
        <w:rPr>
          <w:rFonts w:ascii="AlegreyaSans-ExtraBold" w:hAnsi="AlegreyaSans-ExtraBold" w:cs="AlegreyaSans-ExtraBold"/>
          <w:b/>
          <w:bCs/>
          <w:color w:val="05345C"/>
          <w:sz w:val="26"/>
          <w:szCs w:val="26"/>
          <w:lang w:eastAsia="zh-CN" w:bidi="ar-SA"/>
        </w:rPr>
      </w:pPr>
    </w:p>
    <w:p w14:paraId="19B80714" w14:textId="2CB1E80C" w:rsidR="00BF4C45" w:rsidRPr="000C3C23" w:rsidRDefault="00BF4C45" w:rsidP="00BF4C4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When you share copyright material such as readings, videos and sound recordings with </w:t>
      </w:r>
      <w:r w:rsidRPr="000C3C23">
        <w:rPr>
          <w:rFonts w:ascii="ArialMT" w:hAnsi="ArialMT" w:cs="ArialMT"/>
          <w:color w:val="171717"/>
          <w:lang w:eastAsia="zh-CN" w:bidi="ar-SA"/>
        </w:rPr>
        <w:t>students</w:t>
      </w:r>
      <w:r w:rsidR="00576704" w:rsidRPr="000C3C23">
        <w:rPr>
          <w:rFonts w:ascii="ArialMT" w:hAnsi="ArialMT" w:cs="ArialMT"/>
          <w:color w:val="171717"/>
          <w:lang w:eastAsia="zh-CN" w:bidi="ar-SA"/>
        </w:rPr>
        <w:t xml:space="preserve"> </w:t>
      </w:r>
      <w:r w:rsidRPr="000C3C23">
        <w:rPr>
          <w:rFonts w:ascii="ArialMT" w:hAnsi="ArialMT" w:cs="ArialMT"/>
          <w:color w:val="171717"/>
          <w:lang w:eastAsia="zh-CN" w:bidi="ar-SA"/>
        </w:rPr>
        <w:t>this material needs to be covered by:</w:t>
      </w:r>
    </w:p>
    <w:p w14:paraId="28263E78" w14:textId="77777777" w:rsidR="00BF4C45" w:rsidRPr="000C3C23" w:rsidRDefault="00BF4C45" w:rsidP="00BF4C45">
      <w:pPr>
        <w:widowControl/>
        <w:adjustRightInd w:val="0"/>
        <w:spacing w:after="0" w:line="240" w:lineRule="auto"/>
        <w:rPr>
          <w:rFonts w:ascii="Arial-BoldMT" w:hAnsi="Arial-BoldMT" w:cs="Arial-BoldMT"/>
          <w:b/>
          <w:bCs/>
          <w:color w:val="05345C"/>
          <w:lang w:eastAsia="zh-CN" w:bidi="ar-SA"/>
        </w:rPr>
      </w:pPr>
    </w:p>
    <w:p w14:paraId="2C4F20F2" w14:textId="5E374F85" w:rsidR="00BF4C45" w:rsidRPr="000C3C23" w:rsidRDefault="00BF4C45" w:rsidP="00BF4C45">
      <w:pPr>
        <w:pStyle w:val="ListParagraph"/>
        <w:widowControl/>
        <w:numPr>
          <w:ilvl w:val="0"/>
          <w:numId w:val="31"/>
        </w:numPr>
        <w:adjustRightInd w:val="0"/>
        <w:spacing w:after="0" w:line="240" w:lineRule="auto"/>
        <w:rPr>
          <w:rFonts w:ascii="Arial-BoldMT" w:hAnsi="Arial-BoldMT" w:cs="Arial-BoldMT"/>
          <w:b/>
          <w:bCs/>
          <w:color w:val="05345C"/>
          <w:sz w:val="22"/>
          <w:lang w:eastAsia="zh-CN" w:bidi="ar-SA"/>
        </w:rPr>
      </w:pPr>
      <w:r w:rsidRPr="000C3C23">
        <w:rPr>
          <w:rFonts w:ascii="ArialMT" w:hAnsi="ArialMT" w:cs="ArialMT"/>
          <w:color w:val="171717"/>
          <w:sz w:val="22"/>
          <w:lang w:eastAsia="zh-CN" w:bidi="ar-SA"/>
        </w:rPr>
        <w:t>a licence; or</w:t>
      </w:r>
    </w:p>
    <w:p w14:paraId="72AFA21A" w14:textId="12E1856A" w:rsidR="00BF4C45" w:rsidRPr="000C3C23" w:rsidRDefault="00BF4C45" w:rsidP="00BF4C45">
      <w:pPr>
        <w:pStyle w:val="ListParagraph"/>
        <w:widowControl/>
        <w:numPr>
          <w:ilvl w:val="0"/>
          <w:numId w:val="31"/>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an exception to copyright.</w:t>
      </w:r>
    </w:p>
    <w:p w14:paraId="4547A839" w14:textId="77777777" w:rsidR="00BF4C45" w:rsidRPr="000C3C23" w:rsidRDefault="00BF4C45" w:rsidP="00BF4C45">
      <w:pPr>
        <w:widowControl/>
        <w:adjustRightInd w:val="0"/>
        <w:spacing w:after="0" w:line="240" w:lineRule="auto"/>
        <w:rPr>
          <w:rFonts w:ascii="ArialMT" w:hAnsi="ArialMT" w:cs="ArialMT"/>
          <w:color w:val="171717"/>
          <w:lang w:eastAsia="zh-CN" w:bidi="ar-SA"/>
        </w:rPr>
      </w:pPr>
    </w:p>
    <w:p w14:paraId="0E8975D3" w14:textId="58C2ECBA" w:rsidR="00BF4C45" w:rsidRPr="000C3C23" w:rsidRDefault="00BF4C45" w:rsidP="00BF4C45">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In many cases the University pays for licences which allow educational use. But there will also be times when you need to rely on exceptions.</w:t>
      </w:r>
    </w:p>
    <w:p w14:paraId="490088AA" w14:textId="77777777" w:rsidR="00BF4C45" w:rsidRPr="000C3C23" w:rsidRDefault="00BF4C45" w:rsidP="00BF4C45">
      <w:pPr>
        <w:widowControl/>
        <w:adjustRightInd w:val="0"/>
        <w:spacing w:after="0" w:line="240" w:lineRule="auto"/>
        <w:rPr>
          <w:rFonts w:ascii="ArialMT" w:hAnsi="ArialMT" w:cs="ArialMT"/>
          <w:color w:val="171717"/>
          <w:lang w:eastAsia="zh-CN" w:bidi="ar-SA"/>
        </w:rPr>
      </w:pPr>
    </w:p>
    <w:p w14:paraId="4C46D37B" w14:textId="556706BA" w:rsidR="00BF4C45" w:rsidRPr="000C3C23" w:rsidRDefault="00BF4C45" w:rsidP="00BF4C45">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 xml:space="preserve">Where there is no licence or exception it's possible that you or the University may be liable for </w:t>
      </w:r>
      <w:hyperlink r:id="rId56" w:tooltip="Copyright Infringement advice from the University of Kent" w:history="1">
        <w:r w:rsidRPr="000C3C23">
          <w:rPr>
            <w:rStyle w:val="Hyperlink"/>
            <w:rFonts w:ascii="ArialMT" w:hAnsi="ArialMT" w:cs="ArialMT"/>
            <w:color w:val="1F3864" w:themeColor="accent1" w:themeShade="80"/>
            <w:lang w:eastAsia="zh-CN" w:bidi="ar-SA"/>
          </w:rPr>
          <w:t>copyright infringement</w:t>
        </w:r>
      </w:hyperlink>
      <w:r w:rsidRPr="000C3C23">
        <w:rPr>
          <w:rFonts w:ascii="ArialMT" w:hAnsi="ArialMT" w:cs="ArialMT"/>
          <w:color w:val="171717"/>
          <w:lang w:eastAsia="zh-CN" w:bidi="ar-SA"/>
        </w:rPr>
        <w:t>.</w:t>
      </w:r>
      <w:r w:rsidR="00144004" w:rsidRPr="000C3C23">
        <w:rPr>
          <w:rFonts w:ascii="ArialMT" w:hAnsi="ArialMT" w:cs="ArialMT"/>
          <w:color w:val="171717"/>
          <w:lang w:eastAsia="zh-CN" w:bidi="ar-SA"/>
        </w:rPr>
        <w:t xml:space="preserve"> </w:t>
      </w:r>
      <w:r w:rsidRPr="000C3C23">
        <w:rPr>
          <w:rFonts w:ascii="ArialMT" w:hAnsi="ArialMT" w:cs="ArialMT"/>
          <w:color w:val="171717"/>
          <w:lang w:eastAsia="zh-CN" w:bidi="ar-SA"/>
        </w:rPr>
        <w:t>The risk of infringement when providing teaching resources is usually low, but can lead to financial or reputational damage. The guidance on this page will help you manage this risk and demonstrate good practice in use of copyright material.</w:t>
      </w:r>
    </w:p>
    <w:p w14:paraId="10F35F2F" w14:textId="77777777" w:rsidR="00BF4C45" w:rsidRDefault="00BF4C45" w:rsidP="00BF4C45">
      <w:pPr>
        <w:widowControl/>
        <w:adjustRightInd w:val="0"/>
        <w:spacing w:after="0" w:line="240" w:lineRule="auto"/>
        <w:rPr>
          <w:rFonts w:ascii="ArialMT" w:hAnsi="ArialMT" w:cs="ArialMT"/>
          <w:color w:val="171717"/>
          <w:lang w:eastAsia="zh-CN" w:bidi="ar-SA"/>
        </w:rPr>
      </w:pPr>
    </w:p>
    <w:p w14:paraId="542BE93A" w14:textId="77777777" w:rsidR="00BF4C45" w:rsidRPr="0061583E" w:rsidRDefault="00BF4C45" w:rsidP="00F86A76">
      <w:pPr>
        <w:pStyle w:val="Heading1"/>
      </w:pPr>
      <w:r w:rsidRPr="0061583E">
        <w:t>Licences that allow use of content for teaching</w:t>
      </w:r>
    </w:p>
    <w:p w14:paraId="339F4437" w14:textId="639739C1" w:rsidR="00BF4C45" w:rsidRDefault="00BF4C45" w:rsidP="00BF4C4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We have a number of licences that enable use of teaching materials.</w:t>
      </w:r>
    </w:p>
    <w:p w14:paraId="3B8F9D58" w14:textId="77777777" w:rsidR="00BF4C45" w:rsidRDefault="00BF4C45" w:rsidP="00BF4C45">
      <w:pPr>
        <w:widowControl/>
        <w:adjustRightInd w:val="0"/>
        <w:spacing w:after="0" w:line="240" w:lineRule="auto"/>
        <w:rPr>
          <w:rFonts w:ascii="ArialMT" w:hAnsi="ArialMT" w:cs="ArialMT"/>
          <w:color w:val="171717"/>
          <w:lang w:eastAsia="zh-CN" w:bidi="ar-SA"/>
        </w:rPr>
      </w:pPr>
    </w:p>
    <w:p w14:paraId="0008CC46" w14:textId="77777777" w:rsidR="00BF4C45" w:rsidRPr="0061583E" w:rsidRDefault="00BF4C45" w:rsidP="0061583E">
      <w:pPr>
        <w:pStyle w:val="Heading2"/>
        <w:rPr>
          <w:b/>
          <w:bCs/>
          <w:sz w:val="32"/>
          <w:szCs w:val="44"/>
          <w:lang w:eastAsia="zh-CN" w:bidi="ar-SA"/>
        </w:rPr>
      </w:pPr>
      <w:r w:rsidRPr="0061583E">
        <w:rPr>
          <w:b/>
          <w:bCs/>
          <w:sz w:val="32"/>
          <w:szCs w:val="44"/>
          <w:lang w:eastAsia="zh-CN" w:bidi="ar-SA"/>
        </w:rPr>
        <w:t>Digital library resources</w:t>
      </w:r>
    </w:p>
    <w:p w14:paraId="1C8B1A1B" w14:textId="4BC08BF4" w:rsidR="00BF4C45" w:rsidRDefault="00BF4C45" w:rsidP="00BF4C4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Our </w:t>
      </w:r>
      <w:hyperlink r:id="rId57" w:tooltip="University of Kent your digital library" w:history="1">
        <w:r w:rsidRPr="00144004">
          <w:rPr>
            <w:rStyle w:val="Hyperlink"/>
            <w:rFonts w:ascii="ArialMT" w:hAnsi="ArialMT" w:cs="ArialMT"/>
            <w:color w:val="1F3864" w:themeColor="accent1" w:themeShade="80"/>
            <w:lang w:eastAsia="zh-CN" w:bidi="ar-SA"/>
          </w:rPr>
          <w:t>digital library resources</w:t>
        </w:r>
      </w:hyperlink>
      <w:r>
        <w:rPr>
          <w:rFonts w:ascii="ArialMT" w:hAnsi="ArialMT" w:cs="ArialMT"/>
          <w:color w:val="005689"/>
          <w:lang w:eastAsia="zh-CN" w:bidi="ar-SA"/>
        </w:rPr>
        <w:t xml:space="preserve"> </w:t>
      </w:r>
      <w:r>
        <w:rPr>
          <w:rFonts w:ascii="ArialMT" w:hAnsi="ArialMT" w:cs="ArialMT"/>
          <w:color w:val="171717"/>
          <w:lang w:eastAsia="zh-CN" w:bidi="ar-SA"/>
        </w:rPr>
        <w:t>all come with</w:t>
      </w:r>
      <w:r w:rsidR="00144004">
        <w:rPr>
          <w:rFonts w:ascii="ArialMT" w:hAnsi="ArialMT" w:cs="ArialMT"/>
          <w:color w:val="171717"/>
          <w:lang w:eastAsia="zh-CN" w:bidi="ar-SA"/>
        </w:rPr>
        <w:t xml:space="preserve"> </w:t>
      </w:r>
      <w:r>
        <w:rPr>
          <w:rFonts w:ascii="ArialMT" w:hAnsi="ArialMT" w:cs="ArialMT"/>
          <w:color w:val="171717"/>
          <w:lang w:eastAsia="zh-CN" w:bidi="ar-SA"/>
        </w:rPr>
        <w:t>licences that allow you and your students to access content using your Kent IT Account.</w:t>
      </w:r>
    </w:p>
    <w:p w14:paraId="3F8E1644" w14:textId="77777777" w:rsidR="00BF4C45" w:rsidRDefault="00BF4C45" w:rsidP="00BF4C45">
      <w:pPr>
        <w:widowControl/>
        <w:adjustRightInd w:val="0"/>
        <w:spacing w:after="0" w:line="240" w:lineRule="auto"/>
        <w:rPr>
          <w:rFonts w:ascii="ArialMT" w:hAnsi="ArialMT" w:cs="ArialMT"/>
          <w:color w:val="171717"/>
          <w:lang w:eastAsia="zh-CN" w:bidi="ar-SA"/>
        </w:rPr>
      </w:pPr>
    </w:p>
    <w:p w14:paraId="3CA621D9" w14:textId="77777777" w:rsidR="00BF4C45" w:rsidRPr="0061583E" w:rsidRDefault="00BF4C45" w:rsidP="0061583E">
      <w:pPr>
        <w:pStyle w:val="Heading2"/>
        <w:rPr>
          <w:b/>
          <w:bCs/>
          <w:sz w:val="32"/>
          <w:szCs w:val="44"/>
          <w:lang w:eastAsia="zh-CN" w:bidi="ar-SA"/>
        </w:rPr>
      </w:pPr>
      <w:r w:rsidRPr="0061583E">
        <w:rPr>
          <w:b/>
          <w:bCs/>
          <w:sz w:val="32"/>
          <w:szCs w:val="44"/>
          <w:lang w:eastAsia="zh-CN" w:bidi="ar-SA"/>
        </w:rPr>
        <w:t>Collective licences</w:t>
      </w:r>
    </w:p>
    <w:p w14:paraId="1BE99592" w14:textId="34ADEEF4" w:rsidR="00BF4C45" w:rsidRPr="000C3C23" w:rsidRDefault="00BF4C45" w:rsidP="00BF4C4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We have collective copyright licences which allow copying and sharing of certain types of </w:t>
      </w:r>
      <w:r w:rsidRPr="000C3C23">
        <w:rPr>
          <w:rFonts w:ascii="ArialMT" w:hAnsi="ArialMT" w:cs="ArialMT"/>
          <w:color w:val="171717"/>
          <w:lang w:eastAsia="zh-CN" w:bidi="ar-SA"/>
        </w:rPr>
        <w:t>copyright work:</w:t>
      </w:r>
    </w:p>
    <w:p w14:paraId="0FB4D0F9" w14:textId="77777777" w:rsidR="00BF4C45" w:rsidRPr="000C3C23" w:rsidRDefault="00BF4C45" w:rsidP="00BF4C45">
      <w:pPr>
        <w:widowControl/>
        <w:adjustRightInd w:val="0"/>
        <w:spacing w:after="0" w:line="240" w:lineRule="auto"/>
        <w:rPr>
          <w:rFonts w:ascii="ArialMT" w:hAnsi="ArialMT" w:cs="ArialMT"/>
          <w:color w:val="171717"/>
          <w:lang w:eastAsia="zh-CN" w:bidi="ar-SA"/>
        </w:rPr>
      </w:pPr>
    </w:p>
    <w:p w14:paraId="208C63CD" w14:textId="5CC1F7B4" w:rsidR="00BF4C45" w:rsidRPr="000C3C23" w:rsidRDefault="00BF4C45" w:rsidP="00BF4C45">
      <w:pPr>
        <w:pStyle w:val="ListParagraph"/>
        <w:widowControl/>
        <w:numPr>
          <w:ilvl w:val="0"/>
          <w:numId w:val="32"/>
        </w:numPr>
        <w:adjustRightInd w:val="0"/>
        <w:spacing w:after="0" w:line="240" w:lineRule="auto"/>
        <w:rPr>
          <w:rFonts w:ascii="ArialMT" w:hAnsi="ArialMT" w:cs="ArialMT"/>
          <w:color w:val="005689"/>
          <w:sz w:val="22"/>
          <w:lang w:eastAsia="zh-CN" w:bidi="ar-SA"/>
        </w:rPr>
      </w:pPr>
      <w:r w:rsidRPr="000C3C23">
        <w:rPr>
          <w:rFonts w:ascii="Arial-BoldMT" w:hAnsi="Arial-BoldMT" w:cs="Arial-BoldMT"/>
          <w:b/>
          <w:bCs/>
          <w:color w:val="171717"/>
          <w:sz w:val="22"/>
          <w:lang w:eastAsia="zh-CN" w:bidi="ar-SA"/>
        </w:rPr>
        <w:t>published books and journals</w:t>
      </w:r>
      <w:r w:rsidRPr="000C3C23">
        <w:rPr>
          <w:rFonts w:ascii="ArialMT" w:hAnsi="ArialMT" w:cs="ArialMT"/>
          <w:color w:val="171717"/>
          <w:sz w:val="22"/>
          <w:lang w:eastAsia="zh-CN" w:bidi="ar-SA"/>
        </w:rPr>
        <w:t xml:space="preserve">: our </w:t>
      </w:r>
      <w:hyperlink r:id="rId58" w:tooltip="CLA website" w:history="1">
        <w:r w:rsidRPr="000C3C23">
          <w:rPr>
            <w:rStyle w:val="Hyperlink"/>
            <w:rFonts w:ascii="ArialMT" w:hAnsi="ArialMT" w:cs="ArialMT"/>
            <w:color w:val="1F3864" w:themeColor="accent1" w:themeShade="80"/>
            <w:sz w:val="22"/>
            <w:lang w:eastAsia="zh-CN" w:bidi="ar-SA"/>
          </w:rPr>
          <w:t>CLA (Copyright Licensing Agency) Licence</w:t>
        </w:r>
      </w:hyperlink>
      <w:r w:rsidRPr="000C3C23">
        <w:rPr>
          <w:rFonts w:ascii="ArialMT" w:hAnsi="ArialMT" w:cs="ArialMT"/>
          <w:color w:val="005689"/>
          <w:sz w:val="22"/>
          <w:lang w:eastAsia="zh-CN" w:bidi="ar-SA"/>
        </w:rPr>
        <w:t xml:space="preserve"> </w:t>
      </w:r>
      <w:r w:rsidRPr="000C3C23">
        <w:rPr>
          <w:rFonts w:ascii="ArialMT" w:hAnsi="ArialMT" w:cs="ArialMT"/>
          <w:color w:val="171717"/>
          <w:sz w:val="22"/>
          <w:lang w:eastAsia="zh-CN" w:bidi="ar-SA"/>
        </w:rPr>
        <w:t xml:space="preserve">allows us to provide up to 10%, or one chapter/article (whichever is the greater) to students - see </w:t>
      </w:r>
      <w:hyperlink r:id="rId59" w:tooltip="What the CLA covers PDF document" w:history="1">
        <w:r w:rsidRPr="000C3C23">
          <w:rPr>
            <w:rStyle w:val="Hyperlink"/>
            <w:rFonts w:ascii="ArialMT" w:hAnsi="ArialMT" w:cs="ArialMT"/>
            <w:color w:val="1F3864" w:themeColor="accent1" w:themeShade="80"/>
            <w:sz w:val="22"/>
            <w:lang w:eastAsia="zh-CN" w:bidi="ar-SA"/>
          </w:rPr>
          <w:t>what the CLA licence covers (pdf)</w:t>
        </w:r>
      </w:hyperlink>
      <w:r w:rsidRPr="000C3C23">
        <w:rPr>
          <w:rFonts w:ascii="ArialMT" w:hAnsi="ArialMT" w:cs="ArialMT"/>
          <w:color w:val="171717"/>
          <w:sz w:val="22"/>
          <w:lang w:eastAsia="zh-CN" w:bidi="ar-SA"/>
        </w:rPr>
        <w:t xml:space="preserve">. Use the </w:t>
      </w:r>
      <w:hyperlink r:id="rId60" w:tooltip="University of Kent CLA scanning service" w:history="1">
        <w:r w:rsidRPr="000C3C23">
          <w:rPr>
            <w:rStyle w:val="Hyperlink"/>
            <w:rFonts w:ascii="ArialMT" w:hAnsi="ArialMT" w:cs="ArialMT"/>
            <w:color w:val="1F3864" w:themeColor="accent1" w:themeShade="80"/>
            <w:sz w:val="22"/>
            <w:lang w:eastAsia="zh-CN" w:bidi="ar-SA"/>
          </w:rPr>
          <w:t>CLA scanning service</w:t>
        </w:r>
      </w:hyperlink>
      <w:r w:rsidRPr="000C3C23">
        <w:rPr>
          <w:rFonts w:ascii="ArialMT" w:hAnsi="ArialMT" w:cs="ArialMT"/>
          <w:color w:val="005689"/>
          <w:sz w:val="22"/>
          <w:lang w:eastAsia="zh-CN" w:bidi="ar-SA"/>
        </w:rPr>
        <w:t xml:space="preserve"> </w:t>
      </w:r>
      <w:r w:rsidRPr="000C3C23">
        <w:rPr>
          <w:rFonts w:ascii="ArialMT" w:hAnsi="ArialMT" w:cs="ArialMT"/>
          <w:color w:val="171717"/>
          <w:sz w:val="22"/>
          <w:lang w:eastAsia="zh-CN" w:bidi="ar-SA"/>
        </w:rPr>
        <w:t xml:space="preserve">to order licensed copies from </w:t>
      </w:r>
      <w:r w:rsidRPr="000C3C23">
        <w:rPr>
          <w:rFonts w:ascii="Arial" w:hAnsi="Arial"/>
          <w:color w:val="171717"/>
          <w:sz w:val="22"/>
          <w:lang w:eastAsia="zh-CN" w:bidi="ar-SA"/>
        </w:rPr>
        <w:t>books and journals</w:t>
      </w:r>
    </w:p>
    <w:p w14:paraId="7EB378B8" w14:textId="24E87D9E" w:rsidR="00BF4C45" w:rsidRPr="000C3C23" w:rsidRDefault="00BF4C45" w:rsidP="00BF4C45">
      <w:pPr>
        <w:pStyle w:val="ListParagraph"/>
        <w:widowControl/>
        <w:numPr>
          <w:ilvl w:val="0"/>
          <w:numId w:val="32"/>
        </w:numPr>
        <w:adjustRightInd w:val="0"/>
        <w:spacing w:after="0" w:line="240" w:lineRule="auto"/>
        <w:rPr>
          <w:rFonts w:ascii="ArialMT" w:hAnsi="ArialMT" w:cs="ArialMT"/>
          <w:color w:val="171717"/>
          <w:sz w:val="22"/>
          <w:lang w:eastAsia="zh-CN" w:bidi="ar-SA"/>
        </w:rPr>
      </w:pPr>
      <w:r w:rsidRPr="000C3C23">
        <w:rPr>
          <w:rFonts w:ascii="Arial-BoldMT" w:hAnsi="Arial-BoldMT" w:cs="Arial-BoldMT"/>
          <w:b/>
          <w:bCs/>
          <w:color w:val="171717"/>
          <w:sz w:val="22"/>
          <w:lang w:eastAsia="zh-CN" w:bidi="ar-SA"/>
        </w:rPr>
        <w:t>newspapers</w:t>
      </w:r>
      <w:r w:rsidRPr="000C3C23">
        <w:rPr>
          <w:rFonts w:ascii="ArialMT" w:hAnsi="ArialMT" w:cs="ArialMT"/>
          <w:color w:val="171717"/>
          <w:sz w:val="22"/>
          <w:lang w:eastAsia="zh-CN" w:bidi="ar-SA"/>
        </w:rPr>
        <w:t xml:space="preserve">: our </w:t>
      </w:r>
      <w:hyperlink r:id="rId61" w:tooltip="Link to NLA licence" w:history="1">
        <w:r w:rsidRPr="000C3C23">
          <w:rPr>
            <w:rStyle w:val="Hyperlink"/>
            <w:rFonts w:ascii="ArialMT" w:hAnsi="ArialMT" w:cs="ArialMT"/>
            <w:color w:val="1F3864" w:themeColor="accent1" w:themeShade="80"/>
            <w:sz w:val="22"/>
            <w:lang w:eastAsia="zh-CN" w:bidi="ar-SA"/>
          </w:rPr>
          <w:t>NLA Licence</w:t>
        </w:r>
      </w:hyperlink>
      <w:r w:rsidRPr="000C3C23">
        <w:rPr>
          <w:rFonts w:ascii="ArialMT" w:hAnsi="ArialMT" w:cs="ArialMT"/>
          <w:color w:val="005689"/>
          <w:sz w:val="22"/>
          <w:lang w:eastAsia="zh-CN" w:bidi="ar-SA"/>
        </w:rPr>
        <w:t xml:space="preserve"> </w:t>
      </w:r>
      <w:r w:rsidRPr="000C3C23">
        <w:rPr>
          <w:rFonts w:ascii="ArialMT" w:hAnsi="ArialMT" w:cs="ArialMT"/>
          <w:color w:val="171717"/>
          <w:sz w:val="22"/>
          <w:lang w:eastAsia="zh-CN" w:bidi="ar-SA"/>
        </w:rPr>
        <w:t>allows us to copy articles from newspapers and make these available to staff and students.</w:t>
      </w:r>
    </w:p>
    <w:p w14:paraId="2D9081DD" w14:textId="263F30AA" w:rsidR="00BF4C45" w:rsidRPr="000C3C23" w:rsidRDefault="00BF4C45" w:rsidP="00BF4C45">
      <w:pPr>
        <w:pStyle w:val="ListParagraph"/>
        <w:widowControl/>
        <w:numPr>
          <w:ilvl w:val="0"/>
          <w:numId w:val="32"/>
        </w:numPr>
        <w:adjustRightInd w:val="0"/>
        <w:spacing w:after="0" w:line="240" w:lineRule="auto"/>
        <w:rPr>
          <w:rFonts w:ascii="ArialMT" w:hAnsi="ArialMT" w:cs="ArialMT"/>
          <w:color w:val="171717"/>
          <w:sz w:val="22"/>
          <w:lang w:eastAsia="zh-CN" w:bidi="ar-SA"/>
        </w:rPr>
      </w:pPr>
      <w:r w:rsidRPr="000C3C23">
        <w:rPr>
          <w:rFonts w:ascii="Arial-BoldMT" w:hAnsi="Arial-BoldMT" w:cs="Arial-BoldMT"/>
          <w:b/>
          <w:bCs/>
          <w:color w:val="171717"/>
          <w:sz w:val="22"/>
          <w:lang w:eastAsia="zh-CN" w:bidi="ar-SA"/>
        </w:rPr>
        <w:t>UK film and radio broadcasts</w:t>
      </w:r>
      <w:r w:rsidRPr="000C3C23">
        <w:rPr>
          <w:rFonts w:ascii="ArialMT" w:hAnsi="ArialMT" w:cs="ArialMT"/>
          <w:color w:val="171717"/>
          <w:sz w:val="22"/>
          <w:lang w:eastAsia="zh-CN" w:bidi="ar-SA"/>
        </w:rPr>
        <w:t xml:space="preserve">: our </w:t>
      </w:r>
      <w:hyperlink r:id="rId62" w:tooltip="ERA website" w:history="1">
        <w:r w:rsidRPr="000C3C23">
          <w:rPr>
            <w:rStyle w:val="Hyperlink"/>
            <w:rFonts w:ascii="ArialMT" w:hAnsi="ArialMT" w:cs="ArialMT"/>
            <w:color w:val="1F3864" w:themeColor="accent1" w:themeShade="80"/>
            <w:sz w:val="22"/>
            <w:lang w:eastAsia="zh-CN" w:bidi="ar-SA"/>
          </w:rPr>
          <w:t>ERA Licence</w:t>
        </w:r>
      </w:hyperlink>
      <w:r w:rsidRPr="000C3C23">
        <w:rPr>
          <w:rFonts w:ascii="ArialMT" w:hAnsi="ArialMT" w:cs="ArialMT"/>
          <w:color w:val="1F3864" w:themeColor="accent1" w:themeShade="80"/>
          <w:sz w:val="22"/>
          <w:lang w:eastAsia="zh-CN" w:bidi="ar-SA"/>
        </w:rPr>
        <w:t xml:space="preserve"> </w:t>
      </w:r>
      <w:r w:rsidRPr="000C3C23">
        <w:rPr>
          <w:rFonts w:ascii="ArialMT" w:hAnsi="ArialMT" w:cs="ArialMT"/>
          <w:color w:val="171717"/>
          <w:sz w:val="22"/>
          <w:lang w:eastAsia="zh-CN" w:bidi="ar-SA"/>
        </w:rPr>
        <w:t xml:space="preserve">allows us to access recordings from UK film and radio broadcasts which we provide to you using </w:t>
      </w:r>
      <w:hyperlink r:id="rId63" w:tooltip="Learning on Screen website" w:history="1">
        <w:proofErr w:type="spellStart"/>
        <w:r w:rsidRPr="000C3C23">
          <w:rPr>
            <w:rStyle w:val="Hyperlink"/>
            <w:rFonts w:ascii="ArialMT" w:hAnsi="ArialMT" w:cs="ArialMT"/>
            <w:color w:val="1F3864" w:themeColor="accent1" w:themeShade="80"/>
            <w:sz w:val="22"/>
            <w:lang w:eastAsia="zh-CN" w:bidi="ar-SA"/>
          </w:rPr>
          <w:t>BoB</w:t>
        </w:r>
        <w:proofErr w:type="spellEnd"/>
        <w:r w:rsidRPr="000C3C23">
          <w:rPr>
            <w:rStyle w:val="Hyperlink"/>
            <w:rFonts w:ascii="ArialMT" w:hAnsi="ArialMT" w:cs="ArialMT"/>
            <w:color w:val="1F3864" w:themeColor="accent1" w:themeShade="80"/>
            <w:sz w:val="22"/>
            <w:lang w:eastAsia="zh-CN" w:bidi="ar-SA"/>
          </w:rPr>
          <w:t xml:space="preserve"> – On Demand TV and Radio</w:t>
        </w:r>
      </w:hyperlink>
      <w:r w:rsidRPr="000C3C23">
        <w:rPr>
          <w:rFonts w:ascii="ArialMT" w:hAnsi="ArialMT" w:cs="ArialMT"/>
          <w:color w:val="171717"/>
          <w:sz w:val="22"/>
          <w:lang w:eastAsia="zh-CN" w:bidi="ar-SA"/>
        </w:rPr>
        <w:t>.</w:t>
      </w:r>
    </w:p>
    <w:p w14:paraId="170326BA" w14:textId="4BBCC750" w:rsidR="00BF4C45" w:rsidRDefault="00BF4C45" w:rsidP="00BF4C45">
      <w:pPr>
        <w:widowControl/>
        <w:adjustRightInd w:val="0"/>
        <w:spacing w:after="0" w:line="240" w:lineRule="auto"/>
        <w:rPr>
          <w:rFonts w:ascii="ArialMT" w:hAnsi="ArialMT" w:cs="ArialMT"/>
          <w:lang w:eastAsia="zh-CN" w:bidi="ar-SA"/>
        </w:rPr>
      </w:pPr>
    </w:p>
    <w:p w14:paraId="4EB6777C" w14:textId="77777777" w:rsidR="00BF4C45" w:rsidRPr="006664CC" w:rsidRDefault="00BF4C45" w:rsidP="006664CC">
      <w:pPr>
        <w:pStyle w:val="Heading2"/>
        <w:rPr>
          <w:b/>
          <w:bCs/>
          <w:sz w:val="32"/>
          <w:szCs w:val="44"/>
          <w:lang w:eastAsia="zh-CN" w:bidi="ar-SA"/>
        </w:rPr>
      </w:pPr>
      <w:r w:rsidRPr="006664CC">
        <w:rPr>
          <w:b/>
          <w:bCs/>
          <w:sz w:val="32"/>
          <w:szCs w:val="44"/>
          <w:lang w:eastAsia="zh-CN" w:bidi="ar-SA"/>
        </w:rPr>
        <w:lastRenderedPageBreak/>
        <w:t>Creative Commons</w:t>
      </w:r>
    </w:p>
    <w:p w14:paraId="6F6A9456" w14:textId="49DC8252" w:rsidR="00BF4C45" w:rsidRDefault="00000000" w:rsidP="00BF4C45">
      <w:pPr>
        <w:widowControl/>
        <w:adjustRightInd w:val="0"/>
        <w:spacing w:after="0" w:line="240" w:lineRule="auto"/>
        <w:rPr>
          <w:rFonts w:ascii="ArialMT" w:hAnsi="ArialMT" w:cs="ArialMT"/>
          <w:color w:val="171717"/>
          <w:lang w:eastAsia="zh-CN" w:bidi="ar-SA"/>
        </w:rPr>
      </w:pPr>
      <w:hyperlink r:id="rId64" w:tooltip="Creative Commons website" w:history="1">
        <w:r w:rsidR="00BF4C45" w:rsidRPr="00144004">
          <w:rPr>
            <w:rStyle w:val="Hyperlink"/>
            <w:rFonts w:ascii="ArialMT" w:hAnsi="ArialMT" w:cs="ArialMT"/>
            <w:color w:val="1F3864" w:themeColor="accent1" w:themeShade="80"/>
            <w:lang w:eastAsia="zh-CN" w:bidi="ar-SA"/>
          </w:rPr>
          <w:t>Creative Commons licences</w:t>
        </w:r>
      </w:hyperlink>
      <w:r w:rsidR="00BF4C45">
        <w:rPr>
          <w:rFonts w:ascii="ArialMT" w:hAnsi="ArialMT" w:cs="ArialMT"/>
          <w:color w:val="005689"/>
          <w:lang w:eastAsia="zh-CN" w:bidi="ar-SA"/>
        </w:rPr>
        <w:t xml:space="preserve"> </w:t>
      </w:r>
      <w:r w:rsidR="00BF4C45">
        <w:rPr>
          <w:rFonts w:ascii="ArialMT" w:hAnsi="ArialMT" w:cs="ArialMT"/>
          <w:color w:val="171717"/>
          <w:lang w:eastAsia="zh-CN" w:bidi="ar-SA"/>
        </w:rPr>
        <w:t>are becoming</w:t>
      </w:r>
      <w:r w:rsidR="00144004">
        <w:rPr>
          <w:rFonts w:ascii="ArialMT" w:hAnsi="ArialMT" w:cs="ArialMT"/>
          <w:color w:val="171717"/>
          <w:lang w:eastAsia="zh-CN" w:bidi="ar-SA"/>
        </w:rPr>
        <w:t xml:space="preserve"> </w:t>
      </w:r>
      <w:r w:rsidR="00BF4C45">
        <w:rPr>
          <w:rFonts w:ascii="ArialMT" w:hAnsi="ArialMT" w:cs="ArialMT"/>
          <w:color w:val="171717"/>
          <w:lang w:eastAsia="zh-CN" w:bidi="ar-SA"/>
        </w:rPr>
        <w:t>increasingly important in teaching as a way of creating and sharing educational resources.</w:t>
      </w:r>
    </w:p>
    <w:p w14:paraId="4FEFBF14" w14:textId="77777777" w:rsidR="00BF4C45" w:rsidRDefault="00BF4C45" w:rsidP="00BF4C45">
      <w:pPr>
        <w:widowControl/>
        <w:adjustRightInd w:val="0"/>
        <w:spacing w:after="0" w:line="240" w:lineRule="auto"/>
        <w:rPr>
          <w:rFonts w:ascii="ArialMT" w:hAnsi="ArialMT" w:cs="ArialMT"/>
          <w:color w:val="171717"/>
          <w:lang w:eastAsia="zh-CN" w:bidi="ar-SA"/>
        </w:rPr>
      </w:pPr>
    </w:p>
    <w:p w14:paraId="054A9898" w14:textId="4750BDAF" w:rsidR="00BF4C45" w:rsidRDefault="00BF4C45" w:rsidP="00BF4C45">
      <w:pPr>
        <w:widowControl/>
        <w:adjustRightInd w:val="0"/>
        <w:spacing w:after="0" w:line="240" w:lineRule="auto"/>
        <w:rPr>
          <w:rFonts w:ascii="ArialMT" w:hAnsi="ArialMT" w:cs="ArialMT"/>
          <w:color w:val="005689"/>
          <w:lang w:eastAsia="zh-CN" w:bidi="ar-SA"/>
        </w:rPr>
      </w:pPr>
      <w:r>
        <w:rPr>
          <w:rFonts w:ascii="ArialMT" w:hAnsi="ArialMT" w:cs="ArialMT"/>
          <w:color w:val="171717"/>
          <w:lang w:eastAsia="zh-CN" w:bidi="ar-SA"/>
        </w:rPr>
        <w:t>You can use Creative Commons licenced works in your teaching without having to pay or ask for permission. There are different types of Creative Commons licence, so make sure you're aware of the restrictions the copyright owner has applied, such as the ‘</w:t>
      </w:r>
      <w:hyperlink r:id="rId65" w:tooltip="No Derivatives section of the Creative Commons website" w:history="1">
        <w:r w:rsidRPr="00144004">
          <w:rPr>
            <w:rStyle w:val="Hyperlink"/>
            <w:rFonts w:ascii="ArialMT" w:hAnsi="ArialMT" w:cs="ArialMT"/>
            <w:color w:val="1F3864" w:themeColor="accent1" w:themeShade="80"/>
            <w:lang w:eastAsia="zh-CN" w:bidi="ar-SA"/>
          </w:rPr>
          <w:t>No</w:t>
        </w:r>
        <w:r w:rsidR="00144004">
          <w:rPr>
            <w:rStyle w:val="Hyperlink"/>
            <w:rFonts w:ascii="ArialMT" w:hAnsi="ArialMT" w:cs="ArialMT"/>
            <w:color w:val="1F3864" w:themeColor="accent1" w:themeShade="80"/>
            <w:lang w:eastAsia="zh-CN" w:bidi="ar-SA"/>
          </w:rPr>
          <w:t xml:space="preserve"> </w:t>
        </w:r>
        <w:r w:rsidRPr="00144004">
          <w:rPr>
            <w:rStyle w:val="Hyperlink"/>
            <w:rFonts w:ascii="ArialMT" w:hAnsi="ArialMT" w:cs="ArialMT"/>
            <w:color w:val="1F3864" w:themeColor="accent1" w:themeShade="80"/>
            <w:lang w:eastAsia="zh-CN" w:bidi="ar-SA"/>
          </w:rPr>
          <w:t>Derivatives</w:t>
        </w:r>
      </w:hyperlink>
      <w:r w:rsidR="00144004">
        <w:rPr>
          <w:rFonts w:ascii="ArialMT" w:hAnsi="ArialMT" w:cs="ArialMT"/>
          <w:color w:val="005689"/>
          <w:lang w:eastAsia="zh-CN" w:bidi="ar-SA"/>
        </w:rPr>
        <w:t>’</w:t>
      </w:r>
    </w:p>
    <w:p w14:paraId="5F3A8DF4" w14:textId="50FFCD96" w:rsidR="00BF4C45" w:rsidRDefault="00BF4C45" w:rsidP="00BF4C4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option, which prevents you from making an adaptation of the work.</w:t>
      </w:r>
    </w:p>
    <w:p w14:paraId="7DBAD1D8" w14:textId="77777777" w:rsidR="00BF4C45" w:rsidRDefault="00BF4C45" w:rsidP="00BF4C45">
      <w:pPr>
        <w:widowControl/>
        <w:adjustRightInd w:val="0"/>
        <w:spacing w:after="0" w:line="240" w:lineRule="auto"/>
        <w:rPr>
          <w:rFonts w:ascii="ArialMT" w:hAnsi="ArialMT" w:cs="ArialMT"/>
          <w:color w:val="171717"/>
          <w:lang w:eastAsia="zh-CN" w:bidi="ar-SA"/>
        </w:rPr>
      </w:pPr>
    </w:p>
    <w:p w14:paraId="6464A653" w14:textId="086E69C3" w:rsidR="00BF4C45" w:rsidRPr="00144004" w:rsidRDefault="00000000" w:rsidP="00BF4C45">
      <w:pPr>
        <w:widowControl/>
        <w:adjustRightInd w:val="0"/>
        <w:spacing w:after="0" w:line="240" w:lineRule="auto"/>
        <w:rPr>
          <w:rFonts w:ascii="ArialMT" w:hAnsi="ArialMT" w:cs="ArialMT"/>
          <w:color w:val="1F3864" w:themeColor="accent1" w:themeShade="80"/>
          <w:lang w:eastAsia="zh-CN" w:bidi="ar-SA"/>
        </w:rPr>
      </w:pPr>
      <w:hyperlink r:id="rId66" w:tooltip="Creative Commons advice from the University of Kent" w:history="1">
        <w:r w:rsidR="00BF4C45" w:rsidRPr="00144004">
          <w:rPr>
            <w:rStyle w:val="Hyperlink"/>
            <w:rFonts w:ascii="ArialMT" w:hAnsi="ArialMT" w:cs="ArialMT"/>
            <w:color w:val="1F3864" w:themeColor="accent1" w:themeShade="80"/>
            <w:lang w:eastAsia="zh-CN" w:bidi="ar-SA"/>
          </w:rPr>
          <w:t>Find free Creative Commons licensed educational resources</w:t>
        </w:r>
      </w:hyperlink>
    </w:p>
    <w:p w14:paraId="24B174D4" w14:textId="77777777" w:rsidR="00BF4C45" w:rsidRPr="00BF4C45" w:rsidRDefault="00BF4C45" w:rsidP="00BF4C45">
      <w:pPr>
        <w:widowControl/>
        <w:adjustRightInd w:val="0"/>
        <w:spacing w:after="0" w:line="240" w:lineRule="auto"/>
        <w:rPr>
          <w:rFonts w:ascii="ArialMT" w:hAnsi="ArialMT" w:cs="ArialMT"/>
          <w:color w:val="636C72"/>
          <w:lang w:eastAsia="zh-CN" w:bidi="ar-SA"/>
        </w:rPr>
      </w:pPr>
    </w:p>
    <w:p w14:paraId="6B916CB5" w14:textId="77777777" w:rsidR="00BF4C45" w:rsidRPr="006664CC" w:rsidRDefault="00BF4C45" w:rsidP="006664CC">
      <w:pPr>
        <w:pStyle w:val="Heading2"/>
        <w:rPr>
          <w:b/>
          <w:bCs/>
          <w:sz w:val="32"/>
          <w:szCs w:val="44"/>
          <w:lang w:eastAsia="zh-CN" w:bidi="ar-SA"/>
        </w:rPr>
      </w:pPr>
      <w:r w:rsidRPr="006664CC">
        <w:rPr>
          <w:b/>
          <w:bCs/>
          <w:sz w:val="32"/>
          <w:szCs w:val="44"/>
          <w:lang w:eastAsia="zh-CN" w:bidi="ar-SA"/>
        </w:rPr>
        <w:t>What to do if there's no licence</w:t>
      </w:r>
    </w:p>
    <w:p w14:paraId="4E5D9065" w14:textId="3A8E1F4B" w:rsidR="00BF4C45" w:rsidRPr="000C3C23" w:rsidRDefault="00BF4C45" w:rsidP="00BF4C4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There may be cases where you want to use a copyright work in your teaching that isn't </w:t>
      </w:r>
      <w:r w:rsidRPr="000C3C23">
        <w:rPr>
          <w:rFonts w:ascii="ArialMT" w:hAnsi="ArialMT" w:cs="ArialMT"/>
          <w:color w:val="171717"/>
          <w:lang w:eastAsia="zh-CN" w:bidi="ar-SA"/>
        </w:rPr>
        <w:t>covered by a licence. You'll then need to:</w:t>
      </w:r>
    </w:p>
    <w:p w14:paraId="0A521A0D" w14:textId="10AB0D8E" w:rsidR="00BF4C45" w:rsidRPr="000C3C23" w:rsidRDefault="00BF4C45" w:rsidP="00BF4C45">
      <w:pPr>
        <w:pStyle w:val="ListParagraph"/>
        <w:widowControl/>
        <w:numPr>
          <w:ilvl w:val="0"/>
          <w:numId w:val="33"/>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get permission from the copyright holder directly; or</w:t>
      </w:r>
    </w:p>
    <w:p w14:paraId="0ABE0D7D" w14:textId="154A4792" w:rsidR="00BF4C45" w:rsidRPr="000C3C23" w:rsidRDefault="00BF4C45" w:rsidP="00BF4C45">
      <w:pPr>
        <w:pStyle w:val="ListParagraph"/>
        <w:widowControl/>
        <w:numPr>
          <w:ilvl w:val="0"/>
          <w:numId w:val="33"/>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determine if your activity is covered by an exception to copyright.</w:t>
      </w:r>
    </w:p>
    <w:p w14:paraId="79534879" w14:textId="77777777" w:rsidR="00BF4C45" w:rsidRDefault="00BF4C45" w:rsidP="00BF4C45">
      <w:pPr>
        <w:widowControl/>
        <w:adjustRightInd w:val="0"/>
        <w:spacing w:after="0" w:line="240" w:lineRule="auto"/>
        <w:rPr>
          <w:rFonts w:ascii="ArialMT" w:hAnsi="ArialMT" w:cs="ArialMT"/>
          <w:color w:val="171717"/>
          <w:lang w:eastAsia="zh-CN" w:bidi="ar-SA"/>
        </w:rPr>
      </w:pPr>
    </w:p>
    <w:p w14:paraId="767954FF" w14:textId="77777777" w:rsidR="00BF4C45" w:rsidRPr="006664CC" w:rsidRDefault="00BF4C45" w:rsidP="00F86A76">
      <w:pPr>
        <w:pStyle w:val="Heading1"/>
      </w:pPr>
      <w:r w:rsidRPr="006664CC">
        <w:t>Copyright exceptions for teaching</w:t>
      </w:r>
    </w:p>
    <w:p w14:paraId="27BEA077" w14:textId="77777777" w:rsidR="00BF4C45" w:rsidRDefault="00BF4C45" w:rsidP="00BF4C4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Copyright exceptions allow you to include copyright material in your teaching without the</w:t>
      </w:r>
    </w:p>
    <w:p w14:paraId="176BFC52" w14:textId="3633CBA2" w:rsidR="00BF4C45" w:rsidRDefault="00BF4C45" w:rsidP="00BF4C4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permission of the copyright holder. To rely on copyright exceptions you must abide by the concept of </w:t>
      </w:r>
      <w:hyperlink r:id="rId67" w:anchor="fair-dealing" w:tooltip="University of Kent fair dealing advice" w:history="1">
        <w:r w:rsidRPr="00144004">
          <w:rPr>
            <w:rStyle w:val="Hyperlink"/>
            <w:rFonts w:ascii="ArialMT" w:hAnsi="ArialMT" w:cs="ArialMT"/>
            <w:color w:val="1F3864" w:themeColor="accent1" w:themeShade="80"/>
            <w:lang w:eastAsia="zh-CN" w:bidi="ar-SA"/>
          </w:rPr>
          <w:t>fair dealing</w:t>
        </w:r>
      </w:hyperlink>
      <w:r w:rsidR="00144004">
        <w:rPr>
          <w:rFonts w:ascii="ArialMT" w:hAnsi="ArialMT" w:cs="ArialMT"/>
          <w:color w:val="005689"/>
          <w:lang w:eastAsia="zh-CN" w:bidi="ar-SA"/>
        </w:rPr>
        <w:t xml:space="preserve">. </w:t>
      </w:r>
      <w:r>
        <w:rPr>
          <w:rFonts w:ascii="ArialMT" w:hAnsi="ArialMT" w:cs="ArialMT"/>
          <w:color w:val="171717"/>
          <w:lang w:eastAsia="zh-CN" w:bidi="ar-SA"/>
        </w:rPr>
        <w:t>This means you must:</w:t>
      </w:r>
    </w:p>
    <w:p w14:paraId="4E9DE618" w14:textId="77777777" w:rsidR="00BF4C45" w:rsidRPr="000C3C23" w:rsidRDefault="00BF4C45" w:rsidP="00BF4C45">
      <w:pPr>
        <w:widowControl/>
        <w:adjustRightInd w:val="0"/>
        <w:spacing w:after="0" w:line="240" w:lineRule="auto"/>
        <w:rPr>
          <w:rFonts w:ascii="ArialMT" w:hAnsi="ArialMT" w:cs="ArialMT"/>
          <w:color w:val="171717"/>
          <w:lang w:eastAsia="zh-CN" w:bidi="ar-SA"/>
        </w:rPr>
      </w:pPr>
    </w:p>
    <w:p w14:paraId="76D303C7" w14:textId="4B1F3978" w:rsidR="00BF4C45" w:rsidRPr="000C3C23" w:rsidRDefault="00BF4C45" w:rsidP="00BF4C45">
      <w:pPr>
        <w:pStyle w:val="ListParagraph"/>
        <w:widowControl/>
        <w:numPr>
          <w:ilvl w:val="0"/>
          <w:numId w:val="35"/>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provide a credit for the work and its creator;</w:t>
      </w:r>
    </w:p>
    <w:p w14:paraId="1844D544" w14:textId="1A3F6236" w:rsidR="00BF4C45" w:rsidRPr="000C3C23" w:rsidRDefault="00BF4C45" w:rsidP="00BF4C45">
      <w:pPr>
        <w:pStyle w:val="ListParagraph"/>
        <w:widowControl/>
        <w:numPr>
          <w:ilvl w:val="0"/>
          <w:numId w:val="35"/>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only use as much of it as is necessary for your teaching; and</w:t>
      </w:r>
    </w:p>
    <w:p w14:paraId="23B661CE" w14:textId="53E6775F" w:rsidR="00BF4C45" w:rsidRPr="000C3C23" w:rsidRDefault="00BF4C45" w:rsidP="00BF4C45">
      <w:pPr>
        <w:pStyle w:val="ListParagraph"/>
        <w:widowControl/>
        <w:numPr>
          <w:ilvl w:val="0"/>
          <w:numId w:val="35"/>
        </w:numPr>
        <w:adjustRightInd w:val="0"/>
        <w:spacing w:after="0" w:line="240" w:lineRule="auto"/>
        <w:rPr>
          <w:rFonts w:ascii="Arial" w:hAnsi="Arial"/>
          <w:color w:val="171717"/>
          <w:sz w:val="22"/>
          <w:lang w:eastAsia="zh-CN" w:bidi="ar-SA"/>
        </w:rPr>
      </w:pPr>
      <w:r w:rsidRPr="000C3C23">
        <w:rPr>
          <w:rFonts w:ascii="Arial" w:hAnsi="Arial"/>
          <w:color w:val="171717"/>
          <w:sz w:val="22"/>
          <w:lang w:eastAsia="zh-CN" w:bidi="ar-SA"/>
        </w:rPr>
        <w:t>make sure your use doesn't undermine the copyright owner's ability to exploit the work</w:t>
      </w:r>
    </w:p>
    <w:p w14:paraId="4B7E5A44" w14:textId="77777777" w:rsidR="00BF4C45" w:rsidRPr="000C3C23" w:rsidRDefault="00BF4C45" w:rsidP="00BF4C45">
      <w:pPr>
        <w:widowControl/>
        <w:adjustRightInd w:val="0"/>
        <w:spacing w:after="0" w:line="240" w:lineRule="auto"/>
        <w:rPr>
          <w:rFonts w:ascii="Arial" w:hAnsi="Arial"/>
          <w:color w:val="171717"/>
          <w:lang w:eastAsia="zh-CN" w:bidi="ar-SA"/>
        </w:rPr>
      </w:pPr>
    </w:p>
    <w:p w14:paraId="0167D63A" w14:textId="5D105DB0" w:rsidR="00BF4C45" w:rsidRPr="000C3C23" w:rsidRDefault="00BF4C45" w:rsidP="00BF4C45">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 xml:space="preserve">There are a number of copyright exceptions in the Copyright, Designs and Patents Act which </w:t>
      </w:r>
      <w:r w:rsidR="004C2231" w:rsidRPr="000C3C23">
        <w:rPr>
          <w:rFonts w:ascii="ArialMT" w:hAnsi="ArialMT" w:cs="ArialMT"/>
          <w:color w:val="171717"/>
          <w:lang w:eastAsia="zh-CN" w:bidi="ar-SA"/>
        </w:rPr>
        <w:t>relate to</w:t>
      </w:r>
      <w:r w:rsidRPr="000C3C23">
        <w:rPr>
          <w:rFonts w:ascii="ArialMT" w:hAnsi="ArialMT" w:cs="ArialMT"/>
          <w:color w:val="171717"/>
          <w:lang w:eastAsia="zh-CN" w:bidi="ar-SA"/>
        </w:rPr>
        <w:t xml:space="preserve"> teaching. The most relevant to you as a teacher are:</w:t>
      </w:r>
    </w:p>
    <w:p w14:paraId="04992B5F" w14:textId="77777777" w:rsidR="00BF4C45" w:rsidRPr="000C3C23" w:rsidRDefault="00BF4C45" w:rsidP="00BF4C45">
      <w:pPr>
        <w:widowControl/>
        <w:adjustRightInd w:val="0"/>
        <w:spacing w:after="0" w:line="240" w:lineRule="auto"/>
        <w:rPr>
          <w:rFonts w:ascii="ArialMT" w:hAnsi="ArialMT" w:cs="ArialMT"/>
          <w:color w:val="171717"/>
          <w:lang w:eastAsia="zh-CN" w:bidi="ar-SA"/>
        </w:rPr>
      </w:pPr>
    </w:p>
    <w:p w14:paraId="079232F6" w14:textId="61F6B808" w:rsidR="00BF4C45" w:rsidRPr="000C3C23" w:rsidRDefault="00000000" w:rsidP="000C3C23">
      <w:pPr>
        <w:pStyle w:val="ListParagraph"/>
        <w:widowControl/>
        <w:numPr>
          <w:ilvl w:val="0"/>
          <w:numId w:val="45"/>
        </w:numPr>
        <w:adjustRightInd w:val="0"/>
        <w:spacing w:after="0" w:line="240" w:lineRule="auto"/>
        <w:rPr>
          <w:rFonts w:ascii="ArialMT" w:hAnsi="ArialMT" w:cs="ArialMT"/>
          <w:color w:val="636C72"/>
          <w:sz w:val="22"/>
          <w:lang w:eastAsia="zh-CN" w:bidi="ar-SA"/>
        </w:rPr>
      </w:pPr>
      <w:hyperlink r:id="rId68" w:tooltip="Section 30 of the CDPA" w:history="1">
        <w:r w:rsidR="00BF4C45" w:rsidRPr="000C3C23">
          <w:rPr>
            <w:rStyle w:val="Hyperlink"/>
            <w:rFonts w:ascii="ArialMT" w:hAnsi="ArialMT" w:cs="ArialMT"/>
            <w:color w:val="1F3864" w:themeColor="accent1" w:themeShade="80"/>
            <w:sz w:val="22"/>
            <w:lang w:eastAsia="zh-CN" w:bidi="ar-SA"/>
          </w:rPr>
          <w:t>Section 30, which covers quotation</w:t>
        </w:r>
      </w:hyperlink>
      <w:r w:rsidR="00BF4C45" w:rsidRPr="000C3C23">
        <w:rPr>
          <w:rFonts w:ascii="ArialMT" w:hAnsi="ArialMT" w:cs="ArialMT"/>
          <w:color w:val="1F3864" w:themeColor="accent1" w:themeShade="80"/>
          <w:sz w:val="22"/>
          <w:lang w:eastAsia="zh-CN" w:bidi="ar-SA"/>
        </w:rPr>
        <w:t xml:space="preserve"> </w:t>
      </w:r>
    </w:p>
    <w:p w14:paraId="03C3AA5B" w14:textId="55327C02" w:rsidR="00BF4C45" w:rsidRPr="000C3C23" w:rsidRDefault="00000000" w:rsidP="000C3C23">
      <w:pPr>
        <w:pStyle w:val="ListParagraph"/>
        <w:widowControl/>
        <w:numPr>
          <w:ilvl w:val="0"/>
          <w:numId w:val="45"/>
        </w:numPr>
        <w:adjustRightInd w:val="0"/>
        <w:spacing w:after="0" w:line="240" w:lineRule="auto"/>
        <w:rPr>
          <w:rFonts w:ascii="ArialMT" w:hAnsi="ArialMT" w:cs="ArialMT"/>
          <w:color w:val="1F3864" w:themeColor="accent1" w:themeShade="80"/>
          <w:sz w:val="22"/>
          <w:lang w:eastAsia="zh-CN" w:bidi="ar-SA"/>
        </w:rPr>
      </w:pPr>
      <w:hyperlink r:id="rId69" w:tooltip="Section 31 A-F of the CDPA" w:history="1">
        <w:r w:rsidR="00BF4C45" w:rsidRPr="000C3C23">
          <w:rPr>
            <w:rStyle w:val="Hyperlink"/>
            <w:rFonts w:ascii="ArialMT" w:hAnsi="ArialMT" w:cs="ArialMT"/>
            <w:color w:val="1F3864" w:themeColor="accent1" w:themeShade="80"/>
            <w:sz w:val="22"/>
            <w:lang w:eastAsia="zh-CN" w:bidi="ar-SA"/>
          </w:rPr>
          <w:t>Sections 31A-F, which cover accessible copying</w:t>
        </w:r>
      </w:hyperlink>
      <w:r w:rsidR="00BF4C45" w:rsidRPr="000C3C23">
        <w:rPr>
          <w:rFonts w:ascii="ArialMT" w:hAnsi="ArialMT" w:cs="ArialMT"/>
          <w:color w:val="1F3864" w:themeColor="accent1" w:themeShade="80"/>
          <w:sz w:val="22"/>
          <w:lang w:eastAsia="zh-CN" w:bidi="ar-SA"/>
        </w:rPr>
        <w:t xml:space="preserve"> </w:t>
      </w:r>
    </w:p>
    <w:p w14:paraId="1CD99306" w14:textId="03E40A11" w:rsidR="00BF4C45" w:rsidRPr="000C3C23" w:rsidRDefault="00000000" w:rsidP="000C3C23">
      <w:pPr>
        <w:pStyle w:val="ListParagraph"/>
        <w:widowControl/>
        <w:numPr>
          <w:ilvl w:val="0"/>
          <w:numId w:val="45"/>
        </w:numPr>
        <w:adjustRightInd w:val="0"/>
        <w:spacing w:after="0" w:line="240" w:lineRule="auto"/>
        <w:rPr>
          <w:rFonts w:ascii="ArialMT" w:hAnsi="ArialMT" w:cs="ArialMT"/>
          <w:color w:val="1F3864" w:themeColor="accent1" w:themeShade="80"/>
          <w:sz w:val="22"/>
          <w:lang w:eastAsia="zh-CN" w:bidi="ar-SA"/>
        </w:rPr>
      </w:pPr>
      <w:hyperlink r:id="rId70" w:tooltip="Section 32 of the CDPA" w:history="1">
        <w:r w:rsidR="00BF4C45" w:rsidRPr="000C3C23">
          <w:rPr>
            <w:rStyle w:val="Hyperlink"/>
            <w:rFonts w:ascii="ArialMT" w:hAnsi="ArialMT" w:cs="ArialMT"/>
            <w:color w:val="1F3864" w:themeColor="accent1" w:themeShade="80"/>
            <w:sz w:val="22"/>
            <w:lang w:eastAsia="zh-CN" w:bidi="ar-SA"/>
          </w:rPr>
          <w:t>Section 32, which covers "illustration for instruction"</w:t>
        </w:r>
      </w:hyperlink>
      <w:r w:rsidR="00BF4C45" w:rsidRPr="000C3C23">
        <w:rPr>
          <w:rFonts w:ascii="ArialMT" w:hAnsi="ArialMT" w:cs="ArialMT"/>
          <w:color w:val="1F3864" w:themeColor="accent1" w:themeShade="80"/>
          <w:sz w:val="22"/>
          <w:lang w:eastAsia="zh-CN" w:bidi="ar-SA"/>
        </w:rPr>
        <w:t xml:space="preserve"> </w:t>
      </w:r>
    </w:p>
    <w:p w14:paraId="43D5FD02" w14:textId="77777777" w:rsidR="00BF4C45" w:rsidRDefault="00BF4C45" w:rsidP="00BF4C45">
      <w:pPr>
        <w:widowControl/>
        <w:adjustRightInd w:val="0"/>
        <w:spacing w:after="0" w:line="240" w:lineRule="auto"/>
        <w:rPr>
          <w:rFonts w:ascii="ArialMT" w:hAnsi="ArialMT" w:cs="ArialMT"/>
          <w:color w:val="171717"/>
          <w:lang w:eastAsia="zh-CN" w:bidi="ar-SA"/>
        </w:rPr>
      </w:pPr>
    </w:p>
    <w:p w14:paraId="6C17ACE2" w14:textId="61F10FF1" w:rsidR="00BF4C45" w:rsidRDefault="00BF4C45" w:rsidP="00BF4C4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The sections below show how you can rely on licences and exceptions to address copyright in relation to the most common types of teaching activity.</w:t>
      </w:r>
    </w:p>
    <w:p w14:paraId="77FD6CC9" w14:textId="77777777" w:rsidR="00BF4C45" w:rsidRDefault="00BF4C45" w:rsidP="00BF4C45">
      <w:pPr>
        <w:widowControl/>
        <w:adjustRightInd w:val="0"/>
        <w:spacing w:after="0" w:line="240" w:lineRule="auto"/>
        <w:rPr>
          <w:rFonts w:ascii="ArialMT" w:hAnsi="ArialMT" w:cs="ArialMT"/>
          <w:color w:val="171717"/>
          <w:lang w:eastAsia="zh-CN" w:bidi="ar-SA"/>
        </w:rPr>
      </w:pPr>
    </w:p>
    <w:p w14:paraId="63504326" w14:textId="77777777" w:rsidR="00BF4C45" w:rsidRPr="00ED212F" w:rsidRDefault="00BF4C45" w:rsidP="00F86A76">
      <w:pPr>
        <w:pStyle w:val="Heading1"/>
      </w:pPr>
      <w:r w:rsidRPr="00ED212F">
        <w:t>Uploading content to Moodle</w:t>
      </w:r>
    </w:p>
    <w:p w14:paraId="6DD0F9A4" w14:textId="7C9750D9" w:rsidR="00BF4C45" w:rsidRPr="000C3C23" w:rsidRDefault="00BF4C45" w:rsidP="00BF4C4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Under copyright law you can share the same types of content with your students online that </w:t>
      </w:r>
      <w:r w:rsidRPr="000C3C23">
        <w:rPr>
          <w:rFonts w:ascii="ArialMT" w:hAnsi="ArialMT" w:cs="ArialMT"/>
          <w:color w:val="171717"/>
          <w:lang w:eastAsia="zh-CN" w:bidi="ar-SA"/>
        </w:rPr>
        <w:t>you're allowed to present in a lecture theatre, as long as the use is:</w:t>
      </w:r>
    </w:p>
    <w:p w14:paraId="5405975B" w14:textId="77777777" w:rsidR="00BF4C45" w:rsidRPr="000C3C23" w:rsidRDefault="00BF4C45" w:rsidP="00BF4C45">
      <w:pPr>
        <w:widowControl/>
        <w:adjustRightInd w:val="0"/>
        <w:spacing w:after="0" w:line="240" w:lineRule="auto"/>
        <w:rPr>
          <w:rFonts w:ascii="ArialMT" w:hAnsi="ArialMT" w:cs="ArialMT"/>
          <w:color w:val="171717"/>
          <w:lang w:eastAsia="zh-CN" w:bidi="ar-SA"/>
        </w:rPr>
      </w:pPr>
    </w:p>
    <w:p w14:paraId="0505F441" w14:textId="1B2E25EE" w:rsidR="00BF4C45" w:rsidRPr="000C3C23" w:rsidRDefault="00BF4C45" w:rsidP="00BF4C45">
      <w:pPr>
        <w:pStyle w:val="ListParagraph"/>
        <w:widowControl/>
        <w:numPr>
          <w:ilvl w:val="0"/>
          <w:numId w:val="37"/>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relevant to your teaching; and</w:t>
      </w:r>
    </w:p>
    <w:p w14:paraId="2FC4C9AC" w14:textId="3C2B592C" w:rsidR="00BF4C45" w:rsidRPr="000C3C23" w:rsidRDefault="00000000" w:rsidP="00BF4C45">
      <w:pPr>
        <w:pStyle w:val="ListParagraph"/>
        <w:widowControl/>
        <w:numPr>
          <w:ilvl w:val="0"/>
          <w:numId w:val="37"/>
        </w:numPr>
        <w:adjustRightInd w:val="0"/>
        <w:spacing w:after="0" w:line="240" w:lineRule="auto"/>
        <w:rPr>
          <w:rFonts w:ascii="ArialMT" w:hAnsi="ArialMT" w:cs="ArialMT"/>
          <w:color w:val="636C72"/>
          <w:sz w:val="22"/>
          <w:lang w:eastAsia="zh-CN" w:bidi="ar-SA"/>
        </w:rPr>
      </w:pPr>
      <w:hyperlink r:id="rId71" w:anchor="fairdealing" w:tooltip="fair dealing advice from the University of Kent" w:history="1">
        <w:r w:rsidR="00BF4C45" w:rsidRPr="000C3C23">
          <w:rPr>
            <w:rStyle w:val="Hyperlink"/>
            <w:rFonts w:ascii="Arial-BoldMT" w:hAnsi="Arial-BoldMT" w:cs="Arial-BoldMT"/>
            <w:b/>
            <w:bCs/>
            <w:color w:val="1F3864" w:themeColor="accent1" w:themeShade="80"/>
            <w:sz w:val="22"/>
            <w:lang w:eastAsia="zh-CN" w:bidi="ar-SA"/>
          </w:rPr>
          <w:t xml:space="preserve">fair </w:t>
        </w:r>
        <w:r w:rsidR="00BF4C45" w:rsidRPr="000C3C23">
          <w:rPr>
            <w:rStyle w:val="Hyperlink"/>
            <w:rFonts w:ascii="ArialMT" w:hAnsi="ArialMT" w:cs="ArialMT"/>
            <w:color w:val="1F3864" w:themeColor="accent1" w:themeShade="80"/>
            <w:sz w:val="22"/>
            <w:lang w:eastAsia="zh-CN" w:bidi="ar-SA"/>
          </w:rPr>
          <w:t>to the copyright owner</w:t>
        </w:r>
      </w:hyperlink>
      <w:r w:rsidR="00BF4C45" w:rsidRPr="000C3C23">
        <w:rPr>
          <w:rFonts w:ascii="ArialMT" w:hAnsi="ArialMT" w:cs="ArialMT"/>
          <w:color w:val="1F3864" w:themeColor="accent1" w:themeShade="80"/>
          <w:sz w:val="22"/>
          <w:lang w:eastAsia="zh-CN" w:bidi="ar-SA"/>
        </w:rPr>
        <w:t xml:space="preserve"> </w:t>
      </w:r>
    </w:p>
    <w:p w14:paraId="4CB0C77C" w14:textId="77777777" w:rsidR="00144004" w:rsidRPr="00144004" w:rsidRDefault="00144004" w:rsidP="00144004">
      <w:pPr>
        <w:widowControl/>
        <w:adjustRightInd w:val="0"/>
        <w:spacing w:after="0" w:line="240" w:lineRule="auto"/>
        <w:rPr>
          <w:rFonts w:ascii="ArialMT" w:hAnsi="ArialMT" w:cs="ArialMT"/>
          <w:color w:val="636C72"/>
          <w:lang w:eastAsia="zh-CN" w:bidi="ar-SA"/>
        </w:rPr>
      </w:pPr>
    </w:p>
    <w:p w14:paraId="5986CA7D" w14:textId="77777777" w:rsidR="00BF4C45" w:rsidRPr="00046163" w:rsidRDefault="00BF4C45" w:rsidP="00046163">
      <w:pPr>
        <w:pStyle w:val="Heading2"/>
        <w:rPr>
          <w:b/>
          <w:bCs/>
          <w:sz w:val="32"/>
          <w:szCs w:val="44"/>
          <w:lang w:eastAsia="zh-CN" w:bidi="ar-SA"/>
        </w:rPr>
      </w:pPr>
      <w:r w:rsidRPr="00046163">
        <w:rPr>
          <w:b/>
          <w:bCs/>
          <w:sz w:val="32"/>
          <w:szCs w:val="44"/>
          <w:lang w:eastAsia="zh-CN" w:bidi="ar-SA"/>
        </w:rPr>
        <w:t>Teaching slides</w:t>
      </w:r>
    </w:p>
    <w:p w14:paraId="28D5A02C" w14:textId="3E01F101" w:rsidR="00BF4C45" w:rsidRDefault="00BF4C45" w:rsidP="00BF4C4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As you create PowerPoint slides or equivalent teaching presentations, make sure you properly credit any images, text or musical quotations. You need to do this regardless of whether you're relying on a licence or on a copyright exception.</w:t>
      </w:r>
    </w:p>
    <w:p w14:paraId="6B879AE9" w14:textId="77777777" w:rsidR="00BF4C45" w:rsidRDefault="00BF4C45" w:rsidP="00BF4C45">
      <w:pPr>
        <w:widowControl/>
        <w:adjustRightInd w:val="0"/>
        <w:spacing w:after="0" w:line="240" w:lineRule="auto"/>
        <w:rPr>
          <w:rFonts w:ascii="ArialMT" w:hAnsi="ArialMT" w:cs="ArialMT"/>
          <w:color w:val="171717"/>
          <w:lang w:eastAsia="zh-CN" w:bidi="ar-SA"/>
        </w:rPr>
      </w:pPr>
    </w:p>
    <w:p w14:paraId="266E785A" w14:textId="77777777" w:rsidR="00BF4C45" w:rsidRPr="00046163" w:rsidRDefault="00BF4C45" w:rsidP="00046163">
      <w:pPr>
        <w:pStyle w:val="Heading2"/>
        <w:rPr>
          <w:b/>
          <w:bCs/>
          <w:sz w:val="32"/>
          <w:szCs w:val="44"/>
          <w:lang w:eastAsia="zh-CN" w:bidi="ar-SA"/>
        </w:rPr>
      </w:pPr>
      <w:r w:rsidRPr="00046163">
        <w:rPr>
          <w:b/>
          <w:bCs/>
          <w:sz w:val="32"/>
          <w:szCs w:val="44"/>
          <w:lang w:eastAsia="zh-CN" w:bidi="ar-SA"/>
        </w:rPr>
        <w:t>E-resources</w:t>
      </w:r>
    </w:p>
    <w:p w14:paraId="01CAFD63" w14:textId="0471F17F" w:rsidR="00046163" w:rsidRDefault="00BF4C45" w:rsidP="00BF4C4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When adding electronic content to a reading list, link to the original digital resource. Don't download and re-upload it to Moodle, as many e-resource licences don't allow this.</w:t>
      </w:r>
    </w:p>
    <w:p w14:paraId="224A3C54" w14:textId="77777777" w:rsidR="00046163" w:rsidRPr="00046163" w:rsidRDefault="00046163" w:rsidP="00BF4C45">
      <w:pPr>
        <w:widowControl/>
        <w:adjustRightInd w:val="0"/>
        <w:spacing w:after="0" w:line="240" w:lineRule="auto"/>
        <w:rPr>
          <w:rFonts w:ascii="ArialMT" w:hAnsi="ArialMT" w:cs="ArialMT"/>
          <w:color w:val="171717"/>
          <w:lang w:eastAsia="zh-CN" w:bidi="ar-SA"/>
        </w:rPr>
      </w:pPr>
    </w:p>
    <w:p w14:paraId="2BD167DB" w14:textId="18F55D30" w:rsidR="00BF4C45" w:rsidRPr="00046163" w:rsidRDefault="00BF4C45" w:rsidP="00046163">
      <w:pPr>
        <w:pStyle w:val="Heading2"/>
        <w:rPr>
          <w:b/>
          <w:bCs/>
          <w:sz w:val="32"/>
          <w:szCs w:val="44"/>
          <w:lang w:eastAsia="zh-CN" w:bidi="ar-SA"/>
        </w:rPr>
      </w:pPr>
      <w:r w:rsidRPr="00046163">
        <w:rPr>
          <w:b/>
          <w:bCs/>
          <w:sz w:val="32"/>
          <w:szCs w:val="44"/>
          <w:lang w:eastAsia="zh-CN" w:bidi="ar-SA"/>
        </w:rPr>
        <w:t>Scans from books and journals</w:t>
      </w:r>
    </w:p>
    <w:p w14:paraId="3576D18A" w14:textId="5CE1ACA6" w:rsidR="00BF4C45" w:rsidRDefault="00BF4C45" w:rsidP="00BF4C4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If you want to share extracts from published print books and journals use the </w:t>
      </w:r>
      <w:hyperlink r:id="rId72" w:tooltip="University of Kent CLA scanning service" w:history="1">
        <w:r w:rsidRPr="00144004">
          <w:rPr>
            <w:rStyle w:val="Hyperlink"/>
            <w:rFonts w:ascii="ArialMT" w:hAnsi="ArialMT" w:cs="ArialMT"/>
            <w:color w:val="1F3864" w:themeColor="accent1" w:themeShade="80"/>
            <w:lang w:eastAsia="zh-CN" w:bidi="ar-SA"/>
          </w:rPr>
          <w:t>CLA scanning service</w:t>
        </w:r>
      </w:hyperlink>
      <w:r w:rsidRPr="00144004">
        <w:rPr>
          <w:rFonts w:ascii="ArialMT" w:hAnsi="ArialMT" w:cs="ArialMT"/>
          <w:color w:val="1F3864" w:themeColor="accent1" w:themeShade="80"/>
          <w:lang w:eastAsia="zh-CN" w:bidi="ar-SA"/>
        </w:rPr>
        <w:t xml:space="preserve"> </w:t>
      </w:r>
      <w:r>
        <w:rPr>
          <w:rFonts w:ascii="ArialMT" w:hAnsi="ArialMT" w:cs="ArialMT"/>
          <w:color w:val="171717"/>
          <w:lang w:eastAsia="zh-CN" w:bidi="ar-SA"/>
        </w:rPr>
        <w:t>to share official scans. The CLA licence fees paid by the University can then be distributed to the author and publisher.</w:t>
      </w:r>
    </w:p>
    <w:p w14:paraId="43361716" w14:textId="77777777" w:rsidR="00BF4C45" w:rsidRDefault="00BF4C45" w:rsidP="00BF4C45">
      <w:pPr>
        <w:widowControl/>
        <w:adjustRightInd w:val="0"/>
        <w:spacing w:after="0" w:line="240" w:lineRule="auto"/>
        <w:rPr>
          <w:rFonts w:ascii="ArialMT" w:hAnsi="ArialMT" w:cs="ArialMT"/>
          <w:color w:val="171717"/>
          <w:lang w:eastAsia="zh-CN" w:bidi="ar-SA"/>
        </w:rPr>
      </w:pPr>
    </w:p>
    <w:p w14:paraId="2A516E3B" w14:textId="77777777" w:rsidR="00BF4C45" w:rsidRPr="00046163" w:rsidRDefault="00BF4C45" w:rsidP="00046163">
      <w:pPr>
        <w:pStyle w:val="Heading2"/>
        <w:rPr>
          <w:b/>
          <w:bCs/>
          <w:sz w:val="32"/>
          <w:szCs w:val="44"/>
          <w:lang w:eastAsia="zh-CN" w:bidi="ar-SA"/>
        </w:rPr>
      </w:pPr>
      <w:r w:rsidRPr="00046163">
        <w:rPr>
          <w:b/>
          <w:bCs/>
          <w:sz w:val="32"/>
          <w:szCs w:val="44"/>
          <w:lang w:eastAsia="zh-CN" w:bidi="ar-SA"/>
        </w:rPr>
        <w:t>Creative Commons licensed content</w:t>
      </w:r>
    </w:p>
    <w:p w14:paraId="68E336A9" w14:textId="00568EE5" w:rsidR="00BF4C45" w:rsidRDefault="00BF4C45" w:rsidP="00BF4C4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If the content you want to share is covered by a Creative Commons licence you can upload it to Moodle. But if you're creating a new copyright work based on existing Creative Commons works, you need to consider whether this is a </w:t>
      </w:r>
      <w:hyperlink r:id="rId73" w:tooltip="Wikimedia post on Commons Derivative works" w:history="1">
        <w:r w:rsidRPr="00144004">
          <w:rPr>
            <w:rStyle w:val="Hyperlink"/>
            <w:rFonts w:ascii="ArialMT" w:hAnsi="ArialMT" w:cs="ArialMT"/>
            <w:color w:val="1F3864" w:themeColor="accent1" w:themeShade="80"/>
            <w:lang w:eastAsia="zh-CN" w:bidi="ar-SA"/>
          </w:rPr>
          <w:t>derivative work</w:t>
        </w:r>
      </w:hyperlink>
      <w:r w:rsidR="00144004">
        <w:rPr>
          <w:rFonts w:ascii="ArialMT" w:hAnsi="ArialMT" w:cs="ArialMT"/>
          <w:color w:val="1F3864" w:themeColor="accent1" w:themeShade="80"/>
          <w:lang w:eastAsia="zh-CN" w:bidi="ar-SA"/>
        </w:rPr>
        <w:t xml:space="preserve"> </w:t>
      </w:r>
      <w:r>
        <w:rPr>
          <w:rFonts w:ascii="ArialMT" w:hAnsi="ArialMT" w:cs="ArialMT"/>
          <w:color w:val="171717"/>
          <w:lang w:eastAsia="zh-CN" w:bidi="ar-SA"/>
        </w:rPr>
        <w:t>and therefore if the licence restricts this.</w:t>
      </w:r>
    </w:p>
    <w:p w14:paraId="21FBD466" w14:textId="77777777" w:rsidR="00BF4C45" w:rsidRDefault="00BF4C45" w:rsidP="00BF4C45">
      <w:pPr>
        <w:widowControl/>
        <w:adjustRightInd w:val="0"/>
        <w:spacing w:after="0" w:line="240" w:lineRule="auto"/>
        <w:rPr>
          <w:rFonts w:ascii="ArialMT" w:hAnsi="ArialMT" w:cs="ArialMT"/>
          <w:color w:val="171717"/>
          <w:lang w:eastAsia="zh-CN" w:bidi="ar-SA"/>
        </w:rPr>
      </w:pPr>
    </w:p>
    <w:p w14:paraId="6FB4D1C0" w14:textId="77777777" w:rsidR="00BF4C45" w:rsidRPr="00FB1817" w:rsidRDefault="00BF4C45" w:rsidP="00FB1817">
      <w:pPr>
        <w:pStyle w:val="Heading2"/>
        <w:rPr>
          <w:b/>
          <w:bCs/>
          <w:sz w:val="32"/>
          <w:szCs w:val="44"/>
          <w:lang w:eastAsia="zh-CN" w:bidi="ar-SA"/>
        </w:rPr>
      </w:pPr>
      <w:r w:rsidRPr="00FB1817">
        <w:rPr>
          <w:b/>
          <w:bCs/>
          <w:sz w:val="32"/>
          <w:szCs w:val="44"/>
          <w:lang w:eastAsia="zh-CN" w:bidi="ar-SA"/>
        </w:rPr>
        <w:t>Commercial use</w:t>
      </w:r>
    </w:p>
    <w:p w14:paraId="34E23549" w14:textId="5F56499A" w:rsidR="00BF4C45" w:rsidRDefault="00BF4C45" w:rsidP="00BF4C45">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Some licences restrict commercial use. The University takes the view that just because students pay tuition fees it does not make teaching activity commercial. This means you can share material marked for "non-commercial" use in most teaching contexts.</w:t>
      </w:r>
    </w:p>
    <w:p w14:paraId="0C527B41" w14:textId="77777777" w:rsidR="00BF4C45" w:rsidRDefault="00BF4C45" w:rsidP="00BF4C45">
      <w:pPr>
        <w:widowControl/>
        <w:adjustRightInd w:val="0"/>
        <w:spacing w:after="0" w:line="240" w:lineRule="auto"/>
        <w:rPr>
          <w:rFonts w:ascii="ArialMT" w:hAnsi="ArialMT" w:cs="ArialMT"/>
          <w:color w:val="171717"/>
          <w:lang w:eastAsia="zh-CN" w:bidi="ar-SA"/>
        </w:rPr>
      </w:pPr>
    </w:p>
    <w:p w14:paraId="6522F9AC" w14:textId="77777777" w:rsidR="00BF4C45" w:rsidRPr="00FB1817" w:rsidRDefault="00BF4C45" w:rsidP="00FB1817">
      <w:pPr>
        <w:pStyle w:val="Heading2"/>
        <w:rPr>
          <w:b/>
          <w:bCs/>
          <w:sz w:val="32"/>
          <w:szCs w:val="44"/>
          <w:lang w:eastAsia="zh-CN" w:bidi="ar-SA"/>
        </w:rPr>
      </w:pPr>
      <w:r w:rsidRPr="00FB1817">
        <w:rPr>
          <w:b/>
          <w:bCs/>
          <w:sz w:val="32"/>
          <w:szCs w:val="44"/>
          <w:lang w:eastAsia="zh-CN" w:bidi="ar-SA"/>
        </w:rPr>
        <w:t>Accessible copying</w:t>
      </w:r>
    </w:p>
    <w:p w14:paraId="5336648B" w14:textId="54F754C2" w:rsidR="00BF4C45" w:rsidRDefault="00BF4C45" w:rsidP="00BF4C45">
      <w:pPr>
        <w:widowControl/>
        <w:adjustRightInd w:val="0"/>
        <w:spacing w:after="0" w:line="240" w:lineRule="auto"/>
        <w:rPr>
          <w:rFonts w:ascii="ArialMT" w:hAnsi="ArialMT" w:cs="ArialMT"/>
          <w:color w:val="636C72"/>
          <w:lang w:eastAsia="zh-CN" w:bidi="ar-SA"/>
        </w:rPr>
      </w:pPr>
      <w:r>
        <w:rPr>
          <w:rFonts w:ascii="ArialMT" w:hAnsi="ArialMT" w:cs="ArialMT"/>
          <w:color w:val="171717"/>
          <w:lang w:eastAsia="zh-CN" w:bidi="ar-SA"/>
        </w:rPr>
        <w:t xml:space="preserve">If you or your students have a disability, you or they may make adaptations to copyright works to make them accessible. We provide </w:t>
      </w:r>
      <w:hyperlink r:id="rId74" w:tooltip="Accessible content advice" w:history="1">
        <w:r w:rsidRPr="00144004">
          <w:rPr>
            <w:rStyle w:val="Hyperlink"/>
            <w:rFonts w:ascii="ArialMT" w:hAnsi="ArialMT" w:cs="ArialMT"/>
            <w:color w:val="1F3864" w:themeColor="accent1" w:themeShade="80"/>
            <w:lang w:eastAsia="zh-CN" w:bidi="ar-SA"/>
          </w:rPr>
          <w:t>tools and guidance to help you make sure your teaching materials are accessible</w:t>
        </w:r>
      </w:hyperlink>
      <w:r w:rsidR="00144004">
        <w:rPr>
          <w:rFonts w:ascii="ArialMT" w:hAnsi="ArialMT" w:cs="ArialMT"/>
          <w:color w:val="005689"/>
          <w:lang w:eastAsia="zh-CN" w:bidi="ar-SA"/>
        </w:rPr>
        <w:t>.</w:t>
      </w:r>
    </w:p>
    <w:p w14:paraId="40F2DA6A" w14:textId="77777777" w:rsidR="00BF4C45" w:rsidRDefault="00BF4C45" w:rsidP="00BF4C45">
      <w:pPr>
        <w:widowControl/>
        <w:adjustRightInd w:val="0"/>
        <w:spacing w:after="0" w:line="240" w:lineRule="auto"/>
        <w:rPr>
          <w:rFonts w:ascii="ArialMT" w:hAnsi="ArialMT" w:cs="ArialMT"/>
          <w:color w:val="171717"/>
          <w:lang w:eastAsia="zh-CN" w:bidi="ar-SA"/>
        </w:rPr>
      </w:pPr>
    </w:p>
    <w:p w14:paraId="68BC0DB9" w14:textId="77777777" w:rsidR="00BF4C45" w:rsidRPr="005350C2" w:rsidRDefault="00BF4C45" w:rsidP="00F86A76">
      <w:pPr>
        <w:pStyle w:val="Heading1"/>
      </w:pPr>
      <w:r w:rsidRPr="005350C2">
        <w:t>Lecture capture (</w:t>
      </w:r>
      <w:proofErr w:type="spellStart"/>
      <w:r w:rsidRPr="005350C2">
        <w:t>KentPlayer</w:t>
      </w:r>
      <w:proofErr w:type="spellEnd"/>
      <w:r w:rsidRPr="005350C2">
        <w:t>)</w:t>
      </w:r>
    </w:p>
    <w:p w14:paraId="11675B42" w14:textId="77777777" w:rsidR="00BF4C45" w:rsidRPr="000C3C23" w:rsidRDefault="00BF4C45" w:rsidP="00BF4C45">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 xml:space="preserve">The same principles that apply to Moodle also apply to </w:t>
      </w:r>
      <w:proofErr w:type="spellStart"/>
      <w:r w:rsidRPr="000C3C23">
        <w:rPr>
          <w:rFonts w:ascii="ArialMT" w:hAnsi="ArialMT" w:cs="ArialMT"/>
          <w:color w:val="171717"/>
          <w:lang w:eastAsia="zh-CN" w:bidi="ar-SA"/>
        </w:rPr>
        <w:t>KentPlayer</w:t>
      </w:r>
      <w:proofErr w:type="spellEnd"/>
      <w:r w:rsidRPr="000C3C23">
        <w:rPr>
          <w:rFonts w:ascii="ArialMT" w:hAnsi="ArialMT" w:cs="ArialMT"/>
          <w:color w:val="171717"/>
          <w:lang w:eastAsia="zh-CN" w:bidi="ar-SA"/>
        </w:rPr>
        <w:t>.</w:t>
      </w:r>
    </w:p>
    <w:p w14:paraId="4524BFC7" w14:textId="298CA2FC" w:rsidR="00BF4C45" w:rsidRPr="000C3C23" w:rsidRDefault="00BF4C45" w:rsidP="00BF4C45">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You can:</w:t>
      </w:r>
    </w:p>
    <w:p w14:paraId="135555AC" w14:textId="77777777" w:rsidR="00207F6C" w:rsidRPr="000C3C23" w:rsidRDefault="00207F6C" w:rsidP="00BF4C45">
      <w:pPr>
        <w:widowControl/>
        <w:adjustRightInd w:val="0"/>
        <w:spacing w:after="0" w:line="240" w:lineRule="auto"/>
        <w:rPr>
          <w:rFonts w:ascii="ArialMT" w:hAnsi="ArialMT" w:cs="ArialMT"/>
          <w:color w:val="171717"/>
          <w:lang w:eastAsia="zh-CN" w:bidi="ar-SA"/>
        </w:rPr>
      </w:pPr>
    </w:p>
    <w:p w14:paraId="2DDE161A" w14:textId="472A3DCE" w:rsidR="00BF4C45" w:rsidRPr="000C3C23" w:rsidRDefault="00BF4C45" w:rsidP="00207F6C">
      <w:pPr>
        <w:pStyle w:val="ListParagraph"/>
        <w:widowControl/>
        <w:numPr>
          <w:ilvl w:val="0"/>
          <w:numId w:val="38"/>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include copyright material in your recorded lectures where licences allow</w:t>
      </w:r>
    </w:p>
    <w:p w14:paraId="36227775" w14:textId="474467D9" w:rsidR="00BF4C45" w:rsidRPr="000C3C23" w:rsidRDefault="00BF4C45" w:rsidP="00BF4C45">
      <w:pPr>
        <w:pStyle w:val="ListParagraph"/>
        <w:widowControl/>
        <w:numPr>
          <w:ilvl w:val="0"/>
          <w:numId w:val="38"/>
        </w:numPr>
        <w:adjustRightInd w:val="0"/>
        <w:spacing w:after="0" w:line="240" w:lineRule="auto"/>
        <w:rPr>
          <w:rFonts w:ascii="ArialMT" w:hAnsi="ArialMT" w:cs="ArialMT"/>
          <w:color w:val="636C72"/>
          <w:sz w:val="22"/>
          <w:lang w:eastAsia="zh-CN" w:bidi="ar-SA"/>
        </w:rPr>
      </w:pPr>
      <w:r w:rsidRPr="000C3C23">
        <w:rPr>
          <w:rFonts w:ascii="ArialMT" w:hAnsi="ArialMT" w:cs="ArialMT"/>
          <w:color w:val="171717"/>
          <w:sz w:val="22"/>
          <w:lang w:eastAsia="zh-CN" w:bidi="ar-SA"/>
        </w:rPr>
        <w:t>rely on exceptions, as long as your use is fair and relevant to your students’ studies.</w:t>
      </w:r>
    </w:p>
    <w:p w14:paraId="2650C421" w14:textId="53610AEF" w:rsidR="00207F6C" w:rsidRPr="000C3C23" w:rsidRDefault="00207F6C" w:rsidP="00207F6C">
      <w:pPr>
        <w:widowControl/>
        <w:adjustRightInd w:val="0"/>
        <w:spacing w:after="0" w:line="240" w:lineRule="auto"/>
        <w:rPr>
          <w:rFonts w:ascii="ArialMT" w:hAnsi="ArialMT" w:cs="ArialMT"/>
          <w:color w:val="636C72"/>
          <w:lang w:eastAsia="zh-CN" w:bidi="ar-SA"/>
        </w:rPr>
      </w:pPr>
    </w:p>
    <w:p w14:paraId="7851920C" w14:textId="77777777" w:rsidR="00207F6C" w:rsidRPr="000C3C23" w:rsidRDefault="00207F6C" w:rsidP="00207F6C">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You should always provide a credit for any content you include, unless this is impossible or</w:t>
      </w:r>
    </w:p>
    <w:p w14:paraId="6C5CC776" w14:textId="00E6B71C" w:rsidR="00207F6C" w:rsidRPr="000C3C23" w:rsidRDefault="00207F6C" w:rsidP="00207F6C">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impractical.</w:t>
      </w:r>
    </w:p>
    <w:p w14:paraId="2E0B68BE" w14:textId="77777777" w:rsidR="00207F6C" w:rsidRPr="000C3C23" w:rsidRDefault="00207F6C" w:rsidP="00207F6C">
      <w:pPr>
        <w:widowControl/>
        <w:adjustRightInd w:val="0"/>
        <w:spacing w:after="0" w:line="240" w:lineRule="auto"/>
        <w:rPr>
          <w:rFonts w:ascii="ArialMT" w:hAnsi="ArialMT" w:cs="ArialMT"/>
          <w:color w:val="171717"/>
          <w:lang w:eastAsia="zh-CN" w:bidi="ar-SA"/>
        </w:rPr>
      </w:pPr>
    </w:p>
    <w:p w14:paraId="0E266AFB" w14:textId="1C93C4C0" w:rsidR="00207F6C" w:rsidRPr="000C3C23" w:rsidRDefault="00207F6C" w:rsidP="00207F6C">
      <w:pPr>
        <w:widowControl/>
        <w:adjustRightInd w:val="0"/>
        <w:spacing w:after="0" w:line="240" w:lineRule="auto"/>
        <w:rPr>
          <w:rFonts w:ascii="ArialMT" w:hAnsi="ArialMT" w:cs="ArialMT"/>
          <w:color w:val="636C72"/>
          <w:lang w:eastAsia="zh-CN" w:bidi="ar-SA"/>
        </w:rPr>
      </w:pPr>
      <w:r w:rsidRPr="000C3C23">
        <w:rPr>
          <w:rFonts w:ascii="ArialMT" w:hAnsi="ArialMT" w:cs="ArialMT"/>
          <w:color w:val="171717"/>
          <w:lang w:eastAsia="zh-CN" w:bidi="ar-SA"/>
        </w:rPr>
        <w:t xml:space="preserve">When you set up </w:t>
      </w:r>
      <w:proofErr w:type="spellStart"/>
      <w:r w:rsidRPr="000C3C23">
        <w:rPr>
          <w:rFonts w:ascii="ArialMT" w:hAnsi="ArialMT" w:cs="ArialMT"/>
          <w:color w:val="171717"/>
          <w:lang w:eastAsia="zh-CN" w:bidi="ar-SA"/>
        </w:rPr>
        <w:t>KentPlayer</w:t>
      </w:r>
      <w:proofErr w:type="spellEnd"/>
      <w:r w:rsidRPr="000C3C23">
        <w:rPr>
          <w:rFonts w:ascii="ArialMT" w:hAnsi="ArialMT" w:cs="ArialMT"/>
          <w:color w:val="171717"/>
          <w:lang w:eastAsia="zh-CN" w:bidi="ar-SA"/>
        </w:rPr>
        <w:t xml:space="preserve"> to record your lectures, you agree to the </w:t>
      </w:r>
      <w:hyperlink r:id="rId75" w:tooltip="University of Kent IT Regulations" w:history="1">
        <w:r w:rsidRPr="000C3C23">
          <w:rPr>
            <w:rStyle w:val="Hyperlink"/>
            <w:rFonts w:ascii="ArialMT" w:hAnsi="ArialMT" w:cs="ArialMT"/>
            <w:color w:val="1F3864" w:themeColor="accent1" w:themeShade="80"/>
            <w:lang w:eastAsia="zh-CN" w:bidi="ar-SA"/>
          </w:rPr>
          <w:t>University’s IT Regulations and policies on acceptable use</w:t>
        </w:r>
      </w:hyperlink>
      <w:r w:rsidR="002B26B4" w:rsidRPr="000C3C23">
        <w:rPr>
          <w:rFonts w:ascii="ArialMT" w:hAnsi="ArialMT" w:cs="ArialMT"/>
          <w:color w:val="1F3864" w:themeColor="accent1" w:themeShade="80"/>
          <w:lang w:eastAsia="zh-CN" w:bidi="ar-SA"/>
        </w:rPr>
        <w:t>.</w:t>
      </w:r>
    </w:p>
    <w:p w14:paraId="4D837E66" w14:textId="77777777" w:rsidR="00207F6C" w:rsidRPr="000C3C23" w:rsidRDefault="00207F6C" w:rsidP="00207F6C">
      <w:pPr>
        <w:widowControl/>
        <w:adjustRightInd w:val="0"/>
        <w:spacing w:after="0" w:line="240" w:lineRule="auto"/>
        <w:rPr>
          <w:rFonts w:ascii="ArialMT" w:hAnsi="ArialMT" w:cs="ArialMT"/>
          <w:color w:val="171717"/>
          <w:lang w:eastAsia="zh-CN" w:bidi="ar-SA"/>
        </w:rPr>
      </w:pPr>
    </w:p>
    <w:p w14:paraId="28513B8B" w14:textId="6D9E27E2" w:rsidR="00207F6C" w:rsidRPr="000C3C23" w:rsidRDefault="00207F6C" w:rsidP="00207F6C">
      <w:pPr>
        <w:widowControl/>
        <w:adjustRightInd w:val="0"/>
        <w:spacing w:after="0" w:line="240" w:lineRule="auto"/>
        <w:rPr>
          <w:rFonts w:ascii="ArialMT" w:hAnsi="ArialMT" w:cs="ArialMT"/>
          <w:color w:val="171717"/>
          <w:lang w:eastAsia="zh-CN" w:bidi="ar-SA"/>
        </w:rPr>
      </w:pPr>
      <w:r w:rsidRPr="000C3C23">
        <w:rPr>
          <w:rFonts w:ascii="ArialMT" w:hAnsi="ArialMT" w:cs="ArialMT"/>
          <w:color w:val="171717"/>
          <w:lang w:eastAsia="zh-CN" w:bidi="ar-SA"/>
        </w:rPr>
        <w:t xml:space="preserve">The University owns the copyright in teaching materials you create as part of your employed duties, as well as the copyright in </w:t>
      </w:r>
      <w:proofErr w:type="spellStart"/>
      <w:r w:rsidRPr="000C3C23">
        <w:rPr>
          <w:rFonts w:ascii="ArialMT" w:hAnsi="ArialMT" w:cs="ArialMT"/>
          <w:color w:val="171717"/>
          <w:lang w:eastAsia="zh-CN" w:bidi="ar-SA"/>
        </w:rPr>
        <w:t>KentPlayer</w:t>
      </w:r>
      <w:proofErr w:type="spellEnd"/>
      <w:r w:rsidRPr="000C3C23">
        <w:rPr>
          <w:rFonts w:ascii="ArialMT" w:hAnsi="ArialMT" w:cs="ArialMT"/>
          <w:color w:val="171717"/>
          <w:lang w:eastAsia="zh-CN" w:bidi="ar-SA"/>
        </w:rPr>
        <w:t xml:space="preserve"> recordings. You retain the rights in the recording of your performance, but agree to license them to the University so they can make the videos available to your students, according to the </w:t>
      </w:r>
      <w:hyperlink r:id="rId76" w:tooltip="Kent Policy on recording of lectures" w:history="1">
        <w:r w:rsidRPr="000C3C23">
          <w:rPr>
            <w:rStyle w:val="Hyperlink"/>
            <w:rFonts w:ascii="ArialMT" w:hAnsi="ArialMT" w:cs="ArialMT"/>
            <w:color w:val="1F3864" w:themeColor="accent1" w:themeShade="80"/>
            <w:lang w:eastAsia="zh-CN" w:bidi="ar-SA"/>
          </w:rPr>
          <w:t>Kent Policy for the Recording of Lectures</w:t>
        </w:r>
      </w:hyperlink>
      <w:r w:rsidRPr="000C3C23">
        <w:rPr>
          <w:rFonts w:ascii="ArialMT" w:hAnsi="ArialMT" w:cs="ArialMT"/>
          <w:color w:val="005689"/>
          <w:lang w:eastAsia="zh-CN" w:bidi="ar-SA"/>
        </w:rPr>
        <w:t xml:space="preserve"> </w:t>
      </w:r>
      <w:r w:rsidRPr="000C3C23">
        <w:rPr>
          <w:rFonts w:ascii="ArialMT" w:hAnsi="ArialMT" w:cs="ArialMT"/>
          <w:color w:val="171717"/>
          <w:lang w:eastAsia="zh-CN" w:bidi="ar-SA"/>
        </w:rPr>
        <w:t xml:space="preserve">and the </w:t>
      </w:r>
      <w:hyperlink r:id="rId77" w:tooltip="Kent Player retention policy" w:history="1">
        <w:proofErr w:type="spellStart"/>
        <w:r w:rsidRPr="000C3C23">
          <w:rPr>
            <w:rStyle w:val="Hyperlink"/>
            <w:rFonts w:ascii="ArialMT" w:hAnsi="ArialMT" w:cs="ArialMT"/>
            <w:color w:val="1F3864" w:themeColor="accent1" w:themeShade="80"/>
            <w:lang w:eastAsia="zh-CN" w:bidi="ar-SA"/>
          </w:rPr>
          <w:t>KentPlayer</w:t>
        </w:r>
        <w:proofErr w:type="spellEnd"/>
        <w:r w:rsidRPr="000C3C23">
          <w:rPr>
            <w:rStyle w:val="Hyperlink"/>
            <w:rFonts w:ascii="ArialMT" w:hAnsi="ArialMT" w:cs="ArialMT"/>
            <w:color w:val="1F3864" w:themeColor="accent1" w:themeShade="80"/>
            <w:lang w:eastAsia="zh-CN" w:bidi="ar-SA"/>
          </w:rPr>
          <w:t xml:space="preserve"> Retention policy</w:t>
        </w:r>
      </w:hyperlink>
      <w:r w:rsidR="002B26B4" w:rsidRPr="000C3C23">
        <w:rPr>
          <w:rFonts w:ascii="ArialMT" w:hAnsi="ArialMT" w:cs="ArialMT"/>
          <w:color w:val="1F3864" w:themeColor="accent1" w:themeShade="80"/>
          <w:lang w:eastAsia="zh-CN" w:bidi="ar-SA"/>
        </w:rPr>
        <w:t>.</w:t>
      </w:r>
    </w:p>
    <w:p w14:paraId="553E1217" w14:textId="77777777" w:rsidR="00207F6C" w:rsidRDefault="00207F6C" w:rsidP="00207F6C">
      <w:pPr>
        <w:widowControl/>
        <w:adjustRightInd w:val="0"/>
        <w:spacing w:after="0" w:line="240" w:lineRule="auto"/>
        <w:rPr>
          <w:rFonts w:ascii="ArialMT" w:hAnsi="ArialMT" w:cs="ArialMT"/>
          <w:color w:val="171717"/>
          <w:lang w:eastAsia="zh-CN" w:bidi="ar-SA"/>
        </w:rPr>
      </w:pPr>
    </w:p>
    <w:p w14:paraId="05C1FC06" w14:textId="7DEE170A" w:rsidR="00207F6C" w:rsidRPr="005350C2" w:rsidRDefault="00207F6C" w:rsidP="00F86A76">
      <w:pPr>
        <w:pStyle w:val="Heading1"/>
      </w:pPr>
      <w:r w:rsidRPr="005350C2">
        <w:t>Performing works in class</w:t>
      </w:r>
    </w:p>
    <w:p w14:paraId="1BA87C1B" w14:textId="77777777" w:rsidR="00207F6C" w:rsidRPr="005350C2" w:rsidRDefault="00207F6C" w:rsidP="005350C2">
      <w:pPr>
        <w:pStyle w:val="Heading2"/>
        <w:rPr>
          <w:b/>
          <w:bCs/>
          <w:sz w:val="32"/>
          <w:szCs w:val="44"/>
          <w:lang w:eastAsia="zh-CN" w:bidi="ar-SA"/>
        </w:rPr>
      </w:pPr>
      <w:r w:rsidRPr="005350C2">
        <w:rPr>
          <w:b/>
          <w:bCs/>
          <w:sz w:val="32"/>
          <w:szCs w:val="44"/>
          <w:lang w:eastAsia="zh-CN" w:bidi="ar-SA"/>
        </w:rPr>
        <w:t>Showing recorded media</w:t>
      </w:r>
    </w:p>
    <w:p w14:paraId="0E25611F" w14:textId="4B40AD6C"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You can show films or play recorded audio to students without needing a licence from the copyright owner in:</w:t>
      </w:r>
    </w:p>
    <w:p w14:paraId="0B49F841" w14:textId="77777777" w:rsidR="00207F6C" w:rsidRDefault="00207F6C" w:rsidP="00207F6C">
      <w:pPr>
        <w:widowControl/>
        <w:adjustRightInd w:val="0"/>
        <w:spacing w:after="0" w:line="240" w:lineRule="auto"/>
        <w:rPr>
          <w:rFonts w:ascii="ArialMT" w:hAnsi="ArialMT" w:cs="ArialMT"/>
          <w:color w:val="171717"/>
          <w:lang w:eastAsia="zh-CN" w:bidi="ar-SA"/>
        </w:rPr>
      </w:pPr>
    </w:p>
    <w:p w14:paraId="47B6A978" w14:textId="4B56846D" w:rsidR="00207F6C" w:rsidRPr="000C3C23" w:rsidRDefault="00207F6C" w:rsidP="00207F6C">
      <w:pPr>
        <w:pStyle w:val="ListParagraph"/>
        <w:widowControl/>
        <w:numPr>
          <w:ilvl w:val="0"/>
          <w:numId w:val="39"/>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lecture or seminar rooms.</w:t>
      </w:r>
    </w:p>
    <w:p w14:paraId="6BAA01CA" w14:textId="2ABCFBB0" w:rsidR="00207F6C" w:rsidRPr="000C3C23" w:rsidRDefault="00207F6C" w:rsidP="00207F6C">
      <w:pPr>
        <w:pStyle w:val="ListParagraph"/>
        <w:widowControl/>
        <w:numPr>
          <w:ilvl w:val="0"/>
          <w:numId w:val="39"/>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online teaching events as long as you only provide access only to your students</w:t>
      </w:r>
    </w:p>
    <w:p w14:paraId="2CC7AEE7" w14:textId="77777777" w:rsidR="00207F6C" w:rsidRDefault="00207F6C" w:rsidP="00207F6C">
      <w:pPr>
        <w:widowControl/>
        <w:adjustRightInd w:val="0"/>
        <w:spacing w:after="0" w:line="240" w:lineRule="auto"/>
        <w:rPr>
          <w:rFonts w:ascii="ArialMT" w:hAnsi="ArialMT" w:cs="ArialMT"/>
          <w:color w:val="171717"/>
          <w:lang w:eastAsia="zh-CN" w:bidi="ar-SA"/>
        </w:rPr>
      </w:pPr>
    </w:p>
    <w:p w14:paraId="657247CE" w14:textId="1CADD5C5"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This is because there's a specific </w:t>
      </w:r>
      <w:hyperlink r:id="rId78" w:tooltip="Section 34 of the CDPA" w:history="1">
        <w:r w:rsidRPr="002B26B4">
          <w:rPr>
            <w:rStyle w:val="Hyperlink"/>
            <w:rFonts w:ascii="ArialMT" w:hAnsi="ArialMT" w:cs="ArialMT"/>
            <w:color w:val="1F3864" w:themeColor="accent1" w:themeShade="80"/>
            <w:lang w:eastAsia="zh-CN" w:bidi="ar-SA"/>
          </w:rPr>
          <w:t>copyright exception which covers the performing, playing or showing work</w:t>
        </w:r>
      </w:hyperlink>
      <w:r>
        <w:rPr>
          <w:rFonts w:ascii="ArialMT" w:hAnsi="ArialMT" w:cs="ArialMT"/>
          <w:color w:val="005689"/>
          <w:lang w:eastAsia="zh-CN" w:bidi="ar-SA"/>
        </w:rPr>
        <w:t xml:space="preserve"> </w:t>
      </w:r>
      <w:r>
        <w:rPr>
          <w:rFonts w:ascii="ArialMT" w:hAnsi="ArialMT" w:cs="ArialMT"/>
          <w:color w:val="171717"/>
          <w:lang w:eastAsia="zh-CN" w:bidi="ar-SA"/>
        </w:rPr>
        <w:t>in the course of the activities of an educational establishment.</w:t>
      </w:r>
    </w:p>
    <w:p w14:paraId="60FECBDE" w14:textId="77777777" w:rsidR="00207F6C" w:rsidRDefault="00207F6C" w:rsidP="00207F6C">
      <w:pPr>
        <w:widowControl/>
        <w:adjustRightInd w:val="0"/>
        <w:spacing w:after="0" w:line="240" w:lineRule="auto"/>
        <w:rPr>
          <w:rFonts w:ascii="ArialMT" w:hAnsi="ArialMT" w:cs="ArialMT"/>
          <w:color w:val="171717"/>
          <w:lang w:eastAsia="zh-CN" w:bidi="ar-SA"/>
        </w:rPr>
      </w:pPr>
    </w:p>
    <w:p w14:paraId="6C399462" w14:textId="77777777" w:rsidR="00207F6C" w:rsidRPr="008963FF" w:rsidRDefault="00207F6C" w:rsidP="008963FF">
      <w:pPr>
        <w:pStyle w:val="Heading2"/>
        <w:rPr>
          <w:b/>
          <w:bCs/>
          <w:sz w:val="32"/>
          <w:szCs w:val="44"/>
          <w:lang w:eastAsia="zh-CN" w:bidi="ar-SA"/>
        </w:rPr>
      </w:pPr>
      <w:r w:rsidRPr="008963FF">
        <w:rPr>
          <w:b/>
          <w:bCs/>
          <w:sz w:val="32"/>
          <w:szCs w:val="44"/>
          <w:lang w:eastAsia="zh-CN" w:bidi="ar-SA"/>
        </w:rPr>
        <w:t>Performing musical, literary or dramatic works</w:t>
      </w:r>
    </w:p>
    <w:p w14:paraId="3A8DCA44" w14:textId="10B971BA"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You may perform or get others to perform musical, literary or dramatic works in front of an audience without a licence as long as these are closed sessions for your students. If the audience includes other people, such as family, friends or members of the public, you may need a licence.</w:t>
      </w:r>
    </w:p>
    <w:p w14:paraId="354CB2EE" w14:textId="77777777" w:rsidR="00207F6C" w:rsidRDefault="00207F6C" w:rsidP="00207F6C">
      <w:pPr>
        <w:widowControl/>
        <w:adjustRightInd w:val="0"/>
        <w:spacing w:after="0" w:line="240" w:lineRule="auto"/>
        <w:rPr>
          <w:rFonts w:ascii="ArialMT" w:hAnsi="ArialMT" w:cs="ArialMT"/>
          <w:color w:val="171717"/>
          <w:lang w:eastAsia="zh-CN" w:bidi="ar-SA"/>
        </w:rPr>
      </w:pPr>
    </w:p>
    <w:p w14:paraId="6698E5E3" w14:textId="3813C190" w:rsidR="00207F6C" w:rsidRPr="000C3C23" w:rsidRDefault="00207F6C" w:rsidP="00207F6C">
      <w:pPr>
        <w:pStyle w:val="ListParagraph"/>
        <w:widowControl/>
        <w:numPr>
          <w:ilvl w:val="0"/>
          <w:numId w:val="40"/>
        </w:numPr>
        <w:adjustRightInd w:val="0"/>
        <w:spacing w:after="0" w:line="240" w:lineRule="auto"/>
        <w:rPr>
          <w:rFonts w:ascii="ArialMT" w:hAnsi="ArialMT" w:cs="ArialMT"/>
          <w:color w:val="171717"/>
          <w:sz w:val="22"/>
          <w:lang w:eastAsia="zh-CN" w:bidi="ar-SA"/>
        </w:rPr>
      </w:pPr>
      <w:r w:rsidRPr="000C3C23">
        <w:rPr>
          <w:rFonts w:ascii="Arial-BoldMT" w:hAnsi="Arial-BoldMT" w:cs="Arial-BoldMT"/>
          <w:b/>
          <w:bCs/>
          <w:color w:val="171717"/>
          <w:sz w:val="22"/>
          <w:lang w:eastAsia="zh-CN" w:bidi="ar-SA"/>
        </w:rPr>
        <w:t xml:space="preserve">Public performance of music: </w:t>
      </w:r>
      <w:r w:rsidRPr="000C3C23">
        <w:rPr>
          <w:rFonts w:ascii="ArialMT" w:hAnsi="ArialMT" w:cs="ArialMT"/>
          <w:color w:val="171717"/>
          <w:sz w:val="22"/>
          <w:lang w:eastAsia="zh-CN" w:bidi="ar-SA"/>
        </w:rPr>
        <w:t xml:space="preserve">the University has a "PRS for Music" licence which </w:t>
      </w:r>
      <w:r w:rsidR="004C2231" w:rsidRPr="000C3C23">
        <w:rPr>
          <w:rFonts w:ascii="ArialMT" w:hAnsi="ArialMT" w:cs="ArialMT"/>
          <w:color w:val="171717"/>
          <w:sz w:val="22"/>
          <w:lang w:eastAsia="zh-CN" w:bidi="ar-SA"/>
        </w:rPr>
        <w:t>covers performance</w:t>
      </w:r>
      <w:r w:rsidRPr="000C3C23">
        <w:rPr>
          <w:rFonts w:ascii="ArialMT" w:hAnsi="ArialMT" w:cs="ArialMT"/>
          <w:color w:val="171717"/>
          <w:sz w:val="22"/>
          <w:lang w:eastAsia="zh-CN" w:bidi="ar-SA"/>
        </w:rPr>
        <w:t xml:space="preserve"> of live and recorded music on campus. You may need to get permission from the copyright owner to upload musical performances to some online platforms, but this depends on the context.</w:t>
      </w:r>
    </w:p>
    <w:p w14:paraId="6050F83C" w14:textId="4398446E" w:rsidR="00207F6C" w:rsidRPr="000C3C23" w:rsidRDefault="00207F6C" w:rsidP="00207F6C">
      <w:pPr>
        <w:pStyle w:val="ListParagraph"/>
        <w:widowControl/>
        <w:numPr>
          <w:ilvl w:val="0"/>
          <w:numId w:val="40"/>
        </w:numPr>
        <w:adjustRightInd w:val="0"/>
        <w:spacing w:after="0" w:line="240" w:lineRule="auto"/>
        <w:rPr>
          <w:rFonts w:ascii="ArialMT" w:hAnsi="ArialMT" w:cs="ArialMT"/>
          <w:color w:val="171717"/>
          <w:sz w:val="22"/>
          <w:lang w:eastAsia="zh-CN" w:bidi="ar-SA"/>
        </w:rPr>
      </w:pPr>
      <w:r w:rsidRPr="000C3C23">
        <w:rPr>
          <w:rFonts w:ascii="Arial-BoldMT" w:hAnsi="Arial-BoldMT" w:cs="Arial-BoldMT"/>
          <w:b/>
          <w:bCs/>
          <w:color w:val="171717"/>
          <w:sz w:val="22"/>
          <w:lang w:eastAsia="zh-CN" w:bidi="ar-SA"/>
        </w:rPr>
        <w:t xml:space="preserve">Public performance of literary work: </w:t>
      </w:r>
      <w:r w:rsidRPr="000C3C23">
        <w:rPr>
          <w:rFonts w:ascii="ArialMT" w:hAnsi="ArialMT" w:cs="ArialMT"/>
          <w:color w:val="171717"/>
          <w:sz w:val="22"/>
          <w:lang w:eastAsia="zh-CN" w:bidi="ar-SA"/>
        </w:rPr>
        <w:t xml:space="preserve">under UK copyright law you are allowed to </w:t>
      </w:r>
      <w:r w:rsidR="004C2231" w:rsidRPr="000C3C23">
        <w:rPr>
          <w:rFonts w:ascii="ArialMT" w:hAnsi="ArialMT" w:cs="ArialMT"/>
          <w:color w:val="171717"/>
          <w:sz w:val="22"/>
          <w:lang w:eastAsia="zh-CN" w:bidi="ar-SA"/>
        </w:rPr>
        <w:t>recite “reasonable</w:t>
      </w:r>
      <w:r w:rsidRPr="000C3C23">
        <w:rPr>
          <w:rFonts w:ascii="ArialMT" w:hAnsi="ArialMT" w:cs="ArialMT"/>
          <w:color w:val="171717"/>
          <w:sz w:val="22"/>
          <w:lang w:eastAsia="zh-CN" w:bidi="ar-SA"/>
        </w:rPr>
        <w:t>" quotes from books and journals in public without needing a licence. You may record the reading or recitation and share it online, as long as the quoted material is only a small part of the overall recording.</w:t>
      </w:r>
    </w:p>
    <w:p w14:paraId="4CED5B80" w14:textId="123C4B40" w:rsidR="00207F6C" w:rsidRPr="000C3C23" w:rsidRDefault="00207F6C" w:rsidP="00207F6C">
      <w:pPr>
        <w:pStyle w:val="ListParagraph"/>
        <w:widowControl/>
        <w:numPr>
          <w:ilvl w:val="0"/>
          <w:numId w:val="40"/>
        </w:numPr>
        <w:adjustRightInd w:val="0"/>
        <w:spacing w:after="0" w:line="240" w:lineRule="auto"/>
        <w:rPr>
          <w:rFonts w:ascii="ArialMT" w:hAnsi="ArialMT" w:cs="ArialMT"/>
          <w:color w:val="636C72"/>
          <w:sz w:val="22"/>
          <w:lang w:eastAsia="zh-CN" w:bidi="ar-SA"/>
        </w:rPr>
      </w:pPr>
      <w:r w:rsidRPr="000C3C23">
        <w:rPr>
          <w:rFonts w:ascii="Arial-BoldMT" w:hAnsi="Arial-BoldMT" w:cs="Arial-BoldMT"/>
          <w:b/>
          <w:bCs/>
          <w:color w:val="171717"/>
          <w:sz w:val="22"/>
          <w:lang w:eastAsia="zh-CN" w:bidi="ar-SA"/>
        </w:rPr>
        <w:t xml:space="preserve">Public performance of dramatic works: </w:t>
      </w:r>
      <w:r w:rsidRPr="000C3C23">
        <w:rPr>
          <w:rFonts w:ascii="ArialMT" w:hAnsi="ArialMT" w:cs="ArialMT"/>
          <w:color w:val="171717"/>
          <w:sz w:val="22"/>
          <w:lang w:eastAsia="zh-CN" w:bidi="ar-SA"/>
        </w:rPr>
        <w:t xml:space="preserve">you or your students will need to get permission from the copyright owner if you want to publicly perform a whole play, musical or opera. You can contact theatrical agents such as </w:t>
      </w:r>
      <w:hyperlink r:id="rId79" w:tooltip="Concord Theatricals website" w:history="1">
        <w:r w:rsidRPr="000C3C23">
          <w:rPr>
            <w:rStyle w:val="Hyperlink"/>
            <w:rFonts w:ascii="ArialMT" w:hAnsi="ArialMT" w:cs="ArialMT"/>
            <w:color w:val="1F3864" w:themeColor="accent1" w:themeShade="80"/>
            <w:sz w:val="22"/>
            <w:lang w:eastAsia="zh-CN" w:bidi="ar-SA"/>
          </w:rPr>
          <w:t>Concord Theatricals</w:t>
        </w:r>
        <w:r w:rsidRPr="000C3C23">
          <w:rPr>
            <w:rStyle w:val="Hyperlink"/>
            <w:rFonts w:ascii="ArialMT" w:hAnsi="ArialMT" w:cs="ArialMT"/>
            <w:sz w:val="22"/>
            <w:lang w:eastAsia="zh-CN" w:bidi="ar-SA"/>
          </w:rPr>
          <w:t xml:space="preserve"> </w:t>
        </w:r>
      </w:hyperlink>
      <w:r w:rsidRPr="000C3C23">
        <w:rPr>
          <w:rFonts w:ascii="ArialMT" w:hAnsi="ArialMT" w:cs="ArialMT"/>
          <w:color w:val="171717"/>
          <w:sz w:val="22"/>
          <w:lang w:eastAsia="zh-CN" w:bidi="ar-SA"/>
        </w:rPr>
        <w:t>to arrange permission if you need it.</w:t>
      </w:r>
    </w:p>
    <w:p w14:paraId="3E81A5BC" w14:textId="0EC00381" w:rsidR="00207F6C" w:rsidRDefault="00207F6C" w:rsidP="00207F6C">
      <w:pPr>
        <w:widowControl/>
        <w:adjustRightInd w:val="0"/>
        <w:spacing w:after="0" w:line="240" w:lineRule="auto"/>
        <w:rPr>
          <w:rFonts w:ascii="ArialMT" w:hAnsi="ArialMT" w:cs="ArialMT"/>
          <w:lang w:eastAsia="zh-CN" w:bidi="ar-SA"/>
        </w:rPr>
      </w:pPr>
    </w:p>
    <w:p w14:paraId="7A588178" w14:textId="77777777" w:rsidR="00207F6C" w:rsidRPr="008963FF" w:rsidRDefault="00207F6C" w:rsidP="00F86A76">
      <w:pPr>
        <w:pStyle w:val="Heading1"/>
      </w:pPr>
      <w:r w:rsidRPr="008963FF">
        <w:t>Open educational resources</w:t>
      </w:r>
    </w:p>
    <w:p w14:paraId="306BE11D" w14:textId="77777777"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Many teachers are happy to share their learning resources with others under open licences.</w:t>
      </w:r>
    </w:p>
    <w:p w14:paraId="7CAA2B37" w14:textId="45445418"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Open Educational Resources (OERs) are typically released with Creative Commons licences that allow the copyright owner to authorise others to share their works free of charge. If the copyright owner wants to, they can give others the right to adapt and even commercialise their work, but sometimes they choose to restrict these permissions. The </w:t>
      </w:r>
      <w:hyperlink r:id="rId80" w:tooltip="OER commons website" w:history="1">
        <w:r w:rsidRPr="002B26B4">
          <w:rPr>
            <w:rStyle w:val="Hyperlink"/>
            <w:rFonts w:ascii="ArialMT" w:hAnsi="ArialMT" w:cs="ArialMT"/>
            <w:color w:val="1F3864" w:themeColor="accent1" w:themeShade="80"/>
            <w:lang w:eastAsia="zh-CN" w:bidi="ar-SA"/>
          </w:rPr>
          <w:t>OER Commons</w:t>
        </w:r>
      </w:hyperlink>
      <w:r>
        <w:rPr>
          <w:rFonts w:ascii="ArialMT" w:hAnsi="ArialMT" w:cs="ArialMT"/>
          <w:color w:val="636C72"/>
          <w:lang w:eastAsia="zh-CN" w:bidi="ar-SA"/>
        </w:rPr>
        <w:t xml:space="preserve"> </w:t>
      </w:r>
      <w:r>
        <w:rPr>
          <w:rFonts w:ascii="ArialMT" w:hAnsi="ArialMT" w:cs="ArialMT"/>
          <w:color w:val="171717"/>
          <w:lang w:eastAsia="zh-CN" w:bidi="ar-SA"/>
        </w:rPr>
        <w:t>is a digital library of open educational resources.</w:t>
      </w:r>
    </w:p>
    <w:p w14:paraId="41B50725" w14:textId="77777777" w:rsidR="00207F6C" w:rsidRDefault="00207F6C" w:rsidP="00207F6C">
      <w:pPr>
        <w:widowControl/>
        <w:adjustRightInd w:val="0"/>
        <w:spacing w:after="0" w:line="240" w:lineRule="auto"/>
        <w:rPr>
          <w:rFonts w:ascii="ArialMT" w:hAnsi="ArialMT" w:cs="ArialMT"/>
          <w:color w:val="171717"/>
          <w:lang w:eastAsia="zh-CN" w:bidi="ar-SA"/>
        </w:rPr>
      </w:pPr>
    </w:p>
    <w:p w14:paraId="1A22F9DF" w14:textId="60E7B873" w:rsidR="00207F6C" w:rsidRDefault="00207F6C" w:rsidP="002B26B4">
      <w:pPr>
        <w:widowControl/>
        <w:adjustRightInd w:val="0"/>
        <w:spacing w:after="0" w:line="240" w:lineRule="auto"/>
        <w:rPr>
          <w:rFonts w:ascii="ArialMT" w:hAnsi="ArialMT" w:cs="ArialMT"/>
          <w:color w:val="636C72"/>
          <w:lang w:eastAsia="zh-CN" w:bidi="ar-SA"/>
        </w:rPr>
      </w:pPr>
      <w:r>
        <w:rPr>
          <w:rFonts w:ascii="ArialMT" w:hAnsi="ArialMT" w:cs="ArialMT"/>
          <w:color w:val="171717"/>
          <w:lang w:eastAsia="zh-CN" w:bidi="ar-SA"/>
        </w:rPr>
        <w:lastRenderedPageBreak/>
        <w:t xml:space="preserve">The creation and dissemination of copyright content at the University of Kent is subject to our </w:t>
      </w:r>
      <w:hyperlink r:id="rId81" w:tooltip="University Kent Policy Statement on Intellectual Property" w:history="1">
        <w:r w:rsidRPr="002B26B4">
          <w:rPr>
            <w:rStyle w:val="Hyperlink"/>
            <w:rFonts w:ascii="ArialMT" w:hAnsi="ArialMT" w:cs="ArialMT"/>
            <w:color w:val="1F3864" w:themeColor="accent1" w:themeShade="80"/>
            <w:lang w:eastAsia="zh-CN" w:bidi="ar-SA"/>
          </w:rPr>
          <w:t xml:space="preserve">Policy statement on Intellectual Property (pdf) </w:t>
        </w:r>
      </w:hyperlink>
    </w:p>
    <w:p w14:paraId="3D31C106" w14:textId="77777777" w:rsidR="00207F6C" w:rsidRDefault="00207F6C" w:rsidP="00207F6C">
      <w:pPr>
        <w:widowControl/>
        <w:adjustRightInd w:val="0"/>
        <w:spacing w:after="0" w:line="240" w:lineRule="auto"/>
        <w:rPr>
          <w:rFonts w:ascii="ArialMT" w:hAnsi="ArialMT" w:cs="ArialMT"/>
          <w:color w:val="171717"/>
          <w:lang w:eastAsia="zh-CN" w:bidi="ar-SA"/>
        </w:rPr>
      </w:pPr>
    </w:p>
    <w:p w14:paraId="4AD8986F" w14:textId="3DC9B521" w:rsidR="00207F6C" w:rsidRPr="00694F11" w:rsidRDefault="00207F6C" w:rsidP="00F86A76">
      <w:pPr>
        <w:pStyle w:val="Heading1"/>
      </w:pPr>
      <w:r w:rsidRPr="00694F11">
        <w:t>Use of software in teaching</w:t>
      </w:r>
    </w:p>
    <w:p w14:paraId="725CAB8B" w14:textId="7E369152"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It is important that you only use licensed software when teaching.</w:t>
      </w:r>
    </w:p>
    <w:p w14:paraId="0E71EAEE" w14:textId="77777777" w:rsidR="00207F6C" w:rsidRDefault="00207F6C" w:rsidP="00207F6C">
      <w:pPr>
        <w:widowControl/>
        <w:adjustRightInd w:val="0"/>
        <w:spacing w:after="0" w:line="240" w:lineRule="auto"/>
        <w:rPr>
          <w:rFonts w:ascii="ArialMT" w:hAnsi="ArialMT" w:cs="ArialMT"/>
          <w:color w:val="171717"/>
          <w:lang w:eastAsia="zh-CN" w:bidi="ar-SA"/>
        </w:rPr>
      </w:pPr>
    </w:p>
    <w:p w14:paraId="6D65D9EC" w14:textId="7E86A7C1" w:rsidR="00207F6C" w:rsidRPr="000C3C23" w:rsidRDefault="00000000" w:rsidP="00207F6C">
      <w:pPr>
        <w:pStyle w:val="ListParagraph"/>
        <w:widowControl/>
        <w:numPr>
          <w:ilvl w:val="0"/>
          <w:numId w:val="41"/>
        </w:numPr>
        <w:adjustRightInd w:val="0"/>
        <w:spacing w:after="0" w:line="240" w:lineRule="auto"/>
        <w:rPr>
          <w:rFonts w:ascii="ArialMT" w:hAnsi="ArialMT" w:cs="ArialMT"/>
          <w:color w:val="1F3864" w:themeColor="accent1" w:themeShade="80"/>
          <w:sz w:val="22"/>
          <w:lang w:eastAsia="zh-CN" w:bidi="ar-SA"/>
        </w:rPr>
      </w:pPr>
      <w:hyperlink r:id="rId82" w:tooltip="University of Kent software advice" w:history="1">
        <w:r w:rsidR="00207F6C" w:rsidRPr="000C3C23">
          <w:rPr>
            <w:rStyle w:val="Hyperlink"/>
            <w:rFonts w:ascii="ArialMT" w:hAnsi="ArialMT" w:cs="ArialMT"/>
            <w:color w:val="1F3864" w:themeColor="accent1" w:themeShade="80"/>
            <w:sz w:val="22"/>
            <w:lang w:eastAsia="zh-CN" w:bidi="ar-SA"/>
          </w:rPr>
          <w:t>Information on software available for students and staff</w:t>
        </w:r>
      </w:hyperlink>
      <w:r w:rsidR="00207F6C" w:rsidRPr="000C3C23">
        <w:rPr>
          <w:rFonts w:ascii="ArialMT" w:hAnsi="ArialMT" w:cs="ArialMT"/>
          <w:color w:val="1F3864" w:themeColor="accent1" w:themeShade="80"/>
          <w:sz w:val="22"/>
          <w:lang w:eastAsia="zh-CN" w:bidi="ar-SA"/>
        </w:rPr>
        <w:t xml:space="preserve"> </w:t>
      </w:r>
    </w:p>
    <w:p w14:paraId="7753160B" w14:textId="45E977B6" w:rsidR="00207F6C" w:rsidRPr="000C3C23" w:rsidRDefault="00000000" w:rsidP="00207F6C">
      <w:pPr>
        <w:pStyle w:val="ListParagraph"/>
        <w:widowControl/>
        <w:numPr>
          <w:ilvl w:val="0"/>
          <w:numId w:val="41"/>
        </w:numPr>
        <w:adjustRightInd w:val="0"/>
        <w:spacing w:after="0" w:line="240" w:lineRule="auto"/>
        <w:rPr>
          <w:rFonts w:ascii="ArialMT" w:hAnsi="ArialMT" w:cs="ArialMT"/>
          <w:color w:val="636C72"/>
          <w:sz w:val="22"/>
          <w:lang w:eastAsia="zh-CN" w:bidi="ar-SA"/>
        </w:rPr>
      </w:pPr>
      <w:hyperlink r:id="rId83" w:tooltip="Digital Productivity tools at the University of Kent" w:history="1">
        <w:r w:rsidR="00207F6C" w:rsidRPr="000C3C23">
          <w:rPr>
            <w:rStyle w:val="Hyperlink"/>
            <w:rFonts w:ascii="ArialMT" w:hAnsi="ArialMT" w:cs="ArialMT"/>
            <w:color w:val="1F3864" w:themeColor="accent1" w:themeShade="80"/>
            <w:sz w:val="22"/>
            <w:lang w:eastAsia="zh-CN" w:bidi="ar-SA"/>
          </w:rPr>
          <w:t>Digital productivity tools</w:t>
        </w:r>
      </w:hyperlink>
      <w:r w:rsidR="00207F6C" w:rsidRPr="000C3C23">
        <w:rPr>
          <w:rFonts w:ascii="ArialMT" w:hAnsi="ArialMT" w:cs="ArialMT"/>
          <w:color w:val="005689"/>
          <w:sz w:val="22"/>
          <w:lang w:eastAsia="zh-CN" w:bidi="ar-SA"/>
        </w:rPr>
        <w:t xml:space="preserve"> </w:t>
      </w:r>
      <w:r w:rsidR="00207F6C" w:rsidRPr="000C3C23">
        <w:rPr>
          <w:rFonts w:ascii="ArialMT" w:hAnsi="ArialMT" w:cs="ArialMT"/>
          <w:color w:val="171717"/>
          <w:sz w:val="22"/>
          <w:lang w:eastAsia="zh-CN" w:bidi="ar-SA"/>
        </w:rPr>
        <w:t>that help make learning more accessible</w:t>
      </w:r>
    </w:p>
    <w:p w14:paraId="744F490E" w14:textId="2D4BD8C6" w:rsidR="00207F6C" w:rsidRDefault="00207F6C" w:rsidP="00207F6C">
      <w:pPr>
        <w:widowControl/>
        <w:adjustRightInd w:val="0"/>
        <w:spacing w:after="0" w:line="240" w:lineRule="auto"/>
        <w:rPr>
          <w:rFonts w:ascii="ArialMT" w:hAnsi="ArialMT" w:cs="ArialMT"/>
          <w:lang w:eastAsia="zh-CN" w:bidi="ar-SA"/>
        </w:rPr>
      </w:pPr>
    </w:p>
    <w:p w14:paraId="51C7E51E" w14:textId="7CAD8AC8" w:rsidR="00207F6C" w:rsidRDefault="00207F6C">
      <w:pPr>
        <w:widowControl/>
        <w:autoSpaceDE/>
        <w:autoSpaceDN/>
        <w:rPr>
          <w:rFonts w:ascii="ArialMT" w:hAnsi="ArialMT" w:cs="ArialMT"/>
          <w:lang w:eastAsia="zh-CN" w:bidi="ar-SA"/>
        </w:rPr>
      </w:pPr>
      <w:r>
        <w:rPr>
          <w:rFonts w:ascii="ArialMT" w:hAnsi="ArialMT" w:cs="ArialMT"/>
          <w:lang w:eastAsia="zh-CN" w:bidi="ar-SA"/>
        </w:rPr>
        <w:br w:type="page"/>
      </w:r>
    </w:p>
    <w:p w14:paraId="1192C5F1" w14:textId="77777777" w:rsidR="00207F6C" w:rsidRDefault="00207F6C" w:rsidP="00FB7CA8">
      <w:pPr>
        <w:pStyle w:val="Title"/>
        <w:rPr>
          <w:lang w:eastAsia="zh-CN" w:bidi="ar-SA"/>
        </w:rPr>
      </w:pPr>
      <w:r>
        <w:rPr>
          <w:lang w:eastAsia="zh-CN" w:bidi="ar-SA"/>
        </w:rPr>
        <w:lastRenderedPageBreak/>
        <w:t>Copyright for researchers</w:t>
      </w:r>
    </w:p>
    <w:p w14:paraId="61576BDB" w14:textId="22860A02" w:rsidR="00207F6C" w:rsidRDefault="00207F6C" w:rsidP="00207F6C">
      <w:pPr>
        <w:widowControl/>
        <w:adjustRightInd w:val="0"/>
        <w:spacing w:after="0" w:line="240" w:lineRule="auto"/>
        <w:rPr>
          <w:rFonts w:ascii="AlegreyaSans-ExtraBold" w:hAnsi="AlegreyaSans-ExtraBold" w:cs="AlegreyaSans-ExtraBold"/>
          <w:b/>
          <w:bCs/>
          <w:color w:val="05345C"/>
          <w:sz w:val="26"/>
          <w:szCs w:val="26"/>
          <w:lang w:eastAsia="zh-CN" w:bidi="ar-SA"/>
        </w:rPr>
      </w:pPr>
      <w:r>
        <w:rPr>
          <w:rFonts w:ascii="AlegreyaSans-ExtraBold" w:hAnsi="AlegreyaSans-ExtraBold" w:cs="AlegreyaSans-ExtraBold"/>
          <w:b/>
          <w:bCs/>
          <w:color w:val="05345C"/>
          <w:sz w:val="26"/>
          <w:szCs w:val="26"/>
          <w:lang w:eastAsia="zh-CN" w:bidi="ar-SA"/>
        </w:rPr>
        <w:t>Doing research means creating new knowledge that builds on existing knowledge. This page helps you understand how to navigate copyright and related rights when</w:t>
      </w:r>
    </w:p>
    <w:p w14:paraId="71D18FDD" w14:textId="0B3AAC9F" w:rsidR="00207F6C" w:rsidRDefault="00207F6C" w:rsidP="00207F6C">
      <w:pPr>
        <w:widowControl/>
        <w:adjustRightInd w:val="0"/>
        <w:spacing w:after="0" w:line="240" w:lineRule="auto"/>
        <w:rPr>
          <w:rFonts w:ascii="AlegreyaSans-ExtraBold" w:hAnsi="AlegreyaSans-ExtraBold" w:cs="AlegreyaSans-ExtraBold"/>
          <w:b/>
          <w:bCs/>
          <w:color w:val="05345C"/>
          <w:sz w:val="26"/>
          <w:szCs w:val="26"/>
          <w:lang w:eastAsia="zh-CN" w:bidi="ar-SA"/>
        </w:rPr>
      </w:pPr>
      <w:r>
        <w:rPr>
          <w:rFonts w:ascii="AlegreyaSans-ExtraBold" w:hAnsi="AlegreyaSans-ExtraBold" w:cs="AlegreyaSans-ExtraBold"/>
          <w:b/>
          <w:bCs/>
          <w:color w:val="05345C"/>
          <w:sz w:val="26"/>
          <w:szCs w:val="26"/>
          <w:lang w:eastAsia="zh-CN" w:bidi="ar-SA"/>
        </w:rPr>
        <w:t>undertaking your research.</w:t>
      </w:r>
    </w:p>
    <w:p w14:paraId="64FD0496" w14:textId="77777777" w:rsidR="00207F6C" w:rsidRDefault="00207F6C" w:rsidP="00207F6C">
      <w:pPr>
        <w:widowControl/>
        <w:adjustRightInd w:val="0"/>
        <w:spacing w:after="0" w:line="240" w:lineRule="auto"/>
        <w:rPr>
          <w:rFonts w:ascii="AlegreyaSans-ExtraBold" w:hAnsi="AlegreyaSans-ExtraBold" w:cs="AlegreyaSans-ExtraBold"/>
          <w:b/>
          <w:bCs/>
          <w:color w:val="05345C"/>
          <w:sz w:val="26"/>
          <w:szCs w:val="26"/>
          <w:lang w:eastAsia="zh-CN" w:bidi="ar-SA"/>
        </w:rPr>
      </w:pPr>
    </w:p>
    <w:p w14:paraId="0F89134A" w14:textId="77777777" w:rsidR="00207F6C" w:rsidRPr="00FB7CA8" w:rsidRDefault="00207F6C" w:rsidP="00F86A76">
      <w:pPr>
        <w:pStyle w:val="Heading1"/>
      </w:pPr>
      <w:r w:rsidRPr="00FB7CA8">
        <w:t>Copyright in research outputs</w:t>
      </w:r>
    </w:p>
    <w:p w14:paraId="18B5B70E" w14:textId="3161E7F2" w:rsidR="00207F6C" w:rsidRDefault="00207F6C" w:rsidP="00207F6C">
      <w:pPr>
        <w:widowControl/>
        <w:adjustRightInd w:val="0"/>
        <w:spacing w:after="0" w:line="240" w:lineRule="auto"/>
        <w:rPr>
          <w:rFonts w:ascii="ArialMT" w:hAnsi="ArialMT" w:cs="ArialMT"/>
          <w:color w:val="005689"/>
          <w:lang w:eastAsia="zh-CN" w:bidi="ar-SA"/>
        </w:rPr>
      </w:pPr>
      <w:r>
        <w:rPr>
          <w:rFonts w:ascii="ArialMT" w:hAnsi="ArialMT" w:cs="ArialMT"/>
          <w:color w:val="171717"/>
          <w:lang w:eastAsia="zh-CN" w:bidi="ar-SA"/>
        </w:rPr>
        <w:t xml:space="preserve">Your research outputs, such as papers, datasets, diagrams or even </w:t>
      </w:r>
      <w:hyperlink r:id="rId84" w:tooltip="Practice research works advice" w:history="1">
        <w:r w:rsidRPr="005726F4">
          <w:rPr>
            <w:rStyle w:val="Hyperlink"/>
            <w:rFonts w:ascii="ArialMT" w:hAnsi="ArialMT" w:cs="ArialMT"/>
            <w:color w:val="1F3864" w:themeColor="accent1" w:themeShade="80"/>
            <w:lang w:eastAsia="zh-CN" w:bidi="ar-SA"/>
          </w:rPr>
          <w:t>practice-based research</w:t>
        </w:r>
      </w:hyperlink>
    </w:p>
    <w:p w14:paraId="2BB51140" w14:textId="23B9E567"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are likely to be protected automatically by copyright. Depending on the nature of your research they may also be protected by other types of intellectual property, such as database rights, patents or design rights.</w:t>
      </w:r>
    </w:p>
    <w:p w14:paraId="70287E67" w14:textId="77777777" w:rsidR="00207F6C" w:rsidRDefault="00207F6C" w:rsidP="00207F6C">
      <w:pPr>
        <w:widowControl/>
        <w:adjustRightInd w:val="0"/>
        <w:spacing w:after="0" w:line="240" w:lineRule="auto"/>
        <w:rPr>
          <w:rFonts w:ascii="ArialMT" w:hAnsi="ArialMT" w:cs="ArialMT"/>
          <w:color w:val="171717"/>
          <w:lang w:eastAsia="zh-CN" w:bidi="ar-SA"/>
        </w:rPr>
      </w:pPr>
    </w:p>
    <w:p w14:paraId="4E8527EB" w14:textId="4D3A8D82"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The detail of who owns the legal rights associated with work created at Kent is in the </w:t>
      </w:r>
      <w:hyperlink r:id="rId85" w:tooltip="University of Kent Intellectual Property policy" w:history="1">
        <w:r w:rsidRPr="005726F4">
          <w:rPr>
            <w:rStyle w:val="Hyperlink"/>
            <w:rFonts w:ascii="ArialMT" w:hAnsi="ArialMT" w:cs="ArialMT"/>
            <w:color w:val="1F3864" w:themeColor="accent1" w:themeShade="80"/>
            <w:lang w:eastAsia="zh-CN" w:bidi="ar-SA"/>
          </w:rPr>
          <w:t>University’s policy on intellectual property (pdf)</w:t>
        </w:r>
      </w:hyperlink>
      <w:r>
        <w:rPr>
          <w:rFonts w:ascii="ArialMT" w:hAnsi="ArialMT" w:cs="ArialMT"/>
          <w:color w:val="171717"/>
          <w:lang w:eastAsia="zh-CN" w:bidi="ar-SA"/>
        </w:rPr>
        <w:t>. If you write a traditional "scholarly work" (such as a journal article or an academic monograph) then you will own the copyright in that work, or will share the copyright with other co-authors or their employers.</w:t>
      </w:r>
    </w:p>
    <w:p w14:paraId="357D8D1B" w14:textId="77777777" w:rsidR="00207F6C" w:rsidRDefault="00207F6C" w:rsidP="00207F6C">
      <w:pPr>
        <w:widowControl/>
        <w:adjustRightInd w:val="0"/>
        <w:spacing w:after="0" w:line="240" w:lineRule="auto"/>
        <w:rPr>
          <w:rFonts w:ascii="ArialMT" w:hAnsi="ArialMT" w:cs="ArialMT"/>
          <w:color w:val="171717"/>
          <w:lang w:eastAsia="zh-CN" w:bidi="ar-SA"/>
        </w:rPr>
      </w:pPr>
    </w:p>
    <w:p w14:paraId="3E90ADC3" w14:textId="0FEA883C"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In some cases the University will own the copyright in the outputs of your research, for example if you create software. In other cases funders, such as commercial organisations, may own the intellectual property arising from your research as stated in your funding agreement.</w:t>
      </w:r>
    </w:p>
    <w:p w14:paraId="337930BA" w14:textId="77777777" w:rsidR="00207F6C" w:rsidRDefault="00207F6C" w:rsidP="00207F6C">
      <w:pPr>
        <w:widowControl/>
        <w:adjustRightInd w:val="0"/>
        <w:spacing w:after="0" w:line="240" w:lineRule="auto"/>
        <w:rPr>
          <w:rFonts w:ascii="ArialMT" w:hAnsi="ArialMT" w:cs="ArialMT"/>
          <w:color w:val="171717"/>
          <w:lang w:eastAsia="zh-CN" w:bidi="ar-SA"/>
        </w:rPr>
      </w:pPr>
    </w:p>
    <w:p w14:paraId="76A517DB" w14:textId="0887AA8C"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The </w:t>
      </w:r>
      <w:hyperlink r:id="rId86" w:tooltip="University of Kent Research and Innovation website" w:history="1">
        <w:r w:rsidRPr="005726F4">
          <w:rPr>
            <w:rStyle w:val="Hyperlink"/>
            <w:rFonts w:ascii="ArialMT" w:hAnsi="ArialMT" w:cs="ArialMT"/>
            <w:color w:val="1F3864" w:themeColor="accent1" w:themeShade="80"/>
            <w:lang w:eastAsia="zh-CN" w:bidi="ar-SA"/>
          </w:rPr>
          <w:t>University’s Research and Innovation Services team</w:t>
        </w:r>
      </w:hyperlink>
      <w:r w:rsidR="005726F4">
        <w:rPr>
          <w:rFonts w:ascii="ArialMT" w:hAnsi="ArialMT" w:cs="ArialMT"/>
          <w:color w:val="1F3864" w:themeColor="accent1" w:themeShade="80"/>
          <w:lang w:eastAsia="zh-CN" w:bidi="ar-SA"/>
        </w:rPr>
        <w:t xml:space="preserve"> </w:t>
      </w:r>
      <w:r>
        <w:rPr>
          <w:rFonts w:ascii="ArialMT" w:hAnsi="ArialMT" w:cs="ArialMT"/>
          <w:color w:val="171717"/>
          <w:lang w:eastAsia="zh-CN" w:bidi="ar-SA"/>
        </w:rPr>
        <w:t>supports you in maximising the impact of the intellectual property generated by your research and, where relevant, can find ways of generating revenue.</w:t>
      </w:r>
    </w:p>
    <w:p w14:paraId="55C46D57" w14:textId="77777777" w:rsidR="00207F6C" w:rsidRDefault="00207F6C" w:rsidP="00207F6C">
      <w:pPr>
        <w:widowControl/>
        <w:adjustRightInd w:val="0"/>
        <w:spacing w:after="0" w:line="240" w:lineRule="auto"/>
        <w:rPr>
          <w:rFonts w:ascii="ArialMT" w:hAnsi="ArialMT" w:cs="ArialMT"/>
          <w:color w:val="171717"/>
          <w:lang w:eastAsia="zh-CN" w:bidi="ar-SA"/>
        </w:rPr>
      </w:pPr>
    </w:p>
    <w:p w14:paraId="369116F5" w14:textId="77777777" w:rsidR="00207F6C" w:rsidRPr="00FB7CA8" w:rsidRDefault="00207F6C" w:rsidP="00F86A76">
      <w:pPr>
        <w:pStyle w:val="Heading1"/>
      </w:pPr>
      <w:r w:rsidRPr="00FB7CA8">
        <w:t>Open Access publishing</w:t>
      </w:r>
    </w:p>
    <w:p w14:paraId="364F4ACC" w14:textId="185F91E5"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You need to be aware of </w:t>
      </w:r>
      <w:hyperlink r:id="rId87" w:tooltip="Open access at Kent" w:history="1">
        <w:r w:rsidRPr="005726F4">
          <w:rPr>
            <w:rStyle w:val="Hyperlink"/>
            <w:rFonts w:ascii="ArialMT" w:hAnsi="ArialMT" w:cs="ArialMT"/>
            <w:color w:val="1F3864" w:themeColor="accent1" w:themeShade="80"/>
            <w:lang w:eastAsia="zh-CN" w:bidi="ar-SA"/>
          </w:rPr>
          <w:t>Open Access publishing</w:t>
        </w:r>
      </w:hyperlink>
      <w:r>
        <w:rPr>
          <w:rFonts w:ascii="ArialMT" w:hAnsi="ArialMT" w:cs="ArialMT"/>
          <w:color w:val="005689"/>
          <w:lang w:eastAsia="zh-CN" w:bidi="ar-SA"/>
        </w:rPr>
        <w:t xml:space="preserve"> </w:t>
      </w:r>
      <w:r>
        <w:rPr>
          <w:rFonts w:ascii="ArialMT" w:hAnsi="ArialMT" w:cs="ArialMT"/>
          <w:color w:val="171717"/>
          <w:lang w:eastAsia="zh-CN" w:bidi="ar-SA"/>
        </w:rPr>
        <w:t>and how it relates to your research.</w:t>
      </w:r>
    </w:p>
    <w:p w14:paraId="7C52703E" w14:textId="77777777" w:rsidR="00207F6C" w:rsidRDefault="00207F6C" w:rsidP="00207F6C">
      <w:pPr>
        <w:widowControl/>
        <w:adjustRightInd w:val="0"/>
        <w:spacing w:after="0" w:line="240" w:lineRule="auto"/>
        <w:rPr>
          <w:rFonts w:ascii="ArialMT" w:hAnsi="ArialMT" w:cs="ArialMT"/>
          <w:color w:val="171717"/>
          <w:lang w:eastAsia="zh-CN" w:bidi="ar-SA"/>
        </w:rPr>
      </w:pPr>
    </w:p>
    <w:p w14:paraId="28B22786" w14:textId="492D68EE" w:rsidR="00207F6C" w:rsidRDefault="00207F6C" w:rsidP="00207F6C">
      <w:pPr>
        <w:widowControl/>
        <w:adjustRightInd w:val="0"/>
        <w:spacing w:after="0" w:line="240" w:lineRule="auto"/>
        <w:rPr>
          <w:rFonts w:ascii="ArialMT" w:hAnsi="ArialMT" w:cs="ArialMT"/>
          <w:color w:val="636C72"/>
          <w:lang w:eastAsia="zh-CN" w:bidi="ar-SA"/>
        </w:rPr>
      </w:pPr>
      <w:r>
        <w:rPr>
          <w:rFonts w:ascii="ArialMT" w:hAnsi="ArialMT" w:cs="ArialMT"/>
          <w:color w:val="171717"/>
          <w:lang w:eastAsia="zh-CN" w:bidi="ar-SA"/>
        </w:rPr>
        <w:t xml:space="preserve">Open Access publishing refers to material that is free to all readers at the point of access, so they can use and share it easily. In addition to being free of charge, true open access means the work must be free of legal restrictions on reuse. So if you're publishing Open Access you'll need to select the </w:t>
      </w:r>
      <w:hyperlink r:id="rId88" w:tooltip="Copyright licence advice at the University of Kent" w:history="1">
        <w:r w:rsidRPr="005726F4">
          <w:rPr>
            <w:rStyle w:val="Hyperlink"/>
            <w:rFonts w:ascii="ArialMT" w:hAnsi="ArialMT" w:cs="ArialMT"/>
            <w:color w:val="1F3864" w:themeColor="accent1" w:themeShade="80"/>
            <w:lang w:eastAsia="zh-CN" w:bidi="ar-SA"/>
          </w:rPr>
          <w:t>appropriate copyright licence</w:t>
        </w:r>
      </w:hyperlink>
      <w:r w:rsidR="005726F4">
        <w:rPr>
          <w:rFonts w:ascii="ArialMT" w:hAnsi="ArialMT" w:cs="ArialMT"/>
          <w:color w:val="1F3864" w:themeColor="accent1" w:themeShade="80"/>
          <w:lang w:eastAsia="zh-CN" w:bidi="ar-SA"/>
        </w:rPr>
        <w:t>.</w:t>
      </w:r>
    </w:p>
    <w:p w14:paraId="59640044" w14:textId="3CBE98B3" w:rsidR="00207F6C" w:rsidRDefault="00207F6C" w:rsidP="00207F6C">
      <w:pPr>
        <w:widowControl/>
        <w:adjustRightInd w:val="0"/>
        <w:spacing w:after="0" w:line="240" w:lineRule="auto"/>
        <w:rPr>
          <w:rFonts w:ascii="ArialMT" w:hAnsi="ArialMT" w:cs="ArialMT"/>
          <w:color w:val="636C72"/>
          <w:lang w:eastAsia="zh-CN" w:bidi="ar-SA"/>
        </w:rPr>
      </w:pPr>
    </w:p>
    <w:p w14:paraId="2EF49506" w14:textId="77777777" w:rsidR="00207F6C" w:rsidRPr="00E5431A" w:rsidRDefault="00207F6C" w:rsidP="00F86A76">
      <w:pPr>
        <w:pStyle w:val="Heading1"/>
      </w:pPr>
      <w:r w:rsidRPr="00E5431A">
        <w:t>Quotation</w:t>
      </w:r>
    </w:p>
    <w:p w14:paraId="7805CC30" w14:textId="77777777"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You're likely to want to include other people's copyright material in your research outputs, for</w:t>
      </w:r>
    </w:p>
    <w:p w14:paraId="11773272" w14:textId="739CE578"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example:</w:t>
      </w:r>
    </w:p>
    <w:p w14:paraId="651C236E" w14:textId="0388101A" w:rsidR="00207F6C" w:rsidRDefault="00207F6C" w:rsidP="00207F6C">
      <w:pPr>
        <w:widowControl/>
        <w:adjustRightInd w:val="0"/>
        <w:spacing w:after="0" w:line="240" w:lineRule="auto"/>
        <w:rPr>
          <w:rFonts w:ascii="ArialMT" w:hAnsi="ArialMT" w:cs="ArialMT"/>
          <w:color w:val="171717"/>
          <w:lang w:eastAsia="zh-CN" w:bidi="ar-SA"/>
        </w:rPr>
      </w:pPr>
    </w:p>
    <w:p w14:paraId="1921501A" w14:textId="29A85B7F" w:rsidR="00207F6C" w:rsidRPr="000C3C23" w:rsidRDefault="00207F6C" w:rsidP="00207F6C">
      <w:pPr>
        <w:pStyle w:val="ListParagraph"/>
        <w:widowControl/>
        <w:numPr>
          <w:ilvl w:val="0"/>
          <w:numId w:val="42"/>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quotations, such as passages of text or music</w:t>
      </w:r>
    </w:p>
    <w:p w14:paraId="2E0AB3F0" w14:textId="15BC81CE" w:rsidR="00207F6C" w:rsidRPr="000C3C23" w:rsidRDefault="00207F6C" w:rsidP="00207F6C">
      <w:pPr>
        <w:pStyle w:val="ListParagraph"/>
        <w:widowControl/>
        <w:numPr>
          <w:ilvl w:val="0"/>
          <w:numId w:val="42"/>
        </w:numPr>
        <w:adjustRightInd w:val="0"/>
        <w:spacing w:after="0" w:line="240" w:lineRule="auto"/>
        <w:rPr>
          <w:rFonts w:ascii="ArialMT" w:hAnsi="ArialMT" w:cs="ArialMT"/>
          <w:color w:val="171717"/>
          <w:sz w:val="22"/>
          <w:lang w:eastAsia="zh-CN" w:bidi="ar-SA"/>
        </w:rPr>
      </w:pPr>
      <w:r w:rsidRPr="000C3C23">
        <w:rPr>
          <w:rFonts w:ascii="ArialMT" w:hAnsi="ArialMT" w:cs="ArialMT"/>
          <w:color w:val="171717"/>
          <w:sz w:val="22"/>
          <w:lang w:eastAsia="zh-CN" w:bidi="ar-SA"/>
        </w:rPr>
        <w:t>images, such as photographs, maps, charts or graphs</w:t>
      </w:r>
    </w:p>
    <w:p w14:paraId="15DE6075" w14:textId="77777777" w:rsidR="00207F6C" w:rsidRDefault="00207F6C" w:rsidP="00207F6C">
      <w:pPr>
        <w:widowControl/>
        <w:adjustRightInd w:val="0"/>
        <w:spacing w:after="0" w:line="240" w:lineRule="auto"/>
        <w:rPr>
          <w:rFonts w:ascii="ArialMT" w:hAnsi="ArialMT" w:cs="ArialMT"/>
          <w:color w:val="171717"/>
          <w:lang w:eastAsia="zh-CN" w:bidi="ar-SA"/>
        </w:rPr>
      </w:pPr>
    </w:p>
    <w:p w14:paraId="4F566531" w14:textId="64B8DDA0" w:rsidR="00207F6C" w:rsidRPr="005726F4" w:rsidRDefault="00207F6C" w:rsidP="00207F6C">
      <w:pPr>
        <w:widowControl/>
        <w:adjustRightInd w:val="0"/>
        <w:spacing w:after="0" w:line="240" w:lineRule="auto"/>
        <w:rPr>
          <w:rFonts w:ascii="ArialMT" w:hAnsi="ArialMT" w:cs="ArialMT"/>
          <w:color w:val="636C72"/>
          <w:lang w:eastAsia="zh-CN" w:bidi="ar-SA"/>
        </w:rPr>
      </w:pPr>
      <w:r>
        <w:rPr>
          <w:rFonts w:ascii="ArialMT" w:hAnsi="ArialMT" w:cs="ArialMT"/>
          <w:color w:val="171717"/>
          <w:lang w:eastAsia="zh-CN" w:bidi="ar-SA"/>
        </w:rPr>
        <w:t xml:space="preserve">If you are quoting reasonable amounts and your quotation is properly cited, you don't need to get permission from the author or copyright owner. These uses are covered by the fair </w:t>
      </w:r>
      <w:r>
        <w:rPr>
          <w:rFonts w:ascii="ArialMT" w:hAnsi="ArialMT" w:cs="ArialMT"/>
          <w:color w:val="171717"/>
          <w:lang w:eastAsia="zh-CN" w:bidi="ar-SA"/>
        </w:rPr>
        <w:lastRenderedPageBreak/>
        <w:t xml:space="preserve">dealing </w:t>
      </w:r>
      <w:hyperlink r:id="rId89" w:anchor="copyright-exceptions" w:tooltip="Copyright exception for quotation" w:history="1">
        <w:r w:rsidRPr="005726F4">
          <w:rPr>
            <w:rStyle w:val="Hyperlink"/>
            <w:rFonts w:ascii="ArialMT" w:hAnsi="ArialMT" w:cs="ArialMT"/>
            <w:color w:val="1F3864" w:themeColor="accent1" w:themeShade="80"/>
            <w:lang w:eastAsia="zh-CN" w:bidi="ar-SA"/>
          </w:rPr>
          <w:t>copyright exception for quotation</w:t>
        </w:r>
      </w:hyperlink>
      <w:r w:rsidR="005726F4">
        <w:rPr>
          <w:rFonts w:ascii="ArialMT" w:hAnsi="ArialMT" w:cs="ArialMT"/>
          <w:color w:val="005689"/>
          <w:lang w:eastAsia="zh-CN" w:bidi="ar-SA"/>
        </w:rPr>
        <w:t xml:space="preserve">. </w:t>
      </w:r>
      <w:r>
        <w:rPr>
          <w:rFonts w:ascii="ArialMT" w:hAnsi="ArialMT" w:cs="ArialMT"/>
          <w:color w:val="171717"/>
          <w:lang w:eastAsia="zh-CN" w:bidi="ar-SA"/>
        </w:rPr>
        <w:t xml:space="preserve">If you're unsure of whether your use of copyright  material is a fair and reasonable quotation contact us for </w:t>
      </w:r>
      <w:hyperlink r:id="rId90" w:anchor="help" w:tooltip="Copyright help at the University of Kent" w:history="1">
        <w:r w:rsidRPr="005726F4">
          <w:rPr>
            <w:rStyle w:val="Hyperlink"/>
            <w:rFonts w:ascii="ArialMT" w:hAnsi="ArialMT" w:cs="ArialMT"/>
            <w:color w:val="1F3864" w:themeColor="accent1" w:themeShade="80"/>
            <w:lang w:eastAsia="zh-CN" w:bidi="ar-SA"/>
          </w:rPr>
          <w:t>help</w:t>
        </w:r>
      </w:hyperlink>
      <w:r w:rsidR="005726F4">
        <w:rPr>
          <w:rFonts w:ascii="ArialMT" w:hAnsi="ArialMT" w:cs="ArialMT"/>
          <w:color w:val="005689"/>
          <w:lang w:eastAsia="zh-CN" w:bidi="ar-SA"/>
        </w:rPr>
        <w:t>.</w:t>
      </w:r>
    </w:p>
    <w:p w14:paraId="7CDF403B" w14:textId="77777777" w:rsidR="00207F6C" w:rsidRDefault="00207F6C" w:rsidP="00207F6C">
      <w:pPr>
        <w:widowControl/>
        <w:adjustRightInd w:val="0"/>
        <w:spacing w:after="0" w:line="240" w:lineRule="auto"/>
        <w:rPr>
          <w:rFonts w:ascii="ArialMT" w:hAnsi="ArialMT" w:cs="ArialMT"/>
          <w:color w:val="171717"/>
          <w:lang w:eastAsia="zh-CN" w:bidi="ar-SA"/>
        </w:rPr>
      </w:pPr>
    </w:p>
    <w:p w14:paraId="61DF1FF4" w14:textId="3A82E496"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If your use of other people’s work is significant you may need to contact the copyright holder for permission.</w:t>
      </w:r>
    </w:p>
    <w:p w14:paraId="4A8832AC" w14:textId="77777777" w:rsidR="00207F6C" w:rsidRDefault="00207F6C" w:rsidP="00207F6C">
      <w:pPr>
        <w:widowControl/>
        <w:adjustRightInd w:val="0"/>
        <w:spacing w:after="0" w:line="240" w:lineRule="auto"/>
        <w:rPr>
          <w:rFonts w:ascii="ArialMT" w:hAnsi="ArialMT" w:cs="ArialMT"/>
          <w:color w:val="171717"/>
          <w:lang w:eastAsia="zh-CN" w:bidi="ar-SA"/>
        </w:rPr>
      </w:pPr>
    </w:p>
    <w:p w14:paraId="47D9AD2E" w14:textId="77777777" w:rsidR="00207F6C" w:rsidRPr="00BC023B" w:rsidRDefault="00207F6C" w:rsidP="00F86A76">
      <w:pPr>
        <w:pStyle w:val="Heading1"/>
      </w:pPr>
      <w:r w:rsidRPr="00BC023B">
        <w:t>Copyright and your thesis</w:t>
      </w:r>
    </w:p>
    <w:p w14:paraId="13D3FCB4" w14:textId="5F084A1B"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If you've used other people's work in your thesis follow the </w:t>
      </w:r>
      <w:hyperlink r:id="rId91" w:tooltip="Guidance on including copyright or sensitive material" w:history="1">
        <w:r w:rsidRPr="005726F4">
          <w:rPr>
            <w:rStyle w:val="Hyperlink"/>
            <w:rFonts w:ascii="ArialMT" w:hAnsi="ArialMT" w:cs="ArialMT"/>
            <w:color w:val="1F3864" w:themeColor="accent1" w:themeShade="80"/>
            <w:lang w:eastAsia="zh-CN" w:bidi="ar-SA"/>
          </w:rPr>
          <w:t>guidance on including copyright or sensitive material</w:t>
        </w:r>
      </w:hyperlink>
      <w:r>
        <w:rPr>
          <w:rFonts w:ascii="ArialMT" w:hAnsi="ArialMT" w:cs="ArialMT"/>
          <w:color w:val="005689"/>
          <w:lang w:eastAsia="zh-CN" w:bidi="ar-SA"/>
        </w:rPr>
        <w:t xml:space="preserve"> </w:t>
      </w:r>
      <w:r>
        <w:rPr>
          <w:rFonts w:ascii="ArialMT" w:hAnsi="ArialMT" w:cs="ArialMT"/>
          <w:color w:val="171717"/>
          <w:lang w:eastAsia="zh-CN" w:bidi="ar-SA"/>
        </w:rPr>
        <w:t xml:space="preserve">when depositing your thesis into KAR. </w:t>
      </w:r>
    </w:p>
    <w:p w14:paraId="754DF34E" w14:textId="77777777" w:rsidR="00207F6C" w:rsidRDefault="00207F6C" w:rsidP="00207F6C">
      <w:pPr>
        <w:widowControl/>
        <w:adjustRightInd w:val="0"/>
        <w:spacing w:after="0" w:line="240" w:lineRule="auto"/>
        <w:rPr>
          <w:rFonts w:ascii="ArialMT" w:hAnsi="ArialMT" w:cs="ArialMT"/>
          <w:color w:val="171717"/>
          <w:lang w:eastAsia="zh-CN" w:bidi="ar-SA"/>
        </w:rPr>
      </w:pPr>
    </w:p>
    <w:p w14:paraId="4048D840" w14:textId="253C57FE" w:rsidR="00207F6C" w:rsidRPr="005726F4" w:rsidRDefault="00207F6C" w:rsidP="00207F6C">
      <w:pPr>
        <w:widowControl/>
        <w:adjustRightInd w:val="0"/>
        <w:spacing w:after="0" w:line="240" w:lineRule="auto"/>
        <w:rPr>
          <w:rFonts w:ascii="ArialMT" w:hAnsi="ArialMT" w:cs="ArialMT"/>
          <w:color w:val="005689"/>
          <w:lang w:eastAsia="zh-CN" w:bidi="ar-SA"/>
        </w:rPr>
      </w:pPr>
      <w:r>
        <w:rPr>
          <w:rFonts w:ascii="ArialMT" w:hAnsi="ArialMT" w:cs="ArialMT"/>
          <w:color w:val="171717"/>
          <w:lang w:eastAsia="zh-CN" w:bidi="ar-SA"/>
        </w:rPr>
        <w:t xml:space="preserve">You'll also need to consider the </w:t>
      </w:r>
      <w:hyperlink r:id="rId92" w:tooltip="Open Access thesis options" w:history="1">
        <w:r w:rsidRPr="005726F4">
          <w:rPr>
            <w:rStyle w:val="Hyperlink"/>
            <w:rFonts w:ascii="ArialMT" w:hAnsi="ArialMT" w:cs="ArialMT"/>
            <w:color w:val="1F3864" w:themeColor="accent1" w:themeShade="80"/>
            <w:lang w:eastAsia="zh-CN" w:bidi="ar-SA"/>
          </w:rPr>
          <w:t>options for making your thesis available Open Access</w:t>
        </w:r>
      </w:hyperlink>
      <w:r w:rsidR="005726F4">
        <w:rPr>
          <w:rFonts w:ascii="ArialMT" w:hAnsi="ArialMT" w:cs="ArialMT"/>
          <w:color w:val="005689"/>
          <w:lang w:eastAsia="zh-CN" w:bidi="ar-SA"/>
        </w:rPr>
        <w:t>.</w:t>
      </w:r>
    </w:p>
    <w:p w14:paraId="4AD89A8C" w14:textId="77777777" w:rsidR="00207F6C" w:rsidRDefault="00207F6C" w:rsidP="00207F6C">
      <w:pPr>
        <w:widowControl/>
        <w:adjustRightInd w:val="0"/>
        <w:spacing w:after="0" w:line="240" w:lineRule="auto"/>
        <w:rPr>
          <w:rFonts w:ascii="ArialMT" w:hAnsi="ArialMT" w:cs="ArialMT"/>
          <w:color w:val="171717"/>
          <w:lang w:eastAsia="zh-CN" w:bidi="ar-SA"/>
        </w:rPr>
      </w:pPr>
    </w:p>
    <w:p w14:paraId="459CF707" w14:textId="77777777" w:rsidR="00207F6C" w:rsidRPr="00BC023B" w:rsidRDefault="00207F6C" w:rsidP="00F86A76">
      <w:pPr>
        <w:pStyle w:val="Heading1"/>
      </w:pPr>
      <w:r w:rsidRPr="00BC023B">
        <w:t>Using pre-existing content or data in your research</w:t>
      </w:r>
    </w:p>
    <w:p w14:paraId="3E73561C" w14:textId="0979312A"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Facts can't be protected by copyright or any other type of intellectual property right. However, databases and datasets may be protected by copyright or database rights: check if there's a licence and what the conditions of use are. For example, geospatial data will typically come with a licence which may be open source, or may require you to agree to terms and possibly pay a licence fee.</w:t>
      </w:r>
    </w:p>
    <w:p w14:paraId="3D75F20E" w14:textId="77777777" w:rsidR="00207F6C" w:rsidRDefault="00207F6C" w:rsidP="00207F6C">
      <w:pPr>
        <w:widowControl/>
        <w:adjustRightInd w:val="0"/>
        <w:spacing w:after="0" w:line="240" w:lineRule="auto"/>
        <w:rPr>
          <w:rFonts w:ascii="ArialMT" w:hAnsi="ArialMT" w:cs="ArialMT"/>
          <w:color w:val="171717"/>
          <w:lang w:eastAsia="zh-CN" w:bidi="ar-SA"/>
        </w:rPr>
      </w:pPr>
    </w:p>
    <w:p w14:paraId="58115D55" w14:textId="2AA198BE" w:rsidR="00207F6C" w:rsidRDefault="00207F6C" w:rsidP="00207F6C">
      <w:pPr>
        <w:widowControl/>
        <w:adjustRightInd w:val="0"/>
        <w:spacing w:after="0" w:line="240" w:lineRule="auto"/>
        <w:rPr>
          <w:rFonts w:ascii="ArialMT" w:hAnsi="ArialMT" w:cs="ArialMT"/>
          <w:color w:val="005689"/>
          <w:lang w:eastAsia="zh-CN" w:bidi="ar-SA"/>
        </w:rPr>
      </w:pPr>
      <w:r>
        <w:rPr>
          <w:rFonts w:ascii="ArialMT" w:hAnsi="ArialMT" w:cs="ArialMT"/>
          <w:color w:val="171717"/>
          <w:lang w:eastAsia="zh-CN" w:bidi="ar-SA"/>
        </w:rPr>
        <w:t xml:space="preserve">You may be using existing creative works such as photographs or films as part of your research. If you have permission to use them from the copyright holder then all you need to do is abide by the terms of that agreement. You can also rely on </w:t>
      </w:r>
      <w:hyperlink r:id="rId93" w:anchor="copyright-exceptions" w:tooltip="Copyright exceptions advice at the University of Kent" w:history="1">
        <w:r w:rsidRPr="005726F4">
          <w:rPr>
            <w:rStyle w:val="Hyperlink"/>
            <w:rFonts w:ascii="ArialMT" w:hAnsi="ArialMT" w:cs="ArialMT"/>
            <w:color w:val="1F3864" w:themeColor="accent1" w:themeShade="80"/>
            <w:lang w:eastAsia="zh-CN" w:bidi="ar-SA"/>
          </w:rPr>
          <w:t>copyright exceptions</w:t>
        </w:r>
      </w:hyperlink>
    </w:p>
    <w:p w14:paraId="3254A99B" w14:textId="6BBD3F27"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such as "non-commercial research and private study" if your use is </w:t>
      </w:r>
      <w:hyperlink r:id="rId94" w:anchor="fair-dealing" w:tooltip="Fair dealing advice from the Univeristy of Kent" w:history="1">
        <w:r w:rsidRPr="005726F4">
          <w:rPr>
            <w:rStyle w:val="Hyperlink"/>
            <w:rFonts w:ascii="ArialMT" w:hAnsi="ArialMT" w:cs="ArialMT"/>
            <w:color w:val="1F3864" w:themeColor="accent1" w:themeShade="80"/>
            <w:lang w:eastAsia="zh-CN" w:bidi="ar-SA"/>
          </w:rPr>
          <w:t>fair</w:t>
        </w:r>
      </w:hyperlink>
      <w:r>
        <w:rPr>
          <w:rFonts w:ascii="ArialMT" w:hAnsi="ArialMT" w:cs="ArialMT"/>
          <w:color w:val="171717"/>
          <w:lang w:eastAsia="zh-CN" w:bidi="ar-SA"/>
        </w:rPr>
        <w:t>. Please contact us if you need any help with this.</w:t>
      </w:r>
    </w:p>
    <w:p w14:paraId="440A9347" w14:textId="77777777" w:rsidR="00207F6C" w:rsidRDefault="00207F6C" w:rsidP="00207F6C">
      <w:pPr>
        <w:widowControl/>
        <w:adjustRightInd w:val="0"/>
        <w:spacing w:after="0" w:line="240" w:lineRule="auto"/>
        <w:rPr>
          <w:rFonts w:ascii="ArialMT" w:hAnsi="ArialMT" w:cs="ArialMT"/>
          <w:color w:val="171717"/>
          <w:lang w:eastAsia="zh-CN" w:bidi="ar-SA"/>
        </w:rPr>
      </w:pPr>
    </w:p>
    <w:p w14:paraId="74FB6BF5" w14:textId="77777777" w:rsidR="00207F6C" w:rsidRPr="00022C27" w:rsidRDefault="00207F6C" w:rsidP="00F86A76">
      <w:pPr>
        <w:pStyle w:val="Heading1"/>
      </w:pPr>
      <w:r w:rsidRPr="00022C27">
        <w:t>Clearing copyright for academic publications</w:t>
      </w:r>
    </w:p>
    <w:p w14:paraId="7EDDE411" w14:textId="64E28BE8"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If your work is going to be published in a book, journal or similar output your publisher is likely to ask you to clear copyright in all the content you want to include. Examples of these would be significant textual quotations, photographs, illustrations, diagrams or musical scores.</w:t>
      </w:r>
    </w:p>
    <w:p w14:paraId="621E2BF4" w14:textId="77777777" w:rsidR="00207F6C" w:rsidRDefault="00207F6C" w:rsidP="00207F6C">
      <w:pPr>
        <w:widowControl/>
        <w:adjustRightInd w:val="0"/>
        <w:spacing w:after="0" w:line="240" w:lineRule="auto"/>
        <w:rPr>
          <w:rFonts w:ascii="ArialMT" w:hAnsi="ArialMT" w:cs="ArialMT"/>
          <w:color w:val="171717"/>
          <w:lang w:eastAsia="zh-CN" w:bidi="ar-SA"/>
        </w:rPr>
      </w:pPr>
    </w:p>
    <w:p w14:paraId="15F3B091" w14:textId="4604E0CC"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In some cases getting permission from copyright owners can be difficult or costly and you may want to discuss with your publisher whether your use is covered by fair dealing exceptions. It's also possible that you can't identify or get in touch with the copyright owners of the content you want to reproduce. These are known as "orphan works" (see below).</w:t>
      </w:r>
    </w:p>
    <w:p w14:paraId="4430D8C3" w14:textId="77777777" w:rsidR="00207F6C" w:rsidRDefault="00207F6C" w:rsidP="00207F6C">
      <w:pPr>
        <w:widowControl/>
        <w:adjustRightInd w:val="0"/>
        <w:spacing w:after="0" w:line="240" w:lineRule="auto"/>
        <w:rPr>
          <w:rFonts w:ascii="ArialMT" w:hAnsi="ArialMT" w:cs="ArialMT"/>
          <w:color w:val="171717"/>
          <w:lang w:eastAsia="zh-CN" w:bidi="ar-SA"/>
        </w:rPr>
      </w:pPr>
    </w:p>
    <w:p w14:paraId="0B9D6845" w14:textId="7BB9A204"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If you need support in addressing the copyright issues and liaising with your publisher on this please contact us.</w:t>
      </w:r>
    </w:p>
    <w:p w14:paraId="1B897143" w14:textId="77777777" w:rsidR="00207F6C" w:rsidRDefault="00207F6C" w:rsidP="00207F6C">
      <w:pPr>
        <w:widowControl/>
        <w:adjustRightInd w:val="0"/>
        <w:spacing w:after="0" w:line="240" w:lineRule="auto"/>
        <w:rPr>
          <w:rFonts w:ascii="ArialMT" w:hAnsi="ArialMT" w:cs="ArialMT"/>
          <w:color w:val="171717"/>
          <w:lang w:eastAsia="zh-CN" w:bidi="ar-SA"/>
        </w:rPr>
      </w:pPr>
    </w:p>
    <w:p w14:paraId="30B5D70A" w14:textId="77777777" w:rsidR="00207F6C" w:rsidRPr="00022C27" w:rsidRDefault="00207F6C" w:rsidP="00F86A76">
      <w:pPr>
        <w:pStyle w:val="Heading1"/>
      </w:pPr>
      <w:r w:rsidRPr="00022C27">
        <w:t>Working with archival material and orphan works</w:t>
      </w:r>
    </w:p>
    <w:p w14:paraId="28AABC7C" w14:textId="0E065A46"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If your research involves working with archival material created within the last 100 years, it's likely that it will be protected by copyright. Most unpublished archival material from earlier than this is still in copyright in the UK.</w:t>
      </w:r>
    </w:p>
    <w:p w14:paraId="24C1EDEC" w14:textId="77777777" w:rsidR="00207F6C" w:rsidRDefault="00207F6C" w:rsidP="00207F6C">
      <w:pPr>
        <w:widowControl/>
        <w:adjustRightInd w:val="0"/>
        <w:spacing w:after="0" w:line="240" w:lineRule="auto"/>
        <w:rPr>
          <w:rFonts w:ascii="ArialMT" w:hAnsi="ArialMT" w:cs="ArialMT"/>
          <w:color w:val="171717"/>
          <w:lang w:eastAsia="zh-CN" w:bidi="ar-SA"/>
        </w:rPr>
      </w:pPr>
    </w:p>
    <w:p w14:paraId="390D9952" w14:textId="77777777" w:rsidR="00207F6C" w:rsidRPr="00022C27" w:rsidRDefault="00207F6C" w:rsidP="00022C27">
      <w:pPr>
        <w:pStyle w:val="Heading2"/>
        <w:rPr>
          <w:b/>
          <w:bCs/>
          <w:sz w:val="32"/>
          <w:szCs w:val="44"/>
          <w:lang w:eastAsia="zh-CN" w:bidi="ar-SA"/>
        </w:rPr>
      </w:pPr>
      <w:r w:rsidRPr="00022C27">
        <w:rPr>
          <w:b/>
          <w:bCs/>
          <w:sz w:val="32"/>
          <w:szCs w:val="44"/>
          <w:lang w:eastAsia="zh-CN" w:bidi="ar-SA"/>
        </w:rPr>
        <w:lastRenderedPageBreak/>
        <w:t>Rights clearance in archival material</w:t>
      </w:r>
    </w:p>
    <w:p w14:paraId="3AA59712" w14:textId="2211E3DA"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If you want to digitise and make these works available, you need to factor time for rights clearance into your research project. How much time and effort you need will depend on the material you're working with. For example, if you're working with archival material that has multiple copyright owners who would likely object to the material being made available, you will need to put significant resource into it.</w:t>
      </w:r>
    </w:p>
    <w:p w14:paraId="7DA17337" w14:textId="77777777" w:rsidR="00207F6C" w:rsidRPr="00022C27" w:rsidRDefault="00207F6C" w:rsidP="00022C27">
      <w:pPr>
        <w:pStyle w:val="Heading2"/>
        <w:rPr>
          <w:b/>
          <w:bCs/>
          <w:sz w:val="32"/>
          <w:szCs w:val="44"/>
          <w:lang w:eastAsia="zh-CN" w:bidi="ar-SA"/>
        </w:rPr>
      </w:pPr>
      <w:r w:rsidRPr="00022C27">
        <w:rPr>
          <w:b/>
          <w:bCs/>
          <w:sz w:val="32"/>
          <w:szCs w:val="44"/>
          <w:lang w:eastAsia="zh-CN" w:bidi="ar-SA"/>
        </w:rPr>
        <w:t>Orphan works</w:t>
      </w:r>
    </w:p>
    <w:p w14:paraId="51FF0FC5" w14:textId="77777777" w:rsidR="00262F59"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In some cases it may not be possible to identify or get in touch with the copyright owner at all. These works are called orphan works and there are licensing schemes and exceptions in the UK that could allow you to make them available. However, both the licensing scheme and the exception have their disadvantages: you may need to make a risk-based decision to make some content available even where you haven’t cleared the rights. </w:t>
      </w:r>
    </w:p>
    <w:p w14:paraId="22ABE012" w14:textId="77777777" w:rsidR="00262F59" w:rsidRDefault="00262F59" w:rsidP="00207F6C">
      <w:pPr>
        <w:widowControl/>
        <w:adjustRightInd w:val="0"/>
        <w:spacing w:after="0" w:line="240" w:lineRule="auto"/>
        <w:rPr>
          <w:rFonts w:ascii="ArialMT" w:hAnsi="ArialMT" w:cs="ArialMT"/>
          <w:color w:val="171717"/>
          <w:lang w:eastAsia="zh-CN" w:bidi="ar-SA"/>
        </w:rPr>
      </w:pPr>
    </w:p>
    <w:p w14:paraId="58D5747C" w14:textId="1925281B"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We are able to provide support to your project in addressing rights issues, such as with the </w:t>
      </w:r>
      <w:hyperlink r:id="rId95" w:tooltip="Great War Theatre project website" w:history="1">
        <w:r w:rsidRPr="005726F4">
          <w:rPr>
            <w:rStyle w:val="Hyperlink"/>
            <w:rFonts w:ascii="ArialMT" w:hAnsi="ArialMT" w:cs="ArialMT"/>
            <w:color w:val="1F3864" w:themeColor="accent1" w:themeShade="80"/>
            <w:lang w:eastAsia="zh-CN" w:bidi="ar-SA"/>
          </w:rPr>
          <w:t>Great</w:t>
        </w:r>
        <w:r w:rsidR="00262F59" w:rsidRPr="005726F4">
          <w:rPr>
            <w:rStyle w:val="Hyperlink"/>
            <w:rFonts w:ascii="ArialMT" w:hAnsi="ArialMT" w:cs="ArialMT"/>
            <w:color w:val="1F3864" w:themeColor="accent1" w:themeShade="80"/>
            <w:lang w:eastAsia="zh-CN" w:bidi="ar-SA"/>
          </w:rPr>
          <w:t xml:space="preserve"> </w:t>
        </w:r>
        <w:r w:rsidRPr="005726F4">
          <w:rPr>
            <w:rStyle w:val="Hyperlink"/>
            <w:rFonts w:ascii="ArialMT" w:hAnsi="ArialMT" w:cs="ArialMT"/>
            <w:color w:val="1F3864" w:themeColor="accent1" w:themeShade="80"/>
            <w:lang w:eastAsia="zh-CN" w:bidi="ar-SA"/>
          </w:rPr>
          <w:t>War Theatre project</w:t>
        </w:r>
      </w:hyperlink>
      <w:r>
        <w:rPr>
          <w:rFonts w:ascii="ArialMT" w:hAnsi="ArialMT" w:cs="ArialMT"/>
          <w:color w:val="171717"/>
          <w:lang w:eastAsia="zh-CN" w:bidi="ar-SA"/>
        </w:rPr>
        <w:t>.</w:t>
      </w:r>
    </w:p>
    <w:p w14:paraId="2E0ED1E0" w14:textId="77777777" w:rsidR="00262F59" w:rsidRDefault="00262F59" w:rsidP="00207F6C">
      <w:pPr>
        <w:widowControl/>
        <w:adjustRightInd w:val="0"/>
        <w:spacing w:after="0" w:line="240" w:lineRule="auto"/>
        <w:rPr>
          <w:rFonts w:ascii="ArialMT" w:hAnsi="ArialMT" w:cs="ArialMT"/>
          <w:color w:val="171717"/>
          <w:lang w:eastAsia="zh-CN" w:bidi="ar-SA"/>
        </w:rPr>
      </w:pPr>
    </w:p>
    <w:p w14:paraId="0FE29A28" w14:textId="77777777" w:rsidR="00207F6C" w:rsidRPr="00F339D0" w:rsidRDefault="00207F6C" w:rsidP="00F86A76">
      <w:pPr>
        <w:pStyle w:val="Heading1"/>
      </w:pPr>
      <w:r w:rsidRPr="00F339D0">
        <w:t>Text and data mining</w:t>
      </w:r>
    </w:p>
    <w:p w14:paraId="6436977F" w14:textId="5E637C9E"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If you are using text and data mining (TDM) to undertake automated analysis of your datasets, you</w:t>
      </w:r>
      <w:r w:rsidR="00262F59">
        <w:rPr>
          <w:rFonts w:ascii="ArialMT" w:hAnsi="ArialMT" w:cs="ArialMT"/>
          <w:color w:val="171717"/>
          <w:lang w:eastAsia="zh-CN" w:bidi="ar-SA"/>
        </w:rPr>
        <w:t xml:space="preserve"> </w:t>
      </w:r>
      <w:r>
        <w:rPr>
          <w:rFonts w:ascii="ArialMT" w:hAnsi="ArialMT" w:cs="ArialMT"/>
          <w:color w:val="171717"/>
          <w:lang w:eastAsia="zh-CN" w:bidi="ar-SA"/>
        </w:rPr>
        <w:t>need to address the copyright issues.</w:t>
      </w:r>
    </w:p>
    <w:p w14:paraId="29B0A479" w14:textId="77777777" w:rsidR="00262F59" w:rsidRDefault="00262F59" w:rsidP="00207F6C">
      <w:pPr>
        <w:widowControl/>
        <w:adjustRightInd w:val="0"/>
        <w:spacing w:after="0" w:line="240" w:lineRule="auto"/>
        <w:rPr>
          <w:rFonts w:ascii="ArialMT" w:hAnsi="ArialMT" w:cs="ArialMT"/>
          <w:color w:val="171717"/>
          <w:lang w:eastAsia="zh-CN" w:bidi="ar-SA"/>
        </w:rPr>
      </w:pPr>
    </w:p>
    <w:p w14:paraId="1B48EFD5" w14:textId="77D5C1E6" w:rsidR="00262F59"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Text and data mining involves copying and normalising your data. If this is protected by copyright or</w:t>
      </w:r>
      <w:r w:rsidR="00262F59">
        <w:rPr>
          <w:rFonts w:ascii="ArialMT" w:hAnsi="ArialMT" w:cs="ArialMT"/>
          <w:color w:val="171717"/>
          <w:lang w:eastAsia="zh-CN" w:bidi="ar-SA"/>
        </w:rPr>
        <w:t xml:space="preserve"> </w:t>
      </w:r>
      <w:r>
        <w:rPr>
          <w:rFonts w:ascii="ArialMT" w:hAnsi="ArialMT" w:cs="ArialMT"/>
          <w:color w:val="171717"/>
          <w:lang w:eastAsia="zh-CN" w:bidi="ar-SA"/>
        </w:rPr>
        <w:t>database rights you will need to either have a licence from the copyright owner or determine that</w:t>
      </w:r>
      <w:r w:rsidR="00262F59">
        <w:rPr>
          <w:rFonts w:ascii="ArialMT" w:hAnsi="ArialMT" w:cs="ArialMT"/>
          <w:color w:val="171717"/>
          <w:lang w:eastAsia="zh-CN" w:bidi="ar-SA"/>
        </w:rPr>
        <w:t xml:space="preserve"> </w:t>
      </w:r>
      <w:r>
        <w:rPr>
          <w:rFonts w:ascii="ArialMT" w:hAnsi="ArialMT" w:cs="ArialMT"/>
          <w:color w:val="171717"/>
          <w:lang w:eastAsia="zh-CN" w:bidi="ar-SA"/>
        </w:rPr>
        <w:t xml:space="preserve">the </w:t>
      </w:r>
      <w:hyperlink r:id="rId96" w:tooltip="Section 29A of the CDPA" w:history="1">
        <w:r w:rsidRPr="005726F4">
          <w:rPr>
            <w:rStyle w:val="Hyperlink"/>
            <w:rFonts w:ascii="ArialMT" w:hAnsi="ArialMT" w:cs="ArialMT"/>
            <w:color w:val="1F3864" w:themeColor="accent1" w:themeShade="80"/>
            <w:lang w:eastAsia="zh-CN" w:bidi="ar-SA"/>
          </w:rPr>
          <w:t>TDM exception</w:t>
        </w:r>
      </w:hyperlink>
      <w:r w:rsidR="005726F4">
        <w:rPr>
          <w:rFonts w:ascii="ArialMT" w:hAnsi="ArialMT" w:cs="ArialMT"/>
          <w:color w:val="1F3864" w:themeColor="accent1" w:themeShade="80"/>
          <w:lang w:eastAsia="zh-CN" w:bidi="ar-SA"/>
        </w:rPr>
        <w:t xml:space="preserve"> </w:t>
      </w:r>
      <w:r>
        <w:rPr>
          <w:rFonts w:ascii="ArialMT" w:hAnsi="ArialMT" w:cs="ArialMT"/>
          <w:color w:val="171717"/>
          <w:lang w:eastAsia="zh-CN" w:bidi="ar-SA"/>
        </w:rPr>
        <w:t>applies to your</w:t>
      </w:r>
      <w:r w:rsidR="00262F59">
        <w:rPr>
          <w:rFonts w:ascii="ArialMT" w:hAnsi="ArialMT" w:cs="ArialMT"/>
          <w:color w:val="171717"/>
          <w:lang w:eastAsia="zh-CN" w:bidi="ar-SA"/>
        </w:rPr>
        <w:t xml:space="preserve"> </w:t>
      </w:r>
      <w:r>
        <w:rPr>
          <w:rFonts w:ascii="ArialMT" w:hAnsi="ArialMT" w:cs="ArialMT"/>
          <w:color w:val="171717"/>
          <w:lang w:eastAsia="zh-CN" w:bidi="ar-SA"/>
        </w:rPr>
        <w:t>activity. This exception allows you to apply TDM to any copyright works for non-commercial</w:t>
      </w:r>
      <w:r w:rsidR="00262F59">
        <w:rPr>
          <w:rFonts w:ascii="ArialMT" w:hAnsi="ArialMT" w:cs="ArialMT"/>
          <w:color w:val="171717"/>
          <w:lang w:eastAsia="zh-CN" w:bidi="ar-SA"/>
        </w:rPr>
        <w:t xml:space="preserve"> </w:t>
      </w:r>
      <w:r>
        <w:rPr>
          <w:rFonts w:ascii="ArialMT" w:hAnsi="ArialMT" w:cs="ArialMT"/>
          <w:color w:val="171717"/>
          <w:lang w:eastAsia="zh-CN" w:bidi="ar-SA"/>
        </w:rPr>
        <w:t>research purposes, as long as you have lawful access.</w:t>
      </w:r>
      <w:r w:rsidR="00262F59">
        <w:rPr>
          <w:rFonts w:ascii="ArialMT" w:hAnsi="ArialMT" w:cs="ArialMT"/>
          <w:color w:val="171717"/>
          <w:lang w:eastAsia="zh-CN" w:bidi="ar-SA"/>
        </w:rPr>
        <w:t xml:space="preserve"> </w:t>
      </w:r>
    </w:p>
    <w:p w14:paraId="304887D3" w14:textId="77777777" w:rsidR="00262F59" w:rsidRDefault="00262F59" w:rsidP="00207F6C">
      <w:pPr>
        <w:widowControl/>
        <w:adjustRightInd w:val="0"/>
        <w:spacing w:after="0" w:line="240" w:lineRule="auto"/>
        <w:rPr>
          <w:rFonts w:ascii="ArialMT" w:hAnsi="ArialMT" w:cs="ArialMT"/>
          <w:color w:val="171717"/>
          <w:lang w:eastAsia="zh-CN" w:bidi="ar-SA"/>
        </w:rPr>
      </w:pPr>
    </w:p>
    <w:p w14:paraId="76F4D9C6" w14:textId="698F83B7" w:rsidR="00207F6C" w:rsidRDefault="00207F6C" w:rsidP="00207F6C">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Please get in touch if you need help.</w:t>
      </w:r>
    </w:p>
    <w:p w14:paraId="41BCEA0F" w14:textId="076C0E7B" w:rsidR="00262F59" w:rsidRDefault="00262F59" w:rsidP="00207F6C">
      <w:pPr>
        <w:widowControl/>
        <w:adjustRightInd w:val="0"/>
        <w:spacing w:after="0" w:line="240" w:lineRule="auto"/>
        <w:rPr>
          <w:rFonts w:ascii="ArialMT" w:hAnsi="ArialMT" w:cs="ArialMT"/>
          <w:color w:val="171717"/>
          <w:lang w:eastAsia="zh-CN" w:bidi="ar-SA"/>
        </w:rPr>
      </w:pPr>
    </w:p>
    <w:p w14:paraId="4399A17F" w14:textId="77777777" w:rsidR="00262F59" w:rsidRPr="00F339D0" w:rsidRDefault="00262F59" w:rsidP="00F86A76">
      <w:pPr>
        <w:pStyle w:val="Heading1"/>
      </w:pPr>
      <w:r w:rsidRPr="00F339D0">
        <w:t>Using so</w:t>
      </w:r>
      <w:r w:rsidRPr="00F339D0">
        <w:rPr>
          <w:rFonts w:ascii="Calibri,Bold" w:hAnsi="Calibri,Bold" w:cs="Calibri,Bold"/>
        </w:rPr>
        <w:t>f</w:t>
      </w:r>
      <w:r w:rsidRPr="00F339D0">
        <w:t>tware for research</w:t>
      </w:r>
    </w:p>
    <w:p w14:paraId="33EDE347" w14:textId="4AB88CD3" w:rsidR="00262F59" w:rsidRDefault="00262F59" w:rsidP="00262F59">
      <w:pPr>
        <w:widowControl/>
        <w:adjustRightInd w:val="0"/>
        <w:spacing w:after="0" w:line="240" w:lineRule="auto"/>
        <w:rPr>
          <w:rFonts w:ascii="ArialMT" w:hAnsi="ArialMT" w:cs="ArialMT"/>
          <w:color w:val="636C72"/>
          <w:lang w:eastAsia="zh-CN" w:bidi="ar-SA"/>
        </w:rPr>
      </w:pPr>
      <w:r>
        <w:rPr>
          <w:rFonts w:ascii="ArialMT" w:hAnsi="ArialMT" w:cs="ArialMT"/>
          <w:color w:val="171717"/>
          <w:lang w:eastAsia="zh-CN" w:bidi="ar-SA"/>
        </w:rPr>
        <w:t xml:space="preserve">The University pays for a number of licences for software that you can use for your research. These licences generally allow academic research; they would not allow you to do work commissioned by or directly benefitting a commercial partner. If you have any questions about this, please contact </w:t>
      </w:r>
      <w:hyperlink r:id="rId97" w:tooltip="Email address: software@kent.ac.uk" w:history="1">
        <w:r w:rsidR="00767423" w:rsidRPr="00767423">
          <w:rPr>
            <w:rStyle w:val="Hyperlink"/>
            <w:rFonts w:ascii="ArialMT" w:hAnsi="ArialMT" w:cs="ArialMT"/>
            <w:color w:val="1F3864" w:themeColor="accent1" w:themeShade="80"/>
            <w:lang w:eastAsia="zh-CN" w:bidi="ar-SA"/>
          </w:rPr>
          <w:t>software@kent.ac.uk</w:t>
        </w:r>
      </w:hyperlink>
      <w:r>
        <w:rPr>
          <w:rFonts w:ascii="ArialMT" w:hAnsi="ArialMT" w:cs="ArialMT"/>
          <w:color w:val="636C72"/>
          <w:lang w:eastAsia="zh-CN" w:bidi="ar-SA"/>
        </w:rPr>
        <w:t>.</w:t>
      </w:r>
    </w:p>
    <w:p w14:paraId="6BC37651" w14:textId="77777777" w:rsidR="00262F59" w:rsidRDefault="00262F59" w:rsidP="00262F59">
      <w:pPr>
        <w:widowControl/>
        <w:adjustRightInd w:val="0"/>
        <w:spacing w:after="0" w:line="240" w:lineRule="auto"/>
        <w:rPr>
          <w:rFonts w:ascii="ArialMT" w:hAnsi="ArialMT" w:cs="ArialMT"/>
          <w:color w:val="171717"/>
          <w:lang w:eastAsia="zh-CN" w:bidi="ar-SA"/>
        </w:rPr>
      </w:pPr>
    </w:p>
    <w:p w14:paraId="12390498" w14:textId="49748E39" w:rsidR="00262F59" w:rsidRDefault="00262F59" w:rsidP="00262F59">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Some software is provided open source. This allows you to use it free of charge and potentially amend the source code. There are many types of open source licence. Some state that if you develop code based on the original source code, it must be released under the same licence.</w:t>
      </w:r>
    </w:p>
    <w:p w14:paraId="1780F41B" w14:textId="77777777" w:rsidR="00262F59" w:rsidRDefault="00262F59" w:rsidP="00262F59">
      <w:pPr>
        <w:widowControl/>
        <w:adjustRightInd w:val="0"/>
        <w:spacing w:after="0" w:line="240" w:lineRule="auto"/>
        <w:rPr>
          <w:rFonts w:ascii="ArialMT" w:hAnsi="ArialMT" w:cs="ArialMT"/>
          <w:color w:val="171717"/>
          <w:lang w:eastAsia="zh-CN" w:bidi="ar-SA"/>
        </w:rPr>
      </w:pPr>
    </w:p>
    <w:p w14:paraId="7A291688" w14:textId="0A091A27" w:rsidR="00262F59" w:rsidRDefault="00262F59" w:rsidP="00262F59">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You may want to provide screenshots from software applications in your research outputs. Although the copyright in the visual layout of a software application may be owned by the developer, it's likely that this use would be covered by an exception if properly credited. When we've asked vendors in the past if they were happy for researchers to reproduce screenshots, they said this was acceptable.</w:t>
      </w:r>
    </w:p>
    <w:p w14:paraId="1A3D0BBC" w14:textId="77777777" w:rsidR="00262F59" w:rsidRDefault="00262F59" w:rsidP="00262F59">
      <w:pPr>
        <w:widowControl/>
        <w:adjustRightInd w:val="0"/>
        <w:spacing w:after="0" w:line="240" w:lineRule="auto"/>
        <w:rPr>
          <w:rFonts w:ascii="ArialMT" w:hAnsi="ArialMT" w:cs="ArialMT"/>
          <w:color w:val="171717"/>
          <w:lang w:eastAsia="zh-CN" w:bidi="ar-SA"/>
        </w:rPr>
      </w:pPr>
    </w:p>
    <w:p w14:paraId="155263F5" w14:textId="77777777" w:rsidR="00262F59" w:rsidRDefault="00262F59" w:rsidP="00262F59">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If your research involves particularly innovative use of technology, the dividing line between</w:t>
      </w:r>
    </w:p>
    <w:p w14:paraId="14D16DEC" w14:textId="32F7DC4D" w:rsidR="00262F59" w:rsidRDefault="00262F59" w:rsidP="00262F59">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software, data and metadata and who owns each element can become less clear.</w:t>
      </w:r>
    </w:p>
    <w:p w14:paraId="69CB47DE" w14:textId="77777777" w:rsidR="00262F59" w:rsidRDefault="00262F59" w:rsidP="00262F59">
      <w:pPr>
        <w:widowControl/>
        <w:adjustRightInd w:val="0"/>
        <w:spacing w:after="0" w:line="240" w:lineRule="auto"/>
        <w:rPr>
          <w:rFonts w:ascii="ArialMT" w:hAnsi="ArialMT" w:cs="ArialMT"/>
          <w:color w:val="171717"/>
          <w:lang w:eastAsia="zh-CN" w:bidi="ar-SA"/>
        </w:rPr>
      </w:pPr>
    </w:p>
    <w:p w14:paraId="57742DAB" w14:textId="3690FDF2" w:rsidR="00262F59" w:rsidRDefault="00262F59" w:rsidP="00262F59">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We can provide help if needed.</w:t>
      </w:r>
    </w:p>
    <w:p w14:paraId="736AEEC6" w14:textId="323FA43A" w:rsidR="00262F59" w:rsidRDefault="00262F59" w:rsidP="00262F59">
      <w:pPr>
        <w:widowControl/>
        <w:adjustRightInd w:val="0"/>
        <w:spacing w:after="0" w:line="240" w:lineRule="auto"/>
        <w:rPr>
          <w:rFonts w:ascii="ArialMT" w:hAnsi="ArialMT" w:cs="ArialMT"/>
          <w:color w:val="171717"/>
          <w:lang w:eastAsia="zh-CN" w:bidi="ar-SA"/>
        </w:rPr>
      </w:pPr>
    </w:p>
    <w:p w14:paraId="4E8C171E" w14:textId="6F5FAFC4" w:rsidR="00262F59" w:rsidRDefault="00262F59">
      <w:pPr>
        <w:widowControl/>
        <w:autoSpaceDE/>
        <w:autoSpaceDN/>
        <w:rPr>
          <w:rFonts w:ascii="ArialMT" w:hAnsi="ArialMT" w:cs="ArialMT"/>
          <w:color w:val="171717"/>
          <w:lang w:eastAsia="zh-CN" w:bidi="ar-SA"/>
        </w:rPr>
      </w:pPr>
      <w:r>
        <w:rPr>
          <w:rFonts w:ascii="ArialMT" w:hAnsi="ArialMT" w:cs="ArialMT"/>
          <w:color w:val="171717"/>
          <w:lang w:eastAsia="zh-CN" w:bidi="ar-SA"/>
        </w:rPr>
        <w:br w:type="page"/>
      </w:r>
    </w:p>
    <w:p w14:paraId="614D6F42" w14:textId="77777777" w:rsidR="00262F59" w:rsidRDefault="00262F59" w:rsidP="00F339D0">
      <w:pPr>
        <w:pStyle w:val="Title"/>
        <w:rPr>
          <w:lang w:eastAsia="zh-CN" w:bidi="ar-SA"/>
        </w:rPr>
      </w:pPr>
      <w:r>
        <w:rPr>
          <w:lang w:eastAsia="zh-CN" w:bidi="ar-SA"/>
        </w:rPr>
        <w:lastRenderedPageBreak/>
        <w:t>Copyright infringement</w:t>
      </w:r>
    </w:p>
    <w:p w14:paraId="5D0053E1" w14:textId="2AA16101" w:rsidR="00262F59" w:rsidRDefault="00262F59" w:rsidP="00262F59">
      <w:pPr>
        <w:widowControl/>
        <w:adjustRightInd w:val="0"/>
        <w:spacing w:after="0" w:line="240" w:lineRule="auto"/>
        <w:rPr>
          <w:rFonts w:ascii="AlegreyaSans-ExtraBold" w:hAnsi="AlegreyaSans-ExtraBold" w:cs="AlegreyaSans-ExtraBold"/>
          <w:b/>
          <w:bCs/>
          <w:color w:val="05345C"/>
          <w:sz w:val="26"/>
          <w:szCs w:val="26"/>
          <w:lang w:eastAsia="zh-CN" w:bidi="ar-SA"/>
        </w:rPr>
      </w:pPr>
      <w:r>
        <w:rPr>
          <w:rFonts w:ascii="AlegreyaSans-ExtraBold" w:hAnsi="AlegreyaSans-ExtraBold" w:cs="AlegreyaSans-ExtraBold"/>
          <w:b/>
          <w:bCs/>
          <w:color w:val="05345C"/>
          <w:sz w:val="26"/>
          <w:szCs w:val="26"/>
          <w:lang w:eastAsia="zh-CN" w:bidi="ar-SA"/>
        </w:rPr>
        <w:t>If you copy or share someone else’s copyright works without their permission and your activity is not covered by a copyright exception, you'll infringe their copyright. This page provides guidance on how to avoid legal action and what to do if you are contacted.</w:t>
      </w:r>
    </w:p>
    <w:p w14:paraId="0C13357D" w14:textId="77777777" w:rsidR="00262F59" w:rsidRDefault="00262F59" w:rsidP="00262F59">
      <w:pPr>
        <w:widowControl/>
        <w:adjustRightInd w:val="0"/>
        <w:spacing w:after="0" w:line="240" w:lineRule="auto"/>
        <w:rPr>
          <w:rFonts w:ascii="AlegreyaSans-ExtraBold" w:hAnsi="AlegreyaSans-ExtraBold" w:cs="AlegreyaSans-ExtraBold"/>
          <w:b/>
          <w:bCs/>
          <w:color w:val="05345C"/>
          <w:sz w:val="26"/>
          <w:szCs w:val="26"/>
          <w:lang w:eastAsia="zh-CN" w:bidi="ar-SA"/>
        </w:rPr>
      </w:pPr>
    </w:p>
    <w:p w14:paraId="709EC816" w14:textId="77777777" w:rsidR="00262F59" w:rsidRPr="00F339D0" w:rsidRDefault="00262F59" w:rsidP="00F86A76">
      <w:pPr>
        <w:pStyle w:val="Heading1"/>
      </w:pPr>
      <w:r w:rsidRPr="00F339D0">
        <w:t>Overview of liability</w:t>
      </w:r>
    </w:p>
    <w:p w14:paraId="462E3056" w14:textId="5850E2C8" w:rsidR="00262F59" w:rsidRDefault="00262F59" w:rsidP="00262F59">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If you infringe someone else’s copyright, both you and the University may be liable in the event of legal action. This is the case even if you didn’t realise that what you had done was an infringement of copyright.</w:t>
      </w:r>
    </w:p>
    <w:p w14:paraId="3218F26A" w14:textId="77777777" w:rsidR="00262F59" w:rsidRDefault="00262F59" w:rsidP="00262F59">
      <w:pPr>
        <w:widowControl/>
        <w:adjustRightInd w:val="0"/>
        <w:spacing w:after="0" w:line="240" w:lineRule="auto"/>
        <w:rPr>
          <w:rFonts w:ascii="ArialMT" w:hAnsi="ArialMT" w:cs="ArialMT"/>
          <w:color w:val="171717"/>
          <w:lang w:eastAsia="zh-CN" w:bidi="ar-SA"/>
        </w:rPr>
      </w:pPr>
    </w:p>
    <w:p w14:paraId="466DEFDB" w14:textId="2EA6D21A" w:rsidR="00262F59" w:rsidRDefault="00262F59" w:rsidP="00262F59">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Copyright infringement may be regarded as a breach of student regulations and staff employment terms and in some cases may be subject to disciplinary procedures.</w:t>
      </w:r>
    </w:p>
    <w:p w14:paraId="50D70886" w14:textId="77777777" w:rsidR="00262F59" w:rsidRDefault="00262F59" w:rsidP="00262F59">
      <w:pPr>
        <w:widowControl/>
        <w:adjustRightInd w:val="0"/>
        <w:spacing w:after="0" w:line="240" w:lineRule="auto"/>
        <w:rPr>
          <w:rFonts w:ascii="ArialMT" w:hAnsi="ArialMT" w:cs="ArialMT"/>
          <w:color w:val="171717"/>
          <w:lang w:eastAsia="zh-CN" w:bidi="ar-SA"/>
        </w:rPr>
      </w:pPr>
    </w:p>
    <w:p w14:paraId="421D2AB2" w14:textId="482BC899" w:rsidR="00262F59" w:rsidRPr="00767423" w:rsidRDefault="00262F59" w:rsidP="00262F59">
      <w:pPr>
        <w:widowControl/>
        <w:adjustRightInd w:val="0"/>
        <w:spacing w:after="0" w:line="240" w:lineRule="auto"/>
        <w:rPr>
          <w:rFonts w:ascii="ArialMT" w:hAnsi="ArialMT" w:cs="ArialMT"/>
          <w:color w:val="636C72"/>
          <w:lang w:eastAsia="zh-CN" w:bidi="ar-SA"/>
        </w:rPr>
      </w:pPr>
      <w:r>
        <w:rPr>
          <w:rFonts w:ascii="ArialMT" w:hAnsi="ArialMT" w:cs="ArialMT"/>
          <w:color w:val="171717"/>
          <w:lang w:eastAsia="zh-CN" w:bidi="ar-SA"/>
        </w:rPr>
        <w:t xml:space="preserve">We recognise that serious infringement cases in education are rare. The University has committed to support you in your work and study by taking a responsible yet critical approach to copyright - see our </w:t>
      </w:r>
      <w:hyperlink r:id="rId98" w:tooltip="University of Kent Copyright Literacy Strategy" w:history="1">
        <w:r w:rsidRPr="00767423">
          <w:rPr>
            <w:rStyle w:val="Hyperlink"/>
            <w:rFonts w:ascii="ArialMT" w:hAnsi="ArialMT" w:cs="ArialMT"/>
            <w:color w:val="1F3864" w:themeColor="accent1" w:themeShade="80"/>
            <w:lang w:eastAsia="zh-CN" w:bidi="ar-SA"/>
          </w:rPr>
          <w:t xml:space="preserve">Copyright Literacy Strategy (pdf) </w:t>
        </w:r>
      </w:hyperlink>
      <w:r w:rsidR="00767423">
        <w:rPr>
          <w:rFonts w:ascii="ArialMT" w:hAnsi="ArialMT" w:cs="ArialMT"/>
          <w:color w:val="1F3864" w:themeColor="accent1" w:themeShade="80"/>
          <w:lang w:eastAsia="zh-CN" w:bidi="ar-SA"/>
        </w:rPr>
        <w:t>.</w:t>
      </w:r>
    </w:p>
    <w:p w14:paraId="1C565967" w14:textId="77777777" w:rsidR="00262F59" w:rsidRDefault="00262F59" w:rsidP="00262F59">
      <w:pPr>
        <w:widowControl/>
        <w:adjustRightInd w:val="0"/>
        <w:spacing w:after="0" w:line="240" w:lineRule="auto"/>
        <w:rPr>
          <w:rFonts w:ascii="ArialMT" w:hAnsi="ArialMT" w:cs="ArialMT"/>
          <w:color w:val="171717"/>
          <w:lang w:eastAsia="zh-CN" w:bidi="ar-SA"/>
        </w:rPr>
      </w:pPr>
    </w:p>
    <w:p w14:paraId="6DF52AF3" w14:textId="699F3755" w:rsidR="00262F59" w:rsidRDefault="00262F59" w:rsidP="00262F59">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We expect you to make informed decisions about your use of copyright material. If you follow our copyright guidance, you will significantly reduce the risk of having to address infringement claims.</w:t>
      </w:r>
    </w:p>
    <w:p w14:paraId="1C1AAEB8" w14:textId="77777777" w:rsidR="00262F59" w:rsidRDefault="00262F59" w:rsidP="00262F59">
      <w:pPr>
        <w:widowControl/>
        <w:adjustRightInd w:val="0"/>
        <w:spacing w:after="0" w:line="240" w:lineRule="auto"/>
        <w:rPr>
          <w:rFonts w:ascii="ArialMT" w:hAnsi="ArialMT" w:cs="ArialMT"/>
          <w:color w:val="171717"/>
          <w:lang w:eastAsia="zh-CN" w:bidi="ar-SA"/>
        </w:rPr>
      </w:pPr>
    </w:p>
    <w:p w14:paraId="717D8CDB" w14:textId="33CA0E9C" w:rsidR="00262F59" w:rsidRPr="00F339D0" w:rsidRDefault="00262F59" w:rsidP="00F86A76">
      <w:pPr>
        <w:pStyle w:val="Heading1"/>
      </w:pPr>
      <w:r w:rsidRPr="00F339D0">
        <w:t>Peer-to-peer filesharing</w:t>
      </w:r>
    </w:p>
    <w:p w14:paraId="088D1A8A" w14:textId="5B8F12AA" w:rsidR="00262F59" w:rsidRDefault="00262F59" w:rsidP="00262F59">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If you use peer-to-peer (referred to as P2P) software to download material, you should remove the software from your PC if connecting to the Kent network, unless you absolutely need it.</w:t>
      </w:r>
    </w:p>
    <w:p w14:paraId="1ACBE1B8" w14:textId="77777777" w:rsidR="00262F59" w:rsidRDefault="00262F59" w:rsidP="00262F59">
      <w:pPr>
        <w:widowControl/>
        <w:adjustRightInd w:val="0"/>
        <w:spacing w:after="0" w:line="240" w:lineRule="auto"/>
        <w:rPr>
          <w:rFonts w:ascii="ArialMT" w:hAnsi="ArialMT" w:cs="ArialMT"/>
          <w:color w:val="171717"/>
          <w:lang w:eastAsia="zh-CN" w:bidi="ar-SA"/>
        </w:rPr>
      </w:pPr>
    </w:p>
    <w:p w14:paraId="283FC646" w14:textId="77777777" w:rsidR="00262F59" w:rsidRDefault="00262F59" w:rsidP="00262F59">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If you don't remove the P2P software, it's likely that you'll be sharing any files you have</w:t>
      </w:r>
    </w:p>
    <w:p w14:paraId="6B42798D" w14:textId="54E9E65A" w:rsidR="00262F59" w:rsidRDefault="00262F59" w:rsidP="00262F59">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downloaded, which will be a breach of the </w:t>
      </w:r>
      <w:hyperlink r:id="rId99" w:tooltip="University of Kent Copyright Policy" w:history="1">
        <w:r w:rsidRPr="00767423">
          <w:rPr>
            <w:rStyle w:val="Hyperlink"/>
            <w:rFonts w:ascii="ArialMT" w:hAnsi="ArialMT" w:cs="ArialMT"/>
            <w:color w:val="1F3864" w:themeColor="accent1" w:themeShade="80"/>
            <w:lang w:eastAsia="zh-CN" w:bidi="ar-SA"/>
          </w:rPr>
          <w:t>University Copyright Policy (pdf)</w:t>
        </w:r>
      </w:hyperlink>
      <w:r w:rsidRPr="00767423">
        <w:rPr>
          <w:rFonts w:ascii="ArialMT" w:hAnsi="ArialMT" w:cs="ArialMT"/>
          <w:color w:val="1F3864" w:themeColor="accent1" w:themeShade="80"/>
          <w:lang w:eastAsia="zh-CN" w:bidi="ar-SA"/>
        </w:rPr>
        <w:t xml:space="preserve"> </w:t>
      </w:r>
      <w:r>
        <w:rPr>
          <w:rFonts w:ascii="ArialMT" w:hAnsi="ArialMT" w:cs="ArialMT"/>
          <w:color w:val="171717"/>
          <w:lang w:eastAsia="zh-CN" w:bidi="ar-SA"/>
        </w:rPr>
        <w:t xml:space="preserve">and </w:t>
      </w:r>
      <w:hyperlink r:id="rId100" w:tooltip="University of Kent IT Regulations" w:history="1">
        <w:r w:rsidRPr="00767423">
          <w:rPr>
            <w:rStyle w:val="Hyperlink"/>
            <w:rFonts w:ascii="ArialMT" w:hAnsi="ArialMT" w:cs="ArialMT"/>
            <w:color w:val="1F3864" w:themeColor="accent1" w:themeShade="80"/>
            <w:lang w:eastAsia="zh-CN" w:bidi="ar-SA"/>
          </w:rPr>
          <w:t>IT Regulations</w:t>
        </w:r>
      </w:hyperlink>
      <w:r>
        <w:rPr>
          <w:rFonts w:ascii="ArialMT" w:hAnsi="ArialMT" w:cs="ArialMT"/>
          <w:color w:val="171717"/>
          <w:lang w:eastAsia="zh-CN" w:bidi="ar-SA"/>
        </w:rPr>
        <w:t>.</w:t>
      </w:r>
    </w:p>
    <w:p w14:paraId="63E9B8BA" w14:textId="77777777" w:rsidR="00262F59" w:rsidRDefault="00262F59" w:rsidP="00262F59">
      <w:pPr>
        <w:widowControl/>
        <w:adjustRightInd w:val="0"/>
        <w:spacing w:after="0" w:line="240" w:lineRule="auto"/>
        <w:rPr>
          <w:rFonts w:ascii="ArialMT" w:hAnsi="ArialMT" w:cs="ArialMT"/>
          <w:color w:val="171717"/>
          <w:lang w:eastAsia="zh-CN" w:bidi="ar-SA"/>
        </w:rPr>
      </w:pPr>
    </w:p>
    <w:p w14:paraId="703E1560" w14:textId="77777777" w:rsidR="00262F59" w:rsidRDefault="00262F59" w:rsidP="00262F59">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We take breaches of regulations extremely seriously and if you are reported for distributing</w:t>
      </w:r>
    </w:p>
    <w:p w14:paraId="44E6D230" w14:textId="55FEEE89" w:rsidR="00262F59" w:rsidRDefault="00262F59" w:rsidP="00262F59">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copyright material (knowingly or unknowingly), your IT Account may be suspended</w:t>
      </w:r>
    </w:p>
    <w:p w14:paraId="3011D74F" w14:textId="377DCDDD" w:rsidR="00262F59" w:rsidRDefault="00262F59" w:rsidP="00262F59">
      <w:pPr>
        <w:widowControl/>
        <w:adjustRightInd w:val="0"/>
        <w:spacing w:after="0" w:line="240" w:lineRule="auto"/>
        <w:rPr>
          <w:rFonts w:ascii="ArialMT" w:hAnsi="ArialMT" w:cs="ArialMT"/>
          <w:color w:val="171717"/>
          <w:lang w:eastAsia="zh-CN" w:bidi="ar-SA"/>
        </w:rPr>
      </w:pPr>
    </w:p>
    <w:p w14:paraId="72B60474" w14:textId="7BD191A7" w:rsidR="00262F59" w:rsidRPr="00F339D0" w:rsidRDefault="00262F59" w:rsidP="00F86A76">
      <w:pPr>
        <w:pStyle w:val="Heading1"/>
      </w:pPr>
      <w:r w:rsidRPr="00F339D0">
        <w:t>If someone contacts you about copyright infringement</w:t>
      </w:r>
    </w:p>
    <w:p w14:paraId="4BD5C0C3" w14:textId="77777777" w:rsidR="00262F59" w:rsidRDefault="00262F59" w:rsidP="00262F59">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If you are contacted by someone claiming to be the copyright owner of a work and asking for</w:t>
      </w:r>
    </w:p>
    <w:p w14:paraId="6250E4F6" w14:textId="31CD9D3E" w:rsidR="00262F59" w:rsidRDefault="00262F59" w:rsidP="00262F59">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money or for the University to take action, contact us for support.</w:t>
      </w:r>
    </w:p>
    <w:p w14:paraId="38162AD1" w14:textId="77777777" w:rsidR="00262F59" w:rsidRDefault="00262F59" w:rsidP="00262F59">
      <w:pPr>
        <w:widowControl/>
        <w:adjustRightInd w:val="0"/>
        <w:spacing w:after="0" w:line="240" w:lineRule="auto"/>
        <w:rPr>
          <w:rFonts w:ascii="ArialMT" w:hAnsi="ArialMT" w:cs="ArialMT"/>
          <w:color w:val="171717"/>
          <w:lang w:eastAsia="zh-CN" w:bidi="ar-SA"/>
        </w:rPr>
      </w:pPr>
    </w:p>
    <w:p w14:paraId="546C8F54" w14:textId="77777777" w:rsidR="00262F59" w:rsidRDefault="00262F59" w:rsidP="00262F59">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The most common type of copyright infringement letters are from agencies representing</w:t>
      </w:r>
    </w:p>
    <w:p w14:paraId="63C35AD0" w14:textId="77777777" w:rsidR="00262F59" w:rsidRDefault="00262F59" w:rsidP="00262F59">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photographers whose work is used on our website without permission. These often demand</w:t>
      </w:r>
    </w:p>
    <w:p w14:paraId="1EA28D44" w14:textId="0B4D7F50" w:rsidR="00262F59" w:rsidRPr="00767423" w:rsidRDefault="00262F59" w:rsidP="00262F59">
      <w:pPr>
        <w:widowControl/>
        <w:adjustRightInd w:val="0"/>
        <w:spacing w:after="0" w:line="240" w:lineRule="auto"/>
        <w:rPr>
          <w:rFonts w:ascii="ArialMT" w:hAnsi="ArialMT" w:cs="ArialMT"/>
          <w:color w:val="005689"/>
          <w:lang w:eastAsia="zh-CN" w:bidi="ar-SA"/>
        </w:rPr>
      </w:pPr>
      <w:r>
        <w:rPr>
          <w:rFonts w:ascii="ArialMT" w:hAnsi="ArialMT" w:cs="ArialMT"/>
          <w:color w:val="171717"/>
          <w:lang w:eastAsia="zh-CN" w:bidi="ar-SA"/>
        </w:rPr>
        <w:t xml:space="preserve">payment for the licence fee the photographer would have charged for the use of the work. If you're creating web content, follow </w:t>
      </w:r>
      <w:hyperlink r:id="rId101" w:tooltip="Web images and media information" w:history="1">
        <w:r w:rsidRPr="00767423">
          <w:rPr>
            <w:rStyle w:val="Hyperlink"/>
            <w:rFonts w:ascii="ArialMT" w:hAnsi="ArialMT" w:cs="ArialMT"/>
            <w:color w:val="1F3864" w:themeColor="accent1" w:themeShade="80"/>
            <w:lang w:eastAsia="zh-CN" w:bidi="ar-SA"/>
          </w:rPr>
          <w:t>our guidance on images and media</w:t>
        </w:r>
      </w:hyperlink>
      <w:r w:rsidRPr="00767423">
        <w:rPr>
          <w:rFonts w:ascii="ArialMT" w:hAnsi="ArialMT" w:cs="ArialMT"/>
          <w:color w:val="1F3864" w:themeColor="accent1" w:themeShade="80"/>
          <w:lang w:eastAsia="zh-CN" w:bidi="ar-SA"/>
        </w:rPr>
        <w:t xml:space="preserve"> </w:t>
      </w:r>
      <w:r w:rsidR="00767423">
        <w:rPr>
          <w:rFonts w:ascii="ArialMT" w:hAnsi="ArialMT" w:cs="ArialMT"/>
          <w:color w:val="005689"/>
          <w:lang w:eastAsia="zh-CN" w:bidi="ar-SA"/>
        </w:rPr>
        <w:t>.</w:t>
      </w:r>
    </w:p>
    <w:p w14:paraId="7F688113" w14:textId="77777777" w:rsidR="00262F59" w:rsidRDefault="00262F59" w:rsidP="00262F59">
      <w:pPr>
        <w:widowControl/>
        <w:adjustRightInd w:val="0"/>
        <w:spacing w:after="0" w:line="240" w:lineRule="auto"/>
        <w:rPr>
          <w:rFonts w:ascii="ArialMT" w:hAnsi="ArialMT" w:cs="ArialMT"/>
          <w:color w:val="171717"/>
          <w:lang w:eastAsia="zh-CN" w:bidi="ar-SA"/>
        </w:rPr>
      </w:pPr>
    </w:p>
    <w:p w14:paraId="704F5ACB" w14:textId="4FEF1241" w:rsidR="00262F59" w:rsidRDefault="00262F59" w:rsidP="00262F59">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lastRenderedPageBreak/>
        <w:t xml:space="preserve">You should not assume that you have infringed copyright just because you've been contacted by a rights holder. But you should </w:t>
      </w:r>
      <w:r>
        <w:rPr>
          <w:rFonts w:ascii="Arial-BoldMT" w:hAnsi="Arial-BoldMT" w:cs="Arial-BoldMT"/>
          <w:b/>
          <w:bCs/>
          <w:color w:val="171717"/>
          <w:lang w:eastAsia="zh-CN" w:bidi="ar-SA"/>
        </w:rPr>
        <w:t xml:space="preserve">respond quickly </w:t>
      </w:r>
      <w:r>
        <w:rPr>
          <w:rFonts w:ascii="ArialMT" w:hAnsi="ArialMT" w:cs="ArialMT"/>
          <w:color w:val="171717"/>
          <w:lang w:eastAsia="zh-CN" w:bidi="ar-SA"/>
        </w:rPr>
        <w:t>to minimise any financial and reputational risk.</w:t>
      </w:r>
    </w:p>
    <w:p w14:paraId="219C1D09" w14:textId="03BC9FE6" w:rsidR="00736031" w:rsidRDefault="00736031">
      <w:pPr>
        <w:widowControl/>
        <w:autoSpaceDE/>
        <w:autoSpaceDN/>
        <w:rPr>
          <w:rFonts w:ascii="ArialMT" w:hAnsi="ArialMT" w:cs="ArialMT"/>
          <w:color w:val="171717"/>
          <w:lang w:eastAsia="zh-CN" w:bidi="ar-SA"/>
        </w:rPr>
      </w:pPr>
      <w:r>
        <w:rPr>
          <w:rFonts w:ascii="ArialMT" w:hAnsi="ArialMT" w:cs="ArialMT"/>
          <w:color w:val="171717"/>
          <w:lang w:eastAsia="zh-CN" w:bidi="ar-SA"/>
        </w:rPr>
        <w:br w:type="page"/>
      </w:r>
    </w:p>
    <w:p w14:paraId="764EEDF4" w14:textId="77777777" w:rsidR="00262F59" w:rsidRDefault="00262F59" w:rsidP="00262F59">
      <w:pPr>
        <w:widowControl/>
        <w:adjustRightInd w:val="0"/>
        <w:spacing w:after="0" w:line="240" w:lineRule="auto"/>
        <w:rPr>
          <w:rFonts w:ascii="ArialMT" w:hAnsi="ArialMT" w:cs="ArialMT"/>
          <w:color w:val="171717"/>
          <w:lang w:eastAsia="zh-CN" w:bidi="ar-SA"/>
        </w:rPr>
      </w:pPr>
    </w:p>
    <w:p w14:paraId="2199F9E3" w14:textId="77777777" w:rsidR="00262F59" w:rsidRDefault="00262F59" w:rsidP="00736031">
      <w:pPr>
        <w:pStyle w:val="Title"/>
        <w:rPr>
          <w:lang w:eastAsia="zh-CN" w:bidi="ar-SA"/>
        </w:rPr>
      </w:pPr>
      <w:r>
        <w:rPr>
          <w:lang w:eastAsia="zh-CN" w:bidi="ar-SA"/>
        </w:rPr>
        <w:t>Finding and sharing content online</w:t>
      </w:r>
    </w:p>
    <w:p w14:paraId="69B295A7" w14:textId="42F5869B" w:rsidR="00262F59" w:rsidRDefault="00262F59" w:rsidP="00262F59">
      <w:pPr>
        <w:widowControl/>
        <w:adjustRightInd w:val="0"/>
        <w:spacing w:after="0" w:line="240" w:lineRule="auto"/>
        <w:rPr>
          <w:rFonts w:ascii="AlegreyaSans-ExtraBold" w:hAnsi="AlegreyaSans-ExtraBold" w:cs="AlegreyaSans-ExtraBold"/>
          <w:b/>
          <w:bCs/>
          <w:color w:val="05345C"/>
          <w:sz w:val="26"/>
          <w:szCs w:val="26"/>
          <w:lang w:eastAsia="zh-CN" w:bidi="ar-SA"/>
        </w:rPr>
      </w:pPr>
      <w:r>
        <w:rPr>
          <w:rFonts w:ascii="AlegreyaSans-ExtraBold" w:hAnsi="AlegreyaSans-ExtraBold" w:cs="AlegreyaSans-ExtraBold"/>
          <w:b/>
          <w:bCs/>
          <w:color w:val="05345C"/>
          <w:sz w:val="26"/>
          <w:szCs w:val="26"/>
          <w:lang w:eastAsia="zh-CN" w:bidi="ar-SA"/>
        </w:rPr>
        <w:t>If you copy or upload content from the internet. make sure you address any copyright issues. This page provides guidance to sharing responsibly online. It also links to free resources that allow you to use other people's works legally and responsibly.</w:t>
      </w:r>
    </w:p>
    <w:p w14:paraId="6039D22E" w14:textId="77777777" w:rsidR="00262F59" w:rsidRDefault="00262F59" w:rsidP="00262F59">
      <w:pPr>
        <w:widowControl/>
        <w:adjustRightInd w:val="0"/>
        <w:spacing w:after="0" w:line="240" w:lineRule="auto"/>
        <w:rPr>
          <w:rFonts w:ascii="AlegreyaSans-ExtraBold" w:hAnsi="AlegreyaSans-ExtraBold" w:cs="AlegreyaSans-ExtraBold"/>
          <w:b/>
          <w:bCs/>
          <w:color w:val="05345C"/>
          <w:sz w:val="26"/>
          <w:szCs w:val="26"/>
          <w:lang w:eastAsia="zh-CN" w:bidi="ar-SA"/>
        </w:rPr>
      </w:pPr>
    </w:p>
    <w:p w14:paraId="03240735" w14:textId="77777777" w:rsidR="00262F59" w:rsidRPr="00736031" w:rsidRDefault="00262F59" w:rsidP="00F86A76">
      <w:pPr>
        <w:pStyle w:val="Heading1"/>
      </w:pPr>
      <w:r w:rsidRPr="00736031">
        <w:t>Free open resources</w:t>
      </w:r>
    </w:p>
    <w:p w14:paraId="491C25A3" w14:textId="6618C1BB" w:rsidR="00262F59" w:rsidRPr="000C3C23" w:rsidRDefault="00262F59" w:rsidP="00262F59">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 xml:space="preserve">Lots of sites provide free access to images and other content you might find useful. Here's a </w:t>
      </w:r>
      <w:r w:rsidRPr="000C3C23">
        <w:rPr>
          <w:rFonts w:ascii="ArialMT" w:hAnsi="ArialMT" w:cs="ArialMT"/>
          <w:color w:val="171717"/>
          <w:lang w:eastAsia="zh-CN" w:bidi="ar-SA"/>
        </w:rPr>
        <w:t>list of resources that are free of charge and have permissive free reuse rights.</w:t>
      </w:r>
    </w:p>
    <w:p w14:paraId="5ECD22AF" w14:textId="77777777" w:rsidR="00262F59" w:rsidRPr="000C3C23" w:rsidRDefault="00262F59" w:rsidP="00262F59">
      <w:pPr>
        <w:widowControl/>
        <w:adjustRightInd w:val="0"/>
        <w:spacing w:after="0" w:line="240" w:lineRule="auto"/>
        <w:rPr>
          <w:rFonts w:ascii="ArialMT" w:hAnsi="ArialMT" w:cs="ArialMT"/>
          <w:color w:val="171717"/>
          <w:lang w:eastAsia="zh-CN" w:bidi="ar-SA"/>
        </w:rPr>
      </w:pPr>
    </w:p>
    <w:p w14:paraId="49C7402C" w14:textId="4DB9765C" w:rsidR="00262F59" w:rsidRPr="000C3C23" w:rsidRDefault="00000000" w:rsidP="00262F59">
      <w:pPr>
        <w:pStyle w:val="ListParagraph"/>
        <w:widowControl/>
        <w:numPr>
          <w:ilvl w:val="0"/>
          <w:numId w:val="43"/>
        </w:numPr>
        <w:adjustRightInd w:val="0"/>
        <w:spacing w:after="0" w:line="240" w:lineRule="auto"/>
        <w:rPr>
          <w:rFonts w:ascii="ArialMT" w:hAnsi="ArialMT" w:cs="ArialMT"/>
          <w:color w:val="171717"/>
          <w:sz w:val="22"/>
          <w:lang w:eastAsia="zh-CN" w:bidi="ar-SA"/>
        </w:rPr>
      </w:pPr>
      <w:hyperlink r:id="rId102" w:tooltip="Creative Commons search engine" w:history="1">
        <w:r w:rsidR="00262F59" w:rsidRPr="000C3C23">
          <w:rPr>
            <w:rStyle w:val="Hyperlink"/>
            <w:rFonts w:ascii="ArialMT" w:hAnsi="ArialMT" w:cs="ArialMT"/>
            <w:color w:val="1F3864" w:themeColor="accent1" w:themeShade="80"/>
            <w:sz w:val="22"/>
            <w:lang w:eastAsia="zh-CN" w:bidi="ar-SA"/>
          </w:rPr>
          <w:t>Creative Commons Search</w:t>
        </w:r>
      </w:hyperlink>
      <w:r w:rsidR="00262F59" w:rsidRPr="000C3C23">
        <w:rPr>
          <w:rFonts w:ascii="ArialMT" w:hAnsi="ArialMT" w:cs="ArialMT"/>
          <w:color w:val="171717"/>
          <w:sz w:val="22"/>
          <w:lang w:eastAsia="zh-CN" w:bidi="ar-SA"/>
        </w:rPr>
        <w:t>: search for Creative</w:t>
      </w:r>
      <w:r w:rsidR="004C2231">
        <w:rPr>
          <w:rFonts w:ascii="ArialMT" w:hAnsi="ArialMT" w:cs="ArialMT"/>
          <w:color w:val="171717"/>
          <w:sz w:val="22"/>
          <w:lang w:eastAsia="zh-CN" w:bidi="ar-SA"/>
        </w:rPr>
        <w:t xml:space="preserve"> </w:t>
      </w:r>
      <w:r w:rsidR="00262F59" w:rsidRPr="000C3C23">
        <w:rPr>
          <w:rFonts w:ascii="ArialMT" w:hAnsi="ArialMT" w:cs="ArialMT"/>
          <w:color w:val="171717"/>
          <w:sz w:val="22"/>
          <w:lang w:eastAsia="zh-CN" w:bidi="ar-SA"/>
        </w:rPr>
        <w:t>Commons licensed content across a number of sites</w:t>
      </w:r>
    </w:p>
    <w:p w14:paraId="06E50783" w14:textId="6B1E237F" w:rsidR="00262F59" w:rsidRPr="000C3C23" w:rsidRDefault="00000000" w:rsidP="00262F59">
      <w:pPr>
        <w:pStyle w:val="ListParagraph"/>
        <w:widowControl/>
        <w:numPr>
          <w:ilvl w:val="0"/>
          <w:numId w:val="43"/>
        </w:numPr>
        <w:adjustRightInd w:val="0"/>
        <w:spacing w:after="0" w:line="240" w:lineRule="auto"/>
        <w:rPr>
          <w:rFonts w:ascii="ArialMT" w:hAnsi="ArialMT" w:cs="ArialMT"/>
          <w:color w:val="171717"/>
          <w:sz w:val="22"/>
          <w:lang w:eastAsia="zh-CN" w:bidi="ar-SA"/>
        </w:rPr>
      </w:pPr>
      <w:hyperlink r:id="rId103" w:tooltip="Link to flickr" w:history="1">
        <w:r w:rsidR="00262F59" w:rsidRPr="000C3C23">
          <w:rPr>
            <w:rStyle w:val="Hyperlink"/>
            <w:rFonts w:ascii="ArialMT" w:hAnsi="ArialMT" w:cs="ArialMT"/>
            <w:color w:val="1F3864" w:themeColor="accent1" w:themeShade="80"/>
            <w:sz w:val="22"/>
            <w:lang w:eastAsia="zh-CN" w:bidi="ar-SA"/>
          </w:rPr>
          <w:t>Flickr</w:t>
        </w:r>
      </w:hyperlink>
      <w:r w:rsidR="00262F59" w:rsidRPr="000C3C23">
        <w:rPr>
          <w:rFonts w:ascii="ArialMT" w:hAnsi="ArialMT" w:cs="ArialMT"/>
          <w:color w:val="171717"/>
          <w:sz w:val="22"/>
          <w:lang w:eastAsia="zh-CN" w:bidi="ar-SA"/>
        </w:rPr>
        <w:t xml:space="preserve">: a photo community site that allows you to search for </w:t>
      </w:r>
      <w:r w:rsidR="004C2231" w:rsidRPr="000C3C23">
        <w:rPr>
          <w:rFonts w:ascii="ArialMT" w:hAnsi="ArialMT" w:cs="ArialMT"/>
          <w:color w:val="171717"/>
          <w:sz w:val="22"/>
          <w:lang w:eastAsia="zh-CN" w:bidi="ar-SA"/>
        </w:rPr>
        <w:t>images according</w:t>
      </w:r>
      <w:r w:rsidR="00262F59" w:rsidRPr="000C3C23">
        <w:rPr>
          <w:rFonts w:ascii="ArialMT" w:hAnsi="ArialMT" w:cs="ArialMT"/>
          <w:color w:val="171717"/>
          <w:sz w:val="22"/>
          <w:lang w:eastAsia="zh-CN" w:bidi="ar-SA"/>
        </w:rPr>
        <w:t xml:space="preserve"> to Creative Commons licence. If you find a photo you want to use make sure you </w:t>
      </w:r>
      <w:r w:rsidR="004C2231" w:rsidRPr="000C3C23">
        <w:rPr>
          <w:rFonts w:ascii="ArialMT" w:hAnsi="ArialMT" w:cs="ArialMT"/>
          <w:color w:val="171717"/>
          <w:sz w:val="22"/>
          <w:lang w:eastAsia="zh-CN" w:bidi="ar-SA"/>
        </w:rPr>
        <w:t>have permission</w:t>
      </w:r>
      <w:r w:rsidR="00262F59" w:rsidRPr="000C3C23">
        <w:rPr>
          <w:rFonts w:ascii="ArialMT" w:hAnsi="ArialMT" w:cs="ArialMT"/>
          <w:color w:val="171717"/>
          <w:sz w:val="22"/>
          <w:lang w:eastAsia="zh-CN" w:bidi="ar-SA"/>
        </w:rPr>
        <w:t xml:space="preserve"> and always provide a credit</w:t>
      </w:r>
    </w:p>
    <w:p w14:paraId="7AD164B3" w14:textId="5ED7BE71" w:rsidR="00262F59" w:rsidRPr="000C3C23" w:rsidRDefault="00000000" w:rsidP="00262F59">
      <w:pPr>
        <w:pStyle w:val="ListParagraph"/>
        <w:widowControl/>
        <w:numPr>
          <w:ilvl w:val="0"/>
          <w:numId w:val="43"/>
        </w:numPr>
        <w:adjustRightInd w:val="0"/>
        <w:spacing w:after="0" w:line="240" w:lineRule="auto"/>
        <w:rPr>
          <w:rFonts w:ascii="ArialMT" w:hAnsi="ArialMT" w:cs="ArialMT"/>
          <w:color w:val="171717"/>
          <w:sz w:val="22"/>
          <w:lang w:eastAsia="zh-CN" w:bidi="ar-SA"/>
        </w:rPr>
      </w:pPr>
      <w:hyperlink r:id="rId104" w:tooltip="Wikimedia Commons website" w:history="1">
        <w:r w:rsidR="00262F59" w:rsidRPr="000C3C23">
          <w:rPr>
            <w:rStyle w:val="Hyperlink"/>
            <w:rFonts w:ascii="ArialMT" w:hAnsi="ArialMT" w:cs="ArialMT"/>
            <w:color w:val="1F3864" w:themeColor="accent1" w:themeShade="80"/>
            <w:sz w:val="22"/>
            <w:lang w:eastAsia="zh-CN" w:bidi="ar-SA"/>
          </w:rPr>
          <w:t>Wikimedia Commons</w:t>
        </w:r>
      </w:hyperlink>
      <w:r w:rsidR="00262F59" w:rsidRPr="000C3C23">
        <w:rPr>
          <w:rFonts w:ascii="ArialMT" w:hAnsi="ArialMT" w:cs="ArialMT"/>
          <w:color w:val="171717"/>
          <w:sz w:val="22"/>
          <w:lang w:eastAsia="zh-CN" w:bidi="ar-SA"/>
        </w:rPr>
        <w:t xml:space="preserve">: a collection of </w:t>
      </w:r>
      <w:r w:rsidR="004C2231" w:rsidRPr="000C3C23">
        <w:rPr>
          <w:rFonts w:ascii="ArialMT" w:hAnsi="ArialMT" w:cs="ArialMT"/>
          <w:color w:val="171717"/>
          <w:sz w:val="22"/>
          <w:lang w:eastAsia="zh-CN" w:bidi="ar-SA"/>
        </w:rPr>
        <w:t>Creative Commons</w:t>
      </w:r>
      <w:r w:rsidR="00262F59" w:rsidRPr="000C3C23">
        <w:rPr>
          <w:rFonts w:ascii="ArialMT" w:hAnsi="ArialMT" w:cs="ArialMT"/>
          <w:color w:val="171717"/>
          <w:sz w:val="22"/>
          <w:lang w:eastAsia="zh-CN" w:bidi="ar-SA"/>
        </w:rPr>
        <w:t xml:space="preserve"> licensed and Public Domain (out of copyright) images and media</w:t>
      </w:r>
    </w:p>
    <w:p w14:paraId="01464931" w14:textId="7BC697C6" w:rsidR="00262F59" w:rsidRPr="000C3C23" w:rsidRDefault="00000000" w:rsidP="00262F59">
      <w:pPr>
        <w:pStyle w:val="ListParagraph"/>
        <w:widowControl/>
        <w:numPr>
          <w:ilvl w:val="0"/>
          <w:numId w:val="43"/>
        </w:numPr>
        <w:adjustRightInd w:val="0"/>
        <w:spacing w:after="0" w:line="240" w:lineRule="auto"/>
        <w:rPr>
          <w:rFonts w:ascii="ArialMT" w:hAnsi="ArialMT" w:cs="ArialMT"/>
          <w:color w:val="171717"/>
          <w:sz w:val="22"/>
          <w:lang w:eastAsia="zh-CN" w:bidi="ar-SA"/>
        </w:rPr>
      </w:pPr>
      <w:hyperlink r:id="rId105" w:tooltip="VADS website" w:history="1">
        <w:r w:rsidR="00262F59" w:rsidRPr="000C3C23">
          <w:rPr>
            <w:rStyle w:val="Hyperlink"/>
            <w:rFonts w:ascii="ArialMT" w:hAnsi="ArialMT" w:cs="ArialMT"/>
            <w:color w:val="1F3864" w:themeColor="accent1" w:themeShade="80"/>
            <w:sz w:val="22"/>
            <w:lang w:eastAsia="zh-CN" w:bidi="ar-SA"/>
          </w:rPr>
          <w:t>VADS: the online resource for visual arts</w:t>
        </w:r>
      </w:hyperlink>
      <w:r w:rsidR="00262F59" w:rsidRPr="000C3C23">
        <w:rPr>
          <w:rFonts w:ascii="ArialMT" w:hAnsi="ArialMT" w:cs="ArialMT"/>
          <w:color w:val="171717"/>
          <w:sz w:val="22"/>
          <w:lang w:eastAsia="zh-CN" w:bidi="ar-SA"/>
        </w:rPr>
        <w:t>: digital images available for use in learning, teaching and research in the UK</w:t>
      </w:r>
    </w:p>
    <w:p w14:paraId="433306B4" w14:textId="13E20D1F" w:rsidR="00262F59" w:rsidRPr="000C3C23" w:rsidRDefault="00000000" w:rsidP="00262F59">
      <w:pPr>
        <w:pStyle w:val="ListParagraph"/>
        <w:widowControl/>
        <w:numPr>
          <w:ilvl w:val="0"/>
          <w:numId w:val="43"/>
        </w:numPr>
        <w:adjustRightInd w:val="0"/>
        <w:spacing w:after="0" w:line="240" w:lineRule="auto"/>
        <w:rPr>
          <w:rFonts w:ascii="ArialMT" w:hAnsi="ArialMT" w:cs="ArialMT"/>
          <w:color w:val="171717"/>
          <w:sz w:val="22"/>
          <w:lang w:eastAsia="zh-CN" w:bidi="ar-SA"/>
        </w:rPr>
      </w:pPr>
      <w:hyperlink r:id="rId106" w:tooltip="Artstor website" w:history="1">
        <w:proofErr w:type="spellStart"/>
        <w:r w:rsidR="00262F59" w:rsidRPr="000C3C23">
          <w:rPr>
            <w:rStyle w:val="Hyperlink"/>
            <w:rFonts w:ascii="ArialMT" w:hAnsi="ArialMT" w:cs="ArialMT"/>
            <w:color w:val="1F3864" w:themeColor="accent1" w:themeShade="80"/>
            <w:sz w:val="22"/>
            <w:lang w:eastAsia="zh-CN" w:bidi="ar-SA"/>
          </w:rPr>
          <w:t>Artstor</w:t>
        </w:r>
        <w:proofErr w:type="spellEnd"/>
      </w:hyperlink>
      <w:r w:rsidR="00262F59" w:rsidRPr="000C3C23">
        <w:rPr>
          <w:rFonts w:ascii="ArialMT" w:hAnsi="ArialMT" w:cs="ArialMT"/>
          <w:color w:val="171717"/>
          <w:sz w:val="22"/>
          <w:lang w:eastAsia="zh-CN" w:bidi="ar-SA"/>
        </w:rPr>
        <w:t>: image resource for education and scholarly use</w:t>
      </w:r>
    </w:p>
    <w:p w14:paraId="1794FD39" w14:textId="1A348300" w:rsidR="00262F59" w:rsidRPr="000C3C23" w:rsidRDefault="00000000" w:rsidP="00262F59">
      <w:pPr>
        <w:pStyle w:val="ListParagraph"/>
        <w:widowControl/>
        <w:numPr>
          <w:ilvl w:val="0"/>
          <w:numId w:val="43"/>
        </w:numPr>
        <w:adjustRightInd w:val="0"/>
        <w:spacing w:after="0" w:line="240" w:lineRule="auto"/>
        <w:rPr>
          <w:rFonts w:ascii="ArialMT" w:hAnsi="ArialMT" w:cs="ArialMT"/>
          <w:color w:val="171717"/>
          <w:sz w:val="22"/>
          <w:lang w:eastAsia="zh-CN" w:bidi="ar-SA"/>
        </w:rPr>
      </w:pPr>
      <w:hyperlink r:id="rId107" w:tooltip="Unsplash website" w:history="1">
        <w:proofErr w:type="spellStart"/>
        <w:r w:rsidR="00262F59" w:rsidRPr="000C3C23">
          <w:rPr>
            <w:rStyle w:val="Hyperlink"/>
            <w:rFonts w:ascii="ArialMT" w:hAnsi="ArialMT" w:cs="ArialMT"/>
            <w:color w:val="1F3864" w:themeColor="accent1" w:themeShade="80"/>
            <w:sz w:val="22"/>
            <w:lang w:eastAsia="zh-CN" w:bidi="ar-SA"/>
          </w:rPr>
          <w:t>Unsplash</w:t>
        </w:r>
        <w:proofErr w:type="spellEnd"/>
      </w:hyperlink>
      <w:r w:rsidR="00262F59" w:rsidRPr="000C3C23">
        <w:rPr>
          <w:rFonts w:ascii="ArialMT" w:hAnsi="ArialMT" w:cs="ArialMT"/>
          <w:color w:val="171717"/>
          <w:sz w:val="22"/>
          <w:lang w:eastAsia="zh-CN" w:bidi="ar-SA"/>
        </w:rPr>
        <w:t>: high resolution images available under a free reuse licence</w:t>
      </w:r>
    </w:p>
    <w:p w14:paraId="49C3260F" w14:textId="1E92D42B" w:rsidR="00262F59" w:rsidRPr="000C3C23" w:rsidRDefault="00000000" w:rsidP="00262F59">
      <w:pPr>
        <w:pStyle w:val="ListParagraph"/>
        <w:widowControl/>
        <w:numPr>
          <w:ilvl w:val="0"/>
          <w:numId w:val="43"/>
        </w:numPr>
        <w:adjustRightInd w:val="0"/>
        <w:spacing w:after="0" w:line="240" w:lineRule="auto"/>
        <w:rPr>
          <w:rFonts w:ascii="ArialMT" w:hAnsi="ArialMT" w:cs="ArialMT"/>
          <w:color w:val="171717"/>
          <w:sz w:val="22"/>
          <w:lang w:eastAsia="zh-CN" w:bidi="ar-SA"/>
        </w:rPr>
      </w:pPr>
      <w:hyperlink r:id="rId108" w:tooltip="The Noun Project website" w:history="1">
        <w:r w:rsidR="00262F59" w:rsidRPr="000C3C23">
          <w:rPr>
            <w:rStyle w:val="Hyperlink"/>
            <w:rFonts w:ascii="ArialMT" w:hAnsi="ArialMT" w:cs="ArialMT"/>
            <w:color w:val="1F3864" w:themeColor="accent1" w:themeShade="80"/>
            <w:sz w:val="22"/>
            <w:lang w:eastAsia="zh-CN" w:bidi="ar-SA"/>
          </w:rPr>
          <w:t>The Noun Project</w:t>
        </w:r>
      </w:hyperlink>
      <w:r w:rsidR="00262F59" w:rsidRPr="000C3C23">
        <w:rPr>
          <w:rFonts w:ascii="ArialMT" w:hAnsi="ArialMT" w:cs="ArialMT"/>
          <w:color w:val="171717"/>
          <w:sz w:val="22"/>
          <w:lang w:eastAsia="zh-CN" w:bidi="ar-SA"/>
        </w:rPr>
        <w:t>: free community created icons</w:t>
      </w:r>
    </w:p>
    <w:p w14:paraId="04ECCF6C" w14:textId="453AE55F" w:rsidR="00262F59" w:rsidRPr="000C3C23" w:rsidRDefault="00000000" w:rsidP="00262F59">
      <w:pPr>
        <w:pStyle w:val="ListParagraph"/>
        <w:widowControl/>
        <w:numPr>
          <w:ilvl w:val="0"/>
          <w:numId w:val="43"/>
        </w:numPr>
        <w:adjustRightInd w:val="0"/>
        <w:spacing w:after="0" w:line="240" w:lineRule="auto"/>
        <w:rPr>
          <w:rFonts w:ascii="ArialMT" w:hAnsi="ArialMT" w:cs="ArialMT"/>
          <w:color w:val="171717"/>
          <w:sz w:val="22"/>
          <w:lang w:eastAsia="zh-CN" w:bidi="ar-SA"/>
        </w:rPr>
      </w:pPr>
      <w:hyperlink r:id="rId109" w:tooltip="OER Commons website" w:history="1">
        <w:r w:rsidR="00262F59" w:rsidRPr="000C3C23">
          <w:rPr>
            <w:rStyle w:val="Hyperlink"/>
            <w:rFonts w:ascii="ArialMT" w:hAnsi="ArialMT" w:cs="ArialMT"/>
            <w:color w:val="1F3864" w:themeColor="accent1" w:themeShade="80"/>
            <w:sz w:val="22"/>
            <w:lang w:eastAsia="zh-CN" w:bidi="ar-SA"/>
          </w:rPr>
          <w:t>OER Commons</w:t>
        </w:r>
      </w:hyperlink>
      <w:r w:rsidR="00AA0C1B" w:rsidRPr="000C3C23">
        <w:rPr>
          <w:rFonts w:ascii="ArialMT" w:hAnsi="ArialMT" w:cs="ArialMT"/>
          <w:color w:val="005689"/>
          <w:sz w:val="22"/>
          <w:lang w:eastAsia="zh-CN" w:bidi="ar-SA"/>
        </w:rPr>
        <w:t>:</w:t>
      </w:r>
      <w:r w:rsidR="00262F59" w:rsidRPr="000C3C23">
        <w:rPr>
          <w:rFonts w:ascii="ArialMT" w:hAnsi="ArialMT" w:cs="ArialMT"/>
          <w:color w:val="171717"/>
          <w:sz w:val="22"/>
          <w:lang w:eastAsia="zh-CN" w:bidi="ar-SA"/>
        </w:rPr>
        <w:t xml:space="preserve"> public digital library of open </w:t>
      </w:r>
      <w:r w:rsidR="004C2231" w:rsidRPr="000C3C23">
        <w:rPr>
          <w:rFonts w:ascii="ArialMT" w:hAnsi="ArialMT" w:cs="ArialMT"/>
          <w:color w:val="171717"/>
          <w:sz w:val="22"/>
          <w:lang w:eastAsia="zh-CN" w:bidi="ar-SA"/>
        </w:rPr>
        <w:t>educational resources</w:t>
      </w:r>
    </w:p>
    <w:p w14:paraId="5F5E9688" w14:textId="0EBF5E4B" w:rsidR="00262F59" w:rsidRPr="000C3C23" w:rsidRDefault="00000000" w:rsidP="00262F59">
      <w:pPr>
        <w:pStyle w:val="ListParagraph"/>
        <w:widowControl/>
        <w:numPr>
          <w:ilvl w:val="0"/>
          <w:numId w:val="43"/>
        </w:numPr>
        <w:adjustRightInd w:val="0"/>
        <w:spacing w:after="0" w:line="240" w:lineRule="auto"/>
        <w:rPr>
          <w:rFonts w:ascii="ArialMT" w:hAnsi="ArialMT" w:cs="ArialMT"/>
          <w:color w:val="171717"/>
          <w:sz w:val="22"/>
          <w:lang w:eastAsia="zh-CN" w:bidi="ar-SA"/>
        </w:rPr>
      </w:pPr>
      <w:hyperlink r:id="rId110" w:tooltip="Europeana website" w:history="1">
        <w:proofErr w:type="spellStart"/>
        <w:r w:rsidR="00262F59" w:rsidRPr="000C3C23">
          <w:rPr>
            <w:rStyle w:val="Hyperlink"/>
            <w:rFonts w:ascii="ArialMT" w:hAnsi="ArialMT" w:cs="ArialMT"/>
            <w:color w:val="1F3864" w:themeColor="accent1" w:themeShade="80"/>
            <w:sz w:val="22"/>
            <w:lang w:eastAsia="zh-CN" w:bidi="ar-SA"/>
          </w:rPr>
          <w:t>Europeana</w:t>
        </w:r>
        <w:proofErr w:type="spellEnd"/>
      </w:hyperlink>
      <w:r w:rsidR="00262F59" w:rsidRPr="000C3C23">
        <w:rPr>
          <w:rFonts w:ascii="ArialMT" w:hAnsi="ArialMT" w:cs="ArialMT"/>
          <w:color w:val="171717"/>
          <w:sz w:val="22"/>
          <w:lang w:eastAsia="zh-CN" w:bidi="ar-SA"/>
        </w:rPr>
        <w:t xml:space="preserve">: search for digitised content from Europe’s </w:t>
      </w:r>
      <w:r w:rsidR="004C2231" w:rsidRPr="000C3C23">
        <w:rPr>
          <w:rFonts w:ascii="ArialMT" w:hAnsi="ArialMT" w:cs="ArialMT"/>
          <w:color w:val="171717"/>
          <w:sz w:val="22"/>
          <w:lang w:eastAsia="zh-CN" w:bidi="ar-SA"/>
        </w:rPr>
        <w:t>cultural heritage</w:t>
      </w:r>
      <w:r w:rsidR="00262F59" w:rsidRPr="000C3C23">
        <w:rPr>
          <w:rFonts w:ascii="ArialMT" w:hAnsi="ArialMT" w:cs="ArialMT"/>
          <w:color w:val="171717"/>
          <w:sz w:val="22"/>
          <w:lang w:eastAsia="zh-CN" w:bidi="ar-SA"/>
        </w:rPr>
        <w:t xml:space="preserve"> institutions.</w:t>
      </w:r>
    </w:p>
    <w:p w14:paraId="347BE21B" w14:textId="77777777" w:rsidR="00262F59" w:rsidRDefault="00262F59" w:rsidP="00262F59">
      <w:pPr>
        <w:widowControl/>
        <w:adjustRightInd w:val="0"/>
        <w:spacing w:after="0" w:line="240" w:lineRule="auto"/>
        <w:rPr>
          <w:rFonts w:ascii="ArialMT" w:hAnsi="ArialMT" w:cs="ArialMT"/>
          <w:color w:val="171717"/>
          <w:lang w:eastAsia="zh-CN" w:bidi="ar-SA"/>
        </w:rPr>
      </w:pPr>
    </w:p>
    <w:p w14:paraId="4AC1D3EB" w14:textId="77777777" w:rsidR="00262F59" w:rsidRPr="00736031" w:rsidRDefault="00262F59" w:rsidP="00F86A76">
      <w:pPr>
        <w:pStyle w:val="Heading1"/>
      </w:pPr>
      <w:r w:rsidRPr="00736031">
        <w:t>Stock image libraries</w:t>
      </w:r>
    </w:p>
    <w:p w14:paraId="4D6F0D67" w14:textId="1FD079E0" w:rsidR="00262F59" w:rsidRDefault="00000000" w:rsidP="00262F59">
      <w:pPr>
        <w:widowControl/>
        <w:adjustRightInd w:val="0"/>
        <w:spacing w:after="0" w:line="240" w:lineRule="auto"/>
        <w:rPr>
          <w:rFonts w:ascii="ArialMT" w:hAnsi="ArialMT" w:cs="ArialMT"/>
          <w:color w:val="171717"/>
          <w:lang w:eastAsia="zh-CN" w:bidi="ar-SA"/>
        </w:rPr>
      </w:pPr>
      <w:hyperlink r:id="rId111" w:anchor="istockphoto-and-getty-images" w:tooltip="Stock image library" w:history="1">
        <w:r w:rsidR="00262F59" w:rsidRPr="00AA0C1B">
          <w:rPr>
            <w:rStyle w:val="Hyperlink"/>
            <w:rFonts w:ascii="ArialMT" w:hAnsi="ArialMT" w:cs="ArialMT"/>
            <w:color w:val="1F3864" w:themeColor="accent1" w:themeShade="80"/>
            <w:lang w:eastAsia="zh-CN" w:bidi="ar-SA"/>
          </w:rPr>
          <w:t>Some stock image libraries</w:t>
        </w:r>
      </w:hyperlink>
      <w:r w:rsidR="00AA0C1B">
        <w:rPr>
          <w:rFonts w:ascii="ArialMT" w:hAnsi="ArialMT" w:cs="ArialMT"/>
          <w:color w:val="1F3864" w:themeColor="accent1" w:themeShade="80"/>
          <w:lang w:eastAsia="zh-CN" w:bidi="ar-SA"/>
        </w:rPr>
        <w:t xml:space="preserve"> </w:t>
      </w:r>
      <w:r w:rsidR="00262F59">
        <w:rPr>
          <w:rFonts w:ascii="ArialMT" w:hAnsi="ArialMT" w:cs="ArialMT"/>
          <w:color w:val="171717"/>
          <w:lang w:eastAsia="zh-CN" w:bidi="ar-SA"/>
        </w:rPr>
        <w:t>allow use of their content free of charge for personal use. However, most commercial stock image libraries don't allow you to use their content professionally unless you have a licence or are prepared to pay a fee.</w:t>
      </w:r>
    </w:p>
    <w:p w14:paraId="583120E5" w14:textId="6FC7E7CD" w:rsidR="00262F59" w:rsidRDefault="00262F59" w:rsidP="00262F59">
      <w:pPr>
        <w:widowControl/>
        <w:adjustRightInd w:val="0"/>
        <w:spacing w:after="0" w:line="240" w:lineRule="auto"/>
        <w:rPr>
          <w:rFonts w:ascii="ArialMT" w:hAnsi="ArialMT" w:cs="ArialMT"/>
          <w:color w:val="171717"/>
          <w:lang w:eastAsia="zh-CN" w:bidi="ar-SA"/>
        </w:rPr>
      </w:pPr>
    </w:p>
    <w:p w14:paraId="01D91FC7" w14:textId="77777777" w:rsidR="00262F59" w:rsidRPr="00533480" w:rsidRDefault="00262F59" w:rsidP="00F86A76">
      <w:pPr>
        <w:pStyle w:val="Heading1"/>
      </w:pPr>
      <w:r w:rsidRPr="00533480">
        <w:t>Use of images for web content</w:t>
      </w:r>
    </w:p>
    <w:p w14:paraId="22C2B47E" w14:textId="75C70238" w:rsidR="00262F59" w:rsidRDefault="00262F59" w:rsidP="00262F59">
      <w:pPr>
        <w:widowControl/>
        <w:adjustRightInd w:val="0"/>
        <w:spacing w:after="0" w:line="240" w:lineRule="auto"/>
        <w:rPr>
          <w:rFonts w:ascii="ArialMT" w:hAnsi="ArialMT" w:cs="ArialMT"/>
          <w:color w:val="636C72"/>
          <w:lang w:eastAsia="zh-CN" w:bidi="ar-SA"/>
        </w:rPr>
      </w:pPr>
      <w:r>
        <w:rPr>
          <w:rFonts w:ascii="ArialMT" w:hAnsi="ArialMT" w:cs="ArialMT"/>
          <w:color w:val="171717"/>
          <w:lang w:eastAsia="zh-CN" w:bidi="ar-SA"/>
        </w:rPr>
        <w:t xml:space="preserve">If you're creating web content, follow </w:t>
      </w:r>
      <w:hyperlink r:id="rId112" w:tooltip="University of Kent guidance on images and media" w:history="1">
        <w:r w:rsidRPr="00AA0C1B">
          <w:rPr>
            <w:rStyle w:val="Hyperlink"/>
            <w:rFonts w:ascii="ArialMT" w:hAnsi="ArialMT" w:cs="ArialMT"/>
            <w:color w:val="1F3864" w:themeColor="accent1" w:themeShade="80"/>
            <w:lang w:eastAsia="zh-CN" w:bidi="ar-SA"/>
          </w:rPr>
          <w:t>our guidance on images and media</w:t>
        </w:r>
      </w:hyperlink>
      <w:r>
        <w:rPr>
          <w:rFonts w:ascii="ArialMT" w:hAnsi="ArialMT" w:cs="ArialMT"/>
          <w:color w:val="171717"/>
          <w:lang w:eastAsia="zh-CN" w:bidi="ar-SA"/>
        </w:rPr>
        <w:t xml:space="preserve">. Generally, you should make sure any content you use in web content is Creative Commons licensed or is copyright University of Kent. </w:t>
      </w:r>
      <w:hyperlink r:id="rId113" w:anchor="public-domain-and-cc-zero" w:tooltip="Web image attribution" w:history="1">
        <w:r w:rsidRPr="00AA0C1B">
          <w:rPr>
            <w:rStyle w:val="Hyperlink"/>
            <w:rFonts w:ascii="ArialMT" w:hAnsi="ArialMT" w:cs="ArialMT"/>
            <w:color w:val="1F3864" w:themeColor="accent1" w:themeShade="80"/>
            <w:lang w:eastAsia="zh-CN" w:bidi="ar-SA"/>
          </w:rPr>
          <w:t>Image resources for web authors</w:t>
        </w:r>
      </w:hyperlink>
      <w:r w:rsidRPr="00AA0C1B">
        <w:rPr>
          <w:rFonts w:ascii="ArialMT" w:hAnsi="ArialMT" w:cs="ArialMT"/>
          <w:color w:val="1F3864" w:themeColor="accent1" w:themeShade="80"/>
          <w:lang w:eastAsia="zh-CN" w:bidi="ar-SA"/>
        </w:rPr>
        <w:t xml:space="preserve"> </w:t>
      </w:r>
    </w:p>
    <w:p w14:paraId="2687C2EC" w14:textId="77777777" w:rsidR="00262F59" w:rsidRDefault="00262F59" w:rsidP="00262F59">
      <w:pPr>
        <w:widowControl/>
        <w:adjustRightInd w:val="0"/>
        <w:spacing w:after="0" w:line="240" w:lineRule="auto"/>
        <w:rPr>
          <w:rFonts w:ascii="ArialMT" w:hAnsi="ArialMT" w:cs="ArialMT"/>
          <w:color w:val="636C72"/>
          <w:lang w:eastAsia="zh-CN" w:bidi="ar-SA"/>
        </w:rPr>
      </w:pPr>
    </w:p>
    <w:p w14:paraId="22931A72" w14:textId="77777777" w:rsidR="00262F59" w:rsidRPr="00533480" w:rsidRDefault="00262F59" w:rsidP="00F86A76">
      <w:pPr>
        <w:pStyle w:val="Heading1"/>
      </w:pPr>
      <w:r w:rsidRPr="00533480">
        <w:lastRenderedPageBreak/>
        <w:t>Social media</w:t>
      </w:r>
    </w:p>
    <w:p w14:paraId="7A94E3AC" w14:textId="7AD89495" w:rsidR="00262F59" w:rsidRPr="00AA0C1B" w:rsidRDefault="00262F59" w:rsidP="00262F59">
      <w:pPr>
        <w:widowControl/>
        <w:adjustRightInd w:val="0"/>
        <w:spacing w:after="0" w:line="240" w:lineRule="auto"/>
        <w:rPr>
          <w:rFonts w:ascii="ArialMT" w:hAnsi="ArialMT" w:cs="ArialMT"/>
          <w:color w:val="636C72"/>
          <w:lang w:eastAsia="zh-CN" w:bidi="ar-SA"/>
        </w:rPr>
      </w:pPr>
      <w:r>
        <w:rPr>
          <w:rFonts w:ascii="ArialMT" w:hAnsi="ArialMT" w:cs="ArialMT"/>
          <w:color w:val="171717"/>
          <w:lang w:eastAsia="zh-CN" w:bidi="ar-SA"/>
        </w:rPr>
        <w:t xml:space="preserve">If you're sharing other people’s work on social media, make sure you either have permission or that your use is covered by a </w:t>
      </w:r>
      <w:hyperlink r:id="rId114" w:anchor="copyright-exceptions" w:tooltip="Copyright exceptions advice" w:history="1">
        <w:r w:rsidRPr="00AA0C1B">
          <w:rPr>
            <w:rStyle w:val="Hyperlink"/>
            <w:rFonts w:ascii="ArialMT" w:hAnsi="ArialMT" w:cs="ArialMT"/>
            <w:color w:val="1F3864" w:themeColor="accent1" w:themeShade="80"/>
            <w:lang w:eastAsia="zh-CN" w:bidi="ar-SA"/>
          </w:rPr>
          <w:t>copyright exception</w:t>
        </w:r>
        <w:r w:rsidRPr="00AA0C1B">
          <w:rPr>
            <w:rStyle w:val="Hyperlink"/>
            <w:rFonts w:ascii="ArialMT" w:hAnsi="ArialMT" w:cs="ArialMT"/>
            <w:lang w:eastAsia="zh-CN" w:bidi="ar-SA"/>
          </w:rPr>
          <w:t xml:space="preserve"> </w:t>
        </w:r>
      </w:hyperlink>
      <w:r w:rsidR="00AA0C1B">
        <w:rPr>
          <w:rFonts w:ascii="ArialMT" w:hAnsi="ArialMT" w:cs="ArialMT"/>
          <w:color w:val="005689"/>
          <w:lang w:eastAsia="zh-CN" w:bidi="ar-SA"/>
        </w:rPr>
        <w:t>.</w:t>
      </w:r>
    </w:p>
    <w:p w14:paraId="25C06C89" w14:textId="77777777" w:rsidR="00262F59" w:rsidRDefault="00262F59" w:rsidP="00262F59">
      <w:pPr>
        <w:widowControl/>
        <w:adjustRightInd w:val="0"/>
        <w:spacing w:after="0" w:line="240" w:lineRule="auto"/>
        <w:rPr>
          <w:rFonts w:ascii="ArialMT" w:hAnsi="ArialMT" w:cs="ArialMT"/>
          <w:color w:val="171717"/>
          <w:lang w:eastAsia="zh-CN" w:bidi="ar-SA"/>
        </w:rPr>
      </w:pPr>
    </w:p>
    <w:p w14:paraId="3CEF47EA" w14:textId="77777777" w:rsidR="00262F59" w:rsidRPr="00533480" w:rsidRDefault="00262F59" w:rsidP="00F86A76">
      <w:pPr>
        <w:pStyle w:val="Heading1"/>
      </w:pPr>
      <w:r w:rsidRPr="00533480">
        <w:t>Help</w:t>
      </w:r>
    </w:p>
    <w:p w14:paraId="1113D213" w14:textId="106D482B" w:rsidR="00262F59" w:rsidRPr="000C3C23" w:rsidRDefault="00262F59" w:rsidP="00262F59">
      <w:pPr>
        <w:widowControl/>
        <w:adjustRightInd w:val="0"/>
        <w:spacing w:after="0" w:line="240" w:lineRule="auto"/>
        <w:rPr>
          <w:rFonts w:ascii="ArialMT" w:hAnsi="ArialMT" w:cs="ArialMT"/>
          <w:color w:val="171717"/>
          <w:lang w:eastAsia="zh-CN" w:bidi="ar-SA"/>
        </w:rPr>
      </w:pPr>
      <w:r>
        <w:rPr>
          <w:rFonts w:ascii="ArialMT" w:hAnsi="ArialMT" w:cs="ArialMT"/>
          <w:color w:val="171717"/>
          <w:lang w:eastAsia="zh-CN" w:bidi="ar-SA"/>
        </w:rPr>
        <w:t>We provide advice, training and specific guidance on copyright law to support you in your w</w:t>
      </w:r>
      <w:r w:rsidRPr="000C3C23">
        <w:rPr>
          <w:rFonts w:ascii="ArialMT" w:hAnsi="ArialMT" w:cs="ArialMT"/>
          <w:color w:val="171717"/>
          <w:lang w:eastAsia="zh-CN" w:bidi="ar-SA"/>
        </w:rPr>
        <w:t>ork and study. If you have any questions about copyright, email:</w:t>
      </w:r>
    </w:p>
    <w:p w14:paraId="4B766393" w14:textId="77777777" w:rsidR="00262F59" w:rsidRPr="000C3C23" w:rsidRDefault="00262F59" w:rsidP="00262F59">
      <w:pPr>
        <w:widowControl/>
        <w:adjustRightInd w:val="0"/>
        <w:spacing w:after="0" w:line="240" w:lineRule="auto"/>
        <w:rPr>
          <w:rFonts w:ascii="ArialMT" w:hAnsi="ArialMT" w:cs="ArialMT"/>
          <w:color w:val="171717"/>
          <w:lang w:eastAsia="zh-CN" w:bidi="ar-SA"/>
        </w:rPr>
      </w:pPr>
    </w:p>
    <w:p w14:paraId="631491EA" w14:textId="1DDB7B3D" w:rsidR="00262F59" w:rsidRPr="000C3C23" w:rsidRDefault="00000000" w:rsidP="00262F59">
      <w:pPr>
        <w:pStyle w:val="ListParagraph"/>
        <w:widowControl/>
        <w:numPr>
          <w:ilvl w:val="0"/>
          <w:numId w:val="44"/>
        </w:numPr>
        <w:adjustRightInd w:val="0"/>
        <w:spacing w:after="0" w:line="240" w:lineRule="auto"/>
        <w:rPr>
          <w:rFonts w:ascii="ArialMT" w:hAnsi="ArialMT" w:cs="ArialMT"/>
          <w:color w:val="1F3864" w:themeColor="accent1" w:themeShade="80"/>
          <w:sz w:val="22"/>
          <w:lang w:eastAsia="zh-CN" w:bidi="ar-SA"/>
        </w:rPr>
      </w:pPr>
      <w:hyperlink r:id="rId115" w:tooltip="Email: copyright@kent.ac.uk" w:history="1">
        <w:r w:rsidR="00AA0C1B" w:rsidRPr="000C3C23">
          <w:rPr>
            <w:rStyle w:val="Hyperlink"/>
            <w:rFonts w:ascii="ArialMT" w:hAnsi="ArialMT" w:cs="ArialMT"/>
            <w:color w:val="1F3864" w:themeColor="accent1" w:themeShade="80"/>
            <w:sz w:val="22"/>
            <w:lang w:eastAsia="zh-CN" w:bidi="ar-SA"/>
          </w:rPr>
          <w:t>copyright@kent.ac.uk</w:t>
        </w:r>
      </w:hyperlink>
    </w:p>
    <w:p w14:paraId="2F838E39" w14:textId="1C53E278" w:rsidR="00262F59" w:rsidRDefault="00262F59" w:rsidP="00262F59">
      <w:pPr>
        <w:widowControl/>
        <w:adjustRightInd w:val="0"/>
        <w:spacing w:after="0" w:line="240" w:lineRule="auto"/>
        <w:rPr>
          <w:rFonts w:ascii="ArialMT" w:hAnsi="ArialMT" w:cs="ArialMT"/>
          <w:lang w:eastAsia="zh-CN" w:bidi="ar-SA"/>
        </w:rPr>
      </w:pPr>
    </w:p>
    <w:p w14:paraId="34A2E691" w14:textId="26E7B4A8" w:rsidR="00262F59" w:rsidRDefault="00262F59" w:rsidP="00262F59">
      <w:pPr>
        <w:widowControl/>
        <w:adjustRightInd w:val="0"/>
        <w:spacing w:after="0" w:line="240" w:lineRule="auto"/>
        <w:rPr>
          <w:rFonts w:ascii="ArialMT" w:hAnsi="ArialMT" w:cs="ArialMT"/>
          <w:lang w:eastAsia="zh-CN" w:bidi="ar-SA"/>
        </w:rPr>
      </w:pPr>
    </w:p>
    <w:tbl>
      <w:tblPr>
        <w:tblStyle w:val="TableGrid"/>
        <w:tblW w:w="0" w:type="auto"/>
        <w:tblLook w:val="04A0" w:firstRow="1" w:lastRow="0" w:firstColumn="1" w:lastColumn="0" w:noHBand="0" w:noVBand="1"/>
      </w:tblPr>
      <w:tblGrid>
        <w:gridCol w:w="9003"/>
      </w:tblGrid>
      <w:tr w:rsidR="00262F59" w14:paraId="378FDB23" w14:textId="77777777" w:rsidTr="00533480">
        <w:trPr>
          <w:cantSplit/>
          <w:tblHeader/>
        </w:trPr>
        <w:tc>
          <w:tcPr>
            <w:tcW w:w="9016" w:type="dxa"/>
            <w:tcBorders>
              <w:top w:val="nil"/>
              <w:left w:val="single" w:sz="18" w:space="0" w:color="1F3864" w:themeColor="accent1" w:themeShade="80"/>
              <w:bottom w:val="nil"/>
              <w:right w:val="nil"/>
            </w:tcBorders>
          </w:tcPr>
          <w:p w14:paraId="78E5D885" w14:textId="77777777" w:rsidR="00262F59" w:rsidRPr="00533480" w:rsidRDefault="00262F59" w:rsidP="00533480">
            <w:pPr>
              <w:pStyle w:val="Heading2"/>
              <w:outlineLvl w:val="1"/>
              <w:rPr>
                <w:b/>
                <w:bCs/>
                <w:sz w:val="32"/>
                <w:szCs w:val="44"/>
                <w:lang w:eastAsia="zh-CN" w:bidi="ar-SA"/>
              </w:rPr>
            </w:pPr>
            <w:r w:rsidRPr="00533480">
              <w:rPr>
                <w:b/>
                <w:bCs/>
                <w:sz w:val="32"/>
                <w:szCs w:val="44"/>
                <w:lang w:eastAsia="zh-CN" w:bidi="ar-SA"/>
              </w:rPr>
              <w:t>More on copyright</w:t>
            </w:r>
          </w:p>
          <w:p w14:paraId="24B0518A" w14:textId="5D14E496" w:rsidR="00262F59" w:rsidRPr="000C3C23" w:rsidRDefault="00000000" w:rsidP="00262F59">
            <w:pPr>
              <w:pStyle w:val="ListParagraph"/>
              <w:widowControl/>
              <w:numPr>
                <w:ilvl w:val="0"/>
                <w:numId w:val="44"/>
              </w:numPr>
              <w:adjustRightInd w:val="0"/>
              <w:spacing w:after="0" w:line="240" w:lineRule="auto"/>
              <w:rPr>
                <w:rFonts w:ascii="ArialMT" w:hAnsi="ArialMT" w:cs="ArialMT"/>
                <w:color w:val="1F3864" w:themeColor="accent1" w:themeShade="80"/>
                <w:sz w:val="22"/>
                <w:lang w:eastAsia="zh-CN" w:bidi="ar-SA"/>
              </w:rPr>
            </w:pPr>
            <w:hyperlink r:id="rId116" w:tooltip="University of Kent Copyright Literacy Strategy" w:history="1">
              <w:r w:rsidR="00262F59" w:rsidRPr="000C3C23">
                <w:rPr>
                  <w:rStyle w:val="Hyperlink"/>
                  <w:rFonts w:ascii="ArialMT" w:hAnsi="ArialMT" w:cs="ArialMT"/>
                  <w:color w:val="1F3864" w:themeColor="accent1" w:themeShade="80"/>
                  <w:sz w:val="22"/>
                  <w:lang w:eastAsia="zh-CN" w:bidi="ar-SA"/>
                </w:rPr>
                <w:t>University of Kent Copyright Literacy Strategy (pdf)</w:t>
              </w:r>
            </w:hyperlink>
            <w:r w:rsidR="00262F59" w:rsidRPr="000C3C23">
              <w:rPr>
                <w:rFonts w:ascii="ArialMT" w:hAnsi="ArialMT" w:cs="ArialMT"/>
                <w:color w:val="1F3864" w:themeColor="accent1" w:themeShade="80"/>
                <w:sz w:val="22"/>
                <w:lang w:eastAsia="zh-CN" w:bidi="ar-SA"/>
              </w:rPr>
              <w:t xml:space="preserve"> </w:t>
            </w:r>
          </w:p>
          <w:p w14:paraId="1B34F247" w14:textId="58D55BFC" w:rsidR="00262F59" w:rsidRPr="000C3C23" w:rsidRDefault="00000000" w:rsidP="00262F59">
            <w:pPr>
              <w:pStyle w:val="ListParagraph"/>
              <w:widowControl/>
              <w:numPr>
                <w:ilvl w:val="0"/>
                <w:numId w:val="44"/>
              </w:numPr>
              <w:adjustRightInd w:val="0"/>
              <w:spacing w:after="0" w:line="240" w:lineRule="auto"/>
              <w:rPr>
                <w:rFonts w:ascii="ArialMT" w:hAnsi="ArialMT" w:cs="ArialMT"/>
                <w:color w:val="1F3864" w:themeColor="accent1" w:themeShade="80"/>
                <w:sz w:val="22"/>
                <w:lang w:eastAsia="zh-CN" w:bidi="ar-SA"/>
              </w:rPr>
            </w:pPr>
            <w:hyperlink r:id="rId117" w:tooltip="University of Kent Copyright Policy" w:history="1">
              <w:r w:rsidR="00262F59" w:rsidRPr="000C3C23">
                <w:rPr>
                  <w:rStyle w:val="Hyperlink"/>
                  <w:rFonts w:ascii="ArialMT" w:hAnsi="ArialMT" w:cs="ArialMT"/>
                  <w:color w:val="1F3864" w:themeColor="accent1" w:themeShade="80"/>
                  <w:sz w:val="22"/>
                  <w:lang w:eastAsia="zh-CN" w:bidi="ar-SA"/>
                </w:rPr>
                <w:t>University of Kent Copyright Policy (pdf)</w:t>
              </w:r>
            </w:hyperlink>
          </w:p>
          <w:p w14:paraId="593F4AC9" w14:textId="28B22CF1" w:rsidR="00262F59" w:rsidRPr="000C3C23" w:rsidRDefault="00000000" w:rsidP="00262F59">
            <w:pPr>
              <w:pStyle w:val="ListParagraph"/>
              <w:widowControl/>
              <w:numPr>
                <w:ilvl w:val="0"/>
                <w:numId w:val="44"/>
              </w:numPr>
              <w:adjustRightInd w:val="0"/>
              <w:spacing w:after="0" w:line="240" w:lineRule="auto"/>
              <w:rPr>
                <w:rFonts w:ascii="ArialMT" w:hAnsi="ArialMT" w:cs="ArialMT"/>
                <w:color w:val="1F3864" w:themeColor="accent1" w:themeShade="80"/>
                <w:sz w:val="22"/>
                <w:lang w:eastAsia="zh-CN" w:bidi="ar-SA"/>
              </w:rPr>
            </w:pPr>
            <w:hyperlink r:id="rId118" w:tooltip="Copyright Literacy at Kent Blog" w:history="1">
              <w:r w:rsidR="00262F59" w:rsidRPr="000C3C23">
                <w:rPr>
                  <w:rStyle w:val="Hyperlink"/>
                  <w:rFonts w:ascii="ArialMT" w:hAnsi="ArialMT" w:cs="ArialMT"/>
                  <w:color w:val="1F3864" w:themeColor="accent1" w:themeShade="80"/>
                  <w:sz w:val="22"/>
                  <w:lang w:eastAsia="zh-CN" w:bidi="ar-SA"/>
                </w:rPr>
                <w:t>Copyright Literacy at Kent blog</w:t>
              </w:r>
            </w:hyperlink>
            <w:r w:rsidR="00262F59" w:rsidRPr="000C3C23">
              <w:rPr>
                <w:rFonts w:ascii="ArialMT" w:hAnsi="ArialMT" w:cs="ArialMT"/>
                <w:color w:val="1F3864" w:themeColor="accent1" w:themeShade="80"/>
                <w:sz w:val="22"/>
                <w:lang w:eastAsia="zh-CN" w:bidi="ar-SA"/>
              </w:rPr>
              <w:t xml:space="preserve"> </w:t>
            </w:r>
          </w:p>
          <w:p w14:paraId="6C24D550" w14:textId="60234D38" w:rsidR="00262F59" w:rsidRPr="000C3C23" w:rsidRDefault="00000000" w:rsidP="00262F59">
            <w:pPr>
              <w:pStyle w:val="ListParagraph"/>
              <w:widowControl/>
              <w:numPr>
                <w:ilvl w:val="0"/>
                <w:numId w:val="44"/>
              </w:numPr>
              <w:adjustRightInd w:val="0"/>
              <w:spacing w:after="0" w:line="240" w:lineRule="auto"/>
              <w:rPr>
                <w:rFonts w:ascii="ArialMT" w:hAnsi="ArialMT" w:cs="ArialMT"/>
                <w:color w:val="1F3864" w:themeColor="accent1" w:themeShade="80"/>
                <w:sz w:val="22"/>
                <w:lang w:eastAsia="zh-CN" w:bidi="ar-SA"/>
              </w:rPr>
            </w:pPr>
            <w:hyperlink r:id="rId119" w:tooltip="copyright literacy website" w:history="1">
              <w:r w:rsidR="00262F59" w:rsidRPr="000C3C23">
                <w:rPr>
                  <w:rStyle w:val="Hyperlink"/>
                  <w:rFonts w:ascii="ArialMT" w:hAnsi="ArialMT" w:cs="ArialMT"/>
                  <w:color w:val="1F3864" w:themeColor="accent1" w:themeShade="80"/>
                  <w:sz w:val="22"/>
                  <w:lang w:eastAsia="zh-CN" w:bidi="ar-SA"/>
                </w:rPr>
                <w:t>copyrightliteracy.org</w:t>
              </w:r>
            </w:hyperlink>
          </w:p>
          <w:p w14:paraId="5C18452A" w14:textId="38112DE4" w:rsidR="00262F59" w:rsidRPr="000C3C23" w:rsidRDefault="00000000" w:rsidP="00262F59">
            <w:pPr>
              <w:pStyle w:val="ListParagraph"/>
              <w:widowControl/>
              <w:numPr>
                <w:ilvl w:val="0"/>
                <w:numId w:val="44"/>
              </w:numPr>
              <w:adjustRightInd w:val="0"/>
              <w:spacing w:after="0" w:line="240" w:lineRule="auto"/>
              <w:rPr>
                <w:rFonts w:ascii="ArialMT" w:hAnsi="ArialMT" w:cs="ArialMT"/>
                <w:color w:val="1F3864" w:themeColor="accent1" w:themeShade="80"/>
                <w:sz w:val="22"/>
                <w:lang w:eastAsia="zh-CN" w:bidi="ar-SA"/>
              </w:rPr>
            </w:pPr>
            <w:hyperlink r:id="rId120" w:tooltip="UK government guidance on exceptions to copyright" w:history="1">
              <w:r w:rsidR="00262F59" w:rsidRPr="000C3C23">
                <w:rPr>
                  <w:rStyle w:val="Hyperlink"/>
                  <w:rFonts w:ascii="ArialMT" w:hAnsi="ArialMT" w:cs="ArialMT"/>
                  <w:color w:val="1F3864" w:themeColor="accent1" w:themeShade="80"/>
                  <w:sz w:val="22"/>
                  <w:lang w:eastAsia="zh-CN" w:bidi="ar-SA"/>
                </w:rPr>
                <w:t>UK government guidance on exceptions to copyright</w:t>
              </w:r>
            </w:hyperlink>
          </w:p>
          <w:p w14:paraId="2EB6D82C" w14:textId="77777777" w:rsidR="00262F59" w:rsidRDefault="00262F59" w:rsidP="00262F59">
            <w:pPr>
              <w:widowControl/>
              <w:adjustRightInd w:val="0"/>
              <w:rPr>
                <w:rFonts w:ascii="ArialMT" w:hAnsi="ArialMT" w:cs="ArialMT"/>
                <w:color w:val="005689"/>
                <w:lang w:eastAsia="zh-CN" w:bidi="ar-SA"/>
              </w:rPr>
            </w:pPr>
          </w:p>
        </w:tc>
      </w:tr>
    </w:tbl>
    <w:p w14:paraId="220A4F39" w14:textId="071A633A" w:rsidR="00262F59" w:rsidRDefault="00262F59" w:rsidP="00262F59">
      <w:pPr>
        <w:widowControl/>
        <w:adjustRightInd w:val="0"/>
        <w:spacing w:after="0" w:line="240" w:lineRule="auto"/>
        <w:rPr>
          <w:rFonts w:ascii="ArialMT" w:hAnsi="ArialMT" w:cs="ArialMT"/>
          <w:color w:val="005689"/>
          <w:lang w:eastAsia="zh-CN" w:bidi="ar-SA"/>
        </w:rPr>
      </w:pPr>
    </w:p>
    <w:p w14:paraId="1A5D5A5A" w14:textId="19246218" w:rsidR="00262F59" w:rsidRDefault="00262F59" w:rsidP="00262F59">
      <w:pPr>
        <w:widowControl/>
        <w:adjustRightInd w:val="0"/>
        <w:spacing w:after="0" w:line="240" w:lineRule="auto"/>
        <w:rPr>
          <w:rFonts w:ascii="ArialMT" w:hAnsi="ArialMT" w:cs="ArialMT"/>
          <w:color w:val="171717"/>
          <w:sz w:val="20"/>
          <w:szCs w:val="20"/>
          <w:lang w:eastAsia="zh-CN" w:bidi="ar-SA"/>
        </w:rPr>
      </w:pPr>
      <w:r>
        <w:rPr>
          <w:rFonts w:ascii="ArialMT" w:hAnsi="ArialMT" w:cs="ArialMT"/>
          <w:color w:val="171717"/>
          <w:sz w:val="20"/>
          <w:szCs w:val="20"/>
          <w:lang w:eastAsia="zh-CN" w:bidi="ar-SA"/>
        </w:rPr>
        <w:t>Last updated 2 December 2020</w:t>
      </w:r>
    </w:p>
    <w:p w14:paraId="23D3EA18" w14:textId="13C8571D" w:rsidR="00262F59" w:rsidRDefault="00262F59" w:rsidP="00262F59">
      <w:pPr>
        <w:widowControl/>
        <w:adjustRightInd w:val="0"/>
        <w:spacing w:after="0" w:line="240" w:lineRule="auto"/>
        <w:rPr>
          <w:rFonts w:ascii="ArialMT" w:hAnsi="ArialMT" w:cs="ArialMT"/>
          <w:color w:val="171717"/>
          <w:sz w:val="20"/>
          <w:szCs w:val="20"/>
          <w:lang w:eastAsia="zh-CN" w:bidi="ar-SA"/>
        </w:rPr>
      </w:pPr>
    </w:p>
    <w:p w14:paraId="07C2B673" w14:textId="6B38EE8B" w:rsidR="00262F59" w:rsidRPr="00262F59" w:rsidRDefault="00262F59" w:rsidP="00262F59">
      <w:pPr>
        <w:widowControl/>
        <w:adjustRightInd w:val="0"/>
        <w:spacing w:after="0" w:line="240" w:lineRule="auto"/>
        <w:rPr>
          <w:rFonts w:ascii="ArialMT" w:hAnsi="ArialMT" w:cs="ArialMT"/>
          <w:color w:val="005689"/>
          <w:lang w:eastAsia="zh-CN" w:bidi="ar-SA"/>
        </w:rPr>
      </w:pPr>
    </w:p>
    <w:sectPr w:rsidR="00262F59" w:rsidRPr="00262F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7D743" w14:textId="77777777" w:rsidR="0051518D" w:rsidRDefault="0051518D" w:rsidP="00ED0333">
      <w:pPr>
        <w:spacing w:after="0" w:line="240" w:lineRule="auto"/>
      </w:pPr>
      <w:r>
        <w:separator/>
      </w:r>
    </w:p>
  </w:endnote>
  <w:endnote w:type="continuationSeparator" w:id="0">
    <w:p w14:paraId="47DE8C23" w14:textId="77777777" w:rsidR="0051518D" w:rsidRDefault="0051518D" w:rsidP="00ED0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Medium">
    <w:altName w:val="Malgun Gothic"/>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legreyaSans-ExtraBold">
    <w:altName w:val="Calibri"/>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Roboto-Light">
    <w:altName w:val="Roboto"/>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6F5E8" w14:textId="77777777" w:rsidR="0051518D" w:rsidRDefault="0051518D" w:rsidP="00ED0333">
      <w:pPr>
        <w:spacing w:after="0" w:line="240" w:lineRule="auto"/>
      </w:pPr>
      <w:r>
        <w:separator/>
      </w:r>
    </w:p>
  </w:footnote>
  <w:footnote w:type="continuationSeparator" w:id="0">
    <w:p w14:paraId="5C22F369" w14:textId="77777777" w:rsidR="0051518D" w:rsidRDefault="0051518D" w:rsidP="00ED0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475"/>
    <w:multiLevelType w:val="hybridMultilevel"/>
    <w:tmpl w:val="5BDC60EC"/>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A1496"/>
    <w:multiLevelType w:val="hybridMultilevel"/>
    <w:tmpl w:val="F670A7B8"/>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46910"/>
    <w:multiLevelType w:val="hybridMultilevel"/>
    <w:tmpl w:val="CF5CBA7A"/>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A7843"/>
    <w:multiLevelType w:val="hybridMultilevel"/>
    <w:tmpl w:val="DA3A8A38"/>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01021"/>
    <w:multiLevelType w:val="hybridMultilevel"/>
    <w:tmpl w:val="D576BD48"/>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1439D"/>
    <w:multiLevelType w:val="hybridMultilevel"/>
    <w:tmpl w:val="43268C66"/>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D2173"/>
    <w:multiLevelType w:val="hybridMultilevel"/>
    <w:tmpl w:val="CBC03514"/>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A0EF0"/>
    <w:multiLevelType w:val="hybridMultilevel"/>
    <w:tmpl w:val="5A087D32"/>
    <w:lvl w:ilvl="0" w:tplc="909E83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629CD"/>
    <w:multiLevelType w:val="hybridMultilevel"/>
    <w:tmpl w:val="9724BB64"/>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1E728A"/>
    <w:multiLevelType w:val="multilevel"/>
    <w:tmpl w:val="0809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9005A6"/>
    <w:multiLevelType w:val="hybridMultilevel"/>
    <w:tmpl w:val="CF20A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936BD"/>
    <w:multiLevelType w:val="hybridMultilevel"/>
    <w:tmpl w:val="827C70D6"/>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0F6870"/>
    <w:multiLevelType w:val="hybridMultilevel"/>
    <w:tmpl w:val="CBC26578"/>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F3596"/>
    <w:multiLevelType w:val="hybridMultilevel"/>
    <w:tmpl w:val="E4C4DE8A"/>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4B7060"/>
    <w:multiLevelType w:val="hybridMultilevel"/>
    <w:tmpl w:val="96860654"/>
    <w:lvl w:ilvl="0" w:tplc="AF26CEFA">
      <w:start w:val="1"/>
      <w:numFmt w:val="bullet"/>
      <w:pStyle w:val="bulletlis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725240E"/>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5A16A3"/>
    <w:multiLevelType w:val="hybridMultilevel"/>
    <w:tmpl w:val="5F465D40"/>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0E72CB"/>
    <w:multiLevelType w:val="hybridMultilevel"/>
    <w:tmpl w:val="2D8CDD72"/>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914F2"/>
    <w:multiLevelType w:val="hybridMultilevel"/>
    <w:tmpl w:val="99B2E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E878DC"/>
    <w:multiLevelType w:val="hybridMultilevel"/>
    <w:tmpl w:val="BEC29302"/>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B49A3"/>
    <w:multiLevelType w:val="hybridMultilevel"/>
    <w:tmpl w:val="75E421AA"/>
    <w:lvl w:ilvl="0" w:tplc="909E83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D51058"/>
    <w:multiLevelType w:val="hybridMultilevel"/>
    <w:tmpl w:val="9962D94A"/>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1D7472"/>
    <w:multiLevelType w:val="multilevel"/>
    <w:tmpl w:val="1EDC4FF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pStyle w:val="bulletlist-indented"/>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A94A95"/>
    <w:multiLevelType w:val="hybridMultilevel"/>
    <w:tmpl w:val="DB34FB34"/>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9F257C"/>
    <w:multiLevelType w:val="hybridMultilevel"/>
    <w:tmpl w:val="8BC47DBC"/>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3A6304"/>
    <w:multiLevelType w:val="hybridMultilevel"/>
    <w:tmpl w:val="A11C5B82"/>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A721F4"/>
    <w:multiLevelType w:val="hybridMultilevel"/>
    <w:tmpl w:val="777A1DB2"/>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6818C1"/>
    <w:multiLevelType w:val="hybridMultilevel"/>
    <w:tmpl w:val="C1FC8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22ABE"/>
    <w:multiLevelType w:val="multilevel"/>
    <w:tmpl w:val="08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342566"/>
    <w:multiLevelType w:val="hybridMultilevel"/>
    <w:tmpl w:val="0994E432"/>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5A3452"/>
    <w:multiLevelType w:val="hybridMultilevel"/>
    <w:tmpl w:val="EA84591E"/>
    <w:lvl w:ilvl="0" w:tplc="909E83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C740C9"/>
    <w:multiLevelType w:val="hybridMultilevel"/>
    <w:tmpl w:val="355EB898"/>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8B2681"/>
    <w:multiLevelType w:val="hybridMultilevel"/>
    <w:tmpl w:val="B7D89322"/>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AB0E44"/>
    <w:multiLevelType w:val="hybridMultilevel"/>
    <w:tmpl w:val="07464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D758E3"/>
    <w:multiLevelType w:val="hybridMultilevel"/>
    <w:tmpl w:val="8284A144"/>
    <w:lvl w:ilvl="0" w:tplc="A98AB65C">
      <w:start w:val="1"/>
      <w:numFmt w:val="bullet"/>
      <w:lvlText w:val=""/>
      <w:lvlJc w:val="left"/>
      <w:pPr>
        <w:ind w:left="720" w:hanging="360"/>
      </w:pPr>
      <w:rPr>
        <w:rFonts w:ascii="Symbol" w:hAnsi="Symbol"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053122">
    <w:abstractNumId w:val="14"/>
  </w:num>
  <w:num w:numId="2" w16cid:durableId="1373309223">
    <w:abstractNumId w:val="22"/>
  </w:num>
  <w:num w:numId="3" w16cid:durableId="853032951">
    <w:abstractNumId w:val="15"/>
  </w:num>
  <w:num w:numId="4" w16cid:durableId="905381739">
    <w:abstractNumId w:val="28"/>
  </w:num>
  <w:num w:numId="5" w16cid:durableId="1696466922">
    <w:abstractNumId w:val="9"/>
  </w:num>
  <w:num w:numId="6" w16cid:durableId="416559327">
    <w:abstractNumId w:val="14"/>
  </w:num>
  <w:num w:numId="7" w16cid:durableId="361516714">
    <w:abstractNumId w:val="22"/>
  </w:num>
  <w:num w:numId="8" w16cid:durableId="407195269">
    <w:abstractNumId w:val="15"/>
  </w:num>
  <w:num w:numId="9" w16cid:durableId="736971901">
    <w:abstractNumId w:val="28"/>
  </w:num>
  <w:num w:numId="10" w16cid:durableId="367337171">
    <w:abstractNumId w:val="9"/>
  </w:num>
  <w:num w:numId="11" w16cid:durableId="1556042362">
    <w:abstractNumId w:val="14"/>
  </w:num>
  <w:num w:numId="12" w16cid:durableId="564267330">
    <w:abstractNumId w:val="22"/>
  </w:num>
  <w:num w:numId="13" w16cid:durableId="1504277925">
    <w:abstractNumId w:val="15"/>
  </w:num>
  <w:num w:numId="14" w16cid:durableId="1964460417">
    <w:abstractNumId w:val="28"/>
  </w:num>
  <w:num w:numId="15" w16cid:durableId="897281591">
    <w:abstractNumId w:val="9"/>
  </w:num>
  <w:num w:numId="16" w16cid:durableId="278533399">
    <w:abstractNumId w:val="27"/>
  </w:num>
  <w:num w:numId="17" w16cid:durableId="590771855">
    <w:abstractNumId w:val="20"/>
  </w:num>
  <w:num w:numId="18" w16cid:durableId="129980961">
    <w:abstractNumId w:val="7"/>
  </w:num>
  <w:num w:numId="19" w16cid:durableId="212886126">
    <w:abstractNumId w:val="30"/>
  </w:num>
  <w:num w:numId="20" w16cid:durableId="1202936367">
    <w:abstractNumId w:val="10"/>
  </w:num>
  <w:num w:numId="21" w16cid:durableId="352847666">
    <w:abstractNumId w:val="12"/>
  </w:num>
  <w:num w:numId="22" w16cid:durableId="445003682">
    <w:abstractNumId w:val="24"/>
  </w:num>
  <w:num w:numId="23" w16cid:durableId="516965002">
    <w:abstractNumId w:val="19"/>
  </w:num>
  <w:num w:numId="24" w16cid:durableId="438378904">
    <w:abstractNumId w:val="33"/>
  </w:num>
  <w:num w:numId="25" w16cid:durableId="1948348384">
    <w:abstractNumId w:val="34"/>
  </w:num>
  <w:num w:numId="26" w16cid:durableId="837622839">
    <w:abstractNumId w:val="0"/>
  </w:num>
  <w:num w:numId="27" w16cid:durableId="1148013392">
    <w:abstractNumId w:val="29"/>
  </w:num>
  <w:num w:numId="28" w16cid:durableId="1534271311">
    <w:abstractNumId w:val="11"/>
  </w:num>
  <w:num w:numId="29" w16cid:durableId="1858158800">
    <w:abstractNumId w:val="17"/>
  </w:num>
  <w:num w:numId="30" w16cid:durableId="732700049">
    <w:abstractNumId w:val="3"/>
  </w:num>
  <w:num w:numId="31" w16cid:durableId="814688613">
    <w:abstractNumId w:val="31"/>
  </w:num>
  <w:num w:numId="32" w16cid:durableId="1013415626">
    <w:abstractNumId w:val="2"/>
  </w:num>
  <w:num w:numId="33" w16cid:durableId="1621688394">
    <w:abstractNumId w:val="26"/>
  </w:num>
  <w:num w:numId="34" w16cid:durableId="706182421">
    <w:abstractNumId w:val="18"/>
  </w:num>
  <w:num w:numId="35" w16cid:durableId="1624073128">
    <w:abstractNumId w:val="23"/>
  </w:num>
  <w:num w:numId="36" w16cid:durableId="1408117144">
    <w:abstractNumId w:val="1"/>
  </w:num>
  <w:num w:numId="37" w16cid:durableId="1586065720">
    <w:abstractNumId w:val="32"/>
  </w:num>
  <w:num w:numId="38" w16cid:durableId="1790202888">
    <w:abstractNumId w:val="4"/>
  </w:num>
  <w:num w:numId="39" w16cid:durableId="988242029">
    <w:abstractNumId w:val="13"/>
  </w:num>
  <w:num w:numId="40" w16cid:durableId="1245528737">
    <w:abstractNumId w:val="6"/>
  </w:num>
  <w:num w:numId="41" w16cid:durableId="1658152037">
    <w:abstractNumId w:val="21"/>
  </w:num>
  <w:num w:numId="42" w16cid:durableId="2073113460">
    <w:abstractNumId w:val="16"/>
  </w:num>
  <w:num w:numId="43" w16cid:durableId="1342389810">
    <w:abstractNumId w:val="5"/>
  </w:num>
  <w:num w:numId="44" w16cid:durableId="1283658253">
    <w:abstractNumId w:val="8"/>
  </w:num>
  <w:num w:numId="45" w16cid:durableId="4450813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9A5"/>
    <w:rsid w:val="00001B0D"/>
    <w:rsid w:val="00013204"/>
    <w:rsid w:val="00022C27"/>
    <w:rsid w:val="00046163"/>
    <w:rsid w:val="00055963"/>
    <w:rsid w:val="0006721E"/>
    <w:rsid w:val="00071C81"/>
    <w:rsid w:val="000A43F4"/>
    <w:rsid w:val="000B4204"/>
    <w:rsid w:val="000B509E"/>
    <w:rsid w:val="000C3C23"/>
    <w:rsid w:val="000D6DB9"/>
    <w:rsid w:val="00125987"/>
    <w:rsid w:val="00130BF8"/>
    <w:rsid w:val="00144004"/>
    <w:rsid w:val="001441D6"/>
    <w:rsid w:val="00160670"/>
    <w:rsid w:val="001752A4"/>
    <w:rsid w:val="001A52C8"/>
    <w:rsid w:val="001A5952"/>
    <w:rsid w:val="001B0D14"/>
    <w:rsid w:val="001B56C5"/>
    <w:rsid w:val="00203E87"/>
    <w:rsid w:val="00207F6C"/>
    <w:rsid w:val="00225EBD"/>
    <w:rsid w:val="00257CCD"/>
    <w:rsid w:val="00262F59"/>
    <w:rsid w:val="002B26B4"/>
    <w:rsid w:val="002D5E96"/>
    <w:rsid w:val="0031461E"/>
    <w:rsid w:val="00340C23"/>
    <w:rsid w:val="00341FF8"/>
    <w:rsid w:val="00361DCA"/>
    <w:rsid w:val="0036498F"/>
    <w:rsid w:val="0038108E"/>
    <w:rsid w:val="00393ED7"/>
    <w:rsid w:val="003A4629"/>
    <w:rsid w:val="003D03AB"/>
    <w:rsid w:val="003D33C6"/>
    <w:rsid w:val="003D7750"/>
    <w:rsid w:val="00446271"/>
    <w:rsid w:val="0045543B"/>
    <w:rsid w:val="00472E51"/>
    <w:rsid w:val="004A0F84"/>
    <w:rsid w:val="004A2AF0"/>
    <w:rsid w:val="004C2231"/>
    <w:rsid w:val="004E01C9"/>
    <w:rsid w:val="0051518D"/>
    <w:rsid w:val="00530BEE"/>
    <w:rsid w:val="00533480"/>
    <w:rsid w:val="005350C2"/>
    <w:rsid w:val="005669EF"/>
    <w:rsid w:val="005726F4"/>
    <w:rsid w:val="00576704"/>
    <w:rsid w:val="005B0AE0"/>
    <w:rsid w:val="005B0AFC"/>
    <w:rsid w:val="005F1506"/>
    <w:rsid w:val="005F3596"/>
    <w:rsid w:val="0061583E"/>
    <w:rsid w:val="00625BC8"/>
    <w:rsid w:val="00641856"/>
    <w:rsid w:val="006664CC"/>
    <w:rsid w:val="00694F11"/>
    <w:rsid w:val="006D2A14"/>
    <w:rsid w:val="006F4840"/>
    <w:rsid w:val="00725211"/>
    <w:rsid w:val="00736031"/>
    <w:rsid w:val="00767423"/>
    <w:rsid w:val="007742FB"/>
    <w:rsid w:val="007A7C75"/>
    <w:rsid w:val="007D76A6"/>
    <w:rsid w:val="007F30DB"/>
    <w:rsid w:val="008039E5"/>
    <w:rsid w:val="00822EA2"/>
    <w:rsid w:val="008675E7"/>
    <w:rsid w:val="008963FF"/>
    <w:rsid w:val="008C288C"/>
    <w:rsid w:val="008D5E31"/>
    <w:rsid w:val="009134E2"/>
    <w:rsid w:val="00926D21"/>
    <w:rsid w:val="009406B5"/>
    <w:rsid w:val="009541D7"/>
    <w:rsid w:val="009A0B68"/>
    <w:rsid w:val="009B6817"/>
    <w:rsid w:val="009C1A57"/>
    <w:rsid w:val="00A377C3"/>
    <w:rsid w:val="00A43FA7"/>
    <w:rsid w:val="00AA0C1B"/>
    <w:rsid w:val="00AC629A"/>
    <w:rsid w:val="00AE3C8F"/>
    <w:rsid w:val="00B633E5"/>
    <w:rsid w:val="00B831BC"/>
    <w:rsid w:val="00B910EE"/>
    <w:rsid w:val="00BC023B"/>
    <w:rsid w:val="00BD19A5"/>
    <w:rsid w:val="00BE5A6A"/>
    <w:rsid w:val="00BF4C45"/>
    <w:rsid w:val="00C0188A"/>
    <w:rsid w:val="00C313DE"/>
    <w:rsid w:val="00C61E3A"/>
    <w:rsid w:val="00C84E71"/>
    <w:rsid w:val="00CE771B"/>
    <w:rsid w:val="00D076B2"/>
    <w:rsid w:val="00D5795A"/>
    <w:rsid w:val="00D81C1E"/>
    <w:rsid w:val="00DC1EA4"/>
    <w:rsid w:val="00DF41B1"/>
    <w:rsid w:val="00E37A14"/>
    <w:rsid w:val="00E43CF5"/>
    <w:rsid w:val="00E44AC5"/>
    <w:rsid w:val="00E5431A"/>
    <w:rsid w:val="00E9608D"/>
    <w:rsid w:val="00ED0333"/>
    <w:rsid w:val="00ED212F"/>
    <w:rsid w:val="00F243CB"/>
    <w:rsid w:val="00F339D0"/>
    <w:rsid w:val="00F53F42"/>
    <w:rsid w:val="00F86A76"/>
    <w:rsid w:val="00FB1817"/>
    <w:rsid w:val="00FB7CA8"/>
    <w:rsid w:val="00FE2DB2"/>
    <w:rsid w:val="072085B4"/>
    <w:rsid w:val="103084AB"/>
    <w:rsid w:val="53F77048"/>
    <w:rsid w:val="641ABC38"/>
    <w:rsid w:val="674D225A"/>
    <w:rsid w:val="6F9C93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85C65"/>
  <w15:chartTrackingRefBased/>
  <w15:docId w15:val="{75B08C27-72FD-41B6-9FCE-A214CFB2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61E3A"/>
    <w:pPr>
      <w:widowControl w:val="0"/>
      <w:autoSpaceDE w:val="0"/>
      <w:autoSpaceDN w:val="0"/>
    </w:pPr>
    <w:rPr>
      <w:rFonts w:cs="Arial"/>
      <w:lang w:eastAsia="en-GB" w:bidi="en-GB"/>
    </w:rPr>
  </w:style>
  <w:style w:type="paragraph" w:styleId="Heading1">
    <w:name w:val="heading 1"/>
    <w:basedOn w:val="Normal"/>
    <w:next w:val="Normal"/>
    <w:link w:val="Heading1Char"/>
    <w:uiPriority w:val="1"/>
    <w:qFormat/>
    <w:rsid w:val="00F86A76"/>
    <w:pPr>
      <w:keepNext/>
      <w:keepLines/>
      <w:widowControl/>
      <w:spacing w:before="240"/>
      <w:outlineLvl w:val="0"/>
    </w:pPr>
    <w:rPr>
      <w:rFonts w:asciiTheme="majorHAnsi" w:hAnsiTheme="majorHAnsi"/>
      <w:b/>
      <w:bCs/>
      <w:color w:val="2E5496"/>
      <w:sz w:val="40"/>
      <w:szCs w:val="52"/>
      <w:lang w:eastAsia="zh-CN" w:bidi="ar-SA"/>
    </w:rPr>
  </w:style>
  <w:style w:type="paragraph" w:styleId="Heading2">
    <w:name w:val="heading 2"/>
    <w:basedOn w:val="Normal"/>
    <w:next w:val="Normal"/>
    <w:link w:val="Heading2Char"/>
    <w:uiPriority w:val="1"/>
    <w:qFormat/>
    <w:rsid w:val="00C61E3A"/>
    <w:pPr>
      <w:keepNext/>
      <w:keepLines/>
      <w:widowControl/>
      <w:spacing w:before="40"/>
      <w:outlineLvl w:val="1"/>
    </w:pPr>
    <w:rPr>
      <w:rFonts w:asciiTheme="majorHAnsi" w:eastAsia="Arial MT Medium" w:hAnsiTheme="majorHAnsi" w:cs="Arial MT Medium"/>
      <w:color w:val="2F5496"/>
      <w:sz w:val="26"/>
      <w:szCs w:val="36"/>
    </w:rPr>
  </w:style>
  <w:style w:type="paragraph" w:styleId="Heading3">
    <w:name w:val="heading 3"/>
    <w:basedOn w:val="Normal"/>
    <w:next w:val="Normal"/>
    <w:link w:val="Heading3Char"/>
    <w:uiPriority w:val="9"/>
    <w:unhideWhenUsed/>
    <w:qFormat/>
    <w:rsid w:val="00C61E3A"/>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61E3A"/>
    <w:pPr>
      <w:keepNext/>
      <w:keepLines/>
      <w:widowControl/>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61E3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C61E3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C61E3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61E3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C61E3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E3A"/>
    <w:rPr>
      <w:rFonts w:ascii="Segoe UI" w:hAnsi="Segoe UI" w:cs="Segoe UI"/>
      <w:sz w:val="18"/>
      <w:szCs w:val="18"/>
      <w:lang w:eastAsia="en-GB" w:bidi="en-GB"/>
    </w:rPr>
  </w:style>
  <w:style w:type="paragraph" w:styleId="BodyText">
    <w:name w:val="Body Text"/>
    <w:basedOn w:val="Normal"/>
    <w:link w:val="BodyTextChar"/>
    <w:uiPriority w:val="1"/>
    <w:rsid w:val="00C61E3A"/>
    <w:pPr>
      <w:keepLines/>
      <w:widowControl/>
      <w:spacing w:after="120" w:line="320" w:lineRule="exact"/>
    </w:pPr>
    <w:rPr>
      <w:color w:val="000000" w:themeColor="text1"/>
      <w:sz w:val="24"/>
      <w:szCs w:val="24"/>
    </w:rPr>
  </w:style>
  <w:style w:type="character" w:customStyle="1" w:styleId="BodyTextChar">
    <w:name w:val="Body Text Char"/>
    <w:basedOn w:val="DefaultParagraphFont"/>
    <w:link w:val="BodyText"/>
    <w:uiPriority w:val="1"/>
    <w:rsid w:val="00C61E3A"/>
    <w:rPr>
      <w:rFonts w:cs="Arial"/>
      <w:color w:val="000000" w:themeColor="text1"/>
      <w:sz w:val="24"/>
      <w:szCs w:val="24"/>
      <w:lang w:eastAsia="en-GB" w:bidi="en-GB"/>
    </w:rPr>
  </w:style>
  <w:style w:type="paragraph" w:styleId="ListParagraph">
    <w:name w:val="List Paragraph"/>
    <w:basedOn w:val="Normal"/>
    <w:uiPriority w:val="34"/>
    <w:qFormat/>
    <w:rsid w:val="00C61E3A"/>
    <w:pPr>
      <w:spacing w:before="80" w:after="120" w:line="320" w:lineRule="exact"/>
      <w:ind w:left="1134" w:hanging="567"/>
    </w:pPr>
    <w:rPr>
      <w:sz w:val="24"/>
    </w:rPr>
  </w:style>
  <w:style w:type="paragraph" w:customStyle="1" w:styleId="bulletlist">
    <w:name w:val="bullet list"/>
    <w:basedOn w:val="ListParagraph"/>
    <w:uiPriority w:val="1"/>
    <w:rsid w:val="00C61E3A"/>
    <w:pPr>
      <w:numPr>
        <w:numId w:val="11"/>
      </w:numPr>
    </w:pPr>
  </w:style>
  <w:style w:type="paragraph" w:customStyle="1" w:styleId="bulletlist-indented">
    <w:name w:val="bullet list - indented"/>
    <w:basedOn w:val="ListParagraph"/>
    <w:uiPriority w:val="1"/>
    <w:rsid w:val="00C61E3A"/>
    <w:pPr>
      <w:numPr>
        <w:ilvl w:val="3"/>
        <w:numId w:val="12"/>
      </w:numPr>
    </w:pPr>
  </w:style>
  <w:style w:type="character" w:customStyle="1" w:styleId="Heading2Char">
    <w:name w:val="Heading 2 Char"/>
    <w:basedOn w:val="DefaultParagraphFont"/>
    <w:link w:val="Heading2"/>
    <w:uiPriority w:val="1"/>
    <w:rsid w:val="00C61E3A"/>
    <w:rPr>
      <w:rFonts w:asciiTheme="majorHAnsi" w:eastAsia="Arial MT Medium" w:hAnsiTheme="majorHAnsi" w:cs="Arial MT Medium"/>
      <w:color w:val="2F5496"/>
      <w:sz w:val="26"/>
      <w:szCs w:val="36"/>
      <w:lang w:eastAsia="en-GB" w:bidi="en-GB"/>
    </w:rPr>
  </w:style>
  <w:style w:type="paragraph" w:customStyle="1" w:styleId="Coversheetheading1">
    <w:name w:val="Cover sheet heading 1"/>
    <w:basedOn w:val="Heading2"/>
    <w:link w:val="Coversheetheading1Char"/>
    <w:uiPriority w:val="1"/>
    <w:rsid w:val="00C61E3A"/>
    <w:rPr>
      <w:b/>
      <w:color w:val="525252" w:themeColor="accent3" w:themeShade="80"/>
      <w:sz w:val="44"/>
    </w:rPr>
  </w:style>
  <w:style w:type="character" w:customStyle="1" w:styleId="Coversheetheading1Char">
    <w:name w:val="Cover sheet heading 1 Char"/>
    <w:basedOn w:val="Heading2Char"/>
    <w:link w:val="Coversheetheading1"/>
    <w:uiPriority w:val="1"/>
    <w:rsid w:val="00C61E3A"/>
    <w:rPr>
      <w:rFonts w:asciiTheme="majorHAnsi" w:eastAsia="Arial MT Medium" w:hAnsiTheme="majorHAnsi" w:cs="Arial MT Medium"/>
      <w:b/>
      <w:color w:val="525252" w:themeColor="accent3" w:themeShade="80"/>
      <w:sz w:val="44"/>
      <w:szCs w:val="36"/>
      <w:lang w:eastAsia="en-GB" w:bidi="en-GB"/>
    </w:rPr>
  </w:style>
  <w:style w:type="character" w:customStyle="1" w:styleId="Heading1Char">
    <w:name w:val="Heading 1 Char"/>
    <w:basedOn w:val="DefaultParagraphFont"/>
    <w:link w:val="Heading1"/>
    <w:uiPriority w:val="1"/>
    <w:rsid w:val="00F86A76"/>
    <w:rPr>
      <w:rFonts w:asciiTheme="majorHAnsi" w:hAnsiTheme="majorHAnsi" w:cs="Arial"/>
      <w:b/>
      <w:bCs/>
      <w:color w:val="2E5496"/>
      <w:sz w:val="40"/>
      <w:szCs w:val="52"/>
    </w:rPr>
  </w:style>
  <w:style w:type="paragraph" w:customStyle="1" w:styleId="Coversheetheading2">
    <w:name w:val="Cover sheet heading 2"/>
    <w:basedOn w:val="Heading1"/>
    <w:link w:val="Coversheetheading2Char"/>
    <w:uiPriority w:val="1"/>
    <w:rsid w:val="00C61E3A"/>
    <w:pPr>
      <w:keepNext w:val="0"/>
      <w:tabs>
        <w:tab w:val="left" w:pos="3120"/>
        <w:tab w:val="center" w:pos="4442"/>
      </w:tabs>
      <w:spacing w:before="360" w:after="40"/>
    </w:pPr>
    <w:rPr>
      <w:b w:val="0"/>
      <w:color w:val="525252" w:themeColor="accent3" w:themeShade="80"/>
    </w:rPr>
  </w:style>
  <w:style w:type="character" w:customStyle="1" w:styleId="Coversheetheading2Char">
    <w:name w:val="Cover sheet heading 2 Char"/>
    <w:basedOn w:val="Heading1Char"/>
    <w:link w:val="Coversheetheading2"/>
    <w:uiPriority w:val="1"/>
    <w:rsid w:val="00C61E3A"/>
    <w:rPr>
      <w:rFonts w:asciiTheme="majorHAnsi" w:hAnsiTheme="majorHAnsi" w:cs="Arial"/>
      <w:b w:val="0"/>
      <w:bCs/>
      <w:color w:val="525252" w:themeColor="accent3" w:themeShade="80"/>
      <w:sz w:val="32"/>
      <w:szCs w:val="44"/>
      <w:lang w:eastAsia="en-GB" w:bidi="en-GB"/>
    </w:rPr>
  </w:style>
  <w:style w:type="paragraph" w:customStyle="1" w:styleId="Coversheetheading3">
    <w:name w:val="Cover sheet heading 3"/>
    <w:basedOn w:val="Normal"/>
    <w:link w:val="Coversheetheading3Char"/>
    <w:uiPriority w:val="1"/>
    <w:rsid w:val="00C61E3A"/>
    <w:pPr>
      <w:spacing w:before="240"/>
    </w:pPr>
    <w:rPr>
      <w:b/>
      <w:sz w:val="24"/>
    </w:rPr>
  </w:style>
  <w:style w:type="character" w:customStyle="1" w:styleId="Coversheetheading3Char">
    <w:name w:val="Cover sheet heading 3 Char"/>
    <w:basedOn w:val="DefaultParagraphFont"/>
    <w:link w:val="Coversheetheading3"/>
    <w:uiPriority w:val="1"/>
    <w:rsid w:val="00C61E3A"/>
    <w:rPr>
      <w:rFonts w:cs="Arial"/>
      <w:b/>
      <w:sz w:val="24"/>
      <w:lang w:eastAsia="en-GB" w:bidi="en-GB"/>
    </w:rPr>
  </w:style>
  <w:style w:type="paragraph" w:customStyle="1" w:styleId="Coversheettableheader">
    <w:name w:val="Cover sheet table header"/>
    <w:basedOn w:val="Normal"/>
    <w:link w:val="CoversheettableheaderChar"/>
    <w:uiPriority w:val="1"/>
    <w:rsid w:val="00C61E3A"/>
    <w:pPr>
      <w:widowControl/>
      <w:autoSpaceDE/>
      <w:autoSpaceDN/>
      <w:spacing w:before="40" w:after="40"/>
    </w:pPr>
    <w:rPr>
      <w:color w:val="525252" w:themeColor="accent3" w:themeShade="80"/>
      <w:sz w:val="24"/>
    </w:rPr>
  </w:style>
  <w:style w:type="character" w:customStyle="1" w:styleId="CoversheettableheaderChar">
    <w:name w:val="Cover sheet table header Char"/>
    <w:basedOn w:val="DefaultParagraphFont"/>
    <w:link w:val="Coversheettableheader"/>
    <w:uiPriority w:val="1"/>
    <w:rsid w:val="00C61E3A"/>
    <w:rPr>
      <w:rFonts w:cs="Arial"/>
      <w:color w:val="525252" w:themeColor="accent3" w:themeShade="80"/>
      <w:sz w:val="24"/>
      <w:lang w:eastAsia="en-GB" w:bidi="en-GB"/>
    </w:rPr>
  </w:style>
  <w:style w:type="paragraph" w:styleId="Footer">
    <w:name w:val="footer"/>
    <w:basedOn w:val="Normal"/>
    <w:link w:val="FooterChar"/>
    <w:uiPriority w:val="99"/>
    <w:unhideWhenUsed/>
    <w:rsid w:val="00C61E3A"/>
    <w:pPr>
      <w:tabs>
        <w:tab w:val="center" w:pos="4513"/>
        <w:tab w:val="right" w:pos="9026"/>
      </w:tabs>
    </w:pPr>
  </w:style>
  <w:style w:type="character" w:customStyle="1" w:styleId="FooterChar">
    <w:name w:val="Footer Char"/>
    <w:basedOn w:val="DefaultParagraphFont"/>
    <w:link w:val="Footer"/>
    <w:uiPriority w:val="99"/>
    <w:rsid w:val="00C61E3A"/>
    <w:rPr>
      <w:rFonts w:cs="Arial"/>
      <w:lang w:eastAsia="en-GB" w:bidi="en-GB"/>
    </w:rPr>
  </w:style>
  <w:style w:type="character" w:styleId="FootnoteReference">
    <w:name w:val="footnote reference"/>
    <w:basedOn w:val="DefaultParagraphFont"/>
    <w:uiPriority w:val="99"/>
    <w:unhideWhenUsed/>
    <w:rsid w:val="00C61E3A"/>
    <w:rPr>
      <w:vertAlign w:val="superscript"/>
    </w:rPr>
  </w:style>
  <w:style w:type="paragraph" w:styleId="FootnoteText">
    <w:name w:val="footnote text"/>
    <w:basedOn w:val="Normal"/>
    <w:link w:val="FootnoteTextChar"/>
    <w:uiPriority w:val="99"/>
    <w:semiHidden/>
    <w:unhideWhenUsed/>
    <w:rsid w:val="00C61E3A"/>
    <w:pPr>
      <w:keepNext/>
      <w:keepLines/>
      <w:widowControl/>
      <w:autoSpaceDE/>
      <w:autoSpaceDN/>
    </w:pPr>
    <w:rPr>
      <w:rFonts w:eastAsia="Times New Roman"/>
      <w:bCs/>
      <w:color w:val="000000"/>
      <w:sz w:val="20"/>
      <w:szCs w:val="20"/>
      <w:lang w:bidi="ar-SA"/>
    </w:rPr>
  </w:style>
  <w:style w:type="character" w:customStyle="1" w:styleId="FootnoteTextChar">
    <w:name w:val="Footnote Text Char"/>
    <w:basedOn w:val="DefaultParagraphFont"/>
    <w:link w:val="FootnoteText"/>
    <w:uiPriority w:val="99"/>
    <w:semiHidden/>
    <w:rsid w:val="00C61E3A"/>
    <w:rPr>
      <w:rFonts w:eastAsia="Times New Roman" w:cs="Arial"/>
      <w:bCs/>
      <w:color w:val="000000"/>
      <w:sz w:val="20"/>
      <w:szCs w:val="20"/>
      <w:lang w:eastAsia="en-GB"/>
    </w:rPr>
  </w:style>
  <w:style w:type="paragraph" w:styleId="Header">
    <w:name w:val="header"/>
    <w:basedOn w:val="Normal"/>
    <w:link w:val="HeaderChar"/>
    <w:uiPriority w:val="99"/>
    <w:unhideWhenUsed/>
    <w:rsid w:val="00C61E3A"/>
    <w:pPr>
      <w:tabs>
        <w:tab w:val="center" w:pos="4513"/>
        <w:tab w:val="right" w:pos="9026"/>
      </w:tabs>
    </w:pPr>
  </w:style>
  <w:style w:type="character" w:customStyle="1" w:styleId="HeaderChar">
    <w:name w:val="Header Char"/>
    <w:basedOn w:val="DefaultParagraphFont"/>
    <w:link w:val="Header"/>
    <w:uiPriority w:val="99"/>
    <w:rsid w:val="00C61E3A"/>
    <w:rPr>
      <w:rFonts w:cs="Arial"/>
      <w:lang w:eastAsia="en-GB" w:bidi="en-GB"/>
    </w:rPr>
  </w:style>
  <w:style w:type="character" w:customStyle="1" w:styleId="Heading3Char">
    <w:name w:val="Heading 3 Char"/>
    <w:basedOn w:val="DefaultParagraphFont"/>
    <w:link w:val="Heading3"/>
    <w:uiPriority w:val="9"/>
    <w:rsid w:val="00C61E3A"/>
    <w:rPr>
      <w:rFonts w:asciiTheme="majorHAnsi" w:eastAsiaTheme="majorEastAsia" w:hAnsiTheme="majorHAnsi" w:cstheme="majorBidi"/>
      <w:color w:val="1F3763" w:themeColor="accent1" w:themeShade="7F"/>
      <w:sz w:val="24"/>
      <w:szCs w:val="24"/>
      <w:lang w:eastAsia="en-GB" w:bidi="en-GB"/>
    </w:rPr>
  </w:style>
  <w:style w:type="paragraph" w:customStyle="1" w:styleId="Hints">
    <w:name w:val="Hints"/>
    <w:basedOn w:val="Normal"/>
    <w:link w:val="HintsChar"/>
    <w:rsid w:val="00C61E3A"/>
    <w:pPr>
      <w:widowControl/>
      <w:autoSpaceDE/>
      <w:autoSpaceDN/>
      <w:spacing w:after="80"/>
    </w:pPr>
    <w:rPr>
      <w:rFonts w:cstheme="minorBidi"/>
      <w:i/>
      <w:lang w:eastAsia="zh-CN" w:bidi="ar-SA"/>
    </w:rPr>
  </w:style>
  <w:style w:type="character" w:customStyle="1" w:styleId="HintsChar">
    <w:name w:val="Hints Char"/>
    <w:basedOn w:val="DefaultParagraphFont"/>
    <w:link w:val="Hints"/>
    <w:rsid w:val="00C61E3A"/>
    <w:rPr>
      <w:rFonts w:eastAsiaTheme="minorEastAsia"/>
      <w:i/>
      <w:lang w:eastAsia="zh-CN"/>
    </w:rPr>
  </w:style>
  <w:style w:type="character" w:styleId="Hyperlink">
    <w:name w:val="Hyperlink"/>
    <w:basedOn w:val="DefaultParagraphFont"/>
    <w:uiPriority w:val="99"/>
    <w:unhideWhenUsed/>
    <w:rsid w:val="00C61E3A"/>
    <w:rPr>
      <w:color w:val="auto"/>
      <w:u w:val="none"/>
    </w:rPr>
  </w:style>
  <w:style w:type="character" w:styleId="PlaceholderText">
    <w:name w:val="Placeholder Text"/>
    <w:basedOn w:val="DefaultParagraphFont"/>
    <w:uiPriority w:val="99"/>
    <w:semiHidden/>
    <w:rsid w:val="00C61E3A"/>
  </w:style>
  <w:style w:type="numbering" w:customStyle="1" w:styleId="Style1">
    <w:name w:val="Style1"/>
    <w:uiPriority w:val="99"/>
    <w:rsid w:val="00C61E3A"/>
    <w:pPr>
      <w:numPr>
        <w:numId w:val="3"/>
      </w:numPr>
    </w:pPr>
  </w:style>
  <w:style w:type="numbering" w:customStyle="1" w:styleId="Style2">
    <w:name w:val="Style2"/>
    <w:uiPriority w:val="99"/>
    <w:rsid w:val="00C61E3A"/>
    <w:pPr>
      <w:numPr>
        <w:numId w:val="4"/>
      </w:numPr>
    </w:pPr>
  </w:style>
  <w:style w:type="numbering" w:customStyle="1" w:styleId="Style3">
    <w:name w:val="Style3"/>
    <w:uiPriority w:val="99"/>
    <w:rsid w:val="00C61E3A"/>
    <w:pPr>
      <w:numPr>
        <w:numId w:val="5"/>
      </w:numPr>
    </w:pPr>
  </w:style>
  <w:style w:type="table" w:styleId="TableGrid">
    <w:name w:val="Table Grid"/>
    <w:basedOn w:val="TableNormal"/>
    <w:uiPriority w:val="59"/>
    <w:rsid w:val="00C61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1E3A"/>
  </w:style>
  <w:style w:type="paragraph" w:styleId="Title">
    <w:name w:val="Title"/>
    <w:basedOn w:val="Normal"/>
    <w:next w:val="Normal"/>
    <w:link w:val="TitleChar"/>
    <w:uiPriority w:val="10"/>
    <w:qFormat/>
    <w:rsid w:val="00C61E3A"/>
    <w:pPr>
      <w:widowControl/>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E3A"/>
    <w:rPr>
      <w:rFonts w:asciiTheme="majorHAnsi" w:eastAsiaTheme="majorEastAsia" w:hAnsiTheme="majorHAnsi" w:cstheme="majorBidi"/>
      <w:spacing w:val="-10"/>
      <w:kern w:val="28"/>
      <w:sz w:val="56"/>
      <w:szCs w:val="56"/>
      <w:lang w:eastAsia="en-GB" w:bidi="en-GB"/>
    </w:rPr>
  </w:style>
  <w:style w:type="character" w:customStyle="1" w:styleId="Heading4Char">
    <w:name w:val="Heading 4 Char"/>
    <w:basedOn w:val="DefaultParagraphFont"/>
    <w:link w:val="Heading4"/>
    <w:uiPriority w:val="9"/>
    <w:rsid w:val="00C61E3A"/>
    <w:rPr>
      <w:rFonts w:asciiTheme="majorHAnsi" w:eastAsiaTheme="majorEastAsia" w:hAnsiTheme="majorHAnsi" w:cstheme="majorBidi"/>
      <w:i/>
      <w:iCs/>
      <w:color w:val="2F5496" w:themeColor="accent1" w:themeShade="BF"/>
      <w:lang w:eastAsia="en-GB" w:bidi="en-GB"/>
    </w:rPr>
  </w:style>
  <w:style w:type="paragraph" w:styleId="NoSpacing">
    <w:name w:val="No Spacing"/>
    <w:uiPriority w:val="1"/>
    <w:qFormat/>
    <w:rsid w:val="00C61E3A"/>
    <w:pPr>
      <w:autoSpaceDE w:val="0"/>
      <w:autoSpaceDN w:val="0"/>
      <w:spacing w:after="0" w:line="240" w:lineRule="auto"/>
    </w:pPr>
    <w:rPr>
      <w:rFonts w:cs="Arial"/>
      <w:lang w:eastAsia="en-GB" w:bidi="en-GB"/>
    </w:rPr>
  </w:style>
  <w:style w:type="paragraph" w:styleId="Subtitle">
    <w:name w:val="Subtitle"/>
    <w:basedOn w:val="Normal"/>
    <w:next w:val="Normal"/>
    <w:link w:val="SubtitleChar"/>
    <w:uiPriority w:val="11"/>
    <w:qFormat/>
    <w:rsid w:val="00C61E3A"/>
    <w:pPr>
      <w:widowControl/>
      <w:numPr>
        <w:ilvl w:val="1"/>
      </w:numPr>
    </w:pPr>
    <w:rPr>
      <w:rFonts w:cstheme="minorBidi"/>
      <w:color w:val="5A5A5A" w:themeColor="text1" w:themeTint="A5"/>
      <w:spacing w:val="15"/>
    </w:rPr>
  </w:style>
  <w:style w:type="character" w:customStyle="1" w:styleId="SubtitleChar">
    <w:name w:val="Subtitle Char"/>
    <w:basedOn w:val="DefaultParagraphFont"/>
    <w:link w:val="Subtitle"/>
    <w:uiPriority w:val="11"/>
    <w:rsid w:val="00C61E3A"/>
    <w:rPr>
      <w:rFonts w:eastAsiaTheme="minorEastAsia"/>
      <w:color w:val="5A5A5A" w:themeColor="text1" w:themeTint="A5"/>
      <w:spacing w:val="15"/>
      <w:lang w:eastAsia="en-GB" w:bidi="en-GB"/>
    </w:rPr>
  </w:style>
  <w:style w:type="character" w:customStyle="1" w:styleId="Heading5Char">
    <w:name w:val="Heading 5 Char"/>
    <w:basedOn w:val="DefaultParagraphFont"/>
    <w:link w:val="Heading5"/>
    <w:uiPriority w:val="9"/>
    <w:rsid w:val="00C61E3A"/>
    <w:rPr>
      <w:rFonts w:asciiTheme="majorHAnsi" w:eastAsiaTheme="majorEastAsia" w:hAnsiTheme="majorHAnsi" w:cstheme="majorBidi"/>
      <w:color w:val="2F5496" w:themeColor="accent1" w:themeShade="BF"/>
      <w:lang w:eastAsia="en-GB" w:bidi="en-GB"/>
    </w:rPr>
  </w:style>
  <w:style w:type="character" w:customStyle="1" w:styleId="Heading6Char">
    <w:name w:val="Heading 6 Char"/>
    <w:basedOn w:val="DefaultParagraphFont"/>
    <w:link w:val="Heading6"/>
    <w:uiPriority w:val="9"/>
    <w:rsid w:val="00C61E3A"/>
    <w:rPr>
      <w:rFonts w:asciiTheme="majorHAnsi" w:eastAsiaTheme="majorEastAsia" w:hAnsiTheme="majorHAnsi" w:cstheme="majorBidi"/>
      <w:color w:val="1F3763" w:themeColor="accent1" w:themeShade="7F"/>
      <w:lang w:eastAsia="en-GB" w:bidi="en-GB"/>
    </w:rPr>
  </w:style>
  <w:style w:type="character" w:customStyle="1" w:styleId="Heading7Char">
    <w:name w:val="Heading 7 Char"/>
    <w:basedOn w:val="DefaultParagraphFont"/>
    <w:link w:val="Heading7"/>
    <w:uiPriority w:val="9"/>
    <w:rsid w:val="00C61E3A"/>
    <w:rPr>
      <w:rFonts w:asciiTheme="majorHAnsi" w:eastAsiaTheme="majorEastAsia" w:hAnsiTheme="majorHAnsi" w:cstheme="majorBidi"/>
      <w:i/>
      <w:iCs/>
      <w:color w:val="1F3763" w:themeColor="accent1" w:themeShade="7F"/>
      <w:lang w:eastAsia="en-GB" w:bidi="en-GB"/>
    </w:rPr>
  </w:style>
  <w:style w:type="character" w:customStyle="1" w:styleId="Heading8Char">
    <w:name w:val="Heading 8 Char"/>
    <w:basedOn w:val="DefaultParagraphFont"/>
    <w:link w:val="Heading8"/>
    <w:uiPriority w:val="9"/>
    <w:rsid w:val="00C61E3A"/>
    <w:rPr>
      <w:rFonts w:asciiTheme="majorHAnsi" w:eastAsiaTheme="majorEastAsia" w:hAnsiTheme="majorHAnsi" w:cstheme="majorBidi"/>
      <w:color w:val="272727" w:themeColor="text1" w:themeTint="D8"/>
      <w:sz w:val="21"/>
      <w:szCs w:val="21"/>
      <w:lang w:eastAsia="en-GB" w:bidi="en-GB"/>
    </w:rPr>
  </w:style>
  <w:style w:type="character" w:customStyle="1" w:styleId="Heading9Char">
    <w:name w:val="Heading 9 Char"/>
    <w:basedOn w:val="DefaultParagraphFont"/>
    <w:link w:val="Heading9"/>
    <w:uiPriority w:val="9"/>
    <w:rsid w:val="00C61E3A"/>
    <w:rPr>
      <w:rFonts w:asciiTheme="majorHAnsi" w:eastAsiaTheme="majorEastAsia" w:hAnsiTheme="majorHAnsi" w:cstheme="majorBidi"/>
      <w:i/>
      <w:iCs/>
      <w:color w:val="272727" w:themeColor="text1" w:themeTint="D8"/>
      <w:sz w:val="21"/>
      <w:szCs w:val="21"/>
      <w:lang w:eastAsia="en-GB" w:bidi="en-GB"/>
    </w:rPr>
  </w:style>
  <w:style w:type="character" w:customStyle="1" w:styleId="UnresolvedMention1">
    <w:name w:val="Unresolved Mention1"/>
    <w:basedOn w:val="DefaultParagraphFont"/>
    <w:uiPriority w:val="99"/>
    <w:semiHidden/>
    <w:unhideWhenUsed/>
    <w:rsid w:val="00BD19A5"/>
    <w:rPr>
      <w:color w:val="605E5C"/>
      <w:shd w:val="clear" w:color="auto" w:fill="E1DFDD"/>
    </w:rPr>
  </w:style>
  <w:style w:type="character" w:styleId="FollowedHyperlink">
    <w:name w:val="FollowedHyperlink"/>
    <w:basedOn w:val="DefaultParagraphFont"/>
    <w:uiPriority w:val="99"/>
    <w:semiHidden/>
    <w:unhideWhenUsed/>
    <w:rsid w:val="00530BEE"/>
    <w:rPr>
      <w:color w:val="954F72" w:themeColor="followedHyperlink"/>
      <w:u w:val="single"/>
    </w:rPr>
  </w:style>
  <w:style w:type="character" w:styleId="UnresolvedMention">
    <w:name w:val="Unresolved Mention"/>
    <w:basedOn w:val="DefaultParagraphFont"/>
    <w:uiPriority w:val="99"/>
    <w:semiHidden/>
    <w:unhideWhenUsed/>
    <w:rsid w:val="005B0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ent.ac.uk/library/resources" TargetMode="External"/><Relationship Id="rId117" Type="http://schemas.openxmlformats.org/officeDocument/2006/relationships/hyperlink" Target="https://www.kent.ac.uk/is/regulations/University-of-Kent-Copyright-Policy.pdf" TargetMode="External"/><Relationship Id="rId21" Type="http://schemas.openxmlformats.org/officeDocument/2006/relationships/hyperlink" Target="https://www.cla.co.uk/" TargetMode="External"/><Relationship Id="rId42" Type="http://schemas.openxmlformats.org/officeDocument/2006/relationships/hyperlink" Target="https://blogs.kent.ac.uk/copyrightliteracykent/" TargetMode="External"/><Relationship Id="rId47" Type="http://schemas.openxmlformats.org/officeDocument/2006/relationships/hyperlink" Target="https://www.kent.ac.uk/guides/copyright-what-you-need-to-know" TargetMode="External"/><Relationship Id="rId63" Type="http://schemas.openxmlformats.org/officeDocument/2006/relationships/hyperlink" Target="https://learningonscreen.ac.uk/ondemand/" TargetMode="External"/><Relationship Id="rId68" Type="http://schemas.openxmlformats.org/officeDocument/2006/relationships/hyperlink" Target="http://www.legislation.gov.uk/ukpga/1988/48/section/30" TargetMode="External"/><Relationship Id="rId84" Type="http://schemas.openxmlformats.org/officeDocument/2006/relationships/hyperlink" Target="https://www.kent.ac.uk/guides/practice-research-works" TargetMode="External"/><Relationship Id="rId89" Type="http://schemas.openxmlformats.org/officeDocument/2006/relationships/hyperlink" Target="https://www.kent.ac.uk/guides/copyright-what-you-need-to-know" TargetMode="External"/><Relationship Id="rId112" Type="http://schemas.openxmlformats.org/officeDocument/2006/relationships/hyperlink" Target="https://staff.kent.ac.uk/digital/service-manual/web-image-attributions" TargetMode="External"/><Relationship Id="rId16" Type="http://schemas.openxmlformats.org/officeDocument/2006/relationships/hyperlink" Target="https://www.kent.ac.uk/enterprise/contact" TargetMode="External"/><Relationship Id="rId107" Type="http://schemas.openxmlformats.org/officeDocument/2006/relationships/hyperlink" Target="https://unsplash.com/" TargetMode="External"/><Relationship Id="rId11" Type="http://schemas.openxmlformats.org/officeDocument/2006/relationships/hyperlink" Target="https://media.www.kent.ac.uk/se/21299/kent-copyright-strategy-2020-2025.pdf" TargetMode="External"/><Relationship Id="rId32" Type="http://schemas.openxmlformats.org/officeDocument/2006/relationships/hyperlink" Target="https://www.legislation.gov.uk/ukpga/1988/48/section/35" TargetMode="External"/><Relationship Id="rId37" Type="http://schemas.openxmlformats.org/officeDocument/2006/relationships/hyperlink" Target="mailto:copyright@kent.ac.uk" TargetMode="External"/><Relationship Id="rId53" Type="http://schemas.openxmlformats.org/officeDocument/2006/relationships/hyperlink" Target="https://www.kent.ac.uk/guides/copyright-what-you-need-to-know/copyright-infringement" TargetMode="External"/><Relationship Id="rId58" Type="http://schemas.openxmlformats.org/officeDocument/2006/relationships/hyperlink" Target="https://www.cla.co.uk/higher-education-licence" TargetMode="External"/><Relationship Id="rId74" Type="http://schemas.openxmlformats.org/officeDocument/2006/relationships/hyperlink" Target="https://www.kent.ac.uk/guides/how-to-create-accessible-content" TargetMode="External"/><Relationship Id="rId79" Type="http://schemas.openxmlformats.org/officeDocument/2006/relationships/hyperlink" Target="https://www.concordtheatricals.co.uk/)" TargetMode="External"/><Relationship Id="rId102" Type="http://schemas.openxmlformats.org/officeDocument/2006/relationships/hyperlink" Target="https://ccsearch.creativecommons.org/" TargetMode="External"/><Relationship Id="rId5" Type="http://schemas.openxmlformats.org/officeDocument/2006/relationships/styles" Target="styles.xml"/><Relationship Id="rId61" Type="http://schemas.openxmlformats.org/officeDocument/2006/relationships/hyperlink" Target="https://cla.co.uk/NLA-education-establishment-licence" TargetMode="External"/><Relationship Id="rId82" Type="http://schemas.openxmlformats.org/officeDocument/2006/relationships/hyperlink" Target="https://www.kent.ac.uk/guides/software-for-students-and-staff" TargetMode="External"/><Relationship Id="rId90" Type="http://schemas.openxmlformats.org/officeDocument/2006/relationships/hyperlink" Target="https://www.kent.ac.uk/guides/copyright-what-you-need-to-know/copyright-for-researchers" TargetMode="External"/><Relationship Id="rId95" Type="http://schemas.openxmlformats.org/officeDocument/2006/relationships/hyperlink" Target="https://blogs.kent.ac.uk/copyrightliteracykent/the-great-war-theatre-project-crowdsourcing-copyright-clearance/" TargetMode="External"/><Relationship Id="rId19" Type="http://schemas.openxmlformats.org/officeDocument/2006/relationships/hyperlink" Target="https://www.kent.ac.uk/guides/copyright-what-you-need-to-know" TargetMode="External"/><Relationship Id="rId14" Type="http://schemas.openxmlformats.org/officeDocument/2006/relationships/image" Target="media/image2.png"/><Relationship Id="rId22" Type="http://schemas.openxmlformats.org/officeDocument/2006/relationships/hyperlink" Target="https://era.org.uk/" TargetMode="External"/><Relationship Id="rId27" Type="http://schemas.openxmlformats.org/officeDocument/2006/relationships/hyperlink" Target="https://www.legislation.gov.uk/ukpga/1988/48/section/29" TargetMode="External"/><Relationship Id="rId30" Type="http://schemas.openxmlformats.org/officeDocument/2006/relationships/hyperlink" Target="http://www.legislation.gov.uk/ukpga/1988/48/section/32" TargetMode="External"/><Relationship Id="rId35" Type="http://schemas.openxmlformats.org/officeDocument/2006/relationships/hyperlink" Target="https://www.kent.ac.uk/is/regulations/University-of-Kent-Copyright-Policy.pdf" TargetMode="External"/><Relationship Id="rId43" Type="http://schemas.openxmlformats.org/officeDocument/2006/relationships/hyperlink" Target="https://www.kent.ac.uk/guides/copyright-what-you-need-to-know/copyright-infringement" TargetMode="External"/><Relationship Id="rId48" Type="http://schemas.openxmlformats.org/officeDocument/2006/relationships/hyperlink" Target="https://www.kent.ac.uk/guides/copyright-what-you-need-to-know" TargetMode="External"/><Relationship Id="rId56" Type="http://schemas.openxmlformats.org/officeDocument/2006/relationships/hyperlink" Target="https://www.kent.ac.uk/guides/copyright-what-you-need-to-know/copyright-for-students" TargetMode="External"/><Relationship Id="rId64" Type="http://schemas.openxmlformats.org/officeDocument/2006/relationships/hyperlink" Target="https://creativecommons.org/about/cclicenses/" TargetMode="External"/><Relationship Id="rId69" Type="http://schemas.openxmlformats.org/officeDocument/2006/relationships/hyperlink" Target="http://www.legislation.gov.uk/ukpga/1988/48/section/31A" TargetMode="External"/><Relationship Id="rId77" Type="http://schemas.openxmlformats.org/officeDocument/2006/relationships/hyperlink" Target="https://www.kent.ac.uk/elearning/kentplayer/retention.html" TargetMode="External"/><Relationship Id="rId100" Type="http://schemas.openxmlformats.org/officeDocument/2006/relationships/hyperlink" Target="https://www.kent.ac.uk/is/regulations/it/" TargetMode="External"/><Relationship Id="rId105" Type="http://schemas.openxmlformats.org/officeDocument/2006/relationships/hyperlink" Target="https://vads.ac.uk/digital/" TargetMode="External"/><Relationship Id="rId113" Type="http://schemas.openxmlformats.org/officeDocument/2006/relationships/hyperlink" Target="https://staff.kent.ac.uk/digital/service-manual/web-image-attributions" TargetMode="External"/><Relationship Id="rId118" Type="http://schemas.openxmlformats.org/officeDocument/2006/relationships/hyperlink" Target="https://blogs.kent.ac.uk/copyrightliteracykent/" TargetMode="External"/><Relationship Id="rId8" Type="http://schemas.openxmlformats.org/officeDocument/2006/relationships/footnotes" Target="footnotes.xml"/><Relationship Id="rId51" Type="http://schemas.openxmlformats.org/officeDocument/2006/relationships/hyperlink" Target="https://www.kent.ac.uk/guides/deposit-your-thesis/your-copyright-in-your-thesis" TargetMode="External"/><Relationship Id="rId72" Type="http://schemas.openxmlformats.org/officeDocument/2006/relationships/hyperlink" Target="https://www.kent.ac.uk/guides/request-cla-scans-for-your-modules" TargetMode="External"/><Relationship Id="rId80" Type="http://schemas.openxmlformats.org/officeDocument/2006/relationships/hyperlink" Target="https://www.oercommons.org/" TargetMode="External"/><Relationship Id="rId85" Type="http://schemas.openxmlformats.org/officeDocument/2006/relationships/hyperlink" Target="https://www.kent.ac.uk/governance/policies-and-procedures/Intellectual%20Property%20Policy.pdf" TargetMode="External"/><Relationship Id="rId93" Type="http://schemas.openxmlformats.org/officeDocument/2006/relationships/hyperlink" Target="https://www.kent.ac.uk/guides/copyright-what-you-need-to-know" TargetMode="External"/><Relationship Id="rId98" Type="http://schemas.openxmlformats.org/officeDocument/2006/relationships/hyperlink" Target="https://media.www.kent.ac.uk/se/13046/kent-copyright-literacy-strategy-2020.pdf" TargetMode="External"/><Relationship Id="rId12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kent.ac.uk/is/regulations/University-of-Kent-Copyright-Policy.pdf" TargetMode="External"/><Relationship Id="rId17" Type="http://schemas.openxmlformats.org/officeDocument/2006/relationships/hyperlink" Target="https://en.wikipedia.org/wiki/Public_domain" TargetMode="External"/><Relationship Id="rId25" Type="http://schemas.openxmlformats.org/officeDocument/2006/relationships/hyperlink" Target="https://creativecommons.org/about/cclicenses/" TargetMode="External"/><Relationship Id="rId33" Type="http://schemas.openxmlformats.org/officeDocument/2006/relationships/hyperlink" Target="https://www.legislation.gov.uk/ukpga/1988/48/section/36" TargetMode="External"/><Relationship Id="rId38" Type="http://schemas.openxmlformats.org/officeDocument/2006/relationships/hyperlink" Target="https://blogs.kent.ac.uk/copyrightliteracykent/317/report-from-the-january-2021-copyright-community-of-practice" TargetMode="External"/><Relationship Id="rId46" Type="http://schemas.openxmlformats.org/officeDocument/2006/relationships/hyperlink" Target="https://www.filmbankmedia.com/" TargetMode="External"/><Relationship Id="rId59" Type="http://schemas.openxmlformats.org/officeDocument/2006/relationships/hyperlink" Target="https://cla.co.uk/sites/default/files/CLA-HE-User-Guidelines.pdf" TargetMode="External"/><Relationship Id="rId67" Type="http://schemas.openxmlformats.org/officeDocument/2006/relationships/hyperlink" Target="https://www.kent.ac.uk/guides/copyright-what-you-need-to-know" TargetMode="External"/><Relationship Id="rId103" Type="http://schemas.openxmlformats.org/officeDocument/2006/relationships/hyperlink" Target="https://www.flickr.com/" TargetMode="External"/><Relationship Id="rId108" Type="http://schemas.openxmlformats.org/officeDocument/2006/relationships/hyperlink" Target="https://thenounproject.com/" TargetMode="External"/><Relationship Id="rId116" Type="http://schemas.openxmlformats.org/officeDocument/2006/relationships/hyperlink" Target="https://media.www.kent.ac.uk/se/13046/kent-copyright-literacy-strategy-2020.pdf" TargetMode="External"/><Relationship Id="rId20" Type="http://schemas.openxmlformats.org/officeDocument/2006/relationships/hyperlink" Target="https://creativecommons.org/about/cclicenses/" TargetMode="External"/><Relationship Id="rId41" Type="http://schemas.openxmlformats.org/officeDocument/2006/relationships/hyperlink" Target="https://blogs.kent.ac.uk/copyrightliteracykent/283/kind-words-relationships-and-communities" TargetMode="External"/><Relationship Id="rId54" Type="http://schemas.openxmlformats.org/officeDocument/2006/relationships/hyperlink" Target="https://www.kent.ac.uk/guides/copyright-what-you-need-to-know/copyright-infringement" TargetMode="External"/><Relationship Id="rId62" Type="http://schemas.openxmlformats.org/officeDocument/2006/relationships/hyperlink" Target="https://era.org.uk/the-licence/)" TargetMode="External"/><Relationship Id="rId70" Type="http://schemas.openxmlformats.org/officeDocument/2006/relationships/hyperlink" Target="http://www.legislation.gov.uk/ukpga/1988/48/section/32" TargetMode="External"/><Relationship Id="rId75" Type="http://schemas.openxmlformats.org/officeDocument/2006/relationships/hyperlink" Target="https://www.kent.ac.uk/is/regulations/it/index.html" TargetMode="External"/><Relationship Id="rId83" Type="http://schemas.openxmlformats.org/officeDocument/2006/relationships/hyperlink" Target="https://www.kent.ac.uk/tools" TargetMode="External"/><Relationship Id="rId88" Type="http://schemas.openxmlformats.org/officeDocument/2006/relationships/hyperlink" Target="https://www.kent.ac.uk/guides/open-access-at-kent/choose-a-licence-for-your-research-works" TargetMode="External"/><Relationship Id="rId91" Type="http://schemas.openxmlformats.org/officeDocument/2006/relationships/hyperlink" Target="https://www.kent.ac.uk/guides/deposit-your-thesis/copyright-or-sensitive-material-in-your-thesis" TargetMode="External"/><Relationship Id="rId96" Type="http://schemas.openxmlformats.org/officeDocument/2006/relationships/hyperlink" Target="http://www.legislation.gov.uk/ukpga/1988/48/section/29A" TargetMode="External"/><Relationship Id="rId111" Type="http://schemas.openxmlformats.org/officeDocument/2006/relationships/hyperlink" Target="https://staff.kent.ac.uk/digital/service-manual/web-image-attribution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media.www.kent.ac.uk/se/13046/kent-copyright-literacy-strategy-2020.pdf" TargetMode="External"/><Relationship Id="rId23" Type="http://schemas.openxmlformats.org/officeDocument/2006/relationships/hyperlink" Target="https://www.prsformusic.com/" TargetMode="External"/><Relationship Id="rId28" Type="http://schemas.openxmlformats.org/officeDocument/2006/relationships/hyperlink" Target="https://www.legislation.gov.uk/ukpga/1988/48/section/30" TargetMode="External"/><Relationship Id="rId36" Type="http://schemas.openxmlformats.org/officeDocument/2006/relationships/hyperlink" Target="https://www.kent.ac.uk/guides/copyright-what-you-need-to-know/copyright-infringement" TargetMode="External"/><Relationship Id="rId49" Type="http://schemas.openxmlformats.org/officeDocument/2006/relationships/hyperlink" Target="https://www.kent.ac.uk/guides/copyright-what-you-need-to-know/copyright-for-students" TargetMode="External"/><Relationship Id="rId57" Type="http://schemas.openxmlformats.org/officeDocument/2006/relationships/hyperlink" Target="https://www.kent.ac.uk/library/your-digital-library" TargetMode="External"/><Relationship Id="rId106" Type="http://schemas.openxmlformats.org/officeDocument/2006/relationships/hyperlink" Target="http://chain.kent.ac.uk/login?url=http://library.artstor.org/library/" TargetMode="External"/><Relationship Id="rId114" Type="http://schemas.openxmlformats.org/officeDocument/2006/relationships/hyperlink" Target="https://www.kent.ac.uk/guides/copyright-what-you-need-to-know" TargetMode="External"/><Relationship Id="rId119" Type="http://schemas.openxmlformats.org/officeDocument/2006/relationships/hyperlink" Target="https://copyrightliteracy.org/" TargetMode="External"/><Relationship Id="rId10" Type="http://schemas.openxmlformats.org/officeDocument/2006/relationships/image" Target="media/image1.jpeg"/><Relationship Id="rId31" Type="http://schemas.openxmlformats.org/officeDocument/2006/relationships/hyperlink" Target="https://www.legislation.gov.uk/ukpga/1988/48/section/34" TargetMode="External"/><Relationship Id="rId44" Type="http://schemas.openxmlformats.org/officeDocument/2006/relationships/hyperlink" Target="https://www.kent.ac.uk/guides/copyright-what-you-need-to-know" TargetMode="External"/><Relationship Id="rId52" Type="http://schemas.openxmlformats.org/officeDocument/2006/relationships/hyperlink" Target="https://www.kent.ac.uk/ai/students/whatisplagiarism.html" TargetMode="External"/><Relationship Id="rId60" Type="http://schemas.openxmlformats.org/officeDocument/2006/relationships/hyperlink" Target="https://www.kent.ac.uk/guides/request-cla-scans-for-your-modules" TargetMode="External"/><Relationship Id="rId65" Type="http://schemas.openxmlformats.org/officeDocument/2006/relationships/hyperlink" Target="https://creativecommons.org/licenses/by-nd/4.0/" TargetMode="External"/><Relationship Id="rId73" Type="http://schemas.openxmlformats.org/officeDocument/2006/relationships/hyperlink" Target="https://commons.wikimedia.org/wiki/Commons:Derivative_works" TargetMode="External"/><Relationship Id="rId78" Type="http://schemas.openxmlformats.org/officeDocument/2006/relationships/hyperlink" Target="http://www.legislation.gov.uk/ukpga/1988/48/section/34" TargetMode="External"/><Relationship Id="rId81" Type="http://schemas.openxmlformats.org/officeDocument/2006/relationships/hyperlink" Target="https://www.kent.ac.uk/governance/policies-and-procedures/" TargetMode="External"/><Relationship Id="rId86" Type="http://schemas.openxmlformats.org/officeDocument/2006/relationships/hyperlink" Target="https://www.kent.ac.uk/enterprise" TargetMode="External"/><Relationship Id="rId94" Type="http://schemas.openxmlformats.org/officeDocument/2006/relationships/hyperlink" Target="https://www.kent.ac.uk/guides/copyright-what-you-need-to-know" TargetMode="External"/><Relationship Id="rId99" Type="http://schemas.openxmlformats.org/officeDocument/2006/relationships/hyperlink" Target="https://www.kent.ac.uk/is/regulations/University-of-Kent-Copyright-Policy.pdf" TargetMode="External"/><Relationship Id="rId101" Type="http://schemas.openxmlformats.org/officeDocument/2006/relationships/hyperlink" Target="https://staff.kent.ac.uk/digital/service-manual/web-image-attributions" TargetMode="External"/><Relationship Id="rId12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yperlink" Target="https://www.gov.uk/copyright/how-long-copyright-lasts" TargetMode="External"/><Relationship Id="rId39" Type="http://schemas.openxmlformats.org/officeDocument/2006/relationships/hyperlink" Target="https://blogs.kent.ac.uk/copyrightliteracykent/307/the-return-of-the-kent-copyright-community-of-practice-2" TargetMode="External"/><Relationship Id="rId109" Type="http://schemas.openxmlformats.org/officeDocument/2006/relationships/hyperlink" Target="https://www.oercommons.org/" TargetMode="External"/><Relationship Id="rId34" Type="http://schemas.openxmlformats.org/officeDocument/2006/relationships/hyperlink" Target="https://www.kent.ac.uk/guides/copyright-what-you-need-to-know" TargetMode="External"/><Relationship Id="rId50" Type="http://schemas.openxmlformats.org/officeDocument/2006/relationships/hyperlink" Target="https://www.kent.ac.uk/guides/deposit-your-thesis/copyright-or-sensitive-material-in-your-thesis" TargetMode="External"/><Relationship Id="rId55" Type="http://schemas.openxmlformats.org/officeDocument/2006/relationships/hyperlink" Target="https://www.kent.ac.uk/regulations/Regulations%20Booklet/generalregs.html" TargetMode="External"/><Relationship Id="rId76" Type="http://schemas.openxmlformats.org/officeDocument/2006/relationships/hyperlink" Target="https://www.kent.ac.uk/elearning/kentplayer/policy.html" TargetMode="External"/><Relationship Id="rId97" Type="http://schemas.openxmlformats.org/officeDocument/2006/relationships/hyperlink" Target="mailto:software@kent.ac.uk" TargetMode="External"/><Relationship Id="rId104" Type="http://schemas.openxmlformats.org/officeDocument/2006/relationships/hyperlink" Target="https://commons.wikimedia.org/wiki/Main_Page" TargetMode="External"/><Relationship Id="rId120" Type="http://schemas.openxmlformats.org/officeDocument/2006/relationships/hyperlink" Target="https://www.gov.uk/guidance/exceptions-to-copyright" TargetMode="External"/><Relationship Id="rId7" Type="http://schemas.openxmlformats.org/officeDocument/2006/relationships/webSettings" Target="webSettings.xml"/><Relationship Id="rId71" Type="http://schemas.openxmlformats.org/officeDocument/2006/relationships/hyperlink" Target="https://www.kent.ac.uk/guides/copyright-what-you-need-to-know" TargetMode="External"/><Relationship Id="rId92" Type="http://schemas.openxmlformats.org/officeDocument/2006/relationships/hyperlink" Target="https://www.kent.ac.uk/guides/deposit-your-thesis/your-copyright-in-your-thesis" TargetMode="External"/><Relationship Id="rId2" Type="http://schemas.openxmlformats.org/officeDocument/2006/relationships/customXml" Target="../customXml/item2.xml"/><Relationship Id="rId29" Type="http://schemas.openxmlformats.org/officeDocument/2006/relationships/hyperlink" Target="https://www.legislation.gov.uk/ukpga/1988/48/section/31A" TargetMode="External"/><Relationship Id="rId24" Type="http://schemas.openxmlformats.org/officeDocument/2006/relationships/hyperlink" Target="https://www.filmbankmedia.com/" TargetMode="External"/><Relationship Id="rId40" Type="http://schemas.openxmlformats.org/officeDocument/2006/relationships/hyperlink" Target="https://blogs.kent.ac.uk/copyrightliteracykent/292/launch-of-the-university-of-kent-copyright-literacy-strategy" TargetMode="External"/><Relationship Id="rId45" Type="http://schemas.openxmlformats.org/officeDocument/2006/relationships/hyperlink" Target="https://www.concordtheatricals.co.uk/" TargetMode="External"/><Relationship Id="rId66" Type="http://schemas.openxmlformats.org/officeDocument/2006/relationships/hyperlink" Target="https://www.kent.ac.uk/guides/copyright-what-you-need-to-know/finding-and-sharing-content-online" TargetMode="External"/><Relationship Id="rId87" Type="http://schemas.openxmlformats.org/officeDocument/2006/relationships/hyperlink" Target="https://www.kent.ac.uk/guides/open-access-at-kent" TargetMode="External"/><Relationship Id="rId110" Type="http://schemas.openxmlformats.org/officeDocument/2006/relationships/hyperlink" Target="https://www.europeana.eu/en" TargetMode="External"/><Relationship Id="rId115" Type="http://schemas.openxmlformats.org/officeDocument/2006/relationships/hyperlink" Target="mailto:copyright@ken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C60AE6480C8D49900E7A4362DC978A" ma:contentTypeVersion="13" ma:contentTypeDescription="Create a new document." ma:contentTypeScope="" ma:versionID="a880c398ad15436cfad72c8c619f095e">
  <xsd:schema xmlns:xsd="http://www.w3.org/2001/XMLSchema" xmlns:xs="http://www.w3.org/2001/XMLSchema" xmlns:p="http://schemas.microsoft.com/office/2006/metadata/properties" xmlns:ns3="40d8dcd0-4b95-4e4d-9aa5-be2e8658acc5" xmlns:ns4="3244cbb2-9f52-4273-9113-8cc2cecf4979" targetNamespace="http://schemas.microsoft.com/office/2006/metadata/properties" ma:root="true" ma:fieldsID="c0a49f656a1dbaf704e59eff198ebe3d" ns3:_="" ns4:_="">
    <xsd:import namespace="40d8dcd0-4b95-4e4d-9aa5-be2e8658acc5"/>
    <xsd:import namespace="3244cbb2-9f52-4273-9113-8cc2cecf49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8dcd0-4b95-4e4d-9aa5-be2e8658a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4cbb2-9f52-4273-9113-8cc2cecf49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4E4C4B-E548-4B1C-A4AF-BCEE474519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9059A-D66E-4EAC-9E50-F6FC27058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8dcd0-4b95-4e4d-9aa5-be2e8658acc5"/>
    <ds:schemaRef ds:uri="3244cbb2-9f52-4273-9113-8cc2cecf4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82B5A-F51F-43EC-9B7B-55D0D56CC2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7435</Words>
  <Characters>42383</Characters>
  <Application>Microsoft Office Word</Application>
  <DocSecurity>0</DocSecurity>
  <Lines>353</Lines>
  <Paragraphs>99</Paragraphs>
  <ScaleCrop>false</ScaleCrop>
  <Company/>
  <LinksUpToDate>false</LinksUpToDate>
  <CharactersWithSpaces>49719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Arter</dc:creator>
  <cp:keywords/>
  <dc:description/>
  <cp:lastModifiedBy>Suzanne Duffy</cp:lastModifiedBy>
  <cp:revision>3</cp:revision>
  <dcterms:created xsi:type="dcterms:W3CDTF">2022-07-20T15:26:00Z</dcterms:created>
  <dcterms:modified xsi:type="dcterms:W3CDTF">2022-07-20T15:30:00Z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0x01010007C60AE6480C8D49900E7A4362DC978A</vt:lpwstr>
  </property>
</Properties>
</file>