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515A0" w14:textId="1AE350E6" w:rsidR="00783C3C" w:rsidRPr="00655C40" w:rsidRDefault="004353C4" w:rsidP="003E47BA">
      <w:pPr>
        <w:spacing w:after="0"/>
        <w:jc w:val="center"/>
        <w:rPr>
          <w:rFonts w:ascii="Times New Roman" w:hAnsi="Times New Roman" w:cs="Times New Roman"/>
          <w:b/>
          <w:bCs/>
          <w:sz w:val="24"/>
          <w:szCs w:val="24"/>
          <w:shd w:val="clear" w:color="auto" w:fill="FFFFFF"/>
        </w:rPr>
      </w:pPr>
      <w:r w:rsidRPr="00655C40">
        <w:rPr>
          <w:rFonts w:ascii="Times New Roman" w:hAnsi="Times New Roman" w:cs="Times New Roman"/>
          <w:b/>
          <w:bCs/>
          <w:sz w:val="24"/>
          <w:szCs w:val="24"/>
          <w:shd w:val="clear" w:color="auto" w:fill="FFFFFF"/>
        </w:rPr>
        <w:t>Молекулярно-генетические и геномные подходы к изучению эволюции и адаптации птиц</w:t>
      </w:r>
    </w:p>
    <w:p w14:paraId="6A96FBB8" w14:textId="59D48939" w:rsidR="0068381B" w:rsidRPr="00655C40" w:rsidRDefault="0068381B" w:rsidP="003E47BA">
      <w:pPr>
        <w:spacing w:after="0"/>
        <w:ind w:firstLine="709"/>
        <w:jc w:val="center"/>
        <w:rPr>
          <w:rFonts w:ascii="Times New Roman" w:eastAsia="Times New Roman" w:hAnsi="Times New Roman" w:cs="Times New Roman"/>
          <w:b/>
          <w:sz w:val="24"/>
          <w:szCs w:val="24"/>
          <w:vertAlign w:val="superscript"/>
          <w:lang w:eastAsia="ru-RU"/>
        </w:rPr>
      </w:pPr>
      <w:r w:rsidRPr="00655C40">
        <w:rPr>
          <w:rFonts w:ascii="Times New Roman" w:eastAsia="Times New Roman" w:hAnsi="Times New Roman" w:cs="Times New Roman"/>
          <w:b/>
          <w:sz w:val="24"/>
          <w:szCs w:val="24"/>
          <w:lang w:eastAsia="ru-RU"/>
        </w:rPr>
        <w:t>Романов М.Н.</w:t>
      </w:r>
      <w:r w:rsidR="004353C4" w:rsidRPr="00655C40">
        <w:rPr>
          <w:rFonts w:ascii="Times New Roman" w:eastAsia="Times New Roman" w:hAnsi="Times New Roman" w:cs="Times New Roman"/>
          <w:b/>
          <w:sz w:val="24"/>
          <w:szCs w:val="24"/>
          <w:lang w:eastAsia="ru-RU"/>
        </w:rPr>
        <w:t>,</w:t>
      </w:r>
      <w:r w:rsidR="004353C4" w:rsidRPr="00655C40">
        <w:rPr>
          <w:rFonts w:ascii="Times New Roman" w:hAnsi="Times New Roman" w:cs="Times New Roman"/>
          <w:b/>
          <w:sz w:val="24"/>
          <w:szCs w:val="24"/>
          <w:vertAlign w:val="superscript"/>
        </w:rPr>
        <w:t>1</w:t>
      </w:r>
      <w:r w:rsidR="00CC7D2B" w:rsidRPr="00655C40">
        <w:rPr>
          <w:rFonts w:ascii="Times New Roman" w:hAnsi="Times New Roman" w:cs="Times New Roman"/>
          <w:b/>
          <w:sz w:val="24"/>
          <w:szCs w:val="24"/>
          <w:vertAlign w:val="superscript"/>
        </w:rPr>
        <w:t>,</w:t>
      </w:r>
      <w:r w:rsidR="004353C4" w:rsidRPr="00655C40">
        <w:rPr>
          <w:rFonts w:ascii="Times New Roman" w:hAnsi="Times New Roman" w:cs="Times New Roman"/>
          <w:b/>
          <w:sz w:val="24"/>
          <w:szCs w:val="24"/>
          <w:vertAlign w:val="superscript"/>
        </w:rPr>
        <w:t>2</w:t>
      </w:r>
      <w:r w:rsidR="004353C4" w:rsidRPr="00655C40">
        <w:rPr>
          <w:rFonts w:ascii="Times New Roman" w:hAnsi="Times New Roman" w:cs="Times New Roman"/>
          <w:b/>
          <w:sz w:val="24"/>
          <w:szCs w:val="24"/>
        </w:rPr>
        <w:t xml:space="preserve"> Гриффин Д.К.</w:t>
      </w:r>
      <w:r w:rsidR="004353C4" w:rsidRPr="00655C40">
        <w:rPr>
          <w:rFonts w:ascii="Times New Roman" w:hAnsi="Times New Roman" w:cs="Times New Roman"/>
          <w:b/>
          <w:sz w:val="24"/>
          <w:szCs w:val="24"/>
          <w:vertAlign w:val="superscript"/>
        </w:rPr>
        <w:t>2</w:t>
      </w:r>
    </w:p>
    <w:p w14:paraId="698F6E04" w14:textId="004B94EE" w:rsidR="0068381B" w:rsidRPr="00655C40" w:rsidRDefault="0068381B" w:rsidP="003E47BA">
      <w:pPr>
        <w:spacing w:after="0"/>
        <w:ind w:firstLine="709"/>
        <w:jc w:val="both"/>
        <w:rPr>
          <w:rFonts w:ascii="Times New Roman" w:eastAsia="Times New Roman" w:hAnsi="Times New Roman" w:cs="Times New Roman"/>
          <w:bCs/>
          <w:sz w:val="24"/>
          <w:szCs w:val="24"/>
          <w:lang w:eastAsia="ru-RU"/>
        </w:rPr>
      </w:pPr>
    </w:p>
    <w:p w14:paraId="5E910097" w14:textId="2A536BE0" w:rsidR="0068381B" w:rsidRPr="00655C40" w:rsidRDefault="0068381B" w:rsidP="003E47BA">
      <w:pPr>
        <w:spacing w:after="0"/>
        <w:jc w:val="both"/>
        <w:rPr>
          <w:rFonts w:ascii="Times New Roman" w:hAnsi="Times New Roman" w:cs="Times New Roman"/>
          <w:sz w:val="24"/>
          <w:szCs w:val="24"/>
        </w:rPr>
      </w:pPr>
      <w:r w:rsidRPr="00655C40">
        <w:rPr>
          <w:rFonts w:ascii="Times New Roman" w:hAnsi="Times New Roman" w:cs="Times New Roman"/>
          <w:sz w:val="24"/>
          <w:szCs w:val="24"/>
          <w:vertAlign w:val="superscript"/>
        </w:rPr>
        <w:t>1</w:t>
      </w:r>
      <w:r w:rsidRPr="00655C40">
        <w:rPr>
          <w:rFonts w:ascii="Times New Roman" w:hAnsi="Times New Roman" w:cs="Times New Roman"/>
          <w:sz w:val="24"/>
          <w:szCs w:val="24"/>
        </w:rPr>
        <w:t>ФГБОУ ВО «Московская государственная академия ветеринарной медицины и биотехнологии – МВА имени К.И. Скрябина», Москва, Россия;</w:t>
      </w:r>
    </w:p>
    <w:p w14:paraId="369A99AF" w14:textId="0546722C" w:rsidR="0068381B" w:rsidRPr="00655C40" w:rsidRDefault="004353C4" w:rsidP="003E47BA">
      <w:pPr>
        <w:spacing w:after="0"/>
        <w:jc w:val="both"/>
        <w:rPr>
          <w:rFonts w:ascii="Times New Roman" w:hAnsi="Times New Roman" w:cs="Times New Roman"/>
          <w:sz w:val="24"/>
          <w:szCs w:val="24"/>
        </w:rPr>
      </w:pPr>
      <w:r w:rsidRPr="00655C40">
        <w:rPr>
          <w:rFonts w:ascii="Times New Roman" w:hAnsi="Times New Roman" w:cs="Times New Roman"/>
          <w:sz w:val="24"/>
          <w:szCs w:val="24"/>
          <w:vertAlign w:val="superscript"/>
        </w:rPr>
        <w:t>2</w:t>
      </w:r>
      <w:r w:rsidR="0068381B" w:rsidRPr="00655C40">
        <w:rPr>
          <w:rFonts w:ascii="Times New Roman" w:hAnsi="Times New Roman" w:cs="Times New Roman"/>
          <w:bCs/>
          <w:sz w:val="24"/>
          <w:szCs w:val="24"/>
        </w:rPr>
        <w:t>Университет Кента, Кентербери, Великобритания</w:t>
      </w:r>
    </w:p>
    <w:p w14:paraId="03926D95" w14:textId="77777777" w:rsidR="0068381B" w:rsidRPr="00655C40" w:rsidRDefault="0068381B" w:rsidP="003E47BA">
      <w:pPr>
        <w:spacing w:after="0"/>
        <w:rPr>
          <w:rFonts w:ascii="Times New Roman" w:hAnsi="Times New Roman" w:cs="Times New Roman"/>
          <w:sz w:val="24"/>
          <w:szCs w:val="24"/>
        </w:rPr>
      </w:pPr>
    </w:p>
    <w:p w14:paraId="2382A2A1" w14:textId="7A96C57E" w:rsidR="0068381B" w:rsidRPr="00655C40" w:rsidRDefault="0068381B" w:rsidP="003E47BA">
      <w:pPr>
        <w:spacing w:after="0"/>
        <w:jc w:val="center"/>
        <w:rPr>
          <w:rFonts w:ascii="Times New Roman" w:hAnsi="Times New Roman" w:cs="Times New Roman"/>
          <w:sz w:val="24"/>
          <w:szCs w:val="24"/>
        </w:rPr>
      </w:pPr>
      <w:r w:rsidRPr="00655C40">
        <w:rPr>
          <w:rFonts w:ascii="Times New Roman" w:hAnsi="Times New Roman" w:cs="Times New Roman"/>
          <w:sz w:val="24"/>
          <w:szCs w:val="24"/>
        </w:rPr>
        <w:t>E-mail: m.romanov@kent.ac.uk</w:t>
      </w:r>
    </w:p>
    <w:p w14:paraId="1F549F35" w14:textId="77777777" w:rsidR="0068381B" w:rsidRPr="00655C40" w:rsidRDefault="0068381B" w:rsidP="003E47BA">
      <w:pPr>
        <w:spacing w:after="0"/>
        <w:ind w:firstLine="709"/>
        <w:jc w:val="both"/>
        <w:rPr>
          <w:rFonts w:ascii="Times New Roman" w:eastAsia="Times New Roman" w:hAnsi="Times New Roman" w:cs="Times New Roman"/>
          <w:bCs/>
          <w:sz w:val="24"/>
          <w:szCs w:val="24"/>
          <w:lang w:eastAsia="ru-RU"/>
        </w:rPr>
      </w:pPr>
    </w:p>
    <w:p w14:paraId="3C011DA9" w14:textId="77777777" w:rsidR="00626D69" w:rsidRPr="00655C40" w:rsidRDefault="00626D69" w:rsidP="003E47BA">
      <w:pPr>
        <w:spacing w:after="0"/>
        <w:jc w:val="both"/>
        <w:rPr>
          <w:rFonts w:ascii="Times New Roman" w:eastAsia="Times New Roman" w:hAnsi="Times New Roman" w:cs="Times New Roman"/>
          <w:b/>
          <w:bCs/>
          <w:sz w:val="24"/>
          <w:szCs w:val="24"/>
          <w:lang w:eastAsia="ru-RU"/>
        </w:rPr>
      </w:pPr>
      <w:r w:rsidRPr="00655C40">
        <w:rPr>
          <w:rFonts w:ascii="Times New Roman" w:eastAsia="Times New Roman" w:hAnsi="Times New Roman" w:cs="Times New Roman"/>
          <w:b/>
          <w:bCs/>
          <w:sz w:val="24"/>
          <w:szCs w:val="24"/>
          <w:lang w:eastAsia="ru-RU"/>
        </w:rPr>
        <w:t>Аннотация</w:t>
      </w:r>
    </w:p>
    <w:p w14:paraId="11DBA753" w14:textId="4F4E82A0" w:rsidR="00626D69" w:rsidRPr="00655C40" w:rsidRDefault="00626D69" w:rsidP="003E47BA">
      <w:pPr>
        <w:spacing w:after="0"/>
        <w:ind w:firstLine="709"/>
        <w:jc w:val="both"/>
        <w:rPr>
          <w:rFonts w:ascii="Times New Roman" w:eastAsia="Times New Roman" w:hAnsi="Times New Roman" w:cs="Times New Roman"/>
          <w:sz w:val="24"/>
          <w:szCs w:val="24"/>
          <w:lang w:eastAsia="ru-RU"/>
        </w:rPr>
      </w:pPr>
      <w:r w:rsidRPr="00655C40">
        <w:rPr>
          <w:rFonts w:ascii="Times New Roman" w:eastAsia="Times New Roman" w:hAnsi="Times New Roman" w:cs="Times New Roman"/>
          <w:sz w:val="24"/>
          <w:szCs w:val="24"/>
          <w:lang w:eastAsia="ru-RU"/>
        </w:rPr>
        <w:t xml:space="preserve">В обзоре </w:t>
      </w:r>
      <w:r w:rsidR="00A4163C" w:rsidRPr="00655C40">
        <w:rPr>
          <w:rFonts w:ascii="Times New Roman" w:eastAsia="Times New Roman" w:hAnsi="Times New Roman" w:cs="Times New Roman"/>
          <w:sz w:val="24"/>
          <w:szCs w:val="24"/>
          <w:lang w:eastAsia="ru-RU"/>
        </w:rPr>
        <w:t>обобщены сведения о возможностях молекулярно-генетических и геномных подходов для выяснения основных моментов в эволюционной истории птиц (класс Aves), адаптированных к самым разнообразным условиям обитания</w:t>
      </w:r>
      <w:r w:rsidR="007A01CA" w:rsidRPr="00655C40">
        <w:rPr>
          <w:rFonts w:ascii="Times New Roman" w:eastAsia="Times New Roman" w:hAnsi="Times New Roman" w:cs="Times New Roman"/>
          <w:sz w:val="24"/>
          <w:szCs w:val="24"/>
          <w:lang w:eastAsia="ru-RU"/>
        </w:rPr>
        <w:t>.</w:t>
      </w:r>
    </w:p>
    <w:p w14:paraId="32AEE735" w14:textId="386EBD2B" w:rsidR="00626D69" w:rsidRPr="00655C40" w:rsidRDefault="00626D69" w:rsidP="003E47BA">
      <w:pPr>
        <w:spacing w:after="0"/>
        <w:jc w:val="both"/>
        <w:rPr>
          <w:rFonts w:ascii="Times New Roman" w:eastAsia="Times New Roman" w:hAnsi="Times New Roman" w:cs="Times New Roman"/>
          <w:sz w:val="24"/>
          <w:szCs w:val="24"/>
          <w:lang w:eastAsia="ru-RU"/>
        </w:rPr>
      </w:pPr>
    </w:p>
    <w:p w14:paraId="0B5BF9EF" w14:textId="04BBE58E" w:rsidR="007A01CA" w:rsidRPr="00655C40" w:rsidRDefault="007A01CA" w:rsidP="003E47BA">
      <w:pPr>
        <w:spacing w:after="0"/>
        <w:jc w:val="both"/>
        <w:rPr>
          <w:rFonts w:ascii="Times New Roman" w:eastAsia="Times New Roman" w:hAnsi="Times New Roman" w:cs="Times New Roman"/>
          <w:sz w:val="24"/>
          <w:szCs w:val="24"/>
          <w:lang w:eastAsia="ru-RU"/>
        </w:rPr>
      </w:pPr>
      <w:r w:rsidRPr="00655C40">
        <w:rPr>
          <w:rFonts w:ascii="Times New Roman" w:eastAsia="Times New Roman" w:hAnsi="Times New Roman" w:cs="Times New Roman"/>
          <w:sz w:val="24"/>
          <w:szCs w:val="24"/>
          <w:lang w:eastAsia="ru-RU"/>
        </w:rPr>
        <w:t xml:space="preserve">Ключевые слова: </w:t>
      </w:r>
      <w:r w:rsidR="00A4163C" w:rsidRPr="00655C40">
        <w:rPr>
          <w:rFonts w:ascii="Times New Roman" w:eastAsia="Times New Roman" w:hAnsi="Times New Roman" w:cs="Times New Roman"/>
          <w:sz w:val="24"/>
          <w:szCs w:val="24"/>
          <w:lang w:eastAsia="ru-RU"/>
        </w:rPr>
        <w:t>птицы, Aves, молекулярно-генетические подходы</w:t>
      </w:r>
      <w:r w:rsidRPr="00655C40">
        <w:rPr>
          <w:rFonts w:ascii="Times New Roman" w:eastAsia="Times New Roman" w:hAnsi="Times New Roman" w:cs="Times New Roman"/>
          <w:sz w:val="24"/>
          <w:szCs w:val="24"/>
          <w:lang w:eastAsia="ru-RU"/>
        </w:rPr>
        <w:t xml:space="preserve">, </w:t>
      </w:r>
      <w:r w:rsidR="00A4163C" w:rsidRPr="00655C40">
        <w:rPr>
          <w:rFonts w:ascii="Times New Roman" w:eastAsia="Times New Roman" w:hAnsi="Times New Roman" w:cs="Times New Roman"/>
          <w:sz w:val="24"/>
          <w:szCs w:val="24"/>
          <w:lang w:eastAsia="ru-RU"/>
        </w:rPr>
        <w:t>геномные методы</w:t>
      </w:r>
      <w:r w:rsidRPr="00655C40">
        <w:rPr>
          <w:rFonts w:ascii="Times New Roman" w:eastAsia="Times New Roman" w:hAnsi="Times New Roman" w:cs="Times New Roman"/>
          <w:sz w:val="24"/>
          <w:szCs w:val="24"/>
          <w:lang w:eastAsia="ru-RU"/>
        </w:rPr>
        <w:t xml:space="preserve">, </w:t>
      </w:r>
      <w:r w:rsidR="00A4163C" w:rsidRPr="00655C40">
        <w:rPr>
          <w:rFonts w:ascii="Times New Roman" w:eastAsia="Times New Roman" w:hAnsi="Times New Roman" w:cs="Times New Roman"/>
          <w:sz w:val="24"/>
          <w:szCs w:val="24"/>
          <w:lang w:eastAsia="ru-RU"/>
        </w:rPr>
        <w:t>эволюция</w:t>
      </w:r>
      <w:r w:rsidRPr="00655C40">
        <w:rPr>
          <w:rFonts w:ascii="Times New Roman" w:eastAsia="Times New Roman" w:hAnsi="Times New Roman" w:cs="Times New Roman"/>
          <w:sz w:val="24"/>
          <w:szCs w:val="24"/>
          <w:lang w:eastAsia="ru-RU"/>
        </w:rPr>
        <w:t xml:space="preserve">, </w:t>
      </w:r>
      <w:r w:rsidR="00A4163C" w:rsidRPr="00655C40">
        <w:rPr>
          <w:rFonts w:ascii="Times New Roman" w:eastAsia="Times New Roman" w:hAnsi="Times New Roman" w:cs="Times New Roman"/>
          <w:sz w:val="24"/>
          <w:szCs w:val="24"/>
          <w:lang w:eastAsia="ru-RU"/>
        </w:rPr>
        <w:t>адаптация</w:t>
      </w:r>
    </w:p>
    <w:p w14:paraId="685E375C" w14:textId="6914063C" w:rsidR="0043601C" w:rsidRPr="00655C40" w:rsidRDefault="0043601C" w:rsidP="003E47BA">
      <w:pPr>
        <w:spacing w:after="0"/>
        <w:jc w:val="both"/>
        <w:rPr>
          <w:rFonts w:ascii="Times New Roman" w:eastAsia="Times New Roman" w:hAnsi="Times New Roman" w:cs="Times New Roman"/>
          <w:sz w:val="24"/>
          <w:szCs w:val="24"/>
          <w:lang w:eastAsia="ru-RU"/>
        </w:rPr>
      </w:pPr>
    </w:p>
    <w:p w14:paraId="40401BBD" w14:textId="5BAC38A6" w:rsidR="007A01CA" w:rsidRPr="00655C40" w:rsidRDefault="004353C4" w:rsidP="003E47BA">
      <w:pPr>
        <w:spacing w:after="0"/>
        <w:jc w:val="both"/>
        <w:rPr>
          <w:rFonts w:ascii="Times New Roman" w:eastAsia="Times New Roman" w:hAnsi="Times New Roman" w:cs="Times New Roman"/>
          <w:b/>
          <w:bCs/>
          <w:sz w:val="24"/>
          <w:szCs w:val="24"/>
          <w:lang w:eastAsia="ru-RU"/>
        </w:rPr>
      </w:pPr>
      <w:r w:rsidRPr="00655C40">
        <w:rPr>
          <w:rFonts w:ascii="Times New Roman" w:eastAsia="Times New Roman" w:hAnsi="Times New Roman" w:cs="Times New Roman"/>
          <w:b/>
          <w:bCs/>
          <w:sz w:val="24"/>
          <w:szCs w:val="24"/>
          <w:lang w:eastAsia="ru-RU"/>
        </w:rPr>
        <w:t>Введение</w:t>
      </w:r>
    </w:p>
    <w:p w14:paraId="63665A2D" w14:textId="4276D511" w:rsidR="004353C4" w:rsidRPr="00655C40" w:rsidRDefault="004353C4" w:rsidP="003E47BA">
      <w:pPr>
        <w:spacing w:after="0"/>
        <w:ind w:firstLine="709"/>
        <w:jc w:val="both"/>
        <w:rPr>
          <w:rFonts w:ascii="Times New Roman" w:eastAsia="Times New Roman" w:hAnsi="Times New Roman" w:cs="Times New Roman"/>
          <w:sz w:val="24"/>
          <w:szCs w:val="24"/>
          <w:lang w:eastAsia="ru-RU"/>
        </w:rPr>
      </w:pPr>
      <w:r w:rsidRPr="00655C40">
        <w:rPr>
          <w:rFonts w:ascii="Times New Roman" w:eastAsia="Times New Roman" w:hAnsi="Times New Roman" w:cs="Times New Roman"/>
          <w:sz w:val="24"/>
          <w:szCs w:val="24"/>
          <w:lang w:eastAsia="ru-RU"/>
        </w:rPr>
        <w:t xml:space="preserve">В течение последнего столетия было накоплено огромное количество информации о кариологии, генетике, физиологии, биохимии и эволюции </w:t>
      </w:r>
      <w:r w:rsidR="00A4163C" w:rsidRPr="00655C40">
        <w:rPr>
          <w:rFonts w:ascii="Times New Roman" w:eastAsia="Times New Roman" w:hAnsi="Times New Roman" w:cs="Times New Roman"/>
          <w:sz w:val="24"/>
          <w:szCs w:val="24"/>
          <w:lang w:eastAsia="ru-RU"/>
        </w:rPr>
        <w:t>курицы [</w:t>
      </w:r>
      <w:r w:rsidR="004C388B" w:rsidRPr="00655C40">
        <w:rPr>
          <w:rFonts w:ascii="Times New Roman" w:eastAsia="Times New Roman" w:hAnsi="Times New Roman" w:cs="Times New Roman"/>
          <w:sz w:val="24"/>
          <w:szCs w:val="24"/>
          <w:lang w:eastAsia="ru-RU"/>
        </w:rPr>
        <w:t>10</w:t>
      </w:r>
      <w:r w:rsidR="00A4163C" w:rsidRPr="00655C40">
        <w:rPr>
          <w:rFonts w:ascii="Times New Roman" w:eastAsia="Times New Roman" w:hAnsi="Times New Roman" w:cs="Times New Roman"/>
          <w:sz w:val="24"/>
          <w:szCs w:val="24"/>
          <w:lang w:eastAsia="ru-RU"/>
        </w:rPr>
        <w:t xml:space="preserve">] и </w:t>
      </w:r>
      <w:r w:rsidRPr="00655C40">
        <w:rPr>
          <w:rFonts w:ascii="Times New Roman" w:eastAsia="Times New Roman" w:hAnsi="Times New Roman" w:cs="Times New Roman"/>
          <w:sz w:val="24"/>
          <w:szCs w:val="24"/>
          <w:lang w:eastAsia="ru-RU"/>
        </w:rPr>
        <w:t xml:space="preserve">различных видов птиц. Реализация проекта по изучению генома курицы </w:t>
      </w:r>
      <w:r w:rsidR="00015745" w:rsidRPr="00655C40">
        <w:rPr>
          <w:rFonts w:ascii="Times New Roman" w:eastAsia="Times New Roman" w:hAnsi="Times New Roman" w:cs="Times New Roman"/>
          <w:sz w:val="24"/>
          <w:szCs w:val="24"/>
          <w:lang w:eastAsia="ru-RU"/>
        </w:rPr>
        <w:t>[</w:t>
      </w:r>
      <w:r w:rsidR="004C388B" w:rsidRPr="00655C40">
        <w:rPr>
          <w:rFonts w:ascii="Times New Roman" w:eastAsia="Times New Roman" w:hAnsi="Times New Roman" w:cs="Times New Roman"/>
          <w:sz w:val="24"/>
          <w:szCs w:val="24"/>
          <w:lang w:eastAsia="ru-RU"/>
        </w:rPr>
        <w:t>9,11</w:t>
      </w:r>
      <w:r w:rsidR="00015745" w:rsidRPr="00655C40">
        <w:rPr>
          <w:rFonts w:ascii="Times New Roman" w:eastAsia="Times New Roman" w:hAnsi="Times New Roman" w:cs="Times New Roman"/>
          <w:sz w:val="24"/>
          <w:szCs w:val="24"/>
          <w:lang w:eastAsia="ru-RU"/>
        </w:rPr>
        <w:t>,</w:t>
      </w:r>
      <w:r w:rsidR="004C388B" w:rsidRPr="00655C40">
        <w:rPr>
          <w:rFonts w:ascii="Times New Roman" w:eastAsia="Times New Roman" w:hAnsi="Times New Roman" w:cs="Times New Roman"/>
          <w:sz w:val="24"/>
          <w:szCs w:val="24"/>
          <w:lang w:eastAsia="ru-RU"/>
        </w:rPr>
        <w:t>30</w:t>
      </w:r>
      <w:r w:rsidR="00015745" w:rsidRPr="00655C40">
        <w:rPr>
          <w:rFonts w:ascii="Times New Roman" w:eastAsia="Times New Roman" w:hAnsi="Times New Roman" w:cs="Times New Roman"/>
          <w:sz w:val="24"/>
          <w:szCs w:val="24"/>
          <w:lang w:eastAsia="ru-RU"/>
        </w:rPr>
        <w:t xml:space="preserve">] </w:t>
      </w:r>
      <w:r w:rsidRPr="00655C40">
        <w:rPr>
          <w:rFonts w:ascii="Times New Roman" w:eastAsia="Times New Roman" w:hAnsi="Times New Roman" w:cs="Times New Roman"/>
          <w:sz w:val="24"/>
          <w:szCs w:val="24"/>
          <w:lang w:eastAsia="ru-RU"/>
        </w:rPr>
        <w:t>позволила наработать геномные ресурсы, которые можно использовать в сравнительных аспектах и для выяснения фундаментальных эволюционных процессов среди птиц в целом</w:t>
      </w:r>
      <w:r w:rsidR="00F248C3" w:rsidRPr="00655C40">
        <w:rPr>
          <w:rFonts w:ascii="Times New Roman" w:eastAsia="Times New Roman" w:hAnsi="Times New Roman" w:cs="Times New Roman"/>
          <w:sz w:val="24"/>
          <w:szCs w:val="24"/>
          <w:lang w:eastAsia="ru-RU"/>
        </w:rPr>
        <w:t xml:space="preserve"> [</w:t>
      </w:r>
      <w:r w:rsidR="004C388B" w:rsidRPr="00655C40">
        <w:rPr>
          <w:rFonts w:ascii="Times New Roman" w:eastAsia="Times New Roman" w:hAnsi="Times New Roman" w:cs="Times New Roman"/>
          <w:sz w:val="24"/>
          <w:szCs w:val="24"/>
          <w:lang w:eastAsia="ru-RU"/>
        </w:rPr>
        <w:t>1,21,3</w:t>
      </w:r>
      <w:r w:rsidR="00483E96" w:rsidRPr="00655C40">
        <w:rPr>
          <w:rFonts w:ascii="Times New Roman" w:eastAsia="Times New Roman" w:hAnsi="Times New Roman" w:cs="Times New Roman"/>
          <w:sz w:val="24"/>
          <w:szCs w:val="24"/>
          <w:lang w:eastAsia="ru-RU"/>
        </w:rPr>
        <w:t>4</w:t>
      </w:r>
      <w:r w:rsidR="00F248C3" w:rsidRPr="00655C40">
        <w:rPr>
          <w:rFonts w:ascii="Times New Roman" w:eastAsia="Times New Roman" w:hAnsi="Times New Roman" w:cs="Times New Roman"/>
          <w:sz w:val="24"/>
          <w:szCs w:val="24"/>
          <w:lang w:eastAsia="ru-RU"/>
        </w:rPr>
        <w:t>]</w:t>
      </w:r>
      <w:r w:rsidRPr="00655C40">
        <w:rPr>
          <w:rFonts w:ascii="Times New Roman" w:eastAsia="Times New Roman" w:hAnsi="Times New Roman" w:cs="Times New Roman"/>
          <w:sz w:val="24"/>
          <w:szCs w:val="24"/>
          <w:lang w:eastAsia="ru-RU"/>
        </w:rPr>
        <w:t>. Сельскохозяйственные и другие виды птиц являются важными компонентами в экологии болезней и передаче зоонозов, не говоря уже об их экономическом значении.</w:t>
      </w:r>
    </w:p>
    <w:p w14:paraId="1E5486D9" w14:textId="3104BBC1" w:rsidR="00626D69" w:rsidRPr="00655C40" w:rsidRDefault="004353C4" w:rsidP="003E47BA">
      <w:pPr>
        <w:spacing w:after="0"/>
        <w:ind w:firstLine="709"/>
        <w:jc w:val="both"/>
        <w:rPr>
          <w:rFonts w:ascii="Times New Roman" w:hAnsi="Times New Roman" w:cs="Times New Roman"/>
          <w:sz w:val="24"/>
          <w:szCs w:val="24"/>
        </w:rPr>
      </w:pPr>
      <w:r w:rsidRPr="00655C40">
        <w:rPr>
          <w:rFonts w:ascii="Times New Roman" w:eastAsia="Times New Roman" w:hAnsi="Times New Roman" w:cs="Times New Roman"/>
          <w:sz w:val="24"/>
          <w:szCs w:val="24"/>
          <w:lang w:eastAsia="ru-RU"/>
        </w:rPr>
        <w:t>Ныне живущие птицы принадлежат к классу Aves – большой и разнообразной группе позвоночных, насчитывающей более 10000 видов</w:t>
      </w:r>
      <w:r w:rsidR="00C531C7" w:rsidRPr="00655C40">
        <w:rPr>
          <w:rFonts w:ascii="Times New Roman" w:eastAsia="Times New Roman" w:hAnsi="Times New Roman" w:cs="Times New Roman"/>
          <w:sz w:val="24"/>
          <w:szCs w:val="24"/>
          <w:lang w:eastAsia="ru-RU"/>
        </w:rPr>
        <w:t>, организованных</w:t>
      </w:r>
      <w:r w:rsidRPr="00655C40">
        <w:rPr>
          <w:rFonts w:ascii="Times New Roman" w:eastAsia="Times New Roman" w:hAnsi="Times New Roman" w:cs="Times New Roman"/>
          <w:sz w:val="24"/>
          <w:szCs w:val="24"/>
          <w:lang w:eastAsia="ru-RU"/>
        </w:rPr>
        <w:t xml:space="preserve"> примерно в 2000 родов, 200 семейств и 29 отрядов [</w:t>
      </w:r>
      <w:r w:rsidR="004C388B" w:rsidRPr="00655C40">
        <w:rPr>
          <w:rFonts w:ascii="Times New Roman" w:eastAsia="Times New Roman" w:hAnsi="Times New Roman" w:cs="Times New Roman"/>
          <w:sz w:val="24"/>
          <w:szCs w:val="24"/>
          <w:lang w:eastAsia="ru-RU"/>
        </w:rPr>
        <w:t>3</w:t>
      </w:r>
      <w:r w:rsidR="00483E96" w:rsidRPr="00655C40">
        <w:rPr>
          <w:rFonts w:ascii="Times New Roman" w:eastAsia="Times New Roman" w:hAnsi="Times New Roman" w:cs="Times New Roman"/>
          <w:sz w:val="24"/>
          <w:szCs w:val="24"/>
          <w:lang w:eastAsia="ru-RU"/>
        </w:rPr>
        <w:t>5</w:t>
      </w:r>
      <w:r w:rsidRPr="00655C40">
        <w:rPr>
          <w:rFonts w:ascii="Times New Roman" w:eastAsia="Times New Roman" w:hAnsi="Times New Roman" w:cs="Times New Roman"/>
          <w:sz w:val="24"/>
          <w:szCs w:val="24"/>
          <w:lang w:eastAsia="ru-RU"/>
        </w:rPr>
        <w:t>,</w:t>
      </w:r>
      <w:r w:rsidR="004C388B" w:rsidRPr="00655C40">
        <w:rPr>
          <w:rFonts w:ascii="Times New Roman" w:eastAsia="Times New Roman" w:hAnsi="Times New Roman" w:cs="Times New Roman"/>
          <w:sz w:val="24"/>
          <w:szCs w:val="24"/>
          <w:lang w:eastAsia="ru-RU"/>
        </w:rPr>
        <w:t>3</w:t>
      </w:r>
      <w:r w:rsidR="00483E96" w:rsidRPr="00655C40">
        <w:rPr>
          <w:rFonts w:ascii="Times New Roman" w:eastAsia="Times New Roman" w:hAnsi="Times New Roman" w:cs="Times New Roman"/>
          <w:sz w:val="24"/>
          <w:szCs w:val="24"/>
          <w:lang w:eastAsia="ru-RU"/>
        </w:rPr>
        <w:t>6</w:t>
      </w:r>
      <w:r w:rsidRPr="00655C40">
        <w:rPr>
          <w:rFonts w:ascii="Times New Roman" w:eastAsia="Times New Roman" w:hAnsi="Times New Roman" w:cs="Times New Roman"/>
          <w:sz w:val="24"/>
          <w:szCs w:val="24"/>
          <w:lang w:eastAsia="ru-RU"/>
        </w:rPr>
        <w:t>], которые демонстрируют поразительную адаптацию к полету, миграции и выживанию в различных условиях обитания на суше и на воде. Они населяют все континенты и далекие океанические острова, включая суровые климатические зоны Арктики и Антарктиды, высокие горы и жаркие пустыни. Виды птиц подразделяются на две большие группы (</w:t>
      </w:r>
      <w:r w:rsidR="0035006F">
        <w:rPr>
          <w:rFonts w:ascii="Times New Roman" w:eastAsia="Times New Roman" w:hAnsi="Times New Roman" w:cs="Times New Roman"/>
          <w:sz w:val="24"/>
          <w:szCs w:val="24"/>
          <w:lang w:eastAsia="ru-RU"/>
        </w:rPr>
        <w:t xml:space="preserve">или </w:t>
      </w:r>
      <w:r w:rsidRPr="00655C40">
        <w:rPr>
          <w:rFonts w:ascii="Times New Roman" w:eastAsia="Times New Roman" w:hAnsi="Times New Roman" w:cs="Times New Roman"/>
          <w:sz w:val="24"/>
          <w:szCs w:val="24"/>
          <w:lang w:eastAsia="ru-RU"/>
        </w:rPr>
        <w:t xml:space="preserve">инфракласса): Palaeognathae </w:t>
      </w:r>
      <w:r w:rsidR="00FC79D7" w:rsidRPr="00655C40">
        <w:rPr>
          <w:rFonts w:ascii="Times New Roman" w:eastAsia="Times New Roman" w:hAnsi="Times New Roman" w:cs="Times New Roman"/>
          <w:sz w:val="24"/>
          <w:szCs w:val="24"/>
          <w:lang w:eastAsia="ru-RU"/>
        </w:rPr>
        <w:t>(бескилевые</w:t>
      </w:r>
      <w:r w:rsidRPr="00655C40">
        <w:rPr>
          <w:rFonts w:ascii="Times New Roman" w:eastAsia="Times New Roman" w:hAnsi="Times New Roman" w:cs="Times New Roman"/>
          <w:sz w:val="24"/>
          <w:szCs w:val="24"/>
          <w:lang w:eastAsia="ru-RU"/>
        </w:rPr>
        <w:t xml:space="preserve"> и тинам</w:t>
      </w:r>
      <w:r w:rsidR="00FC79D7" w:rsidRPr="00655C40">
        <w:rPr>
          <w:rFonts w:ascii="Times New Roman" w:eastAsia="Times New Roman" w:hAnsi="Times New Roman" w:cs="Times New Roman"/>
          <w:sz w:val="24"/>
          <w:szCs w:val="24"/>
          <w:lang w:eastAsia="ru-RU"/>
        </w:rPr>
        <w:t>у</w:t>
      </w:r>
      <w:r w:rsidRPr="00655C40">
        <w:rPr>
          <w:rFonts w:ascii="Times New Roman" w:eastAsia="Times New Roman" w:hAnsi="Times New Roman" w:cs="Times New Roman"/>
          <w:sz w:val="24"/>
          <w:szCs w:val="24"/>
          <w:lang w:eastAsia="ru-RU"/>
        </w:rPr>
        <w:t>о</w:t>
      </w:r>
      <w:r w:rsidR="00FC79D7" w:rsidRPr="00655C40">
        <w:rPr>
          <w:rFonts w:ascii="Times New Roman" w:eastAsia="Times New Roman" w:hAnsi="Times New Roman" w:cs="Times New Roman"/>
          <w:sz w:val="24"/>
          <w:szCs w:val="24"/>
          <w:lang w:eastAsia="ru-RU"/>
        </w:rPr>
        <w:t>бра</w:t>
      </w:r>
      <w:r w:rsidRPr="00655C40">
        <w:rPr>
          <w:rFonts w:ascii="Times New Roman" w:eastAsia="Times New Roman" w:hAnsi="Times New Roman" w:cs="Times New Roman"/>
          <w:sz w:val="24"/>
          <w:szCs w:val="24"/>
          <w:lang w:eastAsia="ru-RU"/>
        </w:rPr>
        <w:t>зные) и Neognathae (</w:t>
      </w:r>
      <w:r w:rsidR="00FC79D7" w:rsidRPr="00655C40">
        <w:rPr>
          <w:rFonts w:ascii="Times New Roman" w:eastAsia="Times New Roman" w:hAnsi="Times New Roman" w:cs="Times New Roman"/>
          <w:sz w:val="24"/>
          <w:szCs w:val="24"/>
          <w:lang w:eastAsia="ru-RU"/>
        </w:rPr>
        <w:t>новонебные</w:t>
      </w:r>
      <w:r w:rsidRPr="00655C40">
        <w:rPr>
          <w:rFonts w:ascii="Times New Roman" w:eastAsia="Times New Roman" w:hAnsi="Times New Roman" w:cs="Times New Roman"/>
          <w:sz w:val="24"/>
          <w:szCs w:val="24"/>
          <w:lang w:eastAsia="ru-RU"/>
        </w:rPr>
        <w:t xml:space="preserve">), </w:t>
      </w:r>
      <w:r w:rsidR="00FC79D7" w:rsidRPr="00655C40">
        <w:rPr>
          <w:rFonts w:ascii="Times New Roman" w:eastAsia="Times New Roman" w:hAnsi="Times New Roman" w:cs="Times New Roman"/>
          <w:sz w:val="24"/>
          <w:szCs w:val="24"/>
          <w:lang w:eastAsia="ru-RU"/>
        </w:rPr>
        <w:t xml:space="preserve">различия между </w:t>
      </w:r>
      <w:r w:rsidRPr="00655C40">
        <w:rPr>
          <w:rFonts w:ascii="Times New Roman" w:eastAsia="Times New Roman" w:hAnsi="Times New Roman" w:cs="Times New Roman"/>
          <w:sz w:val="24"/>
          <w:szCs w:val="24"/>
          <w:lang w:eastAsia="ru-RU"/>
        </w:rPr>
        <w:t>которы</w:t>
      </w:r>
      <w:r w:rsidR="00FC79D7" w:rsidRPr="00655C40">
        <w:rPr>
          <w:rFonts w:ascii="Times New Roman" w:eastAsia="Times New Roman" w:hAnsi="Times New Roman" w:cs="Times New Roman"/>
          <w:sz w:val="24"/>
          <w:szCs w:val="24"/>
          <w:lang w:eastAsia="ru-RU"/>
        </w:rPr>
        <w:t>ми</w:t>
      </w:r>
      <w:r w:rsidRPr="00655C40">
        <w:rPr>
          <w:rFonts w:ascii="Times New Roman" w:eastAsia="Times New Roman" w:hAnsi="Times New Roman" w:cs="Times New Roman"/>
          <w:sz w:val="24"/>
          <w:szCs w:val="24"/>
          <w:lang w:eastAsia="ru-RU"/>
        </w:rPr>
        <w:t xml:space="preserve"> основаны на </w:t>
      </w:r>
      <w:r w:rsidR="00BF2E38" w:rsidRPr="00655C40">
        <w:rPr>
          <w:rFonts w:ascii="Times New Roman" w:eastAsia="Times New Roman" w:hAnsi="Times New Roman" w:cs="Times New Roman"/>
          <w:sz w:val="24"/>
          <w:szCs w:val="24"/>
          <w:lang w:eastAsia="ru-RU"/>
        </w:rPr>
        <w:t xml:space="preserve">особенностях </w:t>
      </w:r>
      <w:r w:rsidRPr="00655C40">
        <w:rPr>
          <w:rFonts w:ascii="Times New Roman" w:eastAsia="Times New Roman" w:hAnsi="Times New Roman" w:cs="Times New Roman"/>
          <w:sz w:val="24"/>
          <w:szCs w:val="24"/>
          <w:lang w:eastAsia="ru-RU"/>
        </w:rPr>
        <w:t>морфологии небно</w:t>
      </w:r>
      <w:r w:rsidR="00BF2E38" w:rsidRPr="00655C40">
        <w:rPr>
          <w:rFonts w:ascii="Times New Roman" w:eastAsia="Times New Roman" w:hAnsi="Times New Roman" w:cs="Times New Roman"/>
          <w:sz w:val="24"/>
          <w:szCs w:val="24"/>
          <w:lang w:eastAsia="ru-RU"/>
        </w:rPr>
        <w:t>го</w:t>
      </w:r>
      <w:r w:rsidRPr="00655C40">
        <w:rPr>
          <w:rFonts w:ascii="Times New Roman" w:eastAsia="Times New Roman" w:hAnsi="Times New Roman" w:cs="Times New Roman"/>
          <w:sz w:val="24"/>
          <w:szCs w:val="24"/>
          <w:lang w:eastAsia="ru-RU"/>
        </w:rPr>
        <w:t xml:space="preserve"> </w:t>
      </w:r>
      <w:r w:rsidR="00BF2E38" w:rsidRPr="00655C40">
        <w:rPr>
          <w:rFonts w:ascii="Times New Roman" w:eastAsia="Times New Roman" w:hAnsi="Times New Roman" w:cs="Times New Roman"/>
          <w:sz w:val="24"/>
          <w:szCs w:val="24"/>
          <w:lang w:eastAsia="ru-RU"/>
        </w:rPr>
        <w:t>образования</w:t>
      </w:r>
      <w:r w:rsidRPr="00655C40">
        <w:rPr>
          <w:rFonts w:ascii="Times New Roman" w:eastAsia="Times New Roman" w:hAnsi="Times New Roman" w:cs="Times New Roman"/>
          <w:sz w:val="24"/>
          <w:szCs w:val="24"/>
          <w:lang w:eastAsia="ru-RU"/>
        </w:rPr>
        <w:t xml:space="preserve"> и подтверждены на молекулярном уровне с помощью ДНК-ДНК гибридизаци</w:t>
      </w:r>
      <w:r w:rsidR="00FC79D7" w:rsidRPr="00655C40">
        <w:rPr>
          <w:rFonts w:ascii="Times New Roman" w:eastAsia="Times New Roman" w:hAnsi="Times New Roman" w:cs="Times New Roman"/>
          <w:sz w:val="24"/>
          <w:szCs w:val="24"/>
          <w:lang w:eastAsia="ru-RU"/>
        </w:rPr>
        <w:t>и</w:t>
      </w:r>
      <w:r w:rsidRPr="00655C40">
        <w:rPr>
          <w:rFonts w:ascii="Times New Roman" w:eastAsia="Times New Roman" w:hAnsi="Times New Roman" w:cs="Times New Roman"/>
          <w:sz w:val="24"/>
          <w:szCs w:val="24"/>
          <w:lang w:eastAsia="ru-RU"/>
        </w:rPr>
        <w:t xml:space="preserve"> и нуклеотидно</w:t>
      </w:r>
      <w:r w:rsidR="00BF2E38" w:rsidRPr="00655C40">
        <w:rPr>
          <w:rFonts w:ascii="Times New Roman" w:eastAsia="Times New Roman" w:hAnsi="Times New Roman" w:cs="Times New Roman"/>
          <w:sz w:val="24"/>
          <w:szCs w:val="24"/>
          <w:lang w:eastAsia="ru-RU"/>
        </w:rPr>
        <w:t>го</w:t>
      </w:r>
      <w:r w:rsidRPr="00655C40">
        <w:rPr>
          <w:rFonts w:ascii="Times New Roman" w:eastAsia="Times New Roman" w:hAnsi="Times New Roman" w:cs="Times New Roman"/>
          <w:sz w:val="24"/>
          <w:szCs w:val="24"/>
          <w:lang w:eastAsia="ru-RU"/>
        </w:rPr>
        <w:t xml:space="preserve"> секвенировани</w:t>
      </w:r>
      <w:r w:rsidR="00BF2E38" w:rsidRPr="00655C40">
        <w:rPr>
          <w:rFonts w:ascii="Times New Roman" w:eastAsia="Times New Roman" w:hAnsi="Times New Roman" w:cs="Times New Roman"/>
          <w:sz w:val="24"/>
          <w:szCs w:val="24"/>
          <w:lang w:eastAsia="ru-RU"/>
        </w:rPr>
        <w:t>я</w:t>
      </w:r>
      <w:r w:rsidRPr="00655C40">
        <w:rPr>
          <w:rFonts w:ascii="Times New Roman" w:eastAsia="Times New Roman" w:hAnsi="Times New Roman" w:cs="Times New Roman"/>
          <w:sz w:val="24"/>
          <w:szCs w:val="24"/>
          <w:lang w:eastAsia="ru-RU"/>
        </w:rPr>
        <w:t xml:space="preserve"> </w:t>
      </w:r>
      <w:r w:rsidR="00BF2E38" w:rsidRPr="00655C40">
        <w:rPr>
          <w:rFonts w:ascii="Times New Roman" w:eastAsia="Times New Roman" w:hAnsi="Times New Roman" w:cs="Times New Roman"/>
          <w:sz w:val="24"/>
          <w:szCs w:val="24"/>
          <w:lang w:eastAsia="ru-RU"/>
        </w:rPr>
        <w:t>[</w:t>
      </w:r>
      <w:r w:rsidR="004C388B" w:rsidRPr="00655C40">
        <w:rPr>
          <w:rFonts w:ascii="Times New Roman" w:eastAsia="Times New Roman" w:hAnsi="Times New Roman" w:cs="Times New Roman"/>
          <w:sz w:val="24"/>
          <w:szCs w:val="24"/>
          <w:lang w:eastAsia="ru-RU"/>
        </w:rPr>
        <w:t>3</w:t>
      </w:r>
      <w:r w:rsidR="00483E96" w:rsidRPr="00655C40">
        <w:rPr>
          <w:rFonts w:ascii="Times New Roman" w:eastAsia="Times New Roman" w:hAnsi="Times New Roman" w:cs="Times New Roman"/>
          <w:sz w:val="24"/>
          <w:szCs w:val="24"/>
          <w:lang w:eastAsia="ru-RU"/>
        </w:rPr>
        <w:t>8</w:t>
      </w:r>
      <w:r w:rsidR="00BF2E38" w:rsidRPr="00655C40">
        <w:rPr>
          <w:rFonts w:ascii="Times New Roman" w:eastAsia="Times New Roman" w:hAnsi="Times New Roman" w:cs="Times New Roman"/>
          <w:sz w:val="24"/>
          <w:szCs w:val="24"/>
          <w:lang w:eastAsia="ru-RU"/>
        </w:rPr>
        <w:t>]</w:t>
      </w:r>
      <w:r w:rsidRPr="00655C40">
        <w:rPr>
          <w:rFonts w:ascii="Times New Roman" w:eastAsia="Times New Roman" w:hAnsi="Times New Roman" w:cs="Times New Roman"/>
          <w:sz w:val="24"/>
          <w:szCs w:val="24"/>
          <w:lang w:eastAsia="ru-RU"/>
        </w:rPr>
        <w:t>.</w:t>
      </w:r>
    </w:p>
    <w:p w14:paraId="497E320B" w14:textId="77777777" w:rsidR="007A01CA" w:rsidRPr="00655C40" w:rsidRDefault="007A01CA" w:rsidP="003E47BA">
      <w:pPr>
        <w:spacing w:after="0"/>
        <w:ind w:firstLine="709"/>
        <w:jc w:val="both"/>
        <w:rPr>
          <w:rFonts w:ascii="Times New Roman" w:hAnsi="Times New Roman" w:cs="Times New Roman"/>
          <w:sz w:val="24"/>
          <w:szCs w:val="24"/>
        </w:rPr>
      </w:pPr>
    </w:p>
    <w:p w14:paraId="42DA2D75" w14:textId="3824BC43" w:rsidR="007A01CA" w:rsidRPr="00655C40" w:rsidRDefault="00BF2E38" w:rsidP="003E47BA">
      <w:pPr>
        <w:spacing w:after="0"/>
        <w:jc w:val="both"/>
        <w:rPr>
          <w:rFonts w:ascii="Times New Roman" w:hAnsi="Times New Roman" w:cs="Times New Roman"/>
          <w:b/>
          <w:bCs/>
          <w:sz w:val="24"/>
          <w:szCs w:val="24"/>
        </w:rPr>
      </w:pPr>
      <w:r w:rsidRPr="00655C40">
        <w:rPr>
          <w:rFonts w:ascii="Times New Roman" w:hAnsi="Times New Roman" w:cs="Times New Roman"/>
          <w:b/>
          <w:bCs/>
          <w:sz w:val="24"/>
          <w:szCs w:val="24"/>
        </w:rPr>
        <w:t>Эволюция птиц</w:t>
      </w:r>
    </w:p>
    <w:p w14:paraId="4D9085F2" w14:textId="71F5FB78" w:rsidR="00B137BE" w:rsidRPr="00655C40" w:rsidRDefault="00BF2E38" w:rsidP="003E47BA">
      <w:pPr>
        <w:spacing w:after="0"/>
        <w:ind w:firstLine="709"/>
        <w:jc w:val="both"/>
        <w:rPr>
          <w:rFonts w:ascii="Times New Roman" w:hAnsi="Times New Roman" w:cs="Times New Roman"/>
          <w:sz w:val="24"/>
          <w:szCs w:val="24"/>
        </w:rPr>
      </w:pPr>
      <w:r w:rsidRPr="00655C40">
        <w:rPr>
          <w:rFonts w:ascii="Times New Roman" w:hAnsi="Times New Roman" w:cs="Times New Roman"/>
          <w:sz w:val="24"/>
          <w:szCs w:val="24"/>
        </w:rPr>
        <w:t>Эволюционно птицы представляют собой монофилетическую группу гомо</w:t>
      </w:r>
      <w:r w:rsidR="00B137BE" w:rsidRPr="00655C40">
        <w:rPr>
          <w:rFonts w:ascii="Times New Roman" w:hAnsi="Times New Roman" w:cs="Times New Roman"/>
          <w:sz w:val="24"/>
          <w:szCs w:val="24"/>
        </w:rPr>
        <w:t>йо</w:t>
      </w:r>
      <w:r w:rsidRPr="00655C40">
        <w:rPr>
          <w:rFonts w:ascii="Times New Roman" w:hAnsi="Times New Roman" w:cs="Times New Roman"/>
          <w:sz w:val="24"/>
          <w:szCs w:val="24"/>
        </w:rPr>
        <w:t xml:space="preserve">термных </w:t>
      </w:r>
      <w:r w:rsidR="00B137BE" w:rsidRPr="00655C40">
        <w:rPr>
          <w:rFonts w:ascii="Times New Roman" w:hAnsi="Times New Roman" w:cs="Times New Roman"/>
          <w:sz w:val="24"/>
          <w:szCs w:val="24"/>
        </w:rPr>
        <w:t xml:space="preserve">(теплокровных) </w:t>
      </w:r>
      <w:r w:rsidRPr="00655C40">
        <w:rPr>
          <w:rFonts w:ascii="Times New Roman" w:hAnsi="Times New Roman" w:cs="Times New Roman"/>
          <w:sz w:val="24"/>
          <w:szCs w:val="24"/>
        </w:rPr>
        <w:t xml:space="preserve">животных, имеющих </w:t>
      </w:r>
      <w:r w:rsidR="00B137BE" w:rsidRPr="00655C40">
        <w:rPr>
          <w:rFonts w:ascii="Times New Roman" w:hAnsi="Times New Roman" w:cs="Times New Roman"/>
          <w:sz w:val="24"/>
          <w:szCs w:val="24"/>
        </w:rPr>
        <w:t xml:space="preserve">отдаленного </w:t>
      </w:r>
      <w:r w:rsidRPr="00655C40">
        <w:rPr>
          <w:rFonts w:ascii="Times New Roman" w:hAnsi="Times New Roman" w:cs="Times New Roman"/>
          <w:sz w:val="24"/>
          <w:szCs w:val="24"/>
        </w:rPr>
        <w:t xml:space="preserve">общего предка с людьми. </w:t>
      </w:r>
      <w:r w:rsidR="004B78CE">
        <w:rPr>
          <w:rFonts w:ascii="Times New Roman" w:hAnsi="Times New Roman" w:cs="Times New Roman"/>
          <w:sz w:val="24"/>
          <w:szCs w:val="24"/>
        </w:rPr>
        <w:t>Расхождение</w:t>
      </w:r>
      <w:r w:rsidRPr="00655C40">
        <w:rPr>
          <w:rFonts w:ascii="Times New Roman" w:hAnsi="Times New Roman" w:cs="Times New Roman"/>
          <w:sz w:val="24"/>
          <w:szCs w:val="24"/>
        </w:rPr>
        <w:t xml:space="preserve"> между синапсидами (млекопитающи</w:t>
      </w:r>
      <w:r w:rsidR="00B137BE" w:rsidRPr="00655C40">
        <w:rPr>
          <w:rFonts w:ascii="Times New Roman" w:hAnsi="Times New Roman" w:cs="Times New Roman"/>
          <w:sz w:val="24"/>
          <w:szCs w:val="24"/>
        </w:rPr>
        <w:t>ми</w:t>
      </w:r>
      <w:r w:rsidRPr="00655C40">
        <w:rPr>
          <w:rFonts w:ascii="Times New Roman" w:hAnsi="Times New Roman" w:cs="Times New Roman"/>
          <w:sz w:val="24"/>
          <w:szCs w:val="24"/>
        </w:rPr>
        <w:t xml:space="preserve"> и их вымерши</w:t>
      </w:r>
      <w:r w:rsidR="00B137BE" w:rsidRPr="00655C40">
        <w:rPr>
          <w:rFonts w:ascii="Times New Roman" w:hAnsi="Times New Roman" w:cs="Times New Roman"/>
          <w:sz w:val="24"/>
          <w:szCs w:val="24"/>
        </w:rPr>
        <w:t>ми</w:t>
      </w:r>
      <w:r w:rsidRPr="00655C40">
        <w:rPr>
          <w:rFonts w:ascii="Times New Roman" w:hAnsi="Times New Roman" w:cs="Times New Roman"/>
          <w:sz w:val="24"/>
          <w:szCs w:val="24"/>
        </w:rPr>
        <w:t xml:space="preserve"> предк</w:t>
      </w:r>
      <w:r w:rsidR="00B137BE" w:rsidRPr="00655C40">
        <w:rPr>
          <w:rFonts w:ascii="Times New Roman" w:hAnsi="Times New Roman" w:cs="Times New Roman"/>
          <w:sz w:val="24"/>
          <w:szCs w:val="24"/>
        </w:rPr>
        <w:t>ам</w:t>
      </w:r>
      <w:r w:rsidRPr="00655C40">
        <w:rPr>
          <w:rFonts w:ascii="Times New Roman" w:hAnsi="Times New Roman" w:cs="Times New Roman"/>
          <w:sz w:val="24"/>
          <w:szCs w:val="24"/>
        </w:rPr>
        <w:t xml:space="preserve">и), с одной стороны, и </w:t>
      </w:r>
      <w:proofErr w:type="gramStart"/>
      <w:r w:rsidRPr="00655C40">
        <w:rPr>
          <w:rFonts w:ascii="Times New Roman" w:hAnsi="Times New Roman" w:cs="Times New Roman"/>
          <w:sz w:val="24"/>
          <w:szCs w:val="24"/>
        </w:rPr>
        <w:t>анапсидами (черепахами)</w:t>
      </w:r>
      <w:proofErr w:type="gramEnd"/>
      <w:r w:rsidRPr="00655C40">
        <w:rPr>
          <w:rFonts w:ascii="Times New Roman" w:hAnsi="Times New Roman" w:cs="Times New Roman"/>
          <w:sz w:val="24"/>
          <w:szCs w:val="24"/>
        </w:rPr>
        <w:t xml:space="preserve"> и диапсидами (другими рептилиями и птицами), с другой, произошел около 310</w:t>
      </w:r>
      <w:r w:rsidR="00B137BE" w:rsidRPr="00655C40">
        <w:rPr>
          <w:rFonts w:ascii="Times New Roman" w:hAnsi="Times New Roman" w:cs="Times New Roman"/>
          <w:sz w:val="24"/>
          <w:szCs w:val="24"/>
        </w:rPr>
        <w:t>–</w:t>
      </w:r>
      <w:r w:rsidRPr="00655C40">
        <w:rPr>
          <w:rFonts w:ascii="Times New Roman" w:hAnsi="Times New Roman" w:cs="Times New Roman"/>
          <w:sz w:val="24"/>
          <w:szCs w:val="24"/>
        </w:rPr>
        <w:t xml:space="preserve">350 </w:t>
      </w:r>
      <w:r w:rsidR="00B137BE" w:rsidRPr="00655C40">
        <w:rPr>
          <w:rFonts w:ascii="Times New Roman" w:hAnsi="Times New Roman" w:cs="Times New Roman"/>
          <w:sz w:val="24"/>
          <w:szCs w:val="24"/>
        </w:rPr>
        <w:t xml:space="preserve">млн </w:t>
      </w:r>
      <w:r w:rsidRPr="00655C40">
        <w:rPr>
          <w:rFonts w:ascii="Times New Roman" w:hAnsi="Times New Roman" w:cs="Times New Roman"/>
          <w:sz w:val="24"/>
          <w:szCs w:val="24"/>
        </w:rPr>
        <w:t>лет назад (рис. 1).</w:t>
      </w:r>
    </w:p>
    <w:p w14:paraId="1CA4D502" w14:textId="77777777" w:rsidR="00B137BE" w:rsidRPr="00655C40" w:rsidRDefault="00B137BE" w:rsidP="003E47BA">
      <w:pPr>
        <w:spacing w:after="0"/>
        <w:ind w:firstLine="709"/>
        <w:jc w:val="both"/>
        <w:rPr>
          <w:rFonts w:ascii="Times New Roman" w:hAnsi="Times New Roman" w:cs="Times New Roman"/>
          <w:sz w:val="24"/>
          <w:szCs w:val="24"/>
        </w:rPr>
      </w:pPr>
    </w:p>
    <w:p w14:paraId="78E6BDA0" w14:textId="558C75DE" w:rsidR="00B137BE" w:rsidRPr="00655C40" w:rsidRDefault="00B137BE" w:rsidP="00661DB8">
      <w:pPr>
        <w:spacing w:after="0"/>
        <w:jc w:val="center"/>
        <w:rPr>
          <w:rFonts w:ascii="Times New Roman" w:hAnsi="Times New Roman" w:cs="Times New Roman"/>
          <w:sz w:val="24"/>
          <w:szCs w:val="24"/>
        </w:rPr>
      </w:pPr>
      <w:r w:rsidRPr="00655C40">
        <w:rPr>
          <w:rFonts w:ascii="Times New Roman" w:hAnsi="Times New Roman" w:cs="Times New Roman"/>
          <w:noProof/>
          <w:sz w:val="24"/>
          <w:szCs w:val="24"/>
        </w:rPr>
        <w:lastRenderedPageBreak/>
        <w:drawing>
          <wp:inline distT="0" distB="0" distL="0" distR="0" wp14:anchorId="0892B7B1" wp14:editId="1F21110A">
            <wp:extent cx="2854800" cy="2451600"/>
            <wp:effectExtent l="12700" t="12700" r="15875" b="12700"/>
            <wp:docPr id="4" name="Picture 3">
              <a:extLst xmlns:a="http://schemas.openxmlformats.org/drawingml/2006/main">
                <a:ext uri="{FF2B5EF4-FFF2-40B4-BE49-F238E27FC236}">
                  <a16:creationId xmlns:a16="http://schemas.microsoft.com/office/drawing/2014/main" id="{F038654A-FB29-9C4F-81BC-BB4832DDF4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038654A-FB29-9C4F-81BC-BB4832DDF48B}"/>
                        </a:ext>
                      </a:extLst>
                    </pic:cNvPr>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4800" cy="2451600"/>
                    </a:xfrm>
                    <a:prstGeom prst="rect">
                      <a:avLst/>
                    </a:prstGeom>
                    <a:noFill/>
                    <a:ln w="9525">
                      <a:solidFill>
                        <a:srgbClr val="808080"/>
                      </a:solidFill>
                      <a:miter lim="800000"/>
                      <a:headEnd/>
                      <a:tailEnd/>
                    </a:ln>
                    <a:effectLst/>
                  </pic:spPr>
                </pic:pic>
              </a:graphicData>
            </a:graphic>
          </wp:inline>
        </w:drawing>
      </w:r>
    </w:p>
    <w:p w14:paraId="3D212D3B" w14:textId="6FA3C786" w:rsidR="00B137BE" w:rsidRPr="00655C40" w:rsidRDefault="00B137BE" w:rsidP="003E47BA">
      <w:pPr>
        <w:spacing w:after="0"/>
        <w:jc w:val="both"/>
        <w:rPr>
          <w:rFonts w:ascii="Times New Roman" w:hAnsi="Times New Roman" w:cs="Times New Roman"/>
          <w:sz w:val="24"/>
          <w:szCs w:val="24"/>
        </w:rPr>
      </w:pPr>
      <w:r w:rsidRPr="00655C40">
        <w:rPr>
          <w:rFonts w:ascii="Times New Roman" w:hAnsi="Times New Roman" w:cs="Times New Roman"/>
          <w:b/>
          <w:bCs/>
          <w:sz w:val="24"/>
          <w:szCs w:val="24"/>
        </w:rPr>
        <w:t>Рис. 1.</w:t>
      </w:r>
      <w:r w:rsidRPr="00655C40">
        <w:rPr>
          <w:rFonts w:ascii="Times New Roman" w:hAnsi="Times New Roman" w:cs="Times New Roman"/>
          <w:sz w:val="24"/>
          <w:szCs w:val="24"/>
        </w:rPr>
        <w:t xml:space="preserve"> Филогения позвоночных и способы детерминации пола у разных таксонов [</w:t>
      </w:r>
      <w:r w:rsidR="00FD1950" w:rsidRPr="00655C40">
        <w:rPr>
          <w:rFonts w:ascii="Times New Roman" w:hAnsi="Times New Roman" w:cs="Times New Roman"/>
          <w:sz w:val="24"/>
          <w:szCs w:val="24"/>
        </w:rPr>
        <w:t>25</w:t>
      </w:r>
      <w:r w:rsidRPr="00655C40">
        <w:rPr>
          <w:rFonts w:ascii="Times New Roman" w:hAnsi="Times New Roman" w:cs="Times New Roman"/>
          <w:sz w:val="24"/>
          <w:szCs w:val="24"/>
        </w:rPr>
        <w:t>]. «Женский» (Female) и «мужской» (Male) представляют собой генетическую детерминации пола с женской и мужской гетерогаметностью, соответственно. TSD соответствует температурозависимому определению пола.</w:t>
      </w:r>
    </w:p>
    <w:p w14:paraId="5B7D7ABC" w14:textId="315DACAB" w:rsidR="00B137BE" w:rsidRPr="00655C40" w:rsidRDefault="00B137BE" w:rsidP="003E47BA">
      <w:pPr>
        <w:spacing w:after="0"/>
        <w:ind w:firstLine="709"/>
        <w:jc w:val="both"/>
        <w:rPr>
          <w:rFonts w:ascii="Times New Roman" w:hAnsi="Times New Roman" w:cs="Times New Roman"/>
          <w:sz w:val="24"/>
          <w:szCs w:val="24"/>
        </w:rPr>
      </w:pPr>
    </w:p>
    <w:p w14:paraId="2BC5EB54" w14:textId="538F83EE" w:rsidR="00626D69" w:rsidRPr="00655C40" w:rsidRDefault="00BF2E38" w:rsidP="003E47BA">
      <w:pPr>
        <w:spacing w:after="0"/>
        <w:ind w:firstLine="709"/>
        <w:jc w:val="both"/>
        <w:rPr>
          <w:rFonts w:ascii="Times New Roman" w:hAnsi="Times New Roman" w:cs="Times New Roman"/>
          <w:sz w:val="24"/>
          <w:szCs w:val="24"/>
        </w:rPr>
      </w:pPr>
      <w:r w:rsidRPr="00655C40">
        <w:rPr>
          <w:rFonts w:ascii="Times New Roman" w:hAnsi="Times New Roman" w:cs="Times New Roman"/>
          <w:sz w:val="24"/>
          <w:szCs w:val="24"/>
        </w:rPr>
        <w:t>Считается, что птицы произошли от динозавров-тер</w:t>
      </w:r>
      <w:r w:rsidR="00C45B78" w:rsidRPr="00655C40">
        <w:rPr>
          <w:rFonts w:ascii="Times New Roman" w:hAnsi="Times New Roman" w:cs="Times New Roman"/>
          <w:sz w:val="24"/>
          <w:szCs w:val="24"/>
        </w:rPr>
        <w:t>о</w:t>
      </w:r>
      <w:r w:rsidRPr="00655C40">
        <w:rPr>
          <w:rFonts w:ascii="Times New Roman" w:hAnsi="Times New Roman" w:cs="Times New Roman"/>
          <w:sz w:val="24"/>
          <w:szCs w:val="24"/>
        </w:rPr>
        <w:t>по</w:t>
      </w:r>
      <w:r w:rsidR="00C45B78" w:rsidRPr="00655C40">
        <w:rPr>
          <w:rFonts w:ascii="Times New Roman" w:hAnsi="Times New Roman" w:cs="Times New Roman"/>
          <w:sz w:val="24"/>
          <w:szCs w:val="24"/>
        </w:rPr>
        <w:t>д</w:t>
      </w:r>
      <w:r w:rsidRPr="00655C40">
        <w:rPr>
          <w:rFonts w:ascii="Times New Roman" w:hAnsi="Times New Roman" w:cs="Times New Roman"/>
          <w:sz w:val="24"/>
          <w:szCs w:val="24"/>
        </w:rPr>
        <w:t xml:space="preserve"> примерно 150 млн лет назад </w:t>
      </w:r>
      <w:r w:rsidR="00C45B78" w:rsidRPr="00655C40">
        <w:rPr>
          <w:rFonts w:ascii="Times New Roman" w:hAnsi="Times New Roman" w:cs="Times New Roman"/>
          <w:sz w:val="24"/>
          <w:szCs w:val="24"/>
        </w:rPr>
        <w:t>[</w:t>
      </w:r>
      <w:r w:rsidR="007E7E27" w:rsidRPr="00655C40">
        <w:rPr>
          <w:rFonts w:ascii="Times New Roman" w:hAnsi="Times New Roman" w:cs="Times New Roman"/>
          <w:sz w:val="24"/>
          <w:szCs w:val="24"/>
        </w:rPr>
        <w:t>16,20,27,28,3</w:t>
      </w:r>
      <w:r w:rsidR="00483E96" w:rsidRPr="00655C40">
        <w:rPr>
          <w:rFonts w:ascii="Times New Roman" w:hAnsi="Times New Roman" w:cs="Times New Roman"/>
          <w:sz w:val="24"/>
          <w:szCs w:val="24"/>
        </w:rPr>
        <w:t>5</w:t>
      </w:r>
      <w:r w:rsidR="00C45B78" w:rsidRPr="00655C40">
        <w:rPr>
          <w:rFonts w:ascii="Times New Roman" w:hAnsi="Times New Roman" w:cs="Times New Roman"/>
          <w:sz w:val="24"/>
          <w:szCs w:val="24"/>
        </w:rPr>
        <w:t>]</w:t>
      </w:r>
      <w:r w:rsidRPr="00655C40">
        <w:rPr>
          <w:rFonts w:ascii="Times New Roman" w:hAnsi="Times New Roman" w:cs="Times New Roman"/>
          <w:sz w:val="24"/>
          <w:szCs w:val="24"/>
        </w:rPr>
        <w:t>. Сам</w:t>
      </w:r>
      <w:r w:rsidR="00C45B78" w:rsidRPr="00655C40">
        <w:rPr>
          <w:rFonts w:ascii="Times New Roman" w:hAnsi="Times New Roman" w:cs="Times New Roman"/>
          <w:sz w:val="24"/>
          <w:szCs w:val="24"/>
        </w:rPr>
        <w:t>ой</w:t>
      </w:r>
      <w:r w:rsidRPr="00655C40">
        <w:rPr>
          <w:rFonts w:ascii="Times New Roman" w:hAnsi="Times New Roman" w:cs="Times New Roman"/>
          <w:sz w:val="24"/>
          <w:szCs w:val="24"/>
        </w:rPr>
        <w:t xml:space="preserve"> ранн</w:t>
      </w:r>
      <w:r w:rsidR="00C45B78" w:rsidRPr="00655C40">
        <w:rPr>
          <w:rFonts w:ascii="Times New Roman" w:hAnsi="Times New Roman" w:cs="Times New Roman"/>
          <w:sz w:val="24"/>
          <w:szCs w:val="24"/>
        </w:rPr>
        <w:t>ей</w:t>
      </w:r>
      <w:r w:rsidRPr="00655C40">
        <w:rPr>
          <w:rFonts w:ascii="Times New Roman" w:hAnsi="Times New Roman" w:cs="Times New Roman"/>
          <w:sz w:val="24"/>
          <w:szCs w:val="24"/>
        </w:rPr>
        <w:t xml:space="preserve"> птиц</w:t>
      </w:r>
      <w:r w:rsidR="00C45B78" w:rsidRPr="00655C40">
        <w:rPr>
          <w:rFonts w:ascii="Times New Roman" w:hAnsi="Times New Roman" w:cs="Times New Roman"/>
          <w:sz w:val="24"/>
          <w:szCs w:val="24"/>
        </w:rPr>
        <w:t>ей считается</w:t>
      </w:r>
      <w:r w:rsidRPr="00655C40">
        <w:rPr>
          <w:rFonts w:ascii="Times New Roman" w:hAnsi="Times New Roman" w:cs="Times New Roman"/>
          <w:sz w:val="24"/>
          <w:szCs w:val="24"/>
        </w:rPr>
        <w:t xml:space="preserve"> археоптерикс из поздней юры (~150 млн лет назад) (рис. 2). Окаменелости большинства отрядов современных птиц появляются в начале кайнозоя (65–0 млн лет назад). Сравнение митохондриальной ДНК </w:t>
      </w:r>
      <w:r w:rsidR="00C45B78" w:rsidRPr="00655C40">
        <w:rPr>
          <w:rFonts w:ascii="Times New Roman" w:hAnsi="Times New Roman" w:cs="Times New Roman"/>
          <w:sz w:val="24"/>
          <w:szCs w:val="24"/>
        </w:rPr>
        <w:t xml:space="preserve">птиц </w:t>
      </w:r>
      <w:r w:rsidRPr="00655C40">
        <w:rPr>
          <w:rFonts w:ascii="Times New Roman" w:hAnsi="Times New Roman" w:cs="Times New Roman"/>
          <w:sz w:val="24"/>
          <w:szCs w:val="24"/>
        </w:rPr>
        <w:t xml:space="preserve">с современными рептилиями позволяет предположить, что птицы наиболее тесно связаны с крокодилами, и расхождение между двумя линиями, по оценкам, произошло в 210–250 млн лет назад </w:t>
      </w:r>
      <w:r w:rsidR="00C45B78" w:rsidRPr="00655C40">
        <w:rPr>
          <w:rFonts w:ascii="Times New Roman" w:hAnsi="Times New Roman" w:cs="Times New Roman"/>
          <w:sz w:val="24"/>
          <w:szCs w:val="24"/>
        </w:rPr>
        <w:t>[</w:t>
      </w:r>
      <w:r w:rsidR="007E7E27" w:rsidRPr="00655C40">
        <w:rPr>
          <w:rFonts w:ascii="Times New Roman" w:hAnsi="Times New Roman" w:cs="Times New Roman"/>
          <w:sz w:val="24"/>
          <w:szCs w:val="24"/>
        </w:rPr>
        <w:t>22</w:t>
      </w:r>
      <w:r w:rsidR="00C45B78" w:rsidRPr="00655C40">
        <w:rPr>
          <w:rFonts w:ascii="Times New Roman" w:hAnsi="Times New Roman" w:cs="Times New Roman"/>
          <w:sz w:val="24"/>
          <w:szCs w:val="24"/>
        </w:rPr>
        <w:t>]</w:t>
      </w:r>
      <w:r w:rsidRPr="00655C40">
        <w:rPr>
          <w:rFonts w:ascii="Times New Roman" w:hAnsi="Times New Roman" w:cs="Times New Roman"/>
          <w:sz w:val="24"/>
          <w:szCs w:val="24"/>
        </w:rPr>
        <w:t>.</w:t>
      </w:r>
    </w:p>
    <w:p w14:paraId="7BE0FE59" w14:textId="2F17625C" w:rsidR="007A01CA" w:rsidRPr="00655C40" w:rsidRDefault="007A01CA" w:rsidP="003E47BA">
      <w:pPr>
        <w:spacing w:after="0"/>
        <w:ind w:firstLine="709"/>
        <w:jc w:val="both"/>
        <w:rPr>
          <w:rFonts w:ascii="Times New Roman" w:hAnsi="Times New Roman" w:cs="Times New Roman"/>
          <w:sz w:val="24"/>
          <w:szCs w:val="24"/>
        </w:rPr>
      </w:pPr>
    </w:p>
    <w:p w14:paraId="2F252BCE" w14:textId="0C6793F2" w:rsidR="00C45B78" w:rsidRPr="00655C40" w:rsidRDefault="00C45B78" w:rsidP="00661DB8">
      <w:pPr>
        <w:spacing w:after="120"/>
        <w:jc w:val="center"/>
        <w:rPr>
          <w:rFonts w:ascii="Times New Roman" w:hAnsi="Times New Roman" w:cs="Times New Roman"/>
          <w:sz w:val="24"/>
          <w:szCs w:val="24"/>
        </w:rPr>
      </w:pPr>
      <w:r w:rsidRPr="00655C40">
        <w:rPr>
          <w:rFonts w:ascii="Times New Roman" w:hAnsi="Times New Roman" w:cs="Times New Roman"/>
          <w:noProof/>
          <w:sz w:val="24"/>
          <w:szCs w:val="24"/>
        </w:rPr>
        <w:drawing>
          <wp:inline distT="0" distB="0" distL="0" distR="0" wp14:anchorId="7CA37517" wp14:editId="25CFECD1">
            <wp:extent cx="3451914" cy="2450720"/>
            <wp:effectExtent l="0" t="0" r="2540" b="635"/>
            <wp:docPr id="9" name="Picture 8" descr="Diagram&#10;&#10;Description automatically generated">
              <a:extLst xmlns:a="http://schemas.openxmlformats.org/drawingml/2006/main">
                <a:ext uri="{FF2B5EF4-FFF2-40B4-BE49-F238E27FC236}">
                  <a16:creationId xmlns:a16="http://schemas.microsoft.com/office/drawing/2014/main" id="{C31BE4F1-EFB0-0F4A-B716-097F035452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Diagram&#10;&#10;Description automatically generated">
                      <a:extLst>
                        <a:ext uri="{FF2B5EF4-FFF2-40B4-BE49-F238E27FC236}">
                          <a16:creationId xmlns:a16="http://schemas.microsoft.com/office/drawing/2014/main" id="{C31BE4F1-EFB0-0F4A-B716-097F03545228}"/>
                        </a:ext>
                      </a:extLst>
                    </pic:cNvPr>
                    <pic:cNvPicPr>
                      <a:picLocks noChangeAspect="1" noEditPoints="1" noChangeArrowheads="1" noChangeShapeType="1" noCrop="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1914" cy="2450720"/>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inline>
        </w:drawing>
      </w:r>
    </w:p>
    <w:p w14:paraId="7E32BCF4" w14:textId="480071FC" w:rsidR="00C45B78" w:rsidRPr="00655C40" w:rsidRDefault="00C45B78" w:rsidP="003E47BA">
      <w:pPr>
        <w:spacing w:after="0"/>
        <w:jc w:val="both"/>
        <w:rPr>
          <w:rFonts w:ascii="Times New Roman" w:hAnsi="Times New Roman" w:cs="Times New Roman"/>
          <w:sz w:val="24"/>
          <w:szCs w:val="24"/>
        </w:rPr>
      </w:pPr>
      <w:r w:rsidRPr="00655C40">
        <w:rPr>
          <w:rFonts w:ascii="Times New Roman" w:hAnsi="Times New Roman" w:cs="Times New Roman"/>
          <w:b/>
          <w:bCs/>
          <w:sz w:val="24"/>
          <w:szCs w:val="24"/>
        </w:rPr>
        <w:t>Рис. 2.</w:t>
      </w:r>
      <w:r w:rsidRPr="00655C40">
        <w:rPr>
          <w:rFonts w:ascii="Times New Roman" w:hAnsi="Times New Roman" w:cs="Times New Roman"/>
          <w:sz w:val="24"/>
          <w:szCs w:val="24"/>
        </w:rPr>
        <w:t xml:space="preserve"> Филогения и время расхождения птиц [</w:t>
      </w:r>
      <w:r w:rsidR="007E7E27" w:rsidRPr="00655C40">
        <w:rPr>
          <w:rFonts w:ascii="Times New Roman" w:hAnsi="Times New Roman" w:cs="Times New Roman"/>
          <w:sz w:val="24"/>
          <w:szCs w:val="24"/>
        </w:rPr>
        <w:t>3</w:t>
      </w:r>
      <w:r w:rsidR="00483E96" w:rsidRPr="00655C40">
        <w:rPr>
          <w:rFonts w:ascii="Times New Roman" w:hAnsi="Times New Roman" w:cs="Times New Roman"/>
          <w:sz w:val="24"/>
          <w:szCs w:val="24"/>
        </w:rPr>
        <w:t>5</w:t>
      </w:r>
      <w:r w:rsidRPr="00655C40">
        <w:rPr>
          <w:rFonts w:ascii="Times New Roman" w:hAnsi="Times New Roman" w:cs="Times New Roman"/>
          <w:sz w:val="24"/>
          <w:szCs w:val="24"/>
        </w:rPr>
        <w:t>]. Заштрихованная область в кладе новонебных птиц Neoaves соответствует периоду, когда</w:t>
      </w:r>
      <w:r w:rsidR="003A765B">
        <w:rPr>
          <w:rFonts w:ascii="Times New Roman" w:hAnsi="Times New Roman" w:cs="Times New Roman"/>
          <w:sz w:val="24"/>
          <w:szCs w:val="24"/>
        </w:rPr>
        <w:t>,</w:t>
      </w:r>
      <w:r w:rsidRPr="00655C40">
        <w:rPr>
          <w:rFonts w:ascii="Times New Roman" w:hAnsi="Times New Roman" w:cs="Times New Roman"/>
          <w:sz w:val="24"/>
          <w:szCs w:val="24"/>
        </w:rPr>
        <w:t xml:space="preserve"> </w:t>
      </w:r>
      <w:r w:rsidR="003A765B">
        <w:rPr>
          <w:rFonts w:ascii="Times New Roman" w:hAnsi="Times New Roman" w:cs="Times New Roman"/>
          <w:sz w:val="24"/>
          <w:szCs w:val="24"/>
        </w:rPr>
        <w:t xml:space="preserve">судя по данным </w:t>
      </w:r>
      <w:r w:rsidR="0055511E" w:rsidRPr="00655C40">
        <w:rPr>
          <w:rFonts w:ascii="Times New Roman" w:hAnsi="Times New Roman" w:cs="Times New Roman"/>
          <w:sz w:val="24"/>
          <w:szCs w:val="24"/>
        </w:rPr>
        <w:t>молекулярных часов</w:t>
      </w:r>
      <w:r w:rsidR="003A765B">
        <w:rPr>
          <w:rFonts w:ascii="Times New Roman" w:hAnsi="Times New Roman" w:cs="Times New Roman"/>
          <w:sz w:val="24"/>
          <w:szCs w:val="24"/>
        </w:rPr>
        <w:t>,</w:t>
      </w:r>
      <w:r w:rsidR="0055511E" w:rsidRPr="00655C40">
        <w:rPr>
          <w:rFonts w:ascii="Times New Roman" w:hAnsi="Times New Roman" w:cs="Times New Roman"/>
          <w:sz w:val="24"/>
          <w:szCs w:val="24"/>
        </w:rPr>
        <w:t xml:space="preserve"> </w:t>
      </w:r>
      <w:r w:rsidR="00BB6A4C" w:rsidRPr="00655C40">
        <w:rPr>
          <w:rFonts w:ascii="Times New Roman" w:hAnsi="Times New Roman" w:cs="Times New Roman"/>
          <w:sz w:val="24"/>
          <w:szCs w:val="24"/>
        </w:rPr>
        <w:t xml:space="preserve">разошлись </w:t>
      </w:r>
      <w:r w:rsidRPr="00655C40">
        <w:rPr>
          <w:rFonts w:ascii="Times New Roman" w:hAnsi="Times New Roman" w:cs="Times New Roman"/>
          <w:sz w:val="24"/>
          <w:szCs w:val="24"/>
        </w:rPr>
        <w:t xml:space="preserve">большинство </w:t>
      </w:r>
      <w:r w:rsidR="0055511E" w:rsidRPr="00655C40">
        <w:rPr>
          <w:rFonts w:ascii="Times New Roman" w:hAnsi="Times New Roman" w:cs="Times New Roman"/>
          <w:sz w:val="24"/>
          <w:szCs w:val="24"/>
        </w:rPr>
        <w:t xml:space="preserve">эволюционных </w:t>
      </w:r>
      <w:r w:rsidRPr="00655C40">
        <w:rPr>
          <w:rFonts w:ascii="Times New Roman" w:hAnsi="Times New Roman" w:cs="Times New Roman"/>
          <w:sz w:val="24"/>
          <w:szCs w:val="24"/>
        </w:rPr>
        <w:t>линий</w:t>
      </w:r>
      <w:r w:rsidR="00BB6A4C" w:rsidRPr="00655C40">
        <w:rPr>
          <w:rFonts w:ascii="Times New Roman" w:hAnsi="Times New Roman" w:cs="Times New Roman"/>
          <w:sz w:val="24"/>
          <w:szCs w:val="24"/>
        </w:rPr>
        <w:t>, соответствующих отрядам и более высоким таксонам</w:t>
      </w:r>
      <w:r w:rsidRPr="00655C40">
        <w:rPr>
          <w:rFonts w:ascii="Times New Roman" w:hAnsi="Times New Roman" w:cs="Times New Roman"/>
          <w:sz w:val="24"/>
          <w:szCs w:val="24"/>
        </w:rPr>
        <w:t xml:space="preserve">. </w:t>
      </w:r>
      <w:r w:rsidR="0055511E" w:rsidRPr="00655C40">
        <w:rPr>
          <w:rFonts w:ascii="Times New Roman" w:hAnsi="Times New Roman" w:cs="Times New Roman"/>
          <w:sz w:val="24"/>
          <w:szCs w:val="24"/>
        </w:rPr>
        <w:t>Ветви</w:t>
      </w:r>
      <w:r w:rsidRPr="00655C40">
        <w:rPr>
          <w:rFonts w:ascii="Times New Roman" w:hAnsi="Times New Roman" w:cs="Times New Roman"/>
          <w:sz w:val="24"/>
          <w:szCs w:val="24"/>
        </w:rPr>
        <w:t xml:space="preserve"> мезозойских птиц и археоптерикса показаны произвольно оканчивающимися на границе </w:t>
      </w:r>
      <w:r w:rsidR="0055511E" w:rsidRPr="00655C40">
        <w:rPr>
          <w:rFonts w:ascii="Times New Roman" w:hAnsi="Times New Roman" w:cs="Times New Roman"/>
          <w:sz w:val="24"/>
          <w:szCs w:val="24"/>
        </w:rPr>
        <w:t>мелового и палеогенового периодов</w:t>
      </w:r>
      <w:r w:rsidRPr="00655C40">
        <w:rPr>
          <w:rFonts w:ascii="Times New Roman" w:hAnsi="Times New Roman" w:cs="Times New Roman"/>
          <w:sz w:val="24"/>
          <w:szCs w:val="24"/>
        </w:rPr>
        <w:t>, хотя ископаемых данных мало и некоторые линии могли исчезнуть раньше.</w:t>
      </w:r>
    </w:p>
    <w:p w14:paraId="029CC62F" w14:textId="77777777" w:rsidR="00C45B78" w:rsidRPr="00655C40" w:rsidRDefault="00C45B78" w:rsidP="003E47BA">
      <w:pPr>
        <w:spacing w:after="0"/>
        <w:ind w:firstLine="709"/>
        <w:jc w:val="both"/>
        <w:rPr>
          <w:rFonts w:ascii="Times New Roman" w:hAnsi="Times New Roman" w:cs="Times New Roman"/>
          <w:sz w:val="24"/>
          <w:szCs w:val="24"/>
        </w:rPr>
      </w:pPr>
    </w:p>
    <w:p w14:paraId="3C7BF2C3" w14:textId="08E0FC22" w:rsidR="007A01CA" w:rsidRPr="00655C40" w:rsidRDefault="003E47BA" w:rsidP="003E47BA">
      <w:pPr>
        <w:spacing w:after="0"/>
        <w:jc w:val="both"/>
        <w:rPr>
          <w:rFonts w:ascii="Times New Roman" w:hAnsi="Times New Roman" w:cs="Times New Roman"/>
          <w:b/>
          <w:bCs/>
          <w:sz w:val="24"/>
          <w:szCs w:val="24"/>
        </w:rPr>
      </w:pPr>
      <w:r w:rsidRPr="00655C40">
        <w:rPr>
          <w:rFonts w:ascii="Times New Roman" w:hAnsi="Times New Roman" w:cs="Times New Roman"/>
          <w:b/>
          <w:bCs/>
          <w:sz w:val="24"/>
          <w:szCs w:val="24"/>
        </w:rPr>
        <w:lastRenderedPageBreak/>
        <w:t>Эволюция генома: нарушения синтении, репозиция центромер и повторяющиеся элементы</w:t>
      </w:r>
    </w:p>
    <w:p w14:paraId="11FFA17C" w14:textId="68CFF7A6" w:rsidR="00B44F4A" w:rsidRPr="00655C40" w:rsidRDefault="00B44F4A" w:rsidP="00B44F4A">
      <w:pPr>
        <w:spacing w:after="0"/>
        <w:ind w:firstLine="709"/>
        <w:jc w:val="both"/>
        <w:rPr>
          <w:rFonts w:ascii="Times New Roman" w:hAnsi="Times New Roman" w:cs="Times New Roman"/>
          <w:sz w:val="24"/>
          <w:szCs w:val="24"/>
        </w:rPr>
      </w:pPr>
      <w:r w:rsidRPr="00655C40">
        <w:rPr>
          <w:rFonts w:ascii="Times New Roman" w:hAnsi="Times New Roman" w:cs="Times New Roman"/>
          <w:sz w:val="24"/>
          <w:szCs w:val="24"/>
        </w:rPr>
        <w:t>Эукариоты и их геномы, по-видимому, эволюционируют за счет микро- и макроперестроек [</w:t>
      </w:r>
      <w:r w:rsidR="007E7E27" w:rsidRPr="00655C40">
        <w:rPr>
          <w:rFonts w:ascii="Times New Roman" w:hAnsi="Times New Roman" w:cs="Times New Roman"/>
          <w:sz w:val="24"/>
          <w:szCs w:val="24"/>
        </w:rPr>
        <w:t>4,14,3</w:t>
      </w:r>
      <w:r w:rsidR="00483E96" w:rsidRPr="00655C40">
        <w:rPr>
          <w:rFonts w:ascii="Times New Roman" w:hAnsi="Times New Roman" w:cs="Times New Roman"/>
          <w:sz w:val="24"/>
          <w:szCs w:val="24"/>
        </w:rPr>
        <w:t>7</w:t>
      </w:r>
      <w:r w:rsidRPr="00655C40">
        <w:rPr>
          <w:rFonts w:ascii="Times New Roman" w:hAnsi="Times New Roman" w:cs="Times New Roman"/>
          <w:sz w:val="24"/>
          <w:szCs w:val="24"/>
        </w:rPr>
        <w:t>]. Микроперестройки включают инверсии пары генов, вставки и делеции одного гена, а макро</w:t>
      </w:r>
      <w:r w:rsidR="0041033A" w:rsidRPr="00655C40">
        <w:rPr>
          <w:rFonts w:ascii="Times New Roman" w:hAnsi="Times New Roman" w:cs="Times New Roman"/>
          <w:sz w:val="24"/>
          <w:szCs w:val="24"/>
        </w:rPr>
        <w:t>перестройки</w:t>
      </w:r>
      <w:r w:rsidRPr="00655C40">
        <w:rPr>
          <w:rFonts w:ascii="Times New Roman" w:hAnsi="Times New Roman" w:cs="Times New Roman"/>
          <w:sz w:val="24"/>
          <w:szCs w:val="24"/>
        </w:rPr>
        <w:t xml:space="preserve"> представляют собой большие хромосомные перестройки, которые очень важны для эволюции структурирования генома и адаптируемости. Кроме того, </w:t>
      </w:r>
      <w:r w:rsidR="00A4583E">
        <w:rPr>
          <w:rFonts w:ascii="Times New Roman" w:hAnsi="Times New Roman" w:cs="Times New Roman"/>
          <w:sz w:val="24"/>
          <w:szCs w:val="24"/>
        </w:rPr>
        <w:t>согласно</w:t>
      </w:r>
      <w:r w:rsidRPr="00655C40">
        <w:rPr>
          <w:rFonts w:ascii="Times New Roman" w:hAnsi="Times New Roman" w:cs="Times New Roman"/>
          <w:sz w:val="24"/>
          <w:szCs w:val="24"/>
        </w:rPr>
        <w:t xml:space="preserve"> результатам секвенирования нескольких эукариот, мобильные элементы и эндогенные ретровирусы оказались источником генетических инноваций и выполняют регуляторные функции у многих организмов </w:t>
      </w:r>
      <w:r w:rsidR="0041033A" w:rsidRPr="00655C40">
        <w:rPr>
          <w:rFonts w:ascii="Times New Roman" w:hAnsi="Times New Roman" w:cs="Times New Roman"/>
          <w:sz w:val="24"/>
          <w:szCs w:val="24"/>
        </w:rPr>
        <w:t>[</w:t>
      </w:r>
      <w:r w:rsidR="007E7E27" w:rsidRPr="00655C40">
        <w:rPr>
          <w:rFonts w:ascii="Times New Roman" w:hAnsi="Times New Roman" w:cs="Times New Roman"/>
          <w:sz w:val="24"/>
          <w:szCs w:val="24"/>
        </w:rPr>
        <w:t>3</w:t>
      </w:r>
      <w:r w:rsidR="0041033A" w:rsidRPr="00655C40">
        <w:rPr>
          <w:rFonts w:ascii="Times New Roman" w:hAnsi="Times New Roman" w:cs="Times New Roman"/>
          <w:sz w:val="24"/>
          <w:szCs w:val="24"/>
        </w:rPr>
        <w:t>]</w:t>
      </w:r>
      <w:r w:rsidRPr="00655C40">
        <w:rPr>
          <w:rFonts w:ascii="Times New Roman" w:hAnsi="Times New Roman" w:cs="Times New Roman"/>
          <w:sz w:val="24"/>
          <w:szCs w:val="24"/>
        </w:rPr>
        <w:t>. Сравнительный анализ последовательностей у млекопитающих показывает, что макро</w:t>
      </w:r>
      <w:r w:rsidR="0041033A" w:rsidRPr="00655C40">
        <w:rPr>
          <w:rFonts w:ascii="Times New Roman" w:hAnsi="Times New Roman" w:cs="Times New Roman"/>
          <w:sz w:val="24"/>
          <w:szCs w:val="24"/>
        </w:rPr>
        <w:t>перестройки</w:t>
      </w:r>
      <w:r w:rsidRPr="00655C40">
        <w:rPr>
          <w:rFonts w:ascii="Times New Roman" w:hAnsi="Times New Roman" w:cs="Times New Roman"/>
          <w:sz w:val="24"/>
          <w:szCs w:val="24"/>
        </w:rPr>
        <w:t xml:space="preserve"> локализуются </w:t>
      </w:r>
      <w:r w:rsidR="0041033A" w:rsidRPr="00655C40">
        <w:rPr>
          <w:rFonts w:ascii="Times New Roman" w:hAnsi="Times New Roman" w:cs="Times New Roman"/>
          <w:sz w:val="24"/>
          <w:szCs w:val="24"/>
        </w:rPr>
        <w:t>в районах</w:t>
      </w:r>
      <w:r w:rsidRPr="00655C40">
        <w:rPr>
          <w:rFonts w:ascii="Times New Roman" w:hAnsi="Times New Roman" w:cs="Times New Roman"/>
          <w:sz w:val="24"/>
          <w:szCs w:val="24"/>
        </w:rPr>
        <w:t xml:space="preserve"> теломер и центромер </w:t>
      </w:r>
      <w:r w:rsidR="0041033A" w:rsidRPr="00655C40">
        <w:rPr>
          <w:rFonts w:ascii="Times New Roman" w:hAnsi="Times New Roman" w:cs="Times New Roman"/>
          <w:sz w:val="24"/>
          <w:szCs w:val="24"/>
        </w:rPr>
        <w:t>[</w:t>
      </w:r>
      <w:r w:rsidR="007E7E27" w:rsidRPr="00655C40">
        <w:rPr>
          <w:rFonts w:ascii="Times New Roman" w:hAnsi="Times New Roman" w:cs="Times New Roman"/>
          <w:sz w:val="24"/>
          <w:szCs w:val="24"/>
        </w:rPr>
        <w:t>13</w:t>
      </w:r>
      <w:r w:rsidR="0041033A" w:rsidRPr="00655C40">
        <w:rPr>
          <w:rFonts w:ascii="Times New Roman" w:hAnsi="Times New Roman" w:cs="Times New Roman"/>
          <w:sz w:val="24"/>
          <w:szCs w:val="24"/>
        </w:rPr>
        <w:t>]</w:t>
      </w:r>
      <w:r w:rsidRPr="00655C40">
        <w:rPr>
          <w:rFonts w:ascii="Times New Roman" w:hAnsi="Times New Roman" w:cs="Times New Roman"/>
          <w:sz w:val="24"/>
          <w:szCs w:val="24"/>
        </w:rPr>
        <w:t>.</w:t>
      </w:r>
    </w:p>
    <w:p w14:paraId="16E2DE1A" w14:textId="6BBFEBED" w:rsidR="00B44F4A" w:rsidRPr="00655C40" w:rsidRDefault="00B44F4A" w:rsidP="00B44F4A">
      <w:pPr>
        <w:spacing w:after="0"/>
        <w:ind w:firstLine="709"/>
        <w:jc w:val="both"/>
        <w:rPr>
          <w:rFonts w:ascii="Times New Roman" w:hAnsi="Times New Roman" w:cs="Times New Roman"/>
          <w:sz w:val="24"/>
          <w:szCs w:val="24"/>
        </w:rPr>
      </w:pPr>
      <w:r w:rsidRPr="00655C40">
        <w:rPr>
          <w:rFonts w:ascii="Times New Roman" w:hAnsi="Times New Roman" w:cs="Times New Roman"/>
          <w:sz w:val="24"/>
          <w:szCs w:val="24"/>
        </w:rPr>
        <w:t xml:space="preserve">Недавние исследования, описывающие динамику эволюции генома млекопитающих, указывают на повторное использование геномных областей для независимых эволюционных </w:t>
      </w:r>
      <w:r w:rsidR="0041033A" w:rsidRPr="00655C40">
        <w:rPr>
          <w:rFonts w:ascii="Times New Roman" w:hAnsi="Times New Roman" w:cs="Times New Roman"/>
          <w:sz w:val="24"/>
          <w:szCs w:val="24"/>
        </w:rPr>
        <w:t xml:space="preserve">разрывов </w:t>
      </w:r>
      <w:r w:rsidRPr="00655C40">
        <w:rPr>
          <w:rFonts w:ascii="Times New Roman" w:hAnsi="Times New Roman" w:cs="Times New Roman"/>
          <w:sz w:val="24"/>
          <w:szCs w:val="24"/>
        </w:rPr>
        <w:t xml:space="preserve">в различных </w:t>
      </w:r>
      <w:r w:rsidR="0041033A" w:rsidRPr="00655C40">
        <w:rPr>
          <w:rFonts w:ascii="Times New Roman" w:hAnsi="Times New Roman" w:cs="Times New Roman"/>
          <w:sz w:val="24"/>
          <w:szCs w:val="24"/>
        </w:rPr>
        <w:t>эволюционных ветвях [</w:t>
      </w:r>
      <w:r w:rsidR="007E7E27" w:rsidRPr="00655C40">
        <w:rPr>
          <w:rFonts w:ascii="Times New Roman" w:hAnsi="Times New Roman" w:cs="Times New Roman"/>
          <w:sz w:val="24"/>
          <w:szCs w:val="24"/>
        </w:rPr>
        <w:t>26</w:t>
      </w:r>
      <w:r w:rsidR="0041033A" w:rsidRPr="00655C40">
        <w:rPr>
          <w:rFonts w:ascii="Times New Roman" w:hAnsi="Times New Roman" w:cs="Times New Roman"/>
          <w:sz w:val="24"/>
          <w:szCs w:val="24"/>
        </w:rPr>
        <w:t>]</w:t>
      </w:r>
      <w:r w:rsidRPr="00655C40">
        <w:rPr>
          <w:rFonts w:ascii="Times New Roman" w:hAnsi="Times New Roman" w:cs="Times New Roman"/>
          <w:sz w:val="24"/>
          <w:szCs w:val="24"/>
        </w:rPr>
        <w:t xml:space="preserve">, а также на наличие </w:t>
      </w:r>
      <w:r w:rsidR="00776135" w:rsidRPr="00655C40">
        <w:rPr>
          <w:rFonts w:ascii="Times New Roman" w:hAnsi="Times New Roman" w:cs="Times New Roman"/>
          <w:sz w:val="24"/>
          <w:szCs w:val="24"/>
        </w:rPr>
        <w:t>разрывов</w:t>
      </w:r>
      <w:r w:rsidRPr="00655C40">
        <w:rPr>
          <w:rFonts w:ascii="Times New Roman" w:hAnsi="Times New Roman" w:cs="Times New Roman"/>
          <w:sz w:val="24"/>
          <w:szCs w:val="24"/>
        </w:rPr>
        <w:t xml:space="preserve">, более склонных к перестройкам </w:t>
      </w:r>
      <w:r w:rsidR="0041033A" w:rsidRPr="00655C40">
        <w:rPr>
          <w:rFonts w:ascii="Times New Roman" w:hAnsi="Times New Roman" w:cs="Times New Roman"/>
          <w:sz w:val="24"/>
          <w:szCs w:val="24"/>
        </w:rPr>
        <w:t>[</w:t>
      </w:r>
      <w:r w:rsidR="007E7E27" w:rsidRPr="00655C40">
        <w:rPr>
          <w:rFonts w:ascii="Times New Roman" w:hAnsi="Times New Roman" w:cs="Times New Roman"/>
          <w:sz w:val="24"/>
          <w:szCs w:val="24"/>
        </w:rPr>
        <w:t>6</w:t>
      </w:r>
      <w:r w:rsidR="0041033A" w:rsidRPr="00655C40">
        <w:rPr>
          <w:rFonts w:ascii="Times New Roman" w:hAnsi="Times New Roman" w:cs="Times New Roman"/>
          <w:sz w:val="24"/>
          <w:szCs w:val="24"/>
        </w:rPr>
        <w:t>]</w:t>
      </w:r>
      <w:r w:rsidRPr="00655C40">
        <w:rPr>
          <w:rFonts w:ascii="Times New Roman" w:hAnsi="Times New Roman" w:cs="Times New Roman"/>
          <w:sz w:val="24"/>
          <w:szCs w:val="24"/>
        </w:rPr>
        <w:t>.</w:t>
      </w:r>
    </w:p>
    <w:p w14:paraId="186F4CEF" w14:textId="5E623D18" w:rsidR="00B44F4A" w:rsidRPr="00655C40" w:rsidRDefault="00B44F4A" w:rsidP="00B44F4A">
      <w:pPr>
        <w:spacing w:after="0"/>
        <w:ind w:firstLine="709"/>
        <w:jc w:val="both"/>
        <w:rPr>
          <w:rFonts w:ascii="Times New Roman" w:hAnsi="Times New Roman" w:cs="Times New Roman"/>
          <w:sz w:val="24"/>
          <w:szCs w:val="24"/>
        </w:rPr>
      </w:pPr>
      <w:r w:rsidRPr="00655C40">
        <w:rPr>
          <w:rFonts w:ascii="Times New Roman" w:hAnsi="Times New Roman" w:cs="Times New Roman"/>
          <w:sz w:val="24"/>
          <w:szCs w:val="24"/>
        </w:rPr>
        <w:t>Репозици</w:t>
      </w:r>
      <w:r w:rsidR="00693DD9" w:rsidRPr="00655C40">
        <w:rPr>
          <w:rFonts w:ascii="Times New Roman" w:hAnsi="Times New Roman" w:cs="Times New Roman"/>
          <w:sz w:val="24"/>
          <w:szCs w:val="24"/>
        </w:rPr>
        <w:t>я</w:t>
      </w:r>
      <w:r w:rsidRPr="00655C40">
        <w:rPr>
          <w:rFonts w:ascii="Times New Roman" w:hAnsi="Times New Roman" w:cs="Times New Roman"/>
          <w:sz w:val="24"/>
          <w:szCs w:val="24"/>
        </w:rPr>
        <w:t xml:space="preserve"> центромер (</w:t>
      </w:r>
      <w:r w:rsidR="00693DD9" w:rsidRPr="00655C40">
        <w:rPr>
          <w:rFonts w:ascii="Times New Roman" w:hAnsi="Times New Roman" w:cs="Times New Roman"/>
          <w:sz w:val="24"/>
          <w:szCs w:val="24"/>
        </w:rPr>
        <w:t>РЦ</w:t>
      </w:r>
      <w:r w:rsidRPr="00655C40">
        <w:rPr>
          <w:rFonts w:ascii="Times New Roman" w:hAnsi="Times New Roman" w:cs="Times New Roman"/>
          <w:sz w:val="24"/>
          <w:szCs w:val="24"/>
        </w:rPr>
        <w:t xml:space="preserve">) </w:t>
      </w:r>
      <w:r w:rsidR="00693DD9" w:rsidRPr="00655C40">
        <w:rPr>
          <w:rFonts w:ascii="Times New Roman" w:hAnsi="Times New Roman" w:cs="Times New Roman"/>
          <w:sz w:val="24"/>
          <w:szCs w:val="24"/>
        </w:rPr>
        <w:t>–</w:t>
      </w:r>
      <w:r w:rsidRPr="00655C40">
        <w:rPr>
          <w:rFonts w:ascii="Times New Roman" w:hAnsi="Times New Roman" w:cs="Times New Roman"/>
          <w:sz w:val="24"/>
          <w:szCs w:val="24"/>
        </w:rPr>
        <w:t xml:space="preserve"> это</w:t>
      </w:r>
      <w:r w:rsidR="00693DD9" w:rsidRPr="00655C40">
        <w:rPr>
          <w:rFonts w:ascii="Times New Roman" w:hAnsi="Times New Roman" w:cs="Times New Roman"/>
          <w:sz w:val="24"/>
          <w:szCs w:val="24"/>
        </w:rPr>
        <w:t xml:space="preserve"> относительно</w:t>
      </w:r>
      <w:r w:rsidRPr="00655C40">
        <w:rPr>
          <w:rFonts w:ascii="Times New Roman" w:hAnsi="Times New Roman" w:cs="Times New Roman"/>
          <w:sz w:val="24"/>
          <w:szCs w:val="24"/>
        </w:rPr>
        <w:t xml:space="preserve"> недавно обнаруженный биологический феномен, который может быть широко распространен у эукариот </w:t>
      </w:r>
      <w:r w:rsidR="00693DD9" w:rsidRPr="00655C40">
        <w:rPr>
          <w:rFonts w:ascii="Times New Roman" w:hAnsi="Times New Roman" w:cs="Times New Roman"/>
          <w:sz w:val="24"/>
          <w:szCs w:val="24"/>
        </w:rPr>
        <w:t>[</w:t>
      </w:r>
      <w:r w:rsidR="007E7E27" w:rsidRPr="00655C40">
        <w:rPr>
          <w:rFonts w:ascii="Times New Roman" w:hAnsi="Times New Roman" w:cs="Times New Roman"/>
          <w:sz w:val="24"/>
          <w:szCs w:val="24"/>
        </w:rPr>
        <w:t>5</w:t>
      </w:r>
      <w:r w:rsidR="00693DD9" w:rsidRPr="00655C40">
        <w:rPr>
          <w:rFonts w:ascii="Times New Roman" w:hAnsi="Times New Roman" w:cs="Times New Roman"/>
          <w:sz w:val="24"/>
          <w:szCs w:val="24"/>
        </w:rPr>
        <w:t>]</w:t>
      </w:r>
      <w:r w:rsidRPr="00655C40">
        <w:rPr>
          <w:rFonts w:ascii="Times New Roman" w:hAnsi="Times New Roman" w:cs="Times New Roman"/>
          <w:sz w:val="24"/>
          <w:szCs w:val="24"/>
        </w:rPr>
        <w:t xml:space="preserve">. Он включает появление новой центромеры вдоль хромосомы и инактивацию старой. После </w:t>
      </w:r>
      <w:r w:rsidR="00B77D58">
        <w:rPr>
          <w:rFonts w:ascii="Times New Roman" w:hAnsi="Times New Roman" w:cs="Times New Roman"/>
          <w:sz w:val="24"/>
          <w:szCs w:val="24"/>
        </w:rPr>
        <w:t xml:space="preserve">завершения </w:t>
      </w:r>
      <w:r w:rsidR="00693DD9" w:rsidRPr="00655C40">
        <w:rPr>
          <w:rFonts w:ascii="Times New Roman" w:hAnsi="Times New Roman" w:cs="Times New Roman"/>
          <w:sz w:val="24"/>
          <w:szCs w:val="24"/>
        </w:rPr>
        <w:t xml:space="preserve">РЦ </w:t>
      </w:r>
      <w:r w:rsidRPr="00655C40">
        <w:rPr>
          <w:rFonts w:ascii="Times New Roman" w:hAnsi="Times New Roman" w:cs="Times New Roman"/>
          <w:sz w:val="24"/>
          <w:szCs w:val="24"/>
        </w:rPr>
        <w:t xml:space="preserve">первичная перетяжка и центромерная функция локализуются в новом положении, в то время как порядок физических маркеров на хромосоме остается неизменным. Эти события глубоко влияют на архитектуру хромосомы, как </w:t>
      </w:r>
      <w:r w:rsidR="00B77D58">
        <w:rPr>
          <w:rFonts w:ascii="Times New Roman" w:hAnsi="Times New Roman" w:cs="Times New Roman"/>
          <w:sz w:val="24"/>
          <w:szCs w:val="24"/>
        </w:rPr>
        <w:t xml:space="preserve">это было </w:t>
      </w:r>
      <w:r w:rsidRPr="00655C40">
        <w:rPr>
          <w:rFonts w:ascii="Times New Roman" w:hAnsi="Times New Roman" w:cs="Times New Roman"/>
          <w:sz w:val="24"/>
          <w:szCs w:val="24"/>
        </w:rPr>
        <w:t xml:space="preserve">показано </w:t>
      </w:r>
      <w:r w:rsidR="00B77D58">
        <w:rPr>
          <w:rFonts w:ascii="Times New Roman" w:hAnsi="Times New Roman" w:cs="Times New Roman"/>
          <w:sz w:val="24"/>
          <w:szCs w:val="24"/>
        </w:rPr>
        <w:t xml:space="preserve">в исследованиях </w:t>
      </w:r>
      <w:r w:rsidRPr="00655C40">
        <w:rPr>
          <w:rFonts w:ascii="Times New Roman" w:hAnsi="Times New Roman" w:cs="Times New Roman"/>
          <w:sz w:val="24"/>
          <w:szCs w:val="24"/>
        </w:rPr>
        <w:t>с использованием локус-специфичных BAC/PAC</w:t>
      </w:r>
      <w:r w:rsidR="00693DD9" w:rsidRPr="00655C40">
        <w:rPr>
          <w:rFonts w:ascii="Times New Roman" w:hAnsi="Times New Roman" w:cs="Times New Roman"/>
          <w:sz w:val="24"/>
          <w:szCs w:val="24"/>
        </w:rPr>
        <w:t>-клонов</w:t>
      </w:r>
      <w:r w:rsidRPr="00655C40">
        <w:rPr>
          <w:rFonts w:ascii="Times New Roman" w:hAnsi="Times New Roman" w:cs="Times New Roman"/>
          <w:sz w:val="24"/>
          <w:szCs w:val="24"/>
        </w:rPr>
        <w:t xml:space="preserve"> у приматов </w:t>
      </w:r>
      <w:r w:rsidR="00693DD9" w:rsidRPr="00655C40">
        <w:rPr>
          <w:rFonts w:ascii="Times New Roman" w:hAnsi="Times New Roman" w:cs="Times New Roman"/>
          <w:sz w:val="24"/>
          <w:szCs w:val="24"/>
        </w:rPr>
        <w:t>[</w:t>
      </w:r>
      <w:r w:rsidR="007E7E27" w:rsidRPr="00655C40">
        <w:rPr>
          <w:rFonts w:ascii="Times New Roman" w:hAnsi="Times New Roman" w:cs="Times New Roman"/>
          <w:sz w:val="24"/>
          <w:szCs w:val="24"/>
        </w:rPr>
        <w:t>6,7,24,3</w:t>
      </w:r>
      <w:r w:rsidR="00483E96" w:rsidRPr="00655C40">
        <w:rPr>
          <w:rFonts w:ascii="Times New Roman" w:hAnsi="Times New Roman" w:cs="Times New Roman"/>
          <w:sz w:val="24"/>
          <w:szCs w:val="24"/>
        </w:rPr>
        <w:t>9</w:t>
      </w:r>
      <w:r w:rsidR="00693DD9" w:rsidRPr="00655C40">
        <w:rPr>
          <w:rFonts w:ascii="Times New Roman" w:hAnsi="Times New Roman" w:cs="Times New Roman"/>
          <w:sz w:val="24"/>
          <w:szCs w:val="24"/>
        </w:rPr>
        <w:t>]</w:t>
      </w:r>
      <w:r w:rsidRPr="00655C40">
        <w:rPr>
          <w:rFonts w:ascii="Times New Roman" w:hAnsi="Times New Roman" w:cs="Times New Roman"/>
          <w:sz w:val="24"/>
          <w:szCs w:val="24"/>
        </w:rPr>
        <w:t xml:space="preserve">, лошадиных </w:t>
      </w:r>
      <w:r w:rsidR="00693DD9" w:rsidRPr="00655C40">
        <w:rPr>
          <w:rFonts w:ascii="Times New Roman" w:hAnsi="Times New Roman" w:cs="Times New Roman"/>
          <w:sz w:val="24"/>
          <w:szCs w:val="24"/>
        </w:rPr>
        <w:t>[</w:t>
      </w:r>
      <w:r w:rsidR="007E7E27" w:rsidRPr="00655C40">
        <w:rPr>
          <w:rFonts w:ascii="Times New Roman" w:hAnsi="Times New Roman" w:cs="Times New Roman"/>
          <w:sz w:val="24"/>
          <w:szCs w:val="24"/>
        </w:rPr>
        <w:t>5</w:t>
      </w:r>
      <w:r w:rsidR="00693DD9" w:rsidRPr="00655C40">
        <w:rPr>
          <w:rFonts w:ascii="Times New Roman" w:hAnsi="Times New Roman" w:cs="Times New Roman"/>
          <w:sz w:val="24"/>
          <w:szCs w:val="24"/>
        </w:rPr>
        <w:t>]</w:t>
      </w:r>
      <w:r w:rsidRPr="00655C40">
        <w:rPr>
          <w:rFonts w:ascii="Times New Roman" w:hAnsi="Times New Roman" w:cs="Times New Roman"/>
          <w:sz w:val="24"/>
          <w:szCs w:val="24"/>
        </w:rPr>
        <w:t xml:space="preserve">, птиц </w:t>
      </w:r>
      <w:r w:rsidR="00693DD9" w:rsidRPr="00655C40">
        <w:rPr>
          <w:rFonts w:ascii="Times New Roman" w:hAnsi="Times New Roman" w:cs="Times New Roman"/>
          <w:sz w:val="24"/>
          <w:szCs w:val="24"/>
        </w:rPr>
        <w:t>[</w:t>
      </w:r>
      <w:r w:rsidR="007E7E27" w:rsidRPr="00655C40">
        <w:rPr>
          <w:rFonts w:ascii="Times New Roman" w:hAnsi="Times New Roman" w:cs="Times New Roman"/>
          <w:sz w:val="24"/>
          <w:szCs w:val="24"/>
        </w:rPr>
        <w:t>2,17,</w:t>
      </w:r>
      <w:r w:rsidR="00483E96" w:rsidRPr="00655C40">
        <w:rPr>
          <w:rFonts w:ascii="Times New Roman" w:hAnsi="Times New Roman" w:cs="Times New Roman"/>
          <w:sz w:val="24"/>
          <w:szCs w:val="24"/>
        </w:rPr>
        <w:t>3</w:t>
      </w:r>
      <w:r w:rsidR="003A49DE" w:rsidRPr="00655C40">
        <w:rPr>
          <w:rFonts w:ascii="Times New Roman" w:hAnsi="Times New Roman" w:cs="Times New Roman"/>
          <w:sz w:val="24"/>
          <w:szCs w:val="24"/>
        </w:rPr>
        <w:t>2</w:t>
      </w:r>
      <w:r w:rsidR="00015745" w:rsidRPr="00655C40">
        <w:rPr>
          <w:rFonts w:ascii="Times New Roman" w:hAnsi="Times New Roman" w:cs="Times New Roman"/>
          <w:sz w:val="24"/>
          <w:szCs w:val="24"/>
        </w:rPr>
        <w:t>,</w:t>
      </w:r>
      <w:r w:rsidR="00483E96" w:rsidRPr="00655C40">
        <w:rPr>
          <w:rFonts w:ascii="Times New Roman" w:hAnsi="Times New Roman" w:cs="Times New Roman"/>
          <w:sz w:val="24"/>
          <w:szCs w:val="24"/>
        </w:rPr>
        <w:t>3</w:t>
      </w:r>
      <w:r w:rsidR="003A49DE" w:rsidRPr="00655C40">
        <w:rPr>
          <w:rFonts w:ascii="Times New Roman" w:hAnsi="Times New Roman" w:cs="Times New Roman"/>
          <w:sz w:val="24"/>
          <w:szCs w:val="24"/>
        </w:rPr>
        <w:t>3</w:t>
      </w:r>
      <w:r w:rsidR="00693DD9" w:rsidRPr="00655C40">
        <w:rPr>
          <w:rFonts w:ascii="Times New Roman" w:hAnsi="Times New Roman" w:cs="Times New Roman"/>
          <w:sz w:val="24"/>
          <w:szCs w:val="24"/>
        </w:rPr>
        <w:t>]</w:t>
      </w:r>
      <w:r w:rsidRPr="00655C40">
        <w:rPr>
          <w:rFonts w:ascii="Times New Roman" w:hAnsi="Times New Roman" w:cs="Times New Roman"/>
          <w:sz w:val="24"/>
          <w:szCs w:val="24"/>
        </w:rPr>
        <w:t xml:space="preserve"> и других организмов. Эти находки предполагают, что у некоторых видов феномен </w:t>
      </w:r>
      <w:r w:rsidR="00693DD9" w:rsidRPr="00655C40">
        <w:rPr>
          <w:rFonts w:ascii="Times New Roman" w:hAnsi="Times New Roman" w:cs="Times New Roman"/>
          <w:sz w:val="24"/>
          <w:szCs w:val="24"/>
        </w:rPr>
        <w:t xml:space="preserve">РЦ </w:t>
      </w:r>
      <w:r w:rsidRPr="00655C40">
        <w:rPr>
          <w:rFonts w:ascii="Times New Roman" w:hAnsi="Times New Roman" w:cs="Times New Roman"/>
          <w:sz w:val="24"/>
          <w:szCs w:val="24"/>
        </w:rPr>
        <w:t>мог играть важную роль в формировании кариотипа с потенциальными последствиями для динамики популяции и видообразования.</w:t>
      </w:r>
    </w:p>
    <w:p w14:paraId="00E73D3A" w14:textId="1FE28C1B" w:rsidR="00B44F4A" w:rsidRPr="00655C40" w:rsidRDefault="00B44F4A" w:rsidP="00B44F4A">
      <w:pPr>
        <w:spacing w:after="0"/>
        <w:ind w:firstLine="709"/>
        <w:jc w:val="both"/>
        <w:rPr>
          <w:rFonts w:ascii="Times New Roman" w:hAnsi="Times New Roman" w:cs="Times New Roman"/>
          <w:sz w:val="24"/>
          <w:szCs w:val="24"/>
        </w:rPr>
      </w:pPr>
      <w:r w:rsidRPr="00655C40">
        <w:rPr>
          <w:rFonts w:ascii="Times New Roman" w:hAnsi="Times New Roman" w:cs="Times New Roman"/>
          <w:sz w:val="24"/>
          <w:szCs w:val="24"/>
        </w:rPr>
        <w:t xml:space="preserve">Хотя </w:t>
      </w:r>
      <w:r w:rsidR="00340595" w:rsidRPr="00655C40">
        <w:rPr>
          <w:rFonts w:ascii="Times New Roman" w:hAnsi="Times New Roman" w:cs="Times New Roman"/>
          <w:sz w:val="24"/>
          <w:szCs w:val="24"/>
        </w:rPr>
        <w:t xml:space="preserve">РЦ </w:t>
      </w:r>
      <w:r w:rsidR="00340595">
        <w:rPr>
          <w:rFonts w:ascii="Times New Roman" w:hAnsi="Times New Roman" w:cs="Times New Roman"/>
          <w:sz w:val="24"/>
          <w:szCs w:val="24"/>
        </w:rPr>
        <w:t xml:space="preserve">считается </w:t>
      </w:r>
      <w:r w:rsidRPr="00655C40">
        <w:rPr>
          <w:rFonts w:ascii="Times New Roman" w:hAnsi="Times New Roman" w:cs="Times New Roman"/>
          <w:sz w:val="24"/>
          <w:szCs w:val="24"/>
        </w:rPr>
        <w:t>важн</w:t>
      </w:r>
      <w:r w:rsidR="00340595">
        <w:rPr>
          <w:rFonts w:ascii="Times New Roman" w:hAnsi="Times New Roman" w:cs="Times New Roman"/>
          <w:sz w:val="24"/>
          <w:szCs w:val="24"/>
        </w:rPr>
        <w:t>ым</w:t>
      </w:r>
      <w:r w:rsidRPr="00655C40">
        <w:rPr>
          <w:rFonts w:ascii="Times New Roman" w:hAnsi="Times New Roman" w:cs="Times New Roman"/>
          <w:sz w:val="24"/>
          <w:szCs w:val="24"/>
        </w:rPr>
        <w:t xml:space="preserve"> явление</w:t>
      </w:r>
      <w:r w:rsidR="00340595">
        <w:rPr>
          <w:rFonts w:ascii="Times New Roman" w:hAnsi="Times New Roman" w:cs="Times New Roman"/>
          <w:sz w:val="24"/>
          <w:szCs w:val="24"/>
        </w:rPr>
        <w:t>м</w:t>
      </w:r>
      <w:r w:rsidRPr="00655C40">
        <w:rPr>
          <w:rFonts w:ascii="Times New Roman" w:hAnsi="Times New Roman" w:cs="Times New Roman"/>
          <w:sz w:val="24"/>
          <w:szCs w:val="24"/>
        </w:rPr>
        <w:t xml:space="preserve"> в хромосомной эволюции млекопитающих, </w:t>
      </w:r>
      <w:r w:rsidR="00693DD9" w:rsidRPr="00655C40">
        <w:rPr>
          <w:rFonts w:ascii="Times New Roman" w:hAnsi="Times New Roman" w:cs="Times New Roman"/>
          <w:sz w:val="24"/>
          <w:szCs w:val="24"/>
        </w:rPr>
        <w:t xml:space="preserve">имеется </w:t>
      </w:r>
      <w:r w:rsidRPr="00655C40">
        <w:rPr>
          <w:rFonts w:ascii="Times New Roman" w:hAnsi="Times New Roman" w:cs="Times New Roman"/>
          <w:sz w:val="24"/>
          <w:szCs w:val="24"/>
        </w:rPr>
        <w:t xml:space="preserve">сравнительно мало информации об организации центромер и </w:t>
      </w:r>
      <w:r w:rsidR="00693DD9" w:rsidRPr="00655C40">
        <w:rPr>
          <w:rFonts w:ascii="Times New Roman" w:hAnsi="Times New Roman" w:cs="Times New Roman"/>
          <w:sz w:val="24"/>
          <w:szCs w:val="24"/>
        </w:rPr>
        <w:t xml:space="preserve">РЦ </w:t>
      </w:r>
      <w:r w:rsidRPr="00655C40">
        <w:rPr>
          <w:rFonts w:ascii="Times New Roman" w:hAnsi="Times New Roman" w:cs="Times New Roman"/>
          <w:sz w:val="24"/>
          <w:szCs w:val="24"/>
        </w:rPr>
        <w:t>у птиц. Последовательности ДНК в центромерных областях в основном неизвестны и поэтому представлены пробелами в текущей сборке последовательностей хромосом</w:t>
      </w:r>
      <w:r w:rsidR="00693DD9" w:rsidRPr="00655C40">
        <w:rPr>
          <w:rFonts w:ascii="Times New Roman" w:hAnsi="Times New Roman" w:cs="Times New Roman"/>
          <w:sz w:val="24"/>
          <w:szCs w:val="24"/>
        </w:rPr>
        <w:t xml:space="preserve"> курицы</w:t>
      </w:r>
      <w:r w:rsidRPr="00655C40">
        <w:rPr>
          <w:rFonts w:ascii="Times New Roman" w:hAnsi="Times New Roman" w:cs="Times New Roman"/>
          <w:sz w:val="24"/>
          <w:szCs w:val="24"/>
        </w:rPr>
        <w:t xml:space="preserve">. </w:t>
      </w:r>
      <w:r w:rsidR="00693DD9" w:rsidRPr="00655C40">
        <w:rPr>
          <w:rFonts w:ascii="Times New Roman" w:hAnsi="Times New Roman" w:cs="Times New Roman"/>
          <w:sz w:val="24"/>
          <w:szCs w:val="24"/>
        </w:rPr>
        <w:t xml:space="preserve">К небольшому числу </w:t>
      </w:r>
      <w:r w:rsidRPr="00655C40">
        <w:rPr>
          <w:rFonts w:ascii="Times New Roman" w:hAnsi="Times New Roman" w:cs="Times New Roman"/>
          <w:sz w:val="24"/>
          <w:szCs w:val="24"/>
        </w:rPr>
        <w:t>четко определенных центромер</w:t>
      </w:r>
      <w:r w:rsidR="00693DD9" w:rsidRPr="00655C40">
        <w:rPr>
          <w:rFonts w:ascii="Times New Roman" w:hAnsi="Times New Roman" w:cs="Times New Roman"/>
          <w:sz w:val="24"/>
          <w:szCs w:val="24"/>
        </w:rPr>
        <w:t>о</w:t>
      </w:r>
      <w:r w:rsidRPr="00655C40">
        <w:rPr>
          <w:rFonts w:ascii="Times New Roman" w:hAnsi="Times New Roman" w:cs="Times New Roman"/>
          <w:sz w:val="24"/>
          <w:szCs w:val="24"/>
        </w:rPr>
        <w:t xml:space="preserve">специфичных повторяющихся единиц у птиц </w:t>
      </w:r>
      <w:r w:rsidR="00693DD9" w:rsidRPr="00655C40">
        <w:rPr>
          <w:rFonts w:ascii="Times New Roman" w:hAnsi="Times New Roman" w:cs="Times New Roman"/>
          <w:sz w:val="24"/>
          <w:szCs w:val="24"/>
        </w:rPr>
        <w:t>относятся</w:t>
      </w:r>
      <w:r w:rsidR="00340595">
        <w:rPr>
          <w:rFonts w:ascii="Times New Roman" w:hAnsi="Times New Roman" w:cs="Times New Roman"/>
          <w:sz w:val="24"/>
          <w:szCs w:val="24"/>
        </w:rPr>
        <w:t>:</w:t>
      </w:r>
      <w:r w:rsidR="00693DD9" w:rsidRPr="00655C40">
        <w:rPr>
          <w:rFonts w:ascii="Times New Roman" w:hAnsi="Times New Roman" w:cs="Times New Roman"/>
          <w:sz w:val="24"/>
          <w:szCs w:val="24"/>
        </w:rPr>
        <w:t xml:space="preserve"> </w:t>
      </w:r>
      <w:r w:rsidRPr="00655C40">
        <w:rPr>
          <w:rFonts w:ascii="Times New Roman" w:hAnsi="Times New Roman" w:cs="Times New Roman"/>
          <w:sz w:val="24"/>
          <w:szCs w:val="24"/>
        </w:rPr>
        <w:t>тандемный повтор CNM из 41</w:t>
      </w:r>
      <w:r w:rsidR="00693DD9" w:rsidRPr="00655C40">
        <w:rPr>
          <w:rFonts w:ascii="Times New Roman" w:hAnsi="Times New Roman" w:cs="Times New Roman"/>
          <w:sz w:val="24"/>
          <w:szCs w:val="24"/>
        </w:rPr>
        <w:t>–</w:t>
      </w:r>
      <w:r w:rsidRPr="00655C40">
        <w:rPr>
          <w:rFonts w:ascii="Times New Roman" w:hAnsi="Times New Roman" w:cs="Times New Roman"/>
          <w:sz w:val="24"/>
          <w:szCs w:val="24"/>
        </w:rPr>
        <w:t xml:space="preserve">42 п.н. курицы, в основном локализованный в наборе микрохромосом, включая </w:t>
      </w:r>
      <w:r w:rsidR="00693DD9" w:rsidRPr="00655C40">
        <w:rPr>
          <w:rFonts w:ascii="Times New Roman" w:hAnsi="Times New Roman" w:cs="Times New Roman"/>
          <w:sz w:val="24"/>
          <w:szCs w:val="24"/>
        </w:rPr>
        <w:t xml:space="preserve">половую </w:t>
      </w:r>
      <w:r w:rsidRPr="00655C40">
        <w:rPr>
          <w:rFonts w:ascii="Times New Roman" w:hAnsi="Times New Roman" w:cs="Times New Roman"/>
          <w:sz w:val="24"/>
          <w:szCs w:val="24"/>
        </w:rPr>
        <w:t>W</w:t>
      </w:r>
      <w:r w:rsidR="00693DD9" w:rsidRPr="00655C40">
        <w:rPr>
          <w:rFonts w:ascii="Times New Roman" w:hAnsi="Times New Roman" w:cs="Times New Roman"/>
          <w:sz w:val="24"/>
          <w:szCs w:val="24"/>
        </w:rPr>
        <w:t>-хромосому</w:t>
      </w:r>
      <w:r w:rsidRPr="00655C40">
        <w:rPr>
          <w:rFonts w:ascii="Times New Roman" w:hAnsi="Times New Roman" w:cs="Times New Roman"/>
          <w:sz w:val="24"/>
          <w:szCs w:val="24"/>
        </w:rPr>
        <w:t xml:space="preserve"> </w:t>
      </w:r>
      <w:r w:rsidR="00693DD9" w:rsidRPr="00655C40">
        <w:rPr>
          <w:rFonts w:ascii="Times New Roman" w:hAnsi="Times New Roman" w:cs="Times New Roman"/>
          <w:sz w:val="24"/>
          <w:szCs w:val="24"/>
        </w:rPr>
        <w:t>[</w:t>
      </w:r>
      <w:r w:rsidR="00483E96" w:rsidRPr="00655C40">
        <w:rPr>
          <w:rFonts w:ascii="Times New Roman" w:hAnsi="Times New Roman" w:cs="Times New Roman"/>
          <w:sz w:val="24"/>
          <w:szCs w:val="24"/>
        </w:rPr>
        <w:t>23</w:t>
      </w:r>
      <w:r w:rsidR="00693DD9" w:rsidRPr="00655C40">
        <w:rPr>
          <w:rFonts w:ascii="Times New Roman" w:hAnsi="Times New Roman" w:cs="Times New Roman"/>
          <w:sz w:val="24"/>
          <w:szCs w:val="24"/>
        </w:rPr>
        <w:t>]</w:t>
      </w:r>
      <w:r w:rsidR="00340595">
        <w:rPr>
          <w:rFonts w:ascii="Times New Roman" w:hAnsi="Times New Roman" w:cs="Times New Roman"/>
          <w:sz w:val="24"/>
          <w:szCs w:val="24"/>
        </w:rPr>
        <w:t>;</w:t>
      </w:r>
      <w:r w:rsidRPr="00655C40">
        <w:rPr>
          <w:rFonts w:ascii="Times New Roman" w:hAnsi="Times New Roman" w:cs="Times New Roman"/>
          <w:sz w:val="24"/>
          <w:szCs w:val="24"/>
        </w:rPr>
        <w:t xml:space="preserve"> частично инвертированный повтор (PIR), </w:t>
      </w:r>
      <w:r w:rsidR="00693DD9" w:rsidRPr="00655C40">
        <w:rPr>
          <w:rFonts w:ascii="Times New Roman" w:hAnsi="Times New Roman" w:cs="Times New Roman"/>
          <w:sz w:val="24"/>
          <w:szCs w:val="24"/>
        </w:rPr>
        <w:t xml:space="preserve">встречающийся на </w:t>
      </w:r>
      <w:r w:rsidRPr="00655C40">
        <w:rPr>
          <w:rFonts w:ascii="Times New Roman" w:hAnsi="Times New Roman" w:cs="Times New Roman"/>
          <w:sz w:val="24"/>
          <w:szCs w:val="24"/>
        </w:rPr>
        <w:t>курин</w:t>
      </w:r>
      <w:r w:rsidR="00693DD9" w:rsidRPr="00655C40">
        <w:rPr>
          <w:rFonts w:ascii="Times New Roman" w:hAnsi="Times New Roman" w:cs="Times New Roman"/>
          <w:sz w:val="24"/>
          <w:szCs w:val="24"/>
        </w:rPr>
        <w:t>ой</w:t>
      </w:r>
      <w:r w:rsidRPr="00655C40">
        <w:rPr>
          <w:rFonts w:ascii="Times New Roman" w:hAnsi="Times New Roman" w:cs="Times New Roman"/>
          <w:sz w:val="24"/>
          <w:szCs w:val="24"/>
        </w:rPr>
        <w:t xml:space="preserve"> хромосом</w:t>
      </w:r>
      <w:r w:rsidR="00693DD9" w:rsidRPr="00655C40">
        <w:rPr>
          <w:rFonts w:ascii="Times New Roman" w:hAnsi="Times New Roman" w:cs="Times New Roman"/>
          <w:sz w:val="24"/>
          <w:szCs w:val="24"/>
        </w:rPr>
        <w:t>е</w:t>
      </w:r>
      <w:r w:rsidRPr="00655C40">
        <w:rPr>
          <w:rFonts w:ascii="Times New Roman" w:hAnsi="Times New Roman" w:cs="Times New Roman"/>
          <w:sz w:val="24"/>
          <w:szCs w:val="24"/>
        </w:rPr>
        <w:t xml:space="preserve"> 8 </w:t>
      </w:r>
      <w:r w:rsidR="00443221" w:rsidRPr="00655C40">
        <w:rPr>
          <w:rFonts w:ascii="Times New Roman" w:hAnsi="Times New Roman" w:cs="Times New Roman"/>
          <w:sz w:val="24"/>
          <w:szCs w:val="24"/>
        </w:rPr>
        <w:t>[</w:t>
      </w:r>
      <w:r w:rsidR="00483E96" w:rsidRPr="00655C40">
        <w:rPr>
          <w:rFonts w:ascii="Times New Roman" w:hAnsi="Times New Roman" w:cs="Times New Roman"/>
          <w:sz w:val="24"/>
          <w:szCs w:val="24"/>
        </w:rPr>
        <w:t>41</w:t>
      </w:r>
      <w:r w:rsidR="00443221" w:rsidRPr="00655C40">
        <w:rPr>
          <w:rFonts w:ascii="Times New Roman" w:hAnsi="Times New Roman" w:cs="Times New Roman"/>
          <w:sz w:val="24"/>
          <w:szCs w:val="24"/>
        </w:rPr>
        <w:t>]</w:t>
      </w:r>
      <w:r w:rsidRPr="00655C40">
        <w:rPr>
          <w:rFonts w:ascii="Times New Roman" w:hAnsi="Times New Roman" w:cs="Times New Roman"/>
          <w:sz w:val="24"/>
          <w:szCs w:val="24"/>
        </w:rPr>
        <w:t xml:space="preserve"> и некоторые другие. В пределах черновой последовательности генома курицы одиночные повторы CNM, имеющие 95% идентичности, были идентифицированы только на хромосомах 23 и 28, и их центромеры были соответственно отнесены к </w:t>
      </w:r>
      <w:r w:rsidR="00693DD9" w:rsidRPr="00655C40">
        <w:rPr>
          <w:rFonts w:ascii="Times New Roman" w:hAnsi="Times New Roman" w:cs="Times New Roman"/>
          <w:sz w:val="24"/>
          <w:szCs w:val="24"/>
        </w:rPr>
        <w:t>позициям CNM</w:t>
      </w:r>
      <w:r w:rsidRPr="00655C40">
        <w:rPr>
          <w:rFonts w:ascii="Times New Roman" w:hAnsi="Times New Roman" w:cs="Times New Roman"/>
          <w:sz w:val="24"/>
          <w:szCs w:val="24"/>
        </w:rPr>
        <w:t xml:space="preserve">. </w:t>
      </w:r>
      <w:r w:rsidR="00BB6A4C" w:rsidRPr="00655C40">
        <w:rPr>
          <w:rFonts w:ascii="Times New Roman" w:hAnsi="Times New Roman" w:cs="Times New Roman"/>
          <w:sz w:val="24"/>
          <w:szCs w:val="24"/>
        </w:rPr>
        <w:t xml:space="preserve">Кроме того, 53 </w:t>
      </w:r>
      <w:r w:rsidRPr="00655C40">
        <w:rPr>
          <w:rFonts w:ascii="Times New Roman" w:hAnsi="Times New Roman" w:cs="Times New Roman"/>
          <w:sz w:val="24"/>
          <w:szCs w:val="24"/>
        </w:rPr>
        <w:t>CNM</w:t>
      </w:r>
      <w:r w:rsidR="00BB6A4C" w:rsidRPr="00655C40">
        <w:rPr>
          <w:rFonts w:ascii="Times New Roman" w:hAnsi="Times New Roman" w:cs="Times New Roman"/>
          <w:sz w:val="24"/>
          <w:szCs w:val="24"/>
        </w:rPr>
        <w:t>-повтора</w:t>
      </w:r>
      <w:r w:rsidRPr="00655C40">
        <w:rPr>
          <w:rFonts w:ascii="Times New Roman" w:hAnsi="Times New Roman" w:cs="Times New Roman"/>
          <w:sz w:val="24"/>
          <w:szCs w:val="24"/>
        </w:rPr>
        <w:t xml:space="preserve"> были идентифицированы на невыровненных контигах </w:t>
      </w:r>
      <w:r w:rsidR="00BB6A4C" w:rsidRPr="00655C40">
        <w:rPr>
          <w:rFonts w:ascii="Times New Roman" w:hAnsi="Times New Roman" w:cs="Times New Roman"/>
          <w:sz w:val="24"/>
          <w:szCs w:val="24"/>
        </w:rPr>
        <w:t>[</w:t>
      </w:r>
      <w:r w:rsidR="003A49DE" w:rsidRPr="00655C40">
        <w:rPr>
          <w:rFonts w:ascii="Times New Roman" w:hAnsi="Times New Roman" w:cs="Times New Roman"/>
          <w:sz w:val="24"/>
          <w:szCs w:val="24"/>
        </w:rPr>
        <w:t>31</w:t>
      </w:r>
      <w:r w:rsidR="00BB6A4C" w:rsidRPr="00655C40">
        <w:rPr>
          <w:rFonts w:ascii="Times New Roman" w:hAnsi="Times New Roman" w:cs="Times New Roman"/>
          <w:sz w:val="24"/>
          <w:szCs w:val="24"/>
        </w:rPr>
        <w:t>]</w:t>
      </w:r>
      <w:r w:rsidRPr="00655C40">
        <w:rPr>
          <w:rFonts w:ascii="Times New Roman" w:hAnsi="Times New Roman" w:cs="Times New Roman"/>
          <w:sz w:val="24"/>
          <w:szCs w:val="24"/>
        </w:rPr>
        <w:t xml:space="preserve">. Как правило, эти последовательности не консервативны между видами в пределах одного и того же </w:t>
      </w:r>
      <w:r w:rsidR="00BB6A4C" w:rsidRPr="00655C40">
        <w:rPr>
          <w:rFonts w:ascii="Times New Roman" w:hAnsi="Times New Roman" w:cs="Times New Roman"/>
          <w:sz w:val="24"/>
          <w:szCs w:val="24"/>
        </w:rPr>
        <w:t>отряда</w:t>
      </w:r>
      <w:r w:rsidRPr="00655C40">
        <w:rPr>
          <w:rFonts w:ascii="Times New Roman" w:hAnsi="Times New Roman" w:cs="Times New Roman"/>
          <w:sz w:val="24"/>
          <w:szCs w:val="24"/>
        </w:rPr>
        <w:t xml:space="preserve"> или даже семейства и не могут использоваться для межвидовой </w:t>
      </w:r>
      <w:r w:rsidR="00DA7990" w:rsidRPr="00655C40">
        <w:rPr>
          <w:rFonts w:ascii="Times New Roman" w:hAnsi="Times New Roman" w:cs="Times New Roman"/>
          <w:sz w:val="24"/>
          <w:szCs w:val="24"/>
        </w:rPr>
        <w:t>ДНК-</w:t>
      </w:r>
      <w:r w:rsidRPr="00655C40">
        <w:rPr>
          <w:rFonts w:ascii="Times New Roman" w:hAnsi="Times New Roman" w:cs="Times New Roman"/>
          <w:sz w:val="24"/>
          <w:szCs w:val="24"/>
        </w:rPr>
        <w:t>гибридизации и локализации центромер, что указывает на динамическую роль семейств</w:t>
      </w:r>
      <w:r w:rsidR="00DA7990" w:rsidRPr="00655C40">
        <w:rPr>
          <w:rFonts w:ascii="Times New Roman" w:hAnsi="Times New Roman" w:cs="Times New Roman"/>
          <w:sz w:val="24"/>
          <w:szCs w:val="24"/>
        </w:rPr>
        <w:t xml:space="preserve"> повторов</w:t>
      </w:r>
      <w:r w:rsidRPr="00655C40">
        <w:rPr>
          <w:rFonts w:ascii="Times New Roman" w:hAnsi="Times New Roman" w:cs="Times New Roman"/>
          <w:sz w:val="24"/>
          <w:szCs w:val="24"/>
        </w:rPr>
        <w:t xml:space="preserve">. Так называемые альфоидные высокоповторяющиеся последовательности ДНК в геноме человека связаны с заметным неравновесием по сцеплению, что указывает на то, что изменения в организации центромерных областей привели к </w:t>
      </w:r>
      <w:r w:rsidR="00DA7990" w:rsidRPr="00655C40">
        <w:rPr>
          <w:rFonts w:ascii="Times New Roman" w:hAnsi="Times New Roman" w:cs="Times New Roman"/>
          <w:sz w:val="24"/>
          <w:szCs w:val="24"/>
        </w:rPr>
        <w:t>«выметаниям отбором» [</w:t>
      </w:r>
      <w:r w:rsidR="003A49DE" w:rsidRPr="00655C40">
        <w:rPr>
          <w:rFonts w:ascii="Times New Roman" w:hAnsi="Times New Roman" w:cs="Times New Roman"/>
          <w:sz w:val="24"/>
          <w:szCs w:val="24"/>
        </w:rPr>
        <w:t>40</w:t>
      </w:r>
      <w:r w:rsidR="00DA7990" w:rsidRPr="00655C40">
        <w:rPr>
          <w:rFonts w:ascii="Times New Roman" w:hAnsi="Times New Roman" w:cs="Times New Roman"/>
          <w:sz w:val="24"/>
          <w:szCs w:val="24"/>
        </w:rPr>
        <w:t>]</w:t>
      </w:r>
      <w:r w:rsidRPr="00655C40">
        <w:rPr>
          <w:rFonts w:ascii="Times New Roman" w:hAnsi="Times New Roman" w:cs="Times New Roman"/>
          <w:sz w:val="24"/>
          <w:szCs w:val="24"/>
        </w:rPr>
        <w:t>.</w:t>
      </w:r>
    </w:p>
    <w:p w14:paraId="62E1CDB4" w14:textId="4EE45D16" w:rsidR="00626D69" w:rsidRPr="00655C40" w:rsidRDefault="00B44F4A" w:rsidP="00B44F4A">
      <w:pPr>
        <w:spacing w:after="0"/>
        <w:ind w:firstLine="709"/>
        <w:jc w:val="both"/>
        <w:rPr>
          <w:rFonts w:ascii="Times New Roman" w:hAnsi="Times New Roman" w:cs="Times New Roman"/>
          <w:sz w:val="24"/>
          <w:szCs w:val="24"/>
        </w:rPr>
      </w:pPr>
      <w:r w:rsidRPr="00655C40">
        <w:rPr>
          <w:rFonts w:ascii="Times New Roman" w:hAnsi="Times New Roman" w:cs="Times New Roman"/>
          <w:sz w:val="24"/>
          <w:szCs w:val="24"/>
        </w:rPr>
        <w:t>FISH-картирование ВАС</w:t>
      </w:r>
      <w:r w:rsidR="00DA7990" w:rsidRPr="00655C40">
        <w:rPr>
          <w:rFonts w:ascii="Times New Roman" w:hAnsi="Times New Roman" w:cs="Times New Roman"/>
          <w:sz w:val="24"/>
          <w:szCs w:val="24"/>
        </w:rPr>
        <w:t>-клонов</w:t>
      </w:r>
      <w:r w:rsidRPr="00655C40">
        <w:rPr>
          <w:rFonts w:ascii="Times New Roman" w:hAnsi="Times New Roman" w:cs="Times New Roman"/>
          <w:sz w:val="24"/>
          <w:szCs w:val="24"/>
        </w:rPr>
        <w:t xml:space="preserve"> </w:t>
      </w:r>
      <w:r w:rsidR="00DA7990" w:rsidRPr="00655C40">
        <w:rPr>
          <w:rFonts w:ascii="Times New Roman" w:hAnsi="Times New Roman" w:cs="Times New Roman"/>
          <w:sz w:val="24"/>
          <w:szCs w:val="24"/>
        </w:rPr>
        <w:t>для</w:t>
      </w:r>
      <w:r w:rsidRPr="00655C40">
        <w:rPr>
          <w:rFonts w:ascii="Times New Roman" w:hAnsi="Times New Roman" w:cs="Times New Roman"/>
          <w:sz w:val="24"/>
          <w:szCs w:val="24"/>
        </w:rPr>
        <w:t xml:space="preserve"> хромосомы 4 курицы (GGA4) </w:t>
      </w:r>
      <w:r w:rsidR="00DA7990" w:rsidRPr="00655C40">
        <w:rPr>
          <w:rFonts w:ascii="Times New Roman" w:hAnsi="Times New Roman" w:cs="Times New Roman"/>
          <w:sz w:val="24"/>
          <w:szCs w:val="24"/>
        </w:rPr>
        <w:t>на</w:t>
      </w:r>
      <w:r w:rsidRPr="00655C40">
        <w:rPr>
          <w:rFonts w:ascii="Times New Roman" w:hAnsi="Times New Roman" w:cs="Times New Roman"/>
          <w:sz w:val="24"/>
          <w:szCs w:val="24"/>
        </w:rPr>
        <w:t xml:space="preserve"> метафаз</w:t>
      </w:r>
      <w:r w:rsidR="00DA7990" w:rsidRPr="00655C40">
        <w:rPr>
          <w:rFonts w:ascii="Times New Roman" w:hAnsi="Times New Roman" w:cs="Times New Roman"/>
          <w:sz w:val="24"/>
          <w:szCs w:val="24"/>
        </w:rPr>
        <w:t>ах</w:t>
      </w:r>
      <w:r w:rsidRPr="00655C40">
        <w:rPr>
          <w:rFonts w:ascii="Times New Roman" w:hAnsi="Times New Roman" w:cs="Times New Roman"/>
          <w:sz w:val="24"/>
          <w:szCs w:val="24"/>
        </w:rPr>
        <w:t xml:space="preserve"> красной куропатки выявило, что порядок локусов был одинаковым у обоих видов, </w:t>
      </w:r>
      <w:r w:rsidR="00284A4A" w:rsidRPr="00655C40">
        <w:rPr>
          <w:rFonts w:ascii="Times New Roman" w:hAnsi="Times New Roman" w:cs="Times New Roman"/>
          <w:sz w:val="24"/>
          <w:szCs w:val="24"/>
        </w:rPr>
        <w:t xml:space="preserve">но при этом при дивергенции возникла </w:t>
      </w:r>
      <w:r w:rsidRPr="00655C40">
        <w:rPr>
          <w:rFonts w:ascii="Times New Roman" w:hAnsi="Times New Roman" w:cs="Times New Roman"/>
          <w:sz w:val="24"/>
          <w:szCs w:val="24"/>
        </w:rPr>
        <w:t>неоцентромер</w:t>
      </w:r>
      <w:r w:rsidR="00284A4A" w:rsidRPr="00655C40">
        <w:rPr>
          <w:rFonts w:ascii="Times New Roman" w:hAnsi="Times New Roman" w:cs="Times New Roman"/>
          <w:sz w:val="24"/>
          <w:szCs w:val="24"/>
        </w:rPr>
        <w:t>а</w:t>
      </w:r>
      <w:r w:rsidRPr="00655C40">
        <w:rPr>
          <w:rFonts w:ascii="Times New Roman" w:hAnsi="Times New Roman" w:cs="Times New Roman"/>
          <w:sz w:val="24"/>
          <w:szCs w:val="24"/>
        </w:rPr>
        <w:t xml:space="preserve"> </w:t>
      </w:r>
      <w:r w:rsidR="00284A4A" w:rsidRPr="00655C40">
        <w:rPr>
          <w:rFonts w:ascii="Times New Roman" w:hAnsi="Times New Roman" w:cs="Times New Roman"/>
          <w:sz w:val="24"/>
          <w:szCs w:val="24"/>
        </w:rPr>
        <w:t>[</w:t>
      </w:r>
      <w:r w:rsidR="003A49DE" w:rsidRPr="00655C40">
        <w:rPr>
          <w:rFonts w:ascii="Times New Roman" w:hAnsi="Times New Roman" w:cs="Times New Roman"/>
          <w:sz w:val="24"/>
          <w:szCs w:val="24"/>
        </w:rPr>
        <w:t>17</w:t>
      </w:r>
      <w:r w:rsidR="00284A4A" w:rsidRPr="00655C40">
        <w:rPr>
          <w:rFonts w:ascii="Times New Roman" w:hAnsi="Times New Roman" w:cs="Times New Roman"/>
          <w:sz w:val="24"/>
          <w:szCs w:val="24"/>
        </w:rPr>
        <w:t>]</w:t>
      </w:r>
      <w:r w:rsidRPr="00655C40">
        <w:rPr>
          <w:rFonts w:ascii="Times New Roman" w:hAnsi="Times New Roman" w:cs="Times New Roman"/>
          <w:sz w:val="24"/>
          <w:szCs w:val="24"/>
        </w:rPr>
        <w:t xml:space="preserve">. Сходное образование неоцентромер на </w:t>
      </w:r>
      <w:r w:rsidRPr="00655C40">
        <w:rPr>
          <w:rFonts w:ascii="Times New Roman" w:hAnsi="Times New Roman" w:cs="Times New Roman"/>
          <w:sz w:val="24"/>
          <w:szCs w:val="24"/>
        </w:rPr>
        <w:lastRenderedPageBreak/>
        <w:t>хромосоме 4 японского перепела было обнаружено с помощью BAC</w:t>
      </w:r>
      <w:r w:rsidR="00284A4A" w:rsidRPr="00655C40">
        <w:rPr>
          <w:rFonts w:ascii="Times New Roman" w:hAnsi="Times New Roman" w:cs="Times New Roman"/>
          <w:sz w:val="24"/>
          <w:szCs w:val="24"/>
        </w:rPr>
        <w:t>-</w:t>
      </w:r>
      <w:r w:rsidRPr="00655C40">
        <w:rPr>
          <w:rFonts w:ascii="Times New Roman" w:hAnsi="Times New Roman" w:cs="Times New Roman"/>
          <w:sz w:val="24"/>
          <w:szCs w:val="24"/>
        </w:rPr>
        <w:t>FISH</w:t>
      </w:r>
      <w:r w:rsidR="00284A4A" w:rsidRPr="00655C40">
        <w:rPr>
          <w:rFonts w:ascii="Times New Roman" w:hAnsi="Times New Roman" w:cs="Times New Roman"/>
          <w:sz w:val="24"/>
          <w:szCs w:val="24"/>
        </w:rPr>
        <w:t xml:space="preserve">-картирования </w:t>
      </w:r>
      <w:r w:rsidRPr="00655C40">
        <w:rPr>
          <w:rFonts w:ascii="Times New Roman" w:hAnsi="Times New Roman" w:cs="Times New Roman"/>
          <w:sz w:val="24"/>
          <w:szCs w:val="24"/>
        </w:rPr>
        <w:t xml:space="preserve">на </w:t>
      </w:r>
      <w:r w:rsidR="00284A4A" w:rsidRPr="00655C40">
        <w:rPr>
          <w:rFonts w:ascii="Times New Roman" w:hAnsi="Times New Roman" w:cs="Times New Roman"/>
          <w:sz w:val="24"/>
          <w:szCs w:val="24"/>
        </w:rPr>
        <w:t xml:space="preserve">стадии ламповых щеток у </w:t>
      </w:r>
      <w:r w:rsidRPr="00655C40">
        <w:rPr>
          <w:rFonts w:ascii="Times New Roman" w:hAnsi="Times New Roman" w:cs="Times New Roman"/>
          <w:sz w:val="24"/>
          <w:szCs w:val="24"/>
        </w:rPr>
        <w:t xml:space="preserve">хромосом курицы и перепела </w:t>
      </w:r>
      <w:r w:rsidR="00284A4A" w:rsidRPr="00655C40">
        <w:rPr>
          <w:rFonts w:ascii="Times New Roman" w:hAnsi="Times New Roman" w:cs="Times New Roman"/>
          <w:sz w:val="24"/>
          <w:szCs w:val="24"/>
        </w:rPr>
        <w:t>[</w:t>
      </w:r>
      <w:r w:rsidR="003A49DE" w:rsidRPr="00655C40">
        <w:rPr>
          <w:rFonts w:ascii="Times New Roman" w:hAnsi="Times New Roman" w:cs="Times New Roman"/>
          <w:sz w:val="24"/>
          <w:szCs w:val="24"/>
        </w:rPr>
        <w:t>15</w:t>
      </w:r>
      <w:r w:rsidR="00284A4A" w:rsidRPr="00655C40">
        <w:rPr>
          <w:rFonts w:ascii="Times New Roman" w:hAnsi="Times New Roman" w:cs="Times New Roman"/>
          <w:sz w:val="24"/>
          <w:szCs w:val="24"/>
        </w:rPr>
        <w:t>]</w:t>
      </w:r>
      <w:r w:rsidRPr="00655C40">
        <w:rPr>
          <w:rFonts w:ascii="Times New Roman" w:hAnsi="Times New Roman" w:cs="Times New Roman"/>
          <w:sz w:val="24"/>
          <w:szCs w:val="24"/>
        </w:rPr>
        <w:t xml:space="preserve">. Центромеры хромосом 4 курицы и перепела, по-видимому, сформировались независимо после центрического слияния предковой хромосомы 4 и микрохромосомы. Используя иммуноокрашивание антителами против субъединиц когезина, Krasikova et al. </w:t>
      </w:r>
      <w:r w:rsidR="00525441" w:rsidRPr="00655C40">
        <w:rPr>
          <w:rFonts w:ascii="Times New Roman" w:hAnsi="Times New Roman" w:cs="Times New Roman"/>
          <w:sz w:val="24"/>
          <w:szCs w:val="24"/>
        </w:rPr>
        <w:t>[</w:t>
      </w:r>
      <w:r w:rsidR="003A49DE" w:rsidRPr="00655C40">
        <w:rPr>
          <w:rFonts w:ascii="Times New Roman" w:hAnsi="Times New Roman" w:cs="Times New Roman"/>
          <w:sz w:val="24"/>
          <w:szCs w:val="24"/>
        </w:rPr>
        <w:t>19</w:t>
      </w:r>
      <w:r w:rsidR="00525441" w:rsidRPr="00655C40">
        <w:rPr>
          <w:rFonts w:ascii="Times New Roman" w:hAnsi="Times New Roman" w:cs="Times New Roman"/>
          <w:sz w:val="24"/>
          <w:szCs w:val="24"/>
        </w:rPr>
        <w:t>]</w:t>
      </w:r>
      <w:r w:rsidRPr="00655C40">
        <w:rPr>
          <w:rFonts w:ascii="Times New Roman" w:hAnsi="Times New Roman" w:cs="Times New Roman"/>
          <w:sz w:val="24"/>
          <w:szCs w:val="24"/>
        </w:rPr>
        <w:t xml:space="preserve"> показали, что обогащенные когезином структуры, аналогичные так называемым </w:t>
      </w:r>
      <w:r w:rsidR="00525441" w:rsidRPr="00655C40">
        <w:rPr>
          <w:rFonts w:ascii="Times New Roman" w:hAnsi="Times New Roman" w:cs="Times New Roman"/>
          <w:sz w:val="24"/>
          <w:szCs w:val="24"/>
        </w:rPr>
        <w:t>центромерным белковым телам</w:t>
      </w:r>
      <w:r w:rsidRPr="00655C40">
        <w:rPr>
          <w:rFonts w:ascii="Times New Roman" w:hAnsi="Times New Roman" w:cs="Times New Roman"/>
          <w:sz w:val="24"/>
          <w:szCs w:val="24"/>
        </w:rPr>
        <w:t>, являются характеристикой хромосом типа ламповых щеток</w:t>
      </w:r>
      <w:r w:rsidR="00525441" w:rsidRPr="00655C40">
        <w:rPr>
          <w:rFonts w:ascii="Times New Roman" w:hAnsi="Times New Roman" w:cs="Times New Roman"/>
          <w:sz w:val="24"/>
          <w:szCs w:val="24"/>
        </w:rPr>
        <w:t xml:space="preserve"> у курообразных</w:t>
      </w:r>
      <w:r w:rsidRPr="00655C40">
        <w:rPr>
          <w:rFonts w:ascii="Times New Roman" w:hAnsi="Times New Roman" w:cs="Times New Roman"/>
          <w:sz w:val="24"/>
          <w:szCs w:val="24"/>
        </w:rPr>
        <w:t>. Их центромерное расположение было подтверждено FISH</w:t>
      </w:r>
      <w:r w:rsidR="00525441" w:rsidRPr="00655C40">
        <w:rPr>
          <w:rFonts w:ascii="Times New Roman" w:hAnsi="Times New Roman" w:cs="Times New Roman"/>
          <w:sz w:val="24"/>
          <w:szCs w:val="24"/>
        </w:rPr>
        <w:t>-экспериментами</w:t>
      </w:r>
      <w:r w:rsidRPr="00655C40">
        <w:rPr>
          <w:rFonts w:ascii="Times New Roman" w:hAnsi="Times New Roman" w:cs="Times New Roman"/>
          <w:sz w:val="24"/>
          <w:szCs w:val="24"/>
        </w:rPr>
        <w:t xml:space="preserve"> с помощью определенных ДНК-зондов, включая ВАС</w:t>
      </w:r>
      <w:r w:rsidR="00525441" w:rsidRPr="00655C40">
        <w:rPr>
          <w:rFonts w:ascii="Times New Roman" w:hAnsi="Times New Roman" w:cs="Times New Roman"/>
          <w:sz w:val="24"/>
          <w:szCs w:val="24"/>
        </w:rPr>
        <w:t>-клоны</w:t>
      </w:r>
      <w:r w:rsidRPr="00655C40">
        <w:rPr>
          <w:rFonts w:ascii="Times New Roman" w:hAnsi="Times New Roman" w:cs="Times New Roman"/>
          <w:sz w:val="24"/>
          <w:szCs w:val="24"/>
        </w:rPr>
        <w:t xml:space="preserve">. Было обнаружено, что разрыв, который, как предполагалось, является центромерным в текущей сборке последовательности хромосомы 3 курицы (GGA3), соответствует нецентромерному кластеру повтора CNM на </w:t>
      </w:r>
      <w:r w:rsidRPr="00340595">
        <w:rPr>
          <w:rFonts w:ascii="Times New Roman" w:hAnsi="Times New Roman" w:cs="Times New Roman"/>
          <w:i/>
          <w:iCs/>
          <w:sz w:val="24"/>
          <w:szCs w:val="24"/>
        </w:rPr>
        <w:t>q</w:t>
      </w:r>
      <w:r w:rsidRPr="00655C40">
        <w:rPr>
          <w:rFonts w:ascii="Times New Roman" w:hAnsi="Times New Roman" w:cs="Times New Roman"/>
          <w:sz w:val="24"/>
          <w:szCs w:val="24"/>
        </w:rPr>
        <w:t xml:space="preserve">-плече GGA3; </w:t>
      </w:r>
      <w:r w:rsidR="00340595">
        <w:rPr>
          <w:rFonts w:ascii="Times New Roman" w:hAnsi="Times New Roman" w:cs="Times New Roman"/>
          <w:sz w:val="24"/>
          <w:szCs w:val="24"/>
        </w:rPr>
        <w:t xml:space="preserve">саму же </w:t>
      </w:r>
      <w:r w:rsidRPr="00655C40">
        <w:rPr>
          <w:rFonts w:ascii="Times New Roman" w:hAnsi="Times New Roman" w:cs="Times New Roman"/>
          <w:sz w:val="24"/>
          <w:szCs w:val="24"/>
        </w:rPr>
        <w:t xml:space="preserve">центромеру предлагается </w:t>
      </w:r>
      <w:r w:rsidR="00525441" w:rsidRPr="00655C40">
        <w:rPr>
          <w:rFonts w:ascii="Times New Roman" w:hAnsi="Times New Roman" w:cs="Times New Roman"/>
          <w:sz w:val="24"/>
          <w:szCs w:val="24"/>
        </w:rPr>
        <w:t>по</w:t>
      </w:r>
      <w:r w:rsidRPr="00655C40">
        <w:rPr>
          <w:rFonts w:ascii="Times New Roman" w:hAnsi="Times New Roman" w:cs="Times New Roman"/>
          <w:sz w:val="24"/>
          <w:szCs w:val="24"/>
        </w:rPr>
        <w:t>местить в друго</w:t>
      </w:r>
      <w:r w:rsidR="00525441" w:rsidRPr="00655C40">
        <w:rPr>
          <w:rFonts w:ascii="Times New Roman" w:hAnsi="Times New Roman" w:cs="Times New Roman"/>
          <w:sz w:val="24"/>
          <w:szCs w:val="24"/>
        </w:rPr>
        <w:t>й</w:t>
      </w:r>
      <w:r w:rsidRPr="00655C40">
        <w:rPr>
          <w:rFonts w:ascii="Times New Roman" w:hAnsi="Times New Roman" w:cs="Times New Roman"/>
          <w:sz w:val="24"/>
          <w:szCs w:val="24"/>
        </w:rPr>
        <w:t xml:space="preserve"> </w:t>
      </w:r>
      <w:r w:rsidR="00525441" w:rsidRPr="00655C40">
        <w:rPr>
          <w:rFonts w:ascii="Times New Roman" w:hAnsi="Times New Roman" w:cs="Times New Roman"/>
          <w:sz w:val="24"/>
          <w:szCs w:val="24"/>
        </w:rPr>
        <w:t>позиции</w:t>
      </w:r>
      <w:r w:rsidRPr="00655C40">
        <w:rPr>
          <w:rFonts w:ascii="Times New Roman" w:hAnsi="Times New Roman" w:cs="Times New Roman"/>
          <w:sz w:val="24"/>
          <w:szCs w:val="24"/>
        </w:rPr>
        <w:t xml:space="preserve">. Так, по крайней мере, у </w:t>
      </w:r>
      <w:r w:rsidR="00525441" w:rsidRPr="00655C40">
        <w:rPr>
          <w:rFonts w:ascii="Times New Roman" w:hAnsi="Times New Roman" w:cs="Times New Roman"/>
          <w:sz w:val="24"/>
          <w:szCs w:val="24"/>
        </w:rPr>
        <w:t xml:space="preserve">курообразных </w:t>
      </w:r>
      <w:r w:rsidRPr="00655C40">
        <w:rPr>
          <w:rFonts w:ascii="Times New Roman" w:hAnsi="Times New Roman" w:cs="Times New Roman"/>
          <w:sz w:val="24"/>
          <w:szCs w:val="24"/>
        </w:rPr>
        <w:t xml:space="preserve">центромеры на GGA3 и GGA4, по-видимому, образуются </w:t>
      </w:r>
      <w:r w:rsidRPr="00655C40">
        <w:rPr>
          <w:rFonts w:ascii="Times New Roman" w:hAnsi="Times New Roman" w:cs="Times New Roman"/>
          <w:i/>
          <w:iCs/>
          <w:sz w:val="24"/>
          <w:szCs w:val="24"/>
        </w:rPr>
        <w:t>de novo</w:t>
      </w:r>
      <w:r w:rsidRPr="00655C40">
        <w:rPr>
          <w:rFonts w:ascii="Times New Roman" w:hAnsi="Times New Roman" w:cs="Times New Roman"/>
          <w:sz w:val="24"/>
          <w:szCs w:val="24"/>
        </w:rPr>
        <w:t xml:space="preserve"> во время эволюции кариотипа у птиц.</w:t>
      </w:r>
    </w:p>
    <w:p w14:paraId="130BFB4F" w14:textId="512E48F3" w:rsidR="00B44F4A" w:rsidRPr="00655C40" w:rsidRDefault="00B44F4A" w:rsidP="00B44F4A">
      <w:pPr>
        <w:spacing w:after="0"/>
        <w:ind w:firstLine="709"/>
        <w:jc w:val="both"/>
        <w:rPr>
          <w:rFonts w:ascii="Times New Roman" w:hAnsi="Times New Roman" w:cs="Times New Roman"/>
          <w:sz w:val="24"/>
          <w:szCs w:val="24"/>
        </w:rPr>
      </w:pPr>
      <w:r w:rsidRPr="00655C40">
        <w:rPr>
          <w:rFonts w:ascii="Times New Roman" w:hAnsi="Times New Roman" w:cs="Times New Roman"/>
          <w:sz w:val="24"/>
          <w:szCs w:val="24"/>
        </w:rPr>
        <w:t xml:space="preserve">FISH-гибридизация BAC-зондов, </w:t>
      </w:r>
      <w:r w:rsidR="00525441" w:rsidRPr="00655C40">
        <w:rPr>
          <w:rFonts w:ascii="Times New Roman" w:hAnsi="Times New Roman" w:cs="Times New Roman"/>
          <w:sz w:val="24"/>
          <w:szCs w:val="24"/>
        </w:rPr>
        <w:t>таким образом</w:t>
      </w:r>
      <w:r w:rsidRPr="00655C40">
        <w:rPr>
          <w:rFonts w:ascii="Times New Roman" w:hAnsi="Times New Roman" w:cs="Times New Roman"/>
          <w:sz w:val="24"/>
          <w:szCs w:val="24"/>
        </w:rPr>
        <w:t>, позвол</w:t>
      </w:r>
      <w:r w:rsidR="00525441" w:rsidRPr="00655C40">
        <w:rPr>
          <w:rFonts w:ascii="Times New Roman" w:hAnsi="Times New Roman" w:cs="Times New Roman"/>
          <w:sz w:val="24"/>
          <w:szCs w:val="24"/>
        </w:rPr>
        <w:t>яе</w:t>
      </w:r>
      <w:r w:rsidRPr="00655C40">
        <w:rPr>
          <w:rFonts w:ascii="Times New Roman" w:hAnsi="Times New Roman" w:cs="Times New Roman"/>
          <w:sz w:val="24"/>
          <w:szCs w:val="24"/>
        </w:rPr>
        <w:t xml:space="preserve">т идентифицировать организационные и структурные изменения в геномах птиц, которые могут указать путь для дальнейших исследований по </w:t>
      </w:r>
      <w:r w:rsidR="00525441" w:rsidRPr="00655C40">
        <w:rPr>
          <w:rFonts w:ascii="Times New Roman" w:hAnsi="Times New Roman" w:cs="Times New Roman"/>
          <w:sz w:val="24"/>
          <w:szCs w:val="24"/>
        </w:rPr>
        <w:t xml:space="preserve">полногеномному </w:t>
      </w:r>
      <w:r w:rsidRPr="00655C40">
        <w:rPr>
          <w:rFonts w:ascii="Times New Roman" w:hAnsi="Times New Roman" w:cs="Times New Roman"/>
          <w:sz w:val="24"/>
          <w:szCs w:val="24"/>
        </w:rPr>
        <w:t xml:space="preserve">секвенированию. </w:t>
      </w:r>
      <w:r w:rsidR="00DD1795" w:rsidRPr="00655C40">
        <w:rPr>
          <w:rFonts w:ascii="Times New Roman" w:hAnsi="Times New Roman" w:cs="Times New Roman"/>
          <w:sz w:val="24"/>
          <w:szCs w:val="24"/>
        </w:rPr>
        <w:t>С</w:t>
      </w:r>
      <w:r w:rsidR="00525441" w:rsidRPr="00655C40">
        <w:rPr>
          <w:rFonts w:ascii="Times New Roman" w:hAnsi="Times New Roman" w:cs="Times New Roman"/>
          <w:sz w:val="24"/>
          <w:szCs w:val="24"/>
        </w:rPr>
        <w:t>равнительные</w:t>
      </w:r>
      <w:r w:rsidRPr="00655C40">
        <w:rPr>
          <w:rFonts w:ascii="Times New Roman" w:hAnsi="Times New Roman" w:cs="Times New Roman"/>
          <w:sz w:val="24"/>
          <w:szCs w:val="24"/>
        </w:rPr>
        <w:t xml:space="preserve"> подходы </w:t>
      </w:r>
      <w:r w:rsidR="00525441" w:rsidRPr="00655C40">
        <w:rPr>
          <w:rFonts w:ascii="Times New Roman" w:hAnsi="Times New Roman" w:cs="Times New Roman"/>
          <w:sz w:val="24"/>
          <w:szCs w:val="24"/>
        </w:rPr>
        <w:t>в изучении последовательностей геномов птиц, рептилий</w:t>
      </w:r>
      <w:r w:rsidRPr="00655C40">
        <w:rPr>
          <w:rFonts w:ascii="Times New Roman" w:hAnsi="Times New Roman" w:cs="Times New Roman"/>
          <w:sz w:val="24"/>
          <w:szCs w:val="24"/>
        </w:rPr>
        <w:t xml:space="preserve"> </w:t>
      </w:r>
      <w:r w:rsidR="00525441" w:rsidRPr="00655C40">
        <w:rPr>
          <w:rFonts w:ascii="Times New Roman" w:hAnsi="Times New Roman" w:cs="Times New Roman"/>
          <w:sz w:val="24"/>
          <w:szCs w:val="24"/>
        </w:rPr>
        <w:t xml:space="preserve">и </w:t>
      </w:r>
      <w:r w:rsidRPr="00655C40">
        <w:rPr>
          <w:rFonts w:ascii="Times New Roman" w:hAnsi="Times New Roman" w:cs="Times New Roman"/>
          <w:sz w:val="24"/>
          <w:szCs w:val="24"/>
        </w:rPr>
        <w:t>други</w:t>
      </w:r>
      <w:r w:rsidR="00525441" w:rsidRPr="00655C40">
        <w:rPr>
          <w:rFonts w:ascii="Times New Roman" w:hAnsi="Times New Roman" w:cs="Times New Roman"/>
          <w:sz w:val="24"/>
          <w:szCs w:val="24"/>
        </w:rPr>
        <w:t>х</w:t>
      </w:r>
      <w:r w:rsidRPr="00655C40">
        <w:rPr>
          <w:rFonts w:ascii="Times New Roman" w:hAnsi="Times New Roman" w:cs="Times New Roman"/>
          <w:sz w:val="24"/>
          <w:szCs w:val="24"/>
        </w:rPr>
        <w:t xml:space="preserve"> класс</w:t>
      </w:r>
      <w:r w:rsidR="00525441" w:rsidRPr="00655C40">
        <w:rPr>
          <w:rFonts w:ascii="Times New Roman" w:hAnsi="Times New Roman" w:cs="Times New Roman"/>
          <w:sz w:val="24"/>
          <w:szCs w:val="24"/>
        </w:rPr>
        <w:t>ов</w:t>
      </w:r>
      <w:r w:rsidRPr="00655C40">
        <w:rPr>
          <w:rFonts w:ascii="Times New Roman" w:hAnsi="Times New Roman" w:cs="Times New Roman"/>
          <w:sz w:val="24"/>
          <w:szCs w:val="24"/>
        </w:rPr>
        <w:t xml:space="preserve"> позвоночных </w:t>
      </w:r>
      <w:r w:rsidR="00DD1795" w:rsidRPr="00655C40">
        <w:rPr>
          <w:rFonts w:ascii="Times New Roman" w:hAnsi="Times New Roman" w:cs="Times New Roman"/>
          <w:sz w:val="24"/>
          <w:szCs w:val="24"/>
        </w:rPr>
        <w:t xml:space="preserve">способствуют </w:t>
      </w:r>
      <w:r w:rsidRPr="00655C40">
        <w:rPr>
          <w:rFonts w:ascii="Times New Roman" w:hAnsi="Times New Roman" w:cs="Times New Roman"/>
          <w:sz w:val="24"/>
          <w:szCs w:val="24"/>
        </w:rPr>
        <w:t>широко</w:t>
      </w:r>
      <w:r w:rsidR="00DD1795" w:rsidRPr="00655C40">
        <w:rPr>
          <w:rFonts w:ascii="Times New Roman" w:hAnsi="Times New Roman" w:cs="Times New Roman"/>
          <w:sz w:val="24"/>
          <w:szCs w:val="24"/>
        </w:rPr>
        <w:t>му</w:t>
      </w:r>
      <w:r w:rsidRPr="00655C40">
        <w:rPr>
          <w:rFonts w:ascii="Times New Roman" w:hAnsi="Times New Roman" w:cs="Times New Roman"/>
          <w:sz w:val="24"/>
          <w:szCs w:val="24"/>
        </w:rPr>
        <w:t xml:space="preserve"> продвижени</w:t>
      </w:r>
      <w:r w:rsidR="00DD1795" w:rsidRPr="00655C40">
        <w:rPr>
          <w:rFonts w:ascii="Times New Roman" w:hAnsi="Times New Roman" w:cs="Times New Roman"/>
          <w:sz w:val="24"/>
          <w:szCs w:val="24"/>
        </w:rPr>
        <w:t>ю</w:t>
      </w:r>
      <w:r w:rsidRPr="00655C40">
        <w:rPr>
          <w:rFonts w:ascii="Times New Roman" w:hAnsi="Times New Roman" w:cs="Times New Roman"/>
          <w:sz w:val="24"/>
          <w:szCs w:val="24"/>
        </w:rPr>
        <w:t xml:space="preserve"> знаний о сравнительных аспектах организации птичьего генома и </w:t>
      </w:r>
      <w:r w:rsidR="00DD1795" w:rsidRPr="00655C40">
        <w:rPr>
          <w:rFonts w:ascii="Times New Roman" w:hAnsi="Times New Roman" w:cs="Times New Roman"/>
          <w:sz w:val="24"/>
          <w:szCs w:val="24"/>
        </w:rPr>
        <w:t xml:space="preserve">выяснению того, каким образом </w:t>
      </w:r>
      <w:r w:rsidRPr="00655C40">
        <w:rPr>
          <w:rFonts w:ascii="Times New Roman" w:hAnsi="Times New Roman" w:cs="Times New Roman"/>
          <w:sz w:val="24"/>
          <w:szCs w:val="24"/>
        </w:rPr>
        <w:t>геномные изменения в</w:t>
      </w:r>
      <w:r w:rsidR="00DD1795" w:rsidRPr="00655C40">
        <w:rPr>
          <w:rFonts w:ascii="Times New Roman" w:hAnsi="Times New Roman" w:cs="Times New Roman"/>
          <w:sz w:val="24"/>
          <w:szCs w:val="24"/>
        </w:rPr>
        <w:t>лияют на</w:t>
      </w:r>
      <w:r w:rsidRPr="00655C40">
        <w:rPr>
          <w:rFonts w:ascii="Times New Roman" w:hAnsi="Times New Roman" w:cs="Times New Roman"/>
          <w:sz w:val="24"/>
          <w:szCs w:val="24"/>
        </w:rPr>
        <w:t xml:space="preserve"> эволюционную диверсификацию и адаптивн</w:t>
      </w:r>
      <w:r w:rsidR="00DD1795" w:rsidRPr="00655C40">
        <w:rPr>
          <w:rFonts w:ascii="Times New Roman" w:hAnsi="Times New Roman" w:cs="Times New Roman"/>
          <w:sz w:val="24"/>
          <w:szCs w:val="24"/>
        </w:rPr>
        <w:t>ую</w:t>
      </w:r>
      <w:r w:rsidRPr="00655C40">
        <w:rPr>
          <w:rFonts w:ascii="Times New Roman" w:hAnsi="Times New Roman" w:cs="Times New Roman"/>
          <w:sz w:val="24"/>
          <w:szCs w:val="24"/>
        </w:rPr>
        <w:t xml:space="preserve"> </w:t>
      </w:r>
      <w:r w:rsidR="00DD1795" w:rsidRPr="00655C40">
        <w:rPr>
          <w:rFonts w:ascii="Times New Roman" w:hAnsi="Times New Roman" w:cs="Times New Roman"/>
          <w:sz w:val="24"/>
          <w:szCs w:val="24"/>
        </w:rPr>
        <w:t xml:space="preserve">радиацию </w:t>
      </w:r>
      <w:r w:rsidRPr="00655C40">
        <w:rPr>
          <w:rFonts w:ascii="Times New Roman" w:hAnsi="Times New Roman" w:cs="Times New Roman"/>
          <w:sz w:val="24"/>
          <w:szCs w:val="24"/>
        </w:rPr>
        <w:t xml:space="preserve">птиц. </w:t>
      </w:r>
      <w:r w:rsidR="00DD1795" w:rsidRPr="00655C40">
        <w:rPr>
          <w:rFonts w:ascii="Times New Roman" w:hAnsi="Times New Roman" w:cs="Times New Roman"/>
          <w:sz w:val="24"/>
          <w:szCs w:val="24"/>
        </w:rPr>
        <w:t xml:space="preserve">Изучение </w:t>
      </w:r>
      <w:r w:rsidRPr="00655C40">
        <w:rPr>
          <w:rFonts w:ascii="Times New Roman" w:hAnsi="Times New Roman" w:cs="Times New Roman"/>
          <w:sz w:val="24"/>
          <w:szCs w:val="24"/>
        </w:rPr>
        <w:t>гомолог</w:t>
      </w:r>
      <w:r w:rsidR="00DD1795" w:rsidRPr="00655C40">
        <w:rPr>
          <w:rFonts w:ascii="Times New Roman" w:hAnsi="Times New Roman" w:cs="Times New Roman"/>
          <w:sz w:val="24"/>
          <w:szCs w:val="24"/>
        </w:rPr>
        <w:t>ов</w:t>
      </w:r>
      <w:r w:rsidRPr="00655C40">
        <w:rPr>
          <w:rFonts w:ascii="Times New Roman" w:hAnsi="Times New Roman" w:cs="Times New Roman"/>
          <w:sz w:val="24"/>
          <w:szCs w:val="24"/>
        </w:rPr>
        <w:t xml:space="preserve"> хромосом 3 и 4 </w:t>
      </w:r>
      <w:r w:rsidR="00DD1795" w:rsidRPr="00655C40">
        <w:rPr>
          <w:rFonts w:ascii="Times New Roman" w:hAnsi="Times New Roman" w:cs="Times New Roman"/>
          <w:sz w:val="24"/>
          <w:szCs w:val="24"/>
        </w:rPr>
        <w:t xml:space="preserve">курицы является примером того, какую информацию можно получить </w:t>
      </w:r>
      <w:r w:rsidRPr="00655C40">
        <w:rPr>
          <w:rFonts w:ascii="Times New Roman" w:hAnsi="Times New Roman" w:cs="Times New Roman"/>
          <w:sz w:val="24"/>
          <w:szCs w:val="24"/>
        </w:rPr>
        <w:t>об этих процессах.</w:t>
      </w:r>
    </w:p>
    <w:p w14:paraId="4DB4CAB5" w14:textId="5A155408" w:rsidR="00B44F4A" w:rsidRPr="00655C40" w:rsidRDefault="00340595" w:rsidP="00B44F4A">
      <w:pPr>
        <w:spacing w:after="0"/>
        <w:ind w:firstLine="709"/>
        <w:jc w:val="both"/>
        <w:rPr>
          <w:rFonts w:ascii="Times New Roman" w:hAnsi="Times New Roman" w:cs="Times New Roman"/>
          <w:sz w:val="24"/>
          <w:szCs w:val="24"/>
        </w:rPr>
      </w:pPr>
      <w:r>
        <w:rPr>
          <w:rFonts w:ascii="Times New Roman" w:hAnsi="Times New Roman" w:cs="Times New Roman"/>
          <w:sz w:val="24"/>
          <w:szCs w:val="24"/>
        </w:rPr>
        <w:t>Полученные свидетельства</w:t>
      </w:r>
      <w:r w:rsidR="00B44F4A" w:rsidRPr="00655C40">
        <w:rPr>
          <w:rFonts w:ascii="Times New Roman" w:hAnsi="Times New Roman" w:cs="Times New Roman"/>
          <w:sz w:val="24"/>
          <w:szCs w:val="24"/>
        </w:rPr>
        <w:t xml:space="preserve"> подтверждают важную роль повторяющихся элементов, например</w:t>
      </w:r>
      <w:r w:rsidR="00D46D88" w:rsidRPr="00655C40">
        <w:rPr>
          <w:rFonts w:ascii="Times New Roman" w:hAnsi="Times New Roman" w:cs="Times New Roman"/>
          <w:sz w:val="24"/>
          <w:szCs w:val="24"/>
        </w:rPr>
        <w:t>,</w:t>
      </w:r>
      <w:r w:rsidR="00B44F4A" w:rsidRPr="00655C40">
        <w:rPr>
          <w:rFonts w:ascii="Times New Roman" w:hAnsi="Times New Roman" w:cs="Times New Roman"/>
          <w:sz w:val="24"/>
          <w:szCs w:val="24"/>
        </w:rPr>
        <w:t xml:space="preserve"> ретропозонов, в динамических аспектах хромосомной эволюции, включая события как микро-, так и макро</w:t>
      </w:r>
      <w:r w:rsidR="00D46D88" w:rsidRPr="00655C40">
        <w:rPr>
          <w:rFonts w:ascii="Times New Roman" w:hAnsi="Times New Roman" w:cs="Times New Roman"/>
          <w:sz w:val="24"/>
          <w:szCs w:val="24"/>
        </w:rPr>
        <w:t>перестроек</w:t>
      </w:r>
      <w:r w:rsidR="00B44F4A" w:rsidRPr="00655C40">
        <w:rPr>
          <w:rFonts w:ascii="Times New Roman" w:hAnsi="Times New Roman" w:cs="Times New Roman"/>
          <w:sz w:val="24"/>
          <w:szCs w:val="24"/>
        </w:rPr>
        <w:t xml:space="preserve">. </w:t>
      </w:r>
      <w:r w:rsidR="003A49DE" w:rsidRPr="00655C40">
        <w:rPr>
          <w:rFonts w:ascii="Times New Roman" w:hAnsi="Times New Roman" w:cs="Times New Roman"/>
          <w:bCs/>
          <w:sz w:val="24"/>
          <w:szCs w:val="24"/>
        </w:rPr>
        <w:t>Crombach, Hogeweg</w:t>
      </w:r>
      <w:r w:rsidR="00B44F4A" w:rsidRPr="00655C40">
        <w:rPr>
          <w:rFonts w:ascii="Times New Roman" w:hAnsi="Times New Roman" w:cs="Times New Roman"/>
          <w:sz w:val="24"/>
          <w:szCs w:val="24"/>
        </w:rPr>
        <w:t xml:space="preserve"> </w:t>
      </w:r>
      <w:r w:rsidR="00D46D88" w:rsidRPr="00655C40">
        <w:rPr>
          <w:rFonts w:ascii="Times New Roman" w:hAnsi="Times New Roman" w:cs="Times New Roman"/>
          <w:sz w:val="24"/>
          <w:szCs w:val="24"/>
        </w:rPr>
        <w:t>[</w:t>
      </w:r>
      <w:r w:rsidR="003A49DE" w:rsidRPr="00655C40">
        <w:rPr>
          <w:rFonts w:ascii="Times New Roman" w:hAnsi="Times New Roman" w:cs="Times New Roman"/>
          <w:bCs/>
          <w:sz w:val="24"/>
          <w:szCs w:val="24"/>
        </w:rPr>
        <w:t>8</w:t>
      </w:r>
      <w:r w:rsidR="00D46D88" w:rsidRPr="00655C40">
        <w:rPr>
          <w:rFonts w:ascii="Times New Roman" w:hAnsi="Times New Roman" w:cs="Times New Roman"/>
          <w:sz w:val="24"/>
          <w:szCs w:val="24"/>
        </w:rPr>
        <w:t>]</w:t>
      </w:r>
      <w:r w:rsidR="00B44F4A" w:rsidRPr="00655C40">
        <w:rPr>
          <w:rFonts w:ascii="Times New Roman" w:hAnsi="Times New Roman" w:cs="Times New Roman"/>
          <w:sz w:val="24"/>
          <w:szCs w:val="24"/>
        </w:rPr>
        <w:t xml:space="preserve"> протестировали эволюционную модель, в которой геномы с ретропозонами и механизмом </w:t>
      </w:r>
      <w:r w:rsidR="00D46D88" w:rsidRPr="00655C40">
        <w:rPr>
          <w:rFonts w:ascii="Times New Roman" w:hAnsi="Times New Roman" w:cs="Times New Roman"/>
          <w:sz w:val="24"/>
          <w:szCs w:val="24"/>
        </w:rPr>
        <w:t>разрывов</w:t>
      </w:r>
      <w:r w:rsidR="00B44F4A" w:rsidRPr="00655C40">
        <w:rPr>
          <w:rFonts w:ascii="Times New Roman" w:hAnsi="Times New Roman" w:cs="Times New Roman"/>
          <w:sz w:val="24"/>
          <w:szCs w:val="24"/>
        </w:rPr>
        <w:t xml:space="preserve"> </w:t>
      </w:r>
      <w:r w:rsidR="00D46D88" w:rsidRPr="00655C40">
        <w:rPr>
          <w:rFonts w:ascii="Times New Roman" w:hAnsi="Times New Roman" w:cs="Times New Roman"/>
          <w:sz w:val="24"/>
          <w:szCs w:val="24"/>
        </w:rPr>
        <w:t>и</w:t>
      </w:r>
      <w:r w:rsidR="00B44F4A" w:rsidRPr="00655C40">
        <w:rPr>
          <w:rFonts w:ascii="Times New Roman" w:hAnsi="Times New Roman" w:cs="Times New Roman"/>
          <w:sz w:val="24"/>
          <w:szCs w:val="24"/>
        </w:rPr>
        <w:t xml:space="preserve"> восстановления подвергаются изменяющейся </w:t>
      </w:r>
      <w:r>
        <w:rPr>
          <w:rFonts w:ascii="Times New Roman" w:hAnsi="Times New Roman" w:cs="Times New Roman"/>
          <w:sz w:val="24"/>
          <w:szCs w:val="24"/>
        </w:rPr>
        <w:t xml:space="preserve">внешней </w:t>
      </w:r>
      <w:r w:rsidR="00B44F4A" w:rsidRPr="00655C40">
        <w:rPr>
          <w:rFonts w:ascii="Times New Roman" w:hAnsi="Times New Roman" w:cs="Times New Roman"/>
          <w:sz w:val="24"/>
          <w:szCs w:val="24"/>
        </w:rPr>
        <w:t xml:space="preserve">среде. Было показано, что </w:t>
      </w:r>
      <w:r w:rsidR="00D46D88" w:rsidRPr="00655C40">
        <w:rPr>
          <w:rFonts w:ascii="Times New Roman" w:hAnsi="Times New Roman" w:cs="Times New Roman"/>
          <w:sz w:val="24"/>
          <w:szCs w:val="24"/>
        </w:rPr>
        <w:t>перестройки</w:t>
      </w:r>
      <w:r w:rsidR="00B44F4A" w:rsidRPr="00655C40">
        <w:rPr>
          <w:rFonts w:ascii="Times New Roman" w:hAnsi="Times New Roman" w:cs="Times New Roman"/>
          <w:sz w:val="24"/>
          <w:szCs w:val="24"/>
        </w:rPr>
        <w:t>, опосредованные ретропозон</w:t>
      </w:r>
      <w:r w:rsidR="00D46D88" w:rsidRPr="00655C40">
        <w:rPr>
          <w:rFonts w:ascii="Times New Roman" w:hAnsi="Times New Roman" w:cs="Times New Roman"/>
          <w:sz w:val="24"/>
          <w:szCs w:val="24"/>
        </w:rPr>
        <w:t>а</w:t>
      </w:r>
      <w:r w:rsidR="00B44F4A" w:rsidRPr="00655C40">
        <w:rPr>
          <w:rFonts w:ascii="Times New Roman" w:hAnsi="Times New Roman" w:cs="Times New Roman"/>
          <w:sz w:val="24"/>
          <w:szCs w:val="24"/>
        </w:rPr>
        <w:t>м</w:t>
      </w:r>
      <w:r w:rsidR="00D46D88" w:rsidRPr="00655C40">
        <w:rPr>
          <w:rFonts w:ascii="Times New Roman" w:hAnsi="Times New Roman" w:cs="Times New Roman"/>
          <w:sz w:val="24"/>
          <w:szCs w:val="24"/>
        </w:rPr>
        <w:t>и</w:t>
      </w:r>
      <w:r w:rsidR="00B44F4A" w:rsidRPr="00655C40">
        <w:rPr>
          <w:rFonts w:ascii="Times New Roman" w:hAnsi="Times New Roman" w:cs="Times New Roman"/>
          <w:sz w:val="24"/>
          <w:szCs w:val="24"/>
        </w:rPr>
        <w:t xml:space="preserve">, могут быть полезным мутационным оператором для краткосрочной адаптации к новой среде. Но простая способность переупорядочивать хромосомы не означает преимущества перед геномами, в которых происходят только вставки и делеции одного гена. Вместо этого требуется структурирование генома, поскольку гены, которые необходимо амплифицировать (или удалить) в новой среде, часто </w:t>
      </w:r>
      <w:r w:rsidR="00D46D88" w:rsidRPr="00655C40">
        <w:rPr>
          <w:rFonts w:ascii="Times New Roman" w:hAnsi="Times New Roman" w:cs="Times New Roman"/>
          <w:sz w:val="24"/>
          <w:szCs w:val="24"/>
        </w:rPr>
        <w:t>кластеризуются</w:t>
      </w:r>
      <w:r w:rsidR="00B44F4A" w:rsidRPr="00655C40">
        <w:rPr>
          <w:rFonts w:ascii="Times New Roman" w:hAnsi="Times New Roman" w:cs="Times New Roman"/>
          <w:sz w:val="24"/>
          <w:szCs w:val="24"/>
        </w:rPr>
        <w:t xml:space="preserve">, что обеспечивает быструю адаптацию к среде на основе </w:t>
      </w:r>
      <w:r w:rsidR="00D46D88" w:rsidRPr="00655C40">
        <w:rPr>
          <w:rFonts w:ascii="Times New Roman" w:hAnsi="Times New Roman" w:cs="Times New Roman"/>
          <w:sz w:val="24"/>
          <w:szCs w:val="24"/>
        </w:rPr>
        <w:t>перестроек</w:t>
      </w:r>
      <w:r w:rsidR="00B44F4A" w:rsidRPr="00655C40">
        <w:rPr>
          <w:rFonts w:ascii="Times New Roman" w:hAnsi="Times New Roman" w:cs="Times New Roman"/>
          <w:sz w:val="24"/>
          <w:szCs w:val="24"/>
        </w:rPr>
        <w:t xml:space="preserve">. </w:t>
      </w:r>
      <w:r w:rsidR="003A49DE" w:rsidRPr="00655C40">
        <w:rPr>
          <w:rFonts w:ascii="Times New Roman" w:hAnsi="Times New Roman" w:cs="Times New Roman"/>
          <w:bCs/>
          <w:sz w:val="24"/>
          <w:szCs w:val="24"/>
        </w:rPr>
        <w:t>Crombach, Hogeweg</w:t>
      </w:r>
      <w:r w:rsidR="003A49DE" w:rsidRPr="00655C40">
        <w:rPr>
          <w:rFonts w:ascii="Times New Roman" w:hAnsi="Times New Roman" w:cs="Times New Roman"/>
          <w:sz w:val="24"/>
          <w:szCs w:val="24"/>
        </w:rPr>
        <w:t xml:space="preserve"> [</w:t>
      </w:r>
      <w:r w:rsidR="003A49DE" w:rsidRPr="00655C40">
        <w:rPr>
          <w:rFonts w:ascii="Times New Roman" w:hAnsi="Times New Roman" w:cs="Times New Roman"/>
          <w:bCs/>
          <w:sz w:val="24"/>
          <w:szCs w:val="24"/>
        </w:rPr>
        <w:t>8</w:t>
      </w:r>
      <w:r w:rsidR="003A49DE" w:rsidRPr="00655C40">
        <w:rPr>
          <w:rFonts w:ascii="Times New Roman" w:hAnsi="Times New Roman" w:cs="Times New Roman"/>
          <w:sz w:val="24"/>
          <w:szCs w:val="24"/>
        </w:rPr>
        <w:t xml:space="preserve">] </w:t>
      </w:r>
      <w:r w:rsidR="00B44F4A" w:rsidRPr="00655C40">
        <w:rPr>
          <w:rFonts w:ascii="Times New Roman" w:hAnsi="Times New Roman" w:cs="Times New Roman"/>
          <w:sz w:val="24"/>
          <w:szCs w:val="24"/>
        </w:rPr>
        <w:t xml:space="preserve">показали, что геномы, содержащие ретропозоны, начиная со случайного порядка генов, в конечном итоге станут организованными, что обеспечивает (быструю) адаптацию к окружающей среде на основе </w:t>
      </w:r>
      <w:r w:rsidR="00D46D88" w:rsidRPr="00655C40">
        <w:rPr>
          <w:rFonts w:ascii="Times New Roman" w:hAnsi="Times New Roman" w:cs="Times New Roman"/>
          <w:sz w:val="24"/>
          <w:szCs w:val="24"/>
        </w:rPr>
        <w:t>перестроек</w:t>
      </w:r>
      <w:r w:rsidR="00B44F4A" w:rsidRPr="00655C40">
        <w:rPr>
          <w:rFonts w:ascii="Times New Roman" w:hAnsi="Times New Roman" w:cs="Times New Roman"/>
          <w:sz w:val="24"/>
          <w:szCs w:val="24"/>
        </w:rPr>
        <w:t xml:space="preserve">. Другими словами, эта модель </w:t>
      </w:r>
      <w:r w:rsidR="00D46D88" w:rsidRPr="00655C40">
        <w:rPr>
          <w:rFonts w:ascii="Times New Roman" w:hAnsi="Times New Roman" w:cs="Times New Roman"/>
          <w:sz w:val="24"/>
          <w:szCs w:val="24"/>
        </w:rPr>
        <w:t xml:space="preserve">может служить </w:t>
      </w:r>
      <w:r w:rsidR="00B44F4A" w:rsidRPr="00655C40">
        <w:rPr>
          <w:rFonts w:ascii="Times New Roman" w:hAnsi="Times New Roman" w:cs="Times New Roman"/>
          <w:sz w:val="24"/>
          <w:szCs w:val="24"/>
        </w:rPr>
        <w:t>доказательство</w:t>
      </w:r>
      <w:r w:rsidR="00D46D88" w:rsidRPr="00655C40">
        <w:rPr>
          <w:rFonts w:ascii="Times New Roman" w:hAnsi="Times New Roman" w:cs="Times New Roman"/>
          <w:sz w:val="24"/>
          <w:szCs w:val="24"/>
        </w:rPr>
        <w:t>м</w:t>
      </w:r>
      <w:r w:rsidR="00B44F4A" w:rsidRPr="00655C40">
        <w:rPr>
          <w:rFonts w:ascii="Times New Roman" w:hAnsi="Times New Roman" w:cs="Times New Roman"/>
          <w:sz w:val="24"/>
          <w:szCs w:val="24"/>
        </w:rPr>
        <w:t xml:space="preserve"> принципа, что геномы могут структурировать сами себя, чтобы увеличить положительный эффект хромосомных перестроек.</w:t>
      </w:r>
    </w:p>
    <w:p w14:paraId="407971B6" w14:textId="20CAD225" w:rsidR="00B44F4A" w:rsidRPr="00655C40" w:rsidRDefault="00B44F4A" w:rsidP="00B44F4A">
      <w:pPr>
        <w:spacing w:after="0"/>
        <w:ind w:firstLine="709"/>
        <w:jc w:val="both"/>
        <w:rPr>
          <w:rFonts w:ascii="Times New Roman" w:hAnsi="Times New Roman" w:cs="Times New Roman"/>
          <w:sz w:val="24"/>
          <w:szCs w:val="24"/>
        </w:rPr>
      </w:pPr>
      <w:r w:rsidRPr="00655C40">
        <w:rPr>
          <w:rFonts w:ascii="Times New Roman" w:hAnsi="Times New Roman" w:cs="Times New Roman"/>
          <w:sz w:val="24"/>
          <w:szCs w:val="24"/>
        </w:rPr>
        <w:t xml:space="preserve">Размер генома у эукариот опосредуется в первую очередь </w:t>
      </w:r>
      <w:r w:rsidR="00E73AD2">
        <w:rPr>
          <w:rFonts w:ascii="Times New Roman" w:hAnsi="Times New Roman" w:cs="Times New Roman"/>
          <w:sz w:val="24"/>
          <w:szCs w:val="24"/>
        </w:rPr>
        <w:t>у</w:t>
      </w:r>
      <w:r w:rsidRPr="00655C40">
        <w:rPr>
          <w:rFonts w:ascii="Times New Roman" w:hAnsi="Times New Roman" w:cs="Times New Roman"/>
          <w:sz w:val="24"/>
          <w:szCs w:val="24"/>
        </w:rPr>
        <w:t xml:space="preserve">множением и ослаблением копий ретроэлементов в течение эволюции. Профиль </w:t>
      </w:r>
      <w:r w:rsidR="003918E6" w:rsidRPr="00655C40">
        <w:rPr>
          <w:rFonts w:ascii="Times New Roman" w:hAnsi="Times New Roman" w:cs="Times New Roman"/>
          <w:sz w:val="24"/>
          <w:szCs w:val="24"/>
        </w:rPr>
        <w:t xml:space="preserve">повторов </w:t>
      </w:r>
      <w:r w:rsidRPr="00655C40">
        <w:rPr>
          <w:rFonts w:ascii="Times New Roman" w:hAnsi="Times New Roman" w:cs="Times New Roman"/>
          <w:sz w:val="24"/>
          <w:szCs w:val="24"/>
        </w:rPr>
        <w:t xml:space="preserve">в геномах </w:t>
      </w:r>
      <w:r w:rsidR="00A4163C" w:rsidRPr="00655C40">
        <w:rPr>
          <w:rFonts w:ascii="Times New Roman" w:hAnsi="Times New Roman" w:cs="Times New Roman"/>
          <w:sz w:val="24"/>
          <w:szCs w:val="24"/>
        </w:rPr>
        <w:t xml:space="preserve">у </w:t>
      </w:r>
      <w:r w:rsidRPr="00655C40">
        <w:rPr>
          <w:rFonts w:ascii="Times New Roman" w:hAnsi="Times New Roman" w:cs="Times New Roman"/>
          <w:sz w:val="24"/>
          <w:szCs w:val="24"/>
        </w:rPr>
        <w:t xml:space="preserve">основных клад амниот может дать представление о молекулярных процессах, которые модулировали почти 380-кратный диапазон размеров генома, наблюдаемый у </w:t>
      </w:r>
      <w:r w:rsidR="00A4163C" w:rsidRPr="00655C40">
        <w:rPr>
          <w:rFonts w:ascii="Times New Roman" w:hAnsi="Times New Roman" w:cs="Times New Roman"/>
          <w:sz w:val="24"/>
          <w:szCs w:val="24"/>
        </w:rPr>
        <w:t>современных</w:t>
      </w:r>
      <w:r w:rsidRPr="00655C40">
        <w:rPr>
          <w:rFonts w:ascii="Times New Roman" w:hAnsi="Times New Roman" w:cs="Times New Roman"/>
          <w:sz w:val="24"/>
          <w:szCs w:val="24"/>
        </w:rPr>
        <w:t xml:space="preserve"> позвоночных </w:t>
      </w:r>
      <w:r w:rsidR="004860E9" w:rsidRPr="00655C40">
        <w:rPr>
          <w:rFonts w:ascii="Times New Roman" w:hAnsi="Times New Roman" w:cs="Times New Roman"/>
          <w:sz w:val="24"/>
          <w:szCs w:val="24"/>
        </w:rPr>
        <w:t>[</w:t>
      </w:r>
      <w:r w:rsidR="00655C40" w:rsidRPr="00655C40">
        <w:rPr>
          <w:rFonts w:ascii="Times New Roman" w:hAnsi="Times New Roman" w:cs="Times New Roman"/>
          <w:sz w:val="24"/>
          <w:szCs w:val="24"/>
        </w:rPr>
        <w:t>18</w:t>
      </w:r>
      <w:r w:rsidR="004860E9" w:rsidRPr="00655C40">
        <w:rPr>
          <w:rFonts w:ascii="Times New Roman" w:hAnsi="Times New Roman" w:cs="Times New Roman"/>
          <w:sz w:val="24"/>
          <w:szCs w:val="24"/>
        </w:rPr>
        <w:t>]</w:t>
      </w:r>
      <w:r w:rsidRPr="00655C40">
        <w:rPr>
          <w:rFonts w:ascii="Times New Roman" w:hAnsi="Times New Roman" w:cs="Times New Roman"/>
          <w:sz w:val="24"/>
          <w:szCs w:val="24"/>
        </w:rPr>
        <w:t xml:space="preserve">. </w:t>
      </w:r>
      <w:r w:rsidR="004860E9" w:rsidRPr="00655C40">
        <w:rPr>
          <w:rFonts w:ascii="Times New Roman" w:hAnsi="Times New Roman" w:cs="Times New Roman"/>
          <w:sz w:val="24"/>
          <w:szCs w:val="24"/>
        </w:rPr>
        <w:t>Э</w:t>
      </w:r>
      <w:r w:rsidRPr="00655C40">
        <w:rPr>
          <w:rFonts w:ascii="Times New Roman" w:hAnsi="Times New Roman" w:cs="Times New Roman"/>
          <w:sz w:val="24"/>
          <w:szCs w:val="24"/>
        </w:rPr>
        <w:t>ффективны</w:t>
      </w:r>
      <w:r w:rsidR="004860E9" w:rsidRPr="00655C40">
        <w:rPr>
          <w:rFonts w:ascii="Times New Roman" w:hAnsi="Times New Roman" w:cs="Times New Roman"/>
          <w:sz w:val="24"/>
          <w:szCs w:val="24"/>
        </w:rPr>
        <w:t>е</w:t>
      </w:r>
      <w:r w:rsidRPr="00655C40">
        <w:rPr>
          <w:rFonts w:ascii="Times New Roman" w:hAnsi="Times New Roman" w:cs="Times New Roman"/>
          <w:sz w:val="24"/>
          <w:szCs w:val="24"/>
        </w:rPr>
        <w:t xml:space="preserve"> подход</w:t>
      </w:r>
      <w:r w:rsidR="004860E9" w:rsidRPr="00655C40">
        <w:rPr>
          <w:rFonts w:ascii="Times New Roman" w:hAnsi="Times New Roman" w:cs="Times New Roman"/>
          <w:sz w:val="24"/>
          <w:szCs w:val="24"/>
        </w:rPr>
        <w:t>ы</w:t>
      </w:r>
      <w:r w:rsidRPr="00655C40">
        <w:rPr>
          <w:rFonts w:ascii="Times New Roman" w:hAnsi="Times New Roman" w:cs="Times New Roman"/>
          <w:sz w:val="24"/>
          <w:szCs w:val="24"/>
        </w:rPr>
        <w:t xml:space="preserve"> к секвенированию </w:t>
      </w:r>
      <w:r w:rsidR="004860E9" w:rsidRPr="00655C40">
        <w:rPr>
          <w:rFonts w:ascii="Times New Roman" w:hAnsi="Times New Roman" w:cs="Times New Roman"/>
          <w:sz w:val="24"/>
          <w:szCs w:val="24"/>
        </w:rPr>
        <w:t xml:space="preserve">и </w:t>
      </w:r>
      <w:r w:rsidRPr="00655C40">
        <w:rPr>
          <w:rFonts w:ascii="Times New Roman" w:hAnsi="Times New Roman" w:cs="Times New Roman"/>
          <w:sz w:val="24"/>
          <w:szCs w:val="24"/>
        </w:rPr>
        <w:t>выявлени</w:t>
      </w:r>
      <w:r w:rsidR="004860E9" w:rsidRPr="00655C40">
        <w:rPr>
          <w:rFonts w:ascii="Times New Roman" w:hAnsi="Times New Roman" w:cs="Times New Roman"/>
          <w:sz w:val="24"/>
          <w:szCs w:val="24"/>
        </w:rPr>
        <w:t>ю</w:t>
      </w:r>
      <w:r w:rsidRPr="00655C40">
        <w:rPr>
          <w:rFonts w:ascii="Times New Roman" w:hAnsi="Times New Roman" w:cs="Times New Roman"/>
          <w:sz w:val="24"/>
          <w:szCs w:val="24"/>
        </w:rPr>
        <w:t xml:space="preserve"> основных семейств </w:t>
      </w:r>
      <w:r w:rsidR="004860E9" w:rsidRPr="00655C40">
        <w:rPr>
          <w:rFonts w:ascii="Times New Roman" w:hAnsi="Times New Roman" w:cs="Times New Roman"/>
          <w:sz w:val="24"/>
          <w:szCs w:val="24"/>
        </w:rPr>
        <w:t xml:space="preserve">повторов </w:t>
      </w:r>
      <w:r w:rsidRPr="00655C40">
        <w:rPr>
          <w:rFonts w:ascii="Times New Roman" w:hAnsi="Times New Roman" w:cs="Times New Roman"/>
          <w:sz w:val="24"/>
          <w:szCs w:val="24"/>
        </w:rPr>
        <w:t>в филогенетически разнообразных таксонах птиц</w:t>
      </w:r>
      <w:r w:rsidR="004860E9" w:rsidRPr="00655C40">
        <w:rPr>
          <w:rFonts w:ascii="Times New Roman" w:hAnsi="Times New Roman" w:cs="Times New Roman"/>
          <w:sz w:val="24"/>
          <w:szCs w:val="24"/>
        </w:rPr>
        <w:t xml:space="preserve"> позволяют </w:t>
      </w:r>
      <w:r w:rsidRPr="00655C40">
        <w:rPr>
          <w:rFonts w:ascii="Times New Roman" w:hAnsi="Times New Roman" w:cs="Times New Roman"/>
          <w:sz w:val="24"/>
          <w:szCs w:val="24"/>
        </w:rPr>
        <w:t xml:space="preserve">охарактеризовать содержание и организацию повторов в </w:t>
      </w:r>
      <w:r w:rsidR="004860E9" w:rsidRPr="00655C40">
        <w:rPr>
          <w:rFonts w:ascii="Times New Roman" w:hAnsi="Times New Roman" w:cs="Times New Roman"/>
          <w:sz w:val="24"/>
          <w:szCs w:val="24"/>
        </w:rPr>
        <w:t>около</w:t>
      </w:r>
      <w:r w:rsidRPr="00655C40">
        <w:rPr>
          <w:rFonts w:ascii="Times New Roman" w:hAnsi="Times New Roman" w:cs="Times New Roman"/>
          <w:sz w:val="24"/>
          <w:szCs w:val="24"/>
        </w:rPr>
        <w:t>центромерных областях</w:t>
      </w:r>
      <w:r w:rsidR="004860E9" w:rsidRPr="00655C40">
        <w:rPr>
          <w:rFonts w:ascii="Times New Roman" w:hAnsi="Times New Roman" w:cs="Times New Roman"/>
          <w:sz w:val="24"/>
          <w:szCs w:val="24"/>
        </w:rPr>
        <w:t>, а также</w:t>
      </w:r>
      <w:r w:rsidRPr="00655C40">
        <w:rPr>
          <w:rFonts w:ascii="Times New Roman" w:hAnsi="Times New Roman" w:cs="Times New Roman"/>
          <w:sz w:val="24"/>
          <w:szCs w:val="24"/>
        </w:rPr>
        <w:t xml:space="preserve"> оценить, являются ли </w:t>
      </w:r>
      <w:r w:rsidRPr="00655C40">
        <w:rPr>
          <w:rFonts w:ascii="Times New Roman" w:hAnsi="Times New Roman" w:cs="Times New Roman"/>
          <w:sz w:val="24"/>
          <w:szCs w:val="24"/>
        </w:rPr>
        <w:lastRenderedPageBreak/>
        <w:t xml:space="preserve">центромерные области динамическими </w:t>
      </w:r>
      <w:r w:rsidR="00A4163C" w:rsidRPr="00655C40">
        <w:rPr>
          <w:rFonts w:ascii="Times New Roman" w:hAnsi="Times New Roman" w:cs="Times New Roman"/>
          <w:sz w:val="24"/>
          <w:szCs w:val="24"/>
        </w:rPr>
        <w:t xml:space="preserve">и обеспечивающими </w:t>
      </w:r>
      <w:r w:rsidRPr="00655C40">
        <w:rPr>
          <w:rFonts w:ascii="Times New Roman" w:hAnsi="Times New Roman" w:cs="Times New Roman"/>
          <w:sz w:val="24"/>
          <w:szCs w:val="24"/>
        </w:rPr>
        <w:t>в</w:t>
      </w:r>
      <w:r w:rsidR="00A4163C" w:rsidRPr="00655C40">
        <w:rPr>
          <w:rFonts w:ascii="Times New Roman" w:hAnsi="Times New Roman" w:cs="Times New Roman"/>
          <w:sz w:val="24"/>
          <w:szCs w:val="24"/>
        </w:rPr>
        <w:t xml:space="preserve">клад </w:t>
      </w:r>
      <w:r w:rsidRPr="00655C40">
        <w:rPr>
          <w:rFonts w:ascii="Times New Roman" w:hAnsi="Times New Roman" w:cs="Times New Roman"/>
          <w:sz w:val="24"/>
          <w:szCs w:val="24"/>
        </w:rPr>
        <w:t xml:space="preserve">некодирующей ДНК </w:t>
      </w:r>
      <w:r w:rsidR="00A4163C" w:rsidRPr="00655C40">
        <w:rPr>
          <w:rFonts w:ascii="Times New Roman" w:hAnsi="Times New Roman" w:cs="Times New Roman"/>
          <w:sz w:val="24"/>
          <w:szCs w:val="24"/>
        </w:rPr>
        <w:t xml:space="preserve">в </w:t>
      </w:r>
      <w:r w:rsidRPr="00655C40">
        <w:rPr>
          <w:rFonts w:ascii="Times New Roman" w:hAnsi="Times New Roman" w:cs="Times New Roman"/>
          <w:sz w:val="24"/>
          <w:szCs w:val="24"/>
        </w:rPr>
        <w:t>сохранени</w:t>
      </w:r>
      <w:r w:rsidR="00A4163C" w:rsidRPr="00655C40">
        <w:rPr>
          <w:rFonts w:ascii="Times New Roman" w:hAnsi="Times New Roman" w:cs="Times New Roman"/>
          <w:sz w:val="24"/>
          <w:szCs w:val="24"/>
        </w:rPr>
        <w:t>е</w:t>
      </w:r>
      <w:r w:rsidRPr="00655C40">
        <w:rPr>
          <w:rFonts w:ascii="Times New Roman" w:hAnsi="Times New Roman" w:cs="Times New Roman"/>
          <w:sz w:val="24"/>
          <w:szCs w:val="24"/>
        </w:rPr>
        <w:t xml:space="preserve"> синтении. </w:t>
      </w:r>
      <w:r w:rsidR="00A4163C" w:rsidRPr="00655C40">
        <w:rPr>
          <w:rFonts w:ascii="Times New Roman" w:hAnsi="Times New Roman" w:cs="Times New Roman"/>
          <w:sz w:val="24"/>
          <w:szCs w:val="24"/>
        </w:rPr>
        <w:t xml:space="preserve">Желательно </w:t>
      </w:r>
      <w:r w:rsidRPr="00655C40">
        <w:rPr>
          <w:rFonts w:ascii="Times New Roman" w:hAnsi="Times New Roman" w:cs="Times New Roman"/>
          <w:sz w:val="24"/>
          <w:szCs w:val="24"/>
        </w:rPr>
        <w:t>значительно расшири</w:t>
      </w:r>
      <w:r w:rsidR="00A4163C" w:rsidRPr="00655C40">
        <w:rPr>
          <w:rFonts w:ascii="Times New Roman" w:hAnsi="Times New Roman" w:cs="Times New Roman"/>
          <w:sz w:val="24"/>
          <w:szCs w:val="24"/>
        </w:rPr>
        <w:t>ть</w:t>
      </w:r>
      <w:r w:rsidRPr="00655C40">
        <w:rPr>
          <w:rFonts w:ascii="Times New Roman" w:hAnsi="Times New Roman" w:cs="Times New Roman"/>
          <w:sz w:val="24"/>
          <w:szCs w:val="24"/>
        </w:rPr>
        <w:t xml:space="preserve"> понимание </w:t>
      </w:r>
      <w:r w:rsidR="00A4163C" w:rsidRPr="00655C40">
        <w:rPr>
          <w:rFonts w:ascii="Times New Roman" w:hAnsi="Times New Roman" w:cs="Times New Roman"/>
          <w:sz w:val="24"/>
          <w:szCs w:val="24"/>
        </w:rPr>
        <w:t>роли РЦ</w:t>
      </w:r>
      <w:r w:rsidRPr="00655C40">
        <w:rPr>
          <w:rFonts w:ascii="Times New Roman" w:hAnsi="Times New Roman" w:cs="Times New Roman"/>
          <w:sz w:val="24"/>
          <w:szCs w:val="24"/>
        </w:rPr>
        <w:t xml:space="preserve"> у птиц путем </w:t>
      </w:r>
      <w:r w:rsidR="00A4163C" w:rsidRPr="00655C40">
        <w:rPr>
          <w:rFonts w:ascii="Times New Roman" w:hAnsi="Times New Roman" w:cs="Times New Roman"/>
          <w:sz w:val="24"/>
          <w:szCs w:val="24"/>
        </w:rPr>
        <w:t xml:space="preserve">использования </w:t>
      </w:r>
      <w:r w:rsidRPr="00655C40">
        <w:rPr>
          <w:rFonts w:ascii="Times New Roman" w:hAnsi="Times New Roman" w:cs="Times New Roman"/>
          <w:sz w:val="24"/>
          <w:szCs w:val="24"/>
        </w:rPr>
        <w:t>культур клеток и идентификации информативных последовательностей гибридизационных зондов</w:t>
      </w:r>
      <w:r w:rsidR="00290B66" w:rsidRPr="00655C40">
        <w:rPr>
          <w:rFonts w:ascii="Times New Roman" w:hAnsi="Times New Roman" w:cs="Times New Roman"/>
          <w:sz w:val="24"/>
          <w:szCs w:val="24"/>
        </w:rPr>
        <w:t xml:space="preserve"> [</w:t>
      </w:r>
      <w:r w:rsidR="003A49DE" w:rsidRPr="00655C40">
        <w:rPr>
          <w:rFonts w:ascii="Times New Roman" w:hAnsi="Times New Roman" w:cs="Times New Roman"/>
          <w:sz w:val="24"/>
          <w:szCs w:val="24"/>
        </w:rPr>
        <w:t>12</w:t>
      </w:r>
      <w:r w:rsidR="0085119E" w:rsidRPr="00655C40">
        <w:rPr>
          <w:rFonts w:ascii="Times New Roman" w:hAnsi="Times New Roman" w:cs="Times New Roman"/>
          <w:sz w:val="24"/>
          <w:szCs w:val="24"/>
        </w:rPr>
        <w:t>,</w:t>
      </w:r>
      <w:r w:rsidR="003A49DE" w:rsidRPr="00655C40">
        <w:rPr>
          <w:rFonts w:ascii="Times New Roman" w:eastAsia="Times New Roman" w:hAnsi="Times New Roman" w:cs="Times New Roman"/>
          <w:sz w:val="24"/>
          <w:szCs w:val="24"/>
          <w:lang w:eastAsia="ru-RU"/>
        </w:rPr>
        <w:t>29</w:t>
      </w:r>
      <w:r w:rsidR="00290B66" w:rsidRPr="00655C40">
        <w:rPr>
          <w:rFonts w:ascii="Times New Roman" w:hAnsi="Times New Roman" w:cs="Times New Roman"/>
          <w:sz w:val="24"/>
          <w:szCs w:val="24"/>
        </w:rPr>
        <w:t>]</w:t>
      </w:r>
      <w:r w:rsidRPr="00655C40">
        <w:rPr>
          <w:rFonts w:ascii="Times New Roman" w:hAnsi="Times New Roman" w:cs="Times New Roman"/>
          <w:sz w:val="24"/>
          <w:szCs w:val="24"/>
        </w:rPr>
        <w:t>.</w:t>
      </w:r>
    </w:p>
    <w:p w14:paraId="729A688F" w14:textId="77777777" w:rsidR="00626D69" w:rsidRPr="00655C40" w:rsidRDefault="00626D69" w:rsidP="003E47BA">
      <w:pPr>
        <w:spacing w:after="0"/>
        <w:ind w:firstLine="709"/>
        <w:jc w:val="both"/>
        <w:rPr>
          <w:rFonts w:ascii="Times New Roman" w:hAnsi="Times New Roman" w:cs="Times New Roman"/>
          <w:sz w:val="24"/>
          <w:szCs w:val="24"/>
        </w:rPr>
      </w:pPr>
    </w:p>
    <w:p w14:paraId="28AA3541" w14:textId="77777777" w:rsidR="00626D69" w:rsidRPr="00655C40" w:rsidRDefault="00626D69" w:rsidP="003E47BA">
      <w:pPr>
        <w:spacing w:after="0"/>
        <w:jc w:val="both"/>
        <w:rPr>
          <w:rFonts w:ascii="Times New Roman" w:hAnsi="Times New Roman" w:cs="Times New Roman"/>
          <w:b/>
          <w:bCs/>
          <w:iCs/>
          <w:sz w:val="24"/>
          <w:szCs w:val="24"/>
        </w:rPr>
      </w:pPr>
      <w:r w:rsidRPr="00655C40">
        <w:rPr>
          <w:rFonts w:ascii="Times New Roman" w:hAnsi="Times New Roman" w:cs="Times New Roman"/>
          <w:b/>
          <w:bCs/>
          <w:iCs/>
          <w:sz w:val="24"/>
          <w:szCs w:val="24"/>
        </w:rPr>
        <w:t>Список литературы</w:t>
      </w:r>
    </w:p>
    <w:p w14:paraId="0B561336" w14:textId="77777777" w:rsidR="00655C40" w:rsidRPr="00661DB8" w:rsidRDefault="00655C40" w:rsidP="00655C40">
      <w:pPr>
        <w:pStyle w:val="ListParagraph"/>
        <w:numPr>
          <w:ilvl w:val="0"/>
          <w:numId w:val="1"/>
        </w:numPr>
        <w:ind w:left="357" w:hanging="357"/>
        <w:jc w:val="both"/>
        <w:rPr>
          <w:rFonts w:ascii="Times New Roman" w:hAnsi="Times New Roman" w:cs="Times New Roman"/>
          <w:lang w:val="ru-RU"/>
        </w:rPr>
      </w:pPr>
      <w:r w:rsidRPr="00661DB8">
        <w:rPr>
          <w:rFonts w:ascii="Times New Roman" w:hAnsi="Times New Roman" w:cs="Times New Roman"/>
          <w:lang w:val="ru-RU"/>
        </w:rPr>
        <w:t>Романов М.Н. и др. Современные молекулярно-генетические и геномные технологии в области изучения биологии птиц. 2. Фундаментальные исследования. Молекулярно-генетические технологии для анализа экспрессии генов продуктивности и устойчивости к заболеваниям животных, 2020, с. 34–44.</w:t>
      </w:r>
    </w:p>
    <w:p w14:paraId="002BBB77" w14:textId="77777777" w:rsidR="00655C40" w:rsidRPr="00661DB8" w:rsidRDefault="00655C40" w:rsidP="00655C40">
      <w:pPr>
        <w:pStyle w:val="ListParagraph"/>
        <w:numPr>
          <w:ilvl w:val="0"/>
          <w:numId w:val="1"/>
        </w:numPr>
        <w:ind w:left="357" w:hanging="357"/>
        <w:jc w:val="both"/>
        <w:rPr>
          <w:rFonts w:ascii="Times New Roman" w:hAnsi="Times New Roman" w:cs="Times New Roman"/>
          <w:lang w:val="ru-RU"/>
        </w:rPr>
      </w:pPr>
      <w:r w:rsidRPr="00661DB8">
        <w:rPr>
          <w:rFonts w:ascii="Times New Roman" w:hAnsi="Times New Roman" w:cs="Times New Roman"/>
          <w:lang w:val="ru-RU"/>
        </w:rPr>
        <w:t>Сазанов А.А., Романов М.Н. и др. Локализация на хромосомах протяженных геномных клонов домашней курицы в целях сравнительного картирования. Материалы III съезда ВОГиС., 2004, 2: 271.</w:t>
      </w:r>
    </w:p>
    <w:p w14:paraId="28C3643A" w14:textId="77777777" w:rsidR="00655C40" w:rsidRPr="00661DB8" w:rsidRDefault="00655C40" w:rsidP="00655C40">
      <w:pPr>
        <w:pStyle w:val="ListParagraph"/>
        <w:numPr>
          <w:ilvl w:val="0"/>
          <w:numId w:val="1"/>
        </w:numPr>
        <w:ind w:left="357" w:hanging="357"/>
        <w:jc w:val="both"/>
        <w:rPr>
          <w:rFonts w:ascii="Times New Roman" w:hAnsi="Times New Roman" w:cs="Times New Roman"/>
        </w:rPr>
      </w:pPr>
      <w:proofErr w:type="spellStart"/>
      <w:r w:rsidRPr="00661DB8">
        <w:rPr>
          <w:rFonts w:ascii="Times New Roman" w:hAnsi="Times New Roman" w:cs="Times New Roman"/>
        </w:rPr>
        <w:t>Biemont</w:t>
      </w:r>
      <w:proofErr w:type="spellEnd"/>
      <w:r w:rsidRPr="00661DB8">
        <w:rPr>
          <w:rFonts w:ascii="Times New Roman" w:hAnsi="Times New Roman" w:cs="Times New Roman"/>
        </w:rPr>
        <w:t xml:space="preserve"> C., Vieira C. Genetics: junk DNA as an evolutionary force. </w:t>
      </w:r>
      <w:r w:rsidRPr="00661DB8">
        <w:rPr>
          <w:rFonts w:ascii="Times New Roman" w:hAnsi="Times New Roman" w:cs="Times New Roman"/>
          <w:i/>
          <w:iCs/>
        </w:rPr>
        <w:t>Nature</w:t>
      </w:r>
      <w:r w:rsidRPr="00661DB8">
        <w:rPr>
          <w:rFonts w:ascii="Times New Roman" w:hAnsi="Times New Roman" w:cs="Times New Roman"/>
        </w:rPr>
        <w:t>, 2006, 443: 521–524.</w:t>
      </w:r>
    </w:p>
    <w:p w14:paraId="6AE8CE0D" w14:textId="77777777" w:rsidR="00655C40" w:rsidRPr="00661DB8" w:rsidRDefault="00655C40" w:rsidP="00655C40">
      <w:pPr>
        <w:pStyle w:val="ListParagraph"/>
        <w:numPr>
          <w:ilvl w:val="0"/>
          <w:numId w:val="1"/>
        </w:numPr>
        <w:ind w:left="357" w:hanging="357"/>
        <w:jc w:val="both"/>
        <w:rPr>
          <w:rFonts w:ascii="Times New Roman" w:hAnsi="Times New Roman" w:cs="Times New Roman"/>
        </w:rPr>
      </w:pPr>
      <w:r w:rsidRPr="00661DB8">
        <w:rPr>
          <w:rFonts w:ascii="Times New Roman" w:hAnsi="Times New Roman" w:cs="Times New Roman"/>
        </w:rPr>
        <w:t xml:space="preserve">Britten R.J. et al. Majority of divergence between closely related DNA samples is due to indels. Proc Natl </w:t>
      </w:r>
      <w:proofErr w:type="spellStart"/>
      <w:r w:rsidRPr="00661DB8">
        <w:rPr>
          <w:rFonts w:ascii="Times New Roman" w:hAnsi="Times New Roman" w:cs="Times New Roman"/>
        </w:rPr>
        <w:t>Acad</w:t>
      </w:r>
      <w:proofErr w:type="spellEnd"/>
      <w:r w:rsidRPr="00661DB8">
        <w:rPr>
          <w:rFonts w:ascii="Times New Roman" w:hAnsi="Times New Roman" w:cs="Times New Roman"/>
        </w:rPr>
        <w:t xml:space="preserve"> Sci U A, 2003, 100: 4661–4665.</w:t>
      </w:r>
    </w:p>
    <w:p w14:paraId="0035ADCE" w14:textId="77777777" w:rsidR="00655C40" w:rsidRPr="00661DB8" w:rsidRDefault="00655C40" w:rsidP="00655C40">
      <w:pPr>
        <w:pStyle w:val="ListParagraph"/>
        <w:numPr>
          <w:ilvl w:val="0"/>
          <w:numId w:val="1"/>
        </w:numPr>
        <w:ind w:left="357" w:hanging="357"/>
        <w:jc w:val="both"/>
        <w:rPr>
          <w:rFonts w:ascii="Times New Roman" w:hAnsi="Times New Roman" w:cs="Times New Roman"/>
        </w:rPr>
      </w:pPr>
      <w:r w:rsidRPr="00661DB8">
        <w:rPr>
          <w:rFonts w:ascii="Times New Roman" w:hAnsi="Times New Roman" w:cs="Times New Roman"/>
        </w:rPr>
        <w:t xml:space="preserve">Carbone L. et al. Evolutionary movement of centromeres in horse, donkey, and zebra. </w:t>
      </w:r>
      <w:r w:rsidRPr="00661DB8">
        <w:rPr>
          <w:rFonts w:ascii="Times New Roman" w:hAnsi="Times New Roman" w:cs="Times New Roman"/>
          <w:i/>
          <w:iCs/>
        </w:rPr>
        <w:t>Genomics</w:t>
      </w:r>
      <w:r w:rsidRPr="00661DB8">
        <w:rPr>
          <w:rFonts w:ascii="Times New Roman" w:hAnsi="Times New Roman" w:cs="Times New Roman"/>
        </w:rPr>
        <w:t>, 2006a, 87: 777–782.</w:t>
      </w:r>
    </w:p>
    <w:p w14:paraId="26596CAA" w14:textId="77777777" w:rsidR="00655C40" w:rsidRPr="00661DB8" w:rsidRDefault="00655C40" w:rsidP="00655C40">
      <w:pPr>
        <w:pStyle w:val="ListParagraph"/>
        <w:numPr>
          <w:ilvl w:val="0"/>
          <w:numId w:val="1"/>
        </w:numPr>
        <w:ind w:left="357" w:hanging="357"/>
        <w:jc w:val="both"/>
        <w:rPr>
          <w:rFonts w:ascii="Times New Roman" w:hAnsi="Times New Roman" w:cs="Times New Roman"/>
          <w:lang w:val="en-US"/>
        </w:rPr>
      </w:pPr>
      <w:r w:rsidRPr="00661DB8">
        <w:rPr>
          <w:rFonts w:ascii="Times New Roman" w:hAnsi="Times New Roman" w:cs="Times New Roman"/>
        </w:rPr>
        <w:t xml:space="preserve">Carbone L. et al. A high-resolution map of synteny disruptions in gibbon and human genomes. </w:t>
      </w:r>
      <w:proofErr w:type="spellStart"/>
      <w:r w:rsidRPr="00661DB8">
        <w:rPr>
          <w:rFonts w:ascii="Times New Roman" w:hAnsi="Times New Roman" w:cs="Times New Roman"/>
          <w:i/>
          <w:iCs/>
        </w:rPr>
        <w:t>PLoS</w:t>
      </w:r>
      <w:proofErr w:type="spellEnd"/>
      <w:r w:rsidRPr="00661DB8">
        <w:rPr>
          <w:rFonts w:ascii="Times New Roman" w:hAnsi="Times New Roman" w:cs="Times New Roman"/>
          <w:i/>
          <w:iCs/>
        </w:rPr>
        <w:t xml:space="preserve"> Genet</w:t>
      </w:r>
      <w:r w:rsidRPr="00661DB8">
        <w:rPr>
          <w:rFonts w:ascii="Times New Roman" w:hAnsi="Times New Roman" w:cs="Times New Roman"/>
        </w:rPr>
        <w:t>, 2006b, 2: e223</w:t>
      </w:r>
      <w:r w:rsidRPr="00661DB8">
        <w:rPr>
          <w:rFonts w:ascii="Times New Roman" w:hAnsi="Times New Roman" w:cs="Times New Roman"/>
          <w:lang w:val="en-US"/>
        </w:rPr>
        <w:t>.</w:t>
      </w:r>
    </w:p>
    <w:p w14:paraId="4FAA6B68" w14:textId="77777777" w:rsidR="00655C40" w:rsidRPr="00661DB8" w:rsidRDefault="00655C40" w:rsidP="00655C40">
      <w:pPr>
        <w:pStyle w:val="ListParagraph"/>
        <w:numPr>
          <w:ilvl w:val="0"/>
          <w:numId w:val="1"/>
        </w:numPr>
        <w:ind w:left="357" w:hanging="357"/>
        <w:jc w:val="both"/>
        <w:rPr>
          <w:rFonts w:ascii="Times New Roman" w:hAnsi="Times New Roman" w:cs="Times New Roman"/>
        </w:rPr>
      </w:pPr>
      <w:r w:rsidRPr="00661DB8">
        <w:rPr>
          <w:rFonts w:ascii="Times New Roman" w:hAnsi="Times New Roman" w:cs="Times New Roman"/>
        </w:rPr>
        <w:t xml:space="preserve">Cardone M.F. et al. </w:t>
      </w:r>
      <w:proofErr w:type="gramStart"/>
      <w:r w:rsidRPr="00661DB8">
        <w:rPr>
          <w:rFonts w:ascii="Times New Roman" w:hAnsi="Times New Roman" w:cs="Times New Roman"/>
        </w:rPr>
        <w:t>Independent</w:t>
      </w:r>
      <w:proofErr w:type="gramEnd"/>
      <w:r w:rsidRPr="00661DB8">
        <w:rPr>
          <w:rFonts w:ascii="Times New Roman" w:hAnsi="Times New Roman" w:cs="Times New Roman"/>
        </w:rPr>
        <w:t xml:space="preserve"> centromere formation in a capricious, gene-free domain of chromosome 13q21 in Old World monkeys and pigs. </w:t>
      </w:r>
      <w:r w:rsidRPr="00661DB8">
        <w:rPr>
          <w:rFonts w:ascii="Times New Roman" w:hAnsi="Times New Roman" w:cs="Times New Roman"/>
          <w:i/>
          <w:iCs/>
        </w:rPr>
        <w:t xml:space="preserve">Genome </w:t>
      </w:r>
      <w:proofErr w:type="spellStart"/>
      <w:r w:rsidRPr="00661DB8">
        <w:rPr>
          <w:rFonts w:ascii="Times New Roman" w:hAnsi="Times New Roman" w:cs="Times New Roman"/>
          <w:i/>
          <w:iCs/>
        </w:rPr>
        <w:t>Biol</w:t>
      </w:r>
      <w:proofErr w:type="spellEnd"/>
      <w:r w:rsidRPr="00661DB8">
        <w:rPr>
          <w:rFonts w:ascii="Times New Roman" w:hAnsi="Times New Roman" w:cs="Times New Roman"/>
        </w:rPr>
        <w:t>, 2006, 7: R91.</w:t>
      </w:r>
    </w:p>
    <w:p w14:paraId="57E75F1A" w14:textId="77777777" w:rsidR="00655C40" w:rsidRPr="00661DB8" w:rsidRDefault="00655C40" w:rsidP="00655C40">
      <w:pPr>
        <w:pStyle w:val="ListParagraph"/>
        <w:numPr>
          <w:ilvl w:val="0"/>
          <w:numId w:val="1"/>
        </w:numPr>
        <w:ind w:left="357" w:hanging="357"/>
        <w:jc w:val="both"/>
        <w:rPr>
          <w:rFonts w:ascii="Times New Roman" w:hAnsi="Times New Roman" w:cs="Times New Roman"/>
        </w:rPr>
      </w:pPr>
      <w:proofErr w:type="spellStart"/>
      <w:r w:rsidRPr="00661DB8">
        <w:rPr>
          <w:rFonts w:ascii="Times New Roman" w:hAnsi="Times New Roman" w:cs="Times New Roman"/>
        </w:rPr>
        <w:t>Crombach</w:t>
      </w:r>
      <w:proofErr w:type="spellEnd"/>
      <w:r w:rsidRPr="00661DB8">
        <w:rPr>
          <w:rFonts w:ascii="Times New Roman" w:hAnsi="Times New Roman" w:cs="Times New Roman"/>
        </w:rPr>
        <w:t xml:space="preserve"> A., </w:t>
      </w:r>
      <w:proofErr w:type="spellStart"/>
      <w:r w:rsidRPr="00661DB8">
        <w:rPr>
          <w:rFonts w:ascii="Times New Roman" w:hAnsi="Times New Roman" w:cs="Times New Roman"/>
        </w:rPr>
        <w:t>Hogeweg</w:t>
      </w:r>
      <w:proofErr w:type="spellEnd"/>
      <w:r w:rsidRPr="00661DB8">
        <w:rPr>
          <w:rFonts w:ascii="Times New Roman" w:hAnsi="Times New Roman" w:cs="Times New Roman"/>
        </w:rPr>
        <w:t xml:space="preserve"> P. Chromosome rearrangements and the evolution of genome structuring and adaptability. </w:t>
      </w:r>
      <w:r w:rsidRPr="00661DB8">
        <w:rPr>
          <w:rFonts w:ascii="Times New Roman" w:hAnsi="Times New Roman" w:cs="Times New Roman"/>
          <w:i/>
          <w:iCs/>
        </w:rPr>
        <w:t xml:space="preserve">Mol </w:t>
      </w:r>
      <w:proofErr w:type="spellStart"/>
      <w:r w:rsidRPr="00661DB8">
        <w:rPr>
          <w:rFonts w:ascii="Times New Roman" w:hAnsi="Times New Roman" w:cs="Times New Roman"/>
          <w:i/>
          <w:iCs/>
        </w:rPr>
        <w:t>Biol</w:t>
      </w:r>
      <w:proofErr w:type="spellEnd"/>
      <w:r w:rsidRPr="00661DB8">
        <w:rPr>
          <w:rFonts w:ascii="Times New Roman" w:hAnsi="Times New Roman" w:cs="Times New Roman"/>
          <w:i/>
          <w:iCs/>
        </w:rPr>
        <w:t xml:space="preserve"> </w:t>
      </w:r>
      <w:proofErr w:type="spellStart"/>
      <w:r w:rsidRPr="00661DB8">
        <w:rPr>
          <w:rFonts w:ascii="Times New Roman" w:hAnsi="Times New Roman" w:cs="Times New Roman"/>
          <w:i/>
          <w:iCs/>
        </w:rPr>
        <w:t>Evol</w:t>
      </w:r>
      <w:proofErr w:type="spellEnd"/>
      <w:r w:rsidRPr="00661DB8">
        <w:rPr>
          <w:rFonts w:ascii="Times New Roman" w:hAnsi="Times New Roman" w:cs="Times New Roman"/>
        </w:rPr>
        <w:t>, 2007, 24: 1130–1139.</w:t>
      </w:r>
    </w:p>
    <w:p w14:paraId="62385EFB" w14:textId="77777777" w:rsidR="00655C40" w:rsidRPr="00661DB8" w:rsidRDefault="00655C40" w:rsidP="00655C40">
      <w:pPr>
        <w:pStyle w:val="ListParagraph"/>
        <w:numPr>
          <w:ilvl w:val="0"/>
          <w:numId w:val="1"/>
        </w:numPr>
        <w:ind w:left="357" w:hanging="357"/>
        <w:jc w:val="both"/>
        <w:rPr>
          <w:rFonts w:ascii="Times New Roman" w:hAnsi="Times New Roman" w:cs="Times New Roman"/>
          <w:lang w:val="en-US"/>
        </w:rPr>
      </w:pPr>
      <w:r w:rsidRPr="00661DB8">
        <w:rPr>
          <w:rFonts w:ascii="Times New Roman" w:hAnsi="Times New Roman" w:cs="Times New Roman"/>
          <w:lang w:val="en-US"/>
        </w:rPr>
        <w:t>Dodgson J.B., Romanov M.N. The chicken genome: from maps to sequence. 8th International Symposium on Avian Endocrinology, 2004</w:t>
      </w:r>
      <w:r w:rsidRPr="00661DB8">
        <w:rPr>
          <w:rFonts w:ascii="Times New Roman" w:hAnsi="Times New Roman" w:cs="Times New Roman"/>
        </w:rPr>
        <w:t>a</w:t>
      </w:r>
      <w:r w:rsidRPr="00661DB8">
        <w:rPr>
          <w:rFonts w:ascii="Times New Roman" w:hAnsi="Times New Roman" w:cs="Times New Roman"/>
          <w:lang w:val="en-US"/>
        </w:rPr>
        <w:t>, T26.</w:t>
      </w:r>
    </w:p>
    <w:p w14:paraId="27A0AAA9" w14:textId="77777777" w:rsidR="00655C40" w:rsidRPr="00661DB8" w:rsidRDefault="00655C40" w:rsidP="00655C40">
      <w:pPr>
        <w:pStyle w:val="ListParagraph"/>
        <w:numPr>
          <w:ilvl w:val="0"/>
          <w:numId w:val="1"/>
        </w:numPr>
        <w:ind w:left="357" w:hanging="357"/>
        <w:jc w:val="both"/>
        <w:rPr>
          <w:rFonts w:ascii="Times New Roman" w:hAnsi="Times New Roman" w:cs="Times New Roman"/>
          <w:lang w:val="en-US"/>
        </w:rPr>
      </w:pPr>
      <w:r w:rsidRPr="00661DB8">
        <w:rPr>
          <w:rFonts w:ascii="Times New Roman" w:hAnsi="Times New Roman" w:cs="Times New Roman"/>
          <w:lang w:val="en-US"/>
        </w:rPr>
        <w:t xml:space="preserve">Dodgson J.B., Romanov M.N. Use of chicken models for the analysis of human disease. </w:t>
      </w:r>
      <w:proofErr w:type="spellStart"/>
      <w:r w:rsidRPr="00661DB8">
        <w:rPr>
          <w:rFonts w:ascii="Times New Roman" w:hAnsi="Times New Roman" w:cs="Times New Roman"/>
          <w:i/>
          <w:iCs/>
          <w:lang w:val="en-US"/>
        </w:rPr>
        <w:t>Curr</w:t>
      </w:r>
      <w:proofErr w:type="spellEnd"/>
      <w:r w:rsidRPr="00661DB8">
        <w:rPr>
          <w:rFonts w:ascii="Times New Roman" w:hAnsi="Times New Roman" w:cs="Times New Roman"/>
          <w:i/>
          <w:iCs/>
          <w:lang w:val="en-US"/>
        </w:rPr>
        <w:t xml:space="preserve"> </w:t>
      </w:r>
      <w:proofErr w:type="spellStart"/>
      <w:r w:rsidRPr="00661DB8">
        <w:rPr>
          <w:rFonts w:ascii="Times New Roman" w:hAnsi="Times New Roman" w:cs="Times New Roman"/>
          <w:i/>
          <w:iCs/>
          <w:lang w:val="en-US"/>
        </w:rPr>
        <w:t>Protoc</w:t>
      </w:r>
      <w:proofErr w:type="spellEnd"/>
      <w:r w:rsidRPr="00661DB8">
        <w:rPr>
          <w:rFonts w:ascii="Times New Roman" w:hAnsi="Times New Roman" w:cs="Times New Roman"/>
          <w:i/>
          <w:iCs/>
          <w:lang w:val="en-US"/>
        </w:rPr>
        <w:t xml:space="preserve"> Hum Genet</w:t>
      </w:r>
      <w:r w:rsidRPr="00661DB8">
        <w:rPr>
          <w:rFonts w:ascii="Times New Roman" w:hAnsi="Times New Roman" w:cs="Times New Roman"/>
          <w:lang w:val="en-US"/>
        </w:rPr>
        <w:t>, 2004b, 40</w:t>
      </w:r>
      <w:r w:rsidRPr="00661DB8">
        <w:rPr>
          <w:rFonts w:ascii="Times New Roman" w:hAnsi="Times New Roman" w:cs="Times New Roman"/>
        </w:rPr>
        <w:t>:</w:t>
      </w:r>
      <w:r w:rsidRPr="00661DB8">
        <w:rPr>
          <w:rFonts w:ascii="Times New Roman" w:hAnsi="Times New Roman" w:cs="Times New Roman"/>
          <w:lang w:val="en-US"/>
        </w:rPr>
        <w:t xml:space="preserve"> 15.5.1–15.5.11.</w:t>
      </w:r>
    </w:p>
    <w:p w14:paraId="59BFE950" w14:textId="77777777" w:rsidR="00655C40" w:rsidRPr="00661DB8" w:rsidRDefault="00655C40" w:rsidP="00655C40">
      <w:pPr>
        <w:pStyle w:val="ListParagraph"/>
        <w:numPr>
          <w:ilvl w:val="0"/>
          <w:numId w:val="1"/>
        </w:numPr>
        <w:ind w:left="357" w:hanging="357"/>
        <w:jc w:val="both"/>
        <w:rPr>
          <w:rFonts w:ascii="Times New Roman" w:hAnsi="Times New Roman" w:cs="Times New Roman"/>
        </w:rPr>
      </w:pPr>
      <w:r w:rsidRPr="00661DB8">
        <w:rPr>
          <w:rFonts w:ascii="Times New Roman" w:hAnsi="Times New Roman" w:cs="Times New Roman"/>
          <w:lang w:val="en-US"/>
        </w:rPr>
        <w:t>Dodgson J.B., Romanov M.N. et al. Integration of genetic and physical maps of the chicken genome. Advances in Genome Biology and Technology, in cooperation with Automation in Mapping and DNA Sequencing, 2003, p. 25.</w:t>
      </w:r>
    </w:p>
    <w:p w14:paraId="32668CB0" w14:textId="77777777" w:rsidR="00655C40" w:rsidRPr="00661DB8" w:rsidRDefault="00655C40" w:rsidP="00655C40">
      <w:pPr>
        <w:pStyle w:val="ListParagraph"/>
        <w:numPr>
          <w:ilvl w:val="0"/>
          <w:numId w:val="1"/>
        </w:numPr>
        <w:ind w:left="357" w:hanging="357"/>
        <w:jc w:val="both"/>
        <w:rPr>
          <w:rFonts w:ascii="Times New Roman" w:hAnsi="Times New Roman" w:cs="Times New Roman"/>
          <w:color w:val="000000"/>
        </w:rPr>
      </w:pPr>
      <w:r w:rsidRPr="00661DB8">
        <w:rPr>
          <w:rFonts w:ascii="Times New Roman" w:hAnsi="Times New Roman" w:cs="Times New Roman"/>
          <w:lang w:val="en-US"/>
        </w:rPr>
        <w:t xml:space="preserve">Dodgson J.B., Romanov M.N. et al. Integration of chicken linkage and physical maps and sequence alignment using overgo hybridization. </w:t>
      </w:r>
      <w:r w:rsidRPr="00661DB8">
        <w:rPr>
          <w:rFonts w:ascii="Times New Roman" w:hAnsi="Times New Roman" w:cs="Times New Roman"/>
          <w:color w:val="000000"/>
          <w:lang w:val="en-US"/>
        </w:rPr>
        <w:t xml:space="preserve">International Plant and Animal Genome XII Conference, </w:t>
      </w:r>
      <w:r w:rsidRPr="00661DB8">
        <w:rPr>
          <w:rFonts w:ascii="Times New Roman" w:hAnsi="Times New Roman" w:cs="Times New Roman"/>
          <w:lang w:val="en-US"/>
        </w:rPr>
        <w:t xml:space="preserve">2004, </w:t>
      </w:r>
      <w:r w:rsidRPr="00661DB8">
        <w:rPr>
          <w:rFonts w:ascii="Times New Roman" w:hAnsi="Times New Roman" w:cs="Times New Roman"/>
          <w:color w:val="000000"/>
          <w:lang w:val="en-US"/>
        </w:rPr>
        <w:t>p. 59</w:t>
      </w:r>
      <w:r w:rsidRPr="00661DB8">
        <w:rPr>
          <w:rFonts w:ascii="Times New Roman" w:hAnsi="Times New Roman" w:cs="Times New Roman"/>
          <w:color w:val="000000"/>
        </w:rPr>
        <w:t>.</w:t>
      </w:r>
    </w:p>
    <w:p w14:paraId="2330019F" w14:textId="77777777" w:rsidR="00655C40" w:rsidRPr="00661DB8" w:rsidRDefault="00655C40" w:rsidP="00655C40">
      <w:pPr>
        <w:pStyle w:val="ListParagraph"/>
        <w:numPr>
          <w:ilvl w:val="0"/>
          <w:numId w:val="1"/>
        </w:numPr>
        <w:ind w:left="357" w:hanging="357"/>
        <w:jc w:val="both"/>
        <w:rPr>
          <w:rFonts w:ascii="Times New Roman" w:hAnsi="Times New Roman" w:cs="Times New Roman"/>
        </w:rPr>
      </w:pPr>
      <w:r w:rsidRPr="00661DB8">
        <w:rPr>
          <w:rFonts w:ascii="Times New Roman" w:hAnsi="Times New Roman" w:cs="Times New Roman"/>
        </w:rPr>
        <w:t xml:space="preserve">Eichler E.E., </w:t>
      </w:r>
      <w:proofErr w:type="spellStart"/>
      <w:r w:rsidRPr="00661DB8">
        <w:rPr>
          <w:rFonts w:ascii="Times New Roman" w:hAnsi="Times New Roman" w:cs="Times New Roman"/>
        </w:rPr>
        <w:t>Sankoff</w:t>
      </w:r>
      <w:proofErr w:type="spellEnd"/>
      <w:r w:rsidRPr="00661DB8">
        <w:rPr>
          <w:rFonts w:ascii="Times New Roman" w:hAnsi="Times New Roman" w:cs="Times New Roman"/>
        </w:rPr>
        <w:t xml:space="preserve"> D. Structural dynamics of eukaryotic chromosome evolution. </w:t>
      </w:r>
      <w:r w:rsidRPr="00661DB8">
        <w:rPr>
          <w:rFonts w:ascii="Times New Roman" w:hAnsi="Times New Roman" w:cs="Times New Roman"/>
          <w:i/>
          <w:iCs/>
        </w:rPr>
        <w:t>Science</w:t>
      </w:r>
      <w:r w:rsidRPr="00661DB8">
        <w:rPr>
          <w:rFonts w:ascii="Times New Roman" w:hAnsi="Times New Roman" w:cs="Times New Roman"/>
        </w:rPr>
        <w:t>, 2003, 301: 793–797.</w:t>
      </w:r>
    </w:p>
    <w:p w14:paraId="03BB07C2" w14:textId="77777777" w:rsidR="00655C40" w:rsidRPr="00661DB8" w:rsidRDefault="00655C40" w:rsidP="00655C40">
      <w:pPr>
        <w:pStyle w:val="ListParagraph"/>
        <w:numPr>
          <w:ilvl w:val="0"/>
          <w:numId w:val="1"/>
        </w:numPr>
        <w:ind w:left="357" w:hanging="357"/>
        <w:jc w:val="both"/>
        <w:rPr>
          <w:rFonts w:ascii="Times New Roman" w:hAnsi="Times New Roman" w:cs="Times New Roman"/>
          <w:lang w:val="en-US"/>
        </w:rPr>
      </w:pPr>
      <w:r w:rsidRPr="00661DB8">
        <w:rPr>
          <w:rFonts w:ascii="Times New Roman" w:hAnsi="Times New Roman" w:cs="Times New Roman"/>
        </w:rPr>
        <w:t xml:space="preserve">Fischer G. et sl. Evolution of gene order in the genomes of two related yeast species. </w:t>
      </w:r>
      <w:r w:rsidRPr="00661DB8">
        <w:rPr>
          <w:rFonts w:ascii="Times New Roman" w:hAnsi="Times New Roman" w:cs="Times New Roman"/>
          <w:i/>
          <w:iCs/>
        </w:rPr>
        <w:t>Genome Res</w:t>
      </w:r>
      <w:r w:rsidRPr="00661DB8">
        <w:rPr>
          <w:rFonts w:ascii="Times New Roman" w:hAnsi="Times New Roman" w:cs="Times New Roman"/>
        </w:rPr>
        <w:t>, 2001, 11: 2009–2019.</w:t>
      </w:r>
    </w:p>
    <w:p w14:paraId="39254C88" w14:textId="77777777" w:rsidR="00655C40" w:rsidRPr="00661DB8" w:rsidRDefault="00655C40" w:rsidP="00655C40">
      <w:pPr>
        <w:pStyle w:val="ListParagraph"/>
        <w:numPr>
          <w:ilvl w:val="0"/>
          <w:numId w:val="1"/>
        </w:numPr>
        <w:ind w:left="357" w:hanging="357"/>
        <w:jc w:val="both"/>
        <w:rPr>
          <w:rFonts w:ascii="Times New Roman" w:hAnsi="Times New Roman" w:cs="Times New Roman"/>
        </w:rPr>
      </w:pPr>
      <w:proofErr w:type="spellStart"/>
      <w:r w:rsidRPr="00661DB8">
        <w:rPr>
          <w:rFonts w:ascii="Times New Roman" w:hAnsi="Times New Roman" w:cs="Times New Roman"/>
        </w:rPr>
        <w:t>Galkina</w:t>
      </w:r>
      <w:proofErr w:type="spellEnd"/>
      <w:r w:rsidRPr="00661DB8">
        <w:rPr>
          <w:rFonts w:ascii="Times New Roman" w:hAnsi="Times New Roman" w:cs="Times New Roman"/>
        </w:rPr>
        <w:t xml:space="preserve"> S. et al. FISH on avian </w:t>
      </w:r>
      <w:proofErr w:type="spellStart"/>
      <w:r w:rsidRPr="00661DB8">
        <w:rPr>
          <w:rFonts w:ascii="Times New Roman" w:hAnsi="Times New Roman" w:cs="Times New Roman"/>
        </w:rPr>
        <w:t>lampbrush</w:t>
      </w:r>
      <w:proofErr w:type="spellEnd"/>
      <w:r w:rsidRPr="00661DB8">
        <w:rPr>
          <w:rFonts w:ascii="Times New Roman" w:hAnsi="Times New Roman" w:cs="Times New Roman"/>
        </w:rPr>
        <w:t xml:space="preserve"> chromosomes produces higher resolution gene mapping. </w:t>
      </w:r>
      <w:proofErr w:type="spellStart"/>
      <w:r w:rsidRPr="00661DB8">
        <w:rPr>
          <w:rFonts w:ascii="Times New Roman" w:hAnsi="Times New Roman" w:cs="Times New Roman"/>
          <w:i/>
          <w:iCs/>
        </w:rPr>
        <w:t>Genetica</w:t>
      </w:r>
      <w:proofErr w:type="spellEnd"/>
      <w:r w:rsidRPr="00661DB8">
        <w:rPr>
          <w:rFonts w:ascii="Times New Roman" w:hAnsi="Times New Roman" w:cs="Times New Roman"/>
        </w:rPr>
        <w:t>, 2006, 128: 241–251.</w:t>
      </w:r>
    </w:p>
    <w:p w14:paraId="66F5D9F1" w14:textId="77777777" w:rsidR="00655C40" w:rsidRPr="00661DB8" w:rsidRDefault="00655C40" w:rsidP="00655C40">
      <w:pPr>
        <w:pStyle w:val="ListParagraph"/>
        <w:numPr>
          <w:ilvl w:val="0"/>
          <w:numId w:val="1"/>
        </w:numPr>
        <w:ind w:left="357" w:hanging="357"/>
        <w:jc w:val="both"/>
        <w:rPr>
          <w:rFonts w:ascii="Times New Roman" w:hAnsi="Times New Roman" w:cs="Times New Roman"/>
          <w:lang w:val="en-US"/>
        </w:rPr>
      </w:pPr>
      <w:r w:rsidRPr="00661DB8">
        <w:rPr>
          <w:rFonts w:ascii="Times New Roman" w:hAnsi="Times New Roman" w:cs="Times New Roman"/>
          <w:lang w:val="en-US"/>
        </w:rPr>
        <w:t xml:space="preserve">Griffin D.K., O’Connor R., Romanov M.N. et al. Jurassic spark: Mapping the genomes of birds and other dinosaurs. </w:t>
      </w:r>
      <w:r w:rsidRPr="00661DB8">
        <w:rPr>
          <w:rFonts w:ascii="Times New Roman" w:hAnsi="Times New Roman" w:cs="Times New Roman"/>
          <w:i/>
          <w:iCs/>
          <w:lang w:val="en-US"/>
        </w:rPr>
        <w:t xml:space="preserve">Comp </w:t>
      </w:r>
      <w:proofErr w:type="spellStart"/>
      <w:r w:rsidRPr="00661DB8">
        <w:rPr>
          <w:rFonts w:ascii="Times New Roman" w:hAnsi="Times New Roman" w:cs="Times New Roman"/>
          <w:i/>
          <w:iCs/>
          <w:lang w:val="en-US"/>
        </w:rPr>
        <w:t>Cytogenet</w:t>
      </w:r>
      <w:proofErr w:type="spellEnd"/>
      <w:r w:rsidRPr="00661DB8">
        <w:rPr>
          <w:rFonts w:ascii="Times New Roman" w:hAnsi="Times New Roman" w:cs="Times New Roman"/>
          <w:lang w:val="en-US"/>
        </w:rPr>
        <w:t>, 2018, 12: 322–323.</w:t>
      </w:r>
    </w:p>
    <w:p w14:paraId="00B6D8E8" w14:textId="77777777" w:rsidR="00655C40" w:rsidRPr="00661DB8" w:rsidRDefault="00655C40" w:rsidP="00655C40">
      <w:pPr>
        <w:pStyle w:val="ListParagraph"/>
        <w:numPr>
          <w:ilvl w:val="0"/>
          <w:numId w:val="1"/>
        </w:numPr>
        <w:ind w:left="357" w:hanging="357"/>
        <w:jc w:val="both"/>
        <w:rPr>
          <w:rFonts w:ascii="Times New Roman" w:hAnsi="Times New Roman" w:cs="Times New Roman"/>
        </w:rPr>
      </w:pPr>
      <w:r w:rsidRPr="00661DB8">
        <w:rPr>
          <w:rFonts w:ascii="Times New Roman" w:hAnsi="Times New Roman" w:cs="Times New Roman"/>
        </w:rPr>
        <w:t>Kasai F. et al. Chromosome homology between chicken (</w:t>
      </w:r>
      <w:r w:rsidRPr="00661DB8">
        <w:rPr>
          <w:rFonts w:ascii="Times New Roman" w:hAnsi="Times New Roman" w:cs="Times New Roman"/>
          <w:i/>
          <w:iCs/>
        </w:rPr>
        <w:t xml:space="preserve">Gallus </w:t>
      </w:r>
      <w:proofErr w:type="spellStart"/>
      <w:r w:rsidRPr="00661DB8">
        <w:rPr>
          <w:rFonts w:ascii="Times New Roman" w:hAnsi="Times New Roman" w:cs="Times New Roman"/>
          <w:i/>
          <w:iCs/>
        </w:rPr>
        <w:t>gallus</w:t>
      </w:r>
      <w:proofErr w:type="spellEnd"/>
      <w:r w:rsidRPr="00661DB8">
        <w:rPr>
          <w:rFonts w:ascii="Times New Roman" w:hAnsi="Times New Roman" w:cs="Times New Roman"/>
          <w:i/>
          <w:iCs/>
        </w:rPr>
        <w:t xml:space="preserve"> </w:t>
      </w:r>
      <w:proofErr w:type="spellStart"/>
      <w:r w:rsidRPr="00661DB8">
        <w:rPr>
          <w:rFonts w:ascii="Times New Roman" w:hAnsi="Times New Roman" w:cs="Times New Roman"/>
          <w:i/>
          <w:iCs/>
        </w:rPr>
        <w:t>domesticus</w:t>
      </w:r>
      <w:proofErr w:type="spellEnd"/>
      <w:r w:rsidRPr="00661DB8">
        <w:rPr>
          <w:rFonts w:ascii="Times New Roman" w:hAnsi="Times New Roman" w:cs="Times New Roman"/>
        </w:rPr>
        <w:t>) and the red-legged partridge (</w:t>
      </w:r>
      <w:proofErr w:type="spellStart"/>
      <w:r w:rsidRPr="00661DB8">
        <w:rPr>
          <w:rFonts w:ascii="Times New Roman" w:hAnsi="Times New Roman" w:cs="Times New Roman"/>
          <w:i/>
          <w:iCs/>
        </w:rPr>
        <w:t>Alectoris</w:t>
      </w:r>
      <w:proofErr w:type="spellEnd"/>
      <w:r w:rsidRPr="00661DB8">
        <w:rPr>
          <w:rFonts w:ascii="Times New Roman" w:hAnsi="Times New Roman" w:cs="Times New Roman"/>
          <w:i/>
          <w:iCs/>
        </w:rPr>
        <w:t xml:space="preserve"> </w:t>
      </w:r>
      <w:proofErr w:type="spellStart"/>
      <w:r w:rsidRPr="00661DB8">
        <w:rPr>
          <w:rFonts w:ascii="Times New Roman" w:hAnsi="Times New Roman" w:cs="Times New Roman"/>
          <w:i/>
          <w:iCs/>
        </w:rPr>
        <w:t>rufa</w:t>
      </w:r>
      <w:proofErr w:type="spellEnd"/>
      <w:r w:rsidRPr="00661DB8">
        <w:rPr>
          <w:rFonts w:ascii="Times New Roman" w:hAnsi="Times New Roman" w:cs="Times New Roman"/>
        </w:rPr>
        <w:t xml:space="preserve">); evidence of the occurrence of a neocentromere during evolution. </w:t>
      </w:r>
      <w:proofErr w:type="spellStart"/>
      <w:r w:rsidRPr="00661DB8">
        <w:rPr>
          <w:rFonts w:ascii="Times New Roman" w:hAnsi="Times New Roman" w:cs="Times New Roman"/>
          <w:i/>
          <w:iCs/>
        </w:rPr>
        <w:t>Cytogenet</w:t>
      </w:r>
      <w:proofErr w:type="spellEnd"/>
      <w:r w:rsidRPr="00661DB8">
        <w:rPr>
          <w:rFonts w:ascii="Times New Roman" w:hAnsi="Times New Roman" w:cs="Times New Roman"/>
          <w:i/>
          <w:iCs/>
        </w:rPr>
        <w:t xml:space="preserve"> Genome Res</w:t>
      </w:r>
      <w:r w:rsidRPr="00661DB8">
        <w:rPr>
          <w:rFonts w:ascii="Times New Roman" w:hAnsi="Times New Roman" w:cs="Times New Roman"/>
        </w:rPr>
        <w:t>, 2003,102: 326–330.</w:t>
      </w:r>
    </w:p>
    <w:p w14:paraId="01ABF468" w14:textId="77777777" w:rsidR="00655C40" w:rsidRPr="00661DB8" w:rsidRDefault="00655C40" w:rsidP="00655C40">
      <w:pPr>
        <w:pStyle w:val="ListParagraph"/>
        <w:numPr>
          <w:ilvl w:val="0"/>
          <w:numId w:val="1"/>
        </w:numPr>
        <w:ind w:left="357" w:hanging="357"/>
        <w:jc w:val="both"/>
        <w:rPr>
          <w:rFonts w:ascii="Times New Roman" w:hAnsi="Times New Roman" w:cs="Times New Roman"/>
        </w:rPr>
      </w:pPr>
      <w:r w:rsidRPr="00661DB8">
        <w:rPr>
          <w:rFonts w:ascii="Times New Roman" w:hAnsi="Times New Roman" w:cs="Times New Roman"/>
        </w:rPr>
        <w:t xml:space="preserve">Kazazian H.H. Jr. Mobile elements: Drivers of genome evolution. </w:t>
      </w:r>
      <w:r w:rsidRPr="00661DB8">
        <w:rPr>
          <w:rFonts w:ascii="Times New Roman" w:hAnsi="Times New Roman" w:cs="Times New Roman"/>
          <w:i/>
          <w:iCs/>
        </w:rPr>
        <w:t>Science</w:t>
      </w:r>
      <w:r w:rsidRPr="00661DB8">
        <w:rPr>
          <w:rFonts w:ascii="Times New Roman" w:hAnsi="Times New Roman" w:cs="Times New Roman"/>
        </w:rPr>
        <w:t>, 2004, 303: 1626–1632.</w:t>
      </w:r>
    </w:p>
    <w:p w14:paraId="3CCBEF22" w14:textId="77777777" w:rsidR="00655C40" w:rsidRPr="00661DB8" w:rsidRDefault="00655C40" w:rsidP="00655C40">
      <w:pPr>
        <w:pStyle w:val="ListParagraph"/>
        <w:numPr>
          <w:ilvl w:val="0"/>
          <w:numId w:val="1"/>
        </w:numPr>
        <w:ind w:left="357" w:hanging="357"/>
        <w:jc w:val="both"/>
        <w:rPr>
          <w:rFonts w:ascii="Times New Roman" w:hAnsi="Times New Roman" w:cs="Times New Roman"/>
        </w:rPr>
      </w:pPr>
      <w:proofErr w:type="spellStart"/>
      <w:r w:rsidRPr="00661DB8">
        <w:rPr>
          <w:rFonts w:ascii="Times New Roman" w:hAnsi="Times New Roman" w:cs="Times New Roman"/>
        </w:rPr>
        <w:t>Krasikova</w:t>
      </w:r>
      <w:proofErr w:type="spellEnd"/>
      <w:r w:rsidRPr="00661DB8">
        <w:rPr>
          <w:rFonts w:ascii="Times New Roman" w:hAnsi="Times New Roman" w:cs="Times New Roman"/>
        </w:rPr>
        <w:t xml:space="preserve"> A. et al. On the positions of centromeres in chicken </w:t>
      </w:r>
      <w:proofErr w:type="spellStart"/>
      <w:r w:rsidRPr="00661DB8">
        <w:rPr>
          <w:rFonts w:ascii="Times New Roman" w:hAnsi="Times New Roman" w:cs="Times New Roman"/>
        </w:rPr>
        <w:t>lampbrush</w:t>
      </w:r>
      <w:proofErr w:type="spellEnd"/>
      <w:r w:rsidRPr="00661DB8">
        <w:rPr>
          <w:rFonts w:ascii="Times New Roman" w:hAnsi="Times New Roman" w:cs="Times New Roman"/>
        </w:rPr>
        <w:t xml:space="preserve"> chromosomes. </w:t>
      </w:r>
      <w:r w:rsidRPr="00661DB8">
        <w:rPr>
          <w:rFonts w:ascii="Times New Roman" w:hAnsi="Times New Roman" w:cs="Times New Roman"/>
          <w:i/>
          <w:iCs/>
        </w:rPr>
        <w:t>Chromosome Res</w:t>
      </w:r>
      <w:r w:rsidRPr="00661DB8">
        <w:rPr>
          <w:rFonts w:ascii="Times New Roman" w:hAnsi="Times New Roman" w:cs="Times New Roman"/>
        </w:rPr>
        <w:t>, 2006, 14: 777–789.</w:t>
      </w:r>
    </w:p>
    <w:p w14:paraId="76A1B6E9" w14:textId="77777777" w:rsidR="00655C40" w:rsidRPr="00661DB8" w:rsidRDefault="00655C40" w:rsidP="00655C40">
      <w:pPr>
        <w:pStyle w:val="ListParagraph"/>
        <w:numPr>
          <w:ilvl w:val="0"/>
          <w:numId w:val="1"/>
        </w:numPr>
        <w:ind w:left="357" w:hanging="357"/>
        <w:jc w:val="both"/>
        <w:rPr>
          <w:rFonts w:ascii="Times New Roman" w:hAnsi="Times New Roman" w:cs="Times New Roman"/>
          <w:color w:val="000000"/>
        </w:rPr>
      </w:pPr>
      <w:r w:rsidRPr="00661DB8">
        <w:rPr>
          <w:rFonts w:ascii="Times New Roman" w:hAnsi="Times New Roman" w:cs="Times New Roman"/>
        </w:rPr>
        <w:t xml:space="preserve">Kumar S., Hedges S.B. A molecular timescale for vertebrate evolution. </w:t>
      </w:r>
      <w:r w:rsidRPr="00661DB8">
        <w:rPr>
          <w:rFonts w:ascii="Times New Roman" w:hAnsi="Times New Roman" w:cs="Times New Roman"/>
          <w:i/>
          <w:iCs/>
        </w:rPr>
        <w:t>Nature</w:t>
      </w:r>
      <w:r w:rsidRPr="00661DB8">
        <w:rPr>
          <w:rFonts w:ascii="Times New Roman" w:hAnsi="Times New Roman" w:cs="Times New Roman"/>
        </w:rPr>
        <w:t>, 1998, 392: 917–920.</w:t>
      </w:r>
    </w:p>
    <w:p w14:paraId="34F30C25" w14:textId="77777777" w:rsidR="00655C40" w:rsidRPr="00661DB8" w:rsidRDefault="00655C40" w:rsidP="00655C40">
      <w:pPr>
        <w:pStyle w:val="ListParagraph"/>
        <w:numPr>
          <w:ilvl w:val="0"/>
          <w:numId w:val="1"/>
        </w:numPr>
        <w:ind w:left="357" w:hanging="357"/>
        <w:jc w:val="both"/>
        <w:rPr>
          <w:rFonts w:ascii="Times New Roman" w:hAnsi="Times New Roman" w:cs="Times New Roman"/>
        </w:rPr>
      </w:pPr>
      <w:r w:rsidRPr="00661DB8">
        <w:rPr>
          <w:rFonts w:ascii="Times New Roman" w:hAnsi="Times New Roman" w:cs="Times New Roman"/>
          <w:lang w:val="en-US"/>
        </w:rPr>
        <w:lastRenderedPageBreak/>
        <w:t xml:space="preserve">Martell H., O’Connor R., Damas J., </w:t>
      </w:r>
      <w:proofErr w:type="spellStart"/>
      <w:r w:rsidRPr="00661DB8">
        <w:rPr>
          <w:rFonts w:ascii="Times New Roman" w:hAnsi="Times New Roman" w:cs="Times New Roman"/>
          <w:lang w:val="en-US"/>
        </w:rPr>
        <w:t>Mandawala</w:t>
      </w:r>
      <w:proofErr w:type="spellEnd"/>
      <w:r w:rsidRPr="00661DB8">
        <w:rPr>
          <w:rFonts w:ascii="Times New Roman" w:hAnsi="Times New Roman" w:cs="Times New Roman"/>
          <w:lang w:val="en-US"/>
        </w:rPr>
        <w:t xml:space="preserve"> A., Fowler K., Joseph S., </w:t>
      </w:r>
      <w:proofErr w:type="spellStart"/>
      <w:r w:rsidRPr="00661DB8">
        <w:rPr>
          <w:rFonts w:ascii="Times New Roman" w:hAnsi="Times New Roman" w:cs="Times New Roman"/>
          <w:lang w:val="en-US"/>
        </w:rPr>
        <w:t>Farré</w:t>
      </w:r>
      <w:proofErr w:type="spellEnd"/>
      <w:r w:rsidRPr="00661DB8">
        <w:rPr>
          <w:rFonts w:ascii="Times New Roman" w:hAnsi="Times New Roman" w:cs="Times New Roman"/>
          <w:lang w:val="en-US"/>
        </w:rPr>
        <w:t xml:space="preserve"> M., Romanov M.N. et al. Assembling and comparing avian genomes by molecular cytogenetics. 2nd Bioinformatics Student Symposium, 2015, B21</w:t>
      </w:r>
      <w:r w:rsidRPr="00661DB8">
        <w:rPr>
          <w:rFonts w:ascii="Times New Roman" w:hAnsi="Times New Roman" w:cs="Times New Roman"/>
        </w:rPr>
        <w:t>.</w:t>
      </w:r>
    </w:p>
    <w:p w14:paraId="6B25B8E3" w14:textId="77777777" w:rsidR="00655C40" w:rsidRPr="00661DB8" w:rsidRDefault="00655C40" w:rsidP="00655C40">
      <w:pPr>
        <w:pStyle w:val="ListParagraph"/>
        <w:numPr>
          <w:ilvl w:val="0"/>
          <w:numId w:val="1"/>
        </w:numPr>
        <w:ind w:left="357" w:hanging="357"/>
        <w:jc w:val="both"/>
        <w:rPr>
          <w:rFonts w:ascii="Times New Roman" w:hAnsi="Times New Roman" w:cs="Times New Roman"/>
        </w:rPr>
      </w:pPr>
      <w:r w:rsidRPr="00661DB8">
        <w:rPr>
          <w:rFonts w:ascii="Times New Roman" w:hAnsi="Times New Roman" w:cs="Times New Roman"/>
        </w:rPr>
        <w:t xml:space="preserve">Matsuda Y. et al. Highly conserved linkage homology between birds and turtles: bird and turtle chromosomes are precise counterparts of each other. </w:t>
      </w:r>
      <w:r w:rsidRPr="00661DB8">
        <w:rPr>
          <w:rFonts w:ascii="Times New Roman" w:hAnsi="Times New Roman" w:cs="Times New Roman"/>
          <w:i/>
          <w:iCs/>
        </w:rPr>
        <w:t>Chromosome Res</w:t>
      </w:r>
      <w:r w:rsidRPr="00661DB8">
        <w:rPr>
          <w:rFonts w:ascii="Times New Roman" w:hAnsi="Times New Roman" w:cs="Times New Roman"/>
        </w:rPr>
        <w:t>, 2005, 13: 601–615.</w:t>
      </w:r>
    </w:p>
    <w:p w14:paraId="2132C751" w14:textId="77777777" w:rsidR="00655C40" w:rsidRPr="00661DB8" w:rsidRDefault="00655C40" w:rsidP="00655C40">
      <w:pPr>
        <w:pStyle w:val="ListParagraph"/>
        <w:numPr>
          <w:ilvl w:val="0"/>
          <w:numId w:val="1"/>
        </w:numPr>
        <w:ind w:left="357" w:hanging="357"/>
        <w:jc w:val="both"/>
        <w:rPr>
          <w:rFonts w:ascii="Times New Roman" w:hAnsi="Times New Roman" w:cs="Times New Roman"/>
        </w:rPr>
      </w:pPr>
      <w:r w:rsidRPr="00661DB8">
        <w:rPr>
          <w:rFonts w:ascii="Times New Roman" w:hAnsi="Times New Roman" w:cs="Times New Roman"/>
        </w:rPr>
        <w:t xml:space="preserve">Matzke M.A. et al. A 41–42-bp tandemly repeated sequence isolated from nuclear envelopes of chicken erythrocytes is located predominantly on microchromosomes. </w:t>
      </w:r>
      <w:proofErr w:type="spellStart"/>
      <w:r w:rsidRPr="00661DB8">
        <w:rPr>
          <w:rFonts w:ascii="Times New Roman" w:hAnsi="Times New Roman" w:cs="Times New Roman"/>
        </w:rPr>
        <w:t>Chromosoma</w:t>
      </w:r>
      <w:proofErr w:type="spellEnd"/>
      <w:r w:rsidRPr="00661DB8">
        <w:rPr>
          <w:rFonts w:ascii="Times New Roman" w:hAnsi="Times New Roman" w:cs="Times New Roman"/>
        </w:rPr>
        <w:t>, 1990, 99: 131–137.</w:t>
      </w:r>
    </w:p>
    <w:p w14:paraId="341522CD" w14:textId="77777777" w:rsidR="00655C40" w:rsidRPr="00661DB8" w:rsidRDefault="00655C40" w:rsidP="00655C40">
      <w:pPr>
        <w:pStyle w:val="ListParagraph"/>
        <w:numPr>
          <w:ilvl w:val="0"/>
          <w:numId w:val="1"/>
        </w:numPr>
        <w:ind w:left="357" w:hanging="357"/>
        <w:jc w:val="both"/>
        <w:rPr>
          <w:rFonts w:ascii="Times New Roman" w:hAnsi="Times New Roman" w:cs="Times New Roman"/>
        </w:rPr>
      </w:pPr>
      <w:proofErr w:type="spellStart"/>
      <w:r w:rsidRPr="00661DB8">
        <w:rPr>
          <w:rFonts w:ascii="Times New Roman" w:hAnsi="Times New Roman" w:cs="Times New Roman"/>
        </w:rPr>
        <w:t>Misceo</w:t>
      </w:r>
      <w:proofErr w:type="spellEnd"/>
      <w:r w:rsidRPr="00661DB8">
        <w:rPr>
          <w:rFonts w:ascii="Times New Roman" w:hAnsi="Times New Roman" w:cs="Times New Roman"/>
        </w:rPr>
        <w:t xml:space="preserve"> D. et al. Evolutionary history of chromosome 20. </w:t>
      </w:r>
      <w:r w:rsidRPr="00661DB8">
        <w:rPr>
          <w:rFonts w:ascii="Times New Roman" w:hAnsi="Times New Roman" w:cs="Times New Roman"/>
          <w:i/>
          <w:iCs/>
        </w:rPr>
        <w:t xml:space="preserve">Mol </w:t>
      </w:r>
      <w:proofErr w:type="spellStart"/>
      <w:r w:rsidRPr="00661DB8">
        <w:rPr>
          <w:rFonts w:ascii="Times New Roman" w:hAnsi="Times New Roman" w:cs="Times New Roman"/>
          <w:i/>
          <w:iCs/>
        </w:rPr>
        <w:t>Biol</w:t>
      </w:r>
      <w:proofErr w:type="spellEnd"/>
      <w:r w:rsidRPr="00661DB8">
        <w:rPr>
          <w:rFonts w:ascii="Times New Roman" w:hAnsi="Times New Roman" w:cs="Times New Roman"/>
          <w:i/>
          <w:iCs/>
        </w:rPr>
        <w:t xml:space="preserve"> </w:t>
      </w:r>
      <w:proofErr w:type="spellStart"/>
      <w:r w:rsidRPr="00661DB8">
        <w:rPr>
          <w:rFonts w:ascii="Times New Roman" w:hAnsi="Times New Roman" w:cs="Times New Roman"/>
          <w:i/>
          <w:iCs/>
        </w:rPr>
        <w:t>Evol</w:t>
      </w:r>
      <w:proofErr w:type="spellEnd"/>
      <w:r w:rsidRPr="00661DB8">
        <w:rPr>
          <w:rFonts w:ascii="Times New Roman" w:hAnsi="Times New Roman" w:cs="Times New Roman"/>
        </w:rPr>
        <w:t>, 2005, 22: 360–366.</w:t>
      </w:r>
    </w:p>
    <w:p w14:paraId="29E4EB0A" w14:textId="77777777" w:rsidR="00655C40" w:rsidRPr="00661DB8" w:rsidRDefault="00655C40" w:rsidP="00655C40">
      <w:pPr>
        <w:pStyle w:val="ListParagraph"/>
        <w:numPr>
          <w:ilvl w:val="0"/>
          <w:numId w:val="1"/>
        </w:numPr>
        <w:ind w:left="357" w:hanging="357"/>
        <w:jc w:val="both"/>
        <w:rPr>
          <w:rFonts w:ascii="Times New Roman" w:hAnsi="Times New Roman" w:cs="Times New Roman"/>
        </w:rPr>
      </w:pPr>
      <w:r w:rsidRPr="00661DB8">
        <w:rPr>
          <w:rFonts w:ascii="Times New Roman" w:hAnsi="Times New Roman" w:cs="Times New Roman"/>
        </w:rPr>
        <w:t xml:space="preserve">Modi W.S., Crews D. Sex chromosomes and sex determination in reptiles. </w:t>
      </w:r>
      <w:proofErr w:type="spellStart"/>
      <w:r w:rsidRPr="00661DB8">
        <w:rPr>
          <w:rFonts w:ascii="Times New Roman" w:hAnsi="Times New Roman" w:cs="Times New Roman"/>
          <w:i/>
          <w:iCs/>
        </w:rPr>
        <w:t>Curr</w:t>
      </w:r>
      <w:proofErr w:type="spellEnd"/>
      <w:r w:rsidRPr="00661DB8">
        <w:rPr>
          <w:rFonts w:ascii="Times New Roman" w:hAnsi="Times New Roman" w:cs="Times New Roman"/>
          <w:i/>
          <w:iCs/>
        </w:rPr>
        <w:t xml:space="preserve"> </w:t>
      </w:r>
      <w:proofErr w:type="spellStart"/>
      <w:r w:rsidRPr="00661DB8">
        <w:rPr>
          <w:rFonts w:ascii="Times New Roman" w:hAnsi="Times New Roman" w:cs="Times New Roman"/>
          <w:i/>
          <w:iCs/>
        </w:rPr>
        <w:t>Opin</w:t>
      </w:r>
      <w:proofErr w:type="spellEnd"/>
      <w:r w:rsidRPr="00661DB8">
        <w:rPr>
          <w:rFonts w:ascii="Times New Roman" w:hAnsi="Times New Roman" w:cs="Times New Roman"/>
          <w:i/>
          <w:iCs/>
        </w:rPr>
        <w:t xml:space="preserve"> Genet Dev</w:t>
      </w:r>
      <w:r w:rsidRPr="00661DB8">
        <w:rPr>
          <w:rFonts w:ascii="Times New Roman" w:hAnsi="Times New Roman" w:cs="Times New Roman"/>
        </w:rPr>
        <w:t>, 2005, 15: 660–665.</w:t>
      </w:r>
    </w:p>
    <w:p w14:paraId="4E19ACEF" w14:textId="77777777" w:rsidR="00655C40" w:rsidRPr="00661DB8" w:rsidRDefault="00655C40" w:rsidP="00655C40">
      <w:pPr>
        <w:pStyle w:val="ListParagraph"/>
        <w:numPr>
          <w:ilvl w:val="0"/>
          <w:numId w:val="1"/>
        </w:numPr>
        <w:ind w:left="357" w:hanging="357"/>
        <w:jc w:val="both"/>
        <w:rPr>
          <w:rFonts w:ascii="Times New Roman" w:hAnsi="Times New Roman" w:cs="Times New Roman"/>
        </w:rPr>
      </w:pPr>
      <w:r w:rsidRPr="00661DB8">
        <w:rPr>
          <w:rFonts w:ascii="Times New Roman" w:hAnsi="Times New Roman" w:cs="Times New Roman"/>
        </w:rPr>
        <w:t xml:space="preserve">Murphy W.J. et al. Dynamics of mammalian chromosome evolution inferred from multispecies comparative maps. </w:t>
      </w:r>
      <w:r w:rsidRPr="00661DB8">
        <w:rPr>
          <w:rFonts w:ascii="Times New Roman" w:hAnsi="Times New Roman" w:cs="Times New Roman"/>
          <w:i/>
          <w:iCs/>
        </w:rPr>
        <w:t>Science</w:t>
      </w:r>
      <w:r w:rsidRPr="00661DB8">
        <w:rPr>
          <w:rFonts w:ascii="Times New Roman" w:hAnsi="Times New Roman" w:cs="Times New Roman"/>
        </w:rPr>
        <w:t>, 2005, 309: 613–617.</w:t>
      </w:r>
    </w:p>
    <w:p w14:paraId="4A0C1F8B" w14:textId="77777777" w:rsidR="00655C40" w:rsidRPr="00661DB8" w:rsidRDefault="00655C40" w:rsidP="00655C40">
      <w:pPr>
        <w:pStyle w:val="ListParagraph"/>
        <w:numPr>
          <w:ilvl w:val="0"/>
          <w:numId w:val="1"/>
        </w:numPr>
        <w:ind w:left="357" w:hanging="357"/>
        <w:jc w:val="both"/>
        <w:rPr>
          <w:rFonts w:ascii="Times New Roman" w:hAnsi="Times New Roman" w:cs="Times New Roman"/>
          <w:lang w:val="en-US"/>
        </w:rPr>
      </w:pPr>
      <w:r w:rsidRPr="00661DB8">
        <w:rPr>
          <w:rFonts w:ascii="Times New Roman" w:hAnsi="Times New Roman" w:cs="Times New Roman"/>
          <w:lang w:val="en-US"/>
        </w:rPr>
        <w:t>O</w:t>
      </w:r>
      <w:r w:rsidRPr="00661DB8">
        <w:rPr>
          <w:rFonts w:ascii="Times New Roman" w:hAnsi="Times New Roman" w:cs="Times New Roman"/>
        </w:rPr>
        <w:t>’</w:t>
      </w:r>
      <w:r w:rsidRPr="00661DB8">
        <w:rPr>
          <w:rFonts w:ascii="Times New Roman" w:hAnsi="Times New Roman" w:cs="Times New Roman"/>
          <w:lang w:val="en-US"/>
        </w:rPr>
        <w:t xml:space="preserve">Connor R.E., Romanov M.N. et al. Gross genome evolution in the Dinosauria. </w:t>
      </w:r>
      <w:r w:rsidRPr="00661DB8">
        <w:rPr>
          <w:rFonts w:ascii="Times New Roman" w:hAnsi="Times New Roman" w:cs="Times New Roman"/>
          <w:i/>
          <w:iCs/>
          <w:lang w:val="en-US"/>
        </w:rPr>
        <w:t>Chromosome Res</w:t>
      </w:r>
      <w:r w:rsidRPr="00661DB8">
        <w:rPr>
          <w:rFonts w:ascii="Times New Roman" w:hAnsi="Times New Roman" w:cs="Times New Roman"/>
          <w:lang w:val="en-US"/>
        </w:rPr>
        <w:t>, 2016, 24(Suppl 1): S36–S37.</w:t>
      </w:r>
    </w:p>
    <w:p w14:paraId="4E2305B7" w14:textId="77777777" w:rsidR="00655C40" w:rsidRPr="00661DB8" w:rsidRDefault="00655C40" w:rsidP="00655C40">
      <w:pPr>
        <w:pStyle w:val="ListParagraph"/>
        <w:numPr>
          <w:ilvl w:val="0"/>
          <w:numId w:val="1"/>
        </w:numPr>
        <w:ind w:left="357" w:hanging="357"/>
        <w:jc w:val="both"/>
        <w:rPr>
          <w:rFonts w:ascii="Times New Roman" w:hAnsi="Times New Roman" w:cs="Times New Roman"/>
        </w:rPr>
      </w:pPr>
      <w:r w:rsidRPr="00661DB8">
        <w:rPr>
          <w:rFonts w:ascii="Times New Roman" w:hAnsi="Times New Roman" w:cs="Times New Roman"/>
        </w:rPr>
        <w:t xml:space="preserve">Pereira S.L., Baker A.J. A mitogenomic timescale for birds detects variable phylogenetic rates of molecular evolution and refutes the standard molecular clock. </w:t>
      </w:r>
      <w:r w:rsidRPr="00661DB8">
        <w:rPr>
          <w:rFonts w:ascii="Times New Roman" w:hAnsi="Times New Roman" w:cs="Times New Roman"/>
          <w:i/>
          <w:iCs/>
        </w:rPr>
        <w:t xml:space="preserve">Mol </w:t>
      </w:r>
      <w:proofErr w:type="spellStart"/>
      <w:r w:rsidRPr="00661DB8">
        <w:rPr>
          <w:rFonts w:ascii="Times New Roman" w:hAnsi="Times New Roman" w:cs="Times New Roman"/>
          <w:i/>
          <w:iCs/>
        </w:rPr>
        <w:t>Biol</w:t>
      </w:r>
      <w:proofErr w:type="spellEnd"/>
      <w:r w:rsidRPr="00661DB8">
        <w:rPr>
          <w:rFonts w:ascii="Times New Roman" w:hAnsi="Times New Roman" w:cs="Times New Roman"/>
          <w:i/>
          <w:iCs/>
        </w:rPr>
        <w:t xml:space="preserve"> </w:t>
      </w:r>
      <w:proofErr w:type="spellStart"/>
      <w:r w:rsidRPr="00661DB8">
        <w:rPr>
          <w:rFonts w:ascii="Times New Roman" w:hAnsi="Times New Roman" w:cs="Times New Roman"/>
          <w:i/>
          <w:iCs/>
        </w:rPr>
        <w:t>Evol</w:t>
      </w:r>
      <w:proofErr w:type="spellEnd"/>
      <w:r w:rsidRPr="00661DB8">
        <w:rPr>
          <w:rFonts w:ascii="Times New Roman" w:hAnsi="Times New Roman" w:cs="Times New Roman"/>
        </w:rPr>
        <w:t>, 2006, 23: 1731–1740.</w:t>
      </w:r>
    </w:p>
    <w:p w14:paraId="309F1EBD" w14:textId="77777777" w:rsidR="00655C40" w:rsidRPr="00661DB8" w:rsidRDefault="00655C40" w:rsidP="00655C40">
      <w:pPr>
        <w:pStyle w:val="ListParagraph"/>
        <w:numPr>
          <w:ilvl w:val="0"/>
          <w:numId w:val="1"/>
        </w:numPr>
        <w:ind w:left="357" w:hanging="357"/>
        <w:jc w:val="both"/>
        <w:rPr>
          <w:rFonts w:ascii="Times New Roman" w:hAnsi="Times New Roman" w:cs="Times New Roman"/>
          <w:color w:val="000000"/>
        </w:rPr>
      </w:pPr>
      <w:r w:rsidRPr="00661DB8">
        <w:rPr>
          <w:rFonts w:ascii="Times New Roman" w:hAnsi="Times New Roman" w:cs="Times New Roman"/>
          <w:lang w:val="en-US"/>
        </w:rPr>
        <w:t xml:space="preserve">Romanov M.N., Dodgson J.B. Cross-species overgo hybridization and comparative physical mapping within avian genomes. </w:t>
      </w:r>
      <w:proofErr w:type="spellStart"/>
      <w:r w:rsidRPr="00661DB8">
        <w:rPr>
          <w:rFonts w:ascii="Times New Roman" w:hAnsi="Times New Roman" w:cs="Times New Roman"/>
          <w:i/>
          <w:iCs/>
          <w:lang w:val="en-US"/>
        </w:rPr>
        <w:t>Anim</w:t>
      </w:r>
      <w:proofErr w:type="spellEnd"/>
      <w:r w:rsidRPr="00661DB8">
        <w:rPr>
          <w:rFonts w:ascii="Times New Roman" w:hAnsi="Times New Roman" w:cs="Times New Roman"/>
          <w:i/>
          <w:iCs/>
          <w:lang w:val="en-US"/>
        </w:rPr>
        <w:t xml:space="preserve"> Genet</w:t>
      </w:r>
      <w:r w:rsidRPr="00661DB8">
        <w:rPr>
          <w:rFonts w:ascii="Times New Roman" w:hAnsi="Times New Roman" w:cs="Times New Roman"/>
          <w:lang w:val="en-US"/>
        </w:rPr>
        <w:t>, 2006, 37: 397–399.</w:t>
      </w:r>
    </w:p>
    <w:p w14:paraId="636B09A8" w14:textId="77777777" w:rsidR="00655C40" w:rsidRPr="00661DB8" w:rsidRDefault="00655C40" w:rsidP="00655C40">
      <w:pPr>
        <w:pStyle w:val="ListParagraph"/>
        <w:numPr>
          <w:ilvl w:val="0"/>
          <w:numId w:val="1"/>
        </w:numPr>
        <w:ind w:left="357" w:hanging="357"/>
        <w:jc w:val="both"/>
        <w:rPr>
          <w:rFonts w:ascii="Times New Roman" w:hAnsi="Times New Roman" w:cs="Times New Roman"/>
          <w:color w:val="000000"/>
        </w:rPr>
      </w:pPr>
      <w:r w:rsidRPr="00661DB8">
        <w:rPr>
          <w:rFonts w:ascii="Times New Roman" w:hAnsi="Times New Roman" w:cs="Times New Roman"/>
          <w:lang w:val="en-US"/>
        </w:rPr>
        <w:t>Romanov M.N. et al. Alignment of the linkage map, physical map, and sequence of the chicken genome.</w:t>
      </w:r>
      <w:r w:rsidRPr="00661DB8">
        <w:rPr>
          <w:rFonts w:ascii="Times New Roman" w:hAnsi="Times New Roman" w:cs="Times New Roman"/>
          <w:color w:val="000000"/>
          <w:lang w:val="en-US"/>
        </w:rPr>
        <w:t xml:space="preserve"> International Plant and Animal Genome XII Conference, </w:t>
      </w:r>
      <w:r w:rsidRPr="00661DB8">
        <w:rPr>
          <w:rFonts w:ascii="Times New Roman" w:hAnsi="Times New Roman" w:cs="Times New Roman"/>
          <w:lang w:val="en-US"/>
        </w:rPr>
        <w:t xml:space="preserve">2004, </w:t>
      </w:r>
      <w:r w:rsidRPr="00661DB8">
        <w:rPr>
          <w:rFonts w:ascii="Times New Roman" w:hAnsi="Times New Roman" w:cs="Times New Roman"/>
          <w:color w:val="000000"/>
          <w:lang w:val="en-US"/>
        </w:rPr>
        <w:t>p. 233</w:t>
      </w:r>
      <w:r w:rsidRPr="00661DB8">
        <w:rPr>
          <w:rFonts w:ascii="Times New Roman" w:hAnsi="Times New Roman" w:cs="Times New Roman"/>
          <w:color w:val="000000"/>
        </w:rPr>
        <w:t>.</w:t>
      </w:r>
    </w:p>
    <w:p w14:paraId="1C5E596F" w14:textId="77777777" w:rsidR="00655C40" w:rsidRPr="00661DB8" w:rsidRDefault="00655C40" w:rsidP="00655C40">
      <w:pPr>
        <w:pStyle w:val="ListParagraph"/>
        <w:numPr>
          <w:ilvl w:val="0"/>
          <w:numId w:val="1"/>
        </w:numPr>
        <w:ind w:left="357" w:hanging="357"/>
        <w:jc w:val="both"/>
        <w:rPr>
          <w:rFonts w:ascii="Times New Roman" w:hAnsi="Times New Roman" w:cs="Times New Roman"/>
          <w:color w:val="000000"/>
          <w:lang w:val="en-US"/>
        </w:rPr>
      </w:pPr>
      <w:r w:rsidRPr="00661DB8">
        <w:rPr>
          <w:rFonts w:ascii="Times New Roman" w:hAnsi="Times New Roman" w:cs="Times New Roman"/>
          <w:lang w:val="en-US"/>
        </w:rPr>
        <w:t xml:space="preserve">Romanov M.N. et al. Integration of the cytogenetic and physical maps of chicken chromosome 17. </w:t>
      </w:r>
      <w:r w:rsidRPr="00661DB8">
        <w:rPr>
          <w:rFonts w:ascii="Times New Roman" w:hAnsi="Times New Roman" w:cs="Times New Roman"/>
          <w:i/>
          <w:iCs/>
          <w:lang w:val="en-US"/>
        </w:rPr>
        <w:t>Chromosome Res</w:t>
      </w:r>
      <w:r w:rsidRPr="00661DB8">
        <w:rPr>
          <w:rFonts w:ascii="Times New Roman" w:hAnsi="Times New Roman" w:cs="Times New Roman"/>
          <w:lang w:val="en-US"/>
        </w:rPr>
        <w:t>, 2005, 13: 215–222.</w:t>
      </w:r>
    </w:p>
    <w:p w14:paraId="6A99C446" w14:textId="77777777" w:rsidR="00655C40" w:rsidRPr="00661DB8" w:rsidRDefault="00655C40" w:rsidP="00655C40">
      <w:pPr>
        <w:pStyle w:val="ListParagraph"/>
        <w:numPr>
          <w:ilvl w:val="0"/>
          <w:numId w:val="1"/>
        </w:numPr>
        <w:ind w:left="357" w:hanging="357"/>
        <w:jc w:val="both"/>
        <w:rPr>
          <w:rFonts w:ascii="Times New Roman" w:hAnsi="Times New Roman" w:cs="Times New Roman"/>
          <w:color w:val="000000"/>
          <w:lang w:val="en-US"/>
        </w:rPr>
      </w:pPr>
      <w:proofErr w:type="spellStart"/>
      <w:r w:rsidRPr="00661DB8">
        <w:rPr>
          <w:rFonts w:ascii="Times New Roman" w:hAnsi="Times New Roman" w:cs="Times New Roman"/>
          <w:lang w:val="en-US"/>
        </w:rPr>
        <w:t>Sazanov</w:t>
      </w:r>
      <w:proofErr w:type="spellEnd"/>
      <w:r w:rsidRPr="00661DB8">
        <w:rPr>
          <w:rFonts w:ascii="Times New Roman" w:hAnsi="Times New Roman" w:cs="Times New Roman"/>
          <w:lang w:val="en-US"/>
        </w:rPr>
        <w:t xml:space="preserve"> A.A., </w:t>
      </w:r>
      <w:proofErr w:type="spellStart"/>
      <w:r w:rsidRPr="00661DB8">
        <w:rPr>
          <w:rFonts w:ascii="Times New Roman" w:hAnsi="Times New Roman" w:cs="Times New Roman"/>
          <w:lang w:val="en-US"/>
        </w:rPr>
        <w:t>Sazanova</w:t>
      </w:r>
      <w:proofErr w:type="spellEnd"/>
      <w:r w:rsidRPr="00661DB8">
        <w:rPr>
          <w:rFonts w:ascii="Times New Roman" w:hAnsi="Times New Roman" w:cs="Times New Roman"/>
          <w:lang w:val="en-US"/>
        </w:rPr>
        <w:t xml:space="preserve"> A.L., </w:t>
      </w:r>
      <w:proofErr w:type="spellStart"/>
      <w:r w:rsidRPr="00661DB8">
        <w:rPr>
          <w:rFonts w:ascii="Times New Roman" w:hAnsi="Times New Roman" w:cs="Times New Roman"/>
          <w:lang w:val="en-US"/>
        </w:rPr>
        <w:t>Tzareva</w:t>
      </w:r>
      <w:proofErr w:type="spellEnd"/>
      <w:r w:rsidRPr="00661DB8">
        <w:rPr>
          <w:rFonts w:ascii="Times New Roman" w:hAnsi="Times New Roman" w:cs="Times New Roman"/>
          <w:lang w:val="en-US"/>
        </w:rPr>
        <w:t xml:space="preserve"> V.A., </w:t>
      </w:r>
      <w:proofErr w:type="spellStart"/>
      <w:r w:rsidRPr="00661DB8">
        <w:rPr>
          <w:rFonts w:ascii="Times New Roman" w:hAnsi="Times New Roman" w:cs="Times New Roman"/>
          <w:lang w:val="en-US"/>
        </w:rPr>
        <w:t>Kozyreva</w:t>
      </w:r>
      <w:proofErr w:type="spellEnd"/>
      <w:r w:rsidRPr="00661DB8">
        <w:rPr>
          <w:rFonts w:ascii="Times New Roman" w:hAnsi="Times New Roman" w:cs="Times New Roman"/>
          <w:lang w:val="en-US"/>
        </w:rPr>
        <w:t xml:space="preserve"> A.A., Smirnov A.F., Romanov M.N. et al. Chromosomal localization of large insert clones of the chicken genome: expanding the comparative map.</w:t>
      </w:r>
      <w:r w:rsidRPr="00661DB8">
        <w:rPr>
          <w:rFonts w:ascii="Times New Roman" w:hAnsi="Times New Roman" w:cs="Times New Roman"/>
          <w:color w:val="000000"/>
          <w:lang w:val="en-US"/>
        </w:rPr>
        <w:t xml:space="preserve"> International Plant and Animal Genome XII Conference, </w:t>
      </w:r>
      <w:r w:rsidRPr="00661DB8">
        <w:rPr>
          <w:rFonts w:ascii="Times New Roman" w:hAnsi="Times New Roman" w:cs="Times New Roman"/>
          <w:lang w:val="en-US"/>
        </w:rPr>
        <w:t xml:space="preserve">2004, </w:t>
      </w:r>
      <w:r w:rsidRPr="00661DB8">
        <w:rPr>
          <w:rFonts w:ascii="Times New Roman" w:hAnsi="Times New Roman" w:cs="Times New Roman"/>
          <w:color w:val="000000"/>
          <w:lang w:val="en-US"/>
        </w:rPr>
        <w:t>p. 234.</w:t>
      </w:r>
    </w:p>
    <w:p w14:paraId="280BA02D" w14:textId="77777777" w:rsidR="00655C40" w:rsidRPr="00661DB8" w:rsidRDefault="00655C40" w:rsidP="00655C40">
      <w:pPr>
        <w:pStyle w:val="ListParagraph"/>
        <w:numPr>
          <w:ilvl w:val="0"/>
          <w:numId w:val="1"/>
        </w:numPr>
        <w:ind w:left="357" w:hanging="357"/>
        <w:jc w:val="both"/>
        <w:rPr>
          <w:rFonts w:ascii="Times New Roman" w:hAnsi="Times New Roman" w:cs="Times New Roman"/>
          <w:lang w:val="en-US"/>
        </w:rPr>
      </w:pPr>
      <w:proofErr w:type="spellStart"/>
      <w:r w:rsidRPr="00661DB8">
        <w:rPr>
          <w:rFonts w:ascii="Times New Roman" w:hAnsi="Times New Roman" w:cs="Times New Roman"/>
          <w:lang w:val="en-US"/>
        </w:rPr>
        <w:t>Sazanov</w:t>
      </w:r>
      <w:proofErr w:type="spellEnd"/>
      <w:r w:rsidRPr="00661DB8">
        <w:rPr>
          <w:rFonts w:ascii="Times New Roman" w:hAnsi="Times New Roman" w:cs="Times New Roman"/>
          <w:lang w:val="en-US"/>
        </w:rPr>
        <w:t xml:space="preserve"> A.A., Romanov M.N. et al. </w:t>
      </w:r>
      <w:r w:rsidRPr="00661DB8">
        <w:rPr>
          <w:rFonts w:ascii="Times New Roman" w:hAnsi="Times New Roman" w:cs="Times New Roman"/>
          <w:color w:val="000000"/>
          <w:lang w:val="en-US"/>
        </w:rPr>
        <w:t>Libraries of large-insert genomic clones as a tool for molecular cytogenetic analysis of avian genome</w:t>
      </w:r>
      <w:r w:rsidRPr="00661DB8">
        <w:rPr>
          <w:rFonts w:ascii="Times New Roman" w:hAnsi="Times New Roman" w:cs="Times New Roman"/>
          <w:lang w:val="en-US"/>
        </w:rPr>
        <w:t xml:space="preserve">. </w:t>
      </w:r>
      <w:r w:rsidRPr="00661DB8">
        <w:rPr>
          <w:rFonts w:ascii="Times New Roman" w:hAnsi="Times New Roman" w:cs="Times New Roman"/>
          <w:i/>
          <w:iCs/>
          <w:lang w:val="en-US"/>
        </w:rPr>
        <w:t>Russ J Genet</w:t>
      </w:r>
      <w:r w:rsidRPr="00661DB8">
        <w:rPr>
          <w:rFonts w:ascii="Times New Roman" w:hAnsi="Times New Roman" w:cs="Times New Roman"/>
          <w:lang w:val="en-US"/>
        </w:rPr>
        <w:t>, 2005a, 41: 461–467.</w:t>
      </w:r>
    </w:p>
    <w:p w14:paraId="610CA3A8" w14:textId="77777777" w:rsidR="00655C40" w:rsidRPr="00661DB8" w:rsidRDefault="00655C40" w:rsidP="00655C40">
      <w:pPr>
        <w:pStyle w:val="ListParagraph"/>
        <w:numPr>
          <w:ilvl w:val="0"/>
          <w:numId w:val="1"/>
        </w:numPr>
        <w:ind w:left="357" w:hanging="357"/>
        <w:jc w:val="both"/>
        <w:rPr>
          <w:rFonts w:ascii="Times New Roman" w:hAnsi="Times New Roman" w:cs="Times New Roman"/>
          <w:lang w:val="en-US"/>
        </w:rPr>
      </w:pPr>
      <w:proofErr w:type="spellStart"/>
      <w:r w:rsidRPr="00661DB8">
        <w:rPr>
          <w:rFonts w:ascii="Times New Roman" w:hAnsi="Times New Roman" w:cs="Times New Roman"/>
          <w:lang w:val="en-US"/>
        </w:rPr>
        <w:t>Sazanov</w:t>
      </w:r>
      <w:proofErr w:type="spellEnd"/>
      <w:r w:rsidRPr="00661DB8">
        <w:rPr>
          <w:rFonts w:ascii="Times New Roman" w:hAnsi="Times New Roman" w:cs="Times New Roman"/>
          <w:lang w:val="en-US"/>
        </w:rPr>
        <w:t xml:space="preserve"> A.A., </w:t>
      </w:r>
      <w:proofErr w:type="spellStart"/>
      <w:r w:rsidRPr="00661DB8">
        <w:rPr>
          <w:rFonts w:ascii="Times New Roman" w:hAnsi="Times New Roman" w:cs="Times New Roman"/>
          <w:lang w:val="en-US"/>
        </w:rPr>
        <w:t>Sazanova</w:t>
      </w:r>
      <w:proofErr w:type="spellEnd"/>
      <w:r w:rsidRPr="00661DB8">
        <w:rPr>
          <w:rFonts w:ascii="Times New Roman" w:hAnsi="Times New Roman" w:cs="Times New Roman"/>
          <w:lang w:val="en-US"/>
        </w:rPr>
        <w:t xml:space="preserve"> A.L., Romanov M.N. et al. Molecular organization of chicken genome. Genomics and Microarrays in Biology and Medicine, 2005b, p. 2.</w:t>
      </w:r>
    </w:p>
    <w:p w14:paraId="3CEF3E8C" w14:textId="77777777" w:rsidR="00655C40" w:rsidRPr="00661DB8" w:rsidRDefault="00655C40" w:rsidP="00655C40">
      <w:pPr>
        <w:pStyle w:val="ListParagraph"/>
        <w:numPr>
          <w:ilvl w:val="0"/>
          <w:numId w:val="1"/>
        </w:numPr>
        <w:ind w:left="357" w:hanging="357"/>
        <w:jc w:val="both"/>
        <w:rPr>
          <w:rFonts w:ascii="Times New Roman" w:hAnsi="Times New Roman" w:cs="Times New Roman"/>
        </w:rPr>
      </w:pPr>
      <w:r w:rsidRPr="00661DB8">
        <w:rPr>
          <w:rFonts w:ascii="Times New Roman" w:hAnsi="Times New Roman" w:cs="Times New Roman"/>
        </w:rPr>
        <w:t xml:space="preserve">Schmid M. et al. Second report on chicken genes and chromosomes 2005. </w:t>
      </w:r>
      <w:proofErr w:type="spellStart"/>
      <w:r w:rsidRPr="00661DB8">
        <w:rPr>
          <w:rFonts w:ascii="Times New Roman" w:hAnsi="Times New Roman" w:cs="Times New Roman"/>
          <w:i/>
          <w:iCs/>
        </w:rPr>
        <w:t>Cytogenet</w:t>
      </w:r>
      <w:proofErr w:type="spellEnd"/>
      <w:r w:rsidRPr="00661DB8">
        <w:rPr>
          <w:rFonts w:ascii="Times New Roman" w:hAnsi="Times New Roman" w:cs="Times New Roman"/>
          <w:i/>
          <w:iCs/>
        </w:rPr>
        <w:t xml:space="preserve"> Genome Res</w:t>
      </w:r>
      <w:r w:rsidRPr="00661DB8">
        <w:rPr>
          <w:rFonts w:ascii="Times New Roman" w:hAnsi="Times New Roman" w:cs="Times New Roman"/>
        </w:rPr>
        <w:t>, 2005, 109: 415–479.</w:t>
      </w:r>
    </w:p>
    <w:p w14:paraId="413F4485" w14:textId="77777777" w:rsidR="00655C40" w:rsidRPr="00661DB8" w:rsidRDefault="00655C40" w:rsidP="00655C40">
      <w:pPr>
        <w:pStyle w:val="ListParagraph"/>
        <w:numPr>
          <w:ilvl w:val="0"/>
          <w:numId w:val="1"/>
        </w:numPr>
        <w:ind w:left="357" w:hanging="357"/>
        <w:jc w:val="both"/>
        <w:rPr>
          <w:rFonts w:ascii="Times New Roman" w:hAnsi="Times New Roman" w:cs="Times New Roman"/>
        </w:rPr>
      </w:pPr>
      <w:r w:rsidRPr="00661DB8">
        <w:rPr>
          <w:rFonts w:ascii="Times New Roman" w:hAnsi="Times New Roman" w:cs="Times New Roman"/>
        </w:rPr>
        <w:t xml:space="preserve">Schmid M., ..., Romanov, M.N. et al. Third report on chicken genes and chromosomes 2015. </w:t>
      </w:r>
      <w:proofErr w:type="spellStart"/>
      <w:r w:rsidRPr="00661DB8">
        <w:rPr>
          <w:rFonts w:ascii="Times New Roman" w:hAnsi="Times New Roman" w:cs="Times New Roman"/>
          <w:i/>
          <w:iCs/>
        </w:rPr>
        <w:t>Cytogenet</w:t>
      </w:r>
      <w:proofErr w:type="spellEnd"/>
      <w:r w:rsidRPr="00661DB8">
        <w:rPr>
          <w:rFonts w:ascii="Times New Roman" w:hAnsi="Times New Roman" w:cs="Times New Roman"/>
          <w:i/>
          <w:iCs/>
        </w:rPr>
        <w:t xml:space="preserve"> Genome Res</w:t>
      </w:r>
      <w:r w:rsidRPr="00661DB8">
        <w:rPr>
          <w:rFonts w:ascii="Times New Roman" w:hAnsi="Times New Roman" w:cs="Times New Roman"/>
        </w:rPr>
        <w:t>, 2015, 145: 78</w:t>
      </w:r>
      <w:r w:rsidRPr="00661DB8">
        <w:rPr>
          <w:rFonts w:ascii="Times New Roman" w:hAnsi="Times New Roman" w:cs="Times New Roman"/>
          <w:lang w:val="en-US"/>
        </w:rPr>
        <w:t>–</w:t>
      </w:r>
      <w:r w:rsidRPr="00661DB8">
        <w:rPr>
          <w:rFonts w:ascii="Times New Roman" w:hAnsi="Times New Roman" w:cs="Times New Roman"/>
        </w:rPr>
        <w:t>179.</w:t>
      </w:r>
    </w:p>
    <w:p w14:paraId="33347CFB" w14:textId="77777777" w:rsidR="00655C40" w:rsidRPr="00661DB8" w:rsidRDefault="00655C40" w:rsidP="00655C40">
      <w:pPr>
        <w:pStyle w:val="ListParagraph"/>
        <w:numPr>
          <w:ilvl w:val="0"/>
          <w:numId w:val="1"/>
        </w:numPr>
        <w:ind w:left="357" w:hanging="357"/>
        <w:jc w:val="both"/>
        <w:rPr>
          <w:rFonts w:ascii="Times New Roman" w:hAnsi="Times New Roman" w:cs="Times New Roman"/>
        </w:rPr>
      </w:pPr>
      <w:proofErr w:type="spellStart"/>
      <w:r w:rsidRPr="00661DB8">
        <w:rPr>
          <w:rFonts w:ascii="Times New Roman" w:hAnsi="Times New Roman" w:cs="Times New Roman"/>
        </w:rPr>
        <w:t>Seoighe</w:t>
      </w:r>
      <w:proofErr w:type="spellEnd"/>
      <w:r w:rsidRPr="00661DB8">
        <w:rPr>
          <w:rFonts w:ascii="Times New Roman" w:hAnsi="Times New Roman" w:cs="Times New Roman"/>
        </w:rPr>
        <w:t xml:space="preserve"> C. et al. Prevalence of small inversions in yeast gene order evolution. </w:t>
      </w:r>
      <w:r w:rsidRPr="00661DB8">
        <w:rPr>
          <w:rFonts w:ascii="Times New Roman" w:hAnsi="Times New Roman" w:cs="Times New Roman"/>
          <w:i/>
          <w:iCs/>
        </w:rPr>
        <w:t xml:space="preserve">Proc Natl </w:t>
      </w:r>
      <w:proofErr w:type="spellStart"/>
      <w:r w:rsidRPr="00661DB8">
        <w:rPr>
          <w:rFonts w:ascii="Times New Roman" w:hAnsi="Times New Roman" w:cs="Times New Roman"/>
          <w:i/>
          <w:iCs/>
        </w:rPr>
        <w:t>Acad</w:t>
      </w:r>
      <w:proofErr w:type="spellEnd"/>
      <w:r w:rsidRPr="00661DB8">
        <w:rPr>
          <w:rFonts w:ascii="Times New Roman" w:hAnsi="Times New Roman" w:cs="Times New Roman"/>
          <w:i/>
          <w:iCs/>
        </w:rPr>
        <w:t xml:space="preserve"> Sci USA</w:t>
      </w:r>
      <w:r w:rsidRPr="00661DB8">
        <w:rPr>
          <w:rFonts w:ascii="Times New Roman" w:hAnsi="Times New Roman" w:cs="Times New Roman"/>
        </w:rPr>
        <w:t>, 2000, 97: 14433–14437.</w:t>
      </w:r>
    </w:p>
    <w:p w14:paraId="7FAB7AC7" w14:textId="77777777" w:rsidR="00655C40" w:rsidRPr="00661DB8" w:rsidRDefault="00655C40" w:rsidP="00655C40">
      <w:pPr>
        <w:pStyle w:val="ListParagraph"/>
        <w:numPr>
          <w:ilvl w:val="0"/>
          <w:numId w:val="1"/>
        </w:numPr>
        <w:ind w:left="357" w:hanging="357"/>
        <w:jc w:val="both"/>
        <w:rPr>
          <w:rFonts w:ascii="Times New Roman" w:hAnsi="Times New Roman" w:cs="Times New Roman"/>
        </w:rPr>
      </w:pPr>
      <w:r w:rsidRPr="00661DB8">
        <w:rPr>
          <w:rFonts w:ascii="Times New Roman" w:hAnsi="Times New Roman" w:cs="Times New Roman"/>
        </w:rPr>
        <w:t xml:space="preserve">Tsuda Y. et al. Comparison of the Z and W sex chromosomal architectures in </w:t>
      </w:r>
      <w:proofErr w:type="gramStart"/>
      <w:r w:rsidRPr="00661DB8">
        <w:rPr>
          <w:rFonts w:ascii="Times New Roman" w:hAnsi="Times New Roman" w:cs="Times New Roman"/>
        </w:rPr>
        <w:t>elegant crested</w:t>
      </w:r>
      <w:proofErr w:type="gramEnd"/>
      <w:r w:rsidRPr="00661DB8">
        <w:rPr>
          <w:rFonts w:ascii="Times New Roman" w:hAnsi="Times New Roman" w:cs="Times New Roman"/>
        </w:rPr>
        <w:t xml:space="preserve"> tinamou (</w:t>
      </w:r>
      <w:proofErr w:type="spellStart"/>
      <w:r w:rsidRPr="00661DB8">
        <w:rPr>
          <w:rFonts w:ascii="Times New Roman" w:hAnsi="Times New Roman" w:cs="Times New Roman"/>
          <w:i/>
          <w:iCs/>
        </w:rPr>
        <w:t>Eudromia</w:t>
      </w:r>
      <w:proofErr w:type="spellEnd"/>
      <w:r w:rsidRPr="00661DB8">
        <w:rPr>
          <w:rFonts w:ascii="Times New Roman" w:hAnsi="Times New Roman" w:cs="Times New Roman"/>
          <w:i/>
          <w:iCs/>
        </w:rPr>
        <w:t xml:space="preserve"> elegans</w:t>
      </w:r>
      <w:r w:rsidRPr="00661DB8">
        <w:rPr>
          <w:rFonts w:ascii="Times New Roman" w:hAnsi="Times New Roman" w:cs="Times New Roman"/>
        </w:rPr>
        <w:t>) and ostrich (</w:t>
      </w:r>
      <w:r w:rsidRPr="00661DB8">
        <w:rPr>
          <w:rFonts w:ascii="Times New Roman" w:hAnsi="Times New Roman" w:cs="Times New Roman"/>
          <w:i/>
          <w:iCs/>
        </w:rPr>
        <w:t>Struthio camelus</w:t>
      </w:r>
      <w:r w:rsidRPr="00661DB8">
        <w:rPr>
          <w:rFonts w:ascii="Times New Roman" w:hAnsi="Times New Roman" w:cs="Times New Roman"/>
        </w:rPr>
        <w:t xml:space="preserve">) and the process of sex chromosome differentiation in palaeognathous birds. </w:t>
      </w:r>
      <w:proofErr w:type="spellStart"/>
      <w:r w:rsidRPr="00661DB8">
        <w:rPr>
          <w:rFonts w:ascii="Times New Roman" w:hAnsi="Times New Roman" w:cs="Times New Roman"/>
          <w:i/>
          <w:iCs/>
        </w:rPr>
        <w:t>Chromosoma</w:t>
      </w:r>
      <w:proofErr w:type="spellEnd"/>
      <w:r w:rsidRPr="00661DB8">
        <w:rPr>
          <w:rFonts w:ascii="Times New Roman" w:hAnsi="Times New Roman" w:cs="Times New Roman"/>
        </w:rPr>
        <w:t>, 2007, 116: 159–173.</w:t>
      </w:r>
    </w:p>
    <w:p w14:paraId="70921D13" w14:textId="77777777" w:rsidR="00655C40" w:rsidRPr="00661DB8" w:rsidRDefault="00655C40" w:rsidP="00655C40">
      <w:pPr>
        <w:pStyle w:val="ListParagraph"/>
        <w:numPr>
          <w:ilvl w:val="0"/>
          <w:numId w:val="1"/>
        </w:numPr>
        <w:ind w:left="357" w:hanging="357"/>
        <w:jc w:val="both"/>
        <w:rPr>
          <w:rFonts w:ascii="Times New Roman" w:hAnsi="Times New Roman" w:cs="Times New Roman"/>
        </w:rPr>
      </w:pPr>
      <w:r w:rsidRPr="00661DB8">
        <w:rPr>
          <w:rFonts w:ascii="Times New Roman" w:hAnsi="Times New Roman" w:cs="Times New Roman"/>
        </w:rPr>
        <w:t xml:space="preserve">Ventura M. et al. Recurrent sites for new centromere seeding. </w:t>
      </w:r>
      <w:r w:rsidRPr="00661DB8">
        <w:rPr>
          <w:rFonts w:ascii="Times New Roman" w:hAnsi="Times New Roman" w:cs="Times New Roman"/>
          <w:i/>
          <w:iCs/>
        </w:rPr>
        <w:t>Genome Res</w:t>
      </w:r>
      <w:r w:rsidRPr="00661DB8">
        <w:rPr>
          <w:rFonts w:ascii="Times New Roman" w:hAnsi="Times New Roman" w:cs="Times New Roman"/>
        </w:rPr>
        <w:t>, 2004, 14: 1696–1703.</w:t>
      </w:r>
    </w:p>
    <w:p w14:paraId="30725A9D" w14:textId="77777777" w:rsidR="00655C40" w:rsidRPr="00661DB8" w:rsidRDefault="00655C40" w:rsidP="00655C40">
      <w:pPr>
        <w:pStyle w:val="ListParagraph"/>
        <w:numPr>
          <w:ilvl w:val="0"/>
          <w:numId w:val="1"/>
        </w:numPr>
        <w:ind w:left="357" w:hanging="357"/>
        <w:jc w:val="both"/>
        <w:rPr>
          <w:rFonts w:ascii="Times New Roman" w:hAnsi="Times New Roman" w:cs="Times New Roman"/>
        </w:rPr>
      </w:pPr>
      <w:r w:rsidRPr="00661DB8">
        <w:rPr>
          <w:rFonts w:ascii="Times New Roman" w:hAnsi="Times New Roman" w:cs="Times New Roman"/>
        </w:rPr>
        <w:t xml:space="preserve">Williamson S.H. et al. Localizing recent adaptive evolution in the human genome. </w:t>
      </w:r>
      <w:proofErr w:type="spellStart"/>
      <w:r w:rsidRPr="00661DB8">
        <w:rPr>
          <w:rFonts w:ascii="Times New Roman" w:hAnsi="Times New Roman" w:cs="Times New Roman"/>
          <w:i/>
          <w:iCs/>
        </w:rPr>
        <w:t>PLoS</w:t>
      </w:r>
      <w:proofErr w:type="spellEnd"/>
      <w:r w:rsidRPr="00661DB8">
        <w:rPr>
          <w:rFonts w:ascii="Times New Roman" w:hAnsi="Times New Roman" w:cs="Times New Roman"/>
          <w:i/>
          <w:iCs/>
        </w:rPr>
        <w:t xml:space="preserve"> Genet</w:t>
      </w:r>
      <w:r w:rsidRPr="00661DB8">
        <w:rPr>
          <w:rFonts w:ascii="Times New Roman" w:hAnsi="Times New Roman" w:cs="Times New Roman"/>
        </w:rPr>
        <w:t>, 2007, 3: e90.</w:t>
      </w:r>
    </w:p>
    <w:p w14:paraId="2E0B047D" w14:textId="77777777" w:rsidR="00655C40" w:rsidRPr="00661DB8" w:rsidRDefault="00655C40" w:rsidP="00655C40">
      <w:pPr>
        <w:pStyle w:val="ListParagraph"/>
        <w:numPr>
          <w:ilvl w:val="0"/>
          <w:numId w:val="1"/>
        </w:numPr>
        <w:ind w:left="357" w:hanging="357"/>
        <w:jc w:val="both"/>
        <w:rPr>
          <w:rFonts w:ascii="Times New Roman" w:hAnsi="Times New Roman" w:cs="Times New Roman"/>
        </w:rPr>
      </w:pPr>
      <w:r w:rsidRPr="00661DB8">
        <w:rPr>
          <w:rFonts w:ascii="Times New Roman" w:hAnsi="Times New Roman" w:cs="Times New Roman"/>
        </w:rPr>
        <w:t xml:space="preserve">Wang Z. et al. Tuatara (Sphenodon) genomics: BAC library construction, sequence survey, and application to the DMRT gene family. </w:t>
      </w:r>
      <w:r w:rsidRPr="00661DB8">
        <w:rPr>
          <w:rFonts w:ascii="Times New Roman" w:hAnsi="Times New Roman" w:cs="Times New Roman"/>
          <w:i/>
          <w:iCs/>
        </w:rPr>
        <w:t xml:space="preserve">J </w:t>
      </w:r>
      <w:proofErr w:type="spellStart"/>
      <w:r w:rsidRPr="00661DB8">
        <w:rPr>
          <w:rFonts w:ascii="Times New Roman" w:hAnsi="Times New Roman" w:cs="Times New Roman"/>
          <w:i/>
          <w:iCs/>
        </w:rPr>
        <w:t>Hered</w:t>
      </w:r>
      <w:proofErr w:type="spellEnd"/>
      <w:r w:rsidRPr="00661DB8">
        <w:rPr>
          <w:rFonts w:ascii="Times New Roman" w:hAnsi="Times New Roman" w:cs="Times New Roman"/>
        </w:rPr>
        <w:t>, 2006, 97: 541–548.</w:t>
      </w:r>
    </w:p>
    <w:p w14:paraId="6684417D" w14:textId="4336C9BB" w:rsidR="00B06303" w:rsidRPr="00661DB8" w:rsidRDefault="00B06303" w:rsidP="003E47BA">
      <w:pPr>
        <w:spacing w:after="0"/>
        <w:ind w:firstLine="709"/>
        <w:jc w:val="both"/>
        <w:rPr>
          <w:rFonts w:ascii="Times New Roman" w:hAnsi="Times New Roman" w:cs="Times New Roman"/>
          <w:sz w:val="24"/>
          <w:szCs w:val="24"/>
          <w:lang w:val="en-GB"/>
        </w:rPr>
      </w:pPr>
    </w:p>
    <w:p w14:paraId="55421D8D" w14:textId="0004958A" w:rsidR="009A0A8B" w:rsidRPr="009A0A8B" w:rsidRDefault="009A0A8B" w:rsidP="007B6FA6">
      <w:pPr>
        <w:spacing w:after="0"/>
        <w:jc w:val="center"/>
        <w:rPr>
          <w:rFonts w:ascii="Times New Roman" w:hAnsi="Times New Roman" w:cs="Times New Roman"/>
          <w:b/>
          <w:bCs/>
          <w:sz w:val="24"/>
          <w:szCs w:val="24"/>
          <w:shd w:val="clear" w:color="auto" w:fill="FFFFFF"/>
          <w:lang w:val="en-GB"/>
        </w:rPr>
      </w:pPr>
      <w:r w:rsidRPr="009A0A8B">
        <w:rPr>
          <w:rFonts w:ascii="Times New Roman" w:hAnsi="Times New Roman" w:cs="Times New Roman"/>
          <w:b/>
          <w:bCs/>
          <w:sz w:val="24"/>
          <w:szCs w:val="24"/>
          <w:shd w:val="clear" w:color="auto" w:fill="FFFFFF"/>
          <w:lang w:val="en-GB"/>
        </w:rPr>
        <w:t xml:space="preserve">Molecular </w:t>
      </w:r>
      <w:proofErr w:type="spellStart"/>
      <w:r w:rsidRPr="009A0A8B">
        <w:rPr>
          <w:rFonts w:ascii="Times New Roman" w:hAnsi="Times New Roman" w:cs="Times New Roman"/>
          <w:b/>
          <w:bCs/>
          <w:sz w:val="24"/>
          <w:szCs w:val="24"/>
          <w:shd w:val="clear" w:color="auto" w:fill="FFFFFF"/>
          <w:lang w:val="en-GB"/>
        </w:rPr>
        <w:t>genetic</w:t>
      </w:r>
      <w:proofErr w:type="spellEnd"/>
      <w:r w:rsidRPr="009A0A8B">
        <w:rPr>
          <w:rFonts w:ascii="Times New Roman" w:hAnsi="Times New Roman" w:cs="Times New Roman"/>
          <w:b/>
          <w:bCs/>
          <w:sz w:val="24"/>
          <w:szCs w:val="24"/>
          <w:shd w:val="clear" w:color="auto" w:fill="FFFFFF"/>
          <w:lang w:val="en-GB"/>
        </w:rPr>
        <w:t xml:space="preserve"> and genomic approaches to study</w:t>
      </w:r>
      <w:r w:rsidR="007B6FA6">
        <w:rPr>
          <w:rFonts w:ascii="Times New Roman" w:hAnsi="Times New Roman" w:cs="Times New Roman"/>
          <w:b/>
          <w:bCs/>
          <w:sz w:val="24"/>
          <w:szCs w:val="24"/>
          <w:shd w:val="clear" w:color="auto" w:fill="FFFFFF"/>
          <w:lang w:val="en-GB"/>
        </w:rPr>
        <w:t>ing</w:t>
      </w:r>
      <w:r w:rsidR="00897D54">
        <w:rPr>
          <w:rFonts w:ascii="Times New Roman" w:hAnsi="Times New Roman" w:cs="Times New Roman"/>
          <w:b/>
          <w:bCs/>
          <w:sz w:val="24"/>
          <w:szCs w:val="24"/>
          <w:shd w:val="clear" w:color="auto" w:fill="FFFFFF"/>
          <w:lang w:val="en-GB"/>
        </w:rPr>
        <w:t xml:space="preserve"> </w:t>
      </w:r>
      <w:r w:rsidRPr="009A0A8B">
        <w:rPr>
          <w:rFonts w:ascii="Times New Roman" w:hAnsi="Times New Roman" w:cs="Times New Roman"/>
          <w:b/>
          <w:bCs/>
          <w:sz w:val="24"/>
          <w:szCs w:val="24"/>
          <w:shd w:val="clear" w:color="auto" w:fill="FFFFFF"/>
          <w:lang w:val="en-GB"/>
        </w:rPr>
        <w:t xml:space="preserve">evolution and adaptation </w:t>
      </w:r>
      <w:r w:rsidR="00897D54">
        <w:rPr>
          <w:rFonts w:ascii="Times New Roman" w:hAnsi="Times New Roman" w:cs="Times New Roman"/>
          <w:b/>
          <w:bCs/>
          <w:sz w:val="24"/>
          <w:szCs w:val="24"/>
          <w:shd w:val="clear" w:color="auto" w:fill="FFFFFF"/>
          <w:lang w:val="en-GB"/>
        </w:rPr>
        <w:t>in</w:t>
      </w:r>
      <w:r w:rsidRPr="009A0A8B">
        <w:rPr>
          <w:rFonts w:ascii="Times New Roman" w:hAnsi="Times New Roman" w:cs="Times New Roman"/>
          <w:b/>
          <w:bCs/>
          <w:sz w:val="24"/>
          <w:szCs w:val="24"/>
          <w:shd w:val="clear" w:color="auto" w:fill="FFFFFF"/>
          <w:lang w:val="en-GB"/>
        </w:rPr>
        <w:t xml:space="preserve"> birds</w:t>
      </w:r>
    </w:p>
    <w:p w14:paraId="1F8F5E18" w14:textId="29BF35F3" w:rsidR="00F47616" w:rsidRPr="009A0A8B" w:rsidRDefault="00F47616" w:rsidP="009A0A8B">
      <w:pPr>
        <w:spacing w:after="0"/>
        <w:jc w:val="center"/>
        <w:rPr>
          <w:rFonts w:ascii="Times New Roman" w:eastAsia="Times New Roman" w:hAnsi="Times New Roman" w:cs="Times New Roman"/>
          <w:b/>
          <w:sz w:val="24"/>
          <w:szCs w:val="24"/>
          <w:lang w:val="en-GB" w:eastAsia="ru-RU"/>
        </w:rPr>
      </w:pPr>
      <w:r w:rsidRPr="00443221">
        <w:rPr>
          <w:rFonts w:ascii="Times New Roman" w:eastAsia="Times New Roman" w:hAnsi="Times New Roman" w:cs="Times New Roman"/>
          <w:b/>
          <w:sz w:val="24"/>
          <w:szCs w:val="24"/>
          <w:lang w:val="en-GB" w:eastAsia="ru-RU"/>
        </w:rPr>
        <w:t>Romanov M.N.</w:t>
      </w:r>
      <w:r w:rsidR="009A0A8B">
        <w:rPr>
          <w:rFonts w:ascii="Times New Roman" w:eastAsia="Times New Roman" w:hAnsi="Times New Roman" w:cs="Times New Roman"/>
          <w:b/>
          <w:sz w:val="24"/>
          <w:szCs w:val="24"/>
          <w:lang w:val="en-GB" w:eastAsia="ru-RU"/>
        </w:rPr>
        <w:t>,</w:t>
      </w:r>
      <w:r w:rsidR="009A0A8B">
        <w:rPr>
          <w:rFonts w:ascii="Times New Roman" w:eastAsia="Times New Roman" w:hAnsi="Times New Roman" w:cs="Times New Roman"/>
          <w:b/>
          <w:sz w:val="24"/>
          <w:szCs w:val="24"/>
          <w:vertAlign w:val="superscript"/>
          <w:lang w:val="en-GB" w:eastAsia="ru-RU"/>
        </w:rPr>
        <w:t>1</w:t>
      </w:r>
      <w:r w:rsidRPr="00443221">
        <w:rPr>
          <w:rFonts w:ascii="Times New Roman" w:eastAsia="Times New Roman" w:hAnsi="Times New Roman" w:cs="Times New Roman"/>
          <w:b/>
          <w:sz w:val="24"/>
          <w:szCs w:val="24"/>
          <w:vertAlign w:val="superscript"/>
          <w:lang w:val="en-GB" w:eastAsia="ru-RU"/>
        </w:rPr>
        <w:t>,</w:t>
      </w:r>
      <w:r w:rsidR="009A0A8B">
        <w:rPr>
          <w:rFonts w:ascii="Times New Roman" w:eastAsia="Times New Roman" w:hAnsi="Times New Roman" w:cs="Times New Roman"/>
          <w:b/>
          <w:sz w:val="24"/>
          <w:szCs w:val="24"/>
          <w:vertAlign w:val="superscript"/>
          <w:lang w:val="en-GB" w:eastAsia="ru-RU"/>
        </w:rPr>
        <w:t>2</w:t>
      </w:r>
      <w:r w:rsidR="009A0A8B">
        <w:rPr>
          <w:rFonts w:ascii="Times New Roman" w:eastAsia="Times New Roman" w:hAnsi="Times New Roman" w:cs="Times New Roman"/>
          <w:b/>
          <w:sz w:val="24"/>
          <w:szCs w:val="24"/>
          <w:lang w:val="en-GB" w:eastAsia="ru-RU"/>
        </w:rPr>
        <w:t xml:space="preserve"> </w:t>
      </w:r>
      <w:r w:rsidR="009A0A8B" w:rsidRPr="009A0A8B">
        <w:rPr>
          <w:rFonts w:ascii="Times New Roman" w:hAnsi="Times New Roman" w:cs="Times New Roman"/>
          <w:b/>
          <w:bCs/>
          <w:sz w:val="24"/>
          <w:szCs w:val="24"/>
          <w:shd w:val="clear" w:color="auto" w:fill="FFFFFF"/>
          <w:lang w:val="en-GB"/>
        </w:rPr>
        <w:t>Griffin D.K.</w:t>
      </w:r>
      <w:r w:rsidR="009A0A8B" w:rsidRPr="009A0A8B">
        <w:rPr>
          <w:rFonts w:ascii="Times New Roman" w:hAnsi="Times New Roman" w:cs="Times New Roman"/>
          <w:b/>
          <w:bCs/>
          <w:sz w:val="24"/>
          <w:szCs w:val="24"/>
          <w:shd w:val="clear" w:color="auto" w:fill="FFFFFF"/>
          <w:vertAlign w:val="superscript"/>
          <w:lang w:val="en-GB"/>
        </w:rPr>
        <w:t>2</w:t>
      </w:r>
    </w:p>
    <w:p w14:paraId="5A1988F9" w14:textId="77777777" w:rsidR="00F47616" w:rsidRPr="00443221" w:rsidRDefault="00F47616" w:rsidP="009A0A8B">
      <w:pPr>
        <w:spacing w:after="0"/>
        <w:jc w:val="both"/>
        <w:rPr>
          <w:rFonts w:ascii="Times New Roman" w:eastAsia="Times New Roman" w:hAnsi="Times New Roman" w:cs="Times New Roman"/>
          <w:bCs/>
          <w:lang w:val="en-GB" w:eastAsia="ru-RU"/>
        </w:rPr>
      </w:pPr>
    </w:p>
    <w:p w14:paraId="5BB8C437" w14:textId="4E8F3E2A" w:rsidR="00F47616" w:rsidRPr="00443221" w:rsidRDefault="009A0A8B" w:rsidP="003E47BA">
      <w:pPr>
        <w:spacing w:after="0"/>
        <w:jc w:val="both"/>
        <w:rPr>
          <w:rFonts w:ascii="Times New Roman" w:hAnsi="Times New Roman" w:cs="Times New Roman"/>
          <w:lang w:val="en-GB"/>
        </w:rPr>
      </w:pPr>
      <w:r>
        <w:rPr>
          <w:rFonts w:ascii="Times New Roman" w:hAnsi="Times New Roman" w:cs="Times New Roman"/>
          <w:vertAlign w:val="superscript"/>
          <w:lang w:val="en-GB"/>
        </w:rPr>
        <w:t>1</w:t>
      </w:r>
      <w:r w:rsidR="00F47616" w:rsidRPr="00443221">
        <w:rPr>
          <w:rFonts w:ascii="Times New Roman" w:hAnsi="Times New Roman" w:cs="Times New Roman"/>
          <w:lang w:val="en-GB"/>
        </w:rPr>
        <w:t xml:space="preserve">K. I. Skryabin Moscow State Academy of Veterinary Medicine and Biotechnology, Moscow, </w:t>
      </w:r>
      <w:proofErr w:type="gramStart"/>
      <w:r w:rsidR="00F47616" w:rsidRPr="00443221">
        <w:rPr>
          <w:rFonts w:ascii="Times New Roman" w:hAnsi="Times New Roman" w:cs="Times New Roman"/>
          <w:lang w:val="en-GB"/>
        </w:rPr>
        <w:t>Russia</w:t>
      </w:r>
      <w:r>
        <w:rPr>
          <w:rFonts w:ascii="Times New Roman" w:hAnsi="Times New Roman" w:cs="Times New Roman"/>
          <w:lang w:val="en-GB"/>
        </w:rPr>
        <w:t>;</w:t>
      </w:r>
      <w:proofErr w:type="gramEnd"/>
    </w:p>
    <w:p w14:paraId="5A4C67B1" w14:textId="780EA347" w:rsidR="00F47616" w:rsidRPr="00443221" w:rsidRDefault="009A0A8B" w:rsidP="003E47BA">
      <w:pPr>
        <w:spacing w:after="0"/>
        <w:rPr>
          <w:rFonts w:ascii="Times New Roman" w:hAnsi="Times New Roman" w:cs="Times New Roman"/>
          <w:lang w:val="en-GB"/>
        </w:rPr>
      </w:pPr>
      <w:r>
        <w:rPr>
          <w:rFonts w:ascii="Times New Roman" w:hAnsi="Times New Roman" w:cs="Times New Roman"/>
          <w:vertAlign w:val="superscript"/>
          <w:lang w:val="en-GB"/>
        </w:rPr>
        <w:t>2</w:t>
      </w:r>
      <w:r w:rsidR="00F47616" w:rsidRPr="00443221">
        <w:rPr>
          <w:rFonts w:ascii="Times New Roman" w:hAnsi="Times New Roman" w:cs="Times New Roman"/>
          <w:lang w:val="en-GB"/>
        </w:rPr>
        <w:t>University of Kent, Canterbury, UK</w:t>
      </w:r>
    </w:p>
    <w:p w14:paraId="4032D8DA" w14:textId="77777777" w:rsidR="00F47616" w:rsidRPr="00443221" w:rsidRDefault="00F47616" w:rsidP="003E47BA">
      <w:pPr>
        <w:spacing w:after="0"/>
        <w:ind w:firstLine="709"/>
        <w:jc w:val="both"/>
        <w:rPr>
          <w:rFonts w:ascii="Times New Roman" w:eastAsia="Times New Roman" w:hAnsi="Times New Roman" w:cs="Times New Roman"/>
          <w:bCs/>
          <w:lang w:val="en-GB" w:eastAsia="ru-RU"/>
        </w:rPr>
      </w:pPr>
    </w:p>
    <w:p w14:paraId="6A25D97F" w14:textId="0A3FFF29" w:rsidR="00F47616" w:rsidRPr="00443221" w:rsidRDefault="00F47616" w:rsidP="003E47BA">
      <w:pPr>
        <w:spacing w:after="0"/>
        <w:jc w:val="both"/>
        <w:rPr>
          <w:rFonts w:ascii="Times New Roman" w:eastAsia="Times New Roman" w:hAnsi="Times New Roman" w:cs="Times New Roman"/>
          <w:b/>
          <w:bCs/>
          <w:sz w:val="24"/>
          <w:szCs w:val="24"/>
          <w:lang w:val="en-GB" w:eastAsia="ru-RU"/>
        </w:rPr>
      </w:pPr>
      <w:r w:rsidRPr="00443221">
        <w:rPr>
          <w:rFonts w:ascii="Times New Roman" w:eastAsia="Times New Roman" w:hAnsi="Times New Roman" w:cs="Times New Roman"/>
          <w:b/>
          <w:bCs/>
          <w:sz w:val="24"/>
          <w:szCs w:val="24"/>
          <w:lang w:val="en-GB" w:eastAsia="ru-RU"/>
        </w:rPr>
        <w:lastRenderedPageBreak/>
        <w:t>Abstract</w:t>
      </w:r>
    </w:p>
    <w:p w14:paraId="1003EB94" w14:textId="02357A5C" w:rsidR="00F47616" w:rsidRPr="00443221" w:rsidRDefault="00633117" w:rsidP="003E47BA">
      <w:pPr>
        <w:spacing w:after="0"/>
        <w:ind w:firstLine="709"/>
        <w:jc w:val="both"/>
        <w:rPr>
          <w:rFonts w:ascii="Times New Roman" w:eastAsia="Times New Roman" w:hAnsi="Times New Roman" w:cs="Times New Roman"/>
          <w:sz w:val="24"/>
          <w:szCs w:val="24"/>
          <w:lang w:val="en-GB" w:eastAsia="ru-RU"/>
        </w:rPr>
      </w:pPr>
      <w:r w:rsidRPr="00633117">
        <w:rPr>
          <w:rFonts w:ascii="Times New Roman" w:eastAsia="Times New Roman" w:hAnsi="Times New Roman" w:cs="Times New Roman"/>
          <w:sz w:val="24"/>
          <w:szCs w:val="24"/>
          <w:lang w:val="en-GB" w:eastAsia="ru-RU"/>
        </w:rPr>
        <w:t xml:space="preserve">The review summarizes information on the </w:t>
      </w:r>
      <w:r>
        <w:rPr>
          <w:rFonts w:ascii="Times New Roman" w:eastAsia="Times New Roman" w:hAnsi="Times New Roman" w:cs="Times New Roman"/>
          <w:sz w:val="24"/>
          <w:szCs w:val="24"/>
          <w:lang w:val="en-GB" w:eastAsia="ru-RU"/>
        </w:rPr>
        <w:t>advances in</w:t>
      </w:r>
      <w:r w:rsidRPr="00633117">
        <w:rPr>
          <w:rFonts w:ascii="Times New Roman" w:eastAsia="Times New Roman" w:hAnsi="Times New Roman" w:cs="Times New Roman"/>
          <w:sz w:val="24"/>
          <w:szCs w:val="24"/>
          <w:lang w:val="en-GB" w:eastAsia="ru-RU"/>
        </w:rPr>
        <w:t xml:space="preserve"> molecular </w:t>
      </w:r>
      <w:proofErr w:type="spellStart"/>
      <w:r w:rsidRPr="00633117">
        <w:rPr>
          <w:rFonts w:ascii="Times New Roman" w:eastAsia="Times New Roman" w:hAnsi="Times New Roman" w:cs="Times New Roman"/>
          <w:sz w:val="24"/>
          <w:szCs w:val="24"/>
          <w:lang w:val="en-GB" w:eastAsia="ru-RU"/>
        </w:rPr>
        <w:t>genetic</w:t>
      </w:r>
      <w:proofErr w:type="spellEnd"/>
      <w:r w:rsidRPr="00633117">
        <w:rPr>
          <w:rFonts w:ascii="Times New Roman" w:eastAsia="Times New Roman" w:hAnsi="Times New Roman" w:cs="Times New Roman"/>
          <w:sz w:val="24"/>
          <w:szCs w:val="24"/>
          <w:lang w:val="en-GB" w:eastAsia="ru-RU"/>
        </w:rPr>
        <w:t xml:space="preserve"> and genomic approaches to elucidate the main points in the evolutionary history of birds (class Aves) adapted to a wide variety of habitats.</w:t>
      </w:r>
    </w:p>
    <w:p w14:paraId="01713B13" w14:textId="77777777" w:rsidR="00F47616" w:rsidRPr="00443221" w:rsidRDefault="00F47616" w:rsidP="003E47BA">
      <w:pPr>
        <w:spacing w:after="0"/>
        <w:jc w:val="both"/>
        <w:rPr>
          <w:rFonts w:ascii="Times New Roman" w:eastAsia="Times New Roman" w:hAnsi="Times New Roman" w:cs="Times New Roman"/>
          <w:sz w:val="24"/>
          <w:szCs w:val="24"/>
          <w:lang w:val="en-GB" w:eastAsia="ru-RU"/>
        </w:rPr>
      </w:pPr>
    </w:p>
    <w:p w14:paraId="27E5E9CB" w14:textId="28DD5A39" w:rsidR="005603C3" w:rsidRPr="00443221" w:rsidRDefault="00633117" w:rsidP="00633117">
      <w:pPr>
        <w:spacing w:after="0"/>
        <w:jc w:val="both"/>
        <w:rPr>
          <w:rFonts w:ascii="Times New Roman" w:hAnsi="Times New Roman" w:cs="Times New Roman"/>
          <w:sz w:val="24"/>
          <w:szCs w:val="24"/>
          <w:lang w:val="en-GB"/>
        </w:rPr>
      </w:pPr>
      <w:r w:rsidRPr="00633117">
        <w:rPr>
          <w:rFonts w:ascii="Times New Roman" w:eastAsia="Times New Roman" w:hAnsi="Times New Roman" w:cs="Times New Roman"/>
          <w:sz w:val="24"/>
          <w:szCs w:val="24"/>
          <w:lang w:val="en-GB" w:eastAsia="ru-RU"/>
        </w:rPr>
        <w:t>Key words: birds, Aves, molecular genetic approaches, genomic methods, evolution, adaptation</w:t>
      </w:r>
    </w:p>
    <w:sectPr w:rsidR="005603C3" w:rsidRPr="00443221" w:rsidSect="00655C4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55009"/>
    <w:multiLevelType w:val="hybridMultilevel"/>
    <w:tmpl w:val="5B74F62A"/>
    <w:lvl w:ilvl="0" w:tplc="0809000F">
      <w:start w:val="1"/>
      <w:numFmt w:val="decimal"/>
      <w:lvlText w:val="%1."/>
      <w:lvlJc w:val="left"/>
      <w:pPr>
        <w:ind w:left="493" w:hanging="360"/>
      </w:pPr>
    </w:lvl>
    <w:lvl w:ilvl="1" w:tplc="08090019" w:tentative="1">
      <w:start w:val="1"/>
      <w:numFmt w:val="lowerLetter"/>
      <w:lvlText w:val="%2."/>
      <w:lvlJc w:val="left"/>
      <w:pPr>
        <w:ind w:left="1213" w:hanging="360"/>
      </w:pPr>
    </w:lvl>
    <w:lvl w:ilvl="2" w:tplc="0809001B" w:tentative="1">
      <w:start w:val="1"/>
      <w:numFmt w:val="lowerRoman"/>
      <w:lvlText w:val="%3."/>
      <w:lvlJc w:val="right"/>
      <w:pPr>
        <w:ind w:left="1933" w:hanging="180"/>
      </w:pPr>
    </w:lvl>
    <w:lvl w:ilvl="3" w:tplc="0809000F" w:tentative="1">
      <w:start w:val="1"/>
      <w:numFmt w:val="decimal"/>
      <w:lvlText w:val="%4."/>
      <w:lvlJc w:val="left"/>
      <w:pPr>
        <w:ind w:left="2653" w:hanging="360"/>
      </w:pPr>
    </w:lvl>
    <w:lvl w:ilvl="4" w:tplc="08090019" w:tentative="1">
      <w:start w:val="1"/>
      <w:numFmt w:val="lowerLetter"/>
      <w:lvlText w:val="%5."/>
      <w:lvlJc w:val="left"/>
      <w:pPr>
        <w:ind w:left="3373" w:hanging="360"/>
      </w:pPr>
    </w:lvl>
    <w:lvl w:ilvl="5" w:tplc="0809001B" w:tentative="1">
      <w:start w:val="1"/>
      <w:numFmt w:val="lowerRoman"/>
      <w:lvlText w:val="%6."/>
      <w:lvlJc w:val="right"/>
      <w:pPr>
        <w:ind w:left="4093" w:hanging="180"/>
      </w:pPr>
    </w:lvl>
    <w:lvl w:ilvl="6" w:tplc="0809000F" w:tentative="1">
      <w:start w:val="1"/>
      <w:numFmt w:val="decimal"/>
      <w:lvlText w:val="%7."/>
      <w:lvlJc w:val="left"/>
      <w:pPr>
        <w:ind w:left="4813" w:hanging="360"/>
      </w:pPr>
    </w:lvl>
    <w:lvl w:ilvl="7" w:tplc="08090019" w:tentative="1">
      <w:start w:val="1"/>
      <w:numFmt w:val="lowerLetter"/>
      <w:lvlText w:val="%8."/>
      <w:lvlJc w:val="left"/>
      <w:pPr>
        <w:ind w:left="5533" w:hanging="360"/>
      </w:pPr>
    </w:lvl>
    <w:lvl w:ilvl="8" w:tplc="0809001B" w:tentative="1">
      <w:start w:val="1"/>
      <w:numFmt w:val="lowerRoman"/>
      <w:lvlText w:val="%9."/>
      <w:lvlJc w:val="right"/>
      <w:pPr>
        <w:ind w:left="62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51A"/>
    <w:rsid w:val="00006922"/>
    <w:rsid w:val="00015745"/>
    <w:rsid w:val="000636BA"/>
    <w:rsid w:val="000A16E6"/>
    <w:rsid w:val="000F5EFB"/>
    <w:rsid w:val="00130C3B"/>
    <w:rsid w:val="0014026D"/>
    <w:rsid w:val="001455C3"/>
    <w:rsid w:val="00172FDF"/>
    <w:rsid w:val="001F04C9"/>
    <w:rsid w:val="0023212D"/>
    <w:rsid w:val="002630C5"/>
    <w:rsid w:val="00284A4A"/>
    <w:rsid w:val="00290B66"/>
    <w:rsid w:val="0032529E"/>
    <w:rsid w:val="00332E30"/>
    <w:rsid w:val="00340595"/>
    <w:rsid w:val="0035006F"/>
    <w:rsid w:val="003918E6"/>
    <w:rsid w:val="003A49DE"/>
    <w:rsid w:val="003A765B"/>
    <w:rsid w:val="003B18A8"/>
    <w:rsid w:val="003E47BA"/>
    <w:rsid w:val="0041033A"/>
    <w:rsid w:val="004353C4"/>
    <w:rsid w:val="0043601C"/>
    <w:rsid w:val="00443221"/>
    <w:rsid w:val="00460DFE"/>
    <w:rsid w:val="00483E96"/>
    <w:rsid w:val="004860E9"/>
    <w:rsid w:val="004B78CE"/>
    <w:rsid w:val="004C388B"/>
    <w:rsid w:val="00525441"/>
    <w:rsid w:val="0055511E"/>
    <w:rsid w:val="005603C3"/>
    <w:rsid w:val="005855C0"/>
    <w:rsid w:val="005B4216"/>
    <w:rsid w:val="005D0271"/>
    <w:rsid w:val="005E7D71"/>
    <w:rsid w:val="00626D69"/>
    <w:rsid w:val="00633117"/>
    <w:rsid w:val="00655C40"/>
    <w:rsid w:val="00661DB8"/>
    <w:rsid w:val="0068381B"/>
    <w:rsid w:val="00693DD9"/>
    <w:rsid w:val="00694739"/>
    <w:rsid w:val="00776135"/>
    <w:rsid w:val="0078146B"/>
    <w:rsid w:val="00783C3C"/>
    <w:rsid w:val="007A01CA"/>
    <w:rsid w:val="007B64CA"/>
    <w:rsid w:val="007B6FA6"/>
    <w:rsid w:val="007D1EB5"/>
    <w:rsid w:val="007E7E27"/>
    <w:rsid w:val="0080781B"/>
    <w:rsid w:val="00811551"/>
    <w:rsid w:val="0085119E"/>
    <w:rsid w:val="00853329"/>
    <w:rsid w:val="00897D54"/>
    <w:rsid w:val="008F0BBC"/>
    <w:rsid w:val="009027FB"/>
    <w:rsid w:val="009477BE"/>
    <w:rsid w:val="009943E0"/>
    <w:rsid w:val="009A0A8B"/>
    <w:rsid w:val="009A79B9"/>
    <w:rsid w:val="00A1005A"/>
    <w:rsid w:val="00A4163C"/>
    <w:rsid w:val="00A4583E"/>
    <w:rsid w:val="00AA0E2A"/>
    <w:rsid w:val="00AF4D15"/>
    <w:rsid w:val="00B06303"/>
    <w:rsid w:val="00B137BE"/>
    <w:rsid w:val="00B44F4A"/>
    <w:rsid w:val="00B47646"/>
    <w:rsid w:val="00B77D58"/>
    <w:rsid w:val="00BB6A4C"/>
    <w:rsid w:val="00BD6AB8"/>
    <w:rsid w:val="00BF2E38"/>
    <w:rsid w:val="00BF4FF6"/>
    <w:rsid w:val="00C277D9"/>
    <w:rsid w:val="00C45B78"/>
    <w:rsid w:val="00C531C7"/>
    <w:rsid w:val="00C83406"/>
    <w:rsid w:val="00CC7D2B"/>
    <w:rsid w:val="00D4251A"/>
    <w:rsid w:val="00D46D88"/>
    <w:rsid w:val="00D975A2"/>
    <w:rsid w:val="00DA462C"/>
    <w:rsid w:val="00DA7990"/>
    <w:rsid w:val="00DD1795"/>
    <w:rsid w:val="00E4679C"/>
    <w:rsid w:val="00E61649"/>
    <w:rsid w:val="00E73AD2"/>
    <w:rsid w:val="00E761EA"/>
    <w:rsid w:val="00F248C3"/>
    <w:rsid w:val="00F254BB"/>
    <w:rsid w:val="00F33A39"/>
    <w:rsid w:val="00F40140"/>
    <w:rsid w:val="00F47616"/>
    <w:rsid w:val="00FC79D7"/>
    <w:rsid w:val="00FD1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406C"/>
  <w15:docId w15:val="{10856A13-6E25-254C-B0DA-A770018B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5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381B"/>
    <w:rPr>
      <w:color w:val="0000FF" w:themeColor="hyperlink"/>
      <w:u w:val="single"/>
    </w:rPr>
  </w:style>
  <w:style w:type="character" w:styleId="UnresolvedMention">
    <w:name w:val="Unresolved Mention"/>
    <w:basedOn w:val="DefaultParagraphFont"/>
    <w:uiPriority w:val="99"/>
    <w:semiHidden/>
    <w:unhideWhenUsed/>
    <w:rsid w:val="0068381B"/>
    <w:rPr>
      <w:color w:val="605E5C"/>
      <w:shd w:val="clear" w:color="auto" w:fill="E1DFDD"/>
    </w:rPr>
  </w:style>
  <w:style w:type="paragraph" w:styleId="ListParagraph">
    <w:name w:val="List Paragraph"/>
    <w:basedOn w:val="Normal"/>
    <w:uiPriority w:val="34"/>
    <w:qFormat/>
    <w:rsid w:val="004C388B"/>
    <w:pPr>
      <w:spacing w:after="0" w:line="240" w:lineRule="auto"/>
      <w:ind w:left="720"/>
      <w:contextualSpacing/>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49361">
      <w:bodyDiv w:val="1"/>
      <w:marLeft w:val="0"/>
      <w:marRight w:val="0"/>
      <w:marTop w:val="0"/>
      <w:marBottom w:val="0"/>
      <w:divBdr>
        <w:top w:val="none" w:sz="0" w:space="0" w:color="auto"/>
        <w:left w:val="none" w:sz="0" w:space="0" w:color="auto"/>
        <w:bottom w:val="none" w:sz="0" w:space="0" w:color="auto"/>
        <w:right w:val="none" w:sz="0" w:space="0" w:color="auto"/>
      </w:divBdr>
      <w:divsChild>
        <w:div w:id="946082912">
          <w:marLeft w:val="0"/>
          <w:marRight w:val="0"/>
          <w:marTop w:val="15"/>
          <w:marBottom w:val="0"/>
          <w:divBdr>
            <w:top w:val="single" w:sz="48" w:space="0" w:color="auto"/>
            <w:left w:val="single" w:sz="48" w:space="0" w:color="auto"/>
            <w:bottom w:val="single" w:sz="48" w:space="0" w:color="auto"/>
            <w:right w:val="single" w:sz="48" w:space="0" w:color="auto"/>
          </w:divBdr>
          <w:divsChild>
            <w:div w:id="16958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22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7</Pages>
  <Words>2655</Words>
  <Characters>15136</Characters>
  <Application>Microsoft Office Word</Application>
  <DocSecurity>0</DocSecurity>
  <Lines>126</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Уважаемый Человек</dc:creator>
  <cp:lastModifiedBy>Mike Romanov</cp:lastModifiedBy>
  <cp:revision>22</cp:revision>
  <dcterms:created xsi:type="dcterms:W3CDTF">2021-09-02T09:30:00Z</dcterms:created>
  <dcterms:modified xsi:type="dcterms:W3CDTF">2021-09-15T10:11:00Z</dcterms:modified>
</cp:coreProperties>
</file>