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B009" w14:textId="08CC33A8" w:rsidR="005B208D" w:rsidRPr="007319C3" w:rsidRDefault="005B208D" w:rsidP="00F571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319C3">
        <w:rPr>
          <w:rFonts w:ascii="Times New Roman" w:hAnsi="Times New Roman"/>
          <w:b/>
          <w:bCs/>
          <w:sz w:val="24"/>
          <w:szCs w:val="24"/>
        </w:rPr>
        <w:t>Актуальные вопросы цитогеномики, организации и эволюции геном</w:t>
      </w:r>
      <w:r w:rsidR="00347E2E" w:rsidRPr="007319C3">
        <w:rPr>
          <w:rFonts w:ascii="Times New Roman" w:hAnsi="Times New Roman"/>
          <w:b/>
          <w:bCs/>
          <w:sz w:val="24"/>
          <w:szCs w:val="24"/>
        </w:rPr>
        <w:t>ов</w:t>
      </w:r>
      <w:r w:rsidRPr="007319C3">
        <w:rPr>
          <w:rFonts w:ascii="Times New Roman" w:hAnsi="Times New Roman"/>
          <w:b/>
          <w:bCs/>
          <w:sz w:val="24"/>
          <w:szCs w:val="24"/>
        </w:rPr>
        <w:t xml:space="preserve"> и хромосом </w:t>
      </w:r>
      <w:r w:rsidR="00347E2E" w:rsidRPr="007319C3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7319C3">
        <w:rPr>
          <w:rFonts w:ascii="Times New Roman" w:hAnsi="Times New Roman"/>
          <w:b/>
          <w:bCs/>
          <w:sz w:val="24"/>
          <w:szCs w:val="24"/>
        </w:rPr>
        <w:t>птиц</w:t>
      </w:r>
    </w:p>
    <w:p w14:paraId="13701879" w14:textId="1C012A91" w:rsidR="005B208D" w:rsidRPr="00694763" w:rsidRDefault="005B208D" w:rsidP="00F571A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694763">
        <w:rPr>
          <w:rFonts w:ascii="Times New Roman" w:hAnsi="Times New Roman"/>
          <w:b/>
          <w:bCs/>
          <w:sz w:val="24"/>
          <w:szCs w:val="24"/>
        </w:rPr>
        <w:t>Романов М.Н.,</w:t>
      </w:r>
      <w:r w:rsidR="006743C1" w:rsidRPr="00694763">
        <w:rPr>
          <w:rFonts w:ascii="Times New Roman" w:hAnsi="Times New Roman"/>
          <w:b/>
          <w:bCs/>
          <w:sz w:val="24"/>
          <w:szCs w:val="24"/>
          <w:vertAlign w:val="superscript"/>
        </w:rPr>
        <w:t>1,2</w:t>
      </w:r>
      <w:r w:rsidRPr="00694763">
        <w:rPr>
          <w:rFonts w:ascii="Times New Roman" w:hAnsi="Times New Roman"/>
          <w:b/>
          <w:bCs/>
          <w:sz w:val="24"/>
          <w:szCs w:val="24"/>
        </w:rPr>
        <w:t xml:space="preserve"> Трухина А.В.,</w:t>
      </w:r>
      <w:r w:rsidR="00C66B26" w:rsidRPr="00694763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694763">
        <w:rPr>
          <w:rFonts w:ascii="Times New Roman" w:hAnsi="Times New Roman"/>
          <w:b/>
          <w:bCs/>
        </w:rPr>
        <w:t xml:space="preserve"> </w:t>
      </w:r>
      <w:r w:rsidRPr="00694763">
        <w:rPr>
          <w:rFonts w:ascii="Times New Roman" w:hAnsi="Times New Roman"/>
          <w:b/>
          <w:bCs/>
          <w:sz w:val="24"/>
          <w:szCs w:val="24"/>
        </w:rPr>
        <w:t>Смирнов А.Ф.,</w:t>
      </w:r>
      <w:r w:rsidR="00C66B26" w:rsidRPr="00694763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694763">
        <w:rPr>
          <w:rFonts w:ascii="Times New Roman" w:hAnsi="Times New Roman"/>
          <w:b/>
          <w:bCs/>
          <w:sz w:val="24"/>
          <w:szCs w:val="24"/>
        </w:rPr>
        <w:t xml:space="preserve"> Гриффин Д.К.</w:t>
      </w:r>
      <w:r w:rsidR="006743C1" w:rsidRPr="0069476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14:paraId="4E678D35" w14:textId="5D7E29F9" w:rsidR="005B208D" w:rsidRPr="00694763" w:rsidRDefault="005B208D" w:rsidP="00F571AE">
      <w:pPr>
        <w:spacing w:after="0"/>
        <w:rPr>
          <w:rFonts w:ascii="Times New Roman" w:hAnsi="Times New Roman"/>
          <w:sz w:val="24"/>
          <w:szCs w:val="24"/>
        </w:rPr>
      </w:pPr>
    </w:p>
    <w:p w14:paraId="384E5095" w14:textId="77777777" w:rsidR="006743C1" w:rsidRPr="00694763" w:rsidRDefault="006743C1" w:rsidP="00674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  <w:vertAlign w:val="superscript"/>
        </w:rPr>
        <w:t>1</w:t>
      </w:r>
      <w:r w:rsidRPr="00694763">
        <w:rPr>
          <w:rFonts w:ascii="Times New Roman" w:hAnsi="Times New Roman"/>
          <w:sz w:val="24"/>
          <w:szCs w:val="24"/>
        </w:rPr>
        <w:t>ФГБОУ ВО «Московская государственная академия ветеринарной медицины и биотехнологии – МВА имени К. И. Скрябина», Москва, Россия;</w:t>
      </w:r>
    </w:p>
    <w:p w14:paraId="4C1D0C86" w14:textId="2F763F18" w:rsidR="006743C1" w:rsidRPr="00694763" w:rsidRDefault="006743C1" w:rsidP="006743C1">
      <w:pPr>
        <w:spacing w:after="0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  <w:vertAlign w:val="superscript"/>
        </w:rPr>
        <w:t>2</w:t>
      </w:r>
      <w:r w:rsidRPr="00694763">
        <w:rPr>
          <w:rFonts w:ascii="Times New Roman" w:hAnsi="Times New Roman"/>
          <w:bCs/>
          <w:sz w:val="24"/>
          <w:szCs w:val="24"/>
        </w:rPr>
        <w:t>Университет Кента, Кентербери, Великобритания;</w:t>
      </w:r>
    </w:p>
    <w:p w14:paraId="7F453001" w14:textId="22A93DFA" w:rsidR="00C66B26" w:rsidRPr="00694763" w:rsidRDefault="00C66B26" w:rsidP="00C66B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  <w:vertAlign w:val="superscript"/>
        </w:rPr>
        <w:t>3</w:t>
      </w:r>
      <w:r w:rsidRPr="00694763">
        <w:rPr>
          <w:rFonts w:ascii="Times New Roman" w:hAnsi="Times New Roman"/>
          <w:sz w:val="24"/>
          <w:szCs w:val="24"/>
        </w:rPr>
        <w:t>ФГБОУ ВО «Санкт-Петербургский государственный университет», Санкт-Петербург, Россия</w:t>
      </w:r>
    </w:p>
    <w:p w14:paraId="02775D98" w14:textId="77777777" w:rsidR="006743C1" w:rsidRPr="00694763" w:rsidRDefault="006743C1" w:rsidP="00F571AE">
      <w:pPr>
        <w:spacing w:after="0"/>
        <w:rPr>
          <w:rFonts w:ascii="Times New Roman" w:hAnsi="Times New Roman"/>
          <w:sz w:val="24"/>
          <w:szCs w:val="24"/>
        </w:rPr>
      </w:pPr>
    </w:p>
    <w:p w14:paraId="75A10D62" w14:textId="77777777" w:rsidR="005B208D" w:rsidRPr="007319C3" w:rsidRDefault="005B208D" w:rsidP="00F571AE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  <w:r w:rsidRPr="007319C3">
        <w:rPr>
          <w:rFonts w:ascii="Times New Roman" w:hAnsi="Times New Roman"/>
          <w:sz w:val="24"/>
          <w:szCs w:val="24"/>
          <w:lang w:val="en-GB"/>
        </w:rPr>
        <w:t>E-mail: m.romanov@kent.ac.uk</w:t>
      </w:r>
    </w:p>
    <w:p w14:paraId="3E8B4E5B" w14:textId="77777777" w:rsidR="005B208D" w:rsidRPr="007319C3" w:rsidRDefault="005B208D" w:rsidP="00F571AE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0149C650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4763">
        <w:rPr>
          <w:rFonts w:ascii="Times New Roman" w:hAnsi="Times New Roman"/>
          <w:b/>
          <w:bCs/>
          <w:sz w:val="24"/>
          <w:szCs w:val="24"/>
        </w:rPr>
        <w:t>Аннотация</w:t>
      </w:r>
    </w:p>
    <w:p w14:paraId="0649A8F5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В обзоре освещены основные вопросы, касающиеся цитогеномики птиц (класс Aves), включая особую организацию и эволюцию их генома и хромосом.</w:t>
      </w:r>
    </w:p>
    <w:p w14:paraId="52E373D4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DF7385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Ключевые слова: птицы, Aves, цитогеномика, организация генома, хромосомы, эволюция</w:t>
      </w:r>
    </w:p>
    <w:p w14:paraId="695FBEA8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22314A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4763">
        <w:rPr>
          <w:rFonts w:ascii="Times New Roman" w:hAnsi="Times New Roman"/>
          <w:b/>
          <w:bCs/>
          <w:sz w:val="24"/>
          <w:szCs w:val="24"/>
        </w:rPr>
        <w:t>Введение</w:t>
      </w:r>
    </w:p>
    <w:p w14:paraId="4FC999D5" w14:textId="4F6A4B18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Проблем</w:t>
      </w:r>
      <w:r w:rsidR="00347E2E" w:rsidRPr="00694763">
        <w:rPr>
          <w:rFonts w:ascii="Times New Roman" w:hAnsi="Times New Roman"/>
          <w:sz w:val="24"/>
          <w:szCs w:val="24"/>
        </w:rPr>
        <w:t>ы</w:t>
      </w:r>
      <w:r w:rsidRPr="00694763">
        <w:rPr>
          <w:rFonts w:ascii="Times New Roman" w:hAnsi="Times New Roman"/>
          <w:sz w:val="24"/>
          <w:szCs w:val="24"/>
        </w:rPr>
        <w:t xml:space="preserve"> организации, функции и эволюции геномов птиц чрезвычайно актуальн</w:t>
      </w:r>
      <w:r w:rsidR="00347E2E" w:rsidRPr="00694763">
        <w:rPr>
          <w:rFonts w:ascii="Times New Roman" w:hAnsi="Times New Roman"/>
          <w:sz w:val="24"/>
          <w:szCs w:val="24"/>
        </w:rPr>
        <w:t>ы</w:t>
      </w:r>
      <w:r w:rsidRPr="00694763">
        <w:rPr>
          <w:rFonts w:ascii="Times New Roman" w:hAnsi="Times New Roman"/>
          <w:sz w:val="24"/>
          <w:szCs w:val="24"/>
        </w:rPr>
        <w:t>, и не только потому, что птицы являются, наряду с млекопитающими, теплокровными животными [14]. Они относятся к классу Aves и характеризуются большим числом видов (10500) – наибольшим среди тетрапод. Эти виды обладают относительно небольшим и постоянным геномом c таким же мало изменчивым кариотипом c преобладанием микрохромосом.</w:t>
      </w:r>
    </w:p>
    <w:p w14:paraId="041F51D4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Цель настоящего обзора – дать краткое описание геномной организации и хромосом птиц.</w:t>
      </w:r>
    </w:p>
    <w:p w14:paraId="4092F680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076716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4763">
        <w:rPr>
          <w:rFonts w:ascii="Times New Roman" w:hAnsi="Times New Roman"/>
          <w:b/>
          <w:bCs/>
          <w:sz w:val="24"/>
          <w:szCs w:val="24"/>
        </w:rPr>
        <w:t>Общая организация геномов птиц</w:t>
      </w:r>
    </w:p>
    <w:p w14:paraId="740AA7FB" w14:textId="3FEFCE25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Геном птиц характеризуется сравнительно небольшим и довольно постоянным размером в 1–2 Gb. Еще одна характерная особенность птичьих геномов малая изменчивость кариотипа с общим диплоидным числом хромосом 2n = 70–78, большую часть которых составляют крошечные микрохромосомы размером 0,3–3 микрона</w:t>
      </w:r>
      <w:r w:rsidR="005B1C84" w:rsidRPr="00694763">
        <w:rPr>
          <w:rFonts w:ascii="Times New Roman" w:hAnsi="Times New Roman"/>
          <w:sz w:val="24"/>
          <w:szCs w:val="24"/>
        </w:rPr>
        <w:t xml:space="preserve"> [19</w:t>
      </w:r>
      <w:r w:rsidR="005B1C84" w:rsidRPr="00694763">
        <w:rPr>
          <w:rFonts w:ascii="Times New Roman" w:hAnsi="Times New Roman"/>
        </w:rPr>
        <w:t>]</w:t>
      </w:r>
      <w:r w:rsidRPr="00694763">
        <w:rPr>
          <w:rFonts w:ascii="Times New Roman" w:hAnsi="Times New Roman"/>
          <w:sz w:val="24"/>
          <w:szCs w:val="24"/>
        </w:rPr>
        <w:t>.</w:t>
      </w:r>
    </w:p>
    <w:p w14:paraId="57DB4517" w14:textId="5BDF4128" w:rsidR="005B208D" w:rsidRPr="00694763" w:rsidRDefault="00694763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Кариотип курицы (</w:t>
      </w:r>
      <w:r w:rsidRPr="00694763">
        <w:rPr>
          <w:rFonts w:ascii="Times New Roman" w:hAnsi="Times New Roman"/>
          <w:i/>
          <w:iCs/>
          <w:sz w:val="24"/>
          <w:szCs w:val="24"/>
        </w:rPr>
        <w:t>Gallus gallus</w:t>
      </w:r>
      <w:r w:rsidRPr="00694763">
        <w:rPr>
          <w:rFonts w:ascii="Times New Roman" w:hAnsi="Times New Roman"/>
          <w:sz w:val="24"/>
          <w:szCs w:val="24"/>
        </w:rPr>
        <w:t xml:space="preserve">), классического модельного объекта в биологии [10], значительно более консервативен, чем, например, млекопитающих, и имеет диплоидное число хромосом 2n = 78. Гаплоидный геном курицы содержит около 1,2 </w:t>
      </w:r>
      <w:r w:rsidRPr="00694763">
        <w:rPr>
          <w:rFonts w:ascii="Times New Roman" w:hAnsi="Times New Roman"/>
          <w:sz w:val="24"/>
          <w:szCs w:val="24"/>
        </w:rPr>
        <w:sym w:font="Symbol" w:char="F0B4"/>
      </w:r>
      <w:r w:rsidRPr="00694763">
        <w:rPr>
          <w:rFonts w:ascii="Times New Roman" w:hAnsi="Times New Roman"/>
          <w:sz w:val="24"/>
          <w:szCs w:val="24"/>
        </w:rPr>
        <w:t xml:space="preserve"> 10</w:t>
      </w:r>
      <w:r w:rsidRPr="00694763">
        <w:rPr>
          <w:rFonts w:ascii="Times New Roman" w:hAnsi="Times New Roman"/>
          <w:sz w:val="24"/>
          <w:szCs w:val="24"/>
          <w:vertAlign w:val="superscript"/>
        </w:rPr>
        <w:t>9</w:t>
      </w:r>
      <w:r w:rsidRPr="00694763">
        <w:rPr>
          <w:rFonts w:ascii="Times New Roman" w:hAnsi="Times New Roman"/>
          <w:sz w:val="24"/>
          <w:szCs w:val="24"/>
        </w:rPr>
        <w:t xml:space="preserve"> п.</w:t>
      </w:r>
      <w:r>
        <w:rPr>
          <w:rFonts w:ascii="Times New Roman" w:hAnsi="Times New Roman"/>
          <w:sz w:val="24"/>
          <w:szCs w:val="24"/>
        </w:rPr>
        <w:t> </w:t>
      </w:r>
      <w:r w:rsidRPr="00694763">
        <w:rPr>
          <w:rFonts w:ascii="Times New Roman" w:hAnsi="Times New Roman"/>
          <w:sz w:val="24"/>
          <w:szCs w:val="24"/>
        </w:rPr>
        <w:t xml:space="preserve">н. (или 1,2 Gb). </w:t>
      </w:r>
      <w:r w:rsidR="005B208D" w:rsidRPr="00694763">
        <w:rPr>
          <w:rFonts w:ascii="Times New Roman" w:hAnsi="Times New Roman"/>
          <w:sz w:val="24"/>
          <w:szCs w:val="24"/>
        </w:rPr>
        <w:t>Это в 2,75 раза меньше, чем у млекопитающих, и соответствует лишь 39% человеческого генома</w:t>
      </w:r>
      <w:r w:rsidR="005B208D" w:rsidRPr="00694763">
        <w:rPr>
          <w:rFonts w:ascii="Times New Roman" w:hAnsi="Times New Roman"/>
          <w:i/>
          <w:sz w:val="24"/>
          <w:szCs w:val="24"/>
        </w:rPr>
        <w:t xml:space="preserve"> </w:t>
      </w:r>
      <w:r w:rsidR="005B208D" w:rsidRPr="00694763">
        <w:rPr>
          <w:rFonts w:ascii="Times New Roman" w:hAnsi="Times New Roman"/>
          <w:sz w:val="24"/>
          <w:szCs w:val="24"/>
        </w:rPr>
        <w:t>[19].</w:t>
      </w:r>
    </w:p>
    <w:p w14:paraId="11F65568" w14:textId="58FF442B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Курица до недавнего времени была единственным представителем птиц с секвенированным геномом, опубликованным в 2004 году [18] и являющ</w:t>
      </w:r>
      <w:r w:rsidR="000C56C9" w:rsidRPr="00694763">
        <w:rPr>
          <w:rFonts w:ascii="Times New Roman" w:hAnsi="Times New Roman"/>
          <w:sz w:val="24"/>
          <w:szCs w:val="24"/>
        </w:rPr>
        <w:t>им</w:t>
      </w:r>
      <w:r w:rsidRPr="00694763">
        <w:rPr>
          <w:rFonts w:ascii="Times New Roman" w:hAnsi="Times New Roman"/>
          <w:sz w:val="24"/>
          <w:szCs w:val="24"/>
        </w:rPr>
        <w:t xml:space="preserve">ся референсным в геномных браузерах и базах данных [46]. На основе генома курицы описан ряд принципиальных особенностей организации генетического аппарата птиц. Установлено, что 10–20% их генома составляют повторы – в отличие от 30–50% у млекопитающих. Среди интерсперсных повторов, которые составляют 9–11% генома курицы, отсутствуют блоки SINE-класса – единственный случай среди позвоночных. В то же время присутствуют тяжелые изохоры типа H4, </w:t>
      </w:r>
      <w:r w:rsidR="009D38A7" w:rsidRPr="00694763">
        <w:rPr>
          <w:rFonts w:ascii="Times New Roman" w:hAnsi="Times New Roman"/>
          <w:sz w:val="24"/>
          <w:szCs w:val="24"/>
        </w:rPr>
        <w:t>не наблюдаемые</w:t>
      </w:r>
      <w:r w:rsidRPr="00694763">
        <w:rPr>
          <w:rFonts w:ascii="Times New Roman" w:hAnsi="Times New Roman"/>
          <w:sz w:val="24"/>
          <w:szCs w:val="24"/>
        </w:rPr>
        <w:t xml:space="preserve"> у других объектов исследований.</w:t>
      </w:r>
    </w:p>
    <w:p w14:paraId="32372649" w14:textId="619EA386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lastRenderedPageBreak/>
        <w:t xml:space="preserve">По данным </w:t>
      </w:r>
      <w:r w:rsidR="00096584" w:rsidRPr="00694763">
        <w:rPr>
          <w:rFonts w:ascii="Times New Roman" w:hAnsi="Times New Roman"/>
          <w:sz w:val="24"/>
          <w:szCs w:val="24"/>
        </w:rPr>
        <w:t xml:space="preserve">Международного консорциума по секвенированию куриного генома (International Chicken Genome Sequencing Consortium) </w:t>
      </w:r>
      <w:r w:rsidRPr="00694763">
        <w:rPr>
          <w:rFonts w:ascii="Times New Roman" w:hAnsi="Times New Roman"/>
          <w:sz w:val="24"/>
          <w:szCs w:val="24"/>
        </w:rPr>
        <w:t xml:space="preserve">[18], микрохромосомы составляют 18% генома самки </w:t>
      </w:r>
      <w:r w:rsidRPr="00694763">
        <w:rPr>
          <w:rFonts w:ascii="Times New Roman" w:hAnsi="Times New Roman"/>
          <w:i/>
          <w:iCs/>
          <w:sz w:val="24"/>
          <w:szCs w:val="24"/>
        </w:rPr>
        <w:t>Gallus gallus</w:t>
      </w:r>
      <w:r w:rsidRPr="00694763">
        <w:rPr>
          <w:rFonts w:ascii="Times New Roman" w:hAnsi="Times New Roman"/>
          <w:sz w:val="24"/>
          <w:szCs w:val="24"/>
        </w:rPr>
        <w:t xml:space="preserve"> и содержат 31% генов этого вида. Всего у курицы идентифицировано около 18000 предсказанных генов по сравнению с 23000 у человека. Степень рекомбинации в микрохромосомах равно 6,4 cM/Mb, а в макрохромосомах – 2,8 cM/Mb, в то время как у большинства млекопитающих этот показатель находится на уровне 1–2 cM/Mb. Микрохромосомы обогащены CpG-островками и тяжелыми изохорами, а также рано реплицируются в S-фазе.</w:t>
      </w:r>
    </w:p>
    <w:p w14:paraId="08C49E82" w14:textId="77777777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У курицы описано три класса теломерных повторов. Самые большие из них до 2 Mb встречаются только у птиц (например, [8,50]).</w:t>
      </w:r>
    </w:p>
    <w:p w14:paraId="7A01887C" w14:textId="77777777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</w:p>
    <w:p w14:paraId="27DE0425" w14:textId="77777777" w:rsidR="005B208D" w:rsidRPr="00694763" w:rsidRDefault="005B208D" w:rsidP="00F571AE">
      <w:pPr>
        <w:autoSpaceDE w:val="0"/>
        <w:autoSpaceDN w:val="0"/>
        <w:adjustRightInd w:val="0"/>
        <w:spacing w:after="0"/>
        <w:jc w:val="both"/>
        <w:rPr>
          <w:rFonts w:ascii="Times New Roman" w:eastAsia="JansonText-Roman" w:hAnsi="Times New Roman"/>
          <w:b/>
          <w:bCs/>
          <w:sz w:val="24"/>
          <w:szCs w:val="24"/>
        </w:rPr>
      </w:pPr>
      <w:r w:rsidRPr="00694763">
        <w:rPr>
          <w:rFonts w:ascii="Times New Roman" w:eastAsia="JansonText-Roman" w:hAnsi="Times New Roman"/>
          <w:b/>
          <w:bCs/>
          <w:sz w:val="24"/>
          <w:szCs w:val="24"/>
        </w:rPr>
        <w:t>Секвенирование геномов птиц</w:t>
      </w:r>
    </w:p>
    <w:p w14:paraId="0B51C61A" w14:textId="39F4AC04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 xml:space="preserve">Позднее появились данные о секвенировании генома не только </w:t>
      </w:r>
      <w:r w:rsidRPr="00694763">
        <w:rPr>
          <w:rFonts w:ascii="Times New Roman" w:eastAsia="JansonText-Roman" w:hAnsi="Times New Roman"/>
          <w:i/>
          <w:sz w:val="24"/>
          <w:szCs w:val="24"/>
        </w:rPr>
        <w:t>Gallus gallus</w:t>
      </w:r>
      <w:r w:rsidRPr="00694763">
        <w:rPr>
          <w:rFonts w:ascii="Times New Roman" w:eastAsia="JansonText-Roman" w:hAnsi="Times New Roman"/>
          <w:sz w:val="24"/>
          <w:szCs w:val="24"/>
        </w:rPr>
        <w:t>, но и зебровой амадины (</w:t>
      </w:r>
      <w:r w:rsidRPr="00694763">
        <w:rPr>
          <w:rFonts w:ascii="Times New Roman" w:eastAsia="JansonText-Roman" w:hAnsi="Times New Roman"/>
          <w:i/>
          <w:iCs/>
          <w:sz w:val="24"/>
          <w:szCs w:val="24"/>
        </w:rPr>
        <w:t>Taeniopygia guttata</w:t>
      </w:r>
      <w:r w:rsidRPr="00694763">
        <w:rPr>
          <w:rFonts w:ascii="Times New Roman" w:eastAsia="JansonText-Roman" w:hAnsi="Times New Roman"/>
          <w:sz w:val="24"/>
          <w:szCs w:val="24"/>
        </w:rPr>
        <w:t>) и</w:t>
      </w:r>
      <w:r w:rsidRPr="00694763">
        <w:rPr>
          <w:rFonts w:ascii="Times New Roman" w:eastAsia="JansonText-Roman" w:hAnsi="Times New Roman"/>
          <w:iCs/>
          <w:sz w:val="24"/>
          <w:szCs w:val="24"/>
        </w:rPr>
        <w:t xml:space="preserve"> индейки (</w:t>
      </w:r>
      <w:r w:rsidRPr="00694763">
        <w:rPr>
          <w:rFonts w:ascii="Times New Roman" w:eastAsia="JansonText-Roman" w:hAnsi="Times New Roman"/>
          <w:i/>
          <w:iCs/>
          <w:sz w:val="24"/>
          <w:szCs w:val="24"/>
        </w:rPr>
        <w:t>Meleagris gallopavo</w:t>
      </w:r>
      <w:r w:rsidRPr="00694763">
        <w:rPr>
          <w:rFonts w:ascii="Times New Roman" w:eastAsia="JansonText-Roman" w:hAnsi="Times New Roman"/>
          <w:sz w:val="24"/>
          <w:szCs w:val="24"/>
        </w:rPr>
        <w:t>)</w:t>
      </w:r>
      <w:r w:rsidRPr="00694763">
        <w:rPr>
          <w:rFonts w:ascii="Times New Roman" w:eastAsia="JansonText-Roman" w:hAnsi="Times New Roman"/>
          <w:iCs/>
          <w:sz w:val="24"/>
          <w:szCs w:val="24"/>
        </w:rPr>
        <w:t xml:space="preserve">. </w:t>
      </w:r>
      <w:r w:rsidR="00694763" w:rsidRPr="00694763">
        <w:rPr>
          <w:rFonts w:ascii="Times New Roman" w:eastAsia="JansonText-Roman" w:hAnsi="Times New Roman"/>
          <w:iCs/>
          <w:sz w:val="24"/>
          <w:szCs w:val="24"/>
        </w:rPr>
        <w:t>Получены также результаты частичной расшифровки генетического аппарата таких видов, как мухоловка-белошейка (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>Ficedula</w:t>
      </w:r>
      <w:r w:rsidR="00694763" w:rsidRPr="00694763">
        <w:rPr>
          <w:rFonts w:ascii="Times New Roman" w:eastAsia="JansonText-Roman" w:hAnsi="Times New Roman"/>
          <w:iCs/>
          <w:sz w:val="24"/>
          <w:szCs w:val="24"/>
        </w:rPr>
        <w:t xml:space="preserve"> 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>albicollis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)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 xml:space="preserve">, 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большой земляной вьюрок (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>Geospiza magnirostris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), средний земляной вьюрок (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>Geospiza fortis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), пуэрто-риканский амазон (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>Amazona vittata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), сизый голубь (</w:t>
      </w:r>
      <w:r w:rsidR="00694763" w:rsidRPr="00694763">
        <w:rPr>
          <w:rFonts w:ascii="Times New Roman" w:eastAsia="JansonText-Roman" w:hAnsi="Times New Roman"/>
          <w:i/>
          <w:iCs/>
          <w:sz w:val="24"/>
          <w:szCs w:val="24"/>
        </w:rPr>
        <w:t>Columba livia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) и др</w:t>
      </w:r>
      <w:r w:rsidR="00694763" w:rsidRPr="00694763">
        <w:rPr>
          <w:rFonts w:ascii="Times New Roman" w:eastAsia="JansonText-Roman" w:hAnsi="Times New Roman"/>
          <w:iCs/>
          <w:sz w:val="24"/>
          <w:szCs w:val="24"/>
        </w:rPr>
        <w:t xml:space="preserve">. (табл. 1). </w:t>
      </w:r>
      <w:r w:rsidRPr="00694763">
        <w:rPr>
          <w:rFonts w:ascii="Times New Roman" w:eastAsia="JansonText-Roman" w:hAnsi="Times New Roman"/>
          <w:iCs/>
          <w:sz w:val="24"/>
          <w:szCs w:val="24"/>
        </w:rPr>
        <w:t>При этом были предложены эффективные методы сборки новых последовательностей геномов птиц, используя цитогенетическую информацию [9,25].</w:t>
      </w:r>
    </w:p>
    <w:p w14:paraId="2A8E861A" w14:textId="5CCE437A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iCs/>
          <w:sz w:val="24"/>
          <w:szCs w:val="24"/>
        </w:rPr>
        <w:t xml:space="preserve">Под эгидой геномного проекта «Genome 10K» первоначально предполагалось увеличить количество секвенированных геномов птиц до 1000 </w:t>
      </w:r>
      <w:r w:rsidRPr="00694763">
        <w:rPr>
          <w:rFonts w:ascii="Times New Roman" w:hAnsi="Times New Roman"/>
          <w:sz w:val="24"/>
          <w:szCs w:val="24"/>
        </w:rPr>
        <w:t>[</w:t>
      </w:r>
      <w:r w:rsidRPr="0069476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11,12</w:t>
      </w:r>
      <w:r w:rsidRPr="00694763">
        <w:rPr>
          <w:rFonts w:ascii="Times New Roman" w:eastAsia="JansonText-Roman" w:hAnsi="Times New Roman"/>
          <w:sz w:val="24"/>
          <w:szCs w:val="24"/>
        </w:rPr>
        <w:t>]. Однако, очень скоро было объявлено о планах секвенировать все существующие 10500 видов птиц [54]. Проект «Bird 10K» был инициирован в 2015 году Консорциумом птичьей филогеномики (Avian Phylogenomics Consortium), который запланировал создание черновых последовательностей геномов в течение пяти лет. При этом данные по секвенированию и дополнительные сведения о морфологических, физиологических, экологических и поведенческих характеристиках каждого вида птиц будут использоваться для исследований эволюции, экологии, популяционной генетики, нейробиологии, развития и сохранения птиц. Они также могут быть полезны для исследования инфекций, передающихся от животных человеку, таких как птичий грипп. На основе этой информации можно будет построить геномное древо жизни современных птиц, а также выяснить связи между их генотипами и фенотипами, генетические, эволюционные и биогеографические взаимосвязи между видами. Предполагается также оценить биоразнообразие птиц и влияние экологических факторов (включая антропогенные) на их эволюцию.</w:t>
      </w:r>
    </w:p>
    <w:p w14:paraId="38BB4C04" w14:textId="08FCF56D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 xml:space="preserve">На первом этапе этого проекта были секвенированы представители 34 отрядов птиц [52]. На втором этапе планируется осуществить </w:t>
      </w:r>
      <w:r w:rsidR="0069362C" w:rsidRPr="00694763">
        <w:rPr>
          <w:rFonts w:ascii="Times New Roman" w:eastAsia="JansonText-Roman" w:hAnsi="Times New Roman"/>
          <w:sz w:val="24"/>
          <w:szCs w:val="24"/>
        </w:rPr>
        <w:t xml:space="preserve">секвенирование </w:t>
      </w:r>
      <w:r w:rsidRPr="00694763">
        <w:rPr>
          <w:rFonts w:ascii="Times New Roman" w:eastAsia="JansonText-Roman" w:hAnsi="Times New Roman"/>
          <w:sz w:val="24"/>
          <w:szCs w:val="24"/>
        </w:rPr>
        <w:t>на уровне около 240 семейств, на третьей фазе – для 2250 родов и на четвертой этапе – для оставшихся 8000 видов.</w:t>
      </w:r>
    </w:p>
    <w:p w14:paraId="0460149E" w14:textId="6DC44851" w:rsidR="005B208D" w:rsidRPr="00694763" w:rsidRDefault="005B208D" w:rsidP="00D173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>Можно констатировать, что прогресс в секвенировании, клонировании геномов и молекулярно-цитогенетических приемах создал реальные предпосылки для последующего развития сравнительной и эволюционной цитогеномики птиц [3,</w:t>
      </w:r>
      <w:r w:rsidR="005B1C84" w:rsidRPr="00694763">
        <w:rPr>
          <w:rFonts w:ascii="Times New Roman" w:eastAsia="JansonText-Roman" w:hAnsi="Times New Roman"/>
          <w:sz w:val="24"/>
          <w:szCs w:val="24"/>
        </w:rPr>
        <w:t>9,</w:t>
      </w:r>
      <w:r w:rsidRPr="00694763">
        <w:rPr>
          <w:rFonts w:ascii="Times New Roman" w:eastAsia="JansonText-Roman" w:hAnsi="Times New Roman"/>
          <w:sz w:val="24"/>
          <w:szCs w:val="24"/>
        </w:rPr>
        <w:t>13,</w:t>
      </w:r>
      <w:r w:rsidR="005B1C84" w:rsidRPr="00694763">
        <w:rPr>
          <w:rFonts w:ascii="Times New Roman" w:eastAsia="JansonText-Roman" w:hAnsi="Times New Roman"/>
          <w:sz w:val="24"/>
          <w:szCs w:val="24"/>
        </w:rPr>
        <w:t>14,37,</w:t>
      </w:r>
      <w:r w:rsidRPr="00694763">
        <w:rPr>
          <w:rFonts w:ascii="Times New Roman" w:eastAsia="JansonText-Roman" w:hAnsi="Times New Roman"/>
          <w:sz w:val="24"/>
          <w:szCs w:val="24"/>
        </w:rPr>
        <w:t>44</w:t>
      </w:r>
      <w:r w:rsidR="005B1C84" w:rsidRPr="00694763">
        <w:rPr>
          <w:rFonts w:ascii="Times New Roman" w:eastAsia="JansonText-Roman" w:hAnsi="Times New Roman"/>
          <w:sz w:val="24"/>
          <w:szCs w:val="24"/>
        </w:rPr>
        <w:t>,53</w:t>
      </w:r>
      <w:r w:rsidRPr="00694763">
        <w:rPr>
          <w:rFonts w:ascii="Times New Roman" w:eastAsia="JansonText-Roman" w:hAnsi="Times New Roman"/>
          <w:sz w:val="24"/>
          <w:szCs w:val="24"/>
        </w:rPr>
        <w:t>].</w:t>
      </w:r>
    </w:p>
    <w:p w14:paraId="750398BC" w14:textId="0FDEDD06" w:rsidR="00C21AF7" w:rsidRPr="00694763" w:rsidRDefault="00C21AF7" w:rsidP="00D173E0">
      <w:pPr>
        <w:spacing w:after="0"/>
        <w:rPr>
          <w:rFonts w:ascii="Times New Roman" w:eastAsia="JansonText-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iCs/>
          <w:sz w:val="24"/>
          <w:szCs w:val="24"/>
        </w:rPr>
        <w:br w:type="page"/>
      </w:r>
    </w:p>
    <w:p w14:paraId="662CBB71" w14:textId="12A09831" w:rsidR="00C21AF7" w:rsidRPr="00694763" w:rsidRDefault="002B2896" w:rsidP="00D173E0">
      <w:pPr>
        <w:spacing w:after="0"/>
        <w:jc w:val="right"/>
        <w:rPr>
          <w:rFonts w:ascii="Times New Roman" w:eastAsia="JansonText-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iCs/>
          <w:sz w:val="24"/>
          <w:szCs w:val="24"/>
        </w:rPr>
        <w:lastRenderedPageBreak/>
        <w:t>Таблица 1</w:t>
      </w:r>
    </w:p>
    <w:p w14:paraId="1BE2FC85" w14:textId="2132459D" w:rsidR="002B2896" w:rsidRPr="00694763" w:rsidRDefault="002B2896" w:rsidP="00D173E0">
      <w:pPr>
        <w:spacing w:after="0"/>
        <w:jc w:val="center"/>
        <w:rPr>
          <w:rFonts w:ascii="Times New Roman" w:eastAsia="JansonText-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iCs/>
          <w:sz w:val="24"/>
          <w:szCs w:val="24"/>
        </w:rPr>
        <w:t xml:space="preserve">Перечень секвенированных геномов птиц в базе данных NCBI (по состоянию </w:t>
      </w:r>
      <w:r w:rsidR="00D31792" w:rsidRPr="00694763">
        <w:rPr>
          <w:rFonts w:ascii="Times New Roman" w:eastAsia="JansonText-Roman" w:hAnsi="Times New Roman"/>
          <w:iCs/>
          <w:sz w:val="24"/>
          <w:szCs w:val="24"/>
        </w:rPr>
        <w:t>09.08.2021 г.)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7"/>
        <w:gridCol w:w="1814"/>
        <w:gridCol w:w="1467"/>
        <w:gridCol w:w="1791"/>
        <w:gridCol w:w="1152"/>
        <w:gridCol w:w="1621"/>
        <w:gridCol w:w="1306"/>
      </w:tblGrid>
      <w:tr w:rsidR="002B2896" w:rsidRPr="00694763" w14:paraId="680CC5AD" w14:textId="77777777" w:rsidTr="002B2896">
        <w:tc>
          <w:tcPr>
            <w:tcW w:w="248" w:type="pct"/>
            <w:vAlign w:val="center"/>
          </w:tcPr>
          <w:p w14:paraId="5D1FD303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942" w:type="pct"/>
            <w:vAlign w:val="center"/>
          </w:tcPr>
          <w:p w14:paraId="28EF08B0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Вид</w:t>
            </w:r>
          </w:p>
        </w:tc>
        <w:tc>
          <w:tcPr>
            <w:tcW w:w="762" w:type="pct"/>
            <w:vAlign w:val="center"/>
          </w:tcPr>
          <w:p w14:paraId="752CFF4E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Латинское название</w:t>
            </w:r>
          </w:p>
        </w:tc>
        <w:tc>
          <w:tcPr>
            <w:tcW w:w="930" w:type="pct"/>
            <w:vAlign w:val="center"/>
          </w:tcPr>
          <w:p w14:paraId="5A4B5C74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Отряд</w:t>
            </w:r>
          </w:p>
        </w:tc>
        <w:tc>
          <w:tcPr>
            <w:tcW w:w="598" w:type="pct"/>
            <w:vAlign w:val="center"/>
          </w:tcPr>
          <w:p w14:paraId="1826B791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Число хромосом в геномной сборке</w:t>
            </w:r>
          </w:p>
        </w:tc>
        <w:tc>
          <w:tcPr>
            <w:tcW w:w="842" w:type="pct"/>
            <w:vAlign w:val="center"/>
          </w:tcPr>
          <w:p w14:paraId="205CFEF5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Идентификатор генома в базе данных NCBI</w:t>
            </w:r>
          </w:p>
        </w:tc>
        <w:tc>
          <w:tcPr>
            <w:tcW w:w="679" w:type="pct"/>
            <w:vAlign w:val="center"/>
          </w:tcPr>
          <w:p w14:paraId="2AADC935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Геном митохондрии</w:t>
            </w:r>
          </w:p>
        </w:tc>
      </w:tr>
      <w:tr w:rsidR="002B2896" w:rsidRPr="00694763" w14:paraId="21DB8783" w14:textId="77777777" w:rsidTr="002B2896">
        <w:tc>
          <w:tcPr>
            <w:tcW w:w="248" w:type="pct"/>
          </w:tcPr>
          <w:p w14:paraId="4D086C5E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42" w:type="pct"/>
          </w:tcPr>
          <w:p w14:paraId="573228EA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Американский аист</w:t>
            </w:r>
          </w:p>
        </w:tc>
        <w:tc>
          <w:tcPr>
            <w:tcW w:w="762" w:type="pct"/>
          </w:tcPr>
          <w:p w14:paraId="3A587FE3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Ciconia maguari</w:t>
            </w:r>
          </w:p>
        </w:tc>
        <w:tc>
          <w:tcPr>
            <w:tcW w:w="930" w:type="pct"/>
          </w:tcPr>
          <w:p w14:paraId="702EEA00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Аистообразные</w:t>
            </w:r>
          </w:p>
        </w:tc>
        <w:tc>
          <w:tcPr>
            <w:tcW w:w="598" w:type="pct"/>
          </w:tcPr>
          <w:p w14:paraId="52D3E73A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265A8532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92799</w:t>
            </w:r>
          </w:p>
        </w:tc>
        <w:tc>
          <w:tcPr>
            <w:tcW w:w="679" w:type="pct"/>
          </w:tcPr>
          <w:p w14:paraId="79B4A2EE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D42D677" w14:textId="77777777" w:rsidTr="002B2896">
        <w:tc>
          <w:tcPr>
            <w:tcW w:w="248" w:type="pct"/>
          </w:tcPr>
          <w:p w14:paraId="7DEA7A96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42" w:type="pct"/>
          </w:tcPr>
          <w:p w14:paraId="276DD011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Калифорнийский кондор</w:t>
            </w:r>
          </w:p>
        </w:tc>
        <w:tc>
          <w:tcPr>
            <w:tcW w:w="762" w:type="pct"/>
          </w:tcPr>
          <w:p w14:paraId="3AD3F484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Gymnogyps californianus</w:t>
            </w:r>
          </w:p>
        </w:tc>
        <w:tc>
          <w:tcPr>
            <w:tcW w:w="930" w:type="pct"/>
          </w:tcPr>
          <w:p w14:paraId="70584BB5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Американские грифы</w:t>
            </w:r>
          </w:p>
        </w:tc>
        <w:tc>
          <w:tcPr>
            <w:tcW w:w="598" w:type="pct"/>
          </w:tcPr>
          <w:p w14:paraId="065D6434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2" w:type="pct"/>
          </w:tcPr>
          <w:p w14:paraId="47D9E5B3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730</w:t>
            </w:r>
          </w:p>
        </w:tc>
        <w:tc>
          <w:tcPr>
            <w:tcW w:w="679" w:type="pct"/>
          </w:tcPr>
          <w:p w14:paraId="0D4DD075" w14:textId="71FFA3DC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29630149" w14:textId="77777777" w:rsidTr="002B2896">
        <w:tc>
          <w:tcPr>
            <w:tcW w:w="248" w:type="pct"/>
          </w:tcPr>
          <w:p w14:paraId="082A9BC1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42" w:type="pct"/>
          </w:tcPr>
          <w:p w14:paraId="65A5ECCA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Американская пищуха</w:t>
            </w:r>
          </w:p>
        </w:tc>
        <w:tc>
          <w:tcPr>
            <w:tcW w:w="762" w:type="pct"/>
          </w:tcPr>
          <w:p w14:paraId="2979EBA2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Certhia americana</w:t>
            </w:r>
          </w:p>
        </w:tc>
        <w:tc>
          <w:tcPr>
            <w:tcW w:w="930" w:type="pct"/>
          </w:tcPr>
          <w:p w14:paraId="45516F0E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601E57AE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842" w:type="pct"/>
          </w:tcPr>
          <w:p w14:paraId="0716A820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103027</w:t>
            </w:r>
          </w:p>
        </w:tc>
        <w:tc>
          <w:tcPr>
            <w:tcW w:w="679" w:type="pct"/>
          </w:tcPr>
          <w:p w14:paraId="0B3C750C" w14:textId="530F9EC6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44991DAB" w14:textId="77777777" w:rsidTr="002B2896">
        <w:tc>
          <w:tcPr>
            <w:tcW w:w="248" w:type="pct"/>
          </w:tcPr>
          <w:p w14:paraId="563522A3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42" w:type="pct"/>
          </w:tcPr>
          <w:p w14:paraId="4F7EAE3E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Белая трясогузка</w:t>
            </w:r>
          </w:p>
        </w:tc>
        <w:tc>
          <w:tcPr>
            <w:tcW w:w="762" w:type="pct"/>
          </w:tcPr>
          <w:p w14:paraId="49EF50FF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Motacilla alba</w:t>
            </w:r>
          </w:p>
        </w:tc>
        <w:tc>
          <w:tcPr>
            <w:tcW w:w="930" w:type="pct"/>
          </w:tcPr>
          <w:p w14:paraId="7D03239F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7C7A748F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00D67E13" w14:textId="77777777" w:rsidR="00C21AF7" w:rsidRPr="00694763" w:rsidRDefault="00C21AF7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43097</w:t>
            </w:r>
          </w:p>
        </w:tc>
        <w:tc>
          <w:tcPr>
            <w:tcW w:w="679" w:type="pct"/>
          </w:tcPr>
          <w:p w14:paraId="3FAF5693" w14:textId="77777777" w:rsidR="00C21AF7" w:rsidRPr="00694763" w:rsidRDefault="00C21AF7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1B9061D" w14:textId="77777777" w:rsidTr="002B2896">
        <w:tc>
          <w:tcPr>
            <w:tcW w:w="248" w:type="pct"/>
          </w:tcPr>
          <w:p w14:paraId="41140D6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42" w:type="pct"/>
          </w:tcPr>
          <w:p w14:paraId="3951F71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Белогрудая гологлазая муравьянка</w:t>
            </w:r>
          </w:p>
        </w:tc>
        <w:tc>
          <w:tcPr>
            <w:tcW w:w="762" w:type="pct"/>
          </w:tcPr>
          <w:p w14:paraId="187FFCD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Rhegmatorhina hoffmannsi</w:t>
            </w:r>
          </w:p>
        </w:tc>
        <w:tc>
          <w:tcPr>
            <w:tcW w:w="930" w:type="pct"/>
          </w:tcPr>
          <w:p w14:paraId="01130698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51F0A3D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842" w:type="pct"/>
          </w:tcPr>
          <w:p w14:paraId="17C9AEB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92741</w:t>
            </w:r>
          </w:p>
        </w:tc>
        <w:tc>
          <w:tcPr>
            <w:tcW w:w="679" w:type="pct"/>
          </w:tcPr>
          <w:p w14:paraId="2F419334" w14:textId="4029BBDE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6A4BAA40" w14:textId="77777777" w:rsidTr="002B2896">
        <w:tc>
          <w:tcPr>
            <w:tcW w:w="248" w:type="pct"/>
          </w:tcPr>
          <w:p w14:paraId="322C404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42" w:type="pct"/>
          </w:tcPr>
          <w:p w14:paraId="66ABCBE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Большая синица</w:t>
            </w:r>
          </w:p>
        </w:tc>
        <w:tc>
          <w:tcPr>
            <w:tcW w:w="762" w:type="pct"/>
          </w:tcPr>
          <w:p w14:paraId="67BA260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Parus major</w:t>
            </w:r>
          </w:p>
        </w:tc>
        <w:tc>
          <w:tcPr>
            <w:tcW w:w="930" w:type="pct"/>
          </w:tcPr>
          <w:p w14:paraId="6B527EF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56DE879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3204005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12863</w:t>
            </w:r>
          </w:p>
        </w:tc>
        <w:tc>
          <w:tcPr>
            <w:tcW w:w="679" w:type="pct"/>
          </w:tcPr>
          <w:p w14:paraId="5E8D358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9165231" w14:textId="77777777" w:rsidTr="002B2896">
        <w:tc>
          <w:tcPr>
            <w:tcW w:w="248" w:type="pct"/>
          </w:tcPr>
          <w:p w14:paraId="73CF3F2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942" w:type="pct"/>
          </w:tcPr>
          <w:p w14:paraId="70B6963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Буроголовый коровий трупиал</w:t>
            </w:r>
          </w:p>
        </w:tc>
        <w:tc>
          <w:tcPr>
            <w:tcW w:w="762" w:type="pct"/>
          </w:tcPr>
          <w:p w14:paraId="27AD3D68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Molothrus ater</w:t>
            </w:r>
          </w:p>
        </w:tc>
        <w:tc>
          <w:tcPr>
            <w:tcW w:w="930" w:type="pct"/>
          </w:tcPr>
          <w:p w14:paraId="3C1983A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39DC01A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42" w:type="pct"/>
          </w:tcPr>
          <w:p w14:paraId="4837F35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88920</w:t>
            </w:r>
          </w:p>
        </w:tc>
        <w:tc>
          <w:tcPr>
            <w:tcW w:w="679" w:type="pct"/>
          </w:tcPr>
          <w:p w14:paraId="257EB5EF" w14:textId="78691E33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5446ABB" w14:textId="77777777" w:rsidTr="002B2896">
        <w:tc>
          <w:tcPr>
            <w:tcW w:w="248" w:type="pct"/>
          </w:tcPr>
          <w:p w14:paraId="385BD667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42" w:type="pct"/>
          </w:tcPr>
          <w:p w14:paraId="363CF48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Галка</w:t>
            </w:r>
          </w:p>
        </w:tc>
        <w:tc>
          <w:tcPr>
            <w:tcW w:w="762" w:type="pct"/>
          </w:tcPr>
          <w:p w14:paraId="5B7DA0F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Coloeus monedula</w:t>
            </w:r>
          </w:p>
        </w:tc>
        <w:tc>
          <w:tcPr>
            <w:tcW w:w="930" w:type="pct"/>
          </w:tcPr>
          <w:p w14:paraId="7D95910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6DE99D3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842" w:type="pct"/>
          </w:tcPr>
          <w:p w14:paraId="3640777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93095</w:t>
            </w:r>
          </w:p>
        </w:tc>
        <w:tc>
          <w:tcPr>
            <w:tcW w:w="679" w:type="pct"/>
          </w:tcPr>
          <w:p w14:paraId="62348E4F" w14:textId="1FC56C1E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19E2BDD" w14:textId="77777777" w:rsidTr="002B2896">
        <w:tc>
          <w:tcPr>
            <w:tcW w:w="248" w:type="pct"/>
          </w:tcPr>
          <w:p w14:paraId="7CBF4F5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42" w:type="pct"/>
          </w:tcPr>
          <w:p w14:paraId="52539A6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Деревенская ласточка</w:t>
            </w:r>
          </w:p>
        </w:tc>
        <w:tc>
          <w:tcPr>
            <w:tcW w:w="762" w:type="pct"/>
          </w:tcPr>
          <w:p w14:paraId="6C57BE3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Hirundo rustica</w:t>
            </w:r>
          </w:p>
        </w:tc>
        <w:tc>
          <w:tcPr>
            <w:tcW w:w="930" w:type="pct"/>
          </w:tcPr>
          <w:p w14:paraId="7D29C29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461AD6B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842" w:type="pct"/>
          </w:tcPr>
          <w:p w14:paraId="0EAC562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73420</w:t>
            </w:r>
          </w:p>
        </w:tc>
        <w:tc>
          <w:tcPr>
            <w:tcW w:w="679" w:type="pct"/>
          </w:tcPr>
          <w:p w14:paraId="0471823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3A967F3C" w14:textId="77777777" w:rsidTr="002B2896">
        <w:tc>
          <w:tcPr>
            <w:tcW w:w="248" w:type="pct"/>
          </w:tcPr>
          <w:p w14:paraId="7C057E9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42" w:type="pct"/>
          </w:tcPr>
          <w:p w14:paraId="79D7829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Домовый воробей</w:t>
            </w:r>
          </w:p>
        </w:tc>
        <w:tc>
          <w:tcPr>
            <w:tcW w:w="762" w:type="pct"/>
          </w:tcPr>
          <w:p w14:paraId="5BB992D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Passer domesticus</w:t>
            </w:r>
          </w:p>
        </w:tc>
        <w:tc>
          <w:tcPr>
            <w:tcW w:w="930" w:type="pct"/>
          </w:tcPr>
          <w:p w14:paraId="79429CD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0B88BFE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2" w:type="pct"/>
          </w:tcPr>
          <w:p w14:paraId="1837A17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17653</w:t>
            </w:r>
          </w:p>
        </w:tc>
        <w:tc>
          <w:tcPr>
            <w:tcW w:w="679" w:type="pct"/>
          </w:tcPr>
          <w:p w14:paraId="293A3F2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5E736B3" w14:textId="77777777" w:rsidTr="002B2896">
        <w:tc>
          <w:tcPr>
            <w:tcW w:w="248" w:type="pct"/>
          </w:tcPr>
          <w:p w14:paraId="3A9BEB2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42" w:type="pct"/>
          </w:tcPr>
          <w:p w14:paraId="0A980BA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Дрозд Свенсона</w:t>
            </w:r>
          </w:p>
        </w:tc>
        <w:tc>
          <w:tcPr>
            <w:tcW w:w="762" w:type="pct"/>
          </w:tcPr>
          <w:p w14:paraId="06040E7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Catharus ustulatus</w:t>
            </w:r>
          </w:p>
        </w:tc>
        <w:tc>
          <w:tcPr>
            <w:tcW w:w="930" w:type="pct"/>
          </w:tcPr>
          <w:p w14:paraId="64AC9EC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4D555D6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842" w:type="pct"/>
          </w:tcPr>
          <w:p w14:paraId="5EEC984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86530</w:t>
            </w:r>
          </w:p>
        </w:tc>
        <w:tc>
          <w:tcPr>
            <w:tcW w:w="679" w:type="pct"/>
          </w:tcPr>
          <w:p w14:paraId="359A923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8A8EA93" w14:textId="77777777" w:rsidTr="002B2896">
        <w:tc>
          <w:tcPr>
            <w:tcW w:w="248" w:type="pct"/>
          </w:tcPr>
          <w:p w14:paraId="122A1CC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42" w:type="pct"/>
          </w:tcPr>
          <w:p w14:paraId="749F27D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Желтогорлый певун</w:t>
            </w:r>
          </w:p>
        </w:tc>
        <w:tc>
          <w:tcPr>
            <w:tcW w:w="762" w:type="pct"/>
          </w:tcPr>
          <w:p w14:paraId="18C8D86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Geothlypis trichas</w:t>
            </w:r>
          </w:p>
        </w:tc>
        <w:tc>
          <w:tcPr>
            <w:tcW w:w="930" w:type="pct"/>
          </w:tcPr>
          <w:p w14:paraId="6C23756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275B1BC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42" w:type="pct"/>
          </w:tcPr>
          <w:p w14:paraId="6D4464F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86337</w:t>
            </w:r>
          </w:p>
        </w:tc>
        <w:tc>
          <w:tcPr>
            <w:tcW w:w="679" w:type="pct"/>
          </w:tcPr>
          <w:p w14:paraId="73E37914" w14:textId="0725E78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0D6FB9C2" w14:textId="77777777" w:rsidTr="002B2896">
        <w:tc>
          <w:tcPr>
            <w:tcW w:w="248" w:type="pct"/>
          </w:tcPr>
          <w:p w14:paraId="033C026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42" w:type="pct"/>
          </w:tcPr>
          <w:p w14:paraId="30355D7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Зарянка</w:t>
            </w:r>
          </w:p>
        </w:tc>
        <w:tc>
          <w:tcPr>
            <w:tcW w:w="762" w:type="pct"/>
          </w:tcPr>
          <w:p w14:paraId="0A4FB0F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Erithacus rubecula</w:t>
            </w:r>
          </w:p>
        </w:tc>
        <w:tc>
          <w:tcPr>
            <w:tcW w:w="930" w:type="pct"/>
          </w:tcPr>
          <w:p w14:paraId="2E43F10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7F83885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42" w:type="pct"/>
          </w:tcPr>
          <w:p w14:paraId="74116A4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92589</w:t>
            </w:r>
          </w:p>
        </w:tc>
        <w:tc>
          <w:tcPr>
            <w:tcW w:w="679" w:type="pct"/>
          </w:tcPr>
          <w:p w14:paraId="5B274ADC" w14:textId="642204D3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59CA29E3" w14:textId="77777777" w:rsidTr="002B2896">
        <w:tc>
          <w:tcPr>
            <w:tcW w:w="248" w:type="pct"/>
          </w:tcPr>
          <w:p w14:paraId="1236072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42" w:type="pct"/>
          </w:tcPr>
          <w:p w14:paraId="3DBDBF3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Зебровая амадина</w:t>
            </w:r>
          </w:p>
        </w:tc>
        <w:tc>
          <w:tcPr>
            <w:tcW w:w="762" w:type="pct"/>
          </w:tcPr>
          <w:p w14:paraId="335E26A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Taeniopygia guttata</w:t>
            </w:r>
          </w:p>
        </w:tc>
        <w:tc>
          <w:tcPr>
            <w:tcW w:w="930" w:type="pct"/>
          </w:tcPr>
          <w:p w14:paraId="3DFCD36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27477D0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842" w:type="pct"/>
          </w:tcPr>
          <w:p w14:paraId="7C9512A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367</w:t>
            </w:r>
          </w:p>
        </w:tc>
        <w:tc>
          <w:tcPr>
            <w:tcW w:w="679" w:type="pct"/>
          </w:tcPr>
          <w:p w14:paraId="7DF9233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44C59AF6" w14:textId="77777777" w:rsidTr="002B2896">
        <w:tc>
          <w:tcPr>
            <w:tcW w:w="248" w:type="pct"/>
          </w:tcPr>
          <w:p w14:paraId="3BB5C90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942" w:type="pct"/>
          </w:tcPr>
          <w:p w14:paraId="47ECCF2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Зяблик</w:t>
            </w:r>
          </w:p>
        </w:tc>
        <w:tc>
          <w:tcPr>
            <w:tcW w:w="762" w:type="pct"/>
          </w:tcPr>
          <w:p w14:paraId="62D4EAC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Fringilla coelebs</w:t>
            </w:r>
          </w:p>
        </w:tc>
        <w:tc>
          <w:tcPr>
            <w:tcW w:w="930" w:type="pct"/>
          </w:tcPr>
          <w:p w14:paraId="1D40CB8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59CD136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2" w:type="pct"/>
          </w:tcPr>
          <w:p w14:paraId="2B6EE91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34546</w:t>
            </w:r>
          </w:p>
        </w:tc>
        <w:tc>
          <w:tcPr>
            <w:tcW w:w="679" w:type="pct"/>
          </w:tcPr>
          <w:p w14:paraId="58F1869A" w14:textId="199D35F3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6E72FBDE" w14:textId="77777777" w:rsidTr="002B2896">
        <w:tc>
          <w:tcPr>
            <w:tcW w:w="248" w:type="pct"/>
          </w:tcPr>
          <w:p w14:paraId="6BD6A11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942" w:type="pct"/>
          </w:tcPr>
          <w:p w14:paraId="23EFB5E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Малый древесный вьюрок</w:t>
            </w:r>
          </w:p>
        </w:tc>
        <w:tc>
          <w:tcPr>
            <w:tcW w:w="762" w:type="pct"/>
          </w:tcPr>
          <w:p w14:paraId="3E21DC7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Camarhynchus parvulus</w:t>
            </w:r>
          </w:p>
        </w:tc>
        <w:tc>
          <w:tcPr>
            <w:tcW w:w="930" w:type="pct"/>
          </w:tcPr>
          <w:p w14:paraId="3412DB7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527ABDE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49D3ED9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84210</w:t>
            </w:r>
          </w:p>
        </w:tc>
        <w:tc>
          <w:tcPr>
            <w:tcW w:w="679" w:type="pct"/>
          </w:tcPr>
          <w:p w14:paraId="624E3C7A" w14:textId="2B1520B0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0603295F" w14:textId="77777777" w:rsidTr="002B2896">
        <w:tc>
          <w:tcPr>
            <w:tcW w:w="248" w:type="pct"/>
          </w:tcPr>
          <w:p w14:paraId="4C3574E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942" w:type="pct"/>
          </w:tcPr>
          <w:p w14:paraId="39D2822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Миртовый лесной певун</w:t>
            </w:r>
          </w:p>
        </w:tc>
        <w:tc>
          <w:tcPr>
            <w:tcW w:w="762" w:type="pct"/>
          </w:tcPr>
          <w:p w14:paraId="5BD71F6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Setophaga coronata</w:t>
            </w:r>
          </w:p>
        </w:tc>
        <w:tc>
          <w:tcPr>
            <w:tcW w:w="930" w:type="pct"/>
          </w:tcPr>
          <w:p w14:paraId="66DB9B9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11ECB10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4050CDE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46404</w:t>
            </w:r>
          </w:p>
        </w:tc>
        <w:tc>
          <w:tcPr>
            <w:tcW w:w="679" w:type="pct"/>
          </w:tcPr>
          <w:p w14:paraId="76F73D9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924FB9E" w14:textId="77777777" w:rsidTr="002B2896">
        <w:tc>
          <w:tcPr>
            <w:tcW w:w="248" w:type="pct"/>
          </w:tcPr>
          <w:p w14:paraId="4256CEB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942" w:type="pct"/>
          </w:tcPr>
          <w:p w14:paraId="17444A7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Мухоловка-белошейка</w:t>
            </w:r>
          </w:p>
        </w:tc>
        <w:tc>
          <w:tcPr>
            <w:tcW w:w="762" w:type="pct"/>
          </w:tcPr>
          <w:p w14:paraId="31E8D1B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Ficedula albicollis</w:t>
            </w:r>
          </w:p>
        </w:tc>
        <w:tc>
          <w:tcPr>
            <w:tcW w:w="930" w:type="pct"/>
          </w:tcPr>
          <w:p w14:paraId="4BC1BB8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6243514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2" w:type="pct"/>
          </w:tcPr>
          <w:p w14:paraId="4B90FB1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11872</w:t>
            </w:r>
          </w:p>
        </w:tc>
        <w:tc>
          <w:tcPr>
            <w:tcW w:w="679" w:type="pct"/>
          </w:tcPr>
          <w:p w14:paraId="13FD57F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5BD01EC4" w14:textId="77777777" w:rsidTr="002B2896">
        <w:tc>
          <w:tcPr>
            <w:tcW w:w="248" w:type="pct"/>
          </w:tcPr>
          <w:p w14:paraId="1AD5C88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42" w:type="pct"/>
          </w:tcPr>
          <w:p w14:paraId="167A745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Новокаледонский ворон</w:t>
            </w:r>
          </w:p>
        </w:tc>
        <w:tc>
          <w:tcPr>
            <w:tcW w:w="762" w:type="pct"/>
          </w:tcPr>
          <w:p w14:paraId="72CE78F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Corvus moneduloides</w:t>
            </w:r>
          </w:p>
        </w:tc>
        <w:tc>
          <w:tcPr>
            <w:tcW w:w="930" w:type="pct"/>
          </w:tcPr>
          <w:p w14:paraId="76034E2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77DA37C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42" w:type="pct"/>
          </w:tcPr>
          <w:p w14:paraId="099BF3F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85337</w:t>
            </w:r>
          </w:p>
        </w:tc>
        <w:tc>
          <w:tcPr>
            <w:tcW w:w="679" w:type="pct"/>
          </w:tcPr>
          <w:p w14:paraId="3EEB16A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8B94F89" w14:textId="77777777" w:rsidTr="002B2896">
        <w:tc>
          <w:tcPr>
            <w:tcW w:w="248" w:type="pct"/>
          </w:tcPr>
          <w:p w14:paraId="5A391DD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942" w:type="pct"/>
          </w:tcPr>
          <w:p w14:paraId="5C3ABCB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Острохвостая бронзовая амадина</w:t>
            </w:r>
          </w:p>
        </w:tc>
        <w:tc>
          <w:tcPr>
            <w:tcW w:w="762" w:type="pct"/>
          </w:tcPr>
          <w:p w14:paraId="54676D4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Lonchura striata</w:t>
            </w:r>
          </w:p>
        </w:tc>
        <w:tc>
          <w:tcPr>
            <w:tcW w:w="930" w:type="pct"/>
          </w:tcPr>
          <w:p w14:paraId="1ED76B9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49469DC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351F97B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43765</w:t>
            </w:r>
          </w:p>
        </w:tc>
        <w:tc>
          <w:tcPr>
            <w:tcW w:w="679" w:type="pct"/>
          </w:tcPr>
          <w:p w14:paraId="180AFDD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39586300" w14:textId="77777777" w:rsidTr="002B2896">
        <w:tc>
          <w:tcPr>
            <w:tcW w:w="248" w:type="pct"/>
          </w:tcPr>
          <w:p w14:paraId="782D359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942" w:type="pct"/>
          </w:tcPr>
          <w:p w14:paraId="796D3D8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Острохвостый красноногий манакин</w:t>
            </w:r>
          </w:p>
        </w:tc>
        <w:tc>
          <w:tcPr>
            <w:tcW w:w="762" w:type="pct"/>
          </w:tcPr>
          <w:p w14:paraId="6EDDC73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Chiroxiphia lanceolata</w:t>
            </w:r>
          </w:p>
        </w:tc>
        <w:tc>
          <w:tcPr>
            <w:tcW w:w="930" w:type="pct"/>
          </w:tcPr>
          <w:p w14:paraId="4D2FA5B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37F4AA7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842" w:type="pct"/>
          </w:tcPr>
          <w:p w14:paraId="403C099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86579</w:t>
            </w:r>
          </w:p>
        </w:tc>
        <w:tc>
          <w:tcPr>
            <w:tcW w:w="679" w:type="pct"/>
          </w:tcPr>
          <w:p w14:paraId="5A48E3CF" w14:textId="6A01B009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2413731C" w14:textId="77777777" w:rsidTr="002B2896">
        <w:tc>
          <w:tcPr>
            <w:tcW w:w="248" w:type="pct"/>
          </w:tcPr>
          <w:p w14:paraId="0EDAD8E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942" w:type="pct"/>
          </w:tcPr>
          <w:p w14:paraId="7CC10BC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Прекрасный расписной малюр</w:t>
            </w:r>
          </w:p>
        </w:tc>
        <w:tc>
          <w:tcPr>
            <w:tcW w:w="762" w:type="pct"/>
          </w:tcPr>
          <w:p w14:paraId="14EEECE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Malurus cyaneus</w:t>
            </w:r>
          </w:p>
        </w:tc>
        <w:tc>
          <w:tcPr>
            <w:tcW w:w="930" w:type="pct"/>
          </w:tcPr>
          <w:p w14:paraId="2D021DC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453D0AF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2" w:type="pct"/>
          </w:tcPr>
          <w:p w14:paraId="51D9D3D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86232</w:t>
            </w:r>
          </w:p>
        </w:tc>
        <w:tc>
          <w:tcPr>
            <w:tcW w:w="679" w:type="pct"/>
          </w:tcPr>
          <w:p w14:paraId="2CA07E2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8920062" w14:textId="77777777" w:rsidTr="002B2896">
        <w:tc>
          <w:tcPr>
            <w:tcW w:w="248" w:type="pct"/>
          </w:tcPr>
          <w:p w14:paraId="1933B8B7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942" w:type="pct"/>
          </w:tcPr>
          <w:p w14:paraId="7041F92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Садовая славка</w:t>
            </w:r>
          </w:p>
        </w:tc>
        <w:tc>
          <w:tcPr>
            <w:tcW w:w="762" w:type="pct"/>
          </w:tcPr>
          <w:p w14:paraId="2E00419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Sylvia borin</w:t>
            </w:r>
          </w:p>
        </w:tc>
        <w:tc>
          <w:tcPr>
            <w:tcW w:w="930" w:type="pct"/>
          </w:tcPr>
          <w:p w14:paraId="5AE1BBA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20E83E6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842" w:type="pct"/>
          </w:tcPr>
          <w:p w14:paraId="08AD9A6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92826</w:t>
            </w:r>
          </w:p>
        </w:tc>
        <w:tc>
          <w:tcPr>
            <w:tcW w:w="679" w:type="pct"/>
          </w:tcPr>
          <w:p w14:paraId="07093DBC" w14:textId="5F899E84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677ACF97" w14:textId="77777777" w:rsidTr="002B2896">
        <w:tc>
          <w:tcPr>
            <w:tcW w:w="248" w:type="pct"/>
          </w:tcPr>
          <w:p w14:paraId="6425741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942" w:type="pct"/>
          </w:tcPr>
          <w:p w14:paraId="0BE34A9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Серая ворона</w:t>
            </w:r>
          </w:p>
        </w:tc>
        <w:tc>
          <w:tcPr>
            <w:tcW w:w="762" w:type="pct"/>
          </w:tcPr>
          <w:p w14:paraId="29B100C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Corvus cornix</w:t>
            </w:r>
          </w:p>
        </w:tc>
        <w:tc>
          <w:tcPr>
            <w:tcW w:w="930" w:type="pct"/>
          </w:tcPr>
          <w:p w14:paraId="0676E90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1AD636C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842" w:type="pct"/>
          </w:tcPr>
          <w:p w14:paraId="2700B24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18230</w:t>
            </w:r>
          </w:p>
        </w:tc>
        <w:tc>
          <w:tcPr>
            <w:tcW w:w="679" w:type="pct"/>
          </w:tcPr>
          <w:p w14:paraId="60C4584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1583823A" w14:textId="77777777" w:rsidTr="002B2896">
        <w:tc>
          <w:tcPr>
            <w:tcW w:w="248" w:type="pct"/>
          </w:tcPr>
          <w:p w14:paraId="6D7AB81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942" w:type="pct"/>
          </w:tcPr>
          <w:p w14:paraId="17F5E55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Стрелок</w:t>
            </w:r>
          </w:p>
        </w:tc>
        <w:tc>
          <w:tcPr>
            <w:tcW w:w="762" w:type="pct"/>
          </w:tcPr>
          <w:p w14:paraId="4F6CD68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Acanthisitta chloris</w:t>
            </w:r>
          </w:p>
        </w:tc>
        <w:tc>
          <w:tcPr>
            <w:tcW w:w="930" w:type="pct"/>
          </w:tcPr>
          <w:p w14:paraId="1D6E1C2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243A153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842" w:type="pct"/>
          </w:tcPr>
          <w:p w14:paraId="634C1EF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32002</w:t>
            </w:r>
          </w:p>
        </w:tc>
        <w:tc>
          <w:tcPr>
            <w:tcW w:w="679" w:type="pct"/>
          </w:tcPr>
          <w:p w14:paraId="7A4DCB7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DD6CBA7" w14:textId="77777777" w:rsidTr="002B2896">
        <w:tc>
          <w:tcPr>
            <w:tcW w:w="248" w:type="pct"/>
          </w:tcPr>
          <w:p w14:paraId="7127B76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942" w:type="pct"/>
          </w:tcPr>
          <w:p w14:paraId="1BB4879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Черноголовая славка</w:t>
            </w:r>
          </w:p>
        </w:tc>
        <w:tc>
          <w:tcPr>
            <w:tcW w:w="762" w:type="pct"/>
          </w:tcPr>
          <w:p w14:paraId="77C2B8A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Sylvia atricapilla</w:t>
            </w:r>
          </w:p>
        </w:tc>
        <w:tc>
          <w:tcPr>
            <w:tcW w:w="930" w:type="pct"/>
          </w:tcPr>
          <w:p w14:paraId="0432776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1F1B356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842" w:type="pct"/>
          </w:tcPr>
          <w:p w14:paraId="71DDB1B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8421</w:t>
            </w:r>
          </w:p>
        </w:tc>
        <w:tc>
          <w:tcPr>
            <w:tcW w:w="679" w:type="pct"/>
          </w:tcPr>
          <w:p w14:paraId="60F6F9B7" w14:textId="577A4F6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A0321A9" w14:textId="77777777" w:rsidTr="002B2896">
        <w:tc>
          <w:tcPr>
            <w:tcW w:w="248" w:type="pct"/>
          </w:tcPr>
          <w:p w14:paraId="344FAE4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942" w:type="pct"/>
          </w:tcPr>
          <w:p w14:paraId="6FDD566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Черногорлый цветокол</w:t>
            </w:r>
          </w:p>
        </w:tc>
        <w:tc>
          <w:tcPr>
            <w:tcW w:w="762" w:type="pct"/>
          </w:tcPr>
          <w:p w14:paraId="19494068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Diglossa brunneiventris</w:t>
            </w:r>
          </w:p>
        </w:tc>
        <w:tc>
          <w:tcPr>
            <w:tcW w:w="930" w:type="pct"/>
          </w:tcPr>
          <w:p w14:paraId="2A38A13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598E514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43D068B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103900</w:t>
            </w:r>
          </w:p>
        </w:tc>
        <w:tc>
          <w:tcPr>
            <w:tcW w:w="679" w:type="pct"/>
          </w:tcPr>
          <w:p w14:paraId="2D4DBAC7" w14:textId="6F93AB6B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46E6CA3" w14:textId="77777777" w:rsidTr="002B2896">
        <w:tc>
          <w:tcPr>
            <w:tcW w:w="248" w:type="pct"/>
          </w:tcPr>
          <w:p w14:paraId="052F212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942" w:type="pct"/>
          </w:tcPr>
          <w:p w14:paraId="7C18411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Черношапочная гаичка</w:t>
            </w:r>
          </w:p>
        </w:tc>
        <w:tc>
          <w:tcPr>
            <w:tcW w:w="762" w:type="pct"/>
          </w:tcPr>
          <w:p w14:paraId="4986F53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Poecile atricapillus</w:t>
            </w:r>
          </w:p>
        </w:tc>
        <w:tc>
          <w:tcPr>
            <w:tcW w:w="930" w:type="pct"/>
          </w:tcPr>
          <w:p w14:paraId="597A063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Воробьинообразные</w:t>
            </w:r>
          </w:p>
        </w:tc>
        <w:tc>
          <w:tcPr>
            <w:tcW w:w="598" w:type="pct"/>
          </w:tcPr>
          <w:p w14:paraId="394E220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842" w:type="pct"/>
          </w:tcPr>
          <w:p w14:paraId="057C7EE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33953</w:t>
            </w:r>
          </w:p>
        </w:tc>
        <w:tc>
          <w:tcPr>
            <w:tcW w:w="679" w:type="pct"/>
          </w:tcPr>
          <w:p w14:paraId="141C156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539AB2CD" w14:textId="77777777" w:rsidTr="002B2896">
        <w:tc>
          <w:tcPr>
            <w:tcW w:w="248" w:type="pct"/>
          </w:tcPr>
          <w:p w14:paraId="6B4A569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942" w:type="pct"/>
          </w:tcPr>
          <w:p w14:paraId="1DE9EE7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Обыкновенная горлица</w:t>
            </w:r>
          </w:p>
        </w:tc>
        <w:tc>
          <w:tcPr>
            <w:tcW w:w="762" w:type="pct"/>
          </w:tcPr>
          <w:p w14:paraId="326D7FC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Streptopelia turtur</w:t>
            </w:r>
          </w:p>
        </w:tc>
        <w:tc>
          <w:tcPr>
            <w:tcW w:w="930" w:type="pct"/>
          </w:tcPr>
          <w:p w14:paraId="2DCBD28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Голубеобразные</w:t>
            </w:r>
          </w:p>
        </w:tc>
        <w:tc>
          <w:tcPr>
            <w:tcW w:w="598" w:type="pct"/>
          </w:tcPr>
          <w:p w14:paraId="7F57773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42" w:type="pct"/>
          </w:tcPr>
          <w:p w14:paraId="5984E5A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81804</w:t>
            </w:r>
          </w:p>
        </w:tc>
        <w:tc>
          <w:tcPr>
            <w:tcW w:w="679" w:type="pct"/>
          </w:tcPr>
          <w:p w14:paraId="5A6AF08A" w14:textId="55A09C32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9199FF9" w14:textId="77777777" w:rsidTr="002B2896">
        <w:tc>
          <w:tcPr>
            <w:tcW w:w="248" w:type="pct"/>
          </w:tcPr>
          <w:p w14:paraId="70CA460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942" w:type="pct"/>
          </w:tcPr>
          <w:p w14:paraId="1AEE49E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Сизый голубь</w:t>
            </w:r>
          </w:p>
        </w:tc>
        <w:tc>
          <w:tcPr>
            <w:tcW w:w="762" w:type="pct"/>
          </w:tcPr>
          <w:p w14:paraId="4296BD7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Columba livia</w:t>
            </w:r>
          </w:p>
        </w:tc>
        <w:tc>
          <w:tcPr>
            <w:tcW w:w="930" w:type="pct"/>
          </w:tcPr>
          <w:p w14:paraId="2BEFA38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Голубеобразные</w:t>
            </w:r>
          </w:p>
        </w:tc>
        <w:tc>
          <w:tcPr>
            <w:tcW w:w="598" w:type="pct"/>
          </w:tcPr>
          <w:p w14:paraId="236119F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842" w:type="pct"/>
          </w:tcPr>
          <w:p w14:paraId="5F2E84E7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10719</w:t>
            </w:r>
          </w:p>
        </w:tc>
        <w:tc>
          <w:tcPr>
            <w:tcW w:w="679" w:type="pct"/>
          </w:tcPr>
          <w:p w14:paraId="16AD802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DBF0431" w14:textId="77777777" w:rsidTr="002B2896">
        <w:tc>
          <w:tcPr>
            <w:tcW w:w="248" w:type="pct"/>
          </w:tcPr>
          <w:p w14:paraId="071AE47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942" w:type="pct"/>
          </w:tcPr>
          <w:p w14:paraId="2DBB1D8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Американская савка</w:t>
            </w:r>
          </w:p>
        </w:tc>
        <w:tc>
          <w:tcPr>
            <w:tcW w:w="762" w:type="pct"/>
          </w:tcPr>
          <w:p w14:paraId="7E692A7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Oxyura jamaicensis</w:t>
            </w:r>
          </w:p>
        </w:tc>
        <w:tc>
          <w:tcPr>
            <w:tcW w:w="930" w:type="pct"/>
          </w:tcPr>
          <w:p w14:paraId="238E462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2426585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42" w:type="pct"/>
          </w:tcPr>
          <w:p w14:paraId="6E185D2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87936</w:t>
            </w:r>
          </w:p>
        </w:tc>
        <w:tc>
          <w:tcPr>
            <w:tcW w:w="679" w:type="pct"/>
          </w:tcPr>
          <w:p w14:paraId="37BA363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D8BF81F" w14:textId="77777777" w:rsidTr="002B2896">
        <w:tc>
          <w:tcPr>
            <w:tcW w:w="248" w:type="pct"/>
          </w:tcPr>
          <w:p w14:paraId="2410C3B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942" w:type="pct"/>
          </w:tcPr>
          <w:p w14:paraId="3230026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Африканский блестящий чирок</w:t>
            </w:r>
          </w:p>
        </w:tc>
        <w:tc>
          <w:tcPr>
            <w:tcW w:w="762" w:type="pct"/>
          </w:tcPr>
          <w:p w14:paraId="76D88CC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Nettapus auritus</w:t>
            </w:r>
          </w:p>
        </w:tc>
        <w:tc>
          <w:tcPr>
            <w:tcW w:w="930" w:type="pct"/>
          </w:tcPr>
          <w:p w14:paraId="6C9E391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0D01E0A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42" w:type="pct"/>
          </w:tcPr>
          <w:p w14:paraId="1C136B4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87938</w:t>
            </w:r>
          </w:p>
        </w:tc>
        <w:tc>
          <w:tcPr>
            <w:tcW w:w="679" w:type="pct"/>
          </w:tcPr>
          <w:p w14:paraId="3006BCF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885BDC2" w14:textId="77777777" w:rsidTr="002B2896">
        <w:tc>
          <w:tcPr>
            <w:tcW w:w="248" w:type="pct"/>
          </w:tcPr>
          <w:p w14:paraId="4DBA6D1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942" w:type="pct"/>
          </w:tcPr>
          <w:p w14:paraId="03F6FAA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Крапчатая утка</w:t>
            </w:r>
          </w:p>
        </w:tc>
        <w:tc>
          <w:tcPr>
            <w:tcW w:w="762" w:type="pct"/>
          </w:tcPr>
          <w:p w14:paraId="34FB55A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Stictonetta naevosa</w:t>
            </w:r>
          </w:p>
        </w:tc>
        <w:tc>
          <w:tcPr>
            <w:tcW w:w="930" w:type="pct"/>
          </w:tcPr>
          <w:p w14:paraId="2910BD5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023D2AE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42" w:type="pct"/>
          </w:tcPr>
          <w:p w14:paraId="7FA4518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87939</w:t>
            </w:r>
          </w:p>
        </w:tc>
        <w:tc>
          <w:tcPr>
            <w:tcW w:w="679" w:type="pct"/>
          </w:tcPr>
          <w:p w14:paraId="5DD9D32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25736174" w14:textId="77777777" w:rsidTr="002B2896">
        <w:tc>
          <w:tcPr>
            <w:tcW w:w="248" w:type="pct"/>
          </w:tcPr>
          <w:p w14:paraId="0DCD7F5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34</w:t>
            </w:r>
          </w:p>
        </w:tc>
        <w:tc>
          <w:tcPr>
            <w:tcW w:w="942" w:type="pct"/>
          </w:tcPr>
          <w:p w14:paraId="1F9BDBF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Кряква (домашняя утка)</w:t>
            </w:r>
          </w:p>
        </w:tc>
        <w:tc>
          <w:tcPr>
            <w:tcW w:w="762" w:type="pct"/>
          </w:tcPr>
          <w:p w14:paraId="3953648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Anas platyrhynchos</w:t>
            </w:r>
          </w:p>
        </w:tc>
        <w:tc>
          <w:tcPr>
            <w:tcW w:w="930" w:type="pct"/>
          </w:tcPr>
          <w:p w14:paraId="4F43A2C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70C84DB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842" w:type="pct"/>
          </w:tcPr>
          <w:p w14:paraId="4F5A196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2793</w:t>
            </w:r>
          </w:p>
        </w:tc>
        <w:tc>
          <w:tcPr>
            <w:tcW w:w="679" w:type="pct"/>
          </w:tcPr>
          <w:p w14:paraId="4E8D7FF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601662BA" w14:textId="77777777" w:rsidTr="002B2896">
        <w:tc>
          <w:tcPr>
            <w:tcW w:w="248" w:type="pct"/>
          </w:tcPr>
          <w:p w14:paraId="566E6B7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942" w:type="pct"/>
          </w:tcPr>
          <w:p w14:paraId="651E9E2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Лебедь-шипун</w:t>
            </w:r>
          </w:p>
        </w:tc>
        <w:tc>
          <w:tcPr>
            <w:tcW w:w="762" w:type="pct"/>
          </w:tcPr>
          <w:p w14:paraId="62A564A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Cygnus olor</w:t>
            </w:r>
          </w:p>
        </w:tc>
        <w:tc>
          <w:tcPr>
            <w:tcW w:w="930" w:type="pct"/>
          </w:tcPr>
          <w:p w14:paraId="7E124C0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1EFAA23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42" w:type="pct"/>
          </w:tcPr>
          <w:p w14:paraId="102D3E4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38225</w:t>
            </w:r>
          </w:p>
        </w:tc>
        <w:tc>
          <w:tcPr>
            <w:tcW w:w="679" w:type="pct"/>
          </w:tcPr>
          <w:p w14:paraId="32BB8CD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6A20C540" w14:textId="77777777" w:rsidTr="002B2896">
        <w:tc>
          <w:tcPr>
            <w:tcW w:w="248" w:type="pct"/>
          </w:tcPr>
          <w:p w14:paraId="55D65EDF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942" w:type="pct"/>
          </w:tcPr>
          <w:p w14:paraId="1C028108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Мускусная утка</w:t>
            </w:r>
          </w:p>
        </w:tc>
        <w:tc>
          <w:tcPr>
            <w:tcW w:w="762" w:type="pct"/>
          </w:tcPr>
          <w:p w14:paraId="271CD89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Cairina moschata</w:t>
            </w:r>
          </w:p>
        </w:tc>
        <w:tc>
          <w:tcPr>
            <w:tcW w:w="930" w:type="pct"/>
          </w:tcPr>
          <w:p w14:paraId="18ADD3A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5F9E5DE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2" w:type="pct"/>
          </w:tcPr>
          <w:p w14:paraId="598445E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8552</w:t>
            </w:r>
          </w:p>
        </w:tc>
        <w:tc>
          <w:tcPr>
            <w:tcW w:w="679" w:type="pct"/>
          </w:tcPr>
          <w:p w14:paraId="427A5522" w14:textId="03B3BE6F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066AF7D9" w14:textId="77777777" w:rsidTr="002B2896">
        <w:tc>
          <w:tcPr>
            <w:tcW w:w="248" w:type="pct"/>
          </w:tcPr>
          <w:p w14:paraId="063C288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942" w:type="pct"/>
          </w:tcPr>
          <w:p w14:paraId="4CEB9BA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Хохлатая чернеть</w:t>
            </w:r>
          </w:p>
        </w:tc>
        <w:tc>
          <w:tcPr>
            <w:tcW w:w="762" w:type="pct"/>
          </w:tcPr>
          <w:p w14:paraId="05C05DD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Aythya fuligula</w:t>
            </w:r>
          </w:p>
        </w:tc>
        <w:tc>
          <w:tcPr>
            <w:tcW w:w="930" w:type="pct"/>
          </w:tcPr>
          <w:p w14:paraId="3FDCF61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1AD8D8C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42" w:type="pct"/>
          </w:tcPr>
          <w:p w14:paraId="0C00DB4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33654</w:t>
            </w:r>
          </w:p>
        </w:tc>
        <w:tc>
          <w:tcPr>
            <w:tcW w:w="679" w:type="pct"/>
          </w:tcPr>
          <w:p w14:paraId="17E9FBB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56E31F8D" w14:textId="77777777" w:rsidTr="002B2896">
        <w:tc>
          <w:tcPr>
            <w:tcW w:w="248" w:type="pct"/>
          </w:tcPr>
          <w:p w14:paraId="50B2FB2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942" w:type="pct"/>
          </w:tcPr>
          <w:p w14:paraId="7D5AC1C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Черноголовая утка</w:t>
            </w:r>
          </w:p>
        </w:tc>
        <w:tc>
          <w:tcPr>
            <w:tcW w:w="762" w:type="pct"/>
          </w:tcPr>
          <w:p w14:paraId="1DC9576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Heteronetta atricapilla</w:t>
            </w:r>
          </w:p>
        </w:tc>
        <w:tc>
          <w:tcPr>
            <w:tcW w:w="930" w:type="pct"/>
          </w:tcPr>
          <w:p w14:paraId="502B999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Гусеобразные</w:t>
            </w:r>
          </w:p>
        </w:tc>
        <w:tc>
          <w:tcPr>
            <w:tcW w:w="598" w:type="pct"/>
          </w:tcPr>
          <w:p w14:paraId="33AFD0A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42" w:type="pct"/>
          </w:tcPr>
          <w:p w14:paraId="7AE57E1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87937</w:t>
            </w:r>
          </w:p>
        </w:tc>
        <w:tc>
          <w:tcPr>
            <w:tcW w:w="679" w:type="pct"/>
          </w:tcPr>
          <w:p w14:paraId="51236B9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4D4FDA33" w14:textId="77777777" w:rsidTr="002B2896">
        <w:tc>
          <w:tcPr>
            <w:tcW w:w="248" w:type="pct"/>
          </w:tcPr>
          <w:p w14:paraId="623E37B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942" w:type="pct"/>
          </w:tcPr>
          <w:p w14:paraId="07EB687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Золотой шилоклювый дятел</w:t>
            </w:r>
          </w:p>
        </w:tc>
        <w:tc>
          <w:tcPr>
            <w:tcW w:w="762" w:type="pct"/>
          </w:tcPr>
          <w:p w14:paraId="6D13EEB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Colaptes auratus</w:t>
            </w:r>
          </w:p>
        </w:tc>
        <w:tc>
          <w:tcPr>
            <w:tcW w:w="930" w:type="pct"/>
          </w:tcPr>
          <w:p w14:paraId="30BA50A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Дятлообразные</w:t>
            </w:r>
          </w:p>
        </w:tc>
        <w:tc>
          <w:tcPr>
            <w:tcW w:w="598" w:type="pct"/>
          </w:tcPr>
          <w:p w14:paraId="76B5E77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42" w:type="pct"/>
          </w:tcPr>
          <w:p w14:paraId="3B7DD2A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96575</w:t>
            </w:r>
          </w:p>
        </w:tc>
        <w:tc>
          <w:tcPr>
            <w:tcW w:w="679" w:type="pct"/>
          </w:tcPr>
          <w:p w14:paraId="6506B4B8" w14:textId="48A832B4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278414B3" w14:textId="77777777" w:rsidTr="002B2896">
        <w:tc>
          <w:tcPr>
            <w:tcW w:w="248" w:type="pct"/>
          </w:tcPr>
          <w:p w14:paraId="0B72AAD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942" w:type="pct"/>
          </w:tcPr>
          <w:p w14:paraId="4910216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Краснолобый медник</w:t>
            </w:r>
          </w:p>
        </w:tc>
        <w:tc>
          <w:tcPr>
            <w:tcW w:w="762" w:type="pct"/>
          </w:tcPr>
          <w:p w14:paraId="0ADDD0C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Pogoniulus pusillus</w:t>
            </w:r>
          </w:p>
        </w:tc>
        <w:tc>
          <w:tcPr>
            <w:tcW w:w="930" w:type="pct"/>
          </w:tcPr>
          <w:p w14:paraId="7A9EEE6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Дятлообразные</w:t>
            </w:r>
          </w:p>
        </w:tc>
        <w:tc>
          <w:tcPr>
            <w:tcW w:w="598" w:type="pct"/>
          </w:tcPr>
          <w:p w14:paraId="3E2DDC2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842" w:type="pct"/>
          </w:tcPr>
          <w:p w14:paraId="0062ED0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96564</w:t>
            </w:r>
          </w:p>
        </w:tc>
        <w:tc>
          <w:tcPr>
            <w:tcW w:w="679" w:type="pct"/>
          </w:tcPr>
          <w:p w14:paraId="6E2BF5D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3AB9254F" w14:textId="77777777" w:rsidTr="002B2896">
        <w:tc>
          <w:tcPr>
            <w:tcW w:w="248" w:type="pct"/>
          </w:tcPr>
          <w:p w14:paraId="111AF12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942" w:type="pct"/>
          </w:tcPr>
          <w:p w14:paraId="51A2C5C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Пушистый дятел</w:t>
            </w:r>
          </w:p>
        </w:tc>
        <w:tc>
          <w:tcPr>
            <w:tcW w:w="762" w:type="pct"/>
          </w:tcPr>
          <w:p w14:paraId="6C8B38B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Picoides pubescens</w:t>
            </w:r>
          </w:p>
        </w:tc>
        <w:tc>
          <w:tcPr>
            <w:tcW w:w="930" w:type="pct"/>
          </w:tcPr>
          <w:p w14:paraId="340CA0C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Дятлообразные</w:t>
            </w:r>
          </w:p>
        </w:tc>
        <w:tc>
          <w:tcPr>
            <w:tcW w:w="598" w:type="pct"/>
          </w:tcPr>
          <w:p w14:paraId="637FA36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842" w:type="pct"/>
          </w:tcPr>
          <w:p w14:paraId="32AD062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32059</w:t>
            </w:r>
          </w:p>
        </w:tc>
        <w:tc>
          <w:tcPr>
            <w:tcW w:w="679" w:type="pct"/>
          </w:tcPr>
          <w:p w14:paraId="32D1EE8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6C8D5FB1" w14:textId="77777777" w:rsidTr="002B2896">
        <w:tc>
          <w:tcPr>
            <w:tcW w:w="248" w:type="pct"/>
          </w:tcPr>
          <w:p w14:paraId="6BD9273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942" w:type="pct"/>
          </w:tcPr>
          <w:p w14:paraId="04C2F2F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Восточный венценосный журавль</w:t>
            </w:r>
          </w:p>
        </w:tc>
        <w:tc>
          <w:tcPr>
            <w:tcW w:w="762" w:type="pct"/>
          </w:tcPr>
          <w:p w14:paraId="45F0341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Balearica regulorum</w:t>
            </w:r>
          </w:p>
        </w:tc>
        <w:tc>
          <w:tcPr>
            <w:tcW w:w="930" w:type="pct"/>
          </w:tcPr>
          <w:p w14:paraId="2B0A427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Журавлеобразные</w:t>
            </w:r>
          </w:p>
        </w:tc>
        <w:tc>
          <w:tcPr>
            <w:tcW w:w="598" w:type="pct"/>
          </w:tcPr>
          <w:p w14:paraId="43A3FA3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842" w:type="pct"/>
          </w:tcPr>
          <w:p w14:paraId="04C1D71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17144</w:t>
            </w:r>
          </w:p>
        </w:tc>
        <w:tc>
          <w:tcPr>
            <w:tcW w:w="679" w:type="pct"/>
          </w:tcPr>
          <w:p w14:paraId="1B64293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3DC8569A" w14:textId="77777777" w:rsidTr="002B2896">
        <w:tc>
          <w:tcPr>
            <w:tcW w:w="248" w:type="pct"/>
          </w:tcPr>
          <w:p w14:paraId="069D052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942" w:type="pct"/>
          </w:tcPr>
          <w:p w14:paraId="50DBB31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Эму</w:t>
            </w:r>
          </w:p>
        </w:tc>
        <w:tc>
          <w:tcPr>
            <w:tcW w:w="762" w:type="pct"/>
          </w:tcPr>
          <w:p w14:paraId="1773226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Dromaius novaehollandiae</w:t>
            </w:r>
          </w:p>
        </w:tc>
        <w:tc>
          <w:tcPr>
            <w:tcW w:w="930" w:type="pct"/>
          </w:tcPr>
          <w:p w14:paraId="36FA714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Казуарообразные</w:t>
            </w:r>
          </w:p>
        </w:tc>
        <w:tc>
          <w:tcPr>
            <w:tcW w:w="598" w:type="pct"/>
          </w:tcPr>
          <w:p w14:paraId="40D77CD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pct"/>
          </w:tcPr>
          <w:p w14:paraId="25DC2C3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123</w:t>
            </w:r>
          </w:p>
        </w:tc>
        <w:tc>
          <w:tcPr>
            <w:tcW w:w="679" w:type="pct"/>
          </w:tcPr>
          <w:p w14:paraId="0A997FC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1061AB49" w14:textId="77777777" w:rsidTr="002B2896">
        <w:tc>
          <w:tcPr>
            <w:tcW w:w="248" w:type="pct"/>
          </w:tcPr>
          <w:p w14:paraId="49AF333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942" w:type="pct"/>
          </w:tcPr>
          <w:p w14:paraId="614C22E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Хохлатая кариама</w:t>
            </w:r>
          </w:p>
        </w:tc>
        <w:tc>
          <w:tcPr>
            <w:tcW w:w="762" w:type="pct"/>
          </w:tcPr>
          <w:p w14:paraId="40E345D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Cariama cristata</w:t>
            </w:r>
          </w:p>
        </w:tc>
        <w:tc>
          <w:tcPr>
            <w:tcW w:w="930" w:type="pct"/>
          </w:tcPr>
          <w:p w14:paraId="69FC229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Кариамообразные</w:t>
            </w:r>
          </w:p>
        </w:tc>
        <w:tc>
          <w:tcPr>
            <w:tcW w:w="598" w:type="pct"/>
          </w:tcPr>
          <w:p w14:paraId="08C8365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842" w:type="pct"/>
          </w:tcPr>
          <w:p w14:paraId="03D8F9D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31967</w:t>
            </w:r>
          </w:p>
        </w:tc>
        <w:tc>
          <w:tcPr>
            <w:tcW w:w="679" w:type="pct"/>
          </w:tcPr>
          <w:p w14:paraId="35F4EE2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BE179CE" w14:textId="77777777" w:rsidTr="002B2896">
        <w:tc>
          <w:tcPr>
            <w:tcW w:w="248" w:type="pct"/>
          </w:tcPr>
          <w:p w14:paraId="0DF4C3D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942" w:type="pct"/>
          </w:tcPr>
          <w:p w14:paraId="020920E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Исполинский козодой</w:t>
            </w:r>
          </w:p>
        </w:tc>
        <w:tc>
          <w:tcPr>
            <w:tcW w:w="762" w:type="pct"/>
          </w:tcPr>
          <w:p w14:paraId="333F76E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Nyctibius grandis</w:t>
            </w:r>
          </w:p>
        </w:tc>
        <w:tc>
          <w:tcPr>
            <w:tcW w:w="930" w:type="pct"/>
          </w:tcPr>
          <w:p w14:paraId="24C0B4D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Козодоеобразные</w:t>
            </w:r>
          </w:p>
        </w:tc>
        <w:tc>
          <w:tcPr>
            <w:tcW w:w="598" w:type="pct"/>
          </w:tcPr>
          <w:p w14:paraId="0FE571F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842" w:type="pct"/>
          </w:tcPr>
          <w:p w14:paraId="7051175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92333</w:t>
            </w:r>
          </w:p>
        </w:tc>
        <w:tc>
          <w:tcPr>
            <w:tcW w:w="679" w:type="pct"/>
          </w:tcPr>
          <w:p w14:paraId="71F9814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D948D21" w14:textId="77777777" w:rsidTr="002B2896">
        <w:tc>
          <w:tcPr>
            <w:tcW w:w="248" w:type="pct"/>
          </w:tcPr>
          <w:p w14:paraId="640A94C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942" w:type="pct"/>
          </w:tcPr>
          <w:p w14:paraId="04FB427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Обыкновенный козодой</w:t>
            </w:r>
          </w:p>
        </w:tc>
        <w:tc>
          <w:tcPr>
            <w:tcW w:w="762" w:type="pct"/>
          </w:tcPr>
          <w:p w14:paraId="36314F0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Caprimulgus europaeus</w:t>
            </w:r>
          </w:p>
        </w:tc>
        <w:tc>
          <w:tcPr>
            <w:tcW w:w="930" w:type="pct"/>
          </w:tcPr>
          <w:p w14:paraId="1CB0C4A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Козодоеобразные</w:t>
            </w:r>
          </w:p>
        </w:tc>
        <w:tc>
          <w:tcPr>
            <w:tcW w:w="598" w:type="pct"/>
          </w:tcPr>
          <w:p w14:paraId="4475656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842" w:type="pct"/>
          </w:tcPr>
          <w:p w14:paraId="66C1053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101473</w:t>
            </w:r>
          </w:p>
        </w:tc>
        <w:tc>
          <w:tcPr>
            <w:tcW w:w="679" w:type="pct"/>
          </w:tcPr>
          <w:p w14:paraId="15F25ADD" w14:textId="0A9750E4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8CB1E89" w14:textId="77777777" w:rsidTr="002B2896">
        <w:tc>
          <w:tcPr>
            <w:tcW w:w="248" w:type="pct"/>
          </w:tcPr>
          <w:p w14:paraId="16F6F15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942" w:type="pct"/>
          </w:tcPr>
          <w:p w14:paraId="1A95AC5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Обыкновенная кукушка</w:t>
            </w:r>
          </w:p>
        </w:tc>
        <w:tc>
          <w:tcPr>
            <w:tcW w:w="762" w:type="pct"/>
          </w:tcPr>
          <w:p w14:paraId="7B004FC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Cuculus canorus</w:t>
            </w:r>
          </w:p>
        </w:tc>
        <w:tc>
          <w:tcPr>
            <w:tcW w:w="930" w:type="pct"/>
          </w:tcPr>
          <w:p w14:paraId="56007F0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Кукушкообразные</w:t>
            </w:r>
          </w:p>
        </w:tc>
        <w:tc>
          <w:tcPr>
            <w:tcW w:w="598" w:type="pct"/>
          </w:tcPr>
          <w:p w14:paraId="6C15CFD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842" w:type="pct"/>
          </w:tcPr>
          <w:p w14:paraId="1BD3299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32170</w:t>
            </w:r>
          </w:p>
        </w:tc>
        <w:tc>
          <w:tcPr>
            <w:tcW w:w="679" w:type="pct"/>
          </w:tcPr>
          <w:p w14:paraId="0EEF98F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21EE0831" w14:textId="77777777" w:rsidTr="002B2896">
        <w:tc>
          <w:tcPr>
            <w:tcW w:w="248" w:type="pct"/>
          </w:tcPr>
          <w:p w14:paraId="435F1E1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942" w:type="pct"/>
          </w:tcPr>
          <w:p w14:paraId="331284F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Банкивская джунглевая курица (домашняя курица)</w:t>
            </w:r>
          </w:p>
        </w:tc>
        <w:tc>
          <w:tcPr>
            <w:tcW w:w="762" w:type="pct"/>
          </w:tcPr>
          <w:p w14:paraId="6884CAE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Gallus gallus</w:t>
            </w:r>
          </w:p>
        </w:tc>
        <w:tc>
          <w:tcPr>
            <w:tcW w:w="930" w:type="pct"/>
          </w:tcPr>
          <w:p w14:paraId="4969F15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Курообразные</w:t>
            </w:r>
          </w:p>
        </w:tc>
        <w:tc>
          <w:tcPr>
            <w:tcW w:w="598" w:type="pct"/>
          </w:tcPr>
          <w:p w14:paraId="005B76A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842" w:type="pct"/>
          </w:tcPr>
          <w:p w14:paraId="4FE3064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111</w:t>
            </w:r>
          </w:p>
        </w:tc>
        <w:tc>
          <w:tcPr>
            <w:tcW w:w="679" w:type="pct"/>
          </w:tcPr>
          <w:p w14:paraId="5373F0E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15863B3E" w14:textId="77777777" w:rsidTr="002B2896">
        <w:tc>
          <w:tcPr>
            <w:tcW w:w="248" w:type="pct"/>
          </w:tcPr>
          <w:p w14:paraId="43BD08B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942" w:type="pct"/>
          </w:tcPr>
          <w:p w14:paraId="4603D77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Индейка</w:t>
            </w:r>
          </w:p>
        </w:tc>
        <w:tc>
          <w:tcPr>
            <w:tcW w:w="762" w:type="pct"/>
          </w:tcPr>
          <w:p w14:paraId="1C6E475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Meleagris gallopavo</w:t>
            </w:r>
          </w:p>
        </w:tc>
        <w:tc>
          <w:tcPr>
            <w:tcW w:w="930" w:type="pct"/>
          </w:tcPr>
          <w:p w14:paraId="4DB40DF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Курообразные</w:t>
            </w:r>
          </w:p>
        </w:tc>
        <w:tc>
          <w:tcPr>
            <w:tcW w:w="598" w:type="pct"/>
          </w:tcPr>
          <w:p w14:paraId="0F89183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42" w:type="pct"/>
          </w:tcPr>
          <w:p w14:paraId="197210F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112</w:t>
            </w:r>
          </w:p>
        </w:tc>
        <w:tc>
          <w:tcPr>
            <w:tcW w:w="679" w:type="pct"/>
          </w:tcPr>
          <w:p w14:paraId="4802265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4D68F3BB" w14:textId="77777777" w:rsidTr="002B2896">
        <w:tc>
          <w:tcPr>
            <w:tcW w:w="248" w:type="pct"/>
          </w:tcPr>
          <w:p w14:paraId="599B664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42" w:type="pct"/>
          </w:tcPr>
          <w:p w14:paraId="39AEB65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Немой перепел (японский перепел)</w:t>
            </w:r>
          </w:p>
        </w:tc>
        <w:tc>
          <w:tcPr>
            <w:tcW w:w="762" w:type="pct"/>
          </w:tcPr>
          <w:p w14:paraId="7E94E7B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Coturnix japonica</w:t>
            </w:r>
          </w:p>
        </w:tc>
        <w:tc>
          <w:tcPr>
            <w:tcW w:w="930" w:type="pct"/>
          </w:tcPr>
          <w:p w14:paraId="318A2A5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Курообразные</w:t>
            </w:r>
          </w:p>
        </w:tc>
        <w:tc>
          <w:tcPr>
            <w:tcW w:w="598" w:type="pct"/>
          </w:tcPr>
          <w:p w14:paraId="1C8794A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842" w:type="pct"/>
          </w:tcPr>
          <w:p w14:paraId="185E182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113</w:t>
            </w:r>
          </w:p>
        </w:tc>
        <w:tc>
          <w:tcPr>
            <w:tcW w:w="679" w:type="pct"/>
          </w:tcPr>
          <w:p w14:paraId="6CD1F320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6C673F6A" w14:textId="77777777" w:rsidTr="002B2896">
        <w:tc>
          <w:tcPr>
            <w:tcW w:w="248" w:type="pct"/>
          </w:tcPr>
          <w:p w14:paraId="4E5B365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942" w:type="pct"/>
          </w:tcPr>
          <w:p w14:paraId="1C4130B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Обыкновенная цесарка</w:t>
            </w:r>
          </w:p>
        </w:tc>
        <w:tc>
          <w:tcPr>
            <w:tcW w:w="762" w:type="pct"/>
          </w:tcPr>
          <w:p w14:paraId="0BF6359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Numida meleagris</w:t>
            </w:r>
          </w:p>
        </w:tc>
        <w:tc>
          <w:tcPr>
            <w:tcW w:w="930" w:type="pct"/>
          </w:tcPr>
          <w:p w14:paraId="7F72D7A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Курообразные</w:t>
            </w:r>
          </w:p>
        </w:tc>
        <w:tc>
          <w:tcPr>
            <w:tcW w:w="598" w:type="pct"/>
          </w:tcPr>
          <w:p w14:paraId="73C79D1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2" w:type="pct"/>
          </w:tcPr>
          <w:p w14:paraId="4BE29EE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14094</w:t>
            </w:r>
          </w:p>
        </w:tc>
        <w:tc>
          <w:tcPr>
            <w:tcW w:w="679" w:type="pct"/>
          </w:tcPr>
          <w:p w14:paraId="4FF7B1A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3555D04" w14:textId="77777777" w:rsidTr="002B2896">
        <w:tc>
          <w:tcPr>
            <w:tcW w:w="248" w:type="pct"/>
          </w:tcPr>
          <w:p w14:paraId="4FF8A6F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42" w:type="pct"/>
          </w:tcPr>
          <w:p w14:paraId="112B1DE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Волнистый попугайчик</w:t>
            </w:r>
          </w:p>
        </w:tc>
        <w:tc>
          <w:tcPr>
            <w:tcW w:w="762" w:type="pct"/>
          </w:tcPr>
          <w:p w14:paraId="3E266F7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Melopsittacus undulatus</w:t>
            </w:r>
          </w:p>
        </w:tc>
        <w:tc>
          <w:tcPr>
            <w:tcW w:w="930" w:type="pct"/>
          </w:tcPr>
          <w:p w14:paraId="638F3EE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Попугаеобразные</w:t>
            </w:r>
          </w:p>
        </w:tc>
        <w:tc>
          <w:tcPr>
            <w:tcW w:w="598" w:type="pct"/>
          </w:tcPr>
          <w:p w14:paraId="096D553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842" w:type="pct"/>
          </w:tcPr>
          <w:p w14:paraId="426A563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10765</w:t>
            </w:r>
          </w:p>
        </w:tc>
        <w:tc>
          <w:tcPr>
            <w:tcW w:w="679" w:type="pct"/>
          </w:tcPr>
          <w:p w14:paraId="047ABA9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2C4BB81A" w14:textId="77777777" w:rsidTr="002B2896">
        <w:tc>
          <w:tcPr>
            <w:tcW w:w="248" w:type="pct"/>
          </w:tcPr>
          <w:p w14:paraId="2CDE4FB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42" w:type="pct"/>
          </w:tcPr>
          <w:p w14:paraId="67A4599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Какапо</w:t>
            </w:r>
          </w:p>
        </w:tc>
        <w:tc>
          <w:tcPr>
            <w:tcW w:w="762" w:type="pct"/>
          </w:tcPr>
          <w:p w14:paraId="270D242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Strigops habroptila</w:t>
            </w:r>
          </w:p>
        </w:tc>
        <w:tc>
          <w:tcPr>
            <w:tcW w:w="930" w:type="pct"/>
          </w:tcPr>
          <w:p w14:paraId="3E31F95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Попугаеобразные</w:t>
            </w:r>
          </w:p>
        </w:tc>
        <w:tc>
          <w:tcPr>
            <w:tcW w:w="598" w:type="pct"/>
          </w:tcPr>
          <w:p w14:paraId="1E3839E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2" w:type="pct"/>
          </w:tcPr>
          <w:p w14:paraId="6E1239F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75115</w:t>
            </w:r>
          </w:p>
        </w:tc>
        <w:tc>
          <w:tcPr>
            <w:tcW w:w="679" w:type="pct"/>
          </w:tcPr>
          <w:p w14:paraId="4C45C96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0310BFD" w14:textId="77777777" w:rsidTr="002B2896">
        <w:tc>
          <w:tcPr>
            <w:tcW w:w="248" w:type="pct"/>
          </w:tcPr>
          <w:p w14:paraId="6FE28ED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942" w:type="pct"/>
          </w:tcPr>
          <w:p w14:paraId="618DCBC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Калита</w:t>
            </w:r>
          </w:p>
        </w:tc>
        <w:tc>
          <w:tcPr>
            <w:tcW w:w="762" w:type="pct"/>
          </w:tcPr>
          <w:p w14:paraId="17D07C9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Myiopsitta monachus</w:t>
            </w:r>
          </w:p>
        </w:tc>
        <w:tc>
          <w:tcPr>
            <w:tcW w:w="930" w:type="pct"/>
          </w:tcPr>
          <w:p w14:paraId="3449B0F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Попугаеобразные</w:t>
            </w:r>
          </w:p>
        </w:tc>
        <w:tc>
          <w:tcPr>
            <w:tcW w:w="598" w:type="pct"/>
          </w:tcPr>
          <w:p w14:paraId="0A17897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2" w:type="pct"/>
          </w:tcPr>
          <w:p w14:paraId="4402675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40151</w:t>
            </w:r>
          </w:p>
        </w:tc>
        <w:tc>
          <w:tcPr>
            <w:tcW w:w="679" w:type="pct"/>
          </w:tcPr>
          <w:p w14:paraId="2B44244B" w14:textId="7AD6A413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A73A778" w14:textId="77777777" w:rsidTr="002B2896">
        <w:tc>
          <w:tcPr>
            <w:tcW w:w="248" w:type="pct"/>
          </w:tcPr>
          <w:p w14:paraId="24A5D25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55</w:t>
            </w:r>
          </w:p>
        </w:tc>
        <w:tc>
          <w:tcPr>
            <w:tcW w:w="942" w:type="pct"/>
          </w:tcPr>
          <w:p w14:paraId="0882F69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Синелобый амазон</w:t>
            </w:r>
          </w:p>
        </w:tc>
        <w:tc>
          <w:tcPr>
            <w:tcW w:w="762" w:type="pct"/>
          </w:tcPr>
          <w:p w14:paraId="233B1EC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Amazona aestiva</w:t>
            </w:r>
          </w:p>
        </w:tc>
        <w:tc>
          <w:tcPr>
            <w:tcW w:w="930" w:type="pct"/>
          </w:tcPr>
          <w:p w14:paraId="2E179D6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Попугаеобразные</w:t>
            </w:r>
          </w:p>
        </w:tc>
        <w:tc>
          <w:tcPr>
            <w:tcW w:w="598" w:type="pct"/>
          </w:tcPr>
          <w:p w14:paraId="5AFEDA6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842" w:type="pct"/>
          </w:tcPr>
          <w:p w14:paraId="7E0D74A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40915</w:t>
            </w:r>
          </w:p>
        </w:tc>
        <w:tc>
          <w:tcPr>
            <w:tcW w:w="679" w:type="pct"/>
          </w:tcPr>
          <w:p w14:paraId="65417007" w14:textId="7A0B7AC0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706DB1F6" w14:textId="77777777" w:rsidTr="002B2896">
        <w:tc>
          <w:tcPr>
            <w:tcW w:w="248" w:type="pct"/>
          </w:tcPr>
          <w:p w14:paraId="61EC61C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42" w:type="pct"/>
          </w:tcPr>
          <w:p w14:paraId="447048E4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Абиссинский рогатый ворон</w:t>
            </w:r>
          </w:p>
        </w:tc>
        <w:tc>
          <w:tcPr>
            <w:tcW w:w="762" w:type="pct"/>
          </w:tcPr>
          <w:p w14:paraId="22A929B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Bucorvus abyssinicus</w:t>
            </w:r>
          </w:p>
        </w:tc>
        <w:tc>
          <w:tcPr>
            <w:tcW w:w="930" w:type="pct"/>
          </w:tcPr>
          <w:p w14:paraId="4EB352D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Птицы-носороги</w:t>
            </w:r>
          </w:p>
        </w:tc>
        <w:tc>
          <w:tcPr>
            <w:tcW w:w="598" w:type="pct"/>
          </w:tcPr>
          <w:p w14:paraId="507DBC66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842" w:type="pct"/>
          </w:tcPr>
          <w:p w14:paraId="02B17B0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86364</w:t>
            </w:r>
          </w:p>
        </w:tc>
        <w:tc>
          <w:tcPr>
            <w:tcW w:w="679" w:type="pct"/>
          </w:tcPr>
          <w:p w14:paraId="6DC9C3E9" w14:textId="100A27D1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8916C17" w14:textId="77777777" w:rsidTr="002B2896">
        <w:tc>
          <w:tcPr>
            <w:tcW w:w="248" w:type="pct"/>
          </w:tcPr>
          <w:p w14:paraId="3B5125E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57</w:t>
            </w:r>
          </w:p>
        </w:tc>
        <w:tc>
          <w:tcPr>
            <w:tcW w:w="942" w:type="pct"/>
          </w:tcPr>
          <w:p w14:paraId="3328BCC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Нубийская щурка</w:t>
            </w:r>
          </w:p>
        </w:tc>
        <w:tc>
          <w:tcPr>
            <w:tcW w:w="762" w:type="pct"/>
          </w:tcPr>
          <w:p w14:paraId="3CDFFE28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Merops nubicus</w:t>
            </w:r>
          </w:p>
        </w:tc>
        <w:tc>
          <w:tcPr>
            <w:tcW w:w="930" w:type="pct"/>
          </w:tcPr>
          <w:p w14:paraId="78261DC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Ракшеобразные</w:t>
            </w:r>
          </w:p>
        </w:tc>
        <w:tc>
          <w:tcPr>
            <w:tcW w:w="598" w:type="pct"/>
          </w:tcPr>
          <w:p w14:paraId="6950F537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42" w:type="pct"/>
          </w:tcPr>
          <w:p w14:paraId="61DC397D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31978</w:t>
            </w:r>
          </w:p>
        </w:tc>
        <w:tc>
          <w:tcPr>
            <w:tcW w:w="679" w:type="pct"/>
          </w:tcPr>
          <w:p w14:paraId="5896499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099C65A7" w14:textId="77777777" w:rsidTr="002B2896">
        <w:tc>
          <w:tcPr>
            <w:tcW w:w="248" w:type="pct"/>
          </w:tcPr>
          <w:p w14:paraId="1DEC601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942" w:type="pct"/>
          </w:tcPr>
          <w:p w14:paraId="102FDD0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Гагарка</w:t>
            </w:r>
          </w:p>
        </w:tc>
        <w:tc>
          <w:tcPr>
            <w:tcW w:w="762" w:type="pct"/>
          </w:tcPr>
          <w:p w14:paraId="173F1AA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Alca torda</w:t>
            </w:r>
          </w:p>
        </w:tc>
        <w:tc>
          <w:tcPr>
            <w:tcW w:w="930" w:type="pct"/>
          </w:tcPr>
          <w:p w14:paraId="6AED5818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Ржанкообразные</w:t>
            </w:r>
          </w:p>
        </w:tc>
        <w:tc>
          <w:tcPr>
            <w:tcW w:w="598" w:type="pct"/>
          </w:tcPr>
          <w:p w14:paraId="2E59871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842" w:type="pct"/>
          </w:tcPr>
          <w:p w14:paraId="3BA0F05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84534</w:t>
            </w:r>
          </w:p>
        </w:tc>
        <w:tc>
          <w:tcPr>
            <w:tcW w:w="679" w:type="pct"/>
          </w:tcPr>
          <w:p w14:paraId="2831627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1317DBA4" w14:textId="77777777" w:rsidTr="002B2896">
        <w:tc>
          <w:tcPr>
            <w:tcW w:w="248" w:type="pct"/>
          </w:tcPr>
          <w:p w14:paraId="4FF45E0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</w:p>
        </w:tc>
        <w:tc>
          <w:tcPr>
            <w:tcW w:w="942" w:type="pct"/>
          </w:tcPr>
          <w:p w14:paraId="6CC832B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Золотистая ржанка</w:t>
            </w:r>
          </w:p>
        </w:tc>
        <w:tc>
          <w:tcPr>
            <w:tcW w:w="762" w:type="pct"/>
          </w:tcPr>
          <w:p w14:paraId="574F9B0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Pluvialis apricaria</w:t>
            </w:r>
          </w:p>
        </w:tc>
        <w:tc>
          <w:tcPr>
            <w:tcW w:w="930" w:type="pct"/>
          </w:tcPr>
          <w:p w14:paraId="23FC67F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Ржанкообразные</w:t>
            </w:r>
          </w:p>
        </w:tc>
        <w:tc>
          <w:tcPr>
            <w:tcW w:w="598" w:type="pct"/>
          </w:tcPr>
          <w:p w14:paraId="252E311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842" w:type="pct"/>
          </w:tcPr>
          <w:p w14:paraId="781D696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100067</w:t>
            </w:r>
          </w:p>
        </w:tc>
        <w:tc>
          <w:tcPr>
            <w:tcW w:w="679" w:type="pct"/>
          </w:tcPr>
          <w:p w14:paraId="1B61D43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2A086DF0" w14:textId="77777777" w:rsidTr="002B2896">
        <w:tc>
          <w:tcPr>
            <w:tcW w:w="248" w:type="pct"/>
          </w:tcPr>
          <w:p w14:paraId="1551CDE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942" w:type="pct"/>
          </w:tcPr>
          <w:p w14:paraId="7E5456D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Речная крачка</w:t>
            </w:r>
          </w:p>
        </w:tc>
        <w:tc>
          <w:tcPr>
            <w:tcW w:w="762" w:type="pct"/>
          </w:tcPr>
          <w:p w14:paraId="0494DDC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Sterna hirundo</w:t>
            </w:r>
          </w:p>
        </w:tc>
        <w:tc>
          <w:tcPr>
            <w:tcW w:w="930" w:type="pct"/>
          </w:tcPr>
          <w:p w14:paraId="5E0D33C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Ржанкообразные</w:t>
            </w:r>
          </w:p>
        </w:tc>
        <w:tc>
          <w:tcPr>
            <w:tcW w:w="598" w:type="pct"/>
          </w:tcPr>
          <w:p w14:paraId="3B87FEE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842" w:type="pct"/>
          </w:tcPr>
          <w:p w14:paraId="6B4AEB2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66333</w:t>
            </w:r>
          </w:p>
        </w:tc>
        <w:tc>
          <w:tcPr>
            <w:tcW w:w="679" w:type="pct"/>
          </w:tcPr>
          <w:p w14:paraId="342C7EC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7526F720" w14:textId="77777777" w:rsidTr="002B2896">
        <w:tc>
          <w:tcPr>
            <w:tcW w:w="248" w:type="pct"/>
          </w:tcPr>
          <w:p w14:paraId="206E5B45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942" w:type="pct"/>
          </w:tcPr>
          <w:p w14:paraId="44B019B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Желтогорлый рябок</w:t>
            </w:r>
          </w:p>
        </w:tc>
        <w:tc>
          <w:tcPr>
            <w:tcW w:w="762" w:type="pct"/>
          </w:tcPr>
          <w:p w14:paraId="32D67AE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Pterocles gutturalis</w:t>
            </w:r>
          </w:p>
        </w:tc>
        <w:tc>
          <w:tcPr>
            <w:tcW w:w="930" w:type="pct"/>
          </w:tcPr>
          <w:p w14:paraId="69360DC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Рябкообразные</w:t>
            </w:r>
          </w:p>
        </w:tc>
        <w:tc>
          <w:tcPr>
            <w:tcW w:w="598" w:type="pct"/>
          </w:tcPr>
          <w:p w14:paraId="59BBF3B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842" w:type="pct"/>
          </w:tcPr>
          <w:p w14:paraId="1A81C4E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32063</w:t>
            </w:r>
          </w:p>
        </w:tc>
        <w:tc>
          <w:tcPr>
            <w:tcW w:w="679" w:type="pct"/>
          </w:tcPr>
          <w:p w14:paraId="7F6C347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57402BE6" w14:textId="77777777" w:rsidTr="002B2896">
        <w:tc>
          <w:tcPr>
            <w:tcW w:w="248" w:type="pct"/>
          </w:tcPr>
          <w:p w14:paraId="72E384BA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942" w:type="pct"/>
          </w:tcPr>
          <w:p w14:paraId="1D67C86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Кречет</w:t>
            </w:r>
          </w:p>
        </w:tc>
        <w:tc>
          <w:tcPr>
            <w:tcW w:w="762" w:type="pct"/>
          </w:tcPr>
          <w:p w14:paraId="317F385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Falco rusticolus</w:t>
            </w:r>
          </w:p>
        </w:tc>
        <w:tc>
          <w:tcPr>
            <w:tcW w:w="930" w:type="pct"/>
          </w:tcPr>
          <w:p w14:paraId="78A101D2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Соколообразные</w:t>
            </w:r>
          </w:p>
        </w:tc>
        <w:tc>
          <w:tcPr>
            <w:tcW w:w="598" w:type="pct"/>
          </w:tcPr>
          <w:p w14:paraId="53CFD98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842" w:type="pct"/>
          </w:tcPr>
          <w:p w14:paraId="67D94D8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43830</w:t>
            </w:r>
          </w:p>
        </w:tc>
        <w:tc>
          <w:tcPr>
            <w:tcW w:w="679" w:type="pct"/>
          </w:tcPr>
          <w:p w14:paraId="168068C6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6F9128B3" w14:textId="77777777" w:rsidTr="002B2896">
        <w:tc>
          <w:tcPr>
            <w:tcW w:w="248" w:type="pct"/>
          </w:tcPr>
          <w:p w14:paraId="53E10AB1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942" w:type="pct"/>
          </w:tcPr>
          <w:p w14:paraId="7B6416F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Сапсан</w:t>
            </w:r>
          </w:p>
        </w:tc>
        <w:tc>
          <w:tcPr>
            <w:tcW w:w="762" w:type="pct"/>
          </w:tcPr>
          <w:p w14:paraId="49D20CCC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Falco peregrinus</w:t>
            </w:r>
          </w:p>
        </w:tc>
        <w:tc>
          <w:tcPr>
            <w:tcW w:w="930" w:type="pct"/>
          </w:tcPr>
          <w:p w14:paraId="1A41CCB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Соколообразные</w:t>
            </w:r>
          </w:p>
        </w:tc>
        <w:tc>
          <w:tcPr>
            <w:tcW w:w="598" w:type="pct"/>
          </w:tcPr>
          <w:p w14:paraId="69587EA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842" w:type="pct"/>
          </w:tcPr>
          <w:p w14:paraId="03006AA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132</w:t>
            </w:r>
          </w:p>
        </w:tc>
        <w:tc>
          <w:tcPr>
            <w:tcW w:w="679" w:type="pct"/>
          </w:tcPr>
          <w:p w14:paraId="4209085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6FB955C8" w14:textId="77777777" w:rsidTr="002B2896">
        <w:tc>
          <w:tcPr>
            <w:tcW w:w="248" w:type="pct"/>
          </w:tcPr>
          <w:p w14:paraId="2ED355F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942" w:type="pct"/>
          </w:tcPr>
          <w:p w14:paraId="7C96813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Степная пустельга</w:t>
            </w:r>
          </w:p>
        </w:tc>
        <w:tc>
          <w:tcPr>
            <w:tcW w:w="762" w:type="pct"/>
          </w:tcPr>
          <w:p w14:paraId="34E8A8B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Falco naumanni</w:t>
            </w:r>
          </w:p>
        </w:tc>
        <w:tc>
          <w:tcPr>
            <w:tcW w:w="930" w:type="pct"/>
          </w:tcPr>
          <w:p w14:paraId="5C9D977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Соколообразные</w:t>
            </w:r>
          </w:p>
        </w:tc>
        <w:tc>
          <w:tcPr>
            <w:tcW w:w="598" w:type="pct"/>
          </w:tcPr>
          <w:p w14:paraId="24C7F33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842" w:type="pct"/>
          </w:tcPr>
          <w:p w14:paraId="25CB4A8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44448</w:t>
            </w:r>
          </w:p>
        </w:tc>
        <w:tc>
          <w:tcPr>
            <w:tcW w:w="679" w:type="pct"/>
          </w:tcPr>
          <w:p w14:paraId="02F7991B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349CD211" w14:textId="77777777" w:rsidTr="002B2896">
        <w:tc>
          <w:tcPr>
            <w:tcW w:w="248" w:type="pct"/>
          </w:tcPr>
          <w:p w14:paraId="341CC39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942" w:type="pct"/>
          </w:tcPr>
          <w:p w14:paraId="4E88FC15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Калипта Анны</w:t>
            </w:r>
          </w:p>
        </w:tc>
        <w:tc>
          <w:tcPr>
            <w:tcW w:w="762" w:type="pct"/>
          </w:tcPr>
          <w:p w14:paraId="783B853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Calypte anna</w:t>
            </w:r>
          </w:p>
        </w:tc>
        <w:tc>
          <w:tcPr>
            <w:tcW w:w="930" w:type="pct"/>
          </w:tcPr>
          <w:p w14:paraId="1E73B70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Стрижеобразные</w:t>
            </w:r>
          </w:p>
        </w:tc>
        <w:tc>
          <w:tcPr>
            <w:tcW w:w="598" w:type="pct"/>
          </w:tcPr>
          <w:p w14:paraId="5840513E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42" w:type="pct"/>
          </w:tcPr>
          <w:p w14:paraId="367993F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32060</w:t>
            </w:r>
          </w:p>
        </w:tc>
        <w:tc>
          <w:tcPr>
            <w:tcW w:w="679" w:type="pct"/>
          </w:tcPr>
          <w:p w14:paraId="712F09EE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секвенирован</w:t>
            </w:r>
          </w:p>
        </w:tc>
      </w:tr>
      <w:tr w:rsidR="002B2896" w:rsidRPr="00694763" w14:paraId="5725B960" w14:textId="77777777" w:rsidTr="002B2896">
        <w:tc>
          <w:tcPr>
            <w:tcW w:w="248" w:type="pct"/>
          </w:tcPr>
          <w:p w14:paraId="7F33B18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66</w:t>
            </w:r>
          </w:p>
        </w:tc>
        <w:tc>
          <w:tcPr>
            <w:tcW w:w="942" w:type="pct"/>
          </w:tcPr>
          <w:p w14:paraId="7D2DD889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Краснохохлый турако</w:t>
            </w:r>
          </w:p>
        </w:tc>
        <w:tc>
          <w:tcPr>
            <w:tcW w:w="762" w:type="pct"/>
          </w:tcPr>
          <w:p w14:paraId="62D8F9F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Tauraco erythrolophus</w:t>
            </w:r>
          </w:p>
        </w:tc>
        <w:tc>
          <w:tcPr>
            <w:tcW w:w="930" w:type="pct"/>
          </w:tcPr>
          <w:p w14:paraId="38FACF8D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Туракообразные</w:t>
            </w:r>
          </w:p>
        </w:tc>
        <w:tc>
          <w:tcPr>
            <w:tcW w:w="598" w:type="pct"/>
          </w:tcPr>
          <w:p w14:paraId="08F92500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42" w:type="pct"/>
          </w:tcPr>
          <w:p w14:paraId="590D1D22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32247</w:t>
            </w:r>
          </w:p>
        </w:tc>
        <w:tc>
          <w:tcPr>
            <w:tcW w:w="679" w:type="pct"/>
          </w:tcPr>
          <w:p w14:paraId="67237AAA" w14:textId="0BF450FE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77DFF8B4" w14:textId="77777777" w:rsidTr="002B2896">
        <w:tc>
          <w:tcPr>
            <w:tcW w:w="248" w:type="pct"/>
          </w:tcPr>
          <w:p w14:paraId="5D458E1C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67</w:t>
            </w:r>
          </w:p>
        </w:tc>
        <w:tc>
          <w:tcPr>
            <w:tcW w:w="942" w:type="pct"/>
          </w:tcPr>
          <w:p w14:paraId="5069BA23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Красный фламинго</w:t>
            </w:r>
          </w:p>
        </w:tc>
        <w:tc>
          <w:tcPr>
            <w:tcW w:w="762" w:type="pct"/>
          </w:tcPr>
          <w:p w14:paraId="0316B51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Phoenicopterus ruber</w:t>
            </w:r>
          </w:p>
        </w:tc>
        <w:tc>
          <w:tcPr>
            <w:tcW w:w="930" w:type="pct"/>
          </w:tcPr>
          <w:p w14:paraId="192F2907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Фламингообразные</w:t>
            </w:r>
          </w:p>
        </w:tc>
        <w:tc>
          <w:tcPr>
            <w:tcW w:w="598" w:type="pct"/>
          </w:tcPr>
          <w:p w14:paraId="41459EF4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842" w:type="pct"/>
          </w:tcPr>
          <w:p w14:paraId="26EFC3F8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31928</w:t>
            </w:r>
          </w:p>
        </w:tc>
        <w:tc>
          <w:tcPr>
            <w:tcW w:w="679" w:type="pct"/>
          </w:tcPr>
          <w:p w14:paraId="573DC5F4" w14:textId="56D5E8DD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  <w:tr w:rsidR="002B2896" w:rsidRPr="00694763" w14:paraId="16823E6B" w14:textId="77777777" w:rsidTr="002B2896">
        <w:trPr>
          <w:trHeight w:val="319"/>
        </w:trPr>
        <w:tc>
          <w:tcPr>
            <w:tcW w:w="248" w:type="pct"/>
          </w:tcPr>
          <w:p w14:paraId="66551423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942" w:type="pct"/>
          </w:tcPr>
          <w:p w14:paraId="68F28191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Беркут</w:t>
            </w:r>
          </w:p>
        </w:tc>
        <w:tc>
          <w:tcPr>
            <w:tcW w:w="762" w:type="pct"/>
          </w:tcPr>
          <w:p w14:paraId="3A61855F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Aquila chrysaetos</w:t>
            </w:r>
          </w:p>
        </w:tc>
        <w:tc>
          <w:tcPr>
            <w:tcW w:w="930" w:type="pct"/>
          </w:tcPr>
          <w:p w14:paraId="4A46645A" w14:textId="77777777" w:rsidR="002B2896" w:rsidRPr="00694763" w:rsidRDefault="002B2896" w:rsidP="002B2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Ястребообразные</w:t>
            </w:r>
          </w:p>
        </w:tc>
        <w:tc>
          <w:tcPr>
            <w:tcW w:w="598" w:type="pct"/>
          </w:tcPr>
          <w:p w14:paraId="0984BE8B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842" w:type="pct"/>
          </w:tcPr>
          <w:p w14:paraId="448E98E9" w14:textId="77777777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32031</w:t>
            </w:r>
          </w:p>
        </w:tc>
        <w:tc>
          <w:tcPr>
            <w:tcW w:w="679" w:type="pct"/>
          </w:tcPr>
          <w:p w14:paraId="2D8D0840" w14:textId="20CCAD36" w:rsidR="002B2896" w:rsidRPr="00694763" w:rsidRDefault="002B2896" w:rsidP="002B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4763">
              <w:rPr>
                <w:rFonts w:ascii="Times New Roman" w:hAnsi="Times New Roman"/>
                <w:sz w:val="18"/>
                <w:szCs w:val="18"/>
                <w:lang w:val="ru-RU"/>
              </w:rPr>
              <w:t>–</w:t>
            </w:r>
          </w:p>
        </w:tc>
      </w:tr>
    </w:tbl>
    <w:p w14:paraId="73D1E054" w14:textId="53C92211" w:rsidR="00C21AF7" w:rsidRPr="00694763" w:rsidRDefault="00C21AF7">
      <w:pPr>
        <w:spacing w:after="0" w:line="240" w:lineRule="auto"/>
        <w:rPr>
          <w:rFonts w:ascii="Times New Roman" w:eastAsia="JansonText-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iCs/>
          <w:sz w:val="24"/>
          <w:szCs w:val="24"/>
        </w:rPr>
        <w:br w:type="page"/>
      </w:r>
    </w:p>
    <w:p w14:paraId="26074C00" w14:textId="77777777" w:rsidR="005B208D" w:rsidRPr="00694763" w:rsidRDefault="005B208D" w:rsidP="00F571AE">
      <w:pPr>
        <w:autoSpaceDE w:val="0"/>
        <w:autoSpaceDN w:val="0"/>
        <w:adjustRightInd w:val="0"/>
        <w:spacing w:after="0"/>
        <w:jc w:val="both"/>
        <w:rPr>
          <w:rFonts w:ascii="Times New Roman" w:eastAsia="JansonText-Roman" w:hAnsi="Times New Roman"/>
          <w:b/>
          <w:bCs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b/>
          <w:bCs/>
          <w:iCs/>
          <w:sz w:val="24"/>
          <w:szCs w:val="24"/>
        </w:rPr>
        <w:lastRenderedPageBreak/>
        <w:t>Эволюция птичьих геномов</w:t>
      </w:r>
    </w:p>
    <w:p w14:paraId="00FB5E77" w14:textId="6CA9171B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>В 2014 году в рамках проекта по анализу генома птиц были изучены в сравнительном и эволюционном аспектах геномные последовательности 48 видов. Полученные данные касательно эволюции птиц были изложены в специальном номере журнала “Science” [52,53] и сопровождавш</w:t>
      </w:r>
      <w:r w:rsidR="00C21AF7" w:rsidRPr="00694763">
        <w:rPr>
          <w:rFonts w:ascii="Times New Roman" w:eastAsia="JansonText-Roman" w:hAnsi="Times New Roman"/>
          <w:sz w:val="24"/>
          <w:szCs w:val="24"/>
        </w:rPr>
        <w:t>ей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 этот выпуск серии других публикаций (например, [42]). Один из основных результатов этих исследований заключается в утверждении, что, несмотря на высокий консерватизм в этой группе высших позвоночных животных, обнаруживается множество ненейтральных эволюционных изменений как в кодирующих генах, так и некодирующих областях, коррелирующих с разными жизненными условиями различных видов птиц [52,53].</w:t>
      </w:r>
    </w:p>
    <w:p w14:paraId="4663B320" w14:textId="58EB33CA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 xml:space="preserve">Отталкиваясь от шести наиболее хорошо изученных геномов, удалось воссоздать предполагаемый предковый кариотип динозавров [15,30–32,42]. При этом было возможно также восстановить структуру кариотипа </w:t>
      </w:r>
      <w:r w:rsidR="005B1C84" w:rsidRPr="00694763">
        <w:rPr>
          <w:rFonts w:ascii="Times New Roman" w:eastAsia="JansonText-Roman" w:hAnsi="Times New Roman"/>
          <w:sz w:val="24"/>
          <w:szCs w:val="24"/>
        </w:rPr>
        <w:t xml:space="preserve">общего </w:t>
      </w:r>
      <w:r w:rsidRPr="00694763">
        <w:rPr>
          <w:rFonts w:ascii="Times New Roman" w:eastAsia="JansonText-Roman" w:hAnsi="Times New Roman"/>
          <w:sz w:val="24"/>
          <w:szCs w:val="24"/>
        </w:rPr>
        <w:t>предка птиц [</w:t>
      </w:r>
      <w:r w:rsidR="005B1C84" w:rsidRPr="00694763">
        <w:rPr>
          <w:rFonts w:ascii="Times New Roman" w:eastAsia="JansonText-Roman" w:hAnsi="Times New Roman"/>
          <w:sz w:val="24"/>
          <w:szCs w:val="24"/>
        </w:rPr>
        <w:t>30,42,</w:t>
      </w:r>
      <w:r w:rsidRPr="00694763">
        <w:rPr>
          <w:rFonts w:ascii="Times New Roman" w:eastAsia="JansonText-Roman" w:hAnsi="Times New Roman"/>
          <w:sz w:val="24"/>
          <w:szCs w:val="24"/>
        </w:rPr>
        <w:t>44]. Кроме того, было продемонстрировано существование механизмов сохранения кариотипа и структуры генома в птичьей линии [42].</w:t>
      </w:r>
    </w:p>
    <w:p w14:paraId="79DBBFCB" w14:textId="77777777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>Степень эволюционной дивергенции между геномами близких и удаленных видов птиц можно также оценивать посредством ДНК-гибридизации с применением overgo-проб [26,35,36,38–40].</w:t>
      </w:r>
    </w:p>
    <w:p w14:paraId="7E59CCFF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1A5563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4763">
        <w:rPr>
          <w:rFonts w:ascii="Times New Roman" w:hAnsi="Times New Roman"/>
          <w:b/>
          <w:bCs/>
          <w:sz w:val="24"/>
          <w:szCs w:val="24"/>
        </w:rPr>
        <w:t>Хромосомы птиц и их эволюция</w:t>
      </w:r>
    </w:p>
    <w:p w14:paraId="4B4A8F74" w14:textId="5EE6E5ED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Изучение хромосом в инфраклассах бескилевых (</w:t>
      </w:r>
      <w:r w:rsidR="00694763" w:rsidRPr="00694763">
        <w:rPr>
          <w:rFonts w:ascii="Times New Roman" w:hAnsi="Times New Roman"/>
          <w:bCs/>
          <w:iCs/>
          <w:sz w:val="24"/>
          <w:szCs w:val="24"/>
        </w:rPr>
        <w:t>Palaeognathae</w:t>
      </w:r>
      <w:r w:rsidRPr="00694763">
        <w:rPr>
          <w:rFonts w:ascii="Times New Roman" w:hAnsi="Times New Roman"/>
          <w:bCs/>
          <w:iCs/>
          <w:sz w:val="24"/>
          <w:szCs w:val="24"/>
        </w:rPr>
        <w:t xml:space="preserve">, устаревшее Ratitae) и 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новонебных </w:t>
      </w:r>
      <w:r w:rsidRPr="00694763">
        <w:rPr>
          <w:rFonts w:ascii="Times New Roman" w:eastAsia="JansonText-Roman" w:hAnsi="Times New Roman"/>
          <w:bCs/>
          <w:iCs/>
          <w:sz w:val="24"/>
          <w:szCs w:val="24"/>
        </w:rPr>
        <w:t>(</w:t>
      </w:r>
      <w:r w:rsidRPr="00694763">
        <w:rPr>
          <w:rFonts w:ascii="Times New Roman" w:hAnsi="Times New Roman"/>
          <w:bCs/>
          <w:iCs/>
          <w:sz w:val="24"/>
          <w:szCs w:val="24"/>
        </w:rPr>
        <w:t>Neognathae</w:t>
      </w:r>
      <w:r w:rsidRPr="00694763">
        <w:rPr>
          <w:rFonts w:ascii="Times New Roman" w:hAnsi="Times New Roman"/>
          <w:sz w:val="24"/>
          <w:szCs w:val="24"/>
        </w:rPr>
        <w:t xml:space="preserve">) </w:t>
      </w:r>
      <w:r w:rsidRPr="00694763">
        <w:rPr>
          <w:rFonts w:ascii="Times New Roman" w:eastAsia="JansonText-Roman" w:hAnsi="Times New Roman"/>
          <w:sz w:val="24"/>
          <w:szCs w:val="24"/>
        </w:rPr>
        <w:t>птиц</w:t>
      </w:r>
      <w:r w:rsidRPr="00694763">
        <w:rPr>
          <w:rFonts w:ascii="Times New Roman" w:eastAsia="JansonText-Roman" w:hAnsi="Times New Roman"/>
          <w:bCs/>
          <w:iCs/>
          <w:sz w:val="24"/>
          <w:szCs w:val="24"/>
        </w:rPr>
        <w:t xml:space="preserve"> </w:t>
      </w:r>
      <w:r w:rsidRPr="00694763">
        <w:rPr>
          <w:rFonts w:ascii="Times New Roman" w:hAnsi="Times New Roman"/>
          <w:sz w:val="24"/>
          <w:szCs w:val="24"/>
        </w:rPr>
        <w:t xml:space="preserve">связано, в первую очередь, c использованием </w:t>
      </w:r>
      <w:r w:rsidR="00827F11" w:rsidRPr="00694763">
        <w:rPr>
          <w:rFonts w:ascii="Times New Roman" w:hAnsi="Times New Roman"/>
          <w:sz w:val="24"/>
          <w:szCs w:val="24"/>
        </w:rPr>
        <w:t xml:space="preserve">метода 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флуоресцентной гибридизации </w:t>
      </w:r>
      <w:r w:rsidRPr="00694763">
        <w:rPr>
          <w:rFonts w:ascii="Times New Roman" w:eastAsia="JansonText-Roman" w:hAnsi="Times New Roman"/>
          <w:i/>
          <w:iCs/>
          <w:sz w:val="24"/>
          <w:szCs w:val="24"/>
        </w:rPr>
        <w:t>in situ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 (FISH)</w:t>
      </w:r>
      <w:r w:rsidRPr="00694763">
        <w:rPr>
          <w:rFonts w:ascii="Times New Roman" w:hAnsi="Times New Roman"/>
          <w:sz w:val="24"/>
          <w:szCs w:val="24"/>
        </w:rPr>
        <w:t>, микрохромосомных красок и специфических ВАС-клонов [1,2,4,5,20,</w:t>
      </w:r>
      <w:r w:rsidRPr="00694763">
        <w:rPr>
          <w:rFonts w:ascii="Times New Roman" w:eastAsia="JansonText-Roman" w:hAnsi="Times New Roman"/>
          <w:sz w:val="24"/>
          <w:szCs w:val="24"/>
        </w:rPr>
        <w:t>37,</w:t>
      </w:r>
      <w:r w:rsidRPr="00694763">
        <w:rPr>
          <w:rFonts w:ascii="Times New Roman" w:hAnsi="Times New Roman"/>
          <w:sz w:val="24"/>
          <w:szCs w:val="24"/>
        </w:rPr>
        <w:t>45], что позволило более детально описать микрохромосомы, плохо изученные даже у курицы.</w:t>
      </w:r>
    </w:p>
    <w:p w14:paraId="066E42D7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 xml:space="preserve">С помощью </w:t>
      </w:r>
      <w:r w:rsidRPr="00694763">
        <w:rPr>
          <w:rFonts w:ascii="Times New Roman" w:hAnsi="Times New Roman"/>
          <w:sz w:val="24"/>
          <w:szCs w:val="24"/>
        </w:rPr>
        <w:t>FISH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 показано наличие более редких межхромосомных перестроек, например, у страуса и несколько более частые – в куриной линии [42]. Стоит также отметить работу, в которой описан особый микрохромосомный пул специальных красок, с помощью которого продемонстрировано четкое преобладание именно микрохромосомных перестроек по сравнению с макрохромомными у ряда изученных видов птиц [23,24,41]. Однако, если брать большинство птичьих отрядов, то межхромосомные перестройки с участием микрохромосом в целом редкое явление у птиц [</w:t>
      </w:r>
      <w:r w:rsidRPr="00694763">
        <w:rPr>
          <w:rFonts w:ascii="Times New Roman" w:hAnsi="Times New Roman"/>
          <w:sz w:val="24"/>
          <w:szCs w:val="24"/>
        </w:rPr>
        <w:t>21]</w:t>
      </w:r>
      <w:r w:rsidRPr="00694763">
        <w:rPr>
          <w:rFonts w:ascii="Times New Roman" w:eastAsia="JansonText-Roman" w:hAnsi="Times New Roman"/>
          <w:sz w:val="24"/>
          <w:szCs w:val="24"/>
        </w:rPr>
        <w:t>.</w:t>
      </w:r>
    </w:p>
    <w:p w14:paraId="4F06E295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 xml:space="preserve">При исследовании кариотипа бескилевых (или </w:t>
      </w:r>
      <w:r w:rsidRPr="00694763">
        <w:rPr>
          <w:rFonts w:ascii="Times New Roman" w:eastAsia="JansonText-Roman" w:hAnsi="Times New Roman"/>
          <w:sz w:val="24"/>
          <w:szCs w:val="24"/>
        </w:rPr>
        <w:t>бегающих)</w:t>
      </w:r>
      <w:r w:rsidRPr="00694763">
        <w:rPr>
          <w:rFonts w:ascii="Times New Roman" w:hAnsi="Times New Roman"/>
          <w:sz w:val="24"/>
          <w:szCs w:val="24"/>
        </w:rPr>
        <w:t xml:space="preserve"> птиц</w:t>
      </w:r>
      <w:r w:rsidRPr="00694763">
        <w:rPr>
          <w:rFonts w:ascii="Times New Roman" w:hAnsi="Times New Roman"/>
          <w:bCs/>
          <w:iCs/>
          <w:sz w:val="24"/>
          <w:szCs w:val="24"/>
        </w:rPr>
        <w:t>, в частности,</w:t>
      </w:r>
      <w:r w:rsidRPr="00694763">
        <w:rPr>
          <w:rFonts w:ascii="Times New Roman" w:hAnsi="Times New Roman"/>
          <w:sz w:val="24"/>
          <w:szCs w:val="24"/>
        </w:rPr>
        <w:t xml:space="preserve"> у страуса и эму, именно для этого инфракласса описаны минимальная эволюционная изменчивость хромосом или даже ее отсутствие [6,29,</w:t>
      </w:r>
      <w:r w:rsidRPr="00694763">
        <w:rPr>
          <w:rFonts w:ascii="Times New Roman" w:eastAsia="JansonText-Roman" w:hAnsi="Times New Roman"/>
          <w:sz w:val="24"/>
          <w:szCs w:val="24"/>
        </w:rPr>
        <w:t>42].</w:t>
      </w:r>
    </w:p>
    <w:p w14:paraId="562F5BF9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eastAsia="JansonText-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>Рассмотрение хромосом новонебных птиц</w:t>
      </w:r>
      <w:r w:rsidRPr="00694763">
        <w:rPr>
          <w:rFonts w:ascii="Times New Roman" w:eastAsia="JansonText-Roman" w:hAnsi="Times New Roman"/>
          <w:bCs/>
          <w:iCs/>
          <w:sz w:val="24"/>
          <w:szCs w:val="24"/>
        </w:rPr>
        <w:t xml:space="preserve"> </w:t>
      </w:r>
      <w:r w:rsidRPr="00694763">
        <w:rPr>
          <w:rFonts w:ascii="Times New Roman" w:hAnsi="Times New Roman"/>
          <w:sz w:val="24"/>
          <w:szCs w:val="24"/>
        </w:rPr>
        <w:t>можно провести на примере изучения генома голубя (</w:t>
      </w:r>
      <w:r w:rsidRPr="00694763">
        <w:rPr>
          <w:rFonts w:ascii="Times New Roman" w:hAnsi="Times New Roman"/>
          <w:i/>
          <w:sz w:val="24"/>
          <w:szCs w:val="24"/>
        </w:rPr>
        <w:t>С. livia</w:t>
      </w:r>
      <w:r w:rsidRPr="00694763">
        <w:rPr>
          <w:rFonts w:ascii="Times New Roman" w:hAnsi="Times New Roman"/>
          <w:iCs/>
          <w:sz w:val="24"/>
          <w:szCs w:val="24"/>
        </w:rPr>
        <w:t>), а также представителей отряда ржанкообразных</w:t>
      </w:r>
      <w:r w:rsidRPr="00694763">
        <w:rPr>
          <w:rFonts w:ascii="Times New Roman" w:hAnsi="Times New Roman"/>
          <w:sz w:val="24"/>
          <w:szCs w:val="24"/>
        </w:rPr>
        <w:t>. Для голубя характерен типичный для птиц кариотип (2n = 80). Эксперименты по Zoo-FISH (сравнительной гибридизации между хромосомами удаленных видов) с ДНК-пробами ржанковых свидетельствуют о консервативности крупных макрохромосом (1–4). При этом обращается внимание на происхождение средних макрохромосом в результате тандемных слияний микрохромосом [17].</w:t>
      </w:r>
    </w:p>
    <w:p w14:paraId="71E8443C" w14:textId="36EC0AA9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>Для птиц из отряда соколообразных (</w:t>
      </w:r>
      <w:r w:rsidRPr="00694763">
        <w:rPr>
          <w:rFonts w:ascii="Times New Roman" w:hAnsi="Times New Roman"/>
          <w:iCs/>
          <w:sz w:val="24"/>
          <w:szCs w:val="24"/>
        </w:rPr>
        <w:t xml:space="preserve">Falconiformes) </w:t>
      </w:r>
      <w:r w:rsidRPr="00694763">
        <w:rPr>
          <w:rFonts w:ascii="Times New Roman" w:hAnsi="Times New Roman"/>
          <w:sz w:val="24"/>
          <w:szCs w:val="24"/>
        </w:rPr>
        <w:t>характерно прежде всего уменьшение числа хромосом, в частности, до 2n = 50 у сапсана (</w:t>
      </w:r>
      <w:r w:rsidRPr="00694763">
        <w:rPr>
          <w:rFonts w:ascii="Times New Roman" w:hAnsi="Times New Roman"/>
          <w:i/>
          <w:sz w:val="24"/>
          <w:szCs w:val="24"/>
        </w:rPr>
        <w:t>Falco peregrinus</w:t>
      </w:r>
      <w:r w:rsidRPr="00694763">
        <w:rPr>
          <w:rFonts w:ascii="Times New Roman" w:hAnsi="Times New Roman"/>
          <w:iCs/>
          <w:sz w:val="24"/>
          <w:szCs w:val="24"/>
        </w:rPr>
        <w:t>)</w:t>
      </w:r>
      <w:r w:rsidRPr="00694763">
        <w:rPr>
          <w:rFonts w:ascii="Times New Roman" w:hAnsi="Times New Roman"/>
          <w:i/>
          <w:sz w:val="24"/>
          <w:szCs w:val="24"/>
        </w:rPr>
        <w:t xml:space="preserve">. </w:t>
      </w:r>
      <w:r w:rsidRPr="00694763">
        <w:rPr>
          <w:rFonts w:ascii="Times New Roman" w:hAnsi="Times New Roman"/>
          <w:sz w:val="24"/>
          <w:szCs w:val="24"/>
        </w:rPr>
        <w:t>Такое снижение сопровождается тандемными слияниями микрохромосом с макрохромосомами [28].</w:t>
      </w:r>
    </w:p>
    <w:p w14:paraId="768E9766" w14:textId="13A967EA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4763">
        <w:rPr>
          <w:rFonts w:ascii="Times New Roman" w:hAnsi="Times New Roman"/>
          <w:sz w:val="24"/>
          <w:szCs w:val="24"/>
        </w:rPr>
        <w:t>Исследования хромосом у представителей отряда пингвинообразных</w:t>
      </w:r>
      <w:r w:rsidRPr="00694763">
        <w:rPr>
          <w:rFonts w:ascii="Times New Roman" w:hAnsi="Times New Roman"/>
          <w:bCs/>
          <w:sz w:val="24"/>
          <w:szCs w:val="24"/>
        </w:rPr>
        <w:t xml:space="preserve"> (</w:t>
      </w:r>
      <w:r w:rsidRPr="00694763">
        <w:rPr>
          <w:rFonts w:ascii="Times New Roman" w:hAnsi="Times New Roman"/>
          <w:sz w:val="24"/>
          <w:szCs w:val="24"/>
        </w:rPr>
        <w:t xml:space="preserve">Sphenisciformes; ранее также известен как надотряд </w:t>
      </w:r>
      <w:r w:rsidRPr="00694763">
        <w:rPr>
          <w:rFonts w:ascii="Times New Roman" w:hAnsi="Times New Roman"/>
          <w:bCs/>
          <w:sz w:val="24"/>
          <w:szCs w:val="24"/>
        </w:rPr>
        <w:t>Impennes)</w:t>
      </w:r>
      <w:r w:rsidRPr="00694763">
        <w:rPr>
          <w:rFonts w:ascii="Times New Roman" w:hAnsi="Times New Roman"/>
          <w:sz w:val="24"/>
          <w:szCs w:val="24"/>
        </w:rPr>
        <w:t xml:space="preserve"> характеризуются достаточной новизной ввиду </w:t>
      </w:r>
      <w:r w:rsidRPr="00694763">
        <w:rPr>
          <w:rFonts w:ascii="Times New Roman" w:hAnsi="Times New Roman"/>
          <w:sz w:val="24"/>
          <w:szCs w:val="24"/>
        </w:rPr>
        <w:lastRenderedPageBreak/>
        <w:t>немногочисленности классических цитогенетических работ на пингвинах. Так, показано, что у желтоглазого пингвина (</w:t>
      </w:r>
      <w:r w:rsidRPr="00694763">
        <w:rPr>
          <w:rFonts w:ascii="Times New Roman" w:hAnsi="Times New Roman"/>
          <w:i/>
          <w:iCs/>
          <w:sz w:val="24"/>
          <w:szCs w:val="24"/>
        </w:rPr>
        <w:t>Megadyptes antipodes</w:t>
      </w:r>
      <w:r w:rsidRPr="00694763">
        <w:rPr>
          <w:rFonts w:ascii="Times New Roman" w:hAnsi="Times New Roman"/>
          <w:sz w:val="24"/>
          <w:szCs w:val="24"/>
        </w:rPr>
        <w:t xml:space="preserve">) имеются 16 макрохромосом и многочисленные микрохромосомы. Что касается половых хромосом, то Z-хромосома у этого вида четвертая по размеру, а W-хромосома несколько меньше [47]. Описано несколько приемов определения пола у этих птиц c использованием ПЦР и аллелей генов </w:t>
      </w:r>
      <w:r w:rsidRPr="00694763">
        <w:rPr>
          <w:rFonts w:ascii="Times New Roman" w:hAnsi="Times New Roman"/>
          <w:i/>
          <w:iCs/>
          <w:sz w:val="24"/>
          <w:szCs w:val="24"/>
        </w:rPr>
        <w:t>CHD-Z</w:t>
      </w:r>
      <w:r w:rsidRPr="00694763">
        <w:rPr>
          <w:rFonts w:ascii="Times New Roman" w:hAnsi="Times New Roman"/>
          <w:sz w:val="24"/>
          <w:szCs w:val="24"/>
        </w:rPr>
        <w:t xml:space="preserve"> и </w:t>
      </w:r>
      <w:r w:rsidRPr="00694763">
        <w:rPr>
          <w:rFonts w:ascii="Times New Roman" w:hAnsi="Times New Roman"/>
          <w:i/>
          <w:iCs/>
          <w:sz w:val="24"/>
          <w:szCs w:val="24"/>
        </w:rPr>
        <w:t>CHD-W</w:t>
      </w:r>
      <w:r w:rsidRPr="00694763">
        <w:rPr>
          <w:rFonts w:ascii="Times New Roman" w:hAnsi="Times New Roman"/>
          <w:sz w:val="24"/>
          <w:szCs w:val="24"/>
        </w:rPr>
        <w:t xml:space="preserve"> [34,55]. Молекулярно-цитогенетические исследования геномов пингвинов с использованием ВАС-клонов и FISH </w:t>
      </w:r>
      <w:r w:rsidR="00D00E66" w:rsidRPr="00694763">
        <w:rPr>
          <w:rFonts w:ascii="Times New Roman" w:hAnsi="Times New Roman"/>
          <w:sz w:val="24"/>
          <w:szCs w:val="24"/>
        </w:rPr>
        <w:t>еще не предпринимались в широком масштабе</w:t>
      </w:r>
      <w:r w:rsidRPr="00694763">
        <w:rPr>
          <w:rFonts w:ascii="Times New Roman" w:hAnsi="Times New Roman"/>
          <w:sz w:val="24"/>
          <w:szCs w:val="24"/>
        </w:rPr>
        <w:t>.</w:t>
      </w:r>
    </w:p>
    <w:p w14:paraId="57530995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A377C4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4763">
        <w:rPr>
          <w:rFonts w:ascii="Times New Roman" w:hAnsi="Times New Roman"/>
          <w:b/>
          <w:bCs/>
          <w:sz w:val="24"/>
          <w:szCs w:val="24"/>
        </w:rPr>
        <w:t>Половые хромосомы и другие особенности</w:t>
      </w:r>
    </w:p>
    <w:p w14:paraId="45365D7D" w14:textId="6A2B54A6" w:rsidR="005B208D" w:rsidRPr="00694763" w:rsidRDefault="005B208D" w:rsidP="00F571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 xml:space="preserve">Для птиц характерен особый генетический вариант детерминации пола (GSD), принципиально отличный от такового у млекопитающих, с особым Z-хромосомным полоопределяющим геном </w:t>
      </w:r>
      <w:r w:rsidRPr="00694763">
        <w:rPr>
          <w:rFonts w:ascii="Times New Roman" w:eastAsia="JansonText-Roman" w:hAnsi="Times New Roman"/>
          <w:i/>
          <w:sz w:val="24"/>
          <w:szCs w:val="24"/>
        </w:rPr>
        <w:t xml:space="preserve">DMRT1 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и гетерогаметным женским полом [48]. Роль W-хромосомы в этом процессе остается неясной, например, предполагается ее участие в эпигенетической регуляции активности гена </w:t>
      </w:r>
      <w:r w:rsidRPr="00694763">
        <w:rPr>
          <w:rFonts w:ascii="Times New Roman" w:eastAsia="JansonText-Roman" w:hAnsi="Times New Roman"/>
          <w:i/>
          <w:sz w:val="24"/>
          <w:szCs w:val="24"/>
        </w:rPr>
        <w:t xml:space="preserve">DMRT1 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[27]. Нужно отметить, что у многих видов птиц и прежде всего у инфракласса </w:t>
      </w:r>
      <w:r w:rsidR="00694763" w:rsidRPr="00694763">
        <w:rPr>
          <w:rFonts w:ascii="Times New Roman" w:eastAsia="JansonText-Roman" w:hAnsi="Times New Roman"/>
          <w:iCs/>
          <w:sz w:val="24"/>
          <w:szCs w:val="24"/>
        </w:rPr>
        <w:t>Palaeognathae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 половые хромосомы гомоморфны, а гетероморфизм и появление гетероморфной микрохромосомы W характерны для инфракласса </w:t>
      </w:r>
      <w:r w:rsidRPr="00694763">
        <w:rPr>
          <w:rFonts w:ascii="Times New Roman" w:eastAsia="JansonText-Roman" w:hAnsi="Times New Roman"/>
          <w:iCs/>
          <w:sz w:val="24"/>
          <w:szCs w:val="24"/>
        </w:rPr>
        <w:t>Neognathae</w:t>
      </w:r>
      <w:r w:rsidRPr="00694763">
        <w:rPr>
          <w:rFonts w:ascii="Times New Roman" w:eastAsia="JansonText-Roman" w:hAnsi="Times New Roman"/>
          <w:i/>
          <w:sz w:val="24"/>
          <w:szCs w:val="24"/>
        </w:rPr>
        <w:t xml:space="preserve"> </w:t>
      </w:r>
      <w:r w:rsidRPr="00694763">
        <w:rPr>
          <w:rFonts w:ascii="Times New Roman" w:eastAsia="JansonText-Roman" w:hAnsi="Times New Roman"/>
          <w:sz w:val="24"/>
          <w:szCs w:val="24"/>
        </w:rPr>
        <w:t>[</w:t>
      </w:r>
      <w:r w:rsidRPr="00694763">
        <w:rPr>
          <w:rFonts w:ascii="Times New Roman" w:hAnsi="Times New Roman"/>
          <w:sz w:val="24"/>
          <w:szCs w:val="24"/>
          <w:shd w:val="clear" w:color="auto" w:fill="FFFFFF"/>
        </w:rPr>
        <w:t>49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]. Интересен и феномен неспецифического синапсиса половых хромосом в мейозе у 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новонебных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 [16]. </w:t>
      </w:r>
      <w:r w:rsidRPr="00694763">
        <w:rPr>
          <w:rFonts w:ascii="Times New Roman" w:hAnsi="Times New Roman"/>
          <w:sz w:val="24"/>
          <w:szCs w:val="24"/>
          <w:shd w:val="clear" w:color="auto" w:fill="FFFFFF"/>
        </w:rPr>
        <w:t>Наличие в W-хромосоме гено</w:t>
      </w:r>
      <w:r w:rsidRPr="00694763">
        <w:rPr>
          <w:rFonts w:ascii="Times New Roman" w:hAnsi="Times New Roman"/>
          <w:sz w:val="24"/>
          <w:szCs w:val="24"/>
        </w:rPr>
        <w:t>в</w:t>
      </w:r>
      <w:r w:rsidRPr="00694763">
        <w:rPr>
          <w:rFonts w:ascii="Times New Roman" w:hAnsi="Times New Roman"/>
          <w:sz w:val="24"/>
          <w:szCs w:val="24"/>
          <w:shd w:val="clear" w:color="auto" w:fill="FFFFFF"/>
        </w:rPr>
        <w:t>, контролирующих пол, подразумевается, например, исходя из обнаружения самок ZZW у морского зуйка (</w:t>
      </w:r>
      <w:r w:rsidRPr="0069476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Charadrius alexandrinus</w:t>
      </w:r>
      <w:r w:rsidRPr="00694763">
        <w:rPr>
          <w:rFonts w:ascii="Times New Roman" w:hAnsi="Times New Roman"/>
          <w:sz w:val="24"/>
          <w:szCs w:val="24"/>
          <w:shd w:val="clear" w:color="auto" w:fill="FFFFFF"/>
        </w:rPr>
        <w:t xml:space="preserve">) [22] и предположения о наличии генного F-фактора, контролирующего работу полоопределяющих Z-хромосомных генов [33]. Общее число W-хромосомных генов оценивается как 28, а роль этих </w:t>
      </w:r>
      <w:r w:rsidRPr="00694763">
        <w:rPr>
          <w:rFonts w:ascii="Times New Roman" w:hAnsi="Times New Roman"/>
          <w:iCs/>
          <w:sz w:val="24"/>
          <w:szCs w:val="24"/>
        </w:rPr>
        <w:t>генов остается дискуссионной [7].</w:t>
      </w:r>
    </w:p>
    <w:p w14:paraId="51AD6298" w14:textId="4719F9F2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94763">
        <w:rPr>
          <w:rFonts w:ascii="Times New Roman" w:eastAsia="JansonText-Roman" w:hAnsi="Times New Roman"/>
          <w:sz w:val="24"/>
          <w:szCs w:val="24"/>
        </w:rPr>
        <w:t>W-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хромо</w:t>
      </w:r>
      <w:r w:rsidR="00694763">
        <w:rPr>
          <w:rFonts w:ascii="Times New Roman" w:eastAsia="JansonText-Roman" w:hAnsi="Times New Roman"/>
          <w:sz w:val="24"/>
          <w:szCs w:val="24"/>
        </w:rPr>
        <w:t>со</w:t>
      </w:r>
      <w:r w:rsidR="00694763" w:rsidRPr="00694763">
        <w:rPr>
          <w:rFonts w:ascii="Times New Roman" w:eastAsia="JansonText-Roman" w:hAnsi="Times New Roman"/>
          <w:sz w:val="24"/>
          <w:szCs w:val="24"/>
        </w:rPr>
        <w:t>мные</w:t>
      </w:r>
      <w:r w:rsidRPr="00694763">
        <w:rPr>
          <w:rFonts w:ascii="Times New Roman" w:eastAsia="JansonText-Roman" w:hAnsi="Times New Roman"/>
          <w:sz w:val="24"/>
          <w:szCs w:val="24"/>
        </w:rPr>
        <w:t xml:space="preserve"> пробы могут быть использованы в качества метчиков дифференциации и гетерохроматизации этой микрохромосомы у птиц, включая бескилевых, для которых на данный момент имеются единичные работы [51]. Есть данные по генетике W-хромосомы курицы [7]. </w:t>
      </w:r>
      <w:r w:rsidRPr="00694763">
        <w:rPr>
          <w:rFonts w:ascii="Times New Roman" w:hAnsi="Times New Roman"/>
          <w:iCs/>
          <w:sz w:val="24"/>
          <w:szCs w:val="24"/>
        </w:rPr>
        <w:t>Проблема эволюционной структуры этой микрохромосомы, ее генетического содержания и участия в определении пола остается открытой.</w:t>
      </w:r>
    </w:p>
    <w:p w14:paraId="03AC476D" w14:textId="77777777" w:rsidR="005B208D" w:rsidRPr="00694763" w:rsidRDefault="005B208D" w:rsidP="00F571AE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033CCAC9" w14:textId="77777777" w:rsidR="005B208D" w:rsidRPr="00694763" w:rsidRDefault="005B208D" w:rsidP="00F571AE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94763">
        <w:rPr>
          <w:rFonts w:ascii="Times New Roman" w:hAnsi="Times New Roman"/>
          <w:b/>
          <w:bCs/>
          <w:iCs/>
          <w:sz w:val="24"/>
          <w:szCs w:val="24"/>
        </w:rPr>
        <w:t>Список литературы</w:t>
      </w:r>
    </w:p>
    <w:p w14:paraId="4E3C3E9C" w14:textId="79B06D90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19C3">
        <w:rPr>
          <w:rFonts w:ascii="Times New Roman" w:hAnsi="Times New Roman"/>
          <w:lang w:val="ru-RU"/>
        </w:rPr>
        <w:t>Благовещенский И.Ю., Сазанова А.Л., Романов М.Н. и др. Цитогенетическая локализация генов на Z- и W-хромосомах птиц при помощи протяженных геномных клонов. Проблемы биологии, экологии, географии, образования: история и современность, 2008, с. 61.</w:t>
      </w:r>
    </w:p>
    <w:p w14:paraId="783ACC5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19C3">
        <w:rPr>
          <w:rFonts w:ascii="Times New Roman" w:hAnsi="Times New Roman"/>
          <w:lang w:val="ru-RU"/>
        </w:rPr>
        <w:t xml:space="preserve">Благовещенский И.Ю., Сазанова А.Л., Стекольникова В.А., Фомичев К.А., Баркова О.Ю., Романов М.Н. и др. Изучение псевдоаутосомных и граничащих с ними районов Z- и W-хромосом птиц при помощи протяженных геномных BAC-клонов. </w:t>
      </w:r>
      <w:r w:rsidRPr="007319C3">
        <w:rPr>
          <w:rFonts w:ascii="Times New Roman" w:hAnsi="Times New Roman"/>
          <w:i/>
          <w:iCs/>
          <w:lang w:val="ru-RU"/>
        </w:rPr>
        <w:t>Генетика</w:t>
      </w:r>
      <w:r w:rsidRPr="007319C3">
        <w:rPr>
          <w:rFonts w:ascii="Times New Roman" w:hAnsi="Times New Roman"/>
          <w:lang w:val="ru-RU"/>
        </w:rPr>
        <w:t>, 2011, 47: 312–319.</w:t>
      </w:r>
    </w:p>
    <w:p w14:paraId="02BE75D6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19C3">
        <w:rPr>
          <w:rFonts w:ascii="Times New Roman" w:hAnsi="Times New Roman"/>
          <w:lang w:val="ru-RU"/>
        </w:rPr>
        <w:t>Романов М.Н. и др. Современные молекулярно-генетические и геномные технологии в области изучения биологии птиц. 2. Фундаментальные исследования. Молекулярно-генетические технологии для анализа экспрессии генов продуктивности и устойчивости к заболеваниям животных, 2020, с. 34–44.</w:t>
      </w:r>
    </w:p>
    <w:p w14:paraId="5FBB3DD3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19C3">
        <w:rPr>
          <w:rFonts w:ascii="Times New Roman" w:hAnsi="Times New Roman"/>
          <w:lang w:val="ru-RU"/>
        </w:rPr>
        <w:t>Сазанов А.А., Романов М.Н. и др. Локализация на хромосомах протяженных геномных клонов домашней курицы в целях сравнительного картирования. Материалы III съезда ВОГиС, 2004, 2: 271.</w:t>
      </w:r>
    </w:p>
    <w:p w14:paraId="2D3FB281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19C3">
        <w:rPr>
          <w:rFonts w:ascii="Times New Roman" w:hAnsi="Times New Roman"/>
          <w:lang w:val="ru-RU"/>
        </w:rPr>
        <w:t xml:space="preserve">Сазанов А.А., Романов М.Н. и др. Библиотеки протяженных геномных клонов как инструмент молекулярно-цитогенетического анализа генома птиц. </w:t>
      </w:r>
      <w:r w:rsidRPr="007319C3">
        <w:rPr>
          <w:rFonts w:ascii="Times New Roman" w:hAnsi="Times New Roman"/>
          <w:i/>
          <w:iCs/>
          <w:lang w:val="ru-RU"/>
        </w:rPr>
        <w:t>Генетика</w:t>
      </w:r>
      <w:r w:rsidRPr="007319C3">
        <w:rPr>
          <w:rFonts w:ascii="Times New Roman" w:hAnsi="Times New Roman"/>
          <w:lang w:val="ru-RU"/>
        </w:rPr>
        <w:t>, 2005, 41: 581–589.</w:t>
      </w:r>
    </w:p>
    <w:p w14:paraId="7FAFCA16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</w:rPr>
        <w:lastRenderedPageBreak/>
        <w:t>Adolfsson</w:t>
      </w:r>
      <w:proofErr w:type="spellEnd"/>
      <w:r w:rsidRPr="007319C3">
        <w:rPr>
          <w:rFonts w:ascii="Times New Roman" w:hAnsi="Times New Roman"/>
        </w:rPr>
        <w:t xml:space="preserve"> S., </w:t>
      </w:r>
      <w:proofErr w:type="spellStart"/>
      <w:r w:rsidRPr="007319C3">
        <w:rPr>
          <w:rFonts w:ascii="Times New Roman" w:hAnsi="Times New Roman"/>
        </w:rPr>
        <w:t>Ellegren</w:t>
      </w:r>
      <w:proofErr w:type="spellEnd"/>
      <w:r w:rsidRPr="007319C3">
        <w:rPr>
          <w:rFonts w:ascii="Times New Roman" w:hAnsi="Times New Roman"/>
        </w:rPr>
        <w:t xml:space="preserve"> H. Lack of dosage compensation accompanies the arrested stage of sex chromosome evolution in ostriches. </w:t>
      </w:r>
      <w:r w:rsidRPr="007319C3">
        <w:rPr>
          <w:rFonts w:ascii="Times New Roman" w:hAnsi="Times New Roman"/>
          <w:i/>
          <w:iCs/>
        </w:rPr>
        <w:t xml:space="preserve">Mol </w:t>
      </w:r>
      <w:proofErr w:type="spellStart"/>
      <w:r w:rsidRPr="007319C3">
        <w:rPr>
          <w:rFonts w:ascii="Times New Roman" w:hAnsi="Times New Roman"/>
          <w:i/>
          <w:iCs/>
        </w:rPr>
        <w:t>Biol</w:t>
      </w:r>
      <w:proofErr w:type="spellEnd"/>
      <w:r w:rsidRPr="007319C3">
        <w:rPr>
          <w:rFonts w:ascii="Times New Roman" w:hAnsi="Times New Roman"/>
          <w:i/>
          <w:iCs/>
        </w:rPr>
        <w:t xml:space="preserve"> </w:t>
      </w:r>
      <w:proofErr w:type="spellStart"/>
      <w:r w:rsidRPr="007319C3">
        <w:rPr>
          <w:rFonts w:ascii="Times New Roman" w:hAnsi="Times New Roman"/>
          <w:i/>
          <w:iCs/>
        </w:rPr>
        <w:t>Evol</w:t>
      </w:r>
      <w:proofErr w:type="spellEnd"/>
      <w:r w:rsidRPr="007319C3">
        <w:rPr>
          <w:rFonts w:ascii="Times New Roman" w:hAnsi="Times New Roman"/>
        </w:rPr>
        <w:t>, 2013, 30: 806–810.</w:t>
      </w:r>
    </w:p>
    <w:p w14:paraId="15E8BC4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iCs/>
          <w:lang w:val="fr-FR"/>
        </w:rPr>
        <w:t>Ayers</w:t>
      </w:r>
      <w:proofErr w:type="spellEnd"/>
      <w:r w:rsidRPr="007319C3">
        <w:rPr>
          <w:rFonts w:ascii="Times New Roman" w:hAnsi="Times New Roman"/>
          <w:iCs/>
          <w:lang w:val="fr-FR"/>
        </w:rPr>
        <w:t xml:space="preserve"> K.L. et al. </w:t>
      </w:r>
      <w:r w:rsidRPr="007319C3">
        <w:rPr>
          <w:rFonts w:ascii="Times New Roman" w:hAnsi="Times New Roman"/>
          <w:iCs/>
        </w:rPr>
        <w:t xml:space="preserve">RNA sequencing reveals sexually dimorphic gene expression before gonadal differentiation in chicken and allows comprehensive annotation of the W-chromosome. </w:t>
      </w:r>
      <w:r w:rsidRPr="007319C3">
        <w:rPr>
          <w:rFonts w:ascii="Times New Roman" w:hAnsi="Times New Roman"/>
          <w:i/>
        </w:rPr>
        <w:t xml:space="preserve">Genome </w:t>
      </w:r>
      <w:proofErr w:type="spellStart"/>
      <w:r w:rsidRPr="007319C3">
        <w:rPr>
          <w:rFonts w:ascii="Times New Roman" w:hAnsi="Times New Roman"/>
          <w:i/>
        </w:rPr>
        <w:t>Biol</w:t>
      </w:r>
      <w:proofErr w:type="spellEnd"/>
      <w:r w:rsidRPr="007319C3">
        <w:rPr>
          <w:rFonts w:ascii="Times New Roman" w:hAnsi="Times New Roman"/>
          <w:iCs/>
        </w:rPr>
        <w:t>, 2013, 14: R26.</w:t>
      </w:r>
    </w:p>
    <w:p w14:paraId="1C8BED9A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en-US"/>
        </w:rPr>
        <w:t xml:space="preserve">Burt D.W., White S.J. Avian genomics in the 21st century. </w:t>
      </w:r>
      <w:proofErr w:type="spellStart"/>
      <w:r w:rsidRPr="007319C3">
        <w:rPr>
          <w:rFonts w:ascii="Times New Roman" w:hAnsi="Times New Roman"/>
          <w:i/>
          <w:iCs/>
          <w:lang w:val="en-US"/>
        </w:rPr>
        <w:t>Cytogenet</w:t>
      </w:r>
      <w:proofErr w:type="spellEnd"/>
      <w:r w:rsidRPr="007319C3">
        <w:rPr>
          <w:rFonts w:ascii="Times New Roman" w:hAnsi="Times New Roman"/>
          <w:i/>
          <w:iCs/>
          <w:lang w:val="en-US"/>
        </w:rPr>
        <w:t xml:space="preserve"> Genome Res</w:t>
      </w:r>
      <w:r w:rsidRPr="007319C3">
        <w:rPr>
          <w:rFonts w:ascii="Times New Roman" w:hAnsi="Times New Roman"/>
          <w:lang w:val="en-US"/>
        </w:rPr>
        <w:t>, 2007, 117(1-4): 6–13.</w:t>
      </w:r>
    </w:p>
    <w:p w14:paraId="3F26DF73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fr-FR"/>
        </w:rPr>
        <w:t xml:space="preserve">Damas J., </w:t>
      </w:r>
      <w:proofErr w:type="spellStart"/>
      <w:r w:rsidRPr="007319C3">
        <w:rPr>
          <w:rFonts w:ascii="Times New Roman" w:hAnsi="Times New Roman"/>
          <w:lang w:val="fr-FR"/>
        </w:rPr>
        <w:t>Farré</w:t>
      </w:r>
      <w:proofErr w:type="spellEnd"/>
      <w:r w:rsidRPr="007319C3">
        <w:rPr>
          <w:rFonts w:ascii="Times New Roman" w:hAnsi="Times New Roman"/>
          <w:lang w:val="fr-FR"/>
        </w:rPr>
        <w:t xml:space="preserve"> M., </w:t>
      </w:r>
      <w:proofErr w:type="spellStart"/>
      <w:r w:rsidRPr="007319C3">
        <w:rPr>
          <w:rFonts w:ascii="Times New Roman" w:hAnsi="Times New Roman"/>
          <w:lang w:val="fr-FR"/>
        </w:rPr>
        <w:t>Lithgow</w:t>
      </w:r>
      <w:proofErr w:type="spellEnd"/>
      <w:r w:rsidRPr="007319C3">
        <w:rPr>
          <w:rFonts w:ascii="Times New Roman" w:hAnsi="Times New Roman"/>
          <w:lang w:val="fr-FR"/>
        </w:rPr>
        <w:t xml:space="preserve"> P., Romanov M. et al. </w:t>
      </w:r>
      <w:r w:rsidRPr="007319C3">
        <w:rPr>
          <w:rFonts w:ascii="Times New Roman" w:hAnsi="Times New Roman"/>
          <w:lang w:val="en-US"/>
        </w:rPr>
        <w:t xml:space="preserve">Towards the construction of avian chromosome assemblies. </w:t>
      </w:r>
      <w:r w:rsidRPr="007319C3">
        <w:rPr>
          <w:rFonts w:ascii="Times New Roman" w:hAnsi="Times New Roman"/>
          <w:i/>
          <w:iCs/>
          <w:lang w:val="en-US"/>
        </w:rPr>
        <w:t>Chromosome Res</w:t>
      </w:r>
      <w:r w:rsidRPr="007319C3">
        <w:rPr>
          <w:rFonts w:ascii="Times New Roman" w:hAnsi="Times New Roman"/>
          <w:lang w:val="en-US"/>
        </w:rPr>
        <w:t>, 2015, 23: 378–379.</w:t>
      </w:r>
    </w:p>
    <w:p w14:paraId="51570296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en-US"/>
        </w:rPr>
        <w:t>Dodgson J.B., Romanov M.N. Use of chicken models for the analysis of human disease</w:t>
      </w:r>
      <w:r w:rsidRPr="007319C3">
        <w:rPr>
          <w:rFonts w:ascii="Times New Roman" w:hAnsi="Times New Roman"/>
        </w:rPr>
        <w:t>.</w:t>
      </w:r>
      <w:r w:rsidRPr="007319C3">
        <w:rPr>
          <w:rFonts w:ascii="Times New Roman" w:hAnsi="Times New Roman"/>
          <w:lang w:val="en-US"/>
        </w:rPr>
        <w:t xml:space="preserve"> </w:t>
      </w:r>
      <w:proofErr w:type="spellStart"/>
      <w:r w:rsidRPr="007319C3">
        <w:rPr>
          <w:rFonts w:ascii="Times New Roman" w:hAnsi="Times New Roman"/>
          <w:i/>
          <w:iCs/>
          <w:lang w:val="en-US"/>
        </w:rPr>
        <w:t>Curr</w:t>
      </w:r>
      <w:proofErr w:type="spellEnd"/>
      <w:r w:rsidRPr="007319C3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7319C3">
        <w:rPr>
          <w:rFonts w:ascii="Times New Roman" w:hAnsi="Times New Roman"/>
          <w:i/>
          <w:iCs/>
          <w:lang w:val="en-US"/>
        </w:rPr>
        <w:t>Protoc</w:t>
      </w:r>
      <w:proofErr w:type="spellEnd"/>
      <w:r w:rsidRPr="007319C3">
        <w:rPr>
          <w:rFonts w:ascii="Times New Roman" w:hAnsi="Times New Roman"/>
          <w:i/>
          <w:iCs/>
          <w:lang w:val="en-US"/>
        </w:rPr>
        <w:t xml:space="preserve"> Hum Genet</w:t>
      </w:r>
      <w:r w:rsidRPr="007319C3">
        <w:rPr>
          <w:rFonts w:ascii="Times New Roman" w:hAnsi="Times New Roman"/>
          <w:lang w:val="en-US"/>
        </w:rPr>
        <w:t>, 2004, 40: 15.5.1–15.5.11.</w:t>
      </w:r>
    </w:p>
    <w:p w14:paraId="120B1D18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lang w:val="en-US"/>
        </w:rPr>
        <w:t>Ellegren</w:t>
      </w:r>
      <w:proofErr w:type="spellEnd"/>
      <w:r w:rsidRPr="007319C3">
        <w:rPr>
          <w:rFonts w:ascii="Times New Roman" w:hAnsi="Times New Roman"/>
        </w:rPr>
        <w:t xml:space="preserve"> </w:t>
      </w:r>
      <w:r w:rsidRPr="007319C3">
        <w:rPr>
          <w:rFonts w:ascii="Times New Roman" w:hAnsi="Times New Roman"/>
          <w:lang w:val="en-US"/>
        </w:rPr>
        <w:t>H</w:t>
      </w:r>
      <w:r w:rsidRPr="007319C3">
        <w:rPr>
          <w:rFonts w:ascii="Times New Roman" w:hAnsi="Times New Roman"/>
        </w:rPr>
        <w:t xml:space="preserve">. The evolutionary genomics of birds. </w:t>
      </w:r>
      <w:proofErr w:type="spellStart"/>
      <w:r w:rsidRPr="007319C3">
        <w:rPr>
          <w:rFonts w:ascii="Times New Roman" w:eastAsia="JansonText-Roman" w:hAnsi="Times New Roman"/>
          <w:i/>
          <w:iCs/>
        </w:rPr>
        <w:t>Annu</w:t>
      </w:r>
      <w:proofErr w:type="spellEnd"/>
      <w:r w:rsidRPr="007319C3">
        <w:rPr>
          <w:rFonts w:ascii="Times New Roman" w:eastAsia="JansonText-Roman" w:hAnsi="Times New Roman"/>
          <w:i/>
          <w:iCs/>
        </w:rPr>
        <w:t xml:space="preserve"> </w:t>
      </w:r>
      <w:r w:rsidRPr="007319C3">
        <w:rPr>
          <w:rFonts w:ascii="Times New Roman" w:eastAsia="JansonText-Roman" w:hAnsi="Times New Roman"/>
          <w:i/>
          <w:iCs/>
          <w:lang w:val="en-US"/>
        </w:rPr>
        <w:t>Rev</w:t>
      </w:r>
      <w:r w:rsidRPr="007319C3">
        <w:rPr>
          <w:rFonts w:ascii="Times New Roman" w:eastAsia="JansonText-Roman" w:hAnsi="Times New Roman"/>
          <w:i/>
          <w:iCs/>
        </w:rPr>
        <w:t xml:space="preserve"> </w:t>
      </w:r>
      <w:proofErr w:type="spellStart"/>
      <w:r w:rsidRPr="007319C3">
        <w:rPr>
          <w:rFonts w:ascii="Times New Roman" w:eastAsia="JansonText-Roman" w:hAnsi="Times New Roman"/>
          <w:i/>
          <w:iCs/>
          <w:lang w:val="en-US"/>
        </w:rPr>
        <w:t>Ecol</w:t>
      </w:r>
      <w:proofErr w:type="spellEnd"/>
      <w:r w:rsidRPr="007319C3">
        <w:rPr>
          <w:rFonts w:ascii="Times New Roman" w:eastAsia="JansonText-Roman" w:hAnsi="Times New Roman"/>
          <w:i/>
          <w:iCs/>
        </w:rPr>
        <w:t xml:space="preserve"> </w:t>
      </w:r>
      <w:proofErr w:type="spellStart"/>
      <w:r w:rsidRPr="007319C3">
        <w:rPr>
          <w:rFonts w:ascii="Times New Roman" w:eastAsia="JansonText-Roman" w:hAnsi="Times New Roman"/>
          <w:i/>
          <w:iCs/>
          <w:lang w:val="en-US"/>
        </w:rPr>
        <w:t>Evol</w:t>
      </w:r>
      <w:proofErr w:type="spellEnd"/>
      <w:r w:rsidRPr="007319C3">
        <w:rPr>
          <w:rFonts w:ascii="Times New Roman" w:eastAsia="JansonText-Roman" w:hAnsi="Times New Roman"/>
          <w:i/>
          <w:iCs/>
        </w:rPr>
        <w:t xml:space="preserve"> </w:t>
      </w:r>
      <w:r w:rsidRPr="007319C3">
        <w:rPr>
          <w:rFonts w:ascii="Times New Roman" w:eastAsia="JansonText-Roman" w:hAnsi="Times New Roman"/>
          <w:i/>
          <w:iCs/>
          <w:lang w:val="en-US"/>
        </w:rPr>
        <w:t>Syst</w:t>
      </w:r>
      <w:r w:rsidRPr="007319C3">
        <w:rPr>
          <w:rFonts w:ascii="Times New Roman" w:eastAsia="JansonText-Roman" w:hAnsi="Times New Roman"/>
        </w:rPr>
        <w:t>, 2013, 44: 239–259.</w:t>
      </w:r>
    </w:p>
    <w:p w14:paraId="4F67EB13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shd w:val="clear" w:color="auto" w:fill="FFFFFF"/>
          <w:lang w:val="en-US"/>
        </w:rPr>
        <w:t xml:space="preserve">Ganapathy G. et al. High-coverage sequencing and annotated assemblies of the budgerigar genome. </w:t>
      </w:r>
      <w:proofErr w:type="spellStart"/>
      <w:r w:rsidRPr="007319C3">
        <w:rPr>
          <w:rFonts w:ascii="Times New Roman" w:hAnsi="Times New Roman"/>
          <w:i/>
          <w:iCs/>
          <w:shd w:val="clear" w:color="auto" w:fill="FFFFFF"/>
          <w:lang w:val="en-US"/>
        </w:rPr>
        <w:t>Gigascience</w:t>
      </w:r>
      <w:proofErr w:type="spellEnd"/>
      <w:r w:rsidRPr="007319C3">
        <w:rPr>
          <w:rFonts w:ascii="Times New Roman" w:hAnsi="Times New Roman"/>
          <w:shd w:val="clear" w:color="auto" w:fill="FFFFFF"/>
          <w:lang w:val="en-US"/>
        </w:rPr>
        <w:t>, 2014, 3: 11.</w:t>
      </w:r>
    </w:p>
    <w:p w14:paraId="60B20B12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</w:rPr>
        <w:t xml:space="preserve">Griffin D.K., </w:t>
      </w:r>
      <w:proofErr w:type="spellStart"/>
      <w:r w:rsidRPr="007319C3">
        <w:rPr>
          <w:rFonts w:ascii="Times New Roman" w:hAnsi="Times New Roman"/>
        </w:rPr>
        <w:t>Farré</w:t>
      </w:r>
      <w:proofErr w:type="spellEnd"/>
      <w:r w:rsidRPr="007319C3">
        <w:rPr>
          <w:rFonts w:ascii="Times New Roman" w:hAnsi="Times New Roman"/>
        </w:rPr>
        <w:t xml:space="preserve"> M., Lithgow P., O’Connor R., Fowler K., Romanov M. </w:t>
      </w:r>
      <w:r w:rsidRPr="007319C3">
        <w:rPr>
          <w:rFonts w:ascii="Times New Roman" w:eastAsia="JansonText-Roman" w:hAnsi="Times New Roman"/>
        </w:rPr>
        <w:t>et al.</w:t>
      </w:r>
      <w:r w:rsidRPr="007319C3">
        <w:rPr>
          <w:rFonts w:ascii="Times New Roman" w:hAnsi="Times New Roman"/>
        </w:rPr>
        <w:t xml:space="preserve"> Avian cytogenetics goes functional.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</w:rPr>
        <w:t>, 2014, 22: 423–424.</w:t>
      </w:r>
    </w:p>
    <w:p w14:paraId="295FA33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</w:rPr>
        <w:t xml:space="preserve">Griffin D.K., </w:t>
      </w:r>
      <w:proofErr w:type="spellStart"/>
      <w:r w:rsidRPr="007319C3">
        <w:rPr>
          <w:rFonts w:ascii="Times New Roman" w:hAnsi="Times New Roman"/>
        </w:rPr>
        <w:t>Farré</w:t>
      </w:r>
      <w:proofErr w:type="spellEnd"/>
      <w:r w:rsidRPr="007319C3">
        <w:rPr>
          <w:rFonts w:ascii="Times New Roman" w:hAnsi="Times New Roman"/>
        </w:rPr>
        <w:t xml:space="preserve"> M., Lithgow P., O’Connor R., Fowler K., Romanov M.N. et al. Avian </w:t>
      </w:r>
      <w:proofErr w:type="spellStart"/>
      <w:r w:rsidRPr="007319C3">
        <w:rPr>
          <w:rFonts w:ascii="Times New Roman" w:hAnsi="Times New Roman"/>
        </w:rPr>
        <w:t>chromonomics</w:t>
      </w:r>
      <w:proofErr w:type="spellEnd"/>
      <w:r w:rsidRPr="007319C3">
        <w:rPr>
          <w:rFonts w:ascii="Times New Roman" w:hAnsi="Times New Roman"/>
        </w:rPr>
        <w:t xml:space="preserve"> goes functional.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</w:rPr>
        <w:t>, 2015, 23: 367.</w:t>
      </w:r>
    </w:p>
    <w:p w14:paraId="5504F0C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fr-FR"/>
        </w:rPr>
        <w:t xml:space="preserve">Griffin D.K., </w:t>
      </w:r>
      <w:proofErr w:type="spellStart"/>
      <w:r w:rsidRPr="007319C3">
        <w:rPr>
          <w:rFonts w:ascii="Times New Roman" w:hAnsi="Times New Roman"/>
          <w:lang w:val="fr-FR"/>
        </w:rPr>
        <w:t>O’Connor</w:t>
      </w:r>
      <w:proofErr w:type="spellEnd"/>
      <w:r w:rsidRPr="007319C3">
        <w:rPr>
          <w:rFonts w:ascii="Times New Roman" w:hAnsi="Times New Roman"/>
          <w:lang w:val="fr-FR"/>
        </w:rPr>
        <w:t xml:space="preserve"> R., Romanov M.N. et al. </w:t>
      </w:r>
      <w:r w:rsidRPr="007319C3">
        <w:rPr>
          <w:rFonts w:ascii="Times New Roman" w:hAnsi="Times New Roman"/>
        </w:rPr>
        <w:t xml:space="preserve">Jurassic spark: Mapping the genomes of birds and other dinosaurs. </w:t>
      </w:r>
      <w:r w:rsidRPr="007319C3">
        <w:rPr>
          <w:rFonts w:ascii="Times New Roman" w:hAnsi="Times New Roman"/>
          <w:i/>
          <w:iCs/>
        </w:rPr>
        <w:t xml:space="preserve">Comp </w:t>
      </w:r>
      <w:proofErr w:type="spellStart"/>
      <w:r w:rsidRPr="007319C3">
        <w:rPr>
          <w:rFonts w:ascii="Times New Roman" w:hAnsi="Times New Roman"/>
          <w:i/>
          <w:iCs/>
        </w:rPr>
        <w:t>Cytogenet</w:t>
      </w:r>
      <w:proofErr w:type="spellEnd"/>
      <w:r w:rsidRPr="007319C3">
        <w:rPr>
          <w:rFonts w:ascii="Times New Roman" w:hAnsi="Times New Roman"/>
        </w:rPr>
        <w:t>, 2018, 12: 322–323.</w:t>
      </w:r>
    </w:p>
    <w:p w14:paraId="39962244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eastAsia="JansonText-Roman" w:hAnsi="Times New Roman"/>
        </w:rPr>
        <w:t>Guioli</w:t>
      </w:r>
      <w:proofErr w:type="spellEnd"/>
      <w:r w:rsidRPr="007319C3">
        <w:rPr>
          <w:rFonts w:ascii="Times New Roman" w:eastAsia="JansonText-Roman" w:hAnsi="Times New Roman"/>
        </w:rPr>
        <w:t xml:space="preserve"> S. et al. Error-prone ZW pairing and no evidence for meiotic sex chromosome inactivation in the chicken germ line. </w:t>
      </w:r>
      <w:proofErr w:type="spellStart"/>
      <w:r w:rsidRPr="007319C3">
        <w:rPr>
          <w:rFonts w:ascii="Times New Roman" w:eastAsia="JansonText-Roman" w:hAnsi="Times New Roman"/>
          <w:i/>
          <w:iCs/>
        </w:rPr>
        <w:t>PLoS</w:t>
      </w:r>
      <w:proofErr w:type="spellEnd"/>
      <w:r w:rsidRPr="007319C3">
        <w:rPr>
          <w:rFonts w:ascii="Times New Roman" w:eastAsia="JansonText-Roman" w:hAnsi="Times New Roman"/>
          <w:i/>
          <w:iCs/>
        </w:rPr>
        <w:t xml:space="preserve"> Genet</w:t>
      </w:r>
      <w:r w:rsidRPr="007319C3">
        <w:rPr>
          <w:rFonts w:ascii="Times New Roman" w:eastAsia="JansonText-Roman" w:hAnsi="Times New Roman"/>
        </w:rPr>
        <w:t>, 2012, 8: e1002560.</w:t>
      </w:r>
    </w:p>
    <w:p w14:paraId="4FAD5CF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</w:rPr>
        <w:t>Hansmann</w:t>
      </w:r>
      <w:proofErr w:type="spellEnd"/>
      <w:r w:rsidRPr="007319C3">
        <w:rPr>
          <w:rFonts w:ascii="Times New Roman" w:hAnsi="Times New Roman"/>
        </w:rPr>
        <w:t xml:space="preserve"> T. et al. Cross-species chromosome painting corroborates microchromosome fusion during karyotype evolution of birds. </w:t>
      </w:r>
      <w:proofErr w:type="spellStart"/>
      <w:r w:rsidRPr="007319C3">
        <w:rPr>
          <w:rFonts w:ascii="Times New Roman" w:hAnsi="Times New Roman"/>
          <w:i/>
          <w:iCs/>
        </w:rPr>
        <w:t>Cytogenet</w:t>
      </w:r>
      <w:proofErr w:type="spellEnd"/>
      <w:r w:rsidRPr="007319C3">
        <w:rPr>
          <w:rFonts w:ascii="Times New Roman" w:hAnsi="Times New Roman"/>
          <w:i/>
          <w:iCs/>
        </w:rPr>
        <w:t xml:space="preserve"> Genome Res</w:t>
      </w:r>
      <w:r w:rsidRPr="007319C3">
        <w:rPr>
          <w:rFonts w:ascii="Times New Roman" w:hAnsi="Times New Roman"/>
        </w:rPr>
        <w:t>, 2009, 126: 281–304.</w:t>
      </w:r>
    </w:p>
    <w:p w14:paraId="48D4A73B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</w:rPr>
        <w:t xml:space="preserve">International Chicken Genome Sequencing Consortium. Sequence and comparative analysis of the chicken genome provide unique perspectives on vertebrate evolution. </w:t>
      </w:r>
      <w:r w:rsidRPr="007319C3">
        <w:rPr>
          <w:rFonts w:ascii="Times New Roman" w:hAnsi="Times New Roman"/>
          <w:i/>
          <w:iCs/>
        </w:rPr>
        <w:t>Nature</w:t>
      </w:r>
      <w:r w:rsidRPr="007319C3">
        <w:rPr>
          <w:rFonts w:ascii="Times New Roman" w:hAnsi="Times New Roman"/>
        </w:rPr>
        <w:t>, 2004, 432: 695–716.</w:t>
      </w:r>
    </w:p>
    <w:p w14:paraId="2120560E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en-US"/>
        </w:rPr>
        <w:t xml:space="preserve">Kadi F. et al. The compositional patterns of the avian genomes and their evolutionary implications. </w:t>
      </w:r>
      <w:r w:rsidRPr="007319C3">
        <w:rPr>
          <w:rFonts w:ascii="Times New Roman" w:hAnsi="Times New Roman"/>
          <w:i/>
          <w:iCs/>
          <w:lang w:val="en-US"/>
        </w:rPr>
        <w:t xml:space="preserve">J Mol </w:t>
      </w:r>
      <w:proofErr w:type="spellStart"/>
      <w:r w:rsidRPr="007319C3">
        <w:rPr>
          <w:rFonts w:ascii="Times New Roman" w:hAnsi="Times New Roman"/>
          <w:i/>
          <w:iCs/>
          <w:lang w:val="en-US"/>
        </w:rPr>
        <w:t>Evol</w:t>
      </w:r>
      <w:proofErr w:type="spellEnd"/>
      <w:r w:rsidRPr="007319C3">
        <w:rPr>
          <w:rFonts w:ascii="Times New Roman" w:hAnsi="Times New Roman"/>
          <w:lang w:val="en-US"/>
        </w:rPr>
        <w:t>, 1993, 37, 544–551.</w:t>
      </w:r>
    </w:p>
    <w:p w14:paraId="709225D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shd w:val="clear" w:color="auto" w:fill="FFFFFF"/>
        </w:rPr>
        <w:t>Kiazim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L.G., O’Connor R.E., Larkin D.M., Romanov M.N. et al. Comparative mapping of the macrochromosomes of eight avian species provides further insight into their phylogenetic relationships and avian karyotype evolution. </w:t>
      </w:r>
      <w:r w:rsidRPr="007319C3">
        <w:rPr>
          <w:rFonts w:ascii="Times New Roman" w:hAnsi="Times New Roman"/>
          <w:i/>
          <w:iCs/>
          <w:shd w:val="clear" w:color="auto" w:fill="FFFFFF"/>
        </w:rPr>
        <w:t>Cells</w:t>
      </w:r>
      <w:r w:rsidRPr="007319C3">
        <w:rPr>
          <w:rFonts w:ascii="Times New Roman" w:hAnsi="Times New Roman"/>
          <w:shd w:val="clear" w:color="auto" w:fill="FFFFFF"/>
        </w:rPr>
        <w:t>, 2021, 10: 362.</w:t>
      </w:r>
    </w:p>
    <w:p w14:paraId="31C258E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shd w:val="clear" w:color="auto" w:fill="FFFFFF"/>
          <w:lang w:val="fr-FR"/>
        </w:rPr>
        <w:t xml:space="preserve">Kretschmer R., de </w:t>
      </w:r>
      <w:proofErr w:type="spellStart"/>
      <w:r w:rsidRPr="007319C3">
        <w:rPr>
          <w:rFonts w:ascii="Times New Roman" w:hAnsi="Times New Roman"/>
          <w:shd w:val="clear" w:color="auto" w:fill="FFFFFF"/>
          <w:lang w:val="fr-FR"/>
        </w:rPr>
        <w:t>Souza</w:t>
      </w:r>
      <w:proofErr w:type="spellEnd"/>
      <w:r w:rsidRPr="007319C3">
        <w:rPr>
          <w:rFonts w:ascii="Times New Roman" w:hAnsi="Times New Roman"/>
          <w:shd w:val="clear" w:color="auto" w:fill="FFFFFF"/>
          <w:lang w:val="fr-FR"/>
        </w:rPr>
        <w:t xml:space="preserve"> M.S., </w:t>
      </w:r>
      <w:proofErr w:type="spellStart"/>
      <w:r w:rsidRPr="007319C3">
        <w:rPr>
          <w:rFonts w:ascii="Times New Roman" w:hAnsi="Times New Roman"/>
          <w:shd w:val="clear" w:color="auto" w:fill="FFFFFF"/>
          <w:lang w:val="fr-FR"/>
        </w:rPr>
        <w:t>Furo</w:t>
      </w:r>
      <w:proofErr w:type="spellEnd"/>
      <w:r w:rsidRPr="007319C3">
        <w:rPr>
          <w:rFonts w:ascii="Times New Roman" w:hAnsi="Times New Roman"/>
          <w:shd w:val="clear" w:color="auto" w:fill="FFFFFF"/>
          <w:lang w:val="fr-FR"/>
        </w:rPr>
        <w:t xml:space="preserve"> I.O., Romanov M.N. et al. </w:t>
      </w:r>
      <w:r w:rsidRPr="007319C3">
        <w:rPr>
          <w:rFonts w:ascii="Times New Roman" w:hAnsi="Times New Roman"/>
          <w:shd w:val="clear" w:color="auto" w:fill="FFFFFF"/>
        </w:rPr>
        <w:t xml:space="preserve">Interspecies chromosome mapping in Caprimulgiformes, Piciformes, </w:t>
      </w:r>
      <w:proofErr w:type="spellStart"/>
      <w:r w:rsidRPr="007319C3">
        <w:rPr>
          <w:rFonts w:ascii="Times New Roman" w:hAnsi="Times New Roman"/>
          <w:shd w:val="clear" w:color="auto" w:fill="FFFFFF"/>
        </w:rPr>
        <w:t>Suliformes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, and </w:t>
      </w:r>
      <w:proofErr w:type="spellStart"/>
      <w:r w:rsidRPr="007319C3">
        <w:rPr>
          <w:rFonts w:ascii="Times New Roman" w:hAnsi="Times New Roman"/>
          <w:shd w:val="clear" w:color="auto" w:fill="FFFFFF"/>
        </w:rPr>
        <w:t>Trogoniformes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(Aves): cytogenomic insight into microchromosome organization and karyotype evolution in birds. </w:t>
      </w:r>
      <w:r w:rsidRPr="007319C3">
        <w:rPr>
          <w:rFonts w:ascii="Times New Roman" w:hAnsi="Times New Roman"/>
          <w:i/>
          <w:iCs/>
          <w:shd w:val="clear" w:color="auto" w:fill="FFFFFF"/>
        </w:rPr>
        <w:t>Cells</w:t>
      </w:r>
      <w:r w:rsidRPr="007319C3">
        <w:rPr>
          <w:rFonts w:ascii="Times New Roman" w:hAnsi="Times New Roman"/>
          <w:shd w:val="clear" w:color="auto" w:fill="FFFFFF"/>
        </w:rPr>
        <w:t xml:space="preserve">, 2021, 10: 826. </w:t>
      </w:r>
    </w:p>
    <w:p w14:paraId="07D9B84B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shd w:val="clear" w:color="auto" w:fill="FFFFFF"/>
        </w:rPr>
        <w:t>Küpper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C. et al. Triploid plover female provides support for a role of the W chromosome in avian sex determination. </w:t>
      </w:r>
      <w:proofErr w:type="spellStart"/>
      <w:r w:rsidRPr="007319C3">
        <w:rPr>
          <w:rFonts w:ascii="Times New Roman" w:hAnsi="Times New Roman"/>
          <w:i/>
          <w:iCs/>
          <w:shd w:val="clear" w:color="auto" w:fill="FFFFFF"/>
        </w:rPr>
        <w:t>Biol</w:t>
      </w:r>
      <w:proofErr w:type="spellEnd"/>
      <w:r w:rsidRPr="007319C3">
        <w:rPr>
          <w:rFonts w:ascii="Times New Roman" w:hAnsi="Times New Roman"/>
          <w:i/>
          <w:iCs/>
          <w:shd w:val="clear" w:color="auto" w:fill="FFFFFF"/>
        </w:rPr>
        <w:t xml:space="preserve"> Lett</w:t>
      </w:r>
      <w:r w:rsidRPr="007319C3">
        <w:rPr>
          <w:rFonts w:ascii="Times New Roman" w:hAnsi="Times New Roman"/>
          <w:shd w:val="clear" w:color="auto" w:fill="FFFFFF"/>
        </w:rPr>
        <w:t>, 2012, 8: 787–789.</w:t>
      </w:r>
    </w:p>
    <w:p w14:paraId="467FB9F6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t xml:space="preserve">Lithgow P.E., O’Connor R., Smith D., Fonseka G., </w:t>
      </w:r>
      <w:proofErr w:type="spellStart"/>
      <w:r w:rsidRPr="007319C3">
        <w:rPr>
          <w:rFonts w:ascii="Times New Roman" w:eastAsia="JansonText-Roman" w:hAnsi="Times New Roman"/>
        </w:rPr>
        <w:t>Rathje</w:t>
      </w:r>
      <w:proofErr w:type="spellEnd"/>
      <w:r w:rsidRPr="007319C3">
        <w:rPr>
          <w:rFonts w:ascii="Times New Roman" w:eastAsia="JansonText-Roman" w:hAnsi="Times New Roman"/>
        </w:rPr>
        <w:t xml:space="preserve"> C., Frodsham R., O’Brien P.C., Ferguson-Smith M.A., Skinner B.M., Griffin D.K., Romanov M.N.</w:t>
      </w:r>
      <w:r w:rsidRPr="007319C3">
        <w:rPr>
          <w:rFonts w:ascii="Times New Roman" w:hAnsi="Times New Roman"/>
        </w:rPr>
        <w:t xml:space="preserve"> </w:t>
      </w:r>
      <w:r w:rsidRPr="007319C3">
        <w:rPr>
          <w:rFonts w:ascii="Times New Roman" w:eastAsia="JansonText-Roman" w:hAnsi="Times New Roman"/>
        </w:rPr>
        <w:t>Novel tools for characterising inter- and intra-chromosomal rearrangements in avian microchromosomes. 2014 Meeting on Avian Model Systems, 2014a, p. 56.</w:t>
      </w:r>
    </w:p>
    <w:p w14:paraId="2D0DEC5C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lang w:val="fr-FR"/>
        </w:rPr>
        <w:t>Lithgow</w:t>
      </w:r>
      <w:proofErr w:type="spellEnd"/>
      <w:r w:rsidRPr="007319C3">
        <w:rPr>
          <w:rFonts w:ascii="Times New Roman" w:hAnsi="Times New Roman"/>
          <w:lang w:val="fr-FR"/>
        </w:rPr>
        <w:t xml:space="preserve"> P.E. et al. </w:t>
      </w:r>
      <w:r w:rsidRPr="007319C3">
        <w:rPr>
          <w:rFonts w:ascii="Times New Roman" w:hAnsi="Times New Roman"/>
        </w:rPr>
        <w:t xml:space="preserve">Novel tools for characterising inter and intra chromosomal rearrangements in avian microchromosomes.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</w:rPr>
        <w:t>, 2014b, 22: 85–97.</w:t>
      </w:r>
    </w:p>
    <w:p w14:paraId="0A313EAC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lastRenderedPageBreak/>
        <w:t xml:space="preserve">Martell H., O’Connor R., Damas J., </w:t>
      </w:r>
      <w:proofErr w:type="spellStart"/>
      <w:r w:rsidRPr="007319C3">
        <w:rPr>
          <w:rFonts w:ascii="Times New Roman" w:eastAsia="JansonText-Roman" w:hAnsi="Times New Roman"/>
        </w:rPr>
        <w:t>Mandawala</w:t>
      </w:r>
      <w:proofErr w:type="spellEnd"/>
      <w:r w:rsidRPr="007319C3">
        <w:rPr>
          <w:rFonts w:ascii="Times New Roman" w:eastAsia="JansonText-Roman" w:hAnsi="Times New Roman"/>
        </w:rPr>
        <w:t xml:space="preserve"> A., Fowler K., Joseph S., </w:t>
      </w:r>
      <w:proofErr w:type="spellStart"/>
      <w:r w:rsidRPr="007319C3">
        <w:rPr>
          <w:rFonts w:ascii="Times New Roman" w:eastAsia="JansonText-Roman" w:hAnsi="Times New Roman"/>
        </w:rPr>
        <w:t>Farré</w:t>
      </w:r>
      <w:proofErr w:type="spellEnd"/>
      <w:r w:rsidRPr="007319C3">
        <w:rPr>
          <w:rFonts w:ascii="Times New Roman" w:eastAsia="JansonText-Roman" w:hAnsi="Times New Roman"/>
        </w:rPr>
        <w:t xml:space="preserve"> M., Romanov M.N. et al. Assembling and comparing avian genomes by molecular cytogenetics. 2nd Bioinformatics Student Symposium, 2015, B21.</w:t>
      </w:r>
    </w:p>
    <w:p w14:paraId="1E3DF745" w14:textId="7EF72EDE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Modi W.S., Romanov M. et al. </w:t>
      </w:r>
      <w:r w:rsidRPr="007319C3">
        <w:rPr>
          <w:rFonts w:ascii="Times New Roman" w:eastAsia="JansonText-Roman" w:hAnsi="Times New Roman"/>
        </w:rPr>
        <w:t xml:space="preserve">Molecular cytogenetics of the </w:t>
      </w:r>
      <w:r w:rsidR="006743C1" w:rsidRPr="007319C3">
        <w:rPr>
          <w:rFonts w:ascii="Times New Roman" w:eastAsia="JansonText-Roman" w:hAnsi="Times New Roman"/>
        </w:rPr>
        <w:t>C</w:t>
      </w:r>
      <w:r w:rsidRPr="007319C3">
        <w:rPr>
          <w:rFonts w:ascii="Times New Roman" w:eastAsia="JansonText-Roman" w:hAnsi="Times New Roman"/>
        </w:rPr>
        <w:t xml:space="preserve">alifornia condor: evolutionary and conservation implications. </w:t>
      </w:r>
      <w:proofErr w:type="spellStart"/>
      <w:r w:rsidRPr="007319C3">
        <w:rPr>
          <w:rFonts w:ascii="Times New Roman" w:eastAsia="JansonText-Roman" w:hAnsi="Times New Roman"/>
          <w:i/>
          <w:iCs/>
        </w:rPr>
        <w:t>Cytogenet</w:t>
      </w:r>
      <w:proofErr w:type="spellEnd"/>
      <w:r w:rsidRPr="007319C3">
        <w:rPr>
          <w:rFonts w:ascii="Times New Roman" w:eastAsia="JansonText-Roman" w:hAnsi="Times New Roman"/>
          <w:i/>
          <w:iCs/>
        </w:rPr>
        <w:t xml:space="preserve"> Genome Res</w:t>
      </w:r>
      <w:r w:rsidRPr="007319C3">
        <w:rPr>
          <w:rFonts w:ascii="Times New Roman" w:eastAsia="JansonText-Roman" w:hAnsi="Times New Roman"/>
        </w:rPr>
        <w:t xml:space="preserve">, 2009, 127: 26–32. </w:t>
      </w:r>
    </w:p>
    <w:p w14:paraId="4A43E10A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en-US"/>
        </w:rPr>
        <w:t xml:space="preserve">Nakagawa S. Is avian sex determination </w:t>
      </w:r>
      <w:proofErr w:type="gramStart"/>
      <w:r w:rsidRPr="007319C3">
        <w:rPr>
          <w:rFonts w:ascii="Times New Roman" w:eastAsia="JansonText-Roman" w:hAnsi="Times New Roman"/>
          <w:lang w:val="en-US"/>
        </w:rPr>
        <w:t>unique?:</w:t>
      </w:r>
      <w:proofErr w:type="gramEnd"/>
      <w:r w:rsidRPr="007319C3">
        <w:rPr>
          <w:rFonts w:ascii="Times New Roman" w:eastAsia="JansonText-Roman" w:hAnsi="Times New Roman"/>
          <w:lang w:val="en-US"/>
        </w:rPr>
        <w:t xml:space="preserve"> clues from a warbler and from chickens. </w:t>
      </w:r>
      <w:r w:rsidRPr="007319C3">
        <w:rPr>
          <w:rFonts w:ascii="Times New Roman" w:eastAsia="JansonText-Roman" w:hAnsi="Times New Roman"/>
          <w:i/>
          <w:iCs/>
          <w:lang w:val="en-US"/>
        </w:rPr>
        <w:t>Trends Genet</w:t>
      </w:r>
      <w:r w:rsidRPr="007319C3">
        <w:rPr>
          <w:rFonts w:ascii="Times New Roman" w:eastAsia="JansonText-Roman" w:hAnsi="Times New Roman"/>
          <w:lang w:val="en-US"/>
        </w:rPr>
        <w:t>, 2004, 20: 479–480.</w:t>
      </w:r>
    </w:p>
    <w:p w14:paraId="291D27B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</w:rPr>
        <w:t>Nishida C.</w:t>
      </w:r>
      <w:r w:rsidRPr="007319C3">
        <w:rPr>
          <w:rFonts w:ascii="Times New Roman" w:eastAsia="JansonText-Roman" w:hAnsi="Times New Roman"/>
        </w:rPr>
        <w:t xml:space="preserve"> et al.</w:t>
      </w:r>
      <w:r w:rsidRPr="007319C3">
        <w:rPr>
          <w:rFonts w:ascii="Times New Roman" w:hAnsi="Times New Roman"/>
        </w:rPr>
        <w:t xml:space="preserve"> Characterization of chromosome structures of </w:t>
      </w:r>
      <w:proofErr w:type="spellStart"/>
      <w:r w:rsidRPr="007319C3">
        <w:rPr>
          <w:rFonts w:ascii="Times New Roman" w:hAnsi="Times New Roman"/>
        </w:rPr>
        <w:t>Falconinae</w:t>
      </w:r>
      <w:proofErr w:type="spellEnd"/>
      <w:r w:rsidRPr="007319C3">
        <w:rPr>
          <w:rFonts w:ascii="Times New Roman" w:hAnsi="Times New Roman"/>
        </w:rPr>
        <w:t xml:space="preserve"> (</w:t>
      </w:r>
      <w:proofErr w:type="spellStart"/>
      <w:r w:rsidRPr="007319C3">
        <w:rPr>
          <w:rFonts w:ascii="Times New Roman" w:hAnsi="Times New Roman"/>
        </w:rPr>
        <w:t>Falconidae</w:t>
      </w:r>
      <w:proofErr w:type="spellEnd"/>
      <w:r w:rsidRPr="007319C3">
        <w:rPr>
          <w:rFonts w:ascii="Times New Roman" w:hAnsi="Times New Roman"/>
        </w:rPr>
        <w:t xml:space="preserve">, Falconiformes, Aves) by chromosome painting and delineation of chromosome rearrangements during their differentiation.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</w:rPr>
        <w:t>, 2008, 16: 171–181.</w:t>
      </w:r>
    </w:p>
    <w:p w14:paraId="5E8913E2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lang w:val="pt-BR"/>
        </w:rPr>
        <w:t>Nishida-Umehara</w:t>
      </w:r>
      <w:proofErr w:type="spellEnd"/>
      <w:r w:rsidRPr="007319C3">
        <w:rPr>
          <w:rFonts w:ascii="Times New Roman" w:hAnsi="Times New Roman"/>
          <w:lang w:val="pt-BR"/>
        </w:rPr>
        <w:t xml:space="preserve"> C. </w:t>
      </w:r>
      <w:r w:rsidRPr="007319C3">
        <w:rPr>
          <w:rFonts w:ascii="Times New Roman" w:eastAsia="JansonText-Roman" w:hAnsi="Times New Roman"/>
          <w:lang w:val="pt-BR"/>
        </w:rPr>
        <w:t xml:space="preserve">et al. </w:t>
      </w:r>
      <w:r w:rsidRPr="007319C3">
        <w:rPr>
          <w:rFonts w:ascii="Times New Roman" w:hAnsi="Times New Roman"/>
        </w:rPr>
        <w:t xml:space="preserve">The molecular basis of chromosome </w:t>
      </w:r>
      <w:proofErr w:type="spellStart"/>
      <w:r w:rsidRPr="007319C3">
        <w:rPr>
          <w:rFonts w:ascii="Times New Roman" w:hAnsi="Times New Roman"/>
        </w:rPr>
        <w:t>orthologies</w:t>
      </w:r>
      <w:proofErr w:type="spellEnd"/>
      <w:r w:rsidRPr="007319C3">
        <w:rPr>
          <w:rFonts w:ascii="Times New Roman" w:hAnsi="Times New Roman"/>
        </w:rPr>
        <w:t xml:space="preserve"> and sex chromosomal differentiation in palaeognathous birds.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</w:rPr>
        <w:t>, 2007, 15: 721–734.</w:t>
      </w:r>
    </w:p>
    <w:p w14:paraId="4BCCA9BB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 w:rsidRPr="007319C3">
        <w:rPr>
          <w:rFonts w:ascii="Times New Roman" w:hAnsi="Times New Roman"/>
          <w:lang w:val="fr-FR"/>
        </w:rPr>
        <w:t>O’Connor</w:t>
      </w:r>
      <w:proofErr w:type="spellEnd"/>
      <w:r w:rsidRPr="007319C3">
        <w:rPr>
          <w:rFonts w:ascii="Times New Roman" w:hAnsi="Times New Roman"/>
          <w:lang w:val="fr-FR"/>
        </w:rPr>
        <w:t xml:space="preserve"> R.E., Romanov M.N. </w:t>
      </w:r>
      <w:r w:rsidRPr="007319C3">
        <w:rPr>
          <w:rFonts w:ascii="Times New Roman" w:eastAsia="JansonText-Roman" w:hAnsi="Times New Roman"/>
          <w:lang w:val="fr-FR"/>
        </w:rPr>
        <w:t>et al.</w:t>
      </w:r>
      <w:r w:rsidRPr="007319C3">
        <w:rPr>
          <w:rFonts w:ascii="Times New Roman" w:hAnsi="Times New Roman"/>
          <w:lang w:val="fr-FR"/>
        </w:rPr>
        <w:t xml:space="preserve"> </w:t>
      </w:r>
      <w:r w:rsidRPr="007319C3">
        <w:rPr>
          <w:rFonts w:ascii="Times New Roman" w:hAnsi="Times New Roman"/>
          <w:lang w:val="en-US"/>
        </w:rPr>
        <w:t xml:space="preserve">Reconstruction of the putative Saurian karyotype and the hypothetical chromosome rearrangements that occurred along the Dinosaur lineage.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  <w:lang w:val="en-US"/>
        </w:rPr>
        <w:t>, 2015, 23: 379–380.</w:t>
      </w:r>
    </w:p>
    <w:p w14:paraId="0598429B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lang w:val="fr-FR"/>
        </w:rPr>
        <w:t>O’Connor</w:t>
      </w:r>
      <w:proofErr w:type="spellEnd"/>
      <w:r w:rsidRPr="007319C3">
        <w:rPr>
          <w:rFonts w:ascii="Times New Roman" w:hAnsi="Times New Roman"/>
          <w:lang w:val="fr-FR"/>
        </w:rPr>
        <w:t xml:space="preserve"> R.E., Romanov M.N. </w:t>
      </w:r>
      <w:r w:rsidRPr="007319C3">
        <w:rPr>
          <w:rFonts w:ascii="Times New Roman" w:eastAsia="JansonText-Roman" w:hAnsi="Times New Roman"/>
          <w:lang w:val="fr-FR"/>
        </w:rPr>
        <w:t>et al.</w:t>
      </w:r>
      <w:r w:rsidRPr="007319C3">
        <w:rPr>
          <w:rFonts w:ascii="Times New Roman" w:hAnsi="Times New Roman"/>
          <w:shd w:val="clear" w:color="auto" w:fill="FFFFFF"/>
          <w:lang w:val="fr-FR"/>
        </w:rPr>
        <w:t xml:space="preserve"> </w:t>
      </w:r>
      <w:r w:rsidRPr="007319C3">
        <w:rPr>
          <w:rFonts w:ascii="Times New Roman" w:hAnsi="Times New Roman"/>
          <w:shd w:val="clear" w:color="auto" w:fill="FFFFFF"/>
        </w:rPr>
        <w:t xml:space="preserve">Gross genome evolution in the Dinosauria. </w:t>
      </w:r>
      <w:r w:rsidRPr="007319C3">
        <w:rPr>
          <w:rFonts w:ascii="Times New Roman" w:hAnsi="Times New Roman"/>
          <w:i/>
          <w:iCs/>
        </w:rPr>
        <w:t>Chromosome Res</w:t>
      </w:r>
      <w:r w:rsidRPr="007319C3">
        <w:rPr>
          <w:rFonts w:ascii="Times New Roman" w:hAnsi="Times New Roman"/>
          <w:shd w:val="clear" w:color="auto" w:fill="FFFFFF"/>
        </w:rPr>
        <w:t>, 2016a, 24(</w:t>
      </w:r>
      <w:proofErr w:type="spellStart"/>
      <w:r w:rsidRPr="007319C3">
        <w:rPr>
          <w:rFonts w:ascii="Times New Roman" w:hAnsi="Times New Roman"/>
          <w:shd w:val="clear" w:color="auto" w:fill="FFFFFF"/>
        </w:rPr>
        <w:t>Suppl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1): S36–S37.</w:t>
      </w:r>
    </w:p>
    <w:p w14:paraId="3D3FD55A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shd w:val="clear" w:color="auto" w:fill="FFFFFF"/>
        </w:rPr>
        <w:t xml:space="preserve">O’Connor R.E., Damas J., </w:t>
      </w:r>
      <w:proofErr w:type="spellStart"/>
      <w:r w:rsidRPr="007319C3">
        <w:rPr>
          <w:rFonts w:ascii="Times New Roman" w:hAnsi="Times New Roman"/>
          <w:shd w:val="clear" w:color="auto" w:fill="FFFFFF"/>
        </w:rPr>
        <w:t>Farre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M., Romanov M.N. </w:t>
      </w:r>
      <w:r w:rsidRPr="007319C3">
        <w:rPr>
          <w:rFonts w:ascii="Times New Roman" w:eastAsia="JansonText-Roman" w:hAnsi="Times New Roman"/>
        </w:rPr>
        <w:t>et al.</w:t>
      </w:r>
      <w:r w:rsidRPr="007319C3">
        <w:rPr>
          <w:rFonts w:ascii="Times New Roman" w:hAnsi="Times New Roman"/>
          <w:shd w:val="clear" w:color="auto" w:fill="FFFFFF"/>
        </w:rPr>
        <w:t xml:space="preserve"> Upgrading molecular cytogenetics to study reproduction and reproductive isolation in mammals, birds, and dinosaurs. </w:t>
      </w:r>
      <w:proofErr w:type="spellStart"/>
      <w:r w:rsidRPr="007319C3">
        <w:rPr>
          <w:rFonts w:ascii="Times New Roman" w:hAnsi="Times New Roman"/>
          <w:i/>
          <w:iCs/>
          <w:shd w:val="clear" w:color="auto" w:fill="FFFFFF"/>
        </w:rPr>
        <w:t>Cytogenet</w:t>
      </w:r>
      <w:proofErr w:type="spellEnd"/>
      <w:r w:rsidRPr="007319C3">
        <w:rPr>
          <w:rFonts w:ascii="Times New Roman" w:hAnsi="Times New Roman"/>
          <w:i/>
          <w:iCs/>
          <w:shd w:val="clear" w:color="auto" w:fill="FFFFFF"/>
        </w:rPr>
        <w:t xml:space="preserve"> Genome Res</w:t>
      </w:r>
      <w:r w:rsidRPr="007319C3">
        <w:rPr>
          <w:rFonts w:ascii="Times New Roman" w:hAnsi="Times New Roman"/>
          <w:shd w:val="clear" w:color="auto" w:fill="FFFFFF"/>
        </w:rPr>
        <w:t>, 2016b, 148(2–3): 151–152.</w:t>
      </w:r>
    </w:p>
    <w:p w14:paraId="54E8BB81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shd w:val="clear" w:color="auto" w:fill="FFFFFF"/>
        </w:rPr>
        <w:t xml:space="preserve">Reed K.J., Sinclair A.H. FET-1: a novel W-linked, female specific gene up-regulated in the embryonic chicken ovary. </w:t>
      </w:r>
      <w:r w:rsidRPr="007319C3">
        <w:rPr>
          <w:rFonts w:ascii="Times New Roman" w:hAnsi="Times New Roman"/>
          <w:i/>
          <w:iCs/>
          <w:shd w:val="clear" w:color="auto" w:fill="FFFFFF"/>
        </w:rPr>
        <w:t>Mech Dev</w:t>
      </w:r>
      <w:r w:rsidRPr="007319C3">
        <w:rPr>
          <w:rFonts w:ascii="Times New Roman" w:hAnsi="Times New Roman"/>
          <w:shd w:val="clear" w:color="auto" w:fill="FFFFFF"/>
        </w:rPr>
        <w:t>, 2002, 119(</w:t>
      </w:r>
      <w:proofErr w:type="spellStart"/>
      <w:r w:rsidRPr="007319C3">
        <w:rPr>
          <w:rFonts w:ascii="Times New Roman" w:hAnsi="Times New Roman"/>
          <w:shd w:val="clear" w:color="auto" w:fill="FFFFFF"/>
        </w:rPr>
        <w:t>Suppl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1): S87–90.</w:t>
      </w:r>
    </w:p>
    <w:p w14:paraId="7F6E2D9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fr-FR"/>
        </w:rPr>
        <w:t xml:space="preserve">Reis E.C. et al. </w:t>
      </w:r>
      <w:r w:rsidRPr="007319C3">
        <w:rPr>
          <w:rFonts w:ascii="Times New Roman" w:hAnsi="Times New Roman"/>
        </w:rPr>
        <w:t xml:space="preserve">Molecular sexing of unusually large numbers of Spheniscus </w:t>
      </w:r>
      <w:proofErr w:type="spellStart"/>
      <w:r w:rsidRPr="007319C3">
        <w:rPr>
          <w:rFonts w:ascii="Times New Roman" w:hAnsi="Times New Roman"/>
        </w:rPr>
        <w:t>magellanicus</w:t>
      </w:r>
      <w:proofErr w:type="spellEnd"/>
      <w:r w:rsidRPr="007319C3">
        <w:rPr>
          <w:rFonts w:ascii="Times New Roman" w:hAnsi="Times New Roman"/>
        </w:rPr>
        <w:t xml:space="preserve"> (Spheniscidae) washed ashore along the Brazilian coast in 2008. </w:t>
      </w:r>
      <w:r w:rsidRPr="007319C3">
        <w:rPr>
          <w:rFonts w:ascii="Times New Roman" w:hAnsi="Times New Roman"/>
          <w:i/>
          <w:iCs/>
        </w:rPr>
        <w:t>Genet Mol Res</w:t>
      </w:r>
      <w:r w:rsidRPr="007319C3">
        <w:rPr>
          <w:rFonts w:ascii="Times New Roman" w:hAnsi="Times New Roman"/>
        </w:rPr>
        <w:t>, 2011, 10: 3731–3737.</w:t>
      </w:r>
    </w:p>
    <w:p w14:paraId="40D7B8A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t>Romanov M.N., Dodgson J.B. Development of a physical and comparative map of the turkey genome. International Plant and Animal Genome XIII Conference, 2005, p. 69.</w:t>
      </w:r>
    </w:p>
    <w:p w14:paraId="2ED3742C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t xml:space="preserve">Romanov M.N., Dodgson J.B. Cross-species overgo hybridization and comparative physical mapping within avian genomes. </w:t>
      </w:r>
      <w:proofErr w:type="spellStart"/>
      <w:r w:rsidRPr="007319C3">
        <w:rPr>
          <w:rFonts w:ascii="Times New Roman" w:eastAsia="JansonText-Roman" w:hAnsi="Times New Roman"/>
          <w:i/>
          <w:iCs/>
        </w:rPr>
        <w:t>Anim</w:t>
      </w:r>
      <w:proofErr w:type="spellEnd"/>
      <w:r w:rsidRPr="007319C3">
        <w:rPr>
          <w:rFonts w:ascii="Times New Roman" w:eastAsia="JansonText-Roman" w:hAnsi="Times New Roman"/>
          <w:i/>
          <w:iCs/>
        </w:rPr>
        <w:t xml:space="preserve"> Genet</w:t>
      </w:r>
      <w:r w:rsidRPr="007319C3">
        <w:rPr>
          <w:rFonts w:ascii="Times New Roman" w:eastAsia="JansonText-Roman" w:hAnsi="Times New Roman"/>
        </w:rPr>
        <w:t>, 2006, 37: 397–399.</w:t>
      </w:r>
    </w:p>
    <w:p w14:paraId="011C9AD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t xml:space="preserve">Romanov M.N., Griffin D.K. The use of avian BAC libraries and clones. </w:t>
      </w:r>
      <w:proofErr w:type="spellStart"/>
      <w:r w:rsidRPr="007319C3">
        <w:rPr>
          <w:rFonts w:ascii="Times New Roman" w:hAnsi="Times New Roman"/>
          <w:i/>
          <w:iCs/>
          <w:shd w:val="clear" w:color="auto" w:fill="FFFFFF"/>
        </w:rPr>
        <w:t>Cytogenet</w:t>
      </w:r>
      <w:proofErr w:type="spellEnd"/>
      <w:r w:rsidRPr="007319C3">
        <w:rPr>
          <w:rFonts w:ascii="Times New Roman" w:hAnsi="Times New Roman"/>
          <w:i/>
          <w:iCs/>
          <w:shd w:val="clear" w:color="auto" w:fill="FFFFFF"/>
        </w:rPr>
        <w:t xml:space="preserve"> Genome Res</w:t>
      </w:r>
      <w:r w:rsidRPr="007319C3">
        <w:rPr>
          <w:rFonts w:ascii="Times New Roman" w:eastAsia="JansonText-Roman" w:hAnsi="Times New Roman"/>
        </w:rPr>
        <w:t>, 2015, 145: 94–96.</w:t>
      </w:r>
    </w:p>
    <w:p w14:paraId="416D28A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Romanov M.N. et al. </w:t>
      </w:r>
      <w:r w:rsidRPr="007319C3">
        <w:rPr>
          <w:rFonts w:ascii="Times New Roman" w:eastAsia="JansonText-Roman" w:hAnsi="Times New Roman"/>
        </w:rPr>
        <w:t xml:space="preserve">Comparative physical mapping in </w:t>
      </w:r>
      <w:proofErr w:type="spellStart"/>
      <w:r w:rsidRPr="007319C3">
        <w:rPr>
          <w:rFonts w:ascii="Times New Roman" w:eastAsia="JansonText-Roman" w:hAnsi="Times New Roman"/>
        </w:rPr>
        <w:t>avians</w:t>
      </w:r>
      <w:proofErr w:type="spellEnd"/>
      <w:r w:rsidRPr="007319C3">
        <w:rPr>
          <w:rFonts w:ascii="Times New Roman" w:eastAsia="JansonText-Roman" w:hAnsi="Times New Roman"/>
        </w:rPr>
        <w:t xml:space="preserve"> and conservation genomics of California condor. International Plant and Animal Genome XIV Conference, 2006a, W227.</w:t>
      </w:r>
    </w:p>
    <w:p w14:paraId="13BDAD38" w14:textId="17BFDEBF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Romanov M.N. et al. </w:t>
      </w:r>
      <w:r w:rsidRPr="007319C3">
        <w:rPr>
          <w:rFonts w:ascii="Times New Roman" w:eastAsia="JansonText-Roman" w:hAnsi="Times New Roman"/>
        </w:rPr>
        <w:t>Construction of a California condor BAC library and first-generation chicken</w:t>
      </w:r>
      <w:r w:rsidR="00DE6A8E" w:rsidRPr="007319C3">
        <w:rPr>
          <w:rFonts w:ascii="Times New Roman" w:eastAsia="JansonText-Roman" w:hAnsi="Times New Roman"/>
        </w:rPr>
        <w:t>–</w:t>
      </w:r>
      <w:r w:rsidRPr="007319C3">
        <w:rPr>
          <w:rFonts w:ascii="Times New Roman" w:eastAsia="JansonText-Roman" w:hAnsi="Times New Roman"/>
        </w:rPr>
        <w:t xml:space="preserve">condor comparative physical map as an endangered species conservation genomics resource. </w:t>
      </w:r>
      <w:r w:rsidRPr="007319C3">
        <w:rPr>
          <w:rFonts w:ascii="Times New Roman" w:eastAsia="JansonText-Roman" w:hAnsi="Times New Roman"/>
          <w:i/>
          <w:iCs/>
        </w:rPr>
        <w:t>Genomics</w:t>
      </w:r>
      <w:r w:rsidRPr="007319C3">
        <w:rPr>
          <w:rFonts w:ascii="Times New Roman" w:eastAsia="JansonText-Roman" w:hAnsi="Times New Roman"/>
        </w:rPr>
        <w:t>, 2006b, 88: 711–718.</w:t>
      </w:r>
    </w:p>
    <w:p w14:paraId="6EAB09C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Romanov M.N. et al. </w:t>
      </w:r>
      <w:r w:rsidRPr="007319C3">
        <w:rPr>
          <w:rFonts w:ascii="Times New Roman" w:eastAsia="JansonText-Roman" w:hAnsi="Times New Roman"/>
        </w:rPr>
        <w:t xml:space="preserve">Comparative BAC-based mapping in the white-throated sparrow, a novel </w:t>
      </w:r>
      <w:proofErr w:type="spellStart"/>
      <w:r w:rsidRPr="007319C3">
        <w:rPr>
          <w:rFonts w:ascii="Times New Roman" w:eastAsia="JansonText-Roman" w:hAnsi="Times New Roman"/>
        </w:rPr>
        <w:t>behavioral</w:t>
      </w:r>
      <w:proofErr w:type="spellEnd"/>
      <w:r w:rsidRPr="007319C3">
        <w:rPr>
          <w:rFonts w:ascii="Times New Roman" w:eastAsia="JansonText-Roman" w:hAnsi="Times New Roman"/>
        </w:rPr>
        <w:t xml:space="preserve"> genomics model, using interspecies overgo hybridization. </w:t>
      </w:r>
      <w:r w:rsidRPr="007319C3">
        <w:rPr>
          <w:rFonts w:ascii="Times New Roman" w:eastAsia="JansonText-Roman" w:hAnsi="Times New Roman"/>
          <w:i/>
          <w:iCs/>
        </w:rPr>
        <w:t>BMC Res Notes</w:t>
      </w:r>
      <w:r w:rsidRPr="007319C3">
        <w:rPr>
          <w:rFonts w:ascii="Times New Roman" w:eastAsia="JansonText-Roman" w:hAnsi="Times New Roman"/>
        </w:rPr>
        <w:t xml:space="preserve">, 2011, 4: 211. </w:t>
      </w:r>
    </w:p>
    <w:p w14:paraId="32A2AEE6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Romanov M.N. et al. </w:t>
      </w:r>
      <w:r w:rsidRPr="007319C3">
        <w:rPr>
          <w:rFonts w:ascii="Times New Roman" w:eastAsia="JansonText-Roman" w:hAnsi="Times New Roman"/>
          <w:i/>
          <w:iCs/>
        </w:rPr>
        <w:t>In silico</w:t>
      </w:r>
      <w:r w:rsidRPr="007319C3">
        <w:rPr>
          <w:rFonts w:ascii="Times New Roman" w:eastAsia="JansonText-Roman" w:hAnsi="Times New Roman"/>
        </w:rPr>
        <w:t xml:space="preserve"> reconstruction of chromosomal rearrangements and an avian ancestral karyotype. International Plant and Animal Genome XXII Conference, 2014a, P1106.</w:t>
      </w:r>
    </w:p>
    <w:p w14:paraId="261C696D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Romanov M.N. et al. </w:t>
      </w:r>
      <w:r w:rsidRPr="007319C3">
        <w:rPr>
          <w:rFonts w:ascii="Times New Roman" w:eastAsia="JansonText-Roman" w:hAnsi="Times New Roman"/>
        </w:rPr>
        <w:t xml:space="preserve">Reconstruction of gross avian genome structure, organization and evolution suggests that the chicken lineage most closely resembles the dinosaur avian ancestor. </w:t>
      </w:r>
      <w:r w:rsidRPr="007319C3">
        <w:rPr>
          <w:rFonts w:ascii="Times New Roman" w:eastAsia="JansonText-Roman" w:hAnsi="Times New Roman"/>
          <w:i/>
          <w:iCs/>
        </w:rPr>
        <w:t>BMC Genomics</w:t>
      </w:r>
      <w:r w:rsidRPr="007319C3">
        <w:rPr>
          <w:rFonts w:ascii="Times New Roman" w:eastAsia="JansonText-Roman" w:hAnsi="Times New Roman"/>
        </w:rPr>
        <w:t>, 2014b, 15: 1060.</w:t>
      </w:r>
    </w:p>
    <w:p w14:paraId="2B053318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19C3">
        <w:rPr>
          <w:rFonts w:ascii="Times New Roman" w:eastAsia="JansonText-Roman" w:hAnsi="Times New Roman"/>
          <w:lang w:val="fr-FR"/>
        </w:rPr>
        <w:lastRenderedPageBreak/>
        <w:t xml:space="preserve">Romanov M.N. et al. </w:t>
      </w:r>
      <w:r w:rsidRPr="007319C3">
        <w:rPr>
          <w:rFonts w:ascii="Times New Roman" w:hAnsi="Times New Roman"/>
          <w:lang w:val="en-US"/>
        </w:rPr>
        <w:t xml:space="preserve">Comparative </w:t>
      </w:r>
      <w:proofErr w:type="spellStart"/>
      <w:r w:rsidRPr="007319C3">
        <w:rPr>
          <w:rFonts w:ascii="Times New Roman" w:hAnsi="Times New Roman"/>
          <w:lang w:val="en-US"/>
        </w:rPr>
        <w:t>cytogenomics</w:t>
      </w:r>
      <w:proofErr w:type="spellEnd"/>
      <w:r w:rsidRPr="007319C3">
        <w:rPr>
          <w:rFonts w:ascii="Times New Roman" w:hAnsi="Times New Roman"/>
          <w:lang w:val="en-US"/>
        </w:rPr>
        <w:t xml:space="preserve"> enhanced with bioinformatic tools provides further insights into genome evolution of birds and other amniotes. 2nd Annual Food, Nutrition and Agriculture Genomics Congress, 2015a, 5.</w:t>
      </w:r>
    </w:p>
    <w:p w14:paraId="0185F7EA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19C3">
        <w:rPr>
          <w:rFonts w:ascii="Times New Roman" w:eastAsia="JansonText-Roman" w:hAnsi="Times New Roman"/>
          <w:lang w:val="fr-FR"/>
        </w:rPr>
        <w:t>Romanov M.N. et al.</w:t>
      </w:r>
      <w:r w:rsidRPr="007319C3">
        <w:rPr>
          <w:rFonts w:ascii="Times New Roman" w:hAnsi="Times New Roman"/>
          <w:lang w:val="fr-FR"/>
        </w:rPr>
        <w:t xml:space="preserve"> </w:t>
      </w:r>
      <w:r w:rsidRPr="007319C3">
        <w:rPr>
          <w:rFonts w:ascii="Times New Roman" w:hAnsi="Times New Roman"/>
          <w:lang w:val="en-US"/>
        </w:rPr>
        <w:t xml:space="preserve">Avian ancestral karyotype reconstruction and differential rates of inter- and intrachromosomal change in different lineages. </w:t>
      </w:r>
      <w:r w:rsidRPr="007319C3">
        <w:rPr>
          <w:rFonts w:ascii="Times New Roman" w:hAnsi="Times New Roman"/>
          <w:i/>
          <w:iCs/>
          <w:lang w:val="en-US"/>
        </w:rPr>
        <w:t>Chromosome Res</w:t>
      </w:r>
      <w:r w:rsidRPr="007319C3">
        <w:rPr>
          <w:rFonts w:ascii="Times New Roman" w:hAnsi="Times New Roman"/>
          <w:lang w:val="en-US"/>
        </w:rPr>
        <w:t>, 2015b, 23: 414.</w:t>
      </w:r>
    </w:p>
    <w:p w14:paraId="0B847778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 w:rsidRPr="007319C3">
        <w:rPr>
          <w:rFonts w:ascii="Times New Roman" w:hAnsi="Times New Roman"/>
          <w:lang w:val="en-US"/>
        </w:rPr>
        <w:t>Sazanova</w:t>
      </w:r>
      <w:proofErr w:type="spellEnd"/>
      <w:r w:rsidRPr="007319C3">
        <w:rPr>
          <w:rFonts w:ascii="Times New Roman" w:hAnsi="Times New Roman"/>
          <w:lang w:val="en-US"/>
        </w:rPr>
        <w:t xml:space="preserve"> A.L., Romanov M.N. </w:t>
      </w:r>
      <w:r w:rsidRPr="007319C3">
        <w:rPr>
          <w:rFonts w:ascii="Times New Roman" w:eastAsia="JansonText-Roman" w:hAnsi="Times New Roman"/>
        </w:rPr>
        <w:t>et al.</w:t>
      </w:r>
      <w:r w:rsidRPr="007319C3">
        <w:rPr>
          <w:rFonts w:ascii="Times New Roman" w:hAnsi="Times New Roman"/>
          <w:lang w:val="en-US"/>
        </w:rPr>
        <w:t xml:space="preserve"> Cytogenetic localization of avian Z- and W-linked genes using large insert BAC clones. International Plant and Animal Genome XVI Conference, 2008, p. 257.</w:t>
      </w:r>
    </w:p>
    <w:p w14:paraId="73E7F78E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19C3">
        <w:rPr>
          <w:rFonts w:ascii="Times New Roman" w:hAnsi="Times New Roman"/>
          <w:lang w:val="fr-FR"/>
        </w:rPr>
        <w:t xml:space="preserve">Schmidt C.J., Romanov M. </w:t>
      </w:r>
      <w:r w:rsidRPr="007319C3">
        <w:rPr>
          <w:rFonts w:ascii="Times New Roman" w:eastAsia="JansonText-Roman" w:hAnsi="Times New Roman"/>
          <w:lang w:val="fr-FR"/>
        </w:rPr>
        <w:t>et al.</w:t>
      </w:r>
      <w:r w:rsidRPr="007319C3">
        <w:rPr>
          <w:rFonts w:ascii="Times New Roman" w:hAnsi="Times New Roman"/>
          <w:lang w:val="fr-FR"/>
        </w:rPr>
        <w:t xml:space="preserve"> </w:t>
      </w:r>
      <w:r w:rsidRPr="007319C3">
        <w:rPr>
          <w:rFonts w:ascii="Times New Roman" w:hAnsi="Times New Roman"/>
          <w:lang w:val="en-US"/>
        </w:rPr>
        <w:t xml:space="preserve">Gallus </w:t>
      </w:r>
      <w:proofErr w:type="spellStart"/>
      <w:r w:rsidRPr="007319C3">
        <w:rPr>
          <w:rFonts w:ascii="Times New Roman" w:hAnsi="Times New Roman"/>
          <w:lang w:val="en-US"/>
        </w:rPr>
        <w:t>GBrowse</w:t>
      </w:r>
      <w:proofErr w:type="spellEnd"/>
      <w:r w:rsidRPr="007319C3">
        <w:rPr>
          <w:rFonts w:ascii="Times New Roman" w:hAnsi="Times New Roman"/>
          <w:lang w:val="en-US"/>
        </w:rPr>
        <w:t xml:space="preserve">: a unified genomic database for the chicken. </w:t>
      </w:r>
      <w:r w:rsidRPr="007319C3">
        <w:rPr>
          <w:rFonts w:ascii="Times New Roman" w:hAnsi="Times New Roman"/>
          <w:i/>
          <w:iCs/>
          <w:lang w:val="en-US"/>
        </w:rPr>
        <w:t>Nucleic Acids Res</w:t>
      </w:r>
      <w:r w:rsidRPr="007319C3">
        <w:rPr>
          <w:rFonts w:ascii="Times New Roman" w:hAnsi="Times New Roman"/>
          <w:lang w:val="en-US"/>
        </w:rPr>
        <w:t>, 2008, 36(Database issue): D719–723.</w:t>
      </w:r>
    </w:p>
    <w:p w14:paraId="2510FA70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19C3">
        <w:rPr>
          <w:rFonts w:ascii="Times New Roman" w:hAnsi="Times New Roman"/>
          <w:lang w:val="en-US"/>
        </w:rPr>
        <w:t xml:space="preserve">Seddon P.J., Seddon R.J. Chromosome analysis and sex identification of Yellow-eyed Penguins </w:t>
      </w:r>
      <w:proofErr w:type="spellStart"/>
      <w:r w:rsidRPr="007319C3">
        <w:rPr>
          <w:rFonts w:ascii="Times New Roman" w:hAnsi="Times New Roman"/>
          <w:lang w:val="en-US"/>
        </w:rPr>
        <w:t>Megadyptes</w:t>
      </w:r>
      <w:proofErr w:type="spellEnd"/>
      <w:r w:rsidRPr="007319C3">
        <w:rPr>
          <w:rFonts w:ascii="Times New Roman" w:hAnsi="Times New Roman"/>
          <w:lang w:val="en-US"/>
        </w:rPr>
        <w:t xml:space="preserve"> antipodes. </w:t>
      </w:r>
      <w:r w:rsidRPr="007319C3">
        <w:rPr>
          <w:rFonts w:ascii="Times New Roman" w:hAnsi="Times New Roman"/>
          <w:i/>
          <w:iCs/>
          <w:lang w:val="en-US"/>
        </w:rPr>
        <w:t xml:space="preserve">Mar </w:t>
      </w:r>
      <w:proofErr w:type="spellStart"/>
      <w:r w:rsidRPr="007319C3">
        <w:rPr>
          <w:rFonts w:ascii="Times New Roman" w:hAnsi="Times New Roman"/>
          <w:i/>
          <w:iCs/>
          <w:lang w:val="en-US"/>
        </w:rPr>
        <w:t>Ornithol</w:t>
      </w:r>
      <w:proofErr w:type="spellEnd"/>
      <w:r w:rsidRPr="007319C3">
        <w:rPr>
          <w:rFonts w:ascii="Times New Roman" w:hAnsi="Times New Roman"/>
          <w:lang w:val="en-US"/>
        </w:rPr>
        <w:t>, 1991, 19: 144–147.</w:t>
      </w:r>
    </w:p>
    <w:p w14:paraId="17644F84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eastAsia="JansonText-Roman" w:hAnsi="Times New Roman"/>
        </w:rPr>
        <w:t>Trukhina</w:t>
      </w:r>
      <w:proofErr w:type="spellEnd"/>
      <w:r w:rsidRPr="007319C3">
        <w:rPr>
          <w:rFonts w:ascii="Times New Roman" w:eastAsia="JansonText-Roman" w:hAnsi="Times New Roman"/>
        </w:rPr>
        <w:t xml:space="preserve"> A., Smirnov A. Problems of </w:t>
      </w:r>
      <w:proofErr w:type="gramStart"/>
      <w:r w:rsidRPr="007319C3">
        <w:rPr>
          <w:rFonts w:ascii="Times New Roman" w:eastAsia="JansonText-Roman" w:hAnsi="Times New Roman"/>
        </w:rPr>
        <w:t>birds</w:t>
      </w:r>
      <w:proofErr w:type="gramEnd"/>
      <w:r w:rsidRPr="007319C3">
        <w:rPr>
          <w:rFonts w:ascii="Times New Roman" w:eastAsia="JansonText-Roman" w:hAnsi="Times New Roman"/>
        </w:rPr>
        <w:t xml:space="preserve"> sex determination. </w:t>
      </w:r>
      <w:r w:rsidRPr="007319C3">
        <w:rPr>
          <w:rFonts w:ascii="Times New Roman" w:eastAsia="JansonText-Roman" w:hAnsi="Times New Roman"/>
          <w:i/>
          <w:iCs/>
        </w:rPr>
        <w:t>Nat Sci</w:t>
      </w:r>
      <w:r w:rsidRPr="007319C3">
        <w:rPr>
          <w:rFonts w:ascii="Times New Roman" w:eastAsia="JansonText-Roman" w:hAnsi="Times New Roman"/>
        </w:rPr>
        <w:t>, 2014, 6: 1232–1240.</w:t>
      </w:r>
    </w:p>
    <w:p w14:paraId="7E4B3099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7319C3">
        <w:rPr>
          <w:rFonts w:ascii="Times New Roman" w:hAnsi="Times New Roman"/>
          <w:shd w:val="clear" w:color="auto" w:fill="FFFFFF"/>
        </w:rPr>
        <w:t>Vicoso</w:t>
      </w:r>
      <w:proofErr w:type="spellEnd"/>
      <w:r w:rsidRPr="007319C3">
        <w:rPr>
          <w:rFonts w:ascii="Times New Roman" w:hAnsi="Times New Roman"/>
          <w:shd w:val="clear" w:color="auto" w:fill="FFFFFF"/>
        </w:rPr>
        <w:t xml:space="preserve"> B. et al. Sex-biased gene expression at homomorphic sex chromosomes in emus and its implication for sex chromosome evolution. </w:t>
      </w:r>
      <w:r w:rsidRPr="007319C3">
        <w:rPr>
          <w:rFonts w:ascii="Times New Roman" w:hAnsi="Times New Roman"/>
          <w:i/>
          <w:iCs/>
          <w:shd w:val="clear" w:color="auto" w:fill="FFFFFF"/>
        </w:rPr>
        <w:t xml:space="preserve">Proc Natl </w:t>
      </w:r>
      <w:proofErr w:type="spellStart"/>
      <w:r w:rsidRPr="007319C3">
        <w:rPr>
          <w:rFonts w:ascii="Times New Roman" w:hAnsi="Times New Roman"/>
          <w:i/>
          <w:iCs/>
          <w:shd w:val="clear" w:color="auto" w:fill="FFFFFF"/>
        </w:rPr>
        <w:t>Acad</w:t>
      </w:r>
      <w:proofErr w:type="spellEnd"/>
      <w:r w:rsidRPr="007319C3">
        <w:rPr>
          <w:rFonts w:ascii="Times New Roman" w:hAnsi="Times New Roman"/>
          <w:i/>
          <w:iCs/>
          <w:shd w:val="clear" w:color="auto" w:fill="FFFFFF"/>
        </w:rPr>
        <w:t xml:space="preserve"> Sci USA</w:t>
      </w:r>
      <w:r w:rsidRPr="007319C3">
        <w:rPr>
          <w:rFonts w:ascii="Times New Roman" w:hAnsi="Times New Roman"/>
          <w:shd w:val="clear" w:color="auto" w:fill="FFFFFF"/>
        </w:rPr>
        <w:t>, 2013, 110: 6453–6458.</w:t>
      </w:r>
    </w:p>
    <w:p w14:paraId="25945FE2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en-US"/>
        </w:rPr>
        <w:t xml:space="preserve">Wallis J.W., </w:t>
      </w:r>
      <w:proofErr w:type="spellStart"/>
      <w:r w:rsidRPr="007319C3">
        <w:rPr>
          <w:rFonts w:ascii="Times New Roman" w:hAnsi="Times New Roman"/>
          <w:lang w:val="en-US"/>
        </w:rPr>
        <w:t>Aerts</w:t>
      </w:r>
      <w:proofErr w:type="spellEnd"/>
      <w:r w:rsidRPr="007319C3">
        <w:rPr>
          <w:rFonts w:ascii="Times New Roman" w:hAnsi="Times New Roman"/>
          <w:lang w:val="en-US"/>
        </w:rPr>
        <w:t xml:space="preserve"> J., </w:t>
      </w:r>
      <w:proofErr w:type="spellStart"/>
      <w:r w:rsidRPr="007319C3">
        <w:rPr>
          <w:rFonts w:ascii="Times New Roman" w:hAnsi="Times New Roman"/>
          <w:lang w:val="en-US"/>
        </w:rPr>
        <w:t>Groenen</w:t>
      </w:r>
      <w:proofErr w:type="spellEnd"/>
      <w:r w:rsidRPr="007319C3">
        <w:rPr>
          <w:rFonts w:ascii="Times New Roman" w:hAnsi="Times New Roman"/>
          <w:lang w:val="en-US"/>
        </w:rPr>
        <w:t xml:space="preserve"> M.A., </w:t>
      </w:r>
      <w:proofErr w:type="spellStart"/>
      <w:r w:rsidRPr="007319C3">
        <w:rPr>
          <w:rFonts w:ascii="Times New Roman" w:hAnsi="Times New Roman"/>
          <w:lang w:val="en-US"/>
        </w:rPr>
        <w:t>Crooijmans</w:t>
      </w:r>
      <w:proofErr w:type="spellEnd"/>
      <w:r w:rsidRPr="007319C3">
        <w:rPr>
          <w:rFonts w:ascii="Times New Roman" w:hAnsi="Times New Roman"/>
          <w:lang w:val="en-US"/>
        </w:rPr>
        <w:t xml:space="preserve"> R.P., Layman D., Graves T.A., Scheer D.E., </w:t>
      </w:r>
      <w:proofErr w:type="spellStart"/>
      <w:r w:rsidRPr="007319C3">
        <w:rPr>
          <w:rFonts w:ascii="Times New Roman" w:hAnsi="Times New Roman"/>
          <w:lang w:val="en-US"/>
        </w:rPr>
        <w:t>Kremitzki</w:t>
      </w:r>
      <w:proofErr w:type="spellEnd"/>
      <w:r w:rsidRPr="007319C3">
        <w:rPr>
          <w:rFonts w:ascii="Times New Roman" w:hAnsi="Times New Roman"/>
          <w:lang w:val="en-US"/>
        </w:rPr>
        <w:t xml:space="preserve"> C., Fedele M.J., Mudd N.K., Cardenas M., Higginbotham J., Carter J., McGrane R., Gaige T., Mead K., Walker J., </w:t>
      </w:r>
      <w:proofErr w:type="spellStart"/>
      <w:r w:rsidRPr="007319C3">
        <w:rPr>
          <w:rFonts w:ascii="Times New Roman" w:hAnsi="Times New Roman"/>
          <w:lang w:val="en-US"/>
        </w:rPr>
        <w:t>Albracht</w:t>
      </w:r>
      <w:proofErr w:type="spellEnd"/>
      <w:r w:rsidRPr="007319C3">
        <w:rPr>
          <w:rFonts w:ascii="Times New Roman" w:hAnsi="Times New Roman"/>
          <w:lang w:val="en-US"/>
        </w:rPr>
        <w:t xml:space="preserve"> D., </w:t>
      </w:r>
      <w:proofErr w:type="spellStart"/>
      <w:r w:rsidRPr="007319C3">
        <w:rPr>
          <w:rFonts w:ascii="Times New Roman" w:hAnsi="Times New Roman"/>
          <w:lang w:val="en-US"/>
        </w:rPr>
        <w:t>Davito</w:t>
      </w:r>
      <w:proofErr w:type="spellEnd"/>
      <w:r w:rsidRPr="007319C3">
        <w:rPr>
          <w:rFonts w:ascii="Times New Roman" w:hAnsi="Times New Roman"/>
          <w:lang w:val="en-US"/>
        </w:rPr>
        <w:t xml:space="preserve"> J., Yang S.P., Leong S., </w:t>
      </w:r>
      <w:proofErr w:type="spellStart"/>
      <w:r w:rsidRPr="007319C3">
        <w:rPr>
          <w:rFonts w:ascii="Times New Roman" w:hAnsi="Times New Roman"/>
          <w:lang w:val="en-US"/>
        </w:rPr>
        <w:t>Chinwalla</w:t>
      </w:r>
      <w:proofErr w:type="spellEnd"/>
      <w:r w:rsidRPr="007319C3">
        <w:rPr>
          <w:rFonts w:ascii="Times New Roman" w:hAnsi="Times New Roman"/>
          <w:lang w:val="en-US"/>
        </w:rPr>
        <w:t xml:space="preserve"> A., </w:t>
      </w:r>
      <w:proofErr w:type="spellStart"/>
      <w:r w:rsidRPr="007319C3">
        <w:rPr>
          <w:rFonts w:ascii="Times New Roman" w:hAnsi="Times New Roman"/>
          <w:lang w:val="en-US"/>
        </w:rPr>
        <w:t>Sekhon</w:t>
      </w:r>
      <w:proofErr w:type="spellEnd"/>
      <w:r w:rsidRPr="007319C3">
        <w:rPr>
          <w:rFonts w:ascii="Times New Roman" w:hAnsi="Times New Roman"/>
          <w:lang w:val="en-US"/>
        </w:rPr>
        <w:t xml:space="preserve"> M., Wylie K., Dodgson J., Romanov MN et al. A physical map of the chicken genome. </w:t>
      </w:r>
      <w:r w:rsidRPr="007319C3">
        <w:rPr>
          <w:rFonts w:ascii="Times New Roman" w:hAnsi="Times New Roman"/>
          <w:i/>
          <w:iCs/>
          <w:lang w:val="en-US"/>
        </w:rPr>
        <w:t>Nature</w:t>
      </w:r>
      <w:r w:rsidRPr="007319C3">
        <w:rPr>
          <w:rFonts w:ascii="Times New Roman" w:hAnsi="Times New Roman"/>
          <w:lang w:val="en-US"/>
        </w:rPr>
        <w:t>, 2004, 432: 761–764.</w:t>
      </w:r>
    </w:p>
    <w:p w14:paraId="482F362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t xml:space="preserve">Yamada K. et al. A novel family of repetitive DNA sequences amplified site-specifically on the W chromosomes in </w:t>
      </w:r>
      <w:proofErr w:type="spellStart"/>
      <w:r w:rsidRPr="007319C3">
        <w:rPr>
          <w:rFonts w:ascii="Times New Roman" w:eastAsia="JansonText-Roman" w:hAnsi="Times New Roman"/>
        </w:rPr>
        <w:t>Neognathous</w:t>
      </w:r>
      <w:proofErr w:type="spellEnd"/>
      <w:r w:rsidRPr="007319C3">
        <w:rPr>
          <w:rFonts w:ascii="Times New Roman" w:eastAsia="JansonText-Roman" w:hAnsi="Times New Roman"/>
        </w:rPr>
        <w:t xml:space="preserve"> birds. </w:t>
      </w:r>
      <w:r w:rsidRPr="007319C3">
        <w:rPr>
          <w:rFonts w:ascii="Times New Roman" w:eastAsia="JansonText-Roman" w:hAnsi="Times New Roman"/>
          <w:i/>
          <w:iCs/>
        </w:rPr>
        <w:t>Chromosome Res</w:t>
      </w:r>
      <w:r w:rsidRPr="007319C3">
        <w:rPr>
          <w:rFonts w:ascii="Times New Roman" w:eastAsia="JansonText-Roman" w:hAnsi="Times New Roman"/>
        </w:rPr>
        <w:t>, 2006, 14: 613–627.</w:t>
      </w:r>
    </w:p>
    <w:p w14:paraId="563D0980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fr-FR"/>
        </w:rPr>
        <w:t xml:space="preserve">Zhang G. et al. </w:t>
      </w:r>
      <w:proofErr w:type="spellStart"/>
      <w:r w:rsidRPr="007319C3">
        <w:rPr>
          <w:rFonts w:ascii="Times New Roman" w:eastAsia="JansonText-Roman" w:hAnsi="Times New Roman"/>
          <w:lang w:val="fr-FR"/>
        </w:rPr>
        <w:t>Avian</w:t>
      </w:r>
      <w:proofErr w:type="spellEnd"/>
      <w:r w:rsidRPr="007319C3">
        <w:rPr>
          <w:rFonts w:ascii="Times New Roman" w:eastAsia="JansonText-Roman" w:hAnsi="Times New Roman"/>
          <w:lang w:val="fr-FR"/>
        </w:rPr>
        <w:t xml:space="preserve"> </w:t>
      </w:r>
      <w:proofErr w:type="spellStart"/>
      <w:r w:rsidRPr="007319C3">
        <w:rPr>
          <w:rFonts w:ascii="Times New Roman" w:eastAsia="JansonText-Roman" w:hAnsi="Times New Roman"/>
          <w:lang w:val="fr-FR"/>
        </w:rPr>
        <w:t>genomes</w:t>
      </w:r>
      <w:proofErr w:type="spellEnd"/>
      <w:r w:rsidRPr="007319C3">
        <w:rPr>
          <w:rFonts w:ascii="Times New Roman" w:eastAsia="JansonText-Roman" w:hAnsi="Times New Roman"/>
          <w:lang w:val="fr-FR"/>
        </w:rPr>
        <w:t xml:space="preserve">. </w:t>
      </w:r>
      <w:r w:rsidRPr="007319C3">
        <w:rPr>
          <w:rFonts w:ascii="Times New Roman" w:eastAsia="JansonText-Roman" w:hAnsi="Times New Roman"/>
        </w:rPr>
        <w:t xml:space="preserve">A flock of genomes. Introduction. </w:t>
      </w:r>
      <w:r w:rsidRPr="007319C3">
        <w:rPr>
          <w:rFonts w:ascii="Times New Roman" w:eastAsia="JansonText-Roman" w:hAnsi="Times New Roman"/>
          <w:i/>
          <w:iCs/>
        </w:rPr>
        <w:t>Science</w:t>
      </w:r>
      <w:r w:rsidRPr="007319C3">
        <w:rPr>
          <w:rFonts w:ascii="Times New Roman" w:eastAsia="JansonText-Roman" w:hAnsi="Times New Roman"/>
        </w:rPr>
        <w:t>, 2014a, 346: 1308–1309.</w:t>
      </w:r>
    </w:p>
    <w:p w14:paraId="7EA24817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  <w:lang w:val="en-US"/>
        </w:rPr>
        <w:t xml:space="preserve">Zhang G. et al. Comparative genomics reveals insights into avian genome evolution and adaptation. </w:t>
      </w:r>
      <w:r w:rsidRPr="007319C3">
        <w:rPr>
          <w:rFonts w:ascii="Times New Roman" w:eastAsia="JansonText-Roman" w:hAnsi="Times New Roman"/>
          <w:i/>
          <w:iCs/>
          <w:lang w:val="en-US"/>
        </w:rPr>
        <w:t>Science</w:t>
      </w:r>
      <w:r w:rsidRPr="007319C3">
        <w:rPr>
          <w:rFonts w:ascii="Times New Roman" w:eastAsia="JansonText-Roman" w:hAnsi="Times New Roman"/>
          <w:lang w:val="en-US"/>
        </w:rPr>
        <w:t>, 2014b, 346: 1311–1320.</w:t>
      </w:r>
    </w:p>
    <w:p w14:paraId="32B49D55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eastAsia="JansonText-Roman" w:hAnsi="Times New Roman"/>
        </w:rPr>
        <w:t>Zhang G</w:t>
      </w:r>
      <w:r w:rsidRPr="007319C3">
        <w:rPr>
          <w:rFonts w:ascii="Times New Roman" w:eastAsia="JansonText-Roman" w:hAnsi="Times New Roman"/>
          <w:lang w:val="en-US"/>
        </w:rPr>
        <w:t xml:space="preserve">. et al. </w:t>
      </w:r>
      <w:r w:rsidRPr="007319C3">
        <w:rPr>
          <w:rFonts w:ascii="Times New Roman" w:eastAsia="JansonText-Roman" w:hAnsi="Times New Roman"/>
        </w:rPr>
        <w:t xml:space="preserve">Genomics: Bird sequencing project takes off. </w:t>
      </w:r>
      <w:r w:rsidRPr="007319C3">
        <w:rPr>
          <w:rFonts w:ascii="Times New Roman" w:eastAsia="JansonText-Roman" w:hAnsi="Times New Roman"/>
          <w:i/>
          <w:iCs/>
        </w:rPr>
        <w:t>Nature</w:t>
      </w:r>
      <w:r w:rsidRPr="007319C3">
        <w:rPr>
          <w:rFonts w:ascii="Times New Roman" w:eastAsia="JansonText-Roman" w:hAnsi="Times New Roman"/>
        </w:rPr>
        <w:t>, 2015, 522: 34.</w:t>
      </w:r>
    </w:p>
    <w:p w14:paraId="56048CD6" w14:textId="77777777" w:rsidR="005B208D" w:rsidRPr="007319C3" w:rsidRDefault="005B208D" w:rsidP="00F571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  <w:lang w:val="en-US"/>
        </w:rPr>
        <w:t>Zhang P</w:t>
      </w:r>
      <w:r w:rsidRPr="007319C3">
        <w:rPr>
          <w:rFonts w:ascii="Times New Roman" w:eastAsia="JansonText-Roman" w:hAnsi="Times New Roman"/>
          <w:lang w:val="en-US"/>
        </w:rPr>
        <w:t>. et al.</w:t>
      </w:r>
      <w:r w:rsidRPr="007319C3">
        <w:rPr>
          <w:rFonts w:ascii="Times New Roman" w:hAnsi="Times New Roman"/>
          <w:lang w:val="en-US"/>
        </w:rPr>
        <w:t xml:space="preserve"> Sex identification of four penguin species using locus-specific PCR. </w:t>
      </w:r>
      <w:r w:rsidRPr="007319C3">
        <w:rPr>
          <w:rFonts w:ascii="Times New Roman" w:hAnsi="Times New Roman"/>
          <w:i/>
          <w:iCs/>
          <w:lang w:val="en-US"/>
        </w:rPr>
        <w:t>Zoo Biol</w:t>
      </w:r>
      <w:r w:rsidRPr="007319C3">
        <w:rPr>
          <w:rFonts w:ascii="Times New Roman" w:hAnsi="Times New Roman"/>
          <w:lang w:val="en-US"/>
        </w:rPr>
        <w:t>, 2013, 32: 257–261.</w:t>
      </w:r>
    </w:p>
    <w:p w14:paraId="079BC81C" w14:textId="77777777" w:rsidR="005B208D" w:rsidRPr="007319C3" w:rsidRDefault="005B208D" w:rsidP="00F571AE">
      <w:pPr>
        <w:pStyle w:val="ListParagraph"/>
        <w:spacing w:line="276" w:lineRule="auto"/>
        <w:ind w:left="360"/>
        <w:jc w:val="both"/>
        <w:rPr>
          <w:rFonts w:ascii="Times New Roman" w:hAnsi="Times New Roman"/>
        </w:rPr>
      </w:pPr>
    </w:p>
    <w:p w14:paraId="7E588FE4" w14:textId="42E6DC5D" w:rsidR="005B208D" w:rsidRPr="0081659D" w:rsidRDefault="005B208D" w:rsidP="006743C1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  <w:r w:rsidRPr="0081659D">
        <w:rPr>
          <w:rFonts w:ascii="Times New Roman" w:hAnsi="Times New Roman"/>
          <w:b/>
          <w:bCs/>
        </w:rPr>
        <w:t xml:space="preserve">Actual problems of </w:t>
      </w:r>
      <w:proofErr w:type="spellStart"/>
      <w:r w:rsidRPr="0081659D">
        <w:rPr>
          <w:rFonts w:ascii="Times New Roman" w:hAnsi="Times New Roman"/>
          <w:b/>
          <w:bCs/>
        </w:rPr>
        <w:t>cytogenomics</w:t>
      </w:r>
      <w:proofErr w:type="spellEnd"/>
      <w:r w:rsidRPr="0081659D">
        <w:rPr>
          <w:rFonts w:ascii="Times New Roman" w:hAnsi="Times New Roman"/>
          <w:b/>
          <w:bCs/>
        </w:rPr>
        <w:t>, organization and evolution of the genome</w:t>
      </w:r>
      <w:r w:rsidR="00347E2E">
        <w:rPr>
          <w:rFonts w:ascii="Times New Roman" w:hAnsi="Times New Roman"/>
          <w:b/>
          <w:bCs/>
        </w:rPr>
        <w:t>s</w:t>
      </w:r>
      <w:r w:rsidRPr="0081659D">
        <w:rPr>
          <w:rFonts w:ascii="Times New Roman" w:hAnsi="Times New Roman"/>
          <w:b/>
          <w:bCs/>
        </w:rPr>
        <w:t xml:space="preserve"> and chromosomes </w:t>
      </w:r>
      <w:r w:rsidR="00347E2E">
        <w:rPr>
          <w:rFonts w:ascii="Times New Roman" w:hAnsi="Times New Roman"/>
          <w:b/>
          <w:bCs/>
        </w:rPr>
        <w:t>in</w:t>
      </w:r>
      <w:r w:rsidRPr="0081659D">
        <w:rPr>
          <w:rFonts w:ascii="Times New Roman" w:hAnsi="Times New Roman"/>
          <w:b/>
          <w:bCs/>
        </w:rPr>
        <w:t xml:space="preserve"> birds</w:t>
      </w:r>
    </w:p>
    <w:p w14:paraId="26952719" w14:textId="04555AF7" w:rsidR="005B208D" w:rsidRPr="00694763" w:rsidRDefault="005B208D" w:rsidP="006743C1">
      <w:pPr>
        <w:pStyle w:val="ListParagraph"/>
        <w:spacing w:line="276" w:lineRule="auto"/>
        <w:ind w:left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81659D">
        <w:rPr>
          <w:rFonts w:ascii="Times New Roman" w:hAnsi="Times New Roman"/>
          <w:sz w:val="22"/>
          <w:szCs w:val="22"/>
        </w:rPr>
        <w:t>Romanov M.N.,</w:t>
      </w:r>
      <w:r w:rsidR="0094096F" w:rsidRPr="0094096F">
        <w:rPr>
          <w:rFonts w:ascii="Times New Roman" w:hAnsi="Times New Roman"/>
          <w:sz w:val="22"/>
          <w:szCs w:val="22"/>
          <w:vertAlign w:val="superscript"/>
        </w:rPr>
        <w:t>1,2</w:t>
      </w:r>
      <w:r w:rsidRPr="008165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1659D">
        <w:rPr>
          <w:rFonts w:ascii="Times New Roman" w:hAnsi="Times New Roman"/>
          <w:sz w:val="22"/>
          <w:szCs w:val="22"/>
        </w:rPr>
        <w:t>Trukhina</w:t>
      </w:r>
      <w:proofErr w:type="spellEnd"/>
      <w:r w:rsidRPr="0081659D">
        <w:rPr>
          <w:rFonts w:ascii="Times New Roman" w:hAnsi="Times New Roman"/>
          <w:sz w:val="22"/>
          <w:szCs w:val="22"/>
        </w:rPr>
        <w:t xml:space="preserve"> A.V.,</w:t>
      </w:r>
      <w:r w:rsidR="0094096F" w:rsidRPr="00694763">
        <w:rPr>
          <w:rFonts w:ascii="Times New Roman" w:hAnsi="Times New Roman"/>
          <w:sz w:val="22"/>
          <w:szCs w:val="22"/>
          <w:vertAlign w:val="superscript"/>
        </w:rPr>
        <w:t>3</w:t>
      </w:r>
      <w:r w:rsidRPr="0081659D">
        <w:rPr>
          <w:rFonts w:ascii="Times New Roman" w:hAnsi="Times New Roman"/>
          <w:sz w:val="22"/>
          <w:szCs w:val="22"/>
        </w:rPr>
        <w:t xml:space="preserve"> Smirnov A.F.,</w:t>
      </w:r>
      <w:r w:rsidR="0094096F" w:rsidRPr="00694763">
        <w:rPr>
          <w:rFonts w:ascii="Times New Roman" w:hAnsi="Times New Roman"/>
          <w:sz w:val="22"/>
          <w:szCs w:val="22"/>
          <w:vertAlign w:val="superscript"/>
        </w:rPr>
        <w:t>3</w:t>
      </w:r>
      <w:r w:rsidRPr="0081659D">
        <w:rPr>
          <w:rFonts w:ascii="Times New Roman" w:hAnsi="Times New Roman"/>
          <w:sz w:val="22"/>
          <w:szCs w:val="22"/>
        </w:rPr>
        <w:t xml:space="preserve"> Griffin D.K.</w:t>
      </w:r>
      <w:r w:rsidR="0094096F" w:rsidRPr="00694763">
        <w:rPr>
          <w:rFonts w:ascii="Times New Roman" w:hAnsi="Times New Roman"/>
          <w:sz w:val="22"/>
          <w:szCs w:val="22"/>
          <w:vertAlign w:val="superscript"/>
        </w:rPr>
        <w:t>2</w:t>
      </w:r>
    </w:p>
    <w:p w14:paraId="4309BAEE" w14:textId="6A435B1C" w:rsidR="005B208D" w:rsidRDefault="005B208D" w:rsidP="006743C1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29FD8DB8" w14:textId="77777777" w:rsidR="006743C1" w:rsidRPr="00527296" w:rsidRDefault="006743C1" w:rsidP="006743C1">
      <w:pPr>
        <w:spacing w:after="0"/>
        <w:rPr>
          <w:rFonts w:ascii="Times New Roman" w:hAnsi="Times New Roman"/>
          <w:lang w:val="en-GB"/>
        </w:rPr>
      </w:pPr>
      <w:r w:rsidRPr="00527296">
        <w:rPr>
          <w:rFonts w:ascii="Times New Roman" w:hAnsi="Times New Roman"/>
          <w:vertAlign w:val="superscript"/>
          <w:lang w:val="en-GB"/>
        </w:rPr>
        <w:t>1</w:t>
      </w:r>
      <w:r w:rsidRPr="00527296">
        <w:rPr>
          <w:rFonts w:ascii="Times New Roman" w:hAnsi="Times New Roman"/>
          <w:lang w:val="en-GB"/>
        </w:rPr>
        <w:t xml:space="preserve">K. I. Skryabin Moscow State Academy of Veterinary Medicine and Biotechnology, Moscow, </w:t>
      </w:r>
      <w:proofErr w:type="gramStart"/>
      <w:r w:rsidRPr="00527296">
        <w:rPr>
          <w:rFonts w:ascii="Times New Roman" w:hAnsi="Times New Roman"/>
          <w:lang w:val="en-GB"/>
        </w:rPr>
        <w:t>Russia;</w:t>
      </w:r>
      <w:proofErr w:type="gramEnd"/>
    </w:p>
    <w:p w14:paraId="7F32A5D4" w14:textId="0B0C5DA9" w:rsidR="006743C1" w:rsidRDefault="006743C1" w:rsidP="006743C1">
      <w:pPr>
        <w:spacing w:after="0"/>
        <w:rPr>
          <w:rFonts w:ascii="Times New Roman" w:hAnsi="Times New Roman"/>
          <w:lang w:val="en-GB"/>
        </w:rPr>
      </w:pPr>
      <w:r w:rsidRPr="00527296">
        <w:rPr>
          <w:rFonts w:ascii="Times New Roman" w:hAnsi="Times New Roman"/>
          <w:vertAlign w:val="superscript"/>
          <w:lang w:val="en-GB"/>
        </w:rPr>
        <w:t>2</w:t>
      </w:r>
      <w:r w:rsidRPr="00527296">
        <w:rPr>
          <w:rFonts w:ascii="Times New Roman" w:hAnsi="Times New Roman"/>
          <w:lang w:val="en-GB"/>
        </w:rPr>
        <w:t xml:space="preserve">University of Kent, Canterbury, </w:t>
      </w:r>
      <w:proofErr w:type="gramStart"/>
      <w:r w:rsidRPr="00527296">
        <w:rPr>
          <w:rFonts w:ascii="Times New Roman" w:hAnsi="Times New Roman"/>
          <w:lang w:val="en-GB"/>
        </w:rPr>
        <w:t>UK;</w:t>
      </w:r>
      <w:proofErr w:type="gramEnd"/>
    </w:p>
    <w:p w14:paraId="7471C59A" w14:textId="6C85AC79" w:rsidR="0094096F" w:rsidRPr="00527296" w:rsidRDefault="0094096F" w:rsidP="006743C1">
      <w:pPr>
        <w:spacing w:after="0"/>
        <w:rPr>
          <w:rFonts w:ascii="Times New Roman" w:hAnsi="Times New Roman"/>
          <w:lang w:val="en-GB"/>
        </w:rPr>
      </w:pPr>
      <w:proofErr w:type="gramStart"/>
      <w:r w:rsidRPr="0094096F">
        <w:rPr>
          <w:rFonts w:ascii="Times New Roman" w:hAnsi="Times New Roman"/>
          <w:vertAlign w:val="superscript"/>
          <w:lang w:val="en-GB"/>
        </w:rPr>
        <w:t>3</w:t>
      </w:r>
      <w:r w:rsidRPr="0094096F">
        <w:rPr>
          <w:rFonts w:ascii="Times New Roman" w:hAnsi="Times New Roman"/>
          <w:lang w:val="en-GB"/>
        </w:rPr>
        <w:t>St</w:t>
      </w:r>
      <w:proofErr w:type="gramEnd"/>
      <w:r w:rsidRPr="0094096F">
        <w:rPr>
          <w:rFonts w:ascii="Times New Roman" w:hAnsi="Times New Roman"/>
          <w:lang w:val="en-GB"/>
        </w:rPr>
        <w:t>. Petersburg State University, St. Petersburg, Russia</w:t>
      </w:r>
    </w:p>
    <w:p w14:paraId="6295DAF3" w14:textId="77777777" w:rsidR="006743C1" w:rsidRPr="0081659D" w:rsidRDefault="006743C1" w:rsidP="00F571AE">
      <w:pPr>
        <w:pStyle w:val="ListParagraph"/>
        <w:spacing w:line="276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675515EC" w14:textId="77777777" w:rsidR="005B208D" w:rsidRPr="007319C3" w:rsidRDefault="005B208D" w:rsidP="00F571AE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319C3">
        <w:rPr>
          <w:rFonts w:ascii="Times New Roman" w:hAnsi="Times New Roman"/>
          <w:b/>
          <w:bCs/>
          <w:sz w:val="24"/>
          <w:szCs w:val="24"/>
          <w:lang w:val="en-GB"/>
        </w:rPr>
        <w:t>Abstract</w:t>
      </w:r>
    </w:p>
    <w:p w14:paraId="4636FA4B" w14:textId="693B8614" w:rsidR="005B208D" w:rsidRPr="007319C3" w:rsidRDefault="005B208D" w:rsidP="00F571AE">
      <w:pPr>
        <w:pStyle w:val="ListParagraph"/>
        <w:spacing w:line="276" w:lineRule="auto"/>
        <w:ind w:left="0" w:firstLine="709"/>
        <w:jc w:val="both"/>
        <w:rPr>
          <w:rFonts w:ascii="Times New Roman" w:hAnsi="Times New Roman"/>
        </w:rPr>
      </w:pPr>
      <w:r w:rsidRPr="007319C3">
        <w:rPr>
          <w:rFonts w:ascii="Times New Roman" w:hAnsi="Times New Roman"/>
        </w:rPr>
        <w:t>Th</w:t>
      </w:r>
      <w:r w:rsidR="00347E2E" w:rsidRPr="007319C3">
        <w:rPr>
          <w:rFonts w:ascii="Times New Roman" w:hAnsi="Times New Roman"/>
        </w:rPr>
        <w:t>is</w:t>
      </w:r>
      <w:r w:rsidRPr="007319C3">
        <w:rPr>
          <w:rFonts w:ascii="Times New Roman" w:hAnsi="Times New Roman"/>
        </w:rPr>
        <w:t xml:space="preserve"> review highlights the main issues related to the </w:t>
      </w:r>
      <w:proofErr w:type="spellStart"/>
      <w:r w:rsidRPr="007319C3">
        <w:rPr>
          <w:rFonts w:ascii="Times New Roman" w:hAnsi="Times New Roman"/>
        </w:rPr>
        <w:t>cytogenomics</w:t>
      </w:r>
      <w:proofErr w:type="spellEnd"/>
      <w:r w:rsidRPr="007319C3">
        <w:rPr>
          <w:rFonts w:ascii="Times New Roman" w:hAnsi="Times New Roman"/>
        </w:rPr>
        <w:t xml:space="preserve"> of birds (class Aves), including the special organization and evolution of their genome and chromosomes.</w:t>
      </w:r>
    </w:p>
    <w:p w14:paraId="73D8064B" w14:textId="41766E25" w:rsidR="00835ED1" w:rsidRPr="007319C3" w:rsidRDefault="00835ED1" w:rsidP="00F571AE">
      <w:pPr>
        <w:pStyle w:val="ListParagraph"/>
        <w:spacing w:line="276" w:lineRule="auto"/>
        <w:ind w:left="0" w:firstLine="709"/>
        <w:jc w:val="both"/>
        <w:rPr>
          <w:rFonts w:ascii="Times New Roman" w:hAnsi="Times New Roman"/>
        </w:rPr>
      </w:pPr>
    </w:p>
    <w:p w14:paraId="776C67DE" w14:textId="7E842CED" w:rsidR="00835ED1" w:rsidRPr="007319C3" w:rsidRDefault="00835ED1" w:rsidP="00835ED1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319C3">
        <w:rPr>
          <w:rFonts w:ascii="Times New Roman" w:hAnsi="Times New Roman"/>
          <w:sz w:val="24"/>
          <w:szCs w:val="24"/>
          <w:lang w:val="en-GB"/>
        </w:rPr>
        <w:t xml:space="preserve">Key words: birds, Aves, </w:t>
      </w:r>
      <w:proofErr w:type="spellStart"/>
      <w:r w:rsidRPr="007319C3">
        <w:rPr>
          <w:rFonts w:ascii="Times New Roman" w:hAnsi="Times New Roman"/>
          <w:sz w:val="24"/>
          <w:szCs w:val="24"/>
          <w:lang w:val="en-GB"/>
        </w:rPr>
        <w:t>cytogenomics</w:t>
      </w:r>
      <w:proofErr w:type="spellEnd"/>
      <w:r w:rsidRPr="007319C3">
        <w:rPr>
          <w:rFonts w:ascii="Times New Roman" w:hAnsi="Times New Roman"/>
          <w:sz w:val="24"/>
          <w:szCs w:val="24"/>
          <w:lang w:val="en-GB"/>
        </w:rPr>
        <w:t>, genome organization, chromosomes, evolution</w:t>
      </w:r>
    </w:p>
    <w:sectPr w:rsidR="00835ED1" w:rsidRPr="007319C3" w:rsidSect="008227CD">
      <w:footerReference w:type="even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2FAB" w14:textId="77777777" w:rsidR="004325A4" w:rsidRDefault="004325A4" w:rsidP="00A35F2E">
      <w:pPr>
        <w:spacing w:after="0" w:line="240" w:lineRule="auto"/>
      </w:pPr>
      <w:r>
        <w:separator/>
      </w:r>
    </w:p>
  </w:endnote>
  <w:endnote w:type="continuationSeparator" w:id="0">
    <w:p w14:paraId="7425F0A7" w14:textId="77777777" w:rsidR="004325A4" w:rsidRDefault="004325A4" w:rsidP="00A3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nsonText-Roman">
    <w:altName w:val="Arial Unicode MS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3447" w14:textId="77777777" w:rsidR="005B208D" w:rsidRDefault="005B208D" w:rsidP="00AA24F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8C6D18" w14:textId="77777777" w:rsidR="005B208D" w:rsidRDefault="005B208D" w:rsidP="003501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FF32" w14:textId="77777777" w:rsidR="004325A4" w:rsidRDefault="004325A4" w:rsidP="00A35F2E">
      <w:pPr>
        <w:spacing w:after="0" w:line="240" w:lineRule="auto"/>
      </w:pPr>
      <w:r>
        <w:separator/>
      </w:r>
    </w:p>
  </w:footnote>
  <w:footnote w:type="continuationSeparator" w:id="0">
    <w:p w14:paraId="3E2E76C2" w14:textId="77777777" w:rsidR="004325A4" w:rsidRDefault="004325A4" w:rsidP="00A35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EC4"/>
    <w:multiLevelType w:val="hybridMultilevel"/>
    <w:tmpl w:val="3D28A91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16"/>
    <w:rsid w:val="0000795D"/>
    <w:rsid w:val="000337A4"/>
    <w:rsid w:val="000353D1"/>
    <w:rsid w:val="00055187"/>
    <w:rsid w:val="00060536"/>
    <w:rsid w:val="00064BEC"/>
    <w:rsid w:val="0007315E"/>
    <w:rsid w:val="0008260E"/>
    <w:rsid w:val="00096584"/>
    <w:rsid w:val="000C56C9"/>
    <w:rsid w:val="000D31EC"/>
    <w:rsid w:val="000D32C0"/>
    <w:rsid w:val="000E37D9"/>
    <w:rsid w:val="00100259"/>
    <w:rsid w:val="001076E2"/>
    <w:rsid w:val="0011340F"/>
    <w:rsid w:val="001176BC"/>
    <w:rsid w:val="001223C4"/>
    <w:rsid w:val="00136A55"/>
    <w:rsid w:val="00152B5C"/>
    <w:rsid w:val="00166131"/>
    <w:rsid w:val="00175692"/>
    <w:rsid w:val="001853C0"/>
    <w:rsid w:val="0019377E"/>
    <w:rsid w:val="001B1EA2"/>
    <w:rsid w:val="001E79FC"/>
    <w:rsid w:val="001F5A14"/>
    <w:rsid w:val="001F6805"/>
    <w:rsid w:val="00204265"/>
    <w:rsid w:val="002254B7"/>
    <w:rsid w:val="00246A6A"/>
    <w:rsid w:val="002557F7"/>
    <w:rsid w:val="00291DF9"/>
    <w:rsid w:val="002A271D"/>
    <w:rsid w:val="002A3BEC"/>
    <w:rsid w:val="002B2896"/>
    <w:rsid w:val="002B6DFD"/>
    <w:rsid w:val="002C2E9E"/>
    <w:rsid w:val="002C494C"/>
    <w:rsid w:val="002C4BFB"/>
    <w:rsid w:val="002D036E"/>
    <w:rsid w:val="002E0927"/>
    <w:rsid w:val="002E0C6B"/>
    <w:rsid w:val="002E2E71"/>
    <w:rsid w:val="002F5231"/>
    <w:rsid w:val="003044E0"/>
    <w:rsid w:val="003303E0"/>
    <w:rsid w:val="00332607"/>
    <w:rsid w:val="00335698"/>
    <w:rsid w:val="0034336A"/>
    <w:rsid w:val="00344B1E"/>
    <w:rsid w:val="00346AC2"/>
    <w:rsid w:val="00347E2E"/>
    <w:rsid w:val="00350101"/>
    <w:rsid w:val="00362DA9"/>
    <w:rsid w:val="0036460E"/>
    <w:rsid w:val="00364A27"/>
    <w:rsid w:val="003727B1"/>
    <w:rsid w:val="00372D23"/>
    <w:rsid w:val="00382560"/>
    <w:rsid w:val="00386233"/>
    <w:rsid w:val="003B2314"/>
    <w:rsid w:val="003B57B6"/>
    <w:rsid w:val="003C11C1"/>
    <w:rsid w:val="003E4673"/>
    <w:rsid w:val="003E758B"/>
    <w:rsid w:val="003F0011"/>
    <w:rsid w:val="003F44D6"/>
    <w:rsid w:val="00403D22"/>
    <w:rsid w:val="004325A4"/>
    <w:rsid w:val="00435F04"/>
    <w:rsid w:val="00454160"/>
    <w:rsid w:val="00457C53"/>
    <w:rsid w:val="00471C31"/>
    <w:rsid w:val="00472EC3"/>
    <w:rsid w:val="00487A53"/>
    <w:rsid w:val="00490809"/>
    <w:rsid w:val="004C47AB"/>
    <w:rsid w:val="004C7016"/>
    <w:rsid w:val="004E1A1A"/>
    <w:rsid w:val="004F6EC5"/>
    <w:rsid w:val="004F7FFA"/>
    <w:rsid w:val="00506357"/>
    <w:rsid w:val="00514966"/>
    <w:rsid w:val="00520727"/>
    <w:rsid w:val="00522E8C"/>
    <w:rsid w:val="00523C0F"/>
    <w:rsid w:val="00523F50"/>
    <w:rsid w:val="00525357"/>
    <w:rsid w:val="0053066E"/>
    <w:rsid w:val="00534CE3"/>
    <w:rsid w:val="00544ABD"/>
    <w:rsid w:val="00546426"/>
    <w:rsid w:val="00546D66"/>
    <w:rsid w:val="00574F64"/>
    <w:rsid w:val="005801EB"/>
    <w:rsid w:val="005827F5"/>
    <w:rsid w:val="005859F3"/>
    <w:rsid w:val="00594158"/>
    <w:rsid w:val="005A4F4A"/>
    <w:rsid w:val="005B1C84"/>
    <w:rsid w:val="005B208D"/>
    <w:rsid w:val="005D004C"/>
    <w:rsid w:val="005D3FC7"/>
    <w:rsid w:val="005E10CD"/>
    <w:rsid w:val="00600886"/>
    <w:rsid w:val="00617DBF"/>
    <w:rsid w:val="0062066C"/>
    <w:rsid w:val="0064080F"/>
    <w:rsid w:val="006469A0"/>
    <w:rsid w:val="006474EB"/>
    <w:rsid w:val="006743C1"/>
    <w:rsid w:val="006819A0"/>
    <w:rsid w:val="00682E7C"/>
    <w:rsid w:val="0069362C"/>
    <w:rsid w:val="00694763"/>
    <w:rsid w:val="006B0E46"/>
    <w:rsid w:val="006B41C1"/>
    <w:rsid w:val="006D0CE4"/>
    <w:rsid w:val="006E1457"/>
    <w:rsid w:val="00721380"/>
    <w:rsid w:val="007319C3"/>
    <w:rsid w:val="007414D7"/>
    <w:rsid w:val="007502BF"/>
    <w:rsid w:val="00750D55"/>
    <w:rsid w:val="00755562"/>
    <w:rsid w:val="00755B56"/>
    <w:rsid w:val="00760E40"/>
    <w:rsid w:val="00775EB3"/>
    <w:rsid w:val="00777CEC"/>
    <w:rsid w:val="00791069"/>
    <w:rsid w:val="007A127E"/>
    <w:rsid w:val="007A1E76"/>
    <w:rsid w:val="007B0FE6"/>
    <w:rsid w:val="007B1B2B"/>
    <w:rsid w:val="007D116A"/>
    <w:rsid w:val="007F7A0B"/>
    <w:rsid w:val="008007D6"/>
    <w:rsid w:val="0081659D"/>
    <w:rsid w:val="008227CD"/>
    <w:rsid w:val="00827F11"/>
    <w:rsid w:val="00830384"/>
    <w:rsid w:val="00835ED1"/>
    <w:rsid w:val="008450ED"/>
    <w:rsid w:val="0084772F"/>
    <w:rsid w:val="00876848"/>
    <w:rsid w:val="008802AC"/>
    <w:rsid w:val="008950DD"/>
    <w:rsid w:val="008A19B1"/>
    <w:rsid w:val="008B0393"/>
    <w:rsid w:val="008D0E0B"/>
    <w:rsid w:val="008D3389"/>
    <w:rsid w:val="008D3AB6"/>
    <w:rsid w:val="008F4712"/>
    <w:rsid w:val="009123A3"/>
    <w:rsid w:val="0091504F"/>
    <w:rsid w:val="0094096F"/>
    <w:rsid w:val="009550F9"/>
    <w:rsid w:val="0096323F"/>
    <w:rsid w:val="00963C23"/>
    <w:rsid w:val="00976D9B"/>
    <w:rsid w:val="00990C31"/>
    <w:rsid w:val="009A7ADC"/>
    <w:rsid w:val="009B2178"/>
    <w:rsid w:val="009C5789"/>
    <w:rsid w:val="009C7339"/>
    <w:rsid w:val="009D38A7"/>
    <w:rsid w:val="009E01B9"/>
    <w:rsid w:val="009E6921"/>
    <w:rsid w:val="00A033C7"/>
    <w:rsid w:val="00A11CB9"/>
    <w:rsid w:val="00A27C40"/>
    <w:rsid w:val="00A30D55"/>
    <w:rsid w:val="00A35F2E"/>
    <w:rsid w:val="00A52574"/>
    <w:rsid w:val="00A731A6"/>
    <w:rsid w:val="00A774E4"/>
    <w:rsid w:val="00A9234A"/>
    <w:rsid w:val="00A94D30"/>
    <w:rsid w:val="00AA2117"/>
    <w:rsid w:val="00AA24F7"/>
    <w:rsid w:val="00AA6F63"/>
    <w:rsid w:val="00AC5194"/>
    <w:rsid w:val="00AD640B"/>
    <w:rsid w:val="00AE0DEF"/>
    <w:rsid w:val="00AE6910"/>
    <w:rsid w:val="00AF2A4D"/>
    <w:rsid w:val="00B10EE4"/>
    <w:rsid w:val="00B22C3E"/>
    <w:rsid w:val="00B24637"/>
    <w:rsid w:val="00B24D6D"/>
    <w:rsid w:val="00B276AA"/>
    <w:rsid w:val="00B31FE0"/>
    <w:rsid w:val="00B32F3B"/>
    <w:rsid w:val="00B54889"/>
    <w:rsid w:val="00B6747B"/>
    <w:rsid w:val="00B716DF"/>
    <w:rsid w:val="00B720EE"/>
    <w:rsid w:val="00B8005D"/>
    <w:rsid w:val="00B84092"/>
    <w:rsid w:val="00BB6E33"/>
    <w:rsid w:val="00BB78EA"/>
    <w:rsid w:val="00BC7548"/>
    <w:rsid w:val="00BE1F18"/>
    <w:rsid w:val="00BF191A"/>
    <w:rsid w:val="00BF1A39"/>
    <w:rsid w:val="00C00133"/>
    <w:rsid w:val="00C04EB8"/>
    <w:rsid w:val="00C15E86"/>
    <w:rsid w:val="00C21AF7"/>
    <w:rsid w:val="00C31FE5"/>
    <w:rsid w:val="00C32C4F"/>
    <w:rsid w:val="00C4648D"/>
    <w:rsid w:val="00C525CC"/>
    <w:rsid w:val="00C66B26"/>
    <w:rsid w:val="00C70D33"/>
    <w:rsid w:val="00C73991"/>
    <w:rsid w:val="00C95B26"/>
    <w:rsid w:val="00CC3133"/>
    <w:rsid w:val="00CC3852"/>
    <w:rsid w:val="00CD3957"/>
    <w:rsid w:val="00D00E66"/>
    <w:rsid w:val="00D07CE9"/>
    <w:rsid w:val="00D173E0"/>
    <w:rsid w:val="00D179CB"/>
    <w:rsid w:val="00D31792"/>
    <w:rsid w:val="00D327AD"/>
    <w:rsid w:val="00D42C59"/>
    <w:rsid w:val="00D50AB1"/>
    <w:rsid w:val="00D533B7"/>
    <w:rsid w:val="00D57C81"/>
    <w:rsid w:val="00D93853"/>
    <w:rsid w:val="00DE6A8E"/>
    <w:rsid w:val="00DF247B"/>
    <w:rsid w:val="00E0179E"/>
    <w:rsid w:val="00E679F0"/>
    <w:rsid w:val="00E83E9F"/>
    <w:rsid w:val="00E92C43"/>
    <w:rsid w:val="00EC3B4A"/>
    <w:rsid w:val="00F014E0"/>
    <w:rsid w:val="00F071F9"/>
    <w:rsid w:val="00F17166"/>
    <w:rsid w:val="00F33E82"/>
    <w:rsid w:val="00F37D1A"/>
    <w:rsid w:val="00F46CC3"/>
    <w:rsid w:val="00F506A3"/>
    <w:rsid w:val="00F571AE"/>
    <w:rsid w:val="00F600DB"/>
    <w:rsid w:val="00F745A5"/>
    <w:rsid w:val="00F80CD2"/>
    <w:rsid w:val="00F87D10"/>
    <w:rsid w:val="00F960B2"/>
    <w:rsid w:val="00F966C6"/>
    <w:rsid w:val="00FA0738"/>
    <w:rsid w:val="00FA2BE4"/>
    <w:rsid w:val="00FE1A60"/>
    <w:rsid w:val="00FE289C"/>
    <w:rsid w:val="00FE2F90"/>
    <w:rsid w:val="00FF27D7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998E96A"/>
  <w15:docId w15:val="{10856A13-6E25-254C-B0DA-A770018B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9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640B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de-D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640B"/>
    <w:rPr>
      <w:rFonts w:ascii="Times New Roman" w:hAnsi="Times New Roman" w:cs="Times New Roman"/>
      <w:sz w:val="20"/>
      <w:szCs w:val="20"/>
      <w:lang w:val="de-DE" w:eastAsia="ru-RU"/>
    </w:rPr>
  </w:style>
  <w:style w:type="paragraph" w:styleId="BodyTextIndent">
    <w:name w:val="Body Text Indent"/>
    <w:basedOn w:val="Normal"/>
    <w:link w:val="BodyTextIndentChar"/>
    <w:uiPriority w:val="99"/>
    <w:rsid w:val="008450E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450E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35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5F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5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5F2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350101"/>
    <w:rPr>
      <w:rFonts w:cs="Times New Roman"/>
    </w:rPr>
  </w:style>
  <w:style w:type="paragraph" w:styleId="ListParagraph">
    <w:name w:val="List Paragraph"/>
    <w:basedOn w:val="Normal"/>
    <w:uiPriority w:val="99"/>
    <w:qFormat/>
    <w:rsid w:val="00E83E9F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93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33"/>
    <w:rPr>
      <w:rFonts w:ascii="Times New Roman" w:hAnsi="Times New Roman"/>
      <w:sz w:val="0"/>
      <w:szCs w:val="0"/>
      <w:lang w:eastAsia="en-US"/>
    </w:rPr>
  </w:style>
  <w:style w:type="table" w:styleId="TableGrid">
    <w:name w:val="Table Grid"/>
    <w:basedOn w:val="TableNormal"/>
    <w:uiPriority w:val="39"/>
    <w:locked/>
    <w:rsid w:val="00C21AF7"/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Актуальные вопросы цитогеномики, организации и эволюции генома и хромосом птиц</vt:lpstr>
    </vt:vector>
  </TitlesOfParts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вопросы цитогеномики, организации и эволюции генома и хромосом птиц</dc:title>
  <dc:subject/>
  <dc:creator>Alexandr F. Smirnov</dc:creator>
  <cp:keywords/>
  <dc:description/>
  <cp:lastModifiedBy>Mike Romanov</cp:lastModifiedBy>
  <cp:revision>19</cp:revision>
  <dcterms:created xsi:type="dcterms:W3CDTF">2021-08-29T03:39:00Z</dcterms:created>
  <dcterms:modified xsi:type="dcterms:W3CDTF">2021-09-15T09:58:00Z</dcterms:modified>
</cp:coreProperties>
</file>