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0E547" w14:textId="4484CAEB" w:rsidR="00654784" w:rsidRPr="00687208" w:rsidRDefault="00976C25" w:rsidP="00D71B04">
      <w:pPr>
        <w:jc w:val="center"/>
        <w:rPr>
          <w:rFonts w:ascii="Times" w:hAnsi="Times"/>
        </w:rPr>
      </w:pPr>
      <w:r w:rsidRPr="00687208">
        <w:rPr>
          <w:rFonts w:ascii="Times" w:hAnsi="Times"/>
          <w:b/>
          <w:bCs/>
        </w:rPr>
        <w:t>Doing Time: Young People and the Rhetoric of Juvenile Justice in Ghana</w:t>
      </w:r>
    </w:p>
    <w:p w14:paraId="7954918E" w14:textId="2D0FD168" w:rsidR="00654784" w:rsidRDefault="00654784" w:rsidP="00D71B04">
      <w:pPr>
        <w:jc w:val="center"/>
        <w:rPr>
          <w:rFonts w:ascii="Times" w:hAnsi="Times"/>
          <w:bCs/>
        </w:rPr>
      </w:pPr>
      <w:r w:rsidRPr="00687208">
        <w:rPr>
          <w:rFonts w:ascii="Times" w:hAnsi="Times"/>
          <w:bCs/>
        </w:rPr>
        <w:t>Kofi E. Boakye, PhD</w:t>
      </w:r>
      <w:r w:rsidR="00D71B04" w:rsidRPr="00687208">
        <w:rPr>
          <w:rFonts w:ascii="Times" w:hAnsi="Times"/>
          <w:bCs/>
        </w:rPr>
        <w:t xml:space="preserve"> &amp; </w:t>
      </w:r>
      <w:r w:rsidRPr="00687208">
        <w:rPr>
          <w:rFonts w:ascii="Times" w:hAnsi="Times"/>
          <w:bCs/>
        </w:rPr>
        <w:t xml:space="preserve">Thomas </w:t>
      </w:r>
      <w:r w:rsidR="00654439" w:rsidRPr="00687208">
        <w:rPr>
          <w:rFonts w:ascii="Times" w:hAnsi="Times"/>
          <w:bCs/>
        </w:rPr>
        <w:t xml:space="preserve">D. </w:t>
      </w:r>
      <w:proofErr w:type="spellStart"/>
      <w:r w:rsidR="00654439" w:rsidRPr="00687208">
        <w:rPr>
          <w:rFonts w:ascii="Times" w:hAnsi="Times"/>
          <w:bCs/>
        </w:rPr>
        <w:t>Akoensi</w:t>
      </w:r>
      <w:proofErr w:type="spellEnd"/>
      <w:r w:rsidRPr="00687208">
        <w:rPr>
          <w:rFonts w:ascii="Times" w:hAnsi="Times"/>
          <w:bCs/>
        </w:rPr>
        <w:t>, PhD</w:t>
      </w:r>
    </w:p>
    <w:p w14:paraId="52E13BCD" w14:textId="452C8804" w:rsidR="006B33EF" w:rsidRPr="00687208" w:rsidRDefault="006B33EF" w:rsidP="00D71B04">
      <w:pPr>
        <w:jc w:val="center"/>
        <w:rPr>
          <w:rFonts w:ascii="Times" w:hAnsi="Times"/>
          <w:bCs/>
        </w:rPr>
      </w:pPr>
      <w:r>
        <w:rPr>
          <w:rFonts w:ascii="Times" w:hAnsi="Times"/>
          <w:bCs/>
        </w:rPr>
        <w:t xml:space="preserve">Anglia Ruskin University &amp; University of Kent </w:t>
      </w:r>
    </w:p>
    <w:p w14:paraId="4377BAAD" w14:textId="0DE73228" w:rsidR="00D71B04" w:rsidRPr="00834832" w:rsidRDefault="00D71B04" w:rsidP="00D71B04">
      <w:pPr>
        <w:jc w:val="center"/>
        <w:rPr>
          <w:rFonts w:ascii="Times" w:hAnsi="Times"/>
          <w:color w:val="000000" w:themeColor="text1"/>
        </w:rPr>
      </w:pPr>
      <w:r w:rsidRPr="00834832">
        <w:rPr>
          <w:rFonts w:ascii="Times" w:hAnsi="Times"/>
          <w:color w:val="000000" w:themeColor="text1"/>
        </w:rPr>
        <w:t>United Kingdom</w:t>
      </w:r>
    </w:p>
    <w:p w14:paraId="4FBA4A1E" w14:textId="77777777" w:rsidR="00D71B04" w:rsidRPr="00687208" w:rsidRDefault="00D71B04" w:rsidP="00D71B04">
      <w:pPr>
        <w:spacing w:line="480" w:lineRule="auto"/>
        <w:jc w:val="center"/>
        <w:rPr>
          <w:rFonts w:ascii="Times" w:hAnsi="Times"/>
          <w:color w:val="FF0000"/>
        </w:rPr>
      </w:pPr>
    </w:p>
    <w:p w14:paraId="1AAC84F2" w14:textId="0B93EBB6" w:rsidR="006378B0" w:rsidRDefault="006378B0" w:rsidP="006378B0">
      <w:pPr>
        <w:autoSpaceDE w:val="0"/>
        <w:autoSpaceDN w:val="0"/>
        <w:adjustRightInd w:val="0"/>
        <w:spacing w:line="480" w:lineRule="auto"/>
        <w:jc w:val="center"/>
        <w:rPr>
          <w:rFonts w:ascii="Times" w:eastAsiaTheme="minorEastAsia" w:hAnsi="Times"/>
          <w:lang w:eastAsia="en-US"/>
        </w:rPr>
      </w:pPr>
      <w:r w:rsidRPr="00687208">
        <w:rPr>
          <w:rFonts w:ascii="Times" w:eastAsiaTheme="minorEastAsia" w:hAnsi="Times"/>
          <w:lang w:eastAsia="en-US"/>
        </w:rPr>
        <w:t xml:space="preserve">Kofi E. Boakye is Senior Lecturer in Criminology at Anglia Ruskin University and Affiliated Fellow of the </w:t>
      </w:r>
      <w:r w:rsidRPr="00687208">
        <w:rPr>
          <w:rFonts w:ascii="Times" w:hAnsi="Times"/>
        </w:rPr>
        <w:t>Violence Research Centre, Institute of Criminology, University of Cambridge</w:t>
      </w:r>
      <w:r w:rsidRPr="00687208">
        <w:rPr>
          <w:rFonts w:ascii="Times" w:eastAsiaTheme="minorEastAsia" w:hAnsi="Times"/>
          <w:lang w:eastAsia="en-US"/>
        </w:rPr>
        <w:t>. His research interests include youth justice, youth violence, comparative criminology and violence prevention.</w:t>
      </w:r>
    </w:p>
    <w:p w14:paraId="44C6554C" w14:textId="07C31696" w:rsidR="006378B0" w:rsidRDefault="006378B0" w:rsidP="006378B0">
      <w:pPr>
        <w:autoSpaceDE w:val="0"/>
        <w:autoSpaceDN w:val="0"/>
        <w:adjustRightInd w:val="0"/>
        <w:spacing w:line="480" w:lineRule="auto"/>
        <w:jc w:val="center"/>
        <w:rPr>
          <w:rFonts w:ascii="Times" w:eastAsiaTheme="minorEastAsia" w:hAnsi="Times"/>
          <w:lang w:eastAsia="en-US"/>
        </w:rPr>
      </w:pPr>
    </w:p>
    <w:p w14:paraId="23401228" w14:textId="0F42C68F" w:rsidR="006378B0" w:rsidRPr="00D71B04" w:rsidRDefault="006378B0" w:rsidP="006378B0">
      <w:pPr>
        <w:spacing w:line="480" w:lineRule="auto"/>
        <w:jc w:val="center"/>
        <w:rPr>
          <w:rFonts w:ascii="Times" w:hAnsi="Times"/>
        </w:rPr>
      </w:pPr>
      <w:r w:rsidRPr="00687208">
        <w:rPr>
          <w:rFonts w:ascii="Times" w:hAnsi="Times"/>
          <w:color w:val="000000"/>
          <w:shd w:val="clear" w:color="auto" w:fill="FFFFFF"/>
        </w:rPr>
        <w:t xml:space="preserve">Thomas D </w:t>
      </w:r>
      <w:proofErr w:type="spellStart"/>
      <w:r w:rsidRPr="00687208">
        <w:rPr>
          <w:rFonts w:ascii="Times" w:hAnsi="Times"/>
          <w:color w:val="000000"/>
          <w:shd w:val="clear" w:color="auto" w:fill="FFFFFF"/>
        </w:rPr>
        <w:t>Akoensi</w:t>
      </w:r>
      <w:proofErr w:type="spellEnd"/>
      <w:r w:rsidRPr="00687208">
        <w:rPr>
          <w:rFonts w:ascii="Times" w:hAnsi="Times"/>
          <w:color w:val="000000"/>
          <w:shd w:val="clear" w:color="auto" w:fill="FFFFFF"/>
        </w:rPr>
        <w:t xml:space="preserve"> is Senior Lecturer in Criminology and Criminal Justice at the School of Social Policy, Sociology and Social Research, University of Kent, UK. His research interests are in the fields of penology, legitimacy and criminal justice, comparative criminology and organizational behaviour.</w:t>
      </w:r>
    </w:p>
    <w:p w14:paraId="28A909E6" w14:textId="77777777" w:rsidR="00D71B04" w:rsidRPr="00687208" w:rsidRDefault="00D71B04" w:rsidP="00F325F4">
      <w:pPr>
        <w:spacing w:line="480" w:lineRule="auto"/>
        <w:rPr>
          <w:rFonts w:ascii="Times" w:hAnsi="Times"/>
          <w:b/>
          <w:bCs/>
        </w:rPr>
      </w:pPr>
    </w:p>
    <w:p w14:paraId="74E7C1E5" w14:textId="19310215" w:rsidR="00717325" w:rsidRPr="00687208" w:rsidRDefault="00717325" w:rsidP="00D71B04">
      <w:pPr>
        <w:spacing w:line="480" w:lineRule="auto"/>
        <w:jc w:val="center"/>
        <w:rPr>
          <w:rFonts w:ascii="Times" w:hAnsi="Times"/>
          <w:b/>
          <w:bCs/>
        </w:rPr>
      </w:pPr>
      <w:r w:rsidRPr="00687208">
        <w:rPr>
          <w:rFonts w:ascii="Times" w:hAnsi="Times"/>
          <w:b/>
          <w:bCs/>
        </w:rPr>
        <w:t>Abstract</w:t>
      </w:r>
    </w:p>
    <w:p w14:paraId="36AEA39B" w14:textId="11340F63" w:rsidR="00A42961" w:rsidRPr="00687208" w:rsidRDefault="00235858" w:rsidP="00A42961">
      <w:pPr>
        <w:spacing w:line="480" w:lineRule="auto"/>
        <w:rPr>
          <w:rFonts w:ascii="Times" w:hAnsi="Times"/>
        </w:rPr>
      </w:pPr>
      <w:r w:rsidRPr="00687208">
        <w:rPr>
          <w:rFonts w:ascii="Times" w:hAnsi="Times"/>
        </w:rPr>
        <w:t>In this chapter</w:t>
      </w:r>
      <w:r w:rsidR="00E16A00" w:rsidRPr="00687208">
        <w:rPr>
          <w:rFonts w:ascii="Times" w:hAnsi="Times"/>
        </w:rPr>
        <w:t>,</w:t>
      </w:r>
      <w:r w:rsidRPr="00687208">
        <w:rPr>
          <w:rFonts w:ascii="Times" w:hAnsi="Times"/>
        </w:rPr>
        <w:t xml:space="preserve"> we review the juvenile justice system in Ghana and how it responds to young people</w:t>
      </w:r>
      <w:r w:rsidR="00FE69AD" w:rsidRPr="00687208">
        <w:rPr>
          <w:rFonts w:ascii="Times" w:hAnsi="Times"/>
        </w:rPr>
        <w:t xml:space="preserve"> in conflict with the law.</w:t>
      </w:r>
      <w:r w:rsidRPr="00687208">
        <w:rPr>
          <w:rFonts w:ascii="Times" w:hAnsi="Times"/>
        </w:rPr>
        <w:t xml:space="preserve"> </w:t>
      </w:r>
      <w:r w:rsidR="00E70CAA" w:rsidRPr="00687208">
        <w:rPr>
          <w:rFonts w:ascii="Times" w:hAnsi="Times"/>
        </w:rPr>
        <w:t>There is a dearth of theoretical and empirical research</w:t>
      </w:r>
      <w:r w:rsidR="00CB5F69" w:rsidRPr="00687208">
        <w:rPr>
          <w:rFonts w:ascii="Times" w:hAnsi="Times"/>
        </w:rPr>
        <w:t xml:space="preserve"> on juvenile justice </w:t>
      </w:r>
      <w:r w:rsidR="001534FB" w:rsidRPr="00687208">
        <w:rPr>
          <w:rFonts w:ascii="Times" w:hAnsi="Times"/>
        </w:rPr>
        <w:t xml:space="preserve">in Ghana and Africa </w:t>
      </w:r>
      <w:r w:rsidR="00E16A00" w:rsidRPr="00687208">
        <w:rPr>
          <w:rFonts w:ascii="Times" w:hAnsi="Times"/>
        </w:rPr>
        <w:t xml:space="preserve">more </w:t>
      </w:r>
      <w:r w:rsidR="001534FB" w:rsidRPr="00687208">
        <w:rPr>
          <w:rFonts w:ascii="Times" w:hAnsi="Times"/>
        </w:rPr>
        <w:t>generally. Yet these contexts provide useful sites for exploration of fundamental issues about juvenile justice</w:t>
      </w:r>
      <w:r w:rsidR="000B0362" w:rsidRPr="00687208">
        <w:rPr>
          <w:rFonts w:ascii="Times" w:hAnsi="Times"/>
        </w:rPr>
        <w:t xml:space="preserve">. Among </w:t>
      </w:r>
      <w:r w:rsidR="004C0058" w:rsidRPr="00687208">
        <w:rPr>
          <w:rFonts w:ascii="Times" w:hAnsi="Times"/>
        </w:rPr>
        <w:t xml:space="preserve">such issues </w:t>
      </w:r>
      <w:r w:rsidR="000B0362" w:rsidRPr="00687208">
        <w:rPr>
          <w:rFonts w:ascii="Times" w:hAnsi="Times"/>
        </w:rPr>
        <w:t xml:space="preserve">are the </w:t>
      </w:r>
      <w:r w:rsidR="001534FB" w:rsidRPr="00687208">
        <w:rPr>
          <w:rFonts w:ascii="Times" w:hAnsi="Times"/>
        </w:rPr>
        <w:t>impact of</w:t>
      </w:r>
      <w:r w:rsidR="005903FF" w:rsidRPr="00687208">
        <w:rPr>
          <w:rFonts w:ascii="Times" w:hAnsi="Times"/>
        </w:rPr>
        <w:t xml:space="preserve"> colonial history and</w:t>
      </w:r>
      <w:r w:rsidR="001534FB" w:rsidRPr="00687208">
        <w:rPr>
          <w:rFonts w:ascii="Times" w:hAnsi="Times"/>
        </w:rPr>
        <w:t xml:space="preserve"> neoliberal polic</w:t>
      </w:r>
      <w:r w:rsidR="000B26D9" w:rsidRPr="00687208">
        <w:rPr>
          <w:rFonts w:ascii="Times" w:hAnsi="Times"/>
        </w:rPr>
        <w:t>y transfers on</w:t>
      </w:r>
      <w:r w:rsidR="009702B8" w:rsidRPr="00687208">
        <w:rPr>
          <w:rFonts w:ascii="Times" w:hAnsi="Times"/>
        </w:rPr>
        <w:t xml:space="preserve"> treatment </w:t>
      </w:r>
      <w:r w:rsidR="0042153C" w:rsidRPr="00687208">
        <w:rPr>
          <w:rFonts w:ascii="Times" w:hAnsi="Times"/>
        </w:rPr>
        <w:t xml:space="preserve">of </w:t>
      </w:r>
      <w:r w:rsidR="009702B8" w:rsidRPr="00687208">
        <w:rPr>
          <w:rFonts w:ascii="Times" w:hAnsi="Times"/>
        </w:rPr>
        <w:t>young people caught up in the justice system.</w:t>
      </w:r>
      <w:r w:rsidR="001534FB" w:rsidRPr="00687208">
        <w:rPr>
          <w:rFonts w:ascii="Times" w:hAnsi="Times"/>
        </w:rPr>
        <w:t xml:space="preserve"> </w:t>
      </w:r>
      <w:r w:rsidR="006B07AD" w:rsidRPr="00687208">
        <w:rPr>
          <w:rFonts w:ascii="Times" w:hAnsi="Times"/>
        </w:rPr>
        <w:t>The chapter provide</w:t>
      </w:r>
      <w:r w:rsidR="00476B57" w:rsidRPr="00687208">
        <w:rPr>
          <w:rFonts w:ascii="Times" w:hAnsi="Times"/>
        </w:rPr>
        <w:t>s</w:t>
      </w:r>
      <w:r w:rsidR="006B07AD" w:rsidRPr="00687208">
        <w:rPr>
          <w:rFonts w:ascii="Times" w:hAnsi="Times"/>
        </w:rPr>
        <w:t xml:space="preserve"> a background to </w:t>
      </w:r>
      <w:r w:rsidR="00156EFF" w:rsidRPr="00687208">
        <w:rPr>
          <w:rFonts w:ascii="Times" w:hAnsi="Times"/>
        </w:rPr>
        <w:t xml:space="preserve">youth </w:t>
      </w:r>
      <w:r w:rsidR="006B07AD" w:rsidRPr="00687208">
        <w:rPr>
          <w:rFonts w:ascii="Times" w:hAnsi="Times"/>
        </w:rPr>
        <w:t>justice and the conditions of incarcerated young people in Ghana</w:t>
      </w:r>
      <w:r w:rsidR="002C0819" w:rsidRPr="00687208">
        <w:rPr>
          <w:rFonts w:ascii="Times" w:hAnsi="Times"/>
        </w:rPr>
        <w:t xml:space="preserve">. </w:t>
      </w:r>
      <w:r w:rsidR="0027068D" w:rsidRPr="00687208">
        <w:rPr>
          <w:rFonts w:ascii="Times" w:hAnsi="Times"/>
        </w:rPr>
        <w:t>We argue that colonial history and neoliberal youth</w:t>
      </w:r>
      <w:r w:rsidR="00476B57" w:rsidRPr="00687208">
        <w:rPr>
          <w:rFonts w:ascii="Times" w:hAnsi="Times"/>
        </w:rPr>
        <w:t xml:space="preserve"> justice</w:t>
      </w:r>
      <w:r w:rsidR="0027068D" w:rsidRPr="00687208">
        <w:rPr>
          <w:rFonts w:ascii="Times" w:hAnsi="Times"/>
        </w:rPr>
        <w:t xml:space="preserve"> policy transfers have dislocated the traditional system </w:t>
      </w:r>
      <w:r w:rsidR="0042153C" w:rsidRPr="00687208">
        <w:rPr>
          <w:rFonts w:ascii="Times" w:hAnsi="Times"/>
        </w:rPr>
        <w:t>of justice. This dislocation has, in turn, created tensions and contradictions in juvenile justice administration in Ghana and Africa</w:t>
      </w:r>
      <w:r w:rsidR="0027068D" w:rsidRPr="00687208">
        <w:rPr>
          <w:rFonts w:ascii="Times" w:hAnsi="Times"/>
        </w:rPr>
        <w:t>.</w:t>
      </w:r>
      <w:r w:rsidR="001626D9" w:rsidRPr="00687208">
        <w:rPr>
          <w:rFonts w:ascii="Times" w:hAnsi="Times"/>
        </w:rPr>
        <w:t xml:space="preserve"> Although in theory Ghana’s juvenile justice system </w:t>
      </w:r>
      <w:r w:rsidR="00F33A7E" w:rsidRPr="00687208">
        <w:rPr>
          <w:rFonts w:ascii="Times" w:hAnsi="Times"/>
        </w:rPr>
        <w:t>appears to conform to many of the international standards and expectations, in practice the system</w:t>
      </w:r>
      <w:r w:rsidR="00C47C42" w:rsidRPr="00687208">
        <w:rPr>
          <w:rFonts w:ascii="Times" w:hAnsi="Times"/>
        </w:rPr>
        <w:t xml:space="preserve"> undermines </w:t>
      </w:r>
      <w:r w:rsidR="00C47C42" w:rsidRPr="00687208">
        <w:rPr>
          <w:rFonts w:ascii="Times" w:hAnsi="Times"/>
        </w:rPr>
        <w:lastRenderedPageBreak/>
        <w:t>the rights of children and young people in conflict with the law.</w:t>
      </w:r>
      <w:r w:rsidR="00F33A7E" w:rsidRPr="00687208">
        <w:rPr>
          <w:rFonts w:ascii="Times" w:hAnsi="Times"/>
        </w:rPr>
        <w:t xml:space="preserve"> </w:t>
      </w:r>
      <w:r w:rsidR="0027068D" w:rsidRPr="00687208">
        <w:rPr>
          <w:rFonts w:ascii="Times" w:hAnsi="Times"/>
        </w:rPr>
        <w:t xml:space="preserve"> </w:t>
      </w:r>
      <w:r w:rsidR="00476B57" w:rsidRPr="00687208">
        <w:rPr>
          <w:rFonts w:ascii="Times" w:hAnsi="Times"/>
        </w:rPr>
        <w:t>We conclude with suggestions about ways to address some of the challenges confronting juvenile justice administration in Ghana</w:t>
      </w:r>
      <w:r w:rsidR="00930D67" w:rsidRPr="00687208">
        <w:rPr>
          <w:rFonts w:ascii="Times" w:hAnsi="Times"/>
        </w:rPr>
        <w:t xml:space="preserve">. </w:t>
      </w:r>
      <w:r w:rsidR="00476B57" w:rsidRPr="00687208">
        <w:rPr>
          <w:rFonts w:ascii="Times" w:hAnsi="Times"/>
        </w:rPr>
        <w:t xml:space="preserve"> </w:t>
      </w:r>
    </w:p>
    <w:p w14:paraId="4D3BBB3C" w14:textId="77777777" w:rsidR="00A42961" w:rsidRPr="00687208" w:rsidRDefault="00A42961" w:rsidP="00A42961">
      <w:pPr>
        <w:spacing w:line="480" w:lineRule="auto"/>
        <w:rPr>
          <w:rFonts w:ascii="Times" w:hAnsi="Times"/>
        </w:rPr>
      </w:pPr>
    </w:p>
    <w:p w14:paraId="4C54A00A" w14:textId="64C74F57" w:rsidR="00A14D12" w:rsidRPr="00687208" w:rsidRDefault="0057575A" w:rsidP="00A42961">
      <w:pPr>
        <w:spacing w:line="480" w:lineRule="auto"/>
        <w:jc w:val="center"/>
        <w:rPr>
          <w:rFonts w:ascii="Times" w:hAnsi="Times"/>
          <w:color w:val="FF0000"/>
        </w:rPr>
      </w:pPr>
      <w:r w:rsidRPr="00687208">
        <w:rPr>
          <w:rFonts w:ascii="Times" w:hAnsi="Times"/>
          <w:b/>
          <w:bCs/>
        </w:rPr>
        <w:t>Introduction</w:t>
      </w:r>
    </w:p>
    <w:p w14:paraId="0CD488F5" w14:textId="5E8BA3B4" w:rsidR="00A964E0" w:rsidRPr="00687208" w:rsidRDefault="00A42961" w:rsidP="00A964E0">
      <w:pPr>
        <w:spacing w:line="480" w:lineRule="auto"/>
        <w:rPr>
          <w:rFonts w:ascii="Times" w:hAnsi="Times"/>
        </w:rPr>
      </w:pPr>
      <w:r w:rsidRPr="00687208">
        <w:rPr>
          <w:rFonts w:ascii="Times" w:hAnsi="Times"/>
        </w:rPr>
        <w:tab/>
      </w:r>
      <w:r w:rsidR="004463DD" w:rsidRPr="00687208">
        <w:rPr>
          <w:rFonts w:ascii="Times" w:hAnsi="Times"/>
        </w:rPr>
        <w:t xml:space="preserve">As with colonisation, globalisation has had </w:t>
      </w:r>
      <w:r w:rsidR="00951B4A" w:rsidRPr="00687208">
        <w:rPr>
          <w:rFonts w:ascii="Times" w:hAnsi="Times"/>
        </w:rPr>
        <w:t xml:space="preserve">a </w:t>
      </w:r>
      <w:r w:rsidR="004463DD" w:rsidRPr="00687208">
        <w:rPr>
          <w:rFonts w:ascii="Times" w:hAnsi="Times"/>
        </w:rPr>
        <w:t>significant impact o</w:t>
      </w:r>
      <w:r w:rsidR="001C4B15" w:rsidRPr="00687208">
        <w:rPr>
          <w:rFonts w:ascii="Times" w:hAnsi="Times"/>
        </w:rPr>
        <w:t xml:space="preserve">n virtually </w:t>
      </w:r>
      <w:r w:rsidR="004463DD" w:rsidRPr="00687208">
        <w:rPr>
          <w:rFonts w:ascii="Times" w:hAnsi="Times"/>
        </w:rPr>
        <w:t xml:space="preserve">all aspects of life in </w:t>
      </w:r>
      <w:r w:rsidR="001C4B15" w:rsidRPr="00687208">
        <w:rPr>
          <w:rFonts w:ascii="Times" w:hAnsi="Times"/>
        </w:rPr>
        <w:t>Ghana and Africa</w:t>
      </w:r>
      <w:r w:rsidR="00156EFF" w:rsidRPr="00687208">
        <w:rPr>
          <w:rFonts w:ascii="Times" w:hAnsi="Times"/>
        </w:rPr>
        <w:t xml:space="preserve"> more broadly</w:t>
      </w:r>
      <w:r w:rsidR="00EE32A5" w:rsidRPr="00687208">
        <w:rPr>
          <w:rFonts w:ascii="Times" w:hAnsi="Times"/>
        </w:rPr>
        <w:t xml:space="preserve"> (</w:t>
      </w:r>
      <w:r w:rsidR="00141201" w:rsidRPr="00687208">
        <w:rPr>
          <w:rFonts w:ascii="Times" w:hAnsi="Times"/>
        </w:rPr>
        <w:t xml:space="preserve">Meagher, 2003; Opoku, 2010; </w:t>
      </w:r>
      <w:proofErr w:type="spellStart"/>
      <w:r w:rsidR="0089448B" w:rsidRPr="00687208">
        <w:rPr>
          <w:rFonts w:ascii="Times" w:hAnsi="Times"/>
        </w:rPr>
        <w:t>Yaro</w:t>
      </w:r>
      <w:proofErr w:type="spellEnd"/>
      <w:r w:rsidR="0089448B" w:rsidRPr="00687208">
        <w:rPr>
          <w:rFonts w:ascii="Times" w:hAnsi="Times"/>
        </w:rPr>
        <w:t>, 2013</w:t>
      </w:r>
      <w:r w:rsidR="00EE32A5" w:rsidRPr="00687208">
        <w:rPr>
          <w:rFonts w:ascii="Times" w:hAnsi="Times"/>
        </w:rPr>
        <w:t>)</w:t>
      </w:r>
      <w:r w:rsidR="001C4B15" w:rsidRPr="00687208">
        <w:rPr>
          <w:rFonts w:ascii="Times" w:hAnsi="Times"/>
        </w:rPr>
        <w:t xml:space="preserve">. </w:t>
      </w:r>
      <w:r w:rsidR="00142467" w:rsidRPr="00687208">
        <w:rPr>
          <w:rFonts w:ascii="Times" w:hAnsi="Times"/>
        </w:rPr>
        <w:t xml:space="preserve">Although increased </w:t>
      </w:r>
      <w:r w:rsidR="0083276B" w:rsidRPr="00687208">
        <w:rPr>
          <w:rFonts w:ascii="Times" w:hAnsi="Times"/>
        </w:rPr>
        <w:t xml:space="preserve">interconnectedness and </w:t>
      </w:r>
      <w:r w:rsidR="00DC23FC" w:rsidRPr="00687208">
        <w:rPr>
          <w:rFonts w:ascii="Times" w:hAnsi="Times"/>
        </w:rPr>
        <w:t>integration</w:t>
      </w:r>
      <w:r w:rsidR="00142467" w:rsidRPr="00687208">
        <w:rPr>
          <w:rFonts w:ascii="Times" w:hAnsi="Times"/>
        </w:rPr>
        <w:t xml:space="preserve"> ha</w:t>
      </w:r>
      <w:r w:rsidR="0083276B" w:rsidRPr="00687208">
        <w:rPr>
          <w:rFonts w:ascii="Times" w:hAnsi="Times"/>
        </w:rPr>
        <w:t>ve</w:t>
      </w:r>
      <w:r w:rsidR="00142467" w:rsidRPr="00687208">
        <w:rPr>
          <w:rFonts w:ascii="Times" w:hAnsi="Times"/>
        </w:rPr>
        <w:t xml:space="preserve"> brought several advantages</w:t>
      </w:r>
      <w:r w:rsidR="00C244E6" w:rsidRPr="00687208">
        <w:rPr>
          <w:rFonts w:ascii="Times" w:hAnsi="Times"/>
        </w:rPr>
        <w:t xml:space="preserve"> (</w:t>
      </w:r>
      <w:r w:rsidR="00071D82" w:rsidRPr="00687208">
        <w:rPr>
          <w:rFonts w:ascii="Times" w:hAnsi="Times"/>
        </w:rPr>
        <w:t>Giddens, 1990</w:t>
      </w:r>
      <w:r w:rsidR="00154C7F" w:rsidRPr="00687208">
        <w:rPr>
          <w:rFonts w:ascii="Times" w:hAnsi="Times"/>
        </w:rPr>
        <w:t>; Muncie, 2005</w:t>
      </w:r>
      <w:r w:rsidR="00C244E6" w:rsidRPr="00687208">
        <w:rPr>
          <w:rFonts w:ascii="Times" w:hAnsi="Times"/>
        </w:rPr>
        <w:t>)</w:t>
      </w:r>
      <w:r w:rsidR="00142467" w:rsidRPr="00687208">
        <w:rPr>
          <w:rFonts w:ascii="Times" w:hAnsi="Times"/>
        </w:rPr>
        <w:t>,</w:t>
      </w:r>
      <w:r w:rsidR="00A34E24" w:rsidRPr="00687208">
        <w:rPr>
          <w:rFonts w:ascii="Times" w:hAnsi="Times"/>
        </w:rPr>
        <w:t xml:space="preserve"> the</w:t>
      </w:r>
      <w:r w:rsidR="00142467" w:rsidRPr="00687208">
        <w:rPr>
          <w:rFonts w:ascii="Times" w:hAnsi="Times"/>
        </w:rPr>
        <w:t xml:space="preserve"> neoliberal</w:t>
      </w:r>
      <w:r w:rsidR="00A76705" w:rsidRPr="00687208">
        <w:rPr>
          <w:rFonts w:ascii="Times" w:hAnsi="Times"/>
        </w:rPr>
        <w:t xml:space="preserve"> </w:t>
      </w:r>
      <w:r w:rsidR="00142467" w:rsidRPr="00687208">
        <w:rPr>
          <w:rFonts w:ascii="Times" w:hAnsi="Times"/>
        </w:rPr>
        <w:t xml:space="preserve">globalisation </w:t>
      </w:r>
      <w:r w:rsidR="00E91AD2" w:rsidRPr="00687208">
        <w:rPr>
          <w:rFonts w:ascii="Times" w:hAnsi="Times"/>
        </w:rPr>
        <w:t>that encourages resource exploitation and</w:t>
      </w:r>
      <w:r w:rsidR="00974BB7" w:rsidRPr="00687208">
        <w:rPr>
          <w:rFonts w:ascii="Times" w:hAnsi="Times"/>
        </w:rPr>
        <w:t xml:space="preserve"> </w:t>
      </w:r>
      <w:r w:rsidR="00E91AD2" w:rsidRPr="00687208">
        <w:rPr>
          <w:rFonts w:ascii="Times" w:hAnsi="Times"/>
        </w:rPr>
        <w:t xml:space="preserve">trade </w:t>
      </w:r>
      <w:r w:rsidR="00843F3B" w:rsidRPr="00687208">
        <w:rPr>
          <w:rFonts w:ascii="Times" w:hAnsi="Times"/>
        </w:rPr>
        <w:t>imbalances</w:t>
      </w:r>
      <w:r w:rsidR="00E91AD2" w:rsidRPr="00687208">
        <w:rPr>
          <w:rFonts w:ascii="Times" w:hAnsi="Times"/>
        </w:rPr>
        <w:t xml:space="preserve"> has resulted in</w:t>
      </w:r>
      <w:r w:rsidR="00142467" w:rsidRPr="00687208">
        <w:rPr>
          <w:rFonts w:ascii="Times" w:hAnsi="Times"/>
        </w:rPr>
        <w:t xml:space="preserve"> weak economies,</w:t>
      </w:r>
      <w:r w:rsidR="00875926" w:rsidRPr="00687208">
        <w:rPr>
          <w:rFonts w:ascii="Times" w:hAnsi="Times"/>
        </w:rPr>
        <w:t xml:space="preserve"> high levels of</w:t>
      </w:r>
      <w:r w:rsidR="00860293" w:rsidRPr="00687208">
        <w:rPr>
          <w:rFonts w:ascii="Times" w:hAnsi="Times"/>
        </w:rPr>
        <w:t xml:space="preserve"> illiteracy</w:t>
      </w:r>
      <w:r w:rsidR="0065624D" w:rsidRPr="00687208">
        <w:rPr>
          <w:rFonts w:ascii="Times" w:hAnsi="Times"/>
        </w:rPr>
        <w:t xml:space="preserve">, </w:t>
      </w:r>
      <w:r w:rsidR="00142467" w:rsidRPr="00687208">
        <w:rPr>
          <w:rFonts w:ascii="Times" w:hAnsi="Times"/>
        </w:rPr>
        <w:t>unemploy</w:t>
      </w:r>
      <w:r w:rsidR="005573BE" w:rsidRPr="00687208">
        <w:rPr>
          <w:rFonts w:ascii="Times" w:hAnsi="Times"/>
        </w:rPr>
        <w:t>ment</w:t>
      </w:r>
      <w:r w:rsidR="00142467" w:rsidRPr="00687208">
        <w:rPr>
          <w:rFonts w:ascii="Times" w:hAnsi="Times"/>
        </w:rPr>
        <w:t xml:space="preserve"> and poverty </w:t>
      </w:r>
      <w:r w:rsidR="00E91AD2" w:rsidRPr="00687208">
        <w:rPr>
          <w:rFonts w:ascii="Times" w:hAnsi="Times"/>
        </w:rPr>
        <w:t xml:space="preserve">in Africa </w:t>
      </w:r>
      <w:r w:rsidR="00142467" w:rsidRPr="00687208">
        <w:rPr>
          <w:rFonts w:ascii="Times" w:hAnsi="Times"/>
        </w:rPr>
        <w:t>(</w:t>
      </w:r>
      <w:r w:rsidR="00835396" w:rsidRPr="00687208">
        <w:rPr>
          <w:rFonts w:ascii="Times" w:hAnsi="Times"/>
        </w:rPr>
        <w:t xml:space="preserve">Meagher, 2003; Opoku, 2010; </w:t>
      </w:r>
      <w:proofErr w:type="spellStart"/>
      <w:r w:rsidR="00974BB7" w:rsidRPr="00687208">
        <w:rPr>
          <w:rFonts w:ascii="Times" w:hAnsi="Times"/>
        </w:rPr>
        <w:t>Yaro</w:t>
      </w:r>
      <w:proofErr w:type="spellEnd"/>
      <w:r w:rsidR="00974BB7" w:rsidRPr="00687208">
        <w:rPr>
          <w:rFonts w:ascii="Times" w:hAnsi="Times"/>
        </w:rPr>
        <w:t>, 2013</w:t>
      </w:r>
      <w:r w:rsidR="00142467" w:rsidRPr="00687208">
        <w:rPr>
          <w:rFonts w:ascii="Times" w:hAnsi="Times"/>
        </w:rPr>
        <w:t>).</w:t>
      </w:r>
      <w:r w:rsidR="00A83745" w:rsidRPr="00687208">
        <w:rPr>
          <w:rFonts w:ascii="Times" w:hAnsi="Times"/>
        </w:rPr>
        <w:t xml:space="preserve"> </w:t>
      </w:r>
      <w:r w:rsidR="00623A7E" w:rsidRPr="00687208">
        <w:rPr>
          <w:rFonts w:ascii="Times" w:hAnsi="Times"/>
        </w:rPr>
        <w:t xml:space="preserve">Furthermore, </w:t>
      </w:r>
      <w:r w:rsidR="00FC4560" w:rsidRPr="00687208">
        <w:rPr>
          <w:rFonts w:ascii="Times" w:hAnsi="Times"/>
        </w:rPr>
        <w:t>colonial rule and</w:t>
      </w:r>
      <w:r w:rsidR="00B15882" w:rsidRPr="00687208">
        <w:rPr>
          <w:rFonts w:ascii="Times" w:hAnsi="Times"/>
        </w:rPr>
        <w:t xml:space="preserve"> </w:t>
      </w:r>
      <w:r w:rsidR="00A83745" w:rsidRPr="00687208">
        <w:rPr>
          <w:rFonts w:ascii="Times" w:hAnsi="Times"/>
        </w:rPr>
        <w:t>globalisation ha</w:t>
      </w:r>
      <w:r w:rsidR="004D7ED0" w:rsidRPr="00687208">
        <w:rPr>
          <w:rFonts w:ascii="Times" w:hAnsi="Times"/>
        </w:rPr>
        <w:t>ve</w:t>
      </w:r>
      <w:r w:rsidR="00A83745" w:rsidRPr="00687208">
        <w:rPr>
          <w:rFonts w:ascii="Times" w:hAnsi="Times"/>
        </w:rPr>
        <w:t xml:space="preserve"> encouraged </w:t>
      </w:r>
      <w:r w:rsidR="00951B4A" w:rsidRPr="00687208">
        <w:rPr>
          <w:rFonts w:ascii="Times" w:hAnsi="Times"/>
        </w:rPr>
        <w:t xml:space="preserve">the </w:t>
      </w:r>
      <w:r w:rsidR="00A83745" w:rsidRPr="00687208">
        <w:rPr>
          <w:rFonts w:ascii="Times" w:hAnsi="Times"/>
        </w:rPr>
        <w:t xml:space="preserve">transfer </w:t>
      </w:r>
      <w:r w:rsidR="000D66FA" w:rsidRPr="00687208">
        <w:rPr>
          <w:rFonts w:ascii="Times" w:hAnsi="Times"/>
        </w:rPr>
        <w:t xml:space="preserve">of neoliberal </w:t>
      </w:r>
      <w:r w:rsidR="00BC1081" w:rsidRPr="00687208">
        <w:rPr>
          <w:rFonts w:ascii="Times" w:hAnsi="Times"/>
        </w:rPr>
        <w:t xml:space="preserve">penal </w:t>
      </w:r>
      <w:r w:rsidR="000D66FA" w:rsidRPr="00687208">
        <w:rPr>
          <w:rFonts w:ascii="Times" w:hAnsi="Times"/>
        </w:rPr>
        <w:t xml:space="preserve">policies </w:t>
      </w:r>
      <w:r w:rsidR="00A83745" w:rsidRPr="00687208">
        <w:rPr>
          <w:rFonts w:ascii="Times" w:hAnsi="Times"/>
        </w:rPr>
        <w:t xml:space="preserve">from western countries and global institutions </w:t>
      </w:r>
      <w:r w:rsidR="000D66FA" w:rsidRPr="00687208">
        <w:rPr>
          <w:rFonts w:ascii="Times" w:hAnsi="Times"/>
        </w:rPr>
        <w:t>to the global south</w:t>
      </w:r>
      <w:r w:rsidR="00C1258F" w:rsidRPr="00687208">
        <w:rPr>
          <w:rFonts w:ascii="Times" w:hAnsi="Times"/>
        </w:rPr>
        <w:t xml:space="preserve"> (</w:t>
      </w:r>
      <w:r w:rsidR="009F568E" w:rsidRPr="00687208">
        <w:rPr>
          <w:rFonts w:ascii="Times" w:hAnsi="Times"/>
        </w:rPr>
        <w:t>Sloth-Nielsen, 2001</w:t>
      </w:r>
      <w:r w:rsidR="00C226B1" w:rsidRPr="00687208">
        <w:rPr>
          <w:rFonts w:ascii="Times" w:hAnsi="Times"/>
        </w:rPr>
        <w:t>;</w:t>
      </w:r>
      <w:r w:rsidR="009F568E" w:rsidRPr="00687208">
        <w:rPr>
          <w:rFonts w:ascii="Times" w:hAnsi="Times"/>
        </w:rPr>
        <w:t xml:space="preserve"> </w:t>
      </w:r>
      <w:r w:rsidR="00153EDF" w:rsidRPr="00687208">
        <w:rPr>
          <w:rFonts w:ascii="Times" w:hAnsi="Times"/>
        </w:rPr>
        <w:t>Wacquant, 2001</w:t>
      </w:r>
      <w:r w:rsidR="00D8531C" w:rsidRPr="00687208">
        <w:rPr>
          <w:rFonts w:ascii="Times" w:hAnsi="Times"/>
        </w:rPr>
        <w:t>; Muncie</w:t>
      </w:r>
      <w:r w:rsidR="00413C90" w:rsidRPr="00687208">
        <w:rPr>
          <w:rFonts w:ascii="Times" w:hAnsi="Times"/>
        </w:rPr>
        <w:t>,</w:t>
      </w:r>
      <w:r w:rsidR="00D8531C" w:rsidRPr="00687208">
        <w:rPr>
          <w:rFonts w:ascii="Times" w:hAnsi="Times"/>
        </w:rPr>
        <w:t xml:space="preserve"> 20</w:t>
      </w:r>
      <w:r w:rsidR="00EA1E1D" w:rsidRPr="00687208">
        <w:rPr>
          <w:rFonts w:ascii="Times" w:hAnsi="Times"/>
        </w:rPr>
        <w:t>05</w:t>
      </w:r>
      <w:r w:rsidR="004615B6" w:rsidRPr="00687208">
        <w:rPr>
          <w:rFonts w:ascii="Times" w:hAnsi="Times"/>
        </w:rPr>
        <w:t>; Goldson and Muncie, 2015</w:t>
      </w:r>
      <w:r w:rsidR="002E7FEE" w:rsidRPr="00687208">
        <w:rPr>
          <w:rFonts w:ascii="Times" w:hAnsi="Times"/>
        </w:rPr>
        <w:t xml:space="preserve">; </w:t>
      </w:r>
      <w:proofErr w:type="spellStart"/>
      <w:r w:rsidR="002E7FEE" w:rsidRPr="00687208">
        <w:rPr>
          <w:rFonts w:ascii="Times" w:hAnsi="Times"/>
        </w:rPr>
        <w:t>Ame</w:t>
      </w:r>
      <w:proofErr w:type="spellEnd"/>
      <w:r w:rsidR="002E7FEE" w:rsidRPr="00687208">
        <w:rPr>
          <w:rFonts w:ascii="Times" w:hAnsi="Times"/>
        </w:rPr>
        <w:t>, 2018</w:t>
      </w:r>
      <w:r w:rsidR="00C1258F" w:rsidRPr="00687208">
        <w:rPr>
          <w:rFonts w:ascii="Times" w:hAnsi="Times"/>
        </w:rPr>
        <w:t>)</w:t>
      </w:r>
      <w:r w:rsidR="000D66FA" w:rsidRPr="00687208">
        <w:rPr>
          <w:rFonts w:ascii="Times" w:hAnsi="Times"/>
        </w:rPr>
        <w:t xml:space="preserve">. </w:t>
      </w:r>
      <w:r w:rsidR="00BC1081" w:rsidRPr="00687208">
        <w:rPr>
          <w:rFonts w:ascii="Times" w:hAnsi="Times"/>
        </w:rPr>
        <w:t>Thus, t</w:t>
      </w:r>
      <w:r w:rsidR="00976DBF" w:rsidRPr="00687208">
        <w:rPr>
          <w:rFonts w:ascii="Times" w:hAnsi="Times"/>
        </w:rPr>
        <w:t xml:space="preserve">he effect of neoliberal </w:t>
      </w:r>
      <w:proofErr w:type="spellStart"/>
      <w:r w:rsidR="00BC1081" w:rsidRPr="00687208">
        <w:rPr>
          <w:rFonts w:ascii="Times" w:hAnsi="Times"/>
        </w:rPr>
        <w:t>penal</w:t>
      </w:r>
      <w:r w:rsidR="00A034F0" w:rsidRPr="00687208">
        <w:rPr>
          <w:rFonts w:ascii="Times" w:hAnsi="Times"/>
        </w:rPr>
        <w:t>i</w:t>
      </w:r>
      <w:r w:rsidR="00BC1081" w:rsidRPr="00687208">
        <w:rPr>
          <w:rFonts w:ascii="Times" w:hAnsi="Times"/>
        </w:rPr>
        <w:t>ty</w:t>
      </w:r>
      <w:proofErr w:type="spellEnd"/>
      <w:r w:rsidR="004D7ED0" w:rsidRPr="00687208">
        <w:rPr>
          <w:rFonts w:ascii="Times" w:hAnsi="Times"/>
        </w:rPr>
        <w:t xml:space="preserve">, </w:t>
      </w:r>
      <w:r w:rsidR="00DD5B3B" w:rsidRPr="00687208">
        <w:rPr>
          <w:rFonts w:ascii="Times" w:hAnsi="Times"/>
        </w:rPr>
        <w:t>specifically</w:t>
      </w:r>
      <w:r w:rsidR="00FC4560" w:rsidRPr="00687208">
        <w:rPr>
          <w:rFonts w:ascii="Times" w:hAnsi="Times"/>
        </w:rPr>
        <w:t xml:space="preserve"> western conception of justice</w:t>
      </w:r>
      <w:r w:rsidR="004D7ED0" w:rsidRPr="00687208">
        <w:rPr>
          <w:rFonts w:ascii="Times" w:hAnsi="Times"/>
        </w:rPr>
        <w:t>,</w:t>
      </w:r>
      <w:r w:rsidR="00976DBF" w:rsidRPr="00687208">
        <w:rPr>
          <w:rFonts w:ascii="Times" w:hAnsi="Times"/>
        </w:rPr>
        <w:t xml:space="preserve"> </w:t>
      </w:r>
      <w:r w:rsidR="00E16A00" w:rsidRPr="00687208">
        <w:rPr>
          <w:rFonts w:ascii="Times" w:hAnsi="Times"/>
        </w:rPr>
        <w:t>is seen in the</w:t>
      </w:r>
      <w:r w:rsidR="00951B4A" w:rsidRPr="00687208">
        <w:rPr>
          <w:rFonts w:ascii="Times" w:hAnsi="Times"/>
        </w:rPr>
        <w:t xml:space="preserve"> </w:t>
      </w:r>
      <w:r w:rsidR="00976DBF" w:rsidRPr="00687208">
        <w:rPr>
          <w:rFonts w:ascii="Times" w:hAnsi="Times"/>
        </w:rPr>
        <w:t xml:space="preserve">punishment of </w:t>
      </w:r>
      <w:r w:rsidR="004D7ED0" w:rsidRPr="00687208">
        <w:rPr>
          <w:rFonts w:ascii="Times" w:hAnsi="Times"/>
        </w:rPr>
        <w:t xml:space="preserve">young </w:t>
      </w:r>
      <w:r w:rsidR="00C65A11" w:rsidRPr="00687208">
        <w:rPr>
          <w:rFonts w:ascii="Times" w:hAnsi="Times"/>
        </w:rPr>
        <w:t xml:space="preserve">people </w:t>
      </w:r>
      <w:r w:rsidR="0025531D" w:rsidRPr="00687208">
        <w:rPr>
          <w:rFonts w:ascii="Times" w:hAnsi="Times"/>
        </w:rPr>
        <w:t>involve</w:t>
      </w:r>
      <w:r w:rsidR="00E16A00" w:rsidRPr="00687208">
        <w:rPr>
          <w:rFonts w:ascii="Times" w:hAnsi="Times"/>
        </w:rPr>
        <w:t>d</w:t>
      </w:r>
      <w:r w:rsidR="0025531D" w:rsidRPr="00687208">
        <w:rPr>
          <w:rFonts w:ascii="Times" w:hAnsi="Times"/>
        </w:rPr>
        <w:t xml:space="preserve"> with the </w:t>
      </w:r>
      <w:r w:rsidR="00156EFF" w:rsidRPr="00687208">
        <w:rPr>
          <w:rFonts w:ascii="Times" w:hAnsi="Times"/>
        </w:rPr>
        <w:t xml:space="preserve">juvenile </w:t>
      </w:r>
      <w:r w:rsidR="0025531D" w:rsidRPr="00687208">
        <w:rPr>
          <w:rFonts w:ascii="Times" w:hAnsi="Times"/>
        </w:rPr>
        <w:t>system</w:t>
      </w:r>
      <w:r w:rsidR="00976DBF" w:rsidRPr="00687208">
        <w:rPr>
          <w:rFonts w:ascii="Times" w:hAnsi="Times"/>
        </w:rPr>
        <w:t xml:space="preserve"> in Ghana and many countries in Africa (</w:t>
      </w:r>
      <w:r w:rsidR="00C226B1" w:rsidRPr="00687208">
        <w:rPr>
          <w:rFonts w:ascii="Times" w:hAnsi="Times"/>
        </w:rPr>
        <w:t xml:space="preserve">Sloth-Nielsen, 2001; Mensa-Bonsu, 2017; </w:t>
      </w:r>
      <w:r w:rsidR="007562BC" w:rsidRPr="00687208">
        <w:rPr>
          <w:rFonts w:ascii="Times" w:hAnsi="Times"/>
        </w:rPr>
        <w:t xml:space="preserve">Odongo, 2017; </w:t>
      </w:r>
      <w:proofErr w:type="spellStart"/>
      <w:r w:rsidR="00C226B1" w:rsidRPr="00687208">
        <w:rPr>
          <w:rFonts w:ascii="Times" w:hAnsi="Times"/>
        </w:rPr>
        <w:t>Ame</w:t>
      </w:r>
      <w:proofErr w:type="spellEnd"/>
      <w:r w:rsidR="00C226B1" w:rsidRPr="00687208">
        <w:rPr>
          <w:rFonts w:ascii="Times" w:hAnsi="Times"/>
        </w:rPr>
        <w:t>, 2018</w:t>
      </w:r>
      <w:r w:rsidR="00976DBF" w:rsidRPr="00687208">
        <w:rPr>
          <w:rFonts w:ascii="Times" w:hAnsi="Times"/>
        </w:rPr>
        <w:t>).</w:t>
      </w:r>
      <w:r w:rsidR="00C62715" w:rsidRPr="00687208">
        <w:rPr>
          <w:rFonts w:ascii="Times" w:hAnsi="Times"/>
        </w:rPr>
        <w:t xml:space="preserve"> And yet</w:t>
      </w:r>
      <w:r w:rsidR="007A3AED" w:rsidRPr="00687208">
        <w:rPr>
          <w:rFonts w:ascii="Times" w:hAnsi="Times"/>
        </w:rPr>
        <w:t xml:space="preserve">, </w:t>
      </w:r>
      <w:r w:rsidR="00C62715" w:rsidRPr="00687208">
        <w:rPr>
          <w:rFonts w:ascii="Times" w:hAnsi="Times"/>
        </w:rPr>
        <w:t>as Muncie (2005</w:t>
      </w:r>
      <w:r w:rsidR="00687208">
        <w:rPr>
          <w:rFonts w:ascii="Times" w:hAnsi="Times"/>
        </w:rPr>
        <w:t>, p.</w:t>
      </w:r>
      <w:r w:rsidR="00951B4A" w:rsidRPr="00687208">
        <w:rPr>
          <w:rFonts w:ascii="Times" w:hAnsi="Times"/>
        </w:rPr>
        <w:t xml:space="preserve"> </w:t>
      </w:r>
      <w:r w:rsidR="00C62715" w:rsidRPr="00687208">
        <w:rPr>
          <w:rFonts w:ascii="Times" w:hAnsi="Times"/>
        </w:rPr>
        <w:t xml:space="preserve">47) </w:t>
      </w:r>
      <w:r w:rsidR="007C224A" w:rsidRPr="00687208">
        <w:rPr>
          <w:rFonts w:ascii="Times" w:hAnsi="Times"/>
        </w:rPr>
        <w:t>observed,</w:t>
      </w:r>
      <w:r w:rsidR="00C62715" w:rsidRPr="00687208">
        <w:rPr>
          <w:rFonts w:ascii="Times" w:hAnsi="Times"/>
        </w:rPr>
        <w:t xml:space="preserve"> little attention has “been given to the extent to which legal globalization itself is a concept drive</w:t>
      </w:r>
      <w:r w:rsidR="00CC0BC6" w:rsidRPr="00687208">
        <w:rPr>
          <w:rFonts w:ascii="Times" w:hAnsi="Times"/>
        </w:rPr>
        <w:t>n</w:t>
      </w:r>
      <w:r w:rsidR="00C62715" w:rsidRPr="00687208">
        <w:rPr>
          <w:rFonts w:ascii="Times" w:hAnsi="Times"/>
        </w:rPr>
        <w:t xml:space="preserve"> by western notions of ‘civilized’ human rights”</w:t>
      </w:r>
      <w:r w:rsidR="005C0A6C" w:rsidRPr="00687208">
        <w:rPr>
          <w:rFonts w:ascii="Times" w:hAnsi="Times"/>
        </w:rPr>
        <w:t xml:space="preserve"> and how this</w:t>
      </w:r>
      <w:r w:rsidR="005203EB" w:rsidRPr="00687208">
        <w:rPr>
          <w:rFonts w:ascii="Times" w:hAnsi="Times"/>
        </w:rPr>
        <w:t>,</w:t>
      </w:r>
      <w:r w:rsidR="005C0A6C" w:rsidRPr="00687208">
        <w:rPr>
          <w:rFonts w:ascii="Times" w:hAnsi="Times"/>
        </w:rPr>
        <w:t xml:space="preserve"> </w:t>
      </w:r>
      <w:r w:rsidR="00BF0280" w:rsidRPr="00687208">
        <w:rPr>
          <w:rFonts w:ascii="Times" w:hAnsi="Times"/>
        </w:rPr>
        <w:t>in practice</w:t>
      </w:r>
      <w:r w:rsidR="005203EB" w:rsidRPr="00687208">
        <w:rPr>
          <w:rFonts w:ascii="Times" w:hAnsi="Times"/>
        </w:rPr>
        <w:t>,</w:t>
      </w:r>
      <w:r w:rsidR="00BF0280" w:rsidRPr="00687208">
        <w:rPr>
          <w:rFonts w:ascii="Times" w:hAnsi="Times"/>
        </w:rPr>
        <w:t xml:space="preserve"> </w:t>
      </w:r>
      <w:r w:rsidR="005C0A6C" w:rsidRPr="00687208">
        <w:rPr>
          <w:rFonts w:ascii="Times" w:hAnsi="Times"/>
        </w:rPr>
        <w:t xml:space="preserve">may undermine the </w:t>
      </w:r>
      <w:r w:rsidR="006227BD" w:rsidRPr="00687208">
        <w:rPr>
          <w:rFonts w:ascii="Times" w:hAnsi="Times"/>
        </w:rPr>
        <w:t xml:space="preserve">rights and treatment of young people </w:t>
      </w:r>
      <w:r w:rsidR="00523A1D" w:rsidRPr="00687208">
        <w:rPr>
          <w:rFonts w:ascii="Times" w:hAnsi="Times"/>
        </w:rPr>
        <w:t>in conflict with the law</w:t>
      </w:r>
      <w:r w:rsidR="00C62715" w:rsidRPr="00687208">
        <w:rPr>
          <w:rFonts w:ascii="Times" w:hAnsi="Times"/>
        </w:rPr>
        <w:t xml:space="preserve">. </w:t>
      </w:r>
      <w:r w:rsidR="00976DBF" w:rsidRPr="00687208">
        <w:rPr>
          <w:rFonts w:ascii="Times" w:hAnsi="Times"/>
        </w:rPr>
        <w:t xml:space="preserve"> </w:t>
      </w:r>
    </w:p>
    <w:p w14:paraId="12C6319C" w14:textId="7115CC12" w:rsidR="00A964E0" w:rsidRPr="00687208" w:rsidRDefault="00A964E0" w:rsidP="00A964E0">
      <w:pPr>
        <w:spacing w:line="480" w:lineRule="auto"/>
        <w:rPr>
          <w:rFonts w:ascii="Times" w:hAnsi="Times"/>
        </w:rPr>
      </w:pPr>
      <w:r w:rsidRPr="00687208">
        <w:rPr>
          <w:rFonts w:ascii="Times" w:hAnsi="Times"/>
        </w:rPr>
        <w:tab/>
      </w:r>
      <w:r w:rsidR="00623A7E" w:rsidRPr="00687208">
        <w:rPr>
          <w:rFonts w:ascii="Times" w:hAnsi="Times"/>
        </w:rPr>
        <w:t>This chapter examines the juvenile justice system in Ghana and its treatment of young people in custody.</w:t>
      </w:r>
      <w:r w:rsidR="008A1BBA" w:rsidRPr="00687208">
        <w:rPr>
          <w:rFonts w:ascii="Times" w:hAnsi="Times"/>
        </w:rPr>
        <w:t xml:space="preserve"> </w:t>
      </w:r>
      <w:r w:rsidR="00623A7E" w:rsidRPr="00687208">
        <w:rPr>
          <w:rFonts w:ascii="Times" w:hAnsi="Times"/>
        </w:rPr>
        <w:t xml:space="preserve"> </w:t>
      </w:r>
      <w:r w:rsidR="00FC4560" w:rsidRPr="00687208">
        <w:rPr>
          <w:rFonts w:ascii="Times" w:hAnsi="Times"/>
        </w:rPr>
        <w:t xml:space="preserve">The chapter begins </w:t>
      </w:r>
      <w:r w:rsidR="0002783F" w:rsidRPr="00687208">
        <w:rPr>
          <w:rFonts w:ascii="Times" w:hAnsi="Times"/>
        </w:rPr>
        <w:t>with</w:t>
      </w:r>
      <w:r w:rsidR="00FC4560" w:rsidRPr="00687208">
        <w:rPr>
          <w:rFonts w:ascii="Times" w:hAnsi="Times"/>
        </w:rPr>
        <w:t xml:space="preserve"> a</w:t>
      </w:r>
      <w:r w:rsidR="0040174D" w:rsidRPr="00687208">
        <w:rPr>
          <w:rFonts w:ascii="Times" w:hAnsi="Times"/>
        </w:rPr>
        <w:t xml:space="preserve"> brief</w:t>
      </w:r>
      <w:r w:rsidR="00FC4560" w:rsidRPr="00687208">
        <w:rPr>
          <w:rFonts w:ascii="Times" w:hAnsi="Times"/>
        </w:rPr>
        <w:t xml:space="preserve"> background context to Ghana. </w:t>
      </w:r>
      <w:r w:rsidR="0002783F" w:rsidRPr="00687208">
        <w:rPr>
          <w:rFonts w:ascii="Times" w:hAnsi="Times"/>
        </w:rPr>
        <w:t>This is followed by</w:t>
      </w:r>
      <w:r w:rsidR="00FC4560" w:rsidRPr="00687208">
        <w:rPr>
          <w:rFonts w:ascii="Times" w:hAnsi="Times"/>
        </w:rPr>
        <w:t xml:space="preserve"> an overview of the juvenile justice system in Ghana beginning with the colonial period. </w:t>
      </w:r>
      <w:r w:rsidR="009D7509" w:rsidRPr="00687208">
        <w:rPr>
          <w:rFonts w:ascii="Times" w:hAnsi="Times"/>
        </w:rPr>
        <w:t xml:space="preserve">Contemporary </w:t>
      </w:r>
      <w:r w:rsidR="00FC4560" w:rsidRPr="00687208">
        <w:rPr>
          <w:rFonts w:ascii="Times" w:hAnsi="Times"/>
        </w:rPr>
        <w:t>juvenile justice process</w:t>
      </w:r>
      <w:r w:rsidR="0040174D" w:rsidRPr="00687208">
        <w:rPr>
          <w:rFonts w:ascii="Times" w:hAnsi="Times"/>
        </w:rPr>
        <w:t>es</w:t>
      </w:r>
      <w:r w:rsidR="00FC4560" w:rsidRPr="00687208">
        <w:rPr>
          <w:rFonts w:ascii="Times" w:hAnsi="Times"/>
        </w:rPr>
        <w:t xml:space="preserve"> </w:t>
      </w:r>
      <w:r w:rsidR="009D7509" w:rsidRPr="00687208">
        <w:rPr>
          <w:rFonts w:ascii="Times" w:hAnsi="Times"/>
        </w:rPr>
        <w:t>are then outlined</w:t>
      </w:r>
      <w:r w:rsidR="00951B4A" w:rsidRPr="00687208">
        <w:rPr>
          <w:rFonts w:ascii="Times" w:hAnsi="Times"/>
        </w:rPr>
        <w:t xml:space="preserve"> </w:t>
      </w:r>
      <w:r w:rsidR="00264950" w:rsidRPr="00687208">
        <w:rPr>
          <w:rFonts w:ascii="Times" w:hAnsi="Times"/>
        </w:rPr>
        <w:t>focusing on</w:t>
      </w:r>
      <w:r w:rsidR="002C0C4F" w:rsidRPr="00687208">
        <w:rPr>
          <w:rFonts w:ascii="Times" w:hAnsi="Times"/>
        </w:rPr>
        <w:t xml:space="preserve"> </w:t>
      </w:r>
      <w:r w:rsidR="003D59EE" w:rsidRPr="00687208">
        <w:rPr>
          <w:rFonts w:ascii="Times" w:hAnsi="Times"/>
        </w:rPr>
        <w:t xml:space="preserve">the legal </w:t>
      </w:r>
      <w:r w:rsidR="003D59EE" w:rsidRPr="00687208">
        <w:rPr>
          <w:rFonts w:ascii="Times" w:hAnsi="Times"/>
        </w:rPr>
        <w:lastRenderedPageBreak/>
        <w:t>regim</w:t>
      </w:r>
      <w:r w:rsidR="0040174D" w:rsidRPr="00687208">
        <w:rPr>
          <w:rFonts w:ascii="Times" w:hAnsi="Times"/>
        </w:rPr>
        <w:t>e</w:t>
      </w:r>
      <w:r w:rsidR="003D59EE" w:rsidRPr="00687208">
        <w:rPr>
          <w:rFonts w:ascii="Times" w:hAnsi="Times"/>
        </w:rPr>
        <w:t xml:space="preserve"> under</w:t>
      </w:r>
      <w:r w:rsidR="002F4061">
        <w:rPr>
          <w:rFonts w:ascii="Times" w:hAnsi="Times"/>
        </w:rPr>
        <w:t>pinning</w:t>
      </w:r>
      <w:r w:rsidR="003D59EE" w:rsidRPr="00687208">
        <w:rPr>
          <w:rFonts w:ascii="Times" w:hAnsi="Times"/>
        </w:rPr>
        <w:t xml:space="preserve"> juvenile justice, </w:t>
      </w:r>
      <w:r w:rsidR="002C0C4F" w:rsidRPr="00687208">
        <w:rPr>
          <w:rFonts w:ascii="Times" w:hAnsi="Times"/>
        </w:rPr>
        <w:t xml:space="preserve">arrest, </w:t>
      </w:r>
      <w:r w:rsidR="003D59EE" w:rsidRPr="00687208">
        <w:rPr>
          <w:rFonts w:ascii="Times" w:hAnsi="Times"/>
        </w:rPr>
        <w:t xml:space="preserve">investigation and </w:t>
      </w:r>
      <w:r w:rsidR="002C0C4F" w:rsidRPr="00687208">
        <w:rPr>
          <w:rFonts w:ascii="Times" w:hAnsi="Times"/>
        </w:rPr>
        <w:t>detention</w:t>
      </w:r>
      <w:r w:rsidR="003D59EE" w:rsidRPr="00687208">
        <w:rPr>
          <w:rFonts w:ascii="Times" w:hAnsi="Times"/>
        </w:rPr>
        <w:t xml:space="preserve"> conditions of young people caught up in the justice system. </w:t>
      </w:r>
      <w:r w:rsidR="002C0C4F" w:rsidRPr="00687208">
        <w:rPr>
          <w:rFonts w:ascii="Times" w:hAnsi="Times"/>
        </w:rPr>
        <w:t xml:space="preserve"> </w:t>
      </w:r>
      <w:r w:rsidR="0057750B" w:rsidRPr="00687208">
        <w:rPr>
          <w:rFonts w:ascii="Times" w:hAnsi="Times"/>
        </w:rPr>
        <w:t xml:space="preserve">At each of these stages, </w:t>
      </w:r>
      <w:r w:rsidR="003426DF" w:rsidRPr="00687208">
        <w:rPr>
          <w:rFonts w:ascii="Times" w:hAnsi="Times"/>
        </w:rPr>
        <w:t>we</w:t>
      </w:r>
      <w:r w:rsidR="00461840" w:rsidRPr="00687208">
        <w:rPr>
          <w:rFonts w:ascii="Times" w:hAnsi="Times"/>
        </w:rPr>
        <w:t xml:space="preserve"> highlight</w:t>
      </w:r>
      <w:r w:rsidR="00E15E47" w:rsidRPr="00687208">
        <w:rPr>
          <w:rFonts w:ascii="Times" w:hAnsi="Times"/>
          <w:color w:val="FF0000"/>
        </w:rPr>
        <w:t xml:space="preserve"> </w:t>
      </w:r>
      <w:r w:rsidR="006E33F9" w:rsidRPr="00687208">
        <w:rPr>
          <w:rFonts w:ascii="Times" w:hAnsi="Times"/>
        </w:rPr>
        <w:t xml:space="preserve">the </w:t>
      </w:r>
      <w:r w:rsidR="00623A7E" w:rsidRPr="00687208">
        <w:rPr>
          <w:rFonts w:ascii="Times" w:hAnsi="Times"/>
        </w:rPr>
        <w:t>tension</w:t>
      </w:r>
      <w:r w:rsidR="00B0020B" w:rsidRPr="00687208">
        <w:rPr>
          <w:rFonts w:ascii="Times" w:hAnsi="Times"/>
        </w:rPr>
        <w:t>s</w:t>
      </w:r>
      <w:r w:rsidR="00623A7E" w:rsidRPr="00687208">
        <w:rPr>
          <w:rFonts w:ascii="Times" w:hAnsi="Times"/>
        </w:rPr>
        <w:t xml:space="preserve"> </w:t>
      </w:r>
      <w:r w:rsidR="008C7DD8" w:rsidRPr="00687208">
        <w:rPr>
          <w:rFonts w:ascii="Times" w:hAnsi="Times"/>
        </w:rPr>
        <w:t>and contradiction</w:t>
      </w:r>
      <w:r w:rsidR="00623A7E" w:rsidRPr="00687208">
        <w:rPr>
          <w:rFonts w:ascii="Times" w:hAnsi="Times"/>
        </w:rPr>
        <w:t>s</w:t>
      </w:r>
      <w:r w:rsidR="006E33F9" w:rsidRPr="00687208">
        <w:rPr>
          <w:rFonts w:ascii="Times" w:hAnsi="Times"/>
        </w:rPr>
        <w:t xml:space="preserve"> in</w:t>
      </w:r>
      <w:r w:rsidR="00C67D24" w:rsidRPr="00687208">
        <w:rPr>
          <w:rFonts w:ascii="Times" w:hAnsi="Times"/>
        </w:rPr>
        <w:t xml:space="preserve"> </w:t>
      </w:r>
      <w:r w:rsidR="00B0020B" w:rsidRPr="00687208">
        <w:rPr>
          <w:rFonts w:ascii="Times" w:hAnsi="Times"/>
        </w:rPr>
        <w:t xml:space="preserve">juvenile justice administration in Ghana, with </w:t>
      </w:r>
      <w:r w:rsidR="00951B4A" w:rsidRPr="00687208">
        <w:rPr>
          <w:rFonts w:ascii="Times" w:hAnsi="Times"/>
        </w:rPr>
        <w:t xml:space="preserve">a </w:t>
      </w:r>
      <w:r w:rsidR="00B0020B" w:rsidRPr="00687208">
        <w:rPr>
          <w:rFonts w:ascii="Times" w:hAnsi="Times"/>
        </w:rPr>
        <w:t>particular emphasis on</w:t>
      </w:r>
      <w:r w:rsidR="006E33F9" w:rsidRPr="00687208">
        <w:rPr>
          <w:rFonts w:ascii="Times" w:hAnsi="Times"/>
        </w:rPr>
        <w:t xml:space="preserve"> the treatment of incarcerated young people</w:t>
      </w:r>
      <w:r w:rsidR="00B4342E" w:rsidRPr="00687208">
        <w:rPr>
          <w:rFonts w:ascii="Times" w:hAnsi="Times"/>
        </w:rPr>
        <w:t>.</w:t>
      </w:r>
      <w:r w:rsidR="00356858" w:rsidRPr="00687208">
        <w:rPr>
          <w:rFonts w:ascii="Times" w:hAnsi="Times"/>
        </w:rPr>
        <w:t xml:space="preserve"> </w:t>
      </w:r>
      <w:r w:rsidR="00C67D24" w:rsidRPr="00687208">
        <w:rPr>
          <w:rFonts w:ascii="Times" w:hAnsi="Times"/>
        </w:rPr>
        <w:t xml:space="preserve">We note that </w:t>
      </w:r>
      <w:r w:rsidR="00EE6275" w:rsidRPr="00687208">
        <w:rPr>
          <w:rFonts w:ascii="Times" w:hAnsi="Times"/>
        </w:rPr>
        <w:t xml:space="preserve">although </w:t>
      </w:r>
      <w:r w:rsidR="00257A99" w:rsidRPr="00687208">
        <w:rPr>
          <w:rFonts w:ascii="Times" w:hAnsi="Times"/>
        </w:rPr>
        <w:t>the current</w:t>
      </w:r>
      <w:r w:rsidR="00A56A96" w:rsidRPr="00687208">
        <w:rPr>
          <w:rFonts w:ascii="Times" w:hAnsi="Times"/>
        </w:rPr>
        <w:t xml:space="preserve"> system </w:t>
      </w:r>
      <w:r w:rsidR="00246DDA" w:rsidRPr="00687208">
        <w:rPr>
          <w:rFonts w:ascii="Times" w:hAnsi="Times"/>
        </w:rPr>
        <w:t>of juvenile justice in Ghan</w:t>
      </w:r>
      <w:r w:rsidR="003F6CE6" w:rsidRPr="00687208">
        <w:rPr>
          <w:rFonts w:ascii="Times" w:hAnsi="Times"/>
        </w:rPr>
        <w:t>a</w:t>
      </w:r>
      <w:r w:rsidR="00246DDA" w:rsidRPr="00687208">
        <w:rPr>
          <w:rFonts w:ascii="Times" w:hAnsi="Times"/>
        </w:rPr>
        <w:t xml:space="preserve"> </w:t>
      </w:r>
      <w:r w:rsidR="00A56A96" w:rsidRPr="00687208">
        <w:rPr>
          <w:rFonts w:ascii="Times" w:hAnsi="Times"/>
        </w:rPr>
        <w:t>emphasis</w:t>
      </w:r>
      <w:r w:rsidR="00246DDA" w:rsidRPr="00687208">
        <w:rPr>
          <w:rFonts w:ascii="Times" w:hAnsi="Times"/>
        </w:rPr>
        <w:t>e</w:t>
      </w:r>
      <w:r w:rsidR="00951B4A" w:rsidRPr="00687208">
        <w:rPr>
          <w:rFonts w:ascii="Times" w:hAnsi="Times"/>
        </w:rPr>
        <w:t>s a</w:t>
      </w:r>
      <w:r w:rsidR="00246DDA" w:rsidRPr="00687208">
        <w:rPr>
          <w:rFonts w:ascii="Times" w:hAnsi="Times"/>
        </w:rPr>
        <w:t xml:space="preserve"> welfare and right</w:t>
      </w:r>
      <w:r w:rsidR="006318E8" w:rsidRPr="00687208">
        <w:rPr>
          <w:rFonts w:ascii="Times" w:hAnsi="Times"/>
        </w:rPr>
        <w:t>s</w:t>
      </w:r>
      <w:r w:rsidR="00246DDA" w:rsidRPr="00687208">
        <w:rPr>
          <w:rFonts w:ascii="Times" w:hAnsi="Times"/>
        </w:rPr>
        <w:t xml:space="preserve">-based approach to young people in conflict with the law that </w:t>
      </w:r>
      <w:r w:rsidR="00156EFF" w:rsidRPr="00687208">
        <w:rPr>
          <w:rFonts w:ascii="Times" w:hAnsi="Times"/>
        </w:rPr>
        <w:t xml:space="preserve">purports to </w:t>
      </w:r>
      <w:r w:rsidR="00246DDA" w:rsidRPr="00687208">
        <w:rPr>
          <w:rFonts w:ascii="Times" w:hAnsi="Times"/>
        </w:rPr>
        <w:t>prioritise their best interest</w:t>
      </w:r>
      <w:r w:rsidR="00BD5A7E" w:rsidRPr="00687208">
        <w:rPr>
          <w:rFonts w:ascii="Times" w:hAnsi="Times"/>
        </w:rPr>
        <w:t>s</w:t>
      </w:r>
      <w:r w:rsidR="00246DDA" w:rsidRPr="00687208">
        <w:rPr>
          <w:rFonts w:ascii="Times" w:hAnsi="Times"/>
        </w:rPr>
        <w:t xml:space="preserve">, </w:t>
      </w:r>
      <w:r w:rsidR="00A56A96" w:rsidRPr="00687208">
        <w:rPr>
          <w:rFonts w:ascii="Times" w:hAnsi="Times"/>
        </w:rPr>
        <w:t xml:space="preserve">in reality </w:t>
      </w:r>
      <w:r w:rsidR="00810EC3" w:rsidRPr="00687208">
        <w:rPr>
          <w:rFonts w:ascii="Times" w:hAnsi="Times"/>
        </w:rPr>
        <w:t>the system</w:t>
      </w:r>
      <w:r w:rsidR="00A56A96" w:rsidRPr="00687208">
        <w:rPr>
          <w:rFonts w:ascii="Times" w:hAnsi="Times"/>
        </w:rPr>
        <w:t xml:space="preserve"> appears to be </w:t>
      </w:r>
      <w:r w:rsidR="00156EFF" w:rsidRPr="00687208">
        <w:rPr>
          <w:rFonts w:ascii="Times" w:hAnsi="Times"/>
        </w:rPr>
        <w:t xml:space="preserve">based on an </w:t>
      </w:r>
      <w:r w:rsidR="00A56A96" w:rsidRPr="00687208">
        <w:rPr>
          <w:rFonts w:ascii="Times" w:hAnsi="Times"/>
        </w:rPr>
        <w:t>amalgam of welfare</w:t>
      </w:r>
      <w:r w:rsidR="00257A99" w:rsidRPr="00687208">
        <w:rPr>
          <w:rFonts w:ascii="Times" w:hAnsi="Times"/>
        </w:rPr>
        <w:t>,</w:t>
      </w:r>
      <w:r w:rsidR="00A56A96" w:rsidRPr="00687208">
        <w:rPr>
          <w:rFonts w:ascii="Times" w:hAnsi="Times"/>
        </w:rPr>
        <w:t xml:space="preserve"> justice</w:t>
      </w:r>
      <w:r w:rsidR="00257A99" w:rsidRPr="00687208">
        <w:rPr>
          <w:rFonts w:ascii="Times" w:hAnsi="Times"/>
        </w:rPr>
        <w:t>, crime control and diversion</w:t>
      </w:r>
      <w:r w:rsidR="00156EFF" w:rsidRPr="00687208">
        <w:rPr>
          <w:rFonts w:ascii="Times" w:hAnsi="Times"/>
        </w:rPr>
        <w:t xml:space="preserve"> paradigms</w:t>
      </w:r>
      <w:r w:rsidR="00257A99" w:rsidRPr="00687208">
        <w:rPr>
          <w:rFonts w:ascii="Times" w:hAnsi="Times"/>
        </w:rPr>
        <w:t>.</w:t>
      </w:r>
      <w:r w:rsidR="00C67D24" w:rsidRPr="00687208">
        <w:rPr>
          <w:rFonts w:ascii="Times" w:hAnsi="Times"/>
        </w:rPr>
        <w:t xml:space="preserve"> </w:t>
      </w:r>
      <w:r w:rsidR="00356858" w:rsidRPr="00687208">
        <w:rPr>
          <w:rFonts w:ascii="Times" w:hAnsi="Times"/>
        </w:rPr>
        <w:t xml:space="preserve">We </w:t>
      </w:r>
      <w:r w:rsidR="00810EC3" w:rsidRPr="00687208">
        <w:rPr>
          <w:rFonts w:ascii="Times" w:hAnsi="Times"/>
        </w:rPr>
        <w:t>contend</w:t>
      </w:r>
      <w:r w:rsidR="00356858" w:rsidRPr="00687208">
        <w:rPr>
          <w:rFonts w:ascii="Times" w:hAnsi="Times"/>
        </w:rPr>
        <w:t xml:space="preserve"> that th</w:t>
      </w:r>
      <w:r w:rsidR="00810EC3" w:rsidRPr="00687208">
        <w:rPr>
          <w:rFonts w:ascii="Times" w:hAnsi="Times"/>
        </w:rPr>
        <w:t>e</w:t>
      </w:r>
      <w:r w:rsidR="00356858" w:rsidRPr="00687208">
        <w:rPr>
          <w:rFonts w:ascii="Times" w:hAnsi="Times"/>
        </w:rPr>
        <w:t xml:space="preserve"> </w:t>
      </w:r>
      <w:r w:rsidR="0096375E" w:rsidRPr="00687208">
        <w:rPr>
          <w:rFonts w:ascii="Times" w:hAnsi="Times"/>
        </w:rPr>
        <w:t xml:space="preserve">tensions and </w:t>
      </w:r>
      <w:r w:rsidR="00356858" w:rsidRPr="00687208">
        <w:rPr>
          <w:rFonts w:ascii="Times" w:hAnsi="Times"/>
        </w:rPr>
        <w:t>contradiction</w:t>
      </w:r>
      <w:r w:rsidR="0096375E" w:rsidRPr="00687208">
        <w:rPr>
          <w:rFonts w:ascii="Times" w:hAnsi="Times"/>
        </w:rPr>
        <w:t>s</w:t>
      </w:r>
      <w:r w:rsidR="006B02D7" w:rsidRPr="00687208">
        <w:rPr>
          <w:rFonts w:ascii="Times" w:hAnsi="Times"/>
        </w:rPr>
        <w:t xml:space="preserve"> </w:t>
      </w:r>
      <w:r w:rsidR="00356858" w:rsidRPr="00687208">
        <w:rPr>
          <w:rFonts w:ascii="Times" w:hAnsi="Times"/>
        </w:rPr>
        <w:t>in</w:t>
      </w:r>
      <w:r w:rsidR="006B02D7" w:rsidRPr="00687208">
        <w:rPr>
          <w:rFonts w:ascii="Times" w:hAnsi="Times"/>
        </w:rPr>
        <w:t xml:space="preserve"> </w:t>
      </w:r>
      <w:r w:rsidR="00A018CB" w:rsidRPr="00687208">
        <w:rPr>
          <w:rFonts w:ascii="Times" w:hAnsi="Times"/>
        </w:rPr>
        <w:t>the</w:t>
      </w:r>
      <w:r w:rsidR="00810EC3" w:rsidRPr="00687208">
        <w:rPr>
          <w:rFonts w:ascii="Times" w:hAnsi="Times"/>
        </w:rPr>
        <w:t xml:space="preserve"> philosophy and administration </w:t>
      </w:r>
      <w:proofErr w:type="gramStart"/>
      <w:r w:rsidR="00810EC3" w:rsidRPr="00687208">
        <w:rPr>
          <w:rFonts w:ascii="Times" w:hAnsi="Times"/>
        </w:rPr>
        <w:t xml:space="preserve">of </w:t>
      </w:r>
      <w:r w:rsidR="00A018CB" w:rsidRPr="00687208">
        <w:rPr>
          <w:rFonts w:ascii="Times" w:hAnsi="Times"/>
        </w:rPr>
        <w:t xml:space="preserve"> </w:t>
      </w:r>
      <w:r w:rsidR="00356858" w:rsidRPr="00687208">
        <w:rPr>
          <w:rFonts w:ascii="Times" w:hAnsi="Times"/>
        </w:rPr>
        <w:t>juvenile</w:t>
      </w:r>
      <w:proofErr w:type="gramEnd"/>
      <w:r w:rsidR="00356858" w:rsidRPr="00687208">
        <w:rPr>
          <w:rFonts w:ascii="Times" w:hAnsi="Times"/>
        </w:rPr>
        <w:t xml:space="preserve"> justice</w:t>
      </w:r>
      <w:r w:rsidR="00FD4B7C" w:rsidRPr="00687208">
        <w:rPr>
          <w:rFonts w:ascii="Times" w:hAnsi="Times"/>
        </w:rPr>
        <w:t xml:space="preserve"> </w:t>
      </w:r>
      <w:r w:rsidR="00356858" w:rsidRPr="00687208">
        <w:rPr>
          <w:rFonts w:ascii="Times" w:hAnsi="Times"/>
        </w:rPr>
        <w:t>in Ghana</w:t>
      </w:r>
      <w:r w:rsidR="00E65AA0" w:rsidRPr="00687208">
        <w:rPr>
          <w:rFonts w:ascii="Times" w:hAnsi="Times"/>
        </w:rPr>
        <w:t xml:space="preserve"> </w:t>
      </w:r>
      <w:r w:rsidR="00FD4B7C" w:rsidRPr="00687208">
        <w:rPr>
          <w:rFonts w:ascii="Times" w:hAnsi="Times"/>
        </w:rPr>
        <w:t xml:space="preserve">undermine </w:t>
      </w:r>
      <w:r w:rsidR="00356858" w:rsidRPr="00687208">
        <w:rPr>
          <w:rFonts w:ascii="Times" w:hAnsi="Times"/>
        </w:rPr>
        <w:t>the rights and treatment of young people in custody</w:t>
      </w:r>
      <w:r w:rsidR="00810EC3" w:rsidRPr="00687208">
        <w:rPr>
          <w:rFonts w:ascii="Times" w:hAnsi="Times"/>
        </w:rPr>
        <w:t>. These tensions and contradictions</w:t>
      </w:r>
      <w:r w:rsidR="00363A21" w:rsidRPr="00687208">
        <w:rPr>
          <w:rFonts w:ascii="Times" w:hAnsi="Times"/>
        </w:rPr>
        <w:t xml:space="preserve"> </w:t>
      </w:r>
      <w:r w:rsidR="00FD4B7C" w:rsidRPr="00687208">
        <w:rPr>
          <w:rFonts w:ascii="Times" w:hAnsi="Times"/>
        </w:rPr>
        <w:t>ar</w:t>
      </w:r>
      <w:r w:rsidR="00363A21" w:rsidRPr="00687208">
        <w:rPr>
          <w:rFonts w:ascii="Times" w:hAnsi="Times"/>
        </w:rPr>
        <w:t>e</w:t>
      </w:r>
      <w:r w:rsidR="00031DCB" w:rsidRPr="00687208">
        <w:rPr>
          <w:rFonts w:ascii="Times" w:hAnsi="Times"/>
        </w:rPr>
        <w:t>,</w:t>
      </w:r>
      <w:r w:rsidR="00356858" w:rsidRPr="00687208">
        <w:rPr>
          <w:rFonts w:ascii="Times" w:hAnsi="Times"/>
        </w:rPr>
        <w:t xml:space="preserve"> in part</w:t>
      </w:r>
      <w:r w:rsidR="00031DCB" w:rsidRPr="00687208">
        <w:rPr>
          <w:rFonts w:ascii="Times" w:hAnsi="Times"/>
        </w:rPr>
        <w:t>,</w:t>
      </w:r>
      <w:r w:rsidR="00363A21" w:rsidRPr="00687208">
        <w:rPr>
          <w:rFonts w:ascii="Times" w:hAnsi="Times"/>
        </w:rPr>
        <w:t xml:space="preserve"> </w:t>
      </w:r>
      <w:r w:rsidR="00E65AA0" w:rsidRPr="00687208">
        <w:rPr>
          <w:rFonts w:ascii="Times" w:hAnsi="Times"/>
        </w:rPr>
        <w:t xml:space="preserve">a </w:t>
      </w:r>
      <w:r w:rsidR="00356858" w:rsidRPr="00687208">
        <w:rPr>
          <w:rFonts w:ascii="Times" w:hAnsi="Times"/>
        </w:rPr>
        <w:t>consequence of the cultural dislocation caused</w:t>
      </w:r>
      <w:r w:rsidR="00D54BA3" w:rsidRPr="00687208">
        <w:rPr>
          <w:rFonts w:ascii="Times" w:hAnsi="Times"/>
        </w:rPr>
        <w:t xml:space="preserve"> by</w:t>
      </w:r>
      <w:r w:rsidR="00951B4A" w:rsidRPr="00687208">
        <w:rPr>
          <w:rFonts w:ascii="Times" w:hAnsi="Times"/>
        </w:rPr>
        <w:t xml:space="preserve"> the</w:t>
      </w:r>
      <w:r w:rsidR="00D54BA3" w:rsidRPr="00687208">
        <w:rPr>
          <w:rFonts w:ascii="Times" w:hAnsi="Times"/>
        </w:rPr>
        <w:t xml:space="preserve"> imposition </w:t>
      </w:r>
      <w:r w:rsidR="003426DF" w:rsidRPr="00687208">
        <w:rPr>
          <w:rFonts w:ascii="Times" w:hAnsi="Times"/>
        </w:rPr>
        <w:t xml:space="preserve">or uncritical </w:t>
      </w:r>
      <w:r w:rsidR="00D54BA3" w:rsidRPr="00687208">
        <w:rPr>
          <w:rFonts w:ascii="Times" w:hAnsi="Times"/>
        </w:rPr>
        <w:t>adoption</w:t>
      </w:r>
      <w:r w:rsidR="00356858" w:rsidRPr="00687208">
        <w:rPr>
          <w:rFonts w:ascii="Times" w:hAnsi="Times"/>
        </w:rPr>
        <w:t xml:space="preserve"> </w:t>
      </w:r>
      <w:r w:rsidR="002B00DB" w:rsidRPr="00687208">
        <w:rPr>
          <w:rFonts w:ascii="Times" w:hAnsi="Times"/>
        </w:rPr>
        <w:t xml:space="preserve">of </w:t>
      </w:r>
      <w:r w:rsidR="00356858" w:rsidRPr="00687208">
        <w:rPr>
          <w:rFonts w:ascii="Times" w:hAnsi="Times"/>
        </w:rPr>
        <w:t xml:space="preserve">colonial and </w:t>
      </w:r>
      <w:r w:rsidR="00F9091B" w:rsidRPr="00687208">
        <w:rPr>
          <w:rFonts w:ascii="Times" w:hAnsi="Times"/>
        </w:rPr>
        <w:t>neoliberal</w:t>
      </w:r>
      <w:r w:rsidR="00724AD5" w:rsidRPr="00687208">
        <w:rPr>
          <w:rFonts w:ascii="Times" w:hAnsi="Times"/>
        </w:rPr>
        <w:t xml:space="preserve"> </w:t>
      </w:r>
      <w:r w:rsidR="00356858" w:rsidRPr="00687208">
        <w:rPr>
          <w:rFonts w:ascii="Times" w:hAnsi="Times"/>
        </w:rPr>
        <w:t>policies</w:t>
      </w:r>
      <w:r w:rsidR="00FD4B7C" w:rsidRPr="00687208">
        <w:rPr>
          <w:rFonts w:ascii="Times" w:hAnsi="Times"/>
        </w:rPr>
        <w:t xml:space="preserve">. </w:t>
      </w:r>
      <w:r w:rsidR="00810EC3" w:rsidRPr="00687208">
        <w:rPr>
          <w:rFonts w:ascii="Times" w:hAnsi="Times"/>
        </w:rPr>
        <w:t>Such</w:t>
      </w:r>
      <w:r w:rsidR="00FD4B7C" w:rsidRPr="00687208">
        <w:rPr>
          <w:rFonts w:ascii="Times" w:hAnsi="Times"/>
        </w:rPr>
        <w:t xml:space="preserve"> uncritical policy transfers</w:t>
      </w:r>
      <w:r w:rsidR="00356858" w:rsidRPr="00687208">
        <w:rPr>
          <w:rFonts w:ascii="Times" w:hAnsi="Times"/>
        </w:rPr>
        <w:t xml:space="preserve"> have </w:t>
      </w:r>
      <w:r w:rsidR="00E01747" w:rsidRPr="00687208">
        <w:rPr>
          <w:rFonts w:ascii="Times" w:hAnsi="Times"/>
        </w:rPr>
        <w:t xml:space="preserve">engendered </w:t>
      </w:r>
      <w:r w:rsidR="00AC3AE6" w:rsidRPr="00687208">
        <w:rPr>
          <w:rFonts w:ascii="Times" w:hAnsi="Times"/>
        </w:rPr>
        <w:t>under</w:t>
      </w:r>
      <w:r w:rsidR="00D52A46" w:rsidRPr="00687208">
        <w:rPr>
          <w:rFonts w:ascii="Times" w:hAnsi="Times"/>
        </w:rPr>
        <w:t>development</w:t>
      </w:r>
      <w:r w:rsidR="00356858" w:rsidRPr="00687208">
        <w:rPr>
          <w:rFonts w:ascii="Times" w:hAnsi="Times"/>
        </w:rPr>
        <w:t>,</w:t>
      </w:r>
      <w:r w:rsidR="00E20531" w:rsidRPr="00687208">
        <w:rPr>
          <w:rFonts w:ascii="Times" w:hAnsi="Times"/>
        </w:rPr>
        <w:t xml:space="preserve"> </w:t>
      </w:r>
      <w:r w:rsidR="00356858" w:rsidRPr="00687208">
        <w:rPr>
          <w:rFonts w:ascii="Times" w:hAnsi="Times"/>
        </w:rPr>
        <w:t xml:space="preserve">increased poverty and </w:t>
      </w:r>
      <w:r w:rsidR="00AF7021" w:rsidRPr="00687208">
        <w:rPr>
          <w:rFonts w:ascii="Times" w:hAnsi="Times"/>
        </w:rPr>
        <w:t xml:space="preserve">hindered </w:t>
      </w:r>
      <w:r w:rsidR="00356858" w:rsidRPr="00687208">
        <w:rPr>
          <w:rFonts w:ascii="Times" w:hAnsi="Times"/>
        </w:rPr>
        <w:t>the state</w:t>
      </w:r>
      <w:r w:rsidR="002C3058" w:rsidRPr="00687208">
        <w:rPr>
          <w:rFonts w:ascii="Times" w:hAnsi="Times"/>
        </w:rPr>
        <w:t>’s</w:t>
      </w:r>
      <w:r w:rsidR="00AF7021" w:rsidRPr="00687208">
        <w:rPr>
          <w:rFonts w:ascii="Times" w:hAnsi="Times"/>
        </w:rPr>
        <w:t xml:space="preserve"> </w:t>
      </w:r>
      <w:r w:rsidR="00356858" w:rsidRPr="00687208">
        <w:rPr>
          <w:rFonts w:ascii="Times" w:hAnsi="Times"/>
        </w:rPr>
        <w:t>ability to protect and provide for the</w:t>
      </w:r>
      <w:r w:rsidR="00CB3AF6" w:rsidRPr="00687208">
        <w:rPr>
          <w:rFonts w:ascii="Times" w:hAnsi="Times"/>
        </w:rPr>
        <w:t xml:space="preserve"> </w:t>
      </w:r>
      <w:r w:rsidR="00356858" w:rsidRPr="00687208">
        <w:rPr>
          <w:rFonts w:ascii="Times" w:hAnsi="Times"/>
        </w:rPr>
        <w:t>m</w:t>
      </w:r>
      <w:r w:rsidR="00F66EE8" w:rsidRPr="00687208">
        <w:rPr>
          <w:rFonts w:ascii="Times" w:hAnsi="Times"/>
        </w:rPr>
        <w:t>a</w:t>
      </w:r>
      <w:r w:rsidR="00356858" w:rsidRPr="00687208">
        <w:rPr>
          <w:rFonts w:ascii="Times" w:hAnsi="Times"/>
        </w:rPr>
        <w:t>jority of its citizens</w:t>
      </w:r>
      <w:r w:rsidR="00FD4B7C" w:rsidRPr="00687208">
        <w:rPr>
          <w:rFonts w:ascii="Times" w:hAnsi="Times"/>
        </w:rPr>
        <w:t>,</w:t>
      </w:r>
      <w:r w:rsidR="006C6583" w:rsidRPr="00687208">
        <w:rPr>
          <w:rFonts w:ascii="Times" w:hAnsi="Times"/>
        </w:rPr>
        <w:t xml:space="preserve"> especially the young and most vulnerable who come into contact with the justice system. </w:t>
      </w:r>
      <w:r w:rsidR="00E55C62" w:rsidRPr="00687208">
        <w:rPr>
          <w:rFonts w:ascii="Times" w:hAnsi="Times"/>
        </w:rPr>
        <w:t xml:space="preserve">We conclude </w:t>
      </w:r>
      <w:r w:rsidR="00401BEF" w:rsidRPr="00687208">
        <w:rPr>
          <w:rFonts w:ascii="Times" w:hAnsi="Times"/>
        </w:rPr>
        <w:t>with</w:t>
      </w:r>
      <w:r w:rsidR="00E55C62" w:rsidRPr="00687208">
        <w:rPr>
          <w:rFonts w:ascii="Times" w:hAnsi="Times"/>
        </w:rPr>
        <w:t xml:space="preserve"> </w:t>
      </w:r>
      <w:r w:rsidR="00401BEF" w:rsidRPr="00687208">
        <w:rPr>
          <w:rFonts w:ascii="Times" w:hAnsi="Times"/>
        </w:rPr>
        <w:t xml:space="preserve">reflections </w:t>
      </w:r>
      <w:r w:rsidR="00E70249" w:rsidRPr="00687208">
        <w:rPr>
          <w:rFonts w:ascii="Times" w:hAnsi="Times"/>
        </w:rPr>
        <w:t xml:space="preserve">on </w:t>
      </w:r>
      <w:r w:rsidR="00E16A00" w:rsidRPr="00687208">
        <w:rPr>
          <w:rFonts w:ascii="Times" w:hAnsi="Times"/>
        </w:rPr>
        <w:t xml:space="preserve">how the </w:t>
      </w:r>
      <w:r w:rsidR="001F45D6" w:rsidRPr="00687208">
        <w:rPr>
          <w:rFonts w:ascii="Times" w:hAnsi="Times"/>
        </w:rPr>
        <w:t xml:space="preserve">juvenile justice system can improve its treatment of young people </w:t>
      </w:r>
      <w:r w:rsidR="00CF5A32" w:rsidRPr="00687208">
        <w:rPr>
          <w:rFonts w:ascii="Times" w:hAnsi="Times"/>
        </w:rPr>
        <w:t>in conflict with the law.</w:t>
      </w:r>
      <w:r w:rsidR="00E61BCA" w:rsidRPr="00687208">
        <w:rPr>
          <w:rFonts w:ascii="Times" w:hAnsi="Times"/>
        </w:rPr>
        <w:t xml:space="preserve"> </w:t>
      </w:r>
    </w:p>
    <w:p w14:paraId="47A6043A" w14:textId="1DC12775" w:rsidR="007E0CE3" w:rsidRPr="00687208" w:rsidRDefault="00A964E0" w:rsidP="00A964E0">
      <w:pPr>
        <w:spacing w:line="480" w:lineRule="auto"/>
        <w:rPr>
          <w:rFonts w:ascii="Times" w:hAnsi="Times"/>
        </w:rPr>
      </w:pPr>
      <w:r w:rsidRPr="00687208">
        <w:rPr>
          <w:rFonts w:ascii="Times" w:hAnsi="Times"/>
        </w:rPr>
        <w:tab/>
      </w:r>
      <w:r w:rsidR="00261ECB" w:rsidRPr="00687208">
        <w:rPr>
          <w:rFonts w:ascii="Times" w:hAnsi="Times"/>
        </w:rPr>
        <w:t>Our focus in this chapter is on young persons from age 12 to 21. This</w:t>
      </w:r>
      <w:r w:rsidR="002F4061">
        <w:rPr>
          <w:rFonts w:ascii="Times" w:hAnsi="Times"/>
        </w:rPr>
        <w:t xml:space="preserve"> focus</w:t>
      </w:r>
      <w:r w:rsidR="00261ECB" w:rsidRPr="00687208">
        <w:rPr>
          <w:rFonts w:ascii="Times" w:hAnsi="Times"/>
        </w:rPr>
        <w:t xml:space="preserve"> is consistent with the legal definition of young people in Ghana. The Juvenile Justice Act of Ghana (Act 653) makes a distinction between a “juvenile” and a “young person” with a “juvenile” defined as a person under 18 years in conflict with the law, and a “young person” referring to persons between ages 18 and 21.</w:t>
      </w:r>
      <w:r w:rsidR="005C66C2" w:rsidRPr="00687208">
        <w:rPr>
          <w:rFonts w:ascii="Times" w:hAnsi="Times"/>
        </w:rPr>
        <w:t xml:space="preserve"> Also</w:t>
      </w:r>
      <w:r w:rsidR="00E20531" w:rsidRPr="00687208">
        <w:rPr>
          <w:rFonts w:ascii="Times" w:hAnsi="Times"/>
        </w:rPr>
        <w:t>,</w:t>
      </w:r>
      <w:r w:rsidR="005C66C2" w:rsidRPr="00687208">
        <w:rPr>
          <w:rFonts w:ascii="Times" w:hAnsi="Times"/>
        </w:rPr>
        <w:t xml:space="preserve"> </w:t>
      </w:r>
      <w:r w:rsidR="00E20531" w:rsidRPr="00687208">
        <w:rPr>
          <w:rFonts w:ascii="Times" w:hAnsi="Times"/>
        </w:rPr>
        <w:t xml:space="preserve">it is important to note </w:t>
      </w:r>
      <w:r w:rsidR="00E26F59" w:rsidRPr="00687208">
        <w:rPr>
          <w:rFonts w:ascii="Times" w:hAnsi="Times"/>
        </w:rPr>
        <w:t>from the outset that</w:t>
      </w:r>
      <w:r w:rsidR="00196EE1" w:rsidRPr="00687208">
        <w:rPr>
          <w:rFonts w:ascii="Times" w:hAnsi="Times"/>
        </w:rPr>
        <w:t>, in many ways,</w:t>
      </w:r>
      <w:r w:rsidR="00E26F59" w:rsidRPr="00687208">
        <w:rPr>
          <w:rFonts w:ascii="Times" w:hAnsi="Times"/>
        </w:rPr>
        <w:t xml:space="preserve"> </w:t>
      </w:r>
      <w:r w:rsidR="009A378A" w:rsidRPr="00687208">
        <w:rPr>
          <w:rFonts w:ascii="Times" w:hAnsi="Times"/>
        </w:rPr>
        <w:t>our analysis</w:t>
      </w:r>
      <w:r w:rsidR="00196EE1" w:rsidRPr="00687208">
        <w:rPr>
          <w:rFonts w:ascii="Times" w:hAnsi="Times"/>
        </w:rPr>
        <w:t xml:space="preserve"> is constrained</w:t>
      </w:r>
      <w:r w:rsidR="009A378A" w:rsidRPr="00687208">
        <w:rPr>
          <w:rFonts w:ascii="Times" w:hAnsi="Times"/>
        </w:rPr>
        <w:t xml:space="preserve"> by the lack of research and </w:t>
      </w:r>
      <w:r w:rsidR="00AF7021" w:rsidRPr="00687208">
        <w:rPr>
          <w:rFonts w:ascii="Times" w:hAnsi="Times"/>
        </w:rPr>
        <w:t xml:space="preserve">the </w:t>
      </w:r>
      <w:r w:rsidR="009A378A" w:rsidRPr="00687208">
        <w:rPr>
          <w:rFonts w:ascii="Times" w:hAnsi="Times"/>
        </w:rPr>
        <w:t>paucity of official data on young people in the juvenile justice system in Ghana</w:t>
      </w:r>
      <w:r w:rsidR="002B4EB4" w:rsidRPr="00687208">
        <w:rPr>
          <w:rFonts w:ascii="Times" w:hAnsi="Times"/>
        </w:rPr>
        <w:t>.</w:t>
      </w:r>
    </w:p>
    <w:p w14:paraId="4776FA93" w14:textId="77777777" w:rsidR="00454672" w:rsidRPr="00687208" w:rsidRDefault="00454672" w:rsidP="00A964E0">
      <w:pPr>
        <w:spacing w:line="480" w:lineRule="auto"/>
        <w:jc w:val="center"/>
        <w:rPr>
          <w:rFonts w:ascii="Times" w:hAnsi="Times"/>
          <w:b/>
          <w:bCs/>
        </w:rPr>
      </w:pPr>
    </w:p>
    <w:p w14:paraId="49DC40C3" w14:textId="737415D8" w:rsidR="00A964E0" w:rsidRPr="00687208" w:rsidRDefault="002B1310" w:rsidP="00A964E0">
      <w:pPr>
        <w:spacing w:line="480" w:lineRule="auto"/>
        <w:jc w:val="center"/>
        <w:rPr>
          <w:rFonts w:ascii="Times" w:hAnsi="Times"/>
          <w:b/>
          <w:bCs/>
        </w:rPr>
      </w:pPr>
      <w:r w:rsidRPr="00687208">
        <w:rPr>
          <w:rFonts w:ascii="Times" w:hAnsi="Times"/>
          <w:b/>
          <w:bCs/>
        </w:rPr>
        <w:t>Children in Context</w:t>
      </w:r>
    </w:p>
    <w:p w14:paraId="0A58AF8B" w14:textId="07C1DF78" w:rsidR="006E1AD5" w:rsidRPr="00687208" w:rsidRDefault="00A964E0" w:rsidP="00A964E0">
      <w:pPr>
        <w:spacing w:line="480" w:lineRule="auto"/>
        <w:rPr>
          <w:rFonts w:ascii="Times" w:hAnsi="Times"/>
          <w:b/>
          <w:bCs/>
        </w:rPr>
      </w:pPr>
      <w:r w:rsidRPr="00687208">
        <w:rPr>
          <w:rFonts w:ascii="Times" w:hAnsi="Times"/>
          <w:b/>
          <w:bCs/>
        </w:rPr>
        <w:lastRenderedPageBreak/>
        <w:tab/>
      </w:r>
      <w:r w:rsidR="00D555E4" w:rsidRPr="00687208">
        <w:rPr>
          <w:rFonts w:ascii="Times" w:hAnsi="Times"/>
        </w:rPr>
        <w:t xml:space="preserve">The family in Ghana is recognized as an important safety net for children. </w:t>
      </w:r>
      <w:r w:rsidR="00E16A00" w:rsidRPr="00687208">
        <w:rPr>
          <w:rFonts w:ascii="Times" w:hAnsi="Times"/>
        </w:rPr>
        <w:t xml:space="preserve">The family </w:t>
      </w:r>
      <w:r w:rsidR="00D555E4" w:rsidRPr="00687208">
        <w:rPr>
          <w:rFonts w:ascii="Times" w:hAnsi="Times"/>
        </w:rPr>
        <w:t>is responsible for instilling discipline</w:t>
      </w:r>
      <w:r w:rsidR="001A2F52" w:rsidRPr="00687208">
        <w:rPr>
          <w:rFonts w:ascii="Times" w:hAnsi="Times"/>
        </w:rPr>
        <w:t xml:space="preserve"> by teaching social roles and standards</w:t>
      </w:r>
      <w:r w:rsidR="00D555E4" w:rsidRPr="00687208">
        <w:rPr>
          <w:rFonts w:ascii="Times" w:hAnsi="Times"/>
        </w:rPr>
        <w:t xml:space="preserve">, </w:t>
      </w:r>
      <w:r w:rsidR="001A2F52" w:rsidRPr="00687208">
        <w:rPr>
          <w:rFonts w:ascii="Times" w:hAnsi="Times"/>
        </w:rPr>
        <w:t xml:space="preserve">exercising social control, </w:t>
      </w:r>
      <w:r w:rsidR="00D555E4" w:rsidRPr="00687208">
        <w:rPr>
          <w:rFonts w:ascii="Times" w:hAnsi="Times"/>
        </w:rPr>
        <w:t xml:space="preserve">protection, socialization, policing, care, and ensuring a </w:t>
      </w:r>
      <w:r w:rsidR="00A10B26" w:rsidRPr="00687208">
        <w:rPr>
          <w:rFonts w:ascii="Times" w:hAnsi="Times"/>
        </w:rPr>
        <w:t>seamless</w:t>
      </w:r>
      <w:r w:rsidR="00D555E4" w:rsidRPr="00687208">
        <w:rPr>
          <w:rFonts w:ascii="Times" w:hAnsi="Times"/>
        </w:rPr>
        <w:t xml:space="preserve"> transition to adulthood</w:t>
      </w:r>
      <w:r w:rsidR="007F4120" w:rsidRPr="00687208">
        <w:rPr>
          <w:rFonts w:ascii="Times" w:hAnsi="Times"/>
        </w:rPr>
        <w:t xml:space="preserve"> (</w:t>
      </w:r>
      <w:r w:rsidR="008878E2" w:rsidRPr="00687208">
        <w:rPr>
          <w:rFonts w:ascii="Times" w:hAnsi="Times"/>
        </w:rPr>
        <w:t xml:space="preserve">Arthur, 1996; </w:t>
      </w:r>
      <w:proofErr w:type="spellStart"/>
      <w:r w:rsidR="001A2F52" w:rsidRPr="00687208">
        <w:rPr>
          <w:rFonts w:ascii="Times" w:hAnsi="Times"/>
        </w:rPr>
        <w:t>Nukunya</w:t>
      </w:r>
      <w:proofErr w:type="spellEnd"/>
      <w:r w:rsidR="00A633B2" w:rsidRPr="00687208">
        <w:rPr>
          <w:rFonts w:ascii="Times" w:hAnsi="Times"/>
        </w:rPr>
        <w:t>,</w:t>
      </w:r>
      <w:r w:rsidR="001A2F52" w:rsidRPr="00687208">
        <w:rPr>
          <w:rFonts w:ascii="Times" w:hAnsi="Times"/>
        </w:rPr>
        <w:t xml:space="preserve"> </w:t>
      </w:r>
      <w:r w:rsidR="00A26A9B" w:rsidRPr="00687208">
        <w:rPr>
          <w:rFonts w:ascii="Times" w:hAnsi="Times"/>
        </w:rPr>
        <w:t>2003</w:t>
      </w:r>
      <w:r w:rsidR="007F4120" w:rsidRPr="00687208">
        <w:rPr>
          <w:rFonts w:ascii="Times" w:hAnsi="Times"/>
        </w:rPr>
        <w:t>)</w:t>
      </w:r>
      <w:r w:rsidR="00D555E4" w:rsidRPr="00687208">
        <w:rPr>
          <w:rFonts w:ascii="Times" w:hAnsi="Times"/>
        </w:rPr>
        <w:t xml:space="preserve">. </w:t>
      </w:r>
      <w:r w:rsidR="00C72337" w:rsidRPr="00687208">
        <w:rPr>
          <w:rFonts w:ascii="Times" w:hAnsi="Times"/>
        </w:rPr>
        <w:t>Brown (1996</w:t>
      </w:r>
      <w:r w:rsidR="001B7FF9" w:rsidRPr="00687208">
        <w:rPr>
          <w:rFonts w:ascii="Times" w:hAnsi="Times"/>
        </w:rPr>
        <w:t xml:space="preserve">, p. </w:t>
      </w:r>
      <w:r w:rsidR="00C72337" w:rsidRPr="00687208">
        <w:rPr>
          <w:rFonts w:ascii="Times" w:hAnsi="Times"/>
        </w:rPr>
        <w:t>21) defines family</w:t>
      </w:r>
      <w:r w:rsidR="00B41E13" w:rsidRPr="00687208">
        <w:rPr>
          <w:rFonts w:ascii="Times" w:hAnsi="Times"/>
        </w:rPr>
        <w:t xml:space="preserve"> in Ghana as typically “</w:t>
      </w:r>
      <w:r w:rsidR="00C72337" w:rsidRPr="00687208">
        <w:rPr>
          <w:rFonts w:ascii="Times" w:hAnsi="Times"/>
        </w:rPr>
        <w:t>male-headed units of extended families consisting of one or several wives and their children and often extended with</w:t>
      </w:r>
      <w:r w:rsidR="00B41E13" w:rsidRPr="00687208">
        <w:rPr>
          <w:rFonts w:ascii="Times" w:hAnsi="Times"/>
        </w:rPr>
        <w:t xml:space="preserve"> unmarried or elderly relatives</w:t>
      </w:r>
      <w:r w:rsidR="00156EFF" w:rsidRPr="00687208">
        <w:rPr>
          <w:rFonts w:ascii="Times" w:hAnsi="Times"/>
        </w:rPr>
        <w:t>.</w:t>
      </w:r>
      <w:r w:rsidR="00B41E13" w:rsidRPr="00687208">
        <w:rPr>
          <w:rFonts w:ascii="Times" w:hAnsi="Times"/>
        </w:rPr>
        <w:t>”</w:t>
      </w:r>
      <w:r w:rsidR="00C72337" w:rsidRPr="00687208">
        <w:rPr>
          <w:rFonts w:ascii="Times" w:hAnsi="Times"/>
        </w:rPr>
        <w:t xml:space="preserve"> </w:t>
      </w:r>
      <w:r w:rsidR="00156EFF" w:rsidRPr="00687208">
        <w:rPr>
          <w:rFonts w:ascii="Times" w:hAnsi="Times"/>
        </w:rPr>
        <w:t>Heterosexual m</w:t>
      </w:r>
      <w:r w:rsidR="00C72337" w:rsidRPr="00687208">
        <w:rPr>
          <w:rFonts w:ascii="Times" w:hAnsi="Times"/>
        </w:rPr>
        <w:t>arriage is a near universal institution in Ghana to realize a family and offers couples with a status of adulthood, ancestral linkages</w:t>
      </w:r>
      <w:r w:rsidR="00D77E10" w:rsidRPr="00687208">
        <w:rPr>
          <w:rFonts w:ascii="Times" w:hAnsi="Times"/>
        </w:rPr>
        <w:t xml:space="preserve">, economic and social-support resources and completeness of life </w:t>
      </w:r>
      <w:r w:rsidR="00C72337" w:rsidRPr="00687208">
        <w:rPr>
          <w:rFonts w:ascii="Times" w:hAnsi="Times"/>
        </w:rPr>
        <w:t>(</w:t>
      </w:r>
      <w:r w:rsidR="001012D2" w:rsidRPr="00687208">
        <w:rPr>
          <w:rFonts w:ascii="Times" w:hAnsi="Times"/>
        </w:rPr>
        <w:t xml:space="preserve">Oppong and Abu, 1987; </w:t>
      </w:r>
      <w:proofErr w:type="spellStart"/>
      <w:r w:rsidR="001012D2" w:rsidRPr="00687208">
        <w:rPr>
          <w:rFonts w:ascii="Times" w:hAnsi="Times"/>
        </w:rPr>
        <w:t>Aryee</w:t>
      </w:r>
      <w:proofErr w:type="spellEnd"/>
      <w:r w:rsidR="001012D2" w:rsidRPr="00687208">
        <w:rPr>
          <w:rFonts w:ascii="Times" w:hAnsi="Times"/>
        </w:rPr>
        <w:t xml:space="preserve">, 1997; </w:t>
      </w:r>
      <w:proofErr w:type="spellStart"/>
      <w:r w:rsidR="00EE05EC" w:rsidRPr="00687208">
        <w:rPr>
          <w:rFonts w:ascii="Times" w:hAnsi="Times"/>
        </w:rPr>
        <w:t>Annor</w:t>
      </w:r>
      <w:proofErr w:type="spellEnd"/>
      <w:r w:rsidR="00EE05EC" w:rsidRPr="00687208">
        <w:rPr>
          <w:rFonts w:ascii="Times" w:hAnsi="Times"/>
        </w:rPr>
        <w:t xml:space="preserve">, 2014; </w:t>
      </w:r>
      <w:proofErr w:type="spellStart"/>
      <w:r w:rsidR="00EE05EC" w:rsidRPr="00687208">
        <w:rPr>
          <w:rFonts w:ascii="Times" w:hAnsi="Times"/>
        </w:rPr>
        <w:t>Akoensi</w:t>
      </w:r>
      <w:proofErr w:type="spellEnd"/>
      <w:r w:rsidR="00EE05EC" w:rsidRPr="00687208">
        <w:rPr>
          <w:rFonts w:ascii="Times" w:hAnsi="Times"/>
        </w:rPr>
        <w:t>, 2017</w:t>
      </w:r>
      <w:r w:rsidR="00D77E10" w:rsidRPr="00687208">
        <w:rPr>
          <w:rFonts w:ascii="Times" w:hAnsi="Times"/>
        </w:rPr>
        <w:t>). Children are further valued in Ghanaian society as t</w:t>
      </w:r>
      <w:r w:rsidR="008768B2" w:rsidRPr="00687208">
        <w:rPr>
          <w:rFonts w:ascii="Times" w:hAnsi="Times"/>
        </w:rPr>
        <w:t>hey provide economic, spiritual and psychological worth for parents</w:t>
      </w:r>
      <w:r w:rsidR="005D6E96" w:rsidRPr="00687208">
        <w:rPr>
          <w:rFonts w:ascii="Times" w:hAnsi="Times"/>
        </w:rPr>
        <w:t xml:space="preserve"> (</w:t>
      </w:r>
      <w:proofErr w:type="spellStart"/>
      <w:r w:rsidR="00AB6F5E" w:rsidRPr="00687208">
        <w:rPr>
          <w:rFonts w:ascii="Times" w:hAnsi="Times"/>
        </w:rPr>
        <w:t>Nukunya</w:t>
      </w:r>
      <w:proofErr w:type="spellEnd"/>
      <w:r w:rsidR="00AB6F5E" w:rsidRPr="00687208">
        <w:rPr>
          <w:rFonts w:ascii="Times" w:hAnsi="Times"/>
        </w:rPr>
        <w:t xml:space="preserve">, 2003; </w:t>
      </w:r>
      <w:proofErr w:type="spellStart"/>
      <w:r w:rsidR="005D6E96" w:rsidRPr="00687208">
        <w:rPr>
          <w:rFonts w:ascii="Times" w:hAnsi="Times"/>
        </w:rPr>
        <w:t>Teye</w:t>
      </w:r>
      <w:proofErr w:type="spellEnd"/>
      <w:r w:rsidR="005D6E96" w:rsidRPr="00687208">
        <w:rPr>
          <w:rFonts w:ascii="Times" w:hAnsi="Times"/>
        </w:rPr>
        <w:t>, 201</w:t>
      </w:r>
      <w:r w:rsidR="009D5DA5" w:rsidRPr="00687208">
        <w:rPr>
          <w:rFonts w:ascii="Times" w:hAnsi="Times"/>
        </w:rPr>
        <w:t>3</w:t>
      </w:r>
      <w:r w:rsidR="005D6E96" w:rsidRPr="00687208">
        <w:rPr>
          <w:rFonts w:ascii="Times" w:hAnsi="Times"/>
        </w:rPr>
        <w:t>)</w:t>
      </w:r>
      <w:r w:rsidR="008768B2" w:rsidRPr="00687208">
        <w:rPr>
          <w:rFonts w:ascii="Times" w:hAnsi="Times"/>
        </w:rPr>
        <w:t>. In old age, children are even more important as they serve as a permanent</w:t>
      </w:r>
      <w:r w:rsidR="00847EC5" w:rsidRPr="00687208">
        <w:rPr>
          <w:rFonts w:ascii="Times" w:hAnsi="Times"/>
        </w:rPr>
        <w:t xml:space="preserve"> source</w:t>
      </w:r>
      <w:r w:rsidR="008768B2" w:rsidRPr="00687208">
        <w:rPr>
          <w:rFonts w:ascii="Times" w:hAnsi="Times"/>
        </w:rPr>
        <w:t xml:space="preserve"> of social security as responsibilities for the care of the elderly are traditio</w:t>
      </w:r>
      <w:r w:rsidR="00A7453C" w:rsidRPr="00687208">
        <w:rPr>
          <w:rFonts w:ascii="Times" w:hAnsi="Times"/>
        </w:rPr>
        <w:t xml:space="preserve">nally entrusted in </w:t>
      </w:r>
      <w:r w:rsidR="00DA2732" w:rsidRPr="00687208">
        <w:rPr>
          <w:rFonts w:ascii="Times" w:hAnsi="Times"/>
        </w:rPr>
        <w:t>the offspring</w:t>
      </w:r>
      <w:r w:rsidR="00BA7663" w:rsidRPr="00687208">
        <w:rPr>
          <w:rFonts w:ascii="Times" w:hAnsi="Times"/>
        </w:rPr>
        <w:t xml:space="preserve"> (</w:t>
      </w:r>
      <w:proofErr w:type="spellStart"/>
      <w:r w:rsidR="00AB6F5E" w:rsidRPr="00687208">
        <w:rPr>
          <w:rFonts w:ascii="Times" w:hAnsi="Times"/>
        </w:rPr>
        <w:t>Nukunya</w:t>
      </w:r>
      <w:proofErr w:type="spellEnd"/>
      <w:r w:rsidR="00AB6F5E" w:rsidRPr="00687208">
        <w:rPr>
          <w:rFonts w:ascii="Times" w:hAnsi="Times"/>
        </w:rPr>
        <w:t xml:space="preserve">, 2003; </w:t>
      </w:r>
      <w:proofErr w:type="spellStart"/>
      <w:r w:rsidR="00AB6F5E" w:rsidRPr="00687208">
        <w:rPr>
          <w:rFonts w:ascii="Times" w:hAnsi="Times"/>
        </w:rPr>
        <w:t>Teye</w:t>
      </w:r>
      <w:proofErr w:type="spellEnd"/>
      <w:r w:rsidR="00AB6F5E" w:rsidRPr="00687208">
        <w:rPr>
          <w:rFonts w:ascii="Times" w:hAnsi="Times"/>
        </w:rPr>
        <w:t>, 2013</w:t>
      </w:r>
      <w:r w:rsidR="00BA7663" w:rsidRPr="00687208">
        <w:rPr>
          <w:rFonts w:ascii="Times" w:hAnsi="Times"/>
        </w:rPr>
        <w:t>)</w:t>
      </w:r>
      <w:r w:rsidR="00A7453C" w:rsidRPr="00687208">
        <w:rPr>
          <w:rFonts w:ascii="Times" w:hAnsi="Times"/>
        </w:rPr>
        <w:t xml:space="preserve">. </w:t>
      </w:r>
      <w:r w:rsidR="000B13BC" w:rsidRPr="00687208">
        <w:rPr>
          <w:rFonts w:ascii="Times" w:hAnsi="Times"/>
        </w:rPr>
        <w:t xml:space="preserve">This is more so in a context where formal welfare support structures are </w:t>
      </w:r>
      <w:r w:rsidR="00B54D24" w:rsidRPr="00687208">
        <w:rPr>
          <w:rFonts w:ascii="Times" w:hAnsi="Times"/>
        </w:rPr>
        <w:t>“</w:t>
      </w:r>
      <w:r w:rsidR="000B13BC" w:rsidRPr="00687208">
        <w:rPr>
          <w:rFonts w:ascii="Times" w:hAnsi="Times"/>
        </w:rPr>
        <w:t>either ab</w:t>
      </w:r>
      <w:r w:rsidR="00DA23A9" w:rsidRPr="00687208">
        <w:rPr>
          <w:rFonts w:ascii="Times" w:hAnsi="Times"/>
        </w:rPr>
        <w:t>s</w:t>
      </w:r>
      <w:r w:rsidR="000B13BC" w:rsidRPr="00687208">
        <w:rPr>
          <w:rFonts w:ascii="Times" w:hAnsi="Times"/>
        </w:rPr>
        <w:t xml:space="preserve">ent or </w:t>
      </w:r>
      <w:r w:rsidR="00CD7D06" w:rsidRPr="00687208">
        <w:rPr>
          <w:rFonts w:ascii="Times" w:hAnsi="Times"/>
        </w:rPr>
        <w:t>in</w:t>
      </w:r>
      <w:r w:rsidR="000B13BC" w:rsidRPr="00687208">
        <w:rPr>
          <w:rFonts w:ascii="Times" w:hAnsi="Times"/>
        </w:rPr>
        <w:t>effective</w:t>
      </w:r>
      <w:r w:rsidR="00B54D24" w:rsidRPr="00687208">
        <w:rPr>
          <w:rFonts w:ascii="Times" w:hAnsi="Times"/>
        </w:rPr>
        <w:t>”</w:t>
      </w:r>
      <w:r w:rsidR="000B13BC" w:rsidRPr="00687208">
        <w:rPr>
          <w:rFonts w:ascii="Times" w:hAnsi="Times"/>
        </w:rPr>
        <w:t xml:space="preserve"> (Boakye</w:t>
      </w:r>
      <w:r w:rsidR="0030297D" w:rsidRPr="00687208">
        <w:rPr>
          <w:rFonts w:ascii="Times" w:hAnsi="Times"/>
        </w:rPr>
        <w:t>,</w:t>
      </w:r>
      <w:r w:rsidR="000B13BC" w:rsidRPr="00687208">
        <w:rPr>
          <w:rFonts w:ascii="Times" w:hAnsi="Times"/>
        </w:rPr>
        <w:t xml:space="preserve"> 2020</w:t>
      </w:r>
      <w:r w:rsidR="001B7FF9" w:rsidRPr="00687208">
        <w:rPr>
          <w:rFonts w:ascii="Times" w:hAnsi="Times"/>
        </w:rPr>
        <w:t>, p.</w:t>
      </w:r>
      <w:r w:rsidR="005F5864" w:rsidRPr="00687208">
        <w:rPr>
          <w:rFonts w:ascii="Times" w:hAnsi="Times"/>
        </w:rPr>
        <w:t xml:space="preserve"> </w:t>
      </w:r>
      <w:r w:rsidR="000B13BC" w:rsidRPr="00687208">
        <w:rPr>
          <w:rFonts w:ascii="Times" w:hAnsi="Times"/>
        </w:rPr>
        <w:t xml:space="preserve">9). </w:t>
      </w:r>
      <w:r w:rsidR="00A7453C" w:rsidRPr="00687208">
        <w:rPr>
          <w:rFonts w:ascii="Times" w:hAnsi="Times"/>
        </w:rPr>
        <w:t>Large family sizes are thus desired and achieved in families. Ghana’s total fertility rate (TFR), despite declining from 6.4 ch</w:t>
      </w:r>
      <w:r w:rsidR="005F5C3F" w:rsidRPr="00687208">
        <w:rPr>
          <w:rFonts w:ascii="Times" w:hAnsi="Times"/>
        </w:rPr>
        <w:t>ildren per woman in 1988, to 4.4 in 2003</w:t>
      </w:r>
      <w:r w:rsidR="00A7453C" w:rsidRPr="00687208">
        <w:rPr>
          <w:rFonts w:ascii="Times" w:hAnsi="Times"/>
        </w:rPr>
        <w:t>,</w:t>
      </w:r>
      <w:r w:rsidR="005F5C3F" w:rsidRPr="00687208">
        <w:rPr>
          <w:rFonts w:ascii="Times" w:hAnsi="Times"/>
        </w:rPr>
        <w:t xml:space="preserve"> is still relatively high at 4.3</w:t>
      </w:r>
      <w:r w:rsidR="00A7453C" w:rsidRPr="00687208">
        <w:rPr>
          <w:rFonts w:ascii="Times" w:hAnsi="Times"/>
        </w:rPr>
        <w:t xml:space="preserve"> in 2008 and corresponds to the average household size</w:t>
      </w:r>
      <w:r w:rsidR="005F5C3F" w:rsidRPr="00687208">
        <w:rPr>
          <w:rFonts w:ascii="Times" w:hAnsi="Times"/>
        </w:rPr>
        <w:t xml:space="preserve"> of 4.4 (Demographic and Household Surveys, 2015).</w:t>
      </w:r>
      <w:r w:rsidR="00A7453C" w:rsidRPr="00687208">
        <w:rPr>
          <w:rFonts w:ascii="Times" w:hAnsi="Times"/>
        </w:rPr>
        <w:t xml:space="preserve"> </w:t>
      </w:r>
      <w:r w:rsidR="005F5C3F" w:rsidRPr="00687208">
        <w:rPr>
          <w:rFonts w:ascii="Times" w:hAnsi="Times"/>
        </w:rPr>
        <w:t>T</w:t>
      </w:r>
      <w:r w:rsidR="008768B2" w:rsidRPr="00687208">
        <w:rPr>
          <w:rFonts w:ascii="Times" w:hAnsi="Times"/>
        </w:rPr>
        <w:t xml:space="preserve">he inability of marriages to bring forth children poses serious challenges for </w:t>
      </w:r>
      <w:r w:rsidR="00DA1485" w:rsidRPr="00687208">
        <w:rPr>
          <w:rFonts w:ascii="Times" w:hAnsi="Times"/>
        </w:rPr>
        <w:t>the sustainability of such marriages</w:t>
      </w:r>
      <w:r w:rsidR="008768B2" w:rsidRPr="00687208">
        <w:rPr>
          <w:rFonts w:ascii="Times" w:hAnsi="Times"/>
        </w:rPr>
        <w:t xml:space="preserve"> and</w:t>
      </w:r>
      <w:r w:rsidR="00DA1485" w:rsidRPr="00687208">
        <w:rPr>
          <w:rFonts w:ascii="Times" w:hAnsi="Times"/>
        </w:rPr>
        <w:t xml:space="preserve"> fulfilment for the couples,</w:t>
      </w:r>
      <w:r w:rsidR="008768B2" w:rsidRPr="00687208">
        <w:rPr>
          <w:rFonts w:ascii="Times" w:hAnsi="Times"/>
        </w:rPr>
        <w:t xml:space="preserve"> especially </w:t>
      </w:r>
      <w:r w:rsidR="00E16A00" w:rsidRPr="00687208">
        <w:rPr>
          <w:rFonts w:ascii="Times" w:hAnsi="Times"/>
        </w:rPr>
        <w:t xml:space="preserve">married women </w:t>
      </w:r>
      <w:r w:rsidR="008768B2" w:rsidRPr="00687208">
        <w:rPr>
          <w:rFonts w:ascii="Times" w:hAnsi="Times"/>
        </w:rPr>
        <w:t>who are the subject of societal opprobrium and</w:t>
      </w:r>
      <w:r w:rsidR="00DA1485" w:rsidRPr="00687208">
        <w:rPr>
          <w:rFonts w:ascii="Times" w:hAnsi="Times"/>
        </w:rPr>
        <w:t xml:space="preserve"> are often</w:t>
      </w:r>
      <w:r w:rsidR="008768B2" w:rsidRPr="00687208">
        <w:rPr>
          <w:rFonts w:ascii="Times" w:hAnsi="Times"/>
        </w:rPr>
        <w:t xml:space="preserve"> report</w:t>
      </w:r>
      <w:r w:rsidR="00F20409" w:rsidRPr="00687208">
        <w:rPr>
          <w:rFonts w:ascii="Times" w:hAnsi="Times"/>
        </w:rPr>
        <w:t>ed to experience</w:t>
      </w:r>
      <w:r w:rsidR="008768B2" w:rsidRPr="00687208">
        <w:rPr>
          <w:rFonts w:ascii="Times" w:hAnsi="Times"/>
        </w:rPr>
        <w:t xml:space="preserve"> psycholog</w:t>
      </w:r>
      <w:r w:rsidR="00F20409" w:rsidRPr="00687208">
        <w:rPr>
          <w:rFonts w:ascii="Times" w:hAnsi="Times"/>
        </w:rPr>
        <w:t xml:space="preserve">ical distress and depression </w:t>
      </w:r>
      <w:r w:rsidR="005F5C3F" w:rsidRPr="00687208">
        <w:rPr>
          <w:rFonts w:ascii="Times" w:hAnsi="Times"/>
        </w:rPr>
        <w:t>due to</w:t>
      </w:r>
      <w:r w:rsidR="00F20409" w:rsidRPr="00687208">
        <w:rPr>
          <w:rFonts w:ascii="Times" w:hAnsi="Times"/>
        </w:rPr>
        <w:t xml:space="preserve"> infertility (Alhassan et al.</w:t>
      </w:r>
      <w:r w:rsidR="00C8649E" w:rsidRPr="00687208">
        <w:rPr>
          <w:rFonts w:ascii="Times" w:hAnsi="Times"/>
        </w:rPr>
        <w:t>,</w:t>
      </w:r>
      <w:r w:rsidR="00F20409" w:rsidRPr="00687208">
        <w:rPr>
          <w:rFonts w:ascii="Times" w:hAnsi="Times"/>
        </w:rPr>
        <w:t xml:space="preserve"> 2014</w:t>
      </w:r>
      <w:r w:rsidR="007519F9" w:rsidRPr="00687208">
        <w:rPr>
          <w:rFonts w:ascii="Times" w:hAnsi="Times"/>
        </w:rPr>
        <w:t xml:space="preserve">; </w:t>
      </w:r>
      <w:r w:rsidR="00CD7D06" w:rsidRPr="00687208">
        <w:rPr>
          <w:rFonts w:ascii="Times" w:hAnsi="Times"/>
        </w:rPr>
        <w:t>Donkor et al.</w:t>
      </w:r>
      <w:r w:rsidR="00C8649E" w:rsidRPr="00687208">
        <w:rPr>
          <w:rFonts w:ascii="Times" w:hAnsi="Times"/>
        </w:rPr>
        <w:t>,</w:t>
      </w:r>
      <w:r w:rsidR="00CD7D06" w:rsidRPr="00687208">
        <w:rPr>
          <w:rFonts w:ascii="Times" w:hAnsi="Times"/>
        </w:rPr>
        <w:t xml:space="preserve"> 2017</w:t>
      </w:r>
      <w:r w:rsidR="00F20409" w:rsidRPr="00687208">
        <w:rPr>
          <w:rFonts w:ascii="Times" w:hAnsi="Times"/>
        </w:rPr>
        <w:t xml:space="preserve">). </w:t>
      </w:r>
      <w:r w:rsidR="005F5C3F" w:rsidRPr="00687208">
        <w:rPr>
          <w:rFonts w:ascii="Times" w:hAnsi="Times"/>
        </w:rPr>
        <w:t xml:space="preserve"> </w:t>
      </w:r>
    </w:p>
    <w:p w14:paraId="66EB626C" w14:textId="667902E8" w:rsidR="00AE33C7" w:rsidRPr="00687208" w:rsidRDefault="005F5C3F" w:rsidP="00687208">
      <w:pPr>
        <w:spacing w:line="480" w:lineRule="auto"/>
        <w:ind w:firstLine="720"/>
        <w:rPr>
          <w:rFonts w:ascii="Times" w:hAnsi="Times"/>
        </w:rPr>
      </w:pPr>
      <w:r w:rsidRPr="00687208">
        <w:rPr>
          <w:rFonts w:ascii="Times" w:hAnsi="Times"/>
        </w:rPr>
        <w:t xml:space="preserve">Recently, female participation in the labour force has increased </w:t>
      </w:r>
      <w:r w:rsidR="005B0C43" w:rsidRPr="00687208">
        <w:rPr>
          <w:rFonts w:ascii="Times" w:hAnsi="Times"/>
        </w:rPr>
        <w:t xml:space="preserve">in both </w:t>
      </w:r>
      <w:r w:rsidR="008969D8" w:rsidRPr="00687208">
        <w:rPr>
          <w:rFonts w:ascii="Times" w:hAnsi="Times"/>
        </w:rPr>
        <w:t>the formal and informal sector</w:t>
      </w:r>
      <w:r w:rsidR="00C96308" w:rsidRPr="00687208">
        <w:rPr>
          <w:rFonts w:ascii="Times" w:hAnsi="Times"/>
        </w:rPr>
        <w:t>s of Ghana’s economy</w:t>
      </w:r>
      <w:r w:rsidR="008969D8" w:rsidRPr="00687208">
        <w:rPr>
          <w:rFonts w:ascii="Times" w:hAnsi="Times"/>
        </w:rPr>
        <w:t xml:space="preserve">. </w:t>
      </w:r>
      <w:r w:rsidR="00C96308" w:rsidRPr="00687208">
        <w:rPr>
          <w:rFonts w:ascii="Times" w:hAnsi="Times"/>
        </w:rPr>
        <w:t xml:space="preserve">Whilst females represent </w:t>
      </w:r>
      <w:r w:rsidR="00792A3A">
        <w:rPr>
          <w:rFonts w:ascii="Times" w:hAnsi="Times"/>
        </w:rPr>
        <w:t>53.8</w:t>
      </w:r>
      <w:r w:rsidR="00C96308" w:rsidRPr="00687208">
        <w:rPr>
          <w:rFonts w:ascii="Times" w:hAnsi="Times"/>
        </w:rPr>
        <w:t xml:space="preserve"> per</w:t>
      </w:r>
      <w:r w:rsidR="009E7660" w:rsidRPr="00687208">
        <w:rPr>
          <w:rFonts w:ascii="Times" w:hAnsi="Times"/>
        </w:rPr>
        <w:t xml:space="preserve"> </w:t>
      </w:r>
      <w:r w:rsidR="00C96308" w:rsidRPr="00687208">
        <w:rPr>
          <w:rFonts w:ascii="Times" w:hAnsi="Times"/>
        </w:rPr>
        <w:t xml:space="preserve">cent of the employed population, males represent </w:t>
      </w:r>
      <w:r w:rsidR="00792A3A">
        <w:rPr>
          <w:rFonts w:ascii="Times" w:hAnsi="Times"/>
        </w:rPr>
        <w:t>46.2</w:t>
      </w:r>
      <w:r w:rsidR="00C96308" w:rsidRPr="00687208">
        <w:rPr>
          <w:rFonts w:ascii="Times" w:hAnsi="Times"/>
        </w:rPr>
        <w:t xml:space="preserve"> per</w:t>
      </w:r>
      <w:r w:rsidR="009E7660" w:rsidRPr="00687208">
        <w:rPr>
          <w:rFonts w:ascii="Times" w:hAnsi="Times"/>
        </w:rPr>
        <w:t xml:space="preserve"> </w:t>
      </w:r>
      <w:r w:rsidR="00C96308" w:rsidRPr="00687208">
        <w:rPr>
          <w:rFonts w:ascii="Times" w:hAnsi="Times"/>
        </w:rPr>
        <w:t>cent</w:t>
      </w:r>
      <w:r w:rsidR="00951B4A" w:rsidRPr="00687208">
        <w:rPr>
          <w:rFonts w:ascii="Times" w:hAnsi="Times"/>
        </w:rPr>
        <w:t>.</w:t>
      </w:r>
      <w:r w:rsidR="00C96308" w:rsidRPr="00687208">
        <w:rPr>
          <w:rFonts w:ascii="Times" w:hAnsi="Times"/>
        </w:rPr>
        <w:t xml:space="preserve"> </w:t>
      </w:r>
      <w:r w:rsidR="00DA1485" w:rsidRPr="00687208">
        <w:rPr>
          <w:rFonts w:ascii="Times" w:hAnsi="Times"/>
        </w:rPr>
        <w:t xml:space="preserve">This is in addition to </w:t>
      </w:r>
      <w:proofErr w:type="gramStart"/>
      <w:r w:rsidR="00DA1485" w:rsidRPr="00687208">
        <w:rPr>
          <w:rFonts w:ascii="Times" w:hAnsi="Times"/>
        </w:rPr>
        <w:t>w</w:t>
      </w:r>
      <w:r w:rsidR="005572F0" w:rsidRPr="00687208">
        <w:rPr>
          <w:rFonts w:ascii="Times" w:hAnsi="Times"/>
        </w:rPr>
        <w:t>omen’s</w:t>
      </w:r>
      <w:proofErr w:type="gramEnd"/>
      <w:r w:rsidR="005572F0" w:rsidRPr="00687208">
        <w:rPr>
          <w:rFonts w:ascii="Times" w:hAnsi="Times"/>
        </w:rPr>
        <w:t xml:space="preserve"> </w:t>
      </w:r>
      <w:r w:rsidR="00DA1485" w:rsidRPr="00687208">
        <w:rPr>
          <w:rFonts w:ascii="Times" w:hAnsi="Times"/>
        </w:rPr>
        <w:t xml:space="preserve">supposed </w:t>
      </w:r>
      <w:r w:rsidR="00015B90" w:rsidRPr="00687208">
        <w:rPr>
          <w:rFonts w:ascii="Times" w:hAnsi="Times"/>
        </w:rPr>
        <w:lastRenderedPageBreak/>
        <w:t>traditional roles in the home</w:t>
      </w:r>
      <w:r w:rsidR="00951B4A" w:rsidRPr="00687208">
        <w:rPr>
          <w:rFonts w:ascii="Times" w:hAnsi="Times"/>
        </w:rPr>
        <w:t xml:space="preserve">, which </w:t>
      </w:r>
      <w:r w:rsidR="00A11EDE" w:rsidRPr="00687208">
        <w:rPr>
          <w:rFonts w:ascii="Times" w:hAnsi="Times"/>
        </w:rPr>
        <w:t>involve</w:t>
      </w:r>
      <w:r w:rsidR="00B35C71" w:rsidRPr="00687208">
        <w:rPr>
          <w:rFonts w:ascii="Times" w:hAnsi="Times"/>
        </w:rPr>
        <w:t xml:space="preserve"> </w:t>
      </w:r>
      <w:r w:rsidR="00A11EDE" w:rsidRPr="00687208">
        <w:rPr>
          <w:rFonts w:ascii="Times" w:hAnsi="Times"/>
        </w:rPr>
        <w:t>childcare</w:t>
      </w:r>
      <w:r w:rsidR="00B35C71" w:rsidRPr="00687208">
        <w:rPr>
          <w:rFonts w:ascii="Times" w:hAnsi="Times"/>
        </w:rPr>
        <w:t xml:space="preserve"> and undertaking household chores </w:t>
      </w:r>
      <w:r w:rsidR="00A11EDE" w:rsidRPr="00687208">
        <w:rPr>
          <w:rFonts w:ascii="Times" w:hAnsi="Times"/>
        </w:rPr>
        <w:t xml:space="preserve">such as </w:t>
      </w:r>
      <w:r w:rsidR="00015B90" w:rsidRPr="00687208">
        <w:rPr>
          <w:rFonts w:ascii="Times" w:hAnsi="Times"/>
        </w:rPr>
        <w:t>cooking</w:t>
      </w:r>
      <w:r w:rsidR="00B35C71" w:rsidRPr="00687208">
        <w:rPr>
          <w:rFonts w:ascii="Times" w:hAnsi="Times"/>
        </w:rPr>
        <w:t xml:space="preserve"> and cleaning</w:t>
      </w:r>
      <w:r w:rsidR="00951B4A" w:rsidRPr="00687208">
        <w:rPr>
          <w:rFonts w:ascii="Times" w:hAnsi="Times"/>
        </w:rPr>
        <w:t>,</w:t>
      </w:r>
      <w:r w:rsidR="00015B90" w:rsidRPr="00687208">
        <w:rPr>
          <w:rFonts w:ascii="Times" w:hAnsi="Times"/>
        </w:rPr>
        <w:t xml:space="preserve"> h</w:t>
      </w:r>
      <w:r w:rsidR="00DA1485" w:rsidRPr="00687208">
        <w:rPr>
          <w:rFonts w:ascii="Times" w:hAnsi="Times"/>
        </w:rPr>
        <w:t>ave</w:t>
      </w:r>
      <w:r w:rsidR="00015B90" w:rsidRPr="00687208">
        <w:rPr>
          <w:rFonts w:ascii="Times" w:hAnsi="Times"/>
        </w:rPr>
        <w:t xml:space="preserve"> barely changed</w:t>
      </w:r>
      <w:r w:rsidR="00AF4135" w:rsidRPr="00687208">
        <w:rPr>
          <w:rFonts w:ascii="Times" w:hAnsi="Times"/>
        </w:rPr>
        <w:t xml:space="preserve"> despite increasing male participation in household chores</w:t>
      </w:r>
      <w:r w:rsidR="00C96308" w:rsidRPr="00687208">
        <w:rPr>
          <w:rFonts w:ascii="Times" w:hAnsi="Times"/>
        </w:rPr>
        <w:t xml:space="preserve"> (</w:t>
      </w:r>
      <w:r w:rsidR="00FE33C9" w:rsidRPr="00687208">
        <w:rPr>
          <w:rFonts w:ascii="Times" w:hAnsi="Times"/>
        </w:rPr>
        <w:t>Ghana Statistical Service</w:t>
      </w:r>
      <w:r w:rsidR="00C96308" w:rsidRPr="00687208">
        <w:rPr>
          <w:rFonts w:ascii="Times" w:hAnsi="Times"/>
        </w:rPr>
        <w:t>, 2015</w:t>
      </w:r>
      <w:r w:rsidR="002F5248" w:rsidRPr="00687208">
        <w:rPr>
          <w:rFonts w:ascii="Times" w:hAnsi="Times"/>
        </w:rPr>
        <w:t>; 2016</w:t>
      </w:r>
      <w:r w:rsidR="00C96308" w:rsidRPr="00687208">
        <w:rPr>
          <w:rFonts w:ascii="Times" w:hAnsi="Times"/>
        </w:rPr>
        <w:t>)</w:t>
      </w:r>
      <w:r w:rsidR="00015B90" w:rsidRPr="00687208">
        <w:rPr>
          <w:rFonts w:ascii="Times" w:hAnsi="Times"/>
        </w:rPr>
        <w:t xml:space="preserve">. </w:t>
      </w:r>
      <w:r w:rsidR="0068219C" w:rsidRPr="00687208">
        <w:rPr>
          <w:rFonts w:ascii="Times" w:hAnsi="Times"/>
        </w:rPr>
        <w:t xml:space="preserve"> Despite these changing labour force</w:t>
      </w:r>
      <w:r w:rsidR="009E7660" w:rsidRPr="00687208">
        <w:rPr>
          <w:rFonts w:ascii="Times" w:hAnsi="Times"/>
        </w:rPr>
        <w:t xml:space="preserve"> </w:t>
      </w:r>
      <w:r w:rsidR="006E1AD5" w:rsidRPr="00687208">
        <w:rPr>
          <w:rFonts w:ascii="Times" w:hAnsi="Times"/>
        </w:rPr>
        <w:t xml:space="preserve">dynamics </w:t>
      </w:r>
      <w:r w:rsidR="009E7660" w:rsidRPr="00687208">
        <w:rPr>
          <w:rFonts w:ascii="Times" w:hAnsi="Times"/>
        </w:rPr>
        <w:t>(</w:t>
      </w:r>
      <w:r w:rsidR="006E1AD5" w:rsidRPr="00687208">
        <w:rPr>
          <w:rFonts w:ascii="Times" w:hAnsi="Times"/>
        </w:rPr>
        <w:t>women</w:t>
      </w:r>
      <w:r w:rsidR="005572F0" w:rsidRPr="00687208">
        <w:rPr>
          <w:rFonts w:ascii="Times" w:hAnsi="Times"/>
        </w:rPr>
        <w:t>’s</w:t>
      </w:r>
      <w:r w:rsidR="009E7660" w:rsidRPr="00687208">
        <w:rPr>
          <w:rFonts w:ascii="Times" w:hAnsi="Times"/>
        </w:rPr>
        <w:t xml:space="preserve"> domination </w:t>
      </w:r>
      <w:r w:rsidR="005572F0" w:rsidRPr="00687208">
        <w:rPr>
          <w:rFonts w:ascii="Times" w:hAnsi="Times"/>
        </w:rPr>
        <w:t>amongst</w:t>
      </w:r>
      <w:r w:rsidR="009E7660" w:rsidRPr="00687208">
        <w:rPr>
          <w:rFonts w:ascii="Times" w:hAnsi="Times"/>
        </w:rPr>
        <w:t xml:space="preserve"> employed adults and increasing</w:t>
      </w:r>
      <w:r w:rsidR="005572F0" w:rsidRPr="00687208">
        <w:rPr>
          <w:rFonts w:ascii="Times" w:hAnsi="Times"/>
        </w:rPr>
        <w:t>ly</w:t>
      </w:r>
      <w:r w:rsidR="009E7660" w:rsidRPr="00687208">
        <w:rPr>
          <w:rFonts w:ascii="Times" w:hAnsi="Times"/>
        </w:rPr>
        <w:t xml:space="preserve"> female-headed households)</w:t>
      </w:r>
      <w:r w:rsidR="0068219C" w:rsidRPr="00687208">
        <w:rPr>
          <w:rFonts w:ascii="Times" w:hAnsi="Times"/>
        </w:rPr>
        <w:t xml:space="preserve"> and the emphasis on marriage and procreation in Ghana as the dominant familial </w:t>
      </w:r>
      <w:r w:rsidR="00224DA3" w:rsidRPr="00687208">
        <w:rPr>
          <w:rFonts w:ascii="Times" w:hAnsi="Times"/>
        </w:rPr>
        <w:t xml:space="preserve">structure, </w:t>
      </w:r>
      <w:r w:rsidR="00D555E4" w:rsidRPr="00687208">
        <w:rPr>
          <w:rFonts w:ascii="Times" w:hAnsi="Times"/>
        </w:rPr>
        <w:t>a stringent economic outlook underpinned by stagnant wages, high cost of living and high</w:t>
      </w:r>
      <w:r w:rsidR="00456B94" w:rsidRPr="00687208">
        <w:rPr>
          <w:rFonts w:ascii="Times" w:hAnsi="Times"/>
        </w:rPr>
        <w:t xml:space="preserve"> levels of</w:t>
      </w:r>
      <w:r w:rsidR="00D555E4" w:rsidRPr="00687208">
        <w:rPr>
          <w:rFonts w:ascii="Times" w:hAnsi="Times"/>
        </w:rPr>
        <w:t xml:space="preserve"> youth unemployment, families and children have become more vulnerable</w:t>
      </w:r>
      <w:r w:rsidR="0014262B" w:rsidRPr="00687208">
        <w:rPr>
          <w:rFonts w:ascii="Times" w:hAnsi="Times"/>
        </w:rPr>
        <w:t xml:space="preserve"> to</w:t>
      </w:r>
      <w:r w:rsidR="009A472E" w:rsidRPr="00687208">
        <w:rPr>
          <w:rFonts w:ascii="Times" w:hAnsi="Times"/>
        </w:rPr>
        <w:t xml:space="preserve"> exploitation, abuse and</w:t>
      </w:r>
      <w:r w:rsidR="0014262B" w:rsidRPr="00687208">
        <w:rPr>
          <w:rFonts w:ascii="Times" w:hAnsi="Times"/>
        </w:rPr>
        <w:t xml:space="preserve"> </w:t>
      </w:r>
      <w:r w:rsidR="001F7D35" w:rsidRPr="00687208">
        <w:rPr>
          <w:rFonts w:ascii="Times" w:hAnsi="Times"/>
        </w:rPr>
        <w:t>antisocial behaviour</w:t>
      </w:r>
      <w:r w:rsidR="002A37FF" w:rsidRPr="00687208">
        <w:rPr>
          <w:rFonts w:ascii="Times" w:hAnsi="Times"/>
        </w:rPr>
        <w:t xml:space="preserve"> </w:t>
      </w:r>
      <w:r w:rsidR="00757BA6" w:rsidRPr="00687208">
        <w:rPr>
          <w:rFonts w:ascii="Times" w:hAnsi="Times"/>
        </w:rPr>
        <w:t>(</w:t>
      </w:r>
      <w:r w:rsidR="0034471E" w:rsidRPr="00687208">
        <w:rPr>
          <w:rFonts w:ascii="Times" w:hAnsi="Times"/>
        </w:rPr>
        <w:t xml:space="preserve">Weinberg, 1965; </w:t>
      </w:r>
      <w:r w:rsidR="00BE1E38" w:rsidRPr="00687208">
        <w:rPr>
          <w:rFonts w:ascii="Times" w:hAnsi="Times"/>
        </w:rPr>
        <w:t xml:space="preserve">Arthur, 1996; </w:t>
      </w:r>
      <w:r w:rsidR="00757BA6" w:rsidRPr="00687208">
        <w:rPr>
          <w:rFonts w:ascii="Times" w:hAnsi="Times"/>
        </w:rPr>
        <w:t>Boakye,</w:t>
      </w:r>
      <w:r w:rsidR="002E72E9" w:rsidRPr="00687208">
        <w:rPr>
          <w:rFonts w:ascii="Times" w:hAnsi="Times"/>
        </w:rPr>
        <w:t xml:space="preserve"> </w:t>
      </w:r>
      <w:r w:rsidR="002F560B" w:rsidRPr="00687208">
        <w:rPr>
          <w:rFonts w:ascii="Times" w:hAnsi="Times"/>
        </w:rPr>
        <w:t xml:space="preserve">2013; </w:t>
      </w:r>
      <w:r w:rsidR="00757BA6" w:rsidRPr="00687208">
        <w:rPr>
          <w:rFonts w:ascii="Times" w:hAnsi="Times"/>
        </w:rPr>
        <w:t>2020</w:t>
      </w:r>
      <w:r w:rsidR="00F3601B" w:rsidRPr="00687208">
        <w:rPr>
          <w:rFonts w:ascii="Times" w:hAnsi="Times"/>
        </w:rPr>
        <w:t>; Oduro, 2012</w:t>
      </w:r>
      <w:r w:rsidR="00757BA6" w:rsidRPr="00687208">
        <w:rPr>
          <w:rFonts w:ascii="Times" w:hAnsi="Times"/>
        </w:rPr>
        <w:t>)</w:t>
      </w:r>
      <w:r w:rsidR="0091098F" w:rsidRPr="00687208">
        <w:rPr>
          <w:rFonts w:ascii="Times" w:hAnsi="Times"/>
        </w:rPr>
        <w:t xml:space="preserve">. </w:t>
      </w:r>
      <w:r w:rsidR="004623E0" w:rsidRPr="00687208">
        <w:rPr>
          <w:rFonts w:ascii="Times" w:hAnsi="Times"/>
        </w:rPr>
        <w:t xml:space="preserve">For example, </w:t>
      </w:r>
      <w:r w:rsidR="004A529B" w:rsidRPr="00687208">
        <w:rPr>
          <w:rFonts w:ascii="Times" w:hAnsi="Times"/>
        </w:rPr>
        <w:t>21</w:t>
      </w:r>
      <w:r w:rsidR="00DD56D1" w:rsidRPr="00687208">
        <w:rPr>
          <w:rFonts w:ascii="Times" w:hAnsi="Times"/>
        </w:rPr>
        <w:t xml:space="preserve"> percent of children</w:t>
      </w:r>
      <w:r w:rsidR="004A529B" w:rsidRPr="00687208">
        <w:rPr>
          <w:rFonts w:ascii="Times" w:hAnsi="Times"/>
        </w:rPr>
        <w:t xml:space="preserve"> and adolescents</w:t>
      </w:r>
      <w:r w:rsidR="00DD56D1" w:rsidRPr="00687208">
        <w:rPr>
          <w:rFonts w:ascii="Times" w:hAnsi="Times"/>
        </w:rPr>
        <w:t xml:space="preserve"> </w:t>
      </w:r>
      <w:r w:rsidR="004A529B" w:rsidRPr="00687208">
        <w:rPr>
          <w:rFonts w:ascii="Times" w:hAnsi="Times"/>
        </w:rPr>
        <w:t>(5-17</w:t>
      </w:r>
      <w:r w:rsidR="00DD56D1" w:rsidRPr="00687208">
        <w:rPr>
          <w:rFonts w:ascii="Times" w:hAnsi="Times"/>
        </w:rPr>
        <w:t xml:space="preserve"> years)</w:t>
      </w:r>
      <w:r w:rsidR="00D752FA" w:rsidRPr="00687208">
        <w:rPr>
          <w:rFonts w:ascii="Times" w:hAnsi="Times"/>
        </w:rPr>
        <w:t xml:space="preserve"> </w:t>
      </w:r>
      <w:r w:rsidR="004623E0" w:rsidRPr="00687208">
        <w:rPr>
          <w:rFonts w:ascii="Times" w:hAnsi="Times"/>
        </w:rPr>
        <w:t xml:space="preserve">are </w:t>
      </w:r>
      <w:r w:rsidR="00133B46" w:rsidRPr="00687208">
        <w:rPr>
          <w:rFonts w:ascii="Times" w:hAnsi="Times"/>
        </w:rPr>
        <w:t>working in hazardous conditions</w:t>
      </w:r>
      <w:r w:rsidR="004623E0" w:rsidRPr="00687208">
        <w:rPr>
          <w:rFonts w:ascii="Times" w:hAnsi="Times"/>
        </w:rPr>
        <w:t xml:space="preserve"> beyond household chores and economic activities;</w:t>
      </w:r>
      <w:r w:rsidR="00A755B7" w:rsidRPr="00687208">
        <w:rPr>
          <w:rFonts w:ascii="Times" w:hAnsi="Times"/>
        </w:rPr>
        <w:t xml:space="preserve"> </w:t>
      </w:r>
      <w:r w:rsidR="00BD297B" w:rsidRPr="00687208">
        <w:rPr>
          <w:rFonts w:ascii="Times" w:hAnsi="Times"/>
        </w:rPr>
        <w:t>19 per cent of adolesc</w:t>
      </w:r>
      <w:r w:rsidR="004623E0" w:rsidRPr="00687208">
        <w:rPr>
          <w:rFonts w:ascii="Times" w:hAnsi="Times"/>
        </w:rPr>
        <w:t>ent girls are married before 18 years</w:t>
      </w:r>
      <w:r w:rsidR="005572F0" w:rsidRPr="00687208">
        <w:rPr>
          <w:rFonts w:ascii="Times" w:hAnsi="Times"/>
        </w:rPr>
        <w:t xml:space="preserve"> (</w:t>
      </w:r>
      <w:r w:rsidR="00A755B7" w:rsidRPr="00687208">
        <w:rPr>
          <w:rFonts w:ascii="Times" w:hAnsi="Times"/>
        </w:rPr>
        <w:t>an adolescent birth rate</w:t>
      </w:r>
      <w:r w:rsidR="00DF6E7F" w:rsidRPr="00687208">
        <w:rPr>
          <w:rFonts w:ascii="Times" w:hAnsi="Times"/>
        </w:rPr>
        <w:t xml:space="preserve"> of 75</w:t>
      </w:r>
      <w:r w:rsidR="00A755B7" w:rsidRPr="00687208">
        <w:rPr>
          <w:rFonts w:ascii="Times" w:hAnsi="Times"/>
        </w:rPr>
        <w:t xml:space="preserve"> per 1,000 adolescent girls 15-19 years</w:t>
      </w:r>
      <w:r w:rsidR="008A192C" w:rsidRPr="00687208">
        <w:rPr>
          <w:rFonts w:ascii="Times" w:hAnsi="Times"/>
        </w:rPr>
        <w:t>,</w:t>
      </w:r>
      <w:r w:rsidR="004A529B" w:rsidRPr="00687208">
        <w:rPr>
          <w:rFonts w:ascii="Times" w:hAnsi="Times"/>
        </w:rPr>
        <w:t xml:space="preserve"> with the poor and those living in rural areas at </w:t>
      </w:r>
      <w:r w:rsidR="004623E0" w:rsidRPr="00687208">
        <w:rPr>
          <w:rFonts w:ascii="Times" w:hAnsi="Times"/>
        </w:rPr>
        <w:t>greater</w:t>
      </w:r>
      <w:r w:rsidR="004A529B" w:rsidRPr="00687208">
        <w:rPr>
          <w:rFonts w:ascii="Times" w:hAnsi="Times"/>
        </w:rPr>
        <w:t xml:space="preserve"> risk</w:t>
      </w:r>
      <w:r w:rsidR="004623E0" w:rsidRPr="00687208">
        <w:rPr>
          <w:rFonts w:ascii="Times" w:hAnsi="Times"/>
        </w:rPr>
        <w:t xml:space="preserve"> of child bearing</w:t>
      </w:r>
      <w:r w:rsidR="005572F0" w:rsidRPr="00687208">
        <w:rPr>
          <w:rFonts w:ascii="Times" w:hAnsi="Times"/>
        </w:rPr>
        <w:t>)</w:t>
      </w:r>
      <w:r w:rsidR="004623E0" w:rsidRPr="00687208">
        <w:rPr>
          <w:rFonts w:ascii="Times" w:hAnsi="Times"/>
        </w:rPr>
        <w:t>;</w:t>
      </w:r>
      <w:r w:rsidR="00A755B7" w:rsidRPr="00687208">
        <w:rPr>
          <w:rFonts w:ascii="Times" w:hAnsi="Times"/>
        </w:rPr>
        <w:t xml:space="preserve"> </w:t>
      </w:r>
      <w:r w:rsidR="00503912" w:rsidRPr="00687208">
        <w:rPr>
          <w:rFonts w:ascii="Times" w:hAnsi="Times"/>
        </w:rPr>
        <w:t xml:space="preserve">and </w:t>
      </w:r>
      <w:r w:rsidR="00735EB8" w:rsidRPr="00687208">
        <w:rPr>
          <w:rFonts w:ascii="Times" w:hAnsi="Times"/>
        </w:rPr>
        <w:t xml:space="preserve">only </w:t>
      </w:r>
      <w:r w:rsidR="004623E0" w:rsidRPr="00687208">
        <w:rPr>
          <w:rFonts w:ascii="Times" w:hAnsi="Times"/>
        </w:rPr>
        <w:t xml:space="preserve">a handful - </w:t>
      </w:r>
      <w:r w:rsidR="00735EB8" w:rsidRPr="00687208">
        <w:rPr>
          <w:rFonts w:ascii="Times" w:hAnsi="Times"/>
        </w:rPr>
        <w:t>40 per cent of</w:t>
      </w:r>
      <w:r w:rsidR="00503912" w:rsidRPr="00687208">
        <w:rPr>
          <w:rFonts w:ascii="Times" w:hAnsi="Times"/>
        </w:rPr>
        <w:t xml:space="preserve"> the adolescent populatio</w:t>
      </w:r>
      <w:r w:rsidR="00735EB8" w:rsidRPr="00687208">
        <w:rPr>
          <w:rFonts w:ascii="Times" w:hAnsi="Times"/>
        </w:rPr>
        <w:t xml:space="preserve">n (15-19 years) </w:t>
      </w:r>
      <w:r w:rsidR="004623E0" w:rsidRPr="00687208">
        <w:rPr>
          <w:rFonts w:ascii="Times" w:hAnsi="Times"/>
        </w:rPr>
        <w:t>-</w:t>
      </w:r>
      <w:r w:rsidR="005100A4">
        <w:rPr>
          <w:rFonts w:ascii="Times" w:hAnsi="Times"/>
        </w:rPr>
        <w:t>are</w:t>
      </w:r>
      <w:r w:rsidR="004623E0" w:rsidRPr="00687208">
        <w:rPr>
          <w:rFonts w:ascii="Times" w:hAnsi="Times"/>
        </w:rPr>
        <w:t xml:space="preserve"> </w:t>
      </w:r>
      <w:r w:rsidR="00640401" w:rsidRPr="00687208">
        <w:rPr>
          <w:rFonts w:ascii="Times" w:hAnsi="Times"/>
        </w:rPr>
        <w:t>enrolled i</w:t>
      </w:r>
      <w:r w:rsidR="00735EB8" w:rsidRPr="00687208">
        <w:rPr>
          <w:rFonts w:ascii="Times" w:hAnsi="Times"/>
        </w:rPr>
        <w:t xml:space="preserve">n secondary school </w:t>
      </w:r>
      <w:r w:rsidR="004623E0" w:rsidRPr="00687208">
        <w:rPr>
          <w:rFonts w:ascii="Times" w:hAnsi="Times"/>
        </w:rPr>
        <w:t xml:space="preserve">education in Ghana </w:t>
      </w:r>
      <w:r w:rsidR="00735EB8" w:rsidRPr="00687208">
        <w:rPr>
          <w:rFonts w:ascii="Times" w:hAnsi="Times"/>
        </w:rPr>
        <w:t>(</w:t>
      </w:r>
      <w:r w:rsidR="00DF6E7F" w:rsidRPr="00687208">
        <w:rPr>
          <w:rFonts w:ascii="Times" w:hAnsi="Times"/>
        </w:rPr>
        <w:t>Ghana Statistical Service, 2018</w:t>
      </w:r>
      <w:r w:rsidR="00640401" w:rsidRPr="00687208">
        <w:rPr>
          <w:rFonts w:ascii="Times" w:hAnsi="Times"/>
        </w:rPr>
        <w:t>)</w:t>
      </w:r>
      <w:r w:rsidR="00DD56D1" w:rsidRPr="00687208">
        <w:rPr>
          <w:rFonts w:ascii="Times" w:hAnsi="Times"/>
        </w:rPr>
        <w:t xml:space="preserve">. </w:t>
      </w:r>
      <w:r w:rsidR="00325908" w:rsidRPr="00687208">
        <w:rPr>
          <w:rFonts w:ascii="Times" w:hAnsi="Times"/>
        </w:rPr>
        <w:t xml:space="preserve">Official figures </w:t>
      </w:r>
      <w:r w:rsidR="00814C8D" w:rsidRPr="00687208">
        <w:rPr>
          <w:rFonts w:ascii="Times" w:hAnsi="Times"/>
        </w:rPr>
        <w:t>from the Commission on Human Rights and Administrative Justice (CHRAJ)</w:t>
      </w:r>
      <w:r w:rsidR="00325908" w:rsidRPr="00687208">
        <w:rPr>
          <w:rFonts w:ascii="Times" w:hAnsi="Times"/>
        </w:rPr>
        <w:t xml:space="preserve"> shows a</w:t>
      </w:r>
      <w:r w:rsidR="001C357D" w:rsidRPr="00687208">
        <w:rPr>
          <w:rFonts w:ascii="Times" w:hAnsi="Times"/>
        </w:rPr>
        <w:t xml:space="preserve"> significant number of petitions </w:t>
      </w:r>
      <w:r w:rsidR="00D11410" w:rsidRPr="00687208">
        <w:rPr>
          <w:rFonts w:ascii="Times" w:hAnsi="Times"/>
        </w:rPr>
        <w:t xml:space="preserve">from mothers seeking </w:t>
      </w:r>
      <w:r w:rsidR="0038650F" w:rsidRPr="00687208">
        <w:rPr>
          <w:rFonts w:ascii="Times" w:hAnsi="Times"/>
        </w:rPr>
        <w:t>resolutions to human right</w:t>
      </w:r>
      <w:r w:rsidR="005572F0" w:rsidRPr="00687208">
        <w:rPr>
          <w:rFonts w:ascii="Times" w:hAnsi="Times"/>
        </w:rPr>
        <w:t>s</w:t>
      </w:r>
      <w:r w:rsidR="0038650F" w:rsidRPr="00687208">
        <w:rPr>
          <w:rFonts w:ascii="Times" w:hAnsi="Times"/>
        </w:rPr>
        <w:t xml:space="preserve"> violation</w:t>
      </w:r>
      <w:r w:rsidR="009033DF" w:rsidRPr="00687208">
        <w:rPr>
          <w:rFonts w:ascii="Times" w:hAnsi="Times"/>
        </w:rPr>
        <w:t>s</w:t>
      </w:r>
      <w:r w:rsidR="0038650F" w:rsidRPr="00687208">
        <w:rPr>
          <w:rFonts w:ascii="Times" w:hAnsi="Times"/>
        </w:rPr>
        <w:t xml:space="preserve"> </w:t>
      </w:r>
      <w:r w:rsidR="00E16A00" w:rsidRPr="00687208">
        <w:rPr>
          <w:rFonts w:ascii="Times" w:hAnsi="Times"/>
        </w:rPr>
        <w:t xml:space="preserve">concerning </w:t>
      </w:r>
      <w:r w:rsidR="005572F0" w:rsidRPr="00687208">
        <w:rPr>
          <w:rFonts w:ascii="Times" w:hAnsi="Times"/>
        </w:rPr>
        <w:t xml:space="preserve">their </w:t>
      </w:r>
      <w:r w:rsidR="006F08A8" w:rsidRPr="00687208">
        <w:rPr>
          <w:rFonts w:ascii="Times" w:hAnsi="Times"/>
        </w:rPr>
        <w:t>children (CHRAJ, 20</w:t>
      </w:r>
      <w:r w:rsidR="000C0B96" w:rsidRPr="00687208">
        <w:rPr>
          <w:rFonts w:ascii="Times" w:hAnsi="Times"/>
        </w:rPr>
        <w:t>13</w:t>
      </w:r>
      <w:r w:rsidR="006F08A8" w:rsidRPr="00687208">
        <w:rPr>
          <w:rFonts w:ascii="Times" w:hAnsi="Times"/>
        </w:rPr>
        <w:t>)</w:t>
      </w:r>
      <w:r w:rsidR="001C357D" w:rsidRPr="00687208">
        <w:rPr>
          <w:rFonts w:ascii="Times" w:hAnsi="Times"/>
        </w:rPr>
        <w:t xml:space="preserve">. </w:t>
      </w:r>
      <w:r w:rsidR="00694B6D" w:rsidRPr="00687208">
        <w:rPr>
          <w:rFonts w:ascii="Times" w:hAnsi="Times"/>
        </w:rPr>
        <w:t>Among the major concerns are failure</w:t>
      </w:r>
      <w:r w:rsidR="00AD5BE0" w:rsidRPr="00687208">
        <w:rPr>
          <w:rFonts w:ascii="Times" w:hAnsi="Times"/>
        </w:rPr>
        <w:t xml:space="preserve"> of fathers</w:t>
      </w:r>
      <w:r w:rsidR="00694B6D" w:rsidRPr="00687208">
        <w:rPr>
          <w:rFonts w:ascii="Times" w:hAnsi="Times"/>
        </w:rPr>
        <w:t xml:space="preserve"> to provide maintenance allowance, unlawful custody, denial of paternity and deprivation of education (CHRAJ,</w:t>
      </w:r>
      <w:r w:rsidR="00F536D8" w:rsidRPr="00687208">
        <w:rPr>
          <w:rFonts w:ascii="Times" w:hAnsi="Times"/>
        </w:rPr>
        <w:t xml:space="preserve"> 2013;</w:t>
      </w:r>
      <w:r w:rsidR="00D3433C" w:rsidRPr="00687208">
        <w:rPr>
          <w:rFonts w:ascii="Times" w:hAnsi="Times"/>
        </w:rPr>
        <w:t xml:space="preserve"> </w:t>
      </w:r>
      <w:r w:rsidR="00CF2C04" w:rsidRPr="00687208">
        <w:rPr>
          <w:rFonts w:ascii="Times" w:hAnsi="Times"/>
        </w:rPr>
        <w:t xml:space="preserve">also see </w:t>
      </w:r>
      <w:r w:rsidR="00D3433C" w:rsidRPr="00687208">
        <w:rPr>
          <w:rFonts w:ascii="Times" w:hAnsi="Times"/>
        </w:rPr>
        <w:t>Laird, 2011</w:t>
      </w:r>
      <w:r w:rsidR="00683115" w:rsidRPr="00687208">
        <w:rPr>
          <w:rFonts w:ascii="Times" w:hAnsi="Times"/>
        </w:rPr>
        <w:t>).</w:t>
      </w:r>
      <w:r w:rsidR="005100A4">
        <w:rPr>
          <w:rFonts w:ascii="Times" w:hAnsi="Times"/>
        </w:rPr>
        <w:t xml:space="preserve"> </w:t>
      </w:r>
      <w:r w:rsidR="00E22D0D" w:rsidRPr="00687208">
        <w:rPr>
          <w:rFonts w:ascii="Times" w:hAnsi="Times"/>
        </w:rPr>
        <w:t>The</w:t>
      </w:r>
      <w:r w:rsidR="00036F63" w:rsidRPr="00687208">
        <w:rPr>
          <w:rFonts w:ascii="Times" w:hAnsi="Times"/>
        </w:rPr>
        <w:t xml:space="preserve"> consequences of these</w:t>
      </w:r>
      <w:r w:rsidR="00E22D0D" w:rsidRPr="00687208">
        <w:rPr>
          <w:rFonts w:ascii="Times" w:hAnsi="Times"/>
        </w:rPr>
        <w:t xml:space="preserve"> exposures to vulnerabilities are most evident</w:t>
      </w:r>
      <w:r w:rsidR="00C64C8D" w:rsidRPr="00687208">
        <w:rPr>
          <w:rFonts w:ascii="Times" w:hAnsi="Times"/>
        </w:rPr>
        <w:t xml:space="preserve"> in the metropolis</w:t>
      </w:r>
      <w:r w:rsidR="00F22645" w:rsidRPr="00687208">
        <w:rPr>
          <w:rFonts w:ascii="Times" w:hAnsi="Times"/>
        </w:rPr>
        <w:t>,</w:t>
      </w:r>
      <w:r w:rsidR="00036F63" w:rsidRPr="00687208">
        <w:rPr>
          <w:rFonts w:ascii="Times" w:hAnsi="Times"/>
        </w:rPr>
        <w:t xml:space="preserve"> and especially</w:t>
      </w:r>
      <w:r w:rsidR="00E22D0D" w:rsidRPr="00687208">
        <w:rPr>
          <w:rFonts w:ascii="Times" w:hAnsi="Times"/>
        </w:rPr>
        <w:t xml:space="preserve"> among </w:t>
      </w:r>
      <w:r w:rsidR="00E16A00" w:rsidRPr="00687208">
        <w:rPr>
          <w:rFonts w:ascii="Times" w:hAnsi="Times"/>
        </w:rPr>
        <w:t>“</w:t>
      </w:r>
      <w:r w:rsidR="00E22D0D" w:rsidRPr="00687208">
        <w:rPr>
          <w:rFonts w:ascii="Times" w:hAnsi="Times"/>
        </w:rPr>
        <w:t>street children</w:t>
      </w:r>
      <w:r w:rsidR="00E16A00" w:rsidRPr="00687208">
        <w:rPr>
          <w:rFonts w:ascii="Times" w:hAnsi="Times"/>
        </w:rPr>
        <w:t>”</w:t>
      </w:r>
      <w:r w:rsidR="00036F63" w:rsidRPr="00687208">
        <w:rPr>
          <w:rFonts w:ascii="Times" w:hAnsi="Times"/>
        </w:rPr>
        <w:t xml:space="preserve"> </w:t>
      </w:r>
      <w:r w:rsidR="00EE4798" w:rsidRPr="00687208">
        <w:rPr>
          <w:rFonts w:ascii="Times" w:hAnsi="Times"/>
        </w:rPr>
        <w:t xml:space="preserve">(i.e., homeless children and children sent to by their parents to hawk on the street) </w:t>
      </w:r>
      <w:r w:rsidR="00036F63" w:rsidRPr="00687208">
        <w:rPr>
          <w:rFonts w:ascii="Times" w:hAnsi="Times"/>
        </w:rPr>
        <w:t xml:space="preserve">in the form </w:t>
      </w:r>
      <w:r w:rsidR="00F22645" w:rsidRPr="00687208">
        <w:rPr>
          <w:rFonts w:ascii="Times" w:hAnsi="Times"/>
        </w:rPr>
        <w:t xml:space="preserve">of </w:t>
      </w:r>
      <w:r w:rsidR="00036F63" w:rsidRPr="00687208">
        <w:rPr>
          <w:rFonts w:ascii="Times" w:hAnsi="Times"/>
        </w:rPr>
        <w:t xml:space="preserve">interpersonal violence and sexual victimisation </w:t>
      </w:r>
      <w:r w:rsidR="009934F0" w:rsidRPr="00687208">
        <w:rPr>
          <w:rFonts w:ascii="Times" w:hAnsi="Times"/>
        </w:rPr>
        <w:t>(Boakye, 2013; 2020</w:t>
      </w:r>
      <w:r w:rsidR="00F80CDC" w:rsidRPr="00687208">
        <w:rPr>
          <w:rFonts w:ascii="Times" w:hAnsi="Times"/>
        </w:rPr>
        <w:t>;</w:t>
      </w:r>
      <w:r w:rsidR="001E082D" w:rsidRPr="00687208">
        <w:rPr>
          <w:rFonts w:ascii="Times" w:hAnsi="Times"/>
        </w:rPr>
        <w:t xml:space="preserve"> Oduro, 201</w:t>
      </w:r>
      <w:r w:rsidR="00163E9C" w:rsidRPr="00687208">
        <w:rPr>
          <w:rFonts w:ascii="Times" w:hAnsi="Times"/>
        </w:rPr>
        <w:t>2</w:t>
      </w:r>
      <w:r w:rsidR="00855D89" w:rsidRPr="00687208">
        <w:rPr>
          <w:rFonts w:ascii="Times" w:hAnsi="Times"/>
        </w:rPr>
        <w:t>)</w:t>
      </w:r>
      <w:r w:rsidR="00133B46" w:rsidRPr="00687208">
        <w:rPr>
          <w:rFonts w:ascii="Times" w:hAnsi="Times"/>
        </w:rPr>
        <w:t xml:space="preserve">. </w:t>
      </w:r>
    </w:p>
    <w:p w14:paraId="3EBD1EB4" w14:textId="77777777" w:rsidR="00687208" w:rsidRDefault="00687208" w:rsidP="00687208">
      <w:pPr>
        <w:pStyle w:val="ListParagraph"/>
        <w:spacing w:line="480" w:lineRule="auto"/>
        <w:jc w:val="center"/>
        <w:rPr>
          <w:rFonts w:ascii="Times" w:hAnsi="Times" w:cs="Times New Roman"/>
          <w:b/>
        </w:rPr>
      </w:pPr>
    </w:p>
    <w:p w14:paraId="35CBAA47" w14:textId="171293CF" w:rsidR="000853B9" w:rsidRPr="00687208" w:rsidRDefault="00ED29D5" w:rsidP="00687208">
      <w:pPr>
        <w:pStyle w:val="ListParagraph"/>
        <w:spacing w:line="480" w:lineRule="auto"/>
        <w:jc w:val="center"/>
        <w:rPr>
          <w:rFonts w:ascii="Times" w:hAnsi="Times" w:cs="Times New Roman"/>
          <w:b/>
        </w:rPr>
      </w:pPr>
      <w:r w:rsidRPr="00687208">
        <w:rPr>
          <w:rFonts w:ascii="Times" w:hAnsi="Times" w:cs="Times New Roman"/>
          <w:b/>
        </w:rPr>
        <w:t>Juvenile</w:t>
      </w:r>
      <w:r w:rsidR="00395798" w:rsidRPr="00687208">
        <w:rPr>
          <w:rFonts w:ascii="Times" w:hAnsi="Times" w:cs="Times New Roman"/>
          <w:b/>
        </w:rPr>
        <w:t xml:space="preserve"> Justice </w:t>
      </w:r>
      <w:r w:rsidR="00687208">
        <w:rPr>
          <w:rFonts w:ascii="Times" w:hAnsi="Times" w:cs="Times New Roman"/>
          <w:b/>
        </w:rPr>
        <w:t>S</w:t>
      </w:r>
      <w:r w:rsidR="00395798" w:rsidRPr="00687208">
        <w:rPr>
          <w:rFonts w:ascii="Times" w:hAnsi="Times" w:cs="Times New Roman"/>
          <w:b/>
        </w:rPr>
        <w:t xml:space="preserve">ystem: </w:t>
      </w:r>
      <w:r w:rsidR="00E364C2" w:rsidRPr="00687208">
        <w:rPr>
          <w:rFonts w:ascii="Times" w:hAnsi="Times" w:cs="Times New Roman"/>
          <w:b/>
        </w:rPr>
        <w:t>A</w:t>
      </w:r>
      <w:r w:rsidR="00395798" w:rsidRPr="00687208">
        <w:rPr>
          <w:rFonts w:ascii="Times" w:hAnsi="Times" w:cs="Times New Roman"/>
          <w:b/>
        </w:rPr>
        <w:t xml:space="preserve"> </w:t>
      </w:r>
      <w:r w:rsidR="00687208">
        <w:rPr>
          <w:rFonts w:ascii="Times" w:hAnsi="Times" w:cs="Times New Roman"/>
          <w:b/>
        </w:rPr>
        <w:t>B</w:t>
      </w:r>
      <w:r w:rsidR="00395798" w:rsidRPr="00687208">
        <w:rPr>
          <w:rFonts w:ascii="Times" w:hAnsi="Times" w:cs="Times New Roman"/>
          <w:b/>
        </w:rPr>
        <w:t xml:space="preserve">rief </w:t>
      </w:r>
      <w:r w:rsidR="00687208">
        <w:rPr>
          <w:rFonts w:ascii="Times" w:hAnsi="Times" w:cs="Times New Roman"/>
          <w:b/>
        </w:rPr>
        <w:t>H</w:t>
      </w:r>
      <w:r w:rsidR="00395798" w:rsidRPr="00687208">
        <w:rPr>
          <w:rFonts w:ascii="Times" w:hAnsi="Times" w:cs="Times New Roman"/>
          <w:b/>
        </w:rPr>
        <w:t>istory</w:t>
      </w:r>
    </w:p>
    <w:p w14:paraId="07FBDEB2" w14:textId="5E0745C7" w:rsidR="0072318B" w:rsidRPr="00687208" w:rsidRDefault="00B469BB" w:rsidP="00A964E0">
      <w:pPr>
        <w:spacing w:line="480" w:lineRule="auto"/>
        <w:ind w:firstLine="720"/>
        <w:rPr>
          <w:rFonts w:ascii="Times" w:hAnsi="Times"/>
        </w:rPr>
      </w:pPr>
      <w:r w:rsidRPr="00687208">
        <w:rPr>
          <w:rFonts w:ascii="Times" w:hAnsi="Times"/>
        </w:rPr>
        <w:lastRenderedPageBreak/>
        <w:t>Prior to colonial rule, Ghana (formerly known as the Gold Coast) had its own traditional justice system</w:t>
      </w:r>
      <w:r w:rsidR="0072318B" w:rsidRPr="00687208">
        <w:rPr>
          <w:rFonts w:ascii="Times" w:hAnsi="Times"/>
        </w:rPr>
        <w:t xml:space="preserve"> which had deterrence and restoration as its core principles</w:t>
      </w:r>
      <w:r w:rsidRPr="00687208">
        <w:rPr>
          <w:rFonts w:ascii="Times" w:hAnsi="Times"/>
        </w:rPr>
        <w:t>. In this system, there was no distinction between young persons and adults</w:t>
      </w:r>
      <w:r w:rsidR="00C52006" w:rsidRPr="00687208">
        <w:rPr>
          <w:rFonts w:ascii="Times" w:hAnsi="Times"/>
        </w:rPr>
        <w:t xml:space="preserve"> on the basis of chronological age</w:t>
      </w:r>
      <w:r w:rsidR="00CD3CC7" w:rsidRPr="00687208">
        <w:rPr>
          <w:rFonts w:ascii="Times" w:hAnsi="Times"/>
        </w:rPr>
        <w:t xml:space="preserve"> in justice administration (</w:t>
      </w:r>
      <w:proofErr w:type="spellStart"/>
      <w:r w:rsidR="00CD3CC7" w:rsidRPr="00687208">
        <w:rPr>
          <w:rFonts w:ascii="Times" w:hAnsi="Times"/>
        </w:rPr>
        <w:t>Ame</w:t>
      </w:r>
      <w:proofErr w:type="spellEnd"/>
      <w:r w:rsidR="00CD3CC7" w:rsidRPr="00687208">
        <w:rPr>
          <w:rFonts w:ascii="Times" w:hAnsi="Times"/>
        </w:rPr>
        <w:t>, 2018)</w:t>
      </w:r>
      <w:r w:rsidRPr="00687208">
        <w:rPr>
          <w:rFonts w:ascii="Times" w:hAnsi="Times"/>
        </w:rPr>
        <w:t xml:space="preserve">. </w:t>
      </w:r>
      <w:r w:rsidR="0072318B" w:rsidRPr="00687208">
        <w:rPr>
          <w:rFonts w:ascii="Times" w:hAnsi="Times"/>
        </w:rPr>
        <w:t>Offences were thought to disrupt individual and group harmony and ancestral spirits.</w:t>
      </w:r>
      <w:r w:rsidRPr="00687208">
        <w:rPr>
          <w:rFonts w:ascii="Times" w:hAnsi="Times"/>
        </w:rPr>
        <w:t xml:space="preserve"> The teaching of moral codes and standards</w:t>
      </w:r>
      <w:r w:rsidR="0072318B" w:rsidRPr="00687208">
        <w:rPr>
          <w:rFonts w:ascii="Times" w:hAnsi="Times"/>
        </w:rPr>
        <w:t>,</w:t>
      </w:r>
      <w:r w:rsidRPr="00687208">
        <w:rPr>
          <w:rFonts w:ascii="Times" w:hAnsi="Times"/>
        </w:rPr>
        <w:t xml:space="preserve"> and the exercise of social control through conformity was the bedrock of crime control and the responsibility of the extended family (</w:t>
      </w:r>
      <w:proofErr w:type="spellStart"/>
      <w:r w:rsidRPr="00687208">
        <w:rPr>
          <w:rFonts w:ascii="Times" w:hAnsi="Times"/>
        </w:rPr>
        <w:t>Abotchie</w:t>
      </w:r>
      <w:proofErr w:type="spellEnd"/>
      <w:r w:rsidRPr="00687208">
        <w:rPr>
          <w:rFonts w:ascii="Times" w:hAnsi="Times"/>
        </w:rPr>
        <w:t xml:space="preserve">, 1992; </w:t>
      </w:r>
      <w:proofErr w:type="spellStart"/>
      <w:r w:rsidRPr="00687208">
        <w:rPr>
          <w:rFonts w:ascii="Times" w:hAnsi="Times"/>
        </w:rPr>
        <w:t>Nukunya</w:t>
      </w:r>
      <w:proofErr w:type="spellEnd"/>
      <w:r w:rsidRPr="00687208">
        <w:rPr>
          <w:rFonts w:ascii="Times" w:hAnsi="Times"/>
        </w:rPr>
        <w:t xml:space="preserve">, 2003). </w:t>
      </w:r>
    </w:p>
    <w:p w14:paraId="73769835" w14:textId="1A6C3845" w:rsidR="0072318B" w:rsidRPr="00687208" w:rsidRDefault="00E16A00" w:rsidP="00A964E0">
      <w:pPr>
        <w:spacing w:line="480" w:lineRule="auto"/>
        <w:ind w:firstLine="720"/>
        <w:rPr>
          <w:rFonts w:ascii="Times" w:hAnsi="Times"/>
        </w:rPr>
      </w:pPr>
      <w:r w:rsidRPr="00687208">
        <w:rPr>
          <w:rFonts w:ascii="Times" w:hAnsi="Times"/>
        </w:rPr>
        <w:t>A y</w:t>
      </w:r>
      <w:r w:rsidR="00B469BB" w:rsidRPr="00687208">
        <w:rPr>
          <w:rFonts w:ascii="Times" w:hAnsi="Times"/>
        </w:rPr>
        <w:t>oung person</w:t>
      </w:r>
      <w:r w:rsidRPr="00687208">
        <w:rPr>
          <w:rFonts w:ascii="Times" w:hAnsi="Times"/>
        </w:rPr>
        <w:t>’s</w:t>
      </w:r>
      <w:r w:rsidR="00B469BB" w:rsidRPr="00687208">
        <w:rPr>
          <w:rFonts w:ascii="Times" w:hAnsi="Times"/>
        </w:rPr>
        <w:t xml:space="preserve"> delinquency (e.g. petty theft) was </w:t>
      </w:r>
      <w:r w:rsidRPr="00687208">
        <w:rPr>
          <w:rFonts w:ascii="Times" w:hAnsi="Times"/>
        </w:rPr>
        <w:t xml:space="preserve">typically </w:t>
      </w:r>
      <w:r w:rsidR="00B469BB" w:rsidRPr="00687208">
        <w:rPr>
          <w:rFonts w:ascii="Times" w:hAnsi="Times"/>
        </w:rPr>
        <w:t xml:space="preserve">dealt with in the family through adjudications led by the family head. </w:t>
      </w:r>
      <w:r w:rsidRPr="00687208">
        <w:rPr>
          <w:rFonts w:ascii="Times" w:hAnsi="Times"/>
        </w:rPr>
        <w:t xml:space="preserve">When </w:t>
      </w:r>
      <w:r w:rsidR="00B469BB" w:rsidRPr="00687208">
        <w:rPr>
          <w:rFonts w:ascii="Times" w:hAnsi="Times"/>
        </w:rPr>
        <w:t>the delinquent act is more serious and transcends the family (e.g. sexual offence, murder, manslaughter, etc.), such issues are brought before the Chief of the town or village and his elders</w:t>
      </w:r>
      <w:r w:rsidR="00CD3CC7" w:rsidRPr="00687208">
        <w:rPr>
          <w:rFonts w:ascii="Times" w:hAnsi="Times"/>
        </w:rPr>
        <w:t xml:space="preserve"> for adjudication</w:t>
      </w:r>
      <w:r w:rsidR="00B469BB" w:rsidRPr="00687208">
        <w:rPr>
          <w:rFonts w:ascii="Times" w:hAnsi="Times"/>
        </w:rPr>
        <w:t xml:space="preserve">. Appropriate sanctions are </w:t>
      </w:r>
      <w:r w:rsidR="00F349FA" w:rsidRPr="00687208">
        <w:rPr>
          <w:rFonts w:ascii="Times" w:hAnsi="Times"/>
        </w:rPr>
        <w:t>imposed</w:t>
      </w:r>
      <w:r w:rsidR="00B469BB" w:rsidRPr="00687208">
        <w:rPr>
          <w:rFonts w:ascii="Times" w:hAnsi="Times"/>
        </w:rPr>
        <w:t xml:space="preserve"> </w:t>
      </w:r>
      <w:r w:rsidR="00F349FA" w:rsidRPr="00687208">
        <w:rPr>
          <w:rFonts w:ascii="Times" w:hAnsi="Times"/>
        </w:rPr>
        <w:t xml:space="preserve">on </w:t>
      </w:r>
      <w:r w:rsidR="00B469BB" w:rsidRPr="00687208">
        <w:rPr>
          <w:rFonts w:ascii="Times" w:hAnsi="Times"/>
        </w:rPr>
        <w:t>the young person after careful deliberations to establish the facts of the case and its seriousness. What must be emphasised</w:t>
      </w:r>
      <w:r w:rsidR="0072318B" w:rsidRPr="00687208">
        <w:rPr>
          <w:rFonts w:ascii="Times" w:hAnsi="Times"/>
        </w:rPr>
        <w:t>,</w:t>
      </w:r>
      <w:r w:rsidR="00B469BB" w:rsidRPr="00687208">
        <w:rPr>
          <w:rFonts w:ascii="Times" w:hAnsi="Times"/>
        </w:rPr>
        <w:t xml:space="preserve"> however</w:t>
      </w:r>
      <w:r w:rsidR="0072318B" w:rsidRPr="00687208">
        <w:rPr>
          <w:rFonts w:ascii="Times" w:hAnsi="Times"/>
        </w:rPr>
        <w:t>,</w:t>
      </w:r>
      <w:r w:rsidR="00B469BB" w:rsidRPr="00687208">
        <w:rPr>
          <w:rFonts w:ascii="Times" w:hAnsi="Times"/>
        </w:rPr>
        <w:t xml:space="preserve"> is that the entire family</w:t>
      </w:r>
      <w:r w:rsidR="00CD3CC7" w:rsidRPr="00687208">
        <w:rPr>
          <w:rFonts w:ascii="Times" w:hAnsi="Times"/>
        </w:rPr>
        <w:t>, clan and lineage</w:t>
      </w:r>
      <w:r w:rsidR="00B469BB" w:rsidRPr="00687208">
        <w:rPr>
          <w:rFonts w:ascii="Times" w:hAnsi="Times"/>
        </w:rPr>
        <w:t xml:space="preserve"> of the young person bears the brunt of such punishment which often was aimed at restoring the social harmony that existed prior to the commission of the offence</w:t>
      </w:r>
      <w:r w:rsidR="00312621" w:rsidRPr="00687208">
        <w:rPr>
          <w:rFonts w:ascii="Times" w:hAnsi="Times"/>
        </w:rPr>
        <w:t xml:space="preserve"> and pacifying the ancestral spirits</w:t>
      </w:r>
      <w:r w:rsidR="00B469BB" w:rsidRPr="00687208">
        <w:rPr>
          <w:rFonts w:ascii="Times" w:hAnsi="Times"/>
        </w:rPr>
        <w:t>. In traditional justice administration</w:t>
      </w:r>
      <w:r w:rsidR="0072318B" w:rsidRPr="00687208">
        <w:rPr>
          <w:rFonts w:ascii="Times" w:hAnsi="Times"/>
        </w:rPr>
        <w:t xml:space="preserve">, </w:t>
      </w:r>
      <w:proofErr w:type="spellStart"/>
      <w:r w:rsidR="0072318B" w:rsidRPr="00687208">
        <w:rPr>
          <w:rFonts w:ascii="Times" w:hAnsi="Times"/>
        </w:rPr>
        <w:t>Sarba</w:t>
      </w:r>
      <w:r w:rsidR="006D5837" w:rsidRPr="00687208">
        <w:rPr>
          <w:rFonts w:ascii="Times" w:hAnsi="Times"/>
        </w:rPr>
        <w:t>h</w:t>
      </w:r>
      <w:proofErr w:type="spellEnd"/>
      <w:r w:rsidR="0072318B" w:rsidRPr="00687208">
        <w:rPr>
          <w:rFonts w:ascii="Times" w:hAnsi="Times"/>
        </w:rPr>
        <w:t xml:space="preserve"> </w:t>
      </w:r>
      <w:r w:rsidR="000511DD" w:rsidRPr="00687208">
        <w:rPr>
          <w:rFonts w:ascii="Times" w:hAnsi="Times"/>
        </w:rPr>
        <w:t>(1968</w:t>
      </w:r>
      <w:r w:rsidR="00687208">
        <w:rPr>
          <w:rFonts w:ascii="Times" w:hAnsi="Times"/>
        </w:rPr>
        <w:t>, p.</w:t>
      </w:r>
      <w:r w:rsidR="000511DD" w:rsidRPr="00687208">
        <w:rPr>
          <w:rFonts w:ascii="Times" w:hAnsi="Times"/>
        </w:rPr>
        <w:t xml:space="preserve"> 30) </w:t>
      </w:r>
      <w:r w:rsidR="0072318B" w:rsidRPr="00687208">
        <w:rPr>
          <w:rFonts w:ascii="Times" w:hAnsi="Times"/>
        </w:rPr>
        <w:t xml:space="preserve">observes in the </w:t>
      </w:r>
      <w:r w:rsidR="000511DD" w:rsidRPr="00687208">
        <w:rPr>
          <w:rFonts w:ascii="Times" w:hAnsi="Times"/>
          <w:i/>
        </w:rPr>
        <w:t>F</w:t>
      </w:r>
      <w:r w:rsidR="0072318B" w:rsidRPr="00687208">
        <w:rPr>
          <w:rFonts w:ascii="Times" w:hAnsi="Times"/>
          <w:i/>
        </w:rPr>
        <w:t xml:space="preserve">anti </w:t>
      </w:r>
      <w:r w:rsidR="0036028A" w:rsidRPr="00687208">
        <w:rPr>
          <w:rFonts w:ascii="Times" w:hAnsi="Times"/>
          <w:i/>
        </w:rPr>
        <w:t xml:space="preserve">National </w:t>
      </w:r>
      <w:r w:rsidR="000511DD" w:rsidRPr="00687208">
        <w:rPr>
          <w:rFonts w:ascii="Times" w:hAnsi="Times"/>
          <w:i/>
        </w:rPr>
        <w:t>C</w:t>
      </w:r>
      <w:r w:rsidR="0072318B" w:rsidRPr="00687208">
        <w:rPr>
          <w:rFonts w:ascii="Times" w:hAnsi="Times"/>
          <w:i/>
        </w:rPr>
        <w:t>onstitution</w:t>
      </w:r>
      <w:r w:rsidR="0072318B" w:rsidRPr="00687208">
        <w:rPr>
          <w:rFonts w:ascii="Times" w:hAnsi="Times"/>
        </w:rPr>
        <w:t xml:space="preserve"> that: </w:t>
      </w:r>
    </w:p>
    <w:p w14:paraId="1FDA72EA" w14:textId="77777777" w:rsidR="00A964E0" w:rsidRPr="00687208" w:rsidRDefault="00A964E0" w:rsidP="00A964E0">
      <w:pPr>
        <w:ind w:firstLine="720"/>
        <w:rPr>
          <w:rFonts w:ascii="Times" w:hAnsi="Times"/>
        </w:rPr>
      </w:pPr>
    </w:p>
    <w:p w14:paraId="27A7EF5D" w14:textId="691C9E45" w:rsidR="0072318B" w:rsidRPr="00687208" w:rsidRDefault="0072318B" w:rsidP="00A964E0">
      <w:pPr>
        <w:spacing w:line="360" w:lineRule="auto"/>
        <w:ind w:left="720"/>
        <w:rPr>
          <w:rFonts w:ascii="Times" w:hAnsi="Times"/>
        </w:rPr>
      </w:pPr>
      <w:r w:rsidRPr="00687208">
        <w:rPr>
          <w:rFonts w:ascii="Times" w:hAnsi="Times"/>
        </w:rPr>
        <w:t>Fines are paid for accidental homicide</w:t>
      </w:r>
      <w:r w:rsidR="000511DD" w:rsidRPr="00687208">
        <w:rPr>
          <w:rFonts w:ascii="Times" w:hAnsi="Times"/>
        </w:rPr>
        <w:t>; such as carelessly wounding a person taking part in a chase. A person found guilty of criminal intercourse with a married woman is liable to pay to the injured husband a fine</w:t>
      </w:r>
      <w:r w:rsidR="006E1772" w:rsidRPr="00687208">
        <w:rPr>
          <w:rFonts w:ascii="Times" w:hAnsi="Times"/>
        </w:rPr>
        <w:t>…</w:t>
      </w:r>
      <w:r w:rsidR="000511DD" w:rsidRPr="00687208">
        <w:rPr>
          <w:rFonts w:ascii="Times" w:hAnsi="Times"/>
        </w:rPr>
        <w:t xml:space="preserve"> In case of theft, the guilty offender is made to restore to the owner the stolen article or its value and to his ruler he pays a fine.</w:t>
      </w:r>
    </w:p>
    <w:p w14:paraId="68600B4C" w14:textId="77777777" w:rsidR="00A964E0" w:rsidRPr="00687208" w:rsidRDefault="00A964E0" w:rsidP="00A964E0">
      <w:pPr>
        <w:ind w:left="720"/>
        <w:rPr>
          <w:rFonts w:ascii="Times" w:hAnsi="Times"/>
        </w:rPr>
      </w:pPr>
    </w:p>
    <w:p w14:paraId="37A3B01E" w14:textId="1038F90D" w:rsidR="00BF5CF9" w:rsidRPr="00687208" w:rsidRDefault="00B469BB" w:rsidP="009033DF">
      <w:pPr>
        <w:spacing w:line="480" w:lineRule="auto"/>
        <w:rPr>
          <w:rFonts w:ascii="Times" w:hAnsi="Times"/>
        </w:rPr>
      </w:pPr>
      <w:r w:rsidRPr="00687208">
        <w:rPr>
          <w:rFonts w:ascii="Times" w:hAnsi="Times"/>
        </w:rPr>
        <w:t>Crime and punishment</w:t>
      </w:r>
      <w:r w:rsidR="000511DD" w:rsidRPr="00687208">
        <w:rPr>
          <w:rFonts w:ascii="Times" w:hAnsi="Times"/>
        </w:rPr>
        <w:t xml:space="preserve"> are</w:t>
      </w:r>
      <w:r w:rsidRPr="00687208">
        <w:rPr>
          <w:rFonts w:ascii="Times" w:hAnsi="Times"/>
        </w:rPr>
        <w:t xml:space="preserve"> thus a collective responsibility</w:t>
      </w:r>
      <w:r w:rsidR="000511DD" w:rsidRPr="00687208">
        <w:rPr>
          <w:rFonts w:ascii="Times" w:hAnsi="Times"/>
        </w:rPr>
        <w:t xml:space="preserve"> and ensured communal harmony. Formal justice</w:t>
      </w:r>
      <w:r w:rsidR="0036028A" w:rsidRPr="00687208">
        <w:rPr>
          <w:rFonts w:ascii="Times" w:hAnsi="Times"/>
        </w:rPr>
        <w:t xml:space="preserve"> </w:t>
      </w:r>
      <w:r w:rsidR="000511DD" w:rsidRPr="00687208">
        <w:rPr>
          <w:rFonts w:ascii="Times" w:hAnsi="Times"/>
        </w:rPr>
        <w:t xml:space="preserve">institutions such </w:t>
      </w:r>
      <w:r w:rsidR="004738CE" w:rsidRPr="00687208">
        <w:rPr>
          <w:rFonts w:ascii="Times" w:hAnsi="Times"/>
        </w:rPr>
        <w:t>as detention centres and welfare structures such as orphanages are not indigenous to Ghana.</w:t>
      </w:r>
      <w:r w:rsidRPr="00687208">
        <w:rPr>
          <w:rFonts w:ascii="Times" w:hAnsi="Times"/>
        </w:rPr>
        <w:t xml:space="preserve"> </w:t>
      </w:r>
      <w:r w:rsidR="00BF5CF9" w:rsidRPr="00687208">
        <w:rPr>
          <w:rFonts w:ascii="Times" w:hAnsi="Times"/>
        </w:rPr>
        <w:t xml:space="preserve">The same traditional justice set up </w:t>
      </w:r>
      <w:r w:rsidR="00E16A00" w:rsidRPr="00687208">
        <w:rPr>
          <w:rFonts w:ascii="Times" w:hAnsi="Times"/>
        </w:rPr>
        <w:t xml:space="preserve">had handled </w:t>
      </w:r>
      <w:r w:rsidR="00BF5CF9" w:rsidRPr="00687208">
        <w:rPr>
          <w:rFonts w:ascii="Times" w:hAnsi="Times"/>
        </w:rPr>
        <w:lastRenderedPageBreak/>
        <w:t>issues of child welfare in everyday- and crises- times</w:t>
      </w:r>
      <w:r w:rsidR="0036028A" w:rsidRPr="00687208">
        <w:rPr>
          <w:rFonts w:ascii="Times" w:hAnsi="Times"/>
        </w:rPr>
        <w:t xml:space="preserve"> including</w:t>
      </w:r>
      <w:r w:rsidRPr="00687208">
        <w:rPr>
          <w:rFonts w:ascii="Times" w:hAnsi="Times"/>
        </w:rPr>
        <w:t xml:space="preserve"> child custody and child maintenance following divorce, </w:t>
      </w:r>
      <w:r w:rsidR="0036028A" w:rsidRPr="00687208">
        <w:rPr>
          <w:rFonts w:ascii="Times" w:hAnsi="Times"/>
        </w:rPr>
        <w:t xml:space="preserve">kinship </w:t>
      </w:r>
      <w:r w:rsidR="000511DD" w:rsidRPr="00687208">
        <w:rPr>
          <w:rFonts w:ascii="Times" w:hAnsi="Times"/>
        </w:rPr>
        <w:t>fostering</w:t>
      </w:r>
      <w:r w:rsidRPr="00687208">
        <w:rPr>
          <w:rFonts w:ascii="Times" w:hAnsi="Times"/>
        </w:rPr>
        <w:t xml:space="preserve"> and adoption following the demise </w:t>
      </w:r>
      <w:r w:rsidR="00BF5CF9" w:rsidRPr="00687208">
        <w:rPr>
          <w:rFonts w:ascii="Times" w:hAnsi="Times"/>
        </w:rPr>
        <w:t xml:space="preserve">or unavailability </w:t>
      </w:r>
      <w:r w:rsidRPr="00687208">
        <w:rPr>
          <w:rFonts w:ascii="Times" w:hAnsi="Times"/>
        </w:rPr>
        <w:t>of parent</w:t>
      </w:r>
      <w:r w:rsidR="00BF5CF9" w:rsidRPr="00687208">
        <w:rPr>
          <w:rFonts w:ascii="Times" w:hAnsi="Times"/>
        </w:rPr>
        <w:t>(</w:t>
      </w:r>
      <w:r w:rsidRPr="00687208">
        <w:rPr>
          <w:rFonts w:ascii="Times" w:hAnsi="Times"/>
        </w:rPr>
        <w:t>s</w:t>
      </w:r>
      <w:r w:rsidR="00BF5CF9" w:rsidRPr="00687208">
        <w:rPr>
          <w:rFonts w:ascii="Times" w:hAnsi="Times"/>
        </w:rPr>
        <w:t>)</w:t>
      </w:r>
      <w:r w:rsidRPr="00687208">
        <w:rPr>
          <w:rFonts w:ascii="Times" w:hAnsi="Times"/>
        </w:rPr>
        <w:t xml:space="preserve"> among others (</w:t>
      </w:r>
      <w:r w:rsidR="009971C6" w:rsidRPr="00687208">
        <w:rPr>
          <w:rFonts w:ascii="Times" w:hAnsi="Times"/>
        </w:rPr>
        <w:t>Goody, 19</w:t>
      </w:r>
      <w:r w:rsidR="003B0869" w:rsidRPr="00687208">
        <w:rPr>
          <w:rFonts w:ascii="Times" w:hAnsi="Times"/>
        </w:rPr>
        <w:t>82</w:t>
      </w:r>
      <w:r w:rsidR="009971C6" w:rsidRPr="00687208">
        <w:rPr>
          <w:rFonts w:ascii="Times" w:hAnsi="Times"/>
        </w:rPr>
        <w:t xml:space="preserve">; </w:t>
      </w:r>
      <w:r w:rsidR="0036028A" w:rsidRPr="00687208">
        <w:rPr>
          <w:rFonts w:ascii="Times" w:hAnsi="Times"/>
        </w:rPr>
        <w:t xml:space="preserve">Oppong, 1973; Ansah-koi, 2006; </w:t>
      </w:r>
      <w:proofErr w:type="spellStart"/>
      <w:r w:rsidRPr="00687208">
        <w:rPr>
          <w:rFonts w:ascii="Times" w:hAnsi="Times"/>
        </w:rPr>
        <w:t>Nachinab</w:t>
      </w:r>
      <w:proofErr w:type="spellEnd"/>
      <w:r w:rsidRPr="00687208">
        <w:rPr>
          <w:rFonts w:ascii="Times" w:hAnsi="Times"/>
        </w:rPr>
        <w:t xml:space="preserve">, Donkor and </w:t>
      </w:r>
      <w:proofErr w:type="spellStart"/>
      <w:r w:rsidRPr="00687208">
        <w:rPr>
          <w:rFonts w:ascii="Times" w:hAnsi="Times"/>
        </w:rPr>
        <w:t>Naab</w:t>
      </w:r>
      <w:proofErr w:type="spellEnd"/>
      <w:r w:rsidRPr="00687208">
        <w:rPr>
          <w:rFonts w:ascii="Times" w:hAnsi="Times"/>
        </w:rPr>
        <w:t>,</w:t>
      </w:r>
      <w:r w:rsidR="0036028A" w:rsidRPr="00687208">
        <w:rPr>
          <w:rFonts w:ascii="Times" w:hAnsi="Times"/>
        </w:rPr>
        <w:t xml:space="preserve"> </w:t>
      </w:r>
      <w:r w:rsidRPr="00687208">
        <w:rPr>
          <w:rFonts w:ascii="Times" w:hAnsi="Times"/>
        </w:rPr>
        <w:t>2018).</w:t>
      </w:r>
      <w:r w:rsidR="0036028A" w:rsidRPr="00687208">
        <w:rPr>
          <w:rFonts w:ascii="Times" w:hAnsi="Times"/>
        </w:rPr>
        <w:t xml:space="preserve">  The entire community including the extended family network and other community network of benefactors ensured the welfare </w:t>
      </w:r>
      <w:r w:rsidR="00F81BE4" w:rsidRPr="00687208">
        <w:rPr>
          <w:rFonts w:ascii="Times" w:hAnsi="Times"/>
        </w:rPr>
        <w:t xml:space="preserve">and provided guardianship </w:t>
      </w:r>
      <w:r w:rsidR="0036028A" w:rsidRPr="00687208">
        <w:rPr>
          <w:rFonts w:ascii="Times" w:hAnsi="Times"/>
        </w:rPr>
        <w:t xml:space="preserve">of at-risk children </w:t>
      </w:r>
      <w:r w:rsidR="00175B7C" w:rsidRPr="00687208">
        <w:rPr>
          <w:rFonts w:ascii="Times" w:hAnsi="Times"/>
        </w:rPr>
        <w:t>which</w:t>
      </w:r>
      <w:r w:rsidR="0036028A" w:rsidRPr="00687208">
        <w:rPr>
          <w:rFonts w:ascii="Times" w:hAnsi="Times"/>
        </w:rPr>
        <w:t xml:space="preserve"> personified the saying that </w:t>
      </w:r>
      <w:r w:rsidR="003356D2" w:rsidRPr="00687208">
        <w:rPr>
          <w:rFonts w:ascii="Times" w:hAnsi="Times"/>
        </w:rPr>
        <w:t>“</w:t>
      </w:r>
      <w:r w:rsidR="0036028A" w:rsidRPr="00687208">
        <w:rPr>
          <w:rFonts w:ascii="Times" w:hAnsi="Times"/>
        </w:rPr>
        <w:t xml:space="preserve">it </w:t>
      </w:r>
      <w:r w:rsidR="006E46FF" w:rsidRPr="00687208">
        <w:rPr>
          <w:rFonts w:ascii="Times" w:hAnsi="Times"/>
        </w:rPr>
        <w:t>takes</w:t>
      </w:r>
      <w:r w:rsidR="0036028A" w:rsidRPr="00687208">
        <w:rPr>
          <w:rFonts w:ascii="Times" w:hAnsi="Times"/>
        </w:rPr>
        <w:t xml:space="preserve"> a village to raise a child”</w:t>
      </w:r>
      <w:r w:rsidR="006E46FF" w:rsidRPr="00687208">
        <w:rPr>
          <w:rFonts w:ascii="Times" w:hAnsi="Times"/>
        </w:rPr>
        <w:t xml:space="preserve"> (Abdullah, Cudjoe and Manful, 2018, p. 450).</w:t>
      </w:r>
      <w:r w:rsidR="0036028A" w:rsidRPr="00687208">
        <w:rPr>
          <w:rFonts w:ascii="Times" w:hAnsi="Times"/>
        </w:rPr>
        <w:t xml:space="preserve"> </w:t>
      </w:r>
      <w:r w:rsidR="005255BD" w:rsidRPr="00687208">
        <w:rPr>
          <w:rFonts w:ascii="Times" w:hAnsi="Times"/>
        </w:rPr>
        <w:t xml:space="preserve">The “obligations of communities, sympathy, altruism, or </w:t>
      </w:r>
      <w:r w:rsidR="00445835" w:rsidRPr="00687208">
        <w:rPr>
          <w:rFonts w:ascii="Times" w:hAnsi="Times"/>
        </w:rPr>
        <w:t>religious</w:t>
      </w:r>
      <w:r w:rsidR="005255BD" w:rsidRPr="00687208">
        <w:rPr>
          <w:rFonts w:ascii="Times" w:hAnsi="Times"/>
        </w:rPr>
        <w:t xml:space="preserve"> beliefs” are the core values that ensures and sustains continuity of care for young persons in the community </w:t>
      </w:r>
      <w:r w:rsidR="00445835" w:rsidRPr="00687208">
        <w:rPr>
          <w:rFonts w:ascii="Times" w:hAnsi="Times"/>
        </w:rPr>
        <w:t xml:space="preserve">in Ghana </w:t>
      </w:r>
      <w:r w:rsidR="005255BD" w:rsidRPr="00687208">
        <w:rPr>
          <w:rFonts w:ascii="Times" w:hAnsi="Times"/>
        </w:rPr>
        <w:t>(Ansah-Koi, 2006</w:t>
      </w:r>
      <w:r w:rsidR="0017280B" w:rsidRPr="00687208">
        <w:rPr>
          <w:rFonts w:ascii="Times" w:hAnsi="Times"/>
        </w:rPr>
        <w:t>, p.</w:t>
      </w:r>
      <w:r w:rsidR="005255BD" w:rsidRPr="00687208">
        <w:rPr>
          <w:rFonts w:ascii="Times" w:hAnsi="Times"/>
        </w:rPr>
        <w:t xml:space="preserve"> 558).  </w:t>
      </w:r>
    </w:p>
    <w:p w14:paraId="5CF2CEEC" w14:textId="0BD6AA90" w:rsidR="00770778" w:rsidRPr="00687208" w:rsidRDefault="00034618" w:rsidP="00A964E0">
      <w:pPr>
        <w:spacing w:line="480" w:lineRule="auto"/>
        <w:ind w:firstLine="720"/>
        <w:rPr>
          <w:rFonts w:ascii="Times" w:hAnsi="Times"/>
        </w:rPr>
      </w:pPr>
      <w:r w:rsidRPr="00687208">
        <w:rPr>
          <w:rFonts w:ascii="Times" w:hAnsi="Times"/>
        </w:rPr>
        <w:t>Like many countries in Africa</w:t>
      </w:r>
      <w:r w:rsidR="002D1A09" w:rsidRPr="00687208">
        <w:rPr>
          <w:rFonts w:ascii="Times" w:hAnsi="Times"/>
        </w:rPr>
        <w:t xml:space="preserve"> (</w:t>
      </w:r>
      <w:r w:rsidR="004E6396" w:rsidRPr="00687208">
        <w:rPr>
          <w:rFonts w:ascii="Times" w:hAnsi="Times"/>
        </w:rPr>
        <w:t xml:space="preserve">see </w:t>
      </w:r>
      <w:r w:rsidR="002D1A09" w:rsidRPr="00687208">
        <w:rPr>
          <w:rFonts w:ascii="Times" w:hAnsi="Times"/>
        </w:rPr>
        <w:t>Clifford</w:t>
      </w:r>
      <w:r w:rsidRPr="00687208">
        <w:rPr>
          <w:rFonts w:ascii="Times" w:hAnsi="Times"/>
        </w:rPr>
        <w:t>,</w:t>
      </w:r>
      <w:r w:rsidR="006A101A" w:rsidRPr="00687208">
        <w:rPr>
          <w:rFonts w:ascii="Times" w:hAnsi="Times"/>
        </w:rPr>
        <w:t xml:space="preserve"> </w:t>
      </w:r>
      <w:r w:rsidR="002D1A09" w:rsidRPr="00687208">
        <w:rPr>
          <w:rFonts w:ascii="Times" w:hAnsi="Times"/>
        </w:rPr>
        <w:t>19</w:t>
      </w:r>
      <w:r w:rsidR="00835B74" w:rsidRPr="00687208">
        <w:rPr>
          <w:rFonts w:ascii="Times" w:hAnsi="Times"/>
        </w:rPr>
        <w:t>74</w:t>
      </w:r>
      <w:r w:rsidR="0002621C" w:rsidRPr="00687208">
        <w:rPr>
          <w:rFonts w:ascii="Times" w:hAnsi="Times"/>
        </w:rPr>
        <w:t>;</w:t>
      </w:r>
      <w:r w:rsidR="00876C7D" w:rsidRPr="00687208">
        <w:rPr>
          <w:rFonts w:ascii="Times" w:hAnsi="Times"/>
        </w:rPr>
        <w:t xml:space="preserve"> </w:t>
      </w:r>
      <w:r w:rsidR="008A59A6" w:rsidRPr="00687208">
        <w:rPr>
          <w:rFonts w:ascii="Times" w:hAnsi="Times"/>
        </w:rPr>
        <w:t>Sloth-Nielsen, 2001</w:t>
      </w:r>
      <w:r w:rsidR="00876C7D" w:rsidRPr="00687208">
        <w:rPr>
          <w:rFonts w:ascii="Times" w:hAnsi="Times"/>
        </w:rPr>
        <w:t xml:space="preserve">; </w:t>
      </w:r>
      <w:proofErr w:type="spellStart"/>
      <w:r w:rsidR="00876C7D" w:rsidRPr="00687208">
        <w:rPr>
          <w:rFonts w:ascii="Times" w:hAnsi="Times"/>
        </w:rPr>
        <w:t>Fourchard</w:t>
      </w:r>
      <w:proofErr w:type="spellEnd"/>
      <w:r w:rsidR="00876C7D" w:rsidRPr="00687208">
        <w:rPr>
          <w:rFonts w:ascii="Times" w:hAnsi="Times"/>
        </w:rPr>
        <w:t>, 2006</w:t>
      </w:r>
      <w:r w:rsidR="001C3764" w:rsidRPr="00687208">
        <w:rPr>
          <w:rFonts w:ascii="Times" w:hAnsi="Times"/>
        </w:rPr>
        <w:t>; Odongo, 2017</w:t>
      </w:r>
      <w:r w:rsidR="002D1A09" w:rsidRPr="00687208">
        <w:rPr>
          <w:rFonts w:ascii="Times" w:hAnsi="Times"/>
        </w:rPr>
        <w:t>)</w:t>
      </w:r>
      <w:r w:rsidR="00B90EA4" w:rsidRPr="00687208">
        <w:rPr>
          <w:rFonts w:ascii="Times" w:hAnsi="Times"/>
        </w:rPr>
        <w:t>,</w:t>
      </w:r>
      <w:r w:rsidRPr="00687208">
        <w:rPr>
          <w:rFonts w:ascii="Times" w:hAnsi="Times"/>
        </w:rPr>
        <w:t xml:space="preserve"> Ghan</w:t>
      </w:r>
      <w:r w:rsidR="00156EFF" w:rsidRPr="00687208">
        <w:rPr>
          <w:rFonts w:ascii="Times" w:hAnsi="Times"/>
        </w:rPr>
        <w:t xml:space="preserve">a’s </w:t>
      </w:r>
      <w:r w:rsidR="00F349FA" w:rsidRPr="00687208">
        <w:rPr>
          <w:rFonts w:ascii="Times" w:hAnsi="Times"/>
        </w:rPr>
        <w:t xml:space="preserve">current </w:t>
      </w:r>
      <w:r w:rsidRPr="00687208">
        <w:rPr>
          <w:rFonts w:ascii="Times" w:hAnsi="Times"/>
        </w:rPr>
        <w:t xml:space="preserve">juvenile justice system is a vestige of colonial </w:t>
      </w:r>
      <w:r w:rsidR="003A4F92" w:rsidRPr="00687208">
        <w:rPr>
          <w:rFonts w:ascii="Times" w:hAnsi="Times"/>
        </w:rPr>
        <w:t>rule</w:t>
      </w:r>
      <w:r w:rsidR="002D1A09" w:rsidRPr="00687208">
        <w:rPr>
          <w:rFonts w:ascii="Times" w:hAnsi="Times"/>
        </w:rPr>
        <w:t xml:space="preserve"> (</w:t>
      </w:r>
      <w:r w:rsidR="003809FB" w:rsidRPr="00687208">
        <w:rPr>
          <w:rFonts w:ascii="Times" w:hAnsi="Times"/>
        </w:rPr>
        <w:t xml:space="preserve">Arthur, 1991; </w:t>
      </w:r>
      <w:r w:rsidR="00A93387" w:rsidRPr="00687208">
        <w:rPr>
          <w:rFonts w:ascii="Times" w:hAnsi="Times"/>
        </w:rPr>
        <w:t>Mensa-Bonsu, 2017</w:t>
      </w:r>
      <w:r w:rsidR="002A3E48" w:rsidRPr="00687208">
        <w:rPr>
          <w:rFonts w:ascii="Times" w:hAnsi="Times"/>
        </w:rPr>
        <w:t xml:space="preserve">; </w:t>
      </w:r>
      <w:proofErr w:type="spellStart"/>
      <w:r w:rsidR="002A3E48" w:rsidRPr="00687208">
        <w:rPr>
          <w:rFonts w:ascii="Times" w:hAnsi="Times"/>
        </w:rPr>
        <w:t>Ame</w:t>
      </w:r>
      <w:proofErr w:type="spellEnd"/>
      <w:r w:rsidR="002A3E48" w:rsidRPr="00687208">
        <w:rPr>
          <w:rFonts w:ascii="Times" w:hAnsi="Times"/>
        </w:rPr>
        <w:t>, 2018</w:t>
      </w:r>
      <w:r w:rsidR="000E47E1" w:rsidRPr="00687208">
        <w:rPr>
          <w:rFonts w:ascii="Times" w:hAnsi="Times"/>
        </w:rPr>
        <w:t>)</w:t>
      </w:r>
      <w:r w:rsidR="005654F4" w:rsidRPr="00687208">
        <w:rPr>
          <w:rFonts w:ascii="Times" w:hAnsi="Times"/>
        </w:rPr>
        <w:t>.</w:t>
      </w:r>
      <w:r w:rsidR="00210442" w:rsidRPr="00687208">
        <w:rPr>
          <w:rFonts w:ascii="Times" w:hAnsi="Times"/>
        </w:rPr>
        <w:t xml:space="preserve"> </w:t>
      </w:r>
      <w:r w:rsidR="004B740C" w:rsidRPr="00687208">
        <w:rPr>
          <w:rFonts w:ascii="Times" w:hAnsi="Times"/>
        </w:rPr>
        <w:t>I</w:t>
      </w:r>
      <w:r w:rsidRPr="00687208">
        <w:rPr>
          <w:rFonts w:ascii="Times" w:hAnsi="Times"/>
        </w:rPr>
        <w:t>n many ways</w:t>
      </w:r>
      <w:r w:rsidR="009E5B5A" w:rsidRPr="00687208">
        <w:rPr>
          <w:rFonts w:ascii="Times" w:hAnsi="Times"/>
        </w:rPr>
        <w:t>,</w:t>
      </w:r>
      <w:r w:rsidR="000511DD" w:rsidRPr="00687208">
        <w:rPr>
          <w:rFonts w:ascii="Times" w:hAnsi="Times"/>
        </w:rPr>
        <w:t xml:space="preserve"> the colonial experience</w:t>
      </w:r>
      <w:r w:rsidRPr="00687208">
        <w:rPr>
          <w:rFonts w:ascii="Times" w:hAnsi="Times"/>
        </w:rPr>
        <w:t xml:space="preserve"> has also been part of the reason for </w:t>
      </w:r>
      <w:r w:rsidR="00874972" w:rsidRPr="00687208">
        <w:rPr>
          <w:rFonts w:ascii="Times" w:hAnsi="Times"/>
        </w:rPr>
        <w:t xml:space="preserve">the </w:t>
      </w:r>
      <w:r w:rsidRPr="00687208">
        <w:rPr>
          <w:rFonts w:ascii="Times" w:hAnsi="Times"/>
        </w:rPr>
        <w:t xml:space="preserve">disconnect between theory and practice of juvenile justice in Ghana, especially the condition and treatment of incarcerated young people. The first juvenile detention </w:t>
      </w:r>
      <w:r w:rsidR="00874972" w:rsidRPr="00687208">
        <w:rPr>
          <w:rFonts w:ascii="Times" w:hAnsi="Times"/>
        </w:rPr>
        <w:t xml:space="preserve">facility </w:t>
      </w:r>
      <w:r w:rsidRPr="00687208">
        <w:rPr>
          <w:rFonts w:ascii="Times" w:hAnsi="Times"/>
        </w:rPr>
        <w:t xml:space="preserve">in Ghana was </w:t>
      </w:r>
      <w:r w:rsidR="00122844" w:rsidRPr="00687208">
        <w:rPr>
          <w:rFonts w:ascii="Times" w:hAnsi="Times"/>
        </w:rPr>
        <w:t>established</w:t>
      </w:r>
      <w:r w:rsidRPr="00687208">
        <w:rPr>
          <w:rFonts w:ascii="Times" w:hAnsi="Times"/>
        </w:rPr>
        <w:t xml:space="preserve"> in 19</w:t>
      </w:r>
      <w:r w:rsidR="003A4F92" w:rsidRPr="00687208">
        <w:rPr>
          <w:rFonts w:ascii="Times" w:hAnsi="Times"/>
        </w:rPr>
        <w:t>28</w:t>
      </w:r>
      <w:r w:rsidR="00122844" w:rsidRPr="00687208">
        <w:rPr>
          <w:rFonts w:ascii="Times" w:hAnsi="Times"/>
        </w:rPr>
        <w:t xml:space="preserve"> by the Salvation Army</w:t>
      </w:r>
      <w:r w:rsidR="00D3433C" w:rsidRPr="00687208">
        <w:rPr>
          <w:rFonts w:ascii="Times" w:hAnsi="Times"/>
        </w:rPr>
        <w:t xml:space="preserve"> (</w:t>
      </w:r>
      <w:proofErr w:type="spellStart"/>
      <w:r w:rsidR="00D3433C" w:rsidRPr="00687208">
        <w:rPr>
          <w:rFonts w:ascii="Times" w:hAnsi="Times"/>
        </w:rPr>
        <w:t>Ame</w:t>
      </w:r>
      <w:proofErr w:type="spellEnd"/>
      <w:r w:rsidR="00D3433C" w:rsidRPr="00687208">
        <w:rPr>
          <w:rFonts w:ascii="Times" w:hAnsi="Times"/>
        </w:rPr>
        <w:t>, 2018)</w:t>
      </w:r>
      <w:r w:rsidRPr="00687208">
        <w:rPr>
          <w:rFonts w:ascii="Times" w:hAnsi="Times"/>
        </w:rPr>
        <w:t xml:space="preserve">. Prior to this period, the criminal code in Ghana operated by </w:t>
      </w:r>
      <w:r w:rsidR="000D0944" w:rsidRPr="00687208">
        <w:rPr>
          <w:rFonts w:ascii="Times" w:hAnsi="Times"/>
        </w:rPr>
        <w:t xml:space="preserve">the </w:t>
      </w:r>
      <w:r w:rsidRPr="00687208">
        <w:rPr>
          <w:rFonts w:ascii="Times" w:hAnsi="Times"/>
        </w:rPr>
        <w:t xml:space="preserve">British did not make a </w:t>
      </w:r>
      <w:r w:rsidR="003D2B4B" w:rsidRPr="00687208">
        <w:rPr>
          <w:rFonts w:ascii="Times" w:hAnsi="Times"/>
        </w:rPr>
        <w:t xml:space="preserve">legal </w:t>
      </w:r>
      <w:r w:rsidRPr="00687208">
        <w:rPr>
          <w:rFonts w:ascii="Times" w:hAnsi="Times"/>
        </w:rPr>
        <w:t>distinction between adults and children</w:t>
      </w:r>
      <w:r w:rsidR="00BC1C62">
        <w:rPr>
          <w:rFonts w:ascii="Times" w:hAnsi="Times"/>
        </w:rPr>
        <w:t xml:space="preserve"> or young people</w:t>
      </w:r>
      <w:r w:rsidR="00122844" w:rsidRPr="00687208">
        <w:rPr>
          <w:rFonts w:ascii="Times" w:hAnsi="Times"/>
        </w:rPr>
        <w:t xml:space="preserve">, nor did </w:t>
      </w:r>
      <w:r w:rsidR="006450F8" w:rsidRPr="00687208">
        <w:rPr>
          <w:rFonts w:ascii="Times" w:hAnsi="Times"/>
        </w:rPr>
        <w:t>the code</w:t>
      </w:r>
      <w:r w:rsidR="00122844" w:rsidRPr="00687208">
        <w:rPr>
          <w:rFonts w:ascii="Times" w:hAnsi="Times"/>
        </w:rPr>
        <w:t xml:space="preserve"> distinguish between </w:t>
      </w:r>
      <w:r w:rsidR="00BC1C62">
        <w:rPr>
          <w:rFonts w:ascii="Times" w:hAnsi="Times"/>
        </w:rPr>
        <w:t>young people</w:t>
      </w:r>
      <w:r w:rsidR="00122844" w:rsidRPr="00687208">
        <w:rPr>
          <w:rFonts w:ascii="Times" w:hAnsi="Times"/>
        </w:rPr>
        <w:t xml:space="preserve"> in conflict with the law and the</w:t>
      </w:r>
      <w:r w:rsidR="0059638F" w:rsidRPr="00687208">
        <w:rPr>
          <w:rFonts w:ascii="Times" w:hAnsi="Times"/>
        </w:rPr>
        <w:t xml:space="preserve"> </w:t>
      </w:r>
      <w:r w:rsidR="00BC1C62">
        <w:rPr>
          <w:rFonts w:ascii="Times" w:hAnsi="Times"/>
        </w:rPr>
        <w:t>those</w:t>
      </w:r>
      <w:r w:rsidR="00122844" w:rsidRPr="00687208">
        <w:rPr>
          <w:rFonts w:ascii="Times" w:hAnsi="Times"/>
        </w:rPr>
        <w:t xml:space="preserve"> in need of care and protection</w:t>
      </w:r>
      <w:r w:rsidR="00901CEB" w:rsidRPr="00687208">
        <w:rPr>
          <w:rFonts w:ascii="Times" w:hAnsi="Times"/>
        </w:rPr>
        <w:t xml:space="preserve"> (Mensa-Bonsu, 2017; </w:t>
      </w:r>
      <w:proofErr w:type="spellStart"/>
      <w:r w:rsidR="00901CEB" w:rsidRPr="00687208">
        <w:rPr>
          <w:rFonts w:ascii="Times" w:hAnsi="Times"/>
        </w:rPr>
        <w:t>Ame</w:t>
      </w:r>
      <w:proofErr w:type="spellEnd"/>
      <w:r w:rsidR="00901CEB" w:rsidRPr="00687208">
        <w:rPr>
          <w:rFonts w:ascii="Times" w:hAnsi="Times"/>
        </w:rPr>
        <w:t>, 2018)</w:t>
      </w:r>
      <w:r w:rsidRPr="00687208">
        <w:rPr>
          <w:rFonts w:ascii="Times" w:hAnsi="Times"/>
        </w:rPr>
        <w:t xml:space="preserve">. </w:t>
      </w:r>
      <w:r w:rsidR="00BC1C62">
        <w:rPr>
          <w:rFonts w:ascii="Times" w:hAnsi="Times"/>
        </w:rPr>
        <w:t>Young people</w:t>
      </w:r>
      <w:r w:rsidRPr="00687208">
        <w:rPr>
          <w:rFonts w:ascii="Times" w:hAnsi="Times"/>
        </w:rPr>
        <w:t xml:space="preserve"> caught up in the justice system therefore</w:t>
      </w:r>
      <w:r w:rsidR="00BC1C62">
        <w:rPr>
          <w:rFonts w:ascii="Times" w:hAnsi="Times"/>
        </w:rPr>
        <w:t xml:space="preserve"> received similar </w:t>
      </w:r>
      <w:r w:rsidRPr="00687208">
        <w:rPr>
          <w:rFonts w:ascii="Times" w:hAnsi="Times"/>
        </w:rPr>
        <w:t>treat</w:t>
      </w:r>
      <w:r w:rsidR="00BC1C62">
        <w:rPr>
          <w:rFonts w:ascii="Times" w:hAnsi="Times"/>
        </w:rPr>
        <w:t>ment as</w:t>
      </w:r>
      <w:r w:rsidRPr="00687208">
        <w:rPr>
          <w:rFonts w:ascii="Times" w:hAnsi="Times"/>
        </w:rPr>
        <w:t xml:space="preserve"> adults. </w:t>
      </w:r>
    </w:p>
    <w:p w14:paraId="4B6DE023" w14:textId="5639862B" w:rsidR="00023F6A" w:rsidRPr="00687208" w:rsidRDefault="009948FC" w:rsidP="00A964E0">
      <w:pPr>
        <w:spacing w:line="480" w:lineRule="auto"/>
        <w:ind w:firstLine="720"/>
        <w:rPr>
          <w:rFonts w:ascii="Times" w:hAnsi="Times"/>
        </w:rPr>
      </w:pPr>
      <w:r w:rsidRPr="00687208">
        <w:rPr>
          <w:rFonts w:ascii="Times" w:hAnsi="Times"/>
        </w:rPr>
        <w:t xml:space="preserve">Several important </w:t>
      </w:r>
      <w:r w:rsidR="0052621F" w:rsidRPr="00687208">
        <w:rPr>
          <w:rFonts w:ascii="Times" w:hAnsi="Times"/>
        </w:rPr>
        <w:t xml:space="preserve">pieces of </w:t>
      </w:r>
      <w:r w:rsidRPr="00687208">
        <w:rPr>
          <w:rFonts w:ascii="Times" w:hAnsi="Times"/>
        </w:rPr>
        <w:t>legislation were passed between 1944 and 1946 in an effort to formally establish a juvenile justice system in Ghana. Important among these were the Court (Amendment) Ordinance (1944) which began the separation of the juvenile and adult justice system, and the</w:t>
      </w:r>
      <w:r w:rsidR="006468AA" w:rsidRPr="00687208">
        <w:rPr>
          <w:rFonts w:ascii="Times" w:hAnsi="Times"/>
        </w:rPr>
        <w:t xml:space="preserve"> Industrial Schools and Institutions Ordinance (1945)</w:t>
      </w:r>
      <w:r w:rsidR="006450F8" w:rsidRPr="00687208">
        <w:rPr>
          <w:rFonts w:ascii="Times" w:hAnsi="Times"/>
        </w:rPr>
        <w:t>,</w:t>
      </w:r>
      <w:r w:rsidR="006468AA" w:rsidRPr="00687208">
        <w:rPr>
          <w:rFonts w:ascii="Times" w:hAnsi="Times"/>
        </w:rPr>
        <w:t xml:space="preserve"> which </w:t>
      </w:r>
      <w:r w:rsidR="00E653E9" w:rsidRPr="00687208">
        <w:rPr>
          <w:rFonts w:ascii="Times" w:hAnsi="Times"/>
        </w:rPr>
        <w:t xml:space="preserve">mandated the establishment of juvenile detention facilities and regulated the conduct of staff </w:t>
      </w:r>
      <w:r w:rsidR="00E653E9" w:rsidRPr="00687208">
        <w:rPr>
          <w:rFonts w:ascii="Times" w:hAnsi="Times"/>
        </w:rPr>
        <w:lastRenderedPageBreak/>
        <w:t>and training at these facilities (</w:t>
      </w:r>
      <w:r w:rsidR="001E29A5" w:rsidRPr="00687208">
        <w:rPr>
          <w:rFonts w:ascii="Times" w:hAnsi="Times"/>
        </w:rPr>
        <w:t xml:space="preserve">see </w:t>
      </w:r>
      <w:r w:rsidR="000E0168" w:rsidRPr="00687208">
        <w:rPr>
          <w:rFonts w:ascii="Times" w:hAnsi="Times"/>
        </w:rPr>
        <w:t xml:space="preserve">de Graft-Johnson, 1963; </w:t>
      </w:r>
      <w:proofErr w:type="spellStart"/>
      <w:r w:rsidR="00E653E9" w:rsidRPr="00687208">
        <w:rPr>
          <w:rFonts w:ascii="Times" w:hAnsi="Times"/>
        </w:rPr>
        <w:t>Ame</w:t>
      </w:r>
      <w:proofErr w:type="spellEnd"/>
      <w:r w:rsidR="00E653E9" w:rsidRPr="00687208">
        <w:rPr>
          <w:rFonts w:ascii="Times" w:hAnsi="Times"/>
        </w:rPr>
        <w:t>, 2018)</w:t>
      </w:r>
      <w:r w:rsidR="000E0B69" w:rsidRPr="00687208">
        <w:rPr>
          <w:rFonts w:ascii="Times" w:hAnsi="Times"/>
        </w:rPr>
        <w:t xml:space="preserve">. </w:t>
      </w:r>
      <w:r w:rsidR="0090776F" w:rsidRPr="00687208">
        <w:rPr>
          <w:rFonts w:ascii="Times" w:hAnsi="Times"/>
        </w:rPr>
        <w:t>These effort</w:t>
      </w:r>
      <w:r w:rsidR="006B2A00" w:rsidRPr="00687208">
        <w:rPr>
          <w:rFonts w:ascii="Times" w:hAnsi="Times"/>
        </w:rPr>
        <w:t xml:space="preserve">s </w:t>
      </w:r>
      <w:r w:rsidR="0090776F" w:rsidRPr="00687208">
        <w:rPr>
          <w:rFonts w:ascii="Times" w:hAnsi="Times"/>
        </w:rPr>
        <w:t>were</w:t>
      </w:r>
      <w:r w:rsidR="000E0B69" w:rsidRPr="00687208">
        <w:rPr>
          <w:rFonts w:ascii="Times" w:hAnsi="Times"/>
        </w:rPr>
        <w:t xml:space="preserve"> </w:t>
      </w:r>
      <w:r w:rsidR="008B0CB8" w:rsidRPr="00687208">
        <w:rPr>
          <w:rFonts w:ascii="Times" w:hAnsi="Times"/>
        </w:rPr>
        <w:t xml:space="preserve">a </w:t>
      </w:r>
      <w:r w:rsidR="000E0B69" w:rsidRPr="00687208">
        <w:rPr>
          <w:rFonts w:ascii="Times" w:hAnsi="Times"/>
        </w:rPr>
        <w:t xml:space="preserve">direct response to increasing urbanisation and its attendant consequences including </w:t>
      </w:r>
      <w:r w:rsidR="008B0CB8" w:rsidRPr="00687208">
        <w:rPr>
          <w:rFonts w:ascii="Times" w:hAnsi="Times"/>
        </w:rPr>
        <w:t xml:space="preserve">a </w:t>
      </w:r>
      <w:r w:rsidR="000E0B69" w:rsidRPr="00687208">
        <w:rPr>
          <w:rFonts w:ascii="Times" w:hAnsi="Times"/>
        </w:rPr>
        <w:t>high rate of urban unemployment and</w:t>
      </w:r>
      <w:r w:rsidR="00BF1EED" w:rsidRPr="00687208">
        <w:rPr>
          <w:rFonts w:ascii="Times" w:hAnsi="Times"/>
        </w:rPr>
        <w:t xml:space="preserve"> neglected </w:t>
      </w:r>
      <w:r w:rsidR="000E0B69" w:rsidRPr="00687208">
        <w:rPr>
          <w:rFonts w:ascii="Times" w:hAnsi="Times"/>
        </w:rPr>
        <w:t>children</w:t>
      </w:r>
      <w:r w:rsidR="00BF1EED" w:rsidRPr="00687208">
        <w:rPr>
          <w:rFonts w:ascii="Times" w:hAnsi="Times"/>
        </w:rPr>
        <w:t xml:space="preserve"> (</w:t>
      </w:r>
      <w:r w:rsidR="00A223E5" w:rsidRPr="00687208">
        <w:rPr>
          <w:rFonts w:ascii="Times" w:hAnsi="Times"/>
        </w:rPr>
        <w:t xml:space="preserve">Weinberg, 1965; </w:t>
      </w:r>
      <w:r w:rsidR="00BF1EED" w:rsidRPr="00687208">
        <w:rPr>
          <w:rFonts w:ascii="Times" w:hAnsi="Times"/>
        </w:rPr>
        <w:t>Mensa-Bonsu 2017)</w:t>
      </w:r>
      <w:r w:rsidR="000E0B69" w:rsidRPr="00687208">
        <w:rPr>
          <w:rFonts w:ascii="Times" w:hAnsi="Times"/>
        </w:rPr>
        <w:t>.</w:t>
      </w:r>
      <w:r w:rsidR="009C139D" w:rsidRPr="00687208">
        <w:rPr>
          <w:rFonts w:ascii="Times" w:hAnsi="Times"/>
        </w:rPr>
        <w:t xml:space="preserve"> </w:t>
      </w:r>
      <w:r w:rsidR="00865989" w:rsidRPr="00687208">
        <w:rPr>
          <w:rFonts w:ascii="Times" w:hAnsi="Times"/>
        </w:rPr>
        <w:t>According to Mensa-Bonsu (2017</w:t>
      </w:r>
      <w:r w:rsidR="0017280B" w:rsidRPr="00687208">
        <w:rPr>
          <w:rFonts w:ascii="Times" w:hAnsi="Times"/>
        </w:rPr>
        <w:t>, p.</w:t>
      </w:r>
      <w:r w:rsidR="00056127" w:rsidRPr="00687208">
        <w:rPr>
          <w:rFonts w:ascii="Times" w:hAnsi="Times"/>
        </w:rPr>
        <w:t xml:space="preserve"> </w:t>
      </w:r>
      <w:r w:rsidR="00865989" w:rsidRPr="00687208">
        <w:rPr>
          <w:rFonts w:ascii="Times" w:hAnsi="Times"/>
        </w:rPr>
        <w:t xml:space="preserve">5) </w:t>
      </w:r>
      <w:r w:rsidR="00DC3665" w:rsidRPr="00687208">
        <w:rPr>
          <w:rFonts w:ascii="Times" w:hAnsi="Times"/>
        </w:rPr>
        <w:t>the combined effect of urbanisation in the early period of the 20</w:t>
      </w:r>
      <w:r w:rsidR="00DC3665" w:rsidRPr="00687208">
        <w:rPr>
          <w:rFonts w:ascii="Times" w:hAnsi="Times"/>
          <w:vertAlign w:val="superscript"/>
        </w:rPr>
        <w:t>th</w:t>
      </w:r>
      <w:r w:rsidR="00DC3665" w:rsidRPr="00687208">
        <w:rPr>
          <w:rFonts w:ascii="Times" w:hAnsi="Times"/>
        </w:rPr>
        <w:t xml:space="preserve"> century and the second world war was that </w:t>
      </w:r>
      <w:r w:rsidR="00865989" w:rsidRPr="00687208">
        <w:rPr>
          <w:rFonts w:ascii="Times" w:hAnsi="Times"/>
        </w:rPr>
        <w:t>“</w:t>
      </w:r>
      <w:r w:rsidR="00545C03" w:rsidRPr="00687208">
        <w:rPr>
          <w:rFonts w:ascii="Times" w:hAnsi="Times"/>
        </w:rPr>
        <w:t>[</w:t>
      </w:r>
      <w:r w:rsidR="00865989" w:rsidRPr="00687208">
        <w:rPr>
          <w:rFonts w:ascii="Times" w:hAnsi="Times"/>
        </w:rPr>
        <w:t>A</w:t>
      </w:r>
      <w:r w:rsidR="00545C03" w:rsidRPr="00687208">
        <w:rPr>
          <w:rFonts w:ascii="Times" w:hAnsi="Times"/>
        </w:rPr>
        <w:t>]</w:t>
      </w:r>
      <w:r w:rsidR="00865989" w:rsidRPr="00687208">
        <w:rPr>
          <w:rFonts w:ascii="Times" w:hAnsi="Times"/>
        </w:rPr>
        <w:t>s people abandoned their traditional homes and family support for life in urban areas, children</w:t>
      </w:r>
      <w:r w:rsidR="0090776F" w:rsidRPr="00687208">
        <w:rPr>
          <w:rFonts w:ascii="Times" w:hAnsi="Times"/>
        </w:rPr>
        <w:t xml:space="preserve"> </w:t>
      </w:r>
      <w:r w:rsidR="00865989" w:rsidRPr="00687208">
        <w:rPr>
          <w:rFonts w:ascii="Times" w:hAnsi="Times"/>
        </w:rPr>
        <w:t>in need of care grew in such numbers that the establishment of institutions of juvenile justice to deal with the problem became necessary</w:t>
      </w:r>
      <w:r w:rsidR="00770778" w:rsidRPr="00687208">
        <w:rPr>
          <w:rFonts w:ascii="Times" w:hAnsi="Times"/>
        </w:rPr>
        <w:t>.</w:t>
      </w:r>
      <w:r w:rsidR="00C36AF7" w:rsidRPr="00687208">
        <w:rPr>
          <w:rFonts w:ascii="Times" w:hAnsi="Times"/>
        </w:rPr>
        <w:t>”</w:t>
      </w:r>
      <w:r w:rsidR="00A515ED" w:rsidRPr="00687208">
        <w:rPr>
          <w:rFonts w:ascii="Times" w:hAnsi="Times"/>
        </w:rPr>
        <w:t xml:space="preserve"> </w:t>
      </w:r>
      <w:r w:rsidR="001F716E" w:rsidRPr="00687208">
        <w:rPr>
          <w:rFonts w:ascii="Times" w:hAnsi="Times"/>
        </w:rPr>
        <w:t xml:space="preserve">These detention facilities were </w:t>
      </w:r>
      <w:r w:rsidR="009520B7" w:rsidRPr="00687208">
        <w:rPr>
          <w:rFonts w:ascii="Times" w:hAnsi="Times"/>
        </w:rPr>
        <w:t xml:space="preserve">a </w:t>
      </w:r>
      <w:r w:rsidR="001F716E" w:rsidRPr="00687208">
        <w:rPr>
          <w:rFonts w:ascii="Times" w:hAnsi="Times"/>
        </w:rPr>
        <w:t>direct replica of</w:t>
      </w:r>
      <w:r w:rsidR="006B2A00" w:rsidRPr="00687208">
        <w:rPr>
          <w:rFonts w:ascii="Times" w:hAnsi="Times"/>
        </w:rPr>
        <w:t xml:space="preserve"> </w:t>
      </w:r>
      <w:r w:rsidR="00084C57" w:rsidRPr="00687208">
        <w:rPr>
          <w:rFonts w:ascii="Times" w:hAnsi="Times"/>
        </w:rPr>
        <w:t xml:space="preserve">the </w:t>
      </w:r>
      <w:r w:rsidR="006B2A00" w:rsidRPr="00687208">
        <w:rPr>
          <w:rFonts w:ascii="Times" w:hAnsi="Times"/>
        </w:rPr>
        <w:t>Industrial Schools and Borstal Institutions</w:t>
      </w:r>
      <w:r w:rsidR="001F716E" w:rsidRPr="00687208">
        <w:rPr>
          <w:rFonts w:ascii="Times" w:hAnsi="Times"/>
        </w:rPr>
        <w:t xml:space="preserve"> in Britain</w:t>
      </w:r>
      <w:r w:rsidR="00E54C5D" w:rsidRPr="00687208">
        <w:rPr>
          <w:rFonts w:ascii="Times" w:hAnsi="Times"/>
        </w:rPr>
        <w:t>,</w:t>
      </w:r>
      <w:r w:rsidR="001F716E" w:rsidRPr="00687208">
        <w:rPr>
          <w:rFonts w:ascii="Times" w:hAnsi="Times"/>
        </w:rPr>
        <w:t xml:space="preserve"> </w:t>
      </w:r>
      <w:r w:rsidR="006B2A00" w:rsidRPr="00687208">
        <w:rPr>
          <w:rFonts w:ascii="Times" w:hAnsi="Times"/>
        </w:rPr>
        <w:t>and</w:t>
      </w:r>
      <w:r w:rsidR="001F716E" w:rsidRPr="00687208">
        <w:rPr>
          <w:rFonts w:ascii="Times" w:hAnsi="Times"/>
        </w:rPr>
        <w:t xml:space="preserve"> ordinance</w:t>
      </w:r>
      <w:r w:rsidR="006B2A00" w:rsidRPr="00687208">
        <w:rPr>
          <w:rFonts w:ascii="Times" w:hAnsi="Times"/>
        </w:rPr>
        <w:t>s</w:t>
      </w:r>
      <w:r w:rsidR="001F716E" w:rsidRPr="00687208">
        <w:rPr>
          <w:rFonts w:ascii="Times" w:hAnsi="Times"/>
        </w:rPr>
        <w:t xml:space="preserve"> that </w:t>
      </w:r>
      <w:r w:rsidR="008C3415" w:rsidRPr="00687208">
        <w:rPr>
          <w:rFonts w:ascii="Times" w:hAnsi="Times"/>
        </w:rPr>
        <w:t>reflects</w:t>
      </w:r>
      <w:r w:rsidR="001F716E" w:rsidRPr="00687208">
        <w:rPr>
          <w:rFonts w:ascii="Times" w:hAnsi="Times"/>
        </w:rPr>
        <w:t xml:space="preserve"> the </w:t>
      </w:r>
      <w:r w:rsidR="006B2A00" w:rsidRPr="00687208">
        <w:rPr>
          <w:rFonts w:ascii="Times" w:hAnsi="Times"/>
        </w:rPr>
        <w:t xml:space="preserve">English </w:t>
      </w:r>
      <w:r w:rsidR="001F716E" w:rsidRPr="00687208">
        <w:rPr>
          <w:rFonts w:ascii="Times" w:hAnsi="Times"/>
        </w:rPr>
        <w:t xml:space="preserve">Children’s Act of 1908. </w:t>
      </w:r>
      <w:r w:rsidR="00FB18B1" w:rsidRPr="00687208">
        <w:rPr>
          <w:rFonts w:ascii="Times" w:hAnsi="Times"/>
        </w:rPr>
        <w:t>The emphasis was therefore on custody and custodial institution</w:t>
      </w:r>
      <w:r w:rsidR="008B0CB8" w:rsidRPr="00687208">
        <w:rPr>
          <w:rFonts w:ascii="Times" w:hAnsi="Times"/>
        </w:rPr>
        <w:t>s</w:t>
      </w:r>
      <w:r w:rsidR="00FB18B1" w:rsidRPr="00687208">
        <w:rPr>
          <w:rFonts w:ascii="Times" w:hAnsi="Times"/>
        </w:rPr>
        <w:t xml:space="preserve"> to address a problem caused by</w:t>
      </w:r>
      <w:r w:rsidR="00FC4A1F" w:rsidRPr="00687208">
        <w:rPr>
          <w:rFonts w:ascii="Times" w:hAnsi="Times"/>
        </w:rPr>
        <w:t xml:space="preserve"> decades of</w:t>
      </w:r>
      <w:r w:rsidR="00FB18B1" w:rsidRPr="00687208">
        <w:rPr>
          <w:rFonts w:ascii="Times" w:hAnsi="Times"/>
        </w:rPr>
        <w:t xml:space="preserve"> economic exploitation and </w:t>
      </w:r>
      <w:r w:rsidR="00191BDB" w:rsidRPr="00687208">
        <w:rPr>
          <w:rFonts w:ascii="Times" w:hAnsi="Times"/>
        </w:rPr>
        <w:t>exacerbated by the</w:t>
      </w:r>
      <w:r w:rsidR="00FB18B1" w:rsidRPr="00687208">
        <w:rPr>
          <w:rFonts w:ascii="Times" w:hAnsi="Times"/>
        </w:rPr>
        <w:t xml:space="preserve"> second world war</w:t>
      </w:r>
      <w:r w:rsidR="004738CE" w:rsidRPr="00687208">
        <w:rPr>
          <w:rFonts w:ascii="Times" w:hAnsi="Times"/>
        </w:rPr>
        <w:t xml:space="preserve"> which created a paternal void </w:t>
      </w:r>
      <w:r w:rsidR="0059638F" w:rsidRPr="00687208">
        <w:rPr>
          <w:rFonts w:ascii="Times" w:hAnsi="Times"/>
        </w:rPr>
        <w:t>due</w:t>
      </w:r>
      <w:r w:rsidR="004738CE" w:rsidRPr="00687208">
        <w:rPr>
          <w:rFonts w:ascii="Times" w:hAnsi="Times"/>
        </w:rPr>
        <w:t xml:space="preserve"> to many young men fighting in the war alongside British forces in other colonies such as Burma</w:t>
      </w:r>
      <w:r w:rsidR="00BE7783" w:rsidRPr="00687208">
        <w:rPr>
          <w:rFonts w:ascii="Times" w:hAnsi="Times"/>
        </w:rPr>
        <w:t xml:space="preserve"> </w:t>
      </w:r>
      <w:r w:rsidR="001E3B3D" w:rsidRPr="00687208">
        <w:rPr>
          <w:rFonts w:ascii="Times" w:hAnsi="Times"/>
        </w:rPr>
        <w:t>(</w:t>
      </w:r>
      <w:r w:rsidR="009520B7" w:rsidRPr="00687208">
        <w:rPr>
          <w:rFonts w:ascii="Times" w:hAnsi="Times"/>
        </w:rPr>
        <w:t>Arthur, 199</w:t>
      </w:r>
      <w:r w:rsidR="00293839" w:rsidRPr="00687208">
        <w:rPr>
          <w:rFonts w:ascii="Times" w:hAnsi="Times"/>
        </w:rPr>
        <w:t>1</w:t>
      </w:r>
      <w:r w:rsidR="009520B7" w:rsidRPr="00687208">
        <w:rPr>
          <w:rFonts w:ascii="Times" w:hAnsi="Times"/>
        </w:rPr>
        <w:t xml:space="preserve">; Mensa-Bonsu, 2017; </w:t>
      </w:r>
      <w:proofErr w:type="spellStart"/>
      <w:r w:rsidR="0033445D" w:rsidRPr="00687208">
        <w:rPr>
          <w:rFonts w:ascii="Times" w:hAnsi="Times"/>
        </w:rPr>
        <w:t>Ame</w:t>
      </w:r>
      <w:proofErr w:type="spellEnd"/>
      <w:r w:rsidR="00DB5C68" w:rsidRPr="00687208">
        <w:rPr>
          <w:rFonts w:ascii="Times" w:hAnsi="Times"/>
        </w:rPr>
        <w:t>, 2018</w:t>
      </w:r>
      <w:r w:rsidR="0033445D" w:rsidRPr="00687208">
        <w:rPr>
          <w:rFonts w:ascii="Times" w:hAnsi="Times"/>
        </w:rPr>
        <w:t>)</w:t>
      </w:r>
      <w:r w:rsidR="007F0664" w:rsidRPr="00687208">
        <w:rPr>
          <w:rFonts w:ascii="Times" w:hAnsi="Times"/>
        </w:rPr>
        <w:t xml:space="preserve">. </w:t>
      </w:r>
      <w:r w:rsidR="00B6337A" w:rsidRPr="00687208">
        <w:rPr>
          <w:rFonts w:ascii="Times" w:hAnsi="Times"/>
        </w:rPr>
        <w:t xml:space="preserve">For example, records </w:t>
      </w:r>
      <w:r w:rsidR="00A972AE" w:rsidRPr="00687208">
        <w:rPr>
          <w:rFonts w:ascii="Times" w:hAnsi="Times"/>
        </w:rPr>
        <w:t>from the</w:t>
      </w:r>
      <w:r w:rsidR="00B6337A" w:rsidRPr="00687208">
        <w:rPr>
          <w:rFonts w:ascii="Times" w:hAnsi="Times"/>
        </w:rPr>
        <w:t xml:space="preserve"> Swedru Junior Correctional</w:t>
      </w:r>
      <w:r w:rsidR="00D76A1B" w:rsidRPr="00687208">
        <w:rPr>
          <w:rFonts w:ascii="Times" w:hAnsi="Times"/>
        </w:rPr>
        <w:t xml:space="preserve"> Centre</w:t>
      </w:r>
      <w:r w:rsidR="00126960" w:rsidRPr="00687208">
        <w:rPr>
          <w:rFonts w:ascii="Times" w:hAnsi="Times"/>
        </w:rPr>
        <w:t xml:space="preserve"> (JCC)</w:t>
      </w:r>
      <w:r w:rsidR="002C57D9" w:rsidRPr="00687208">
        <w:rPr>
          <w:rFonts w:ascii="Times" w:hAnsi="Times"/>
        </w:rPr>
        <w:t xml:space="preserve"> show evidence of the</w:t>
      </w:r>
      <w:r w:rsidR="00A972AE" w:rsidRPr="00687208">
        <w:rPr>
          <w:rFonts w:ascii="Times" w:hAnsi="Times"/>
        </w:rPr>
        <w:t xml:space="preserve"> welfare paternalism principle that governed the running of these detention facilities for young people</w:t>
      </w:r>
      <w:r w:rsidR="002C57D9" w:rsidRPr="00687208">
        <w:rPr>
          <w:rFonts w:ascii="Times" w:hAnsi="Times"/>
        </w:rPr>
        <w:t>.</w:t>
      </w:r>
      <w:r w:rsidR="00ED0355" w:rsidRPr="00687208">
        <w:rPr>
          <w:rFonts w:ascii="Times" w:hAnsi="Times"/>
        </w:rPr>
        <w:t xml:space="preserve"> </w:t>
      </w:r>
      <w:r w:rsidR="00ED0355" w:rsidRPr="004E3A82">
        <w:rPr>
          <w:rFonts w:ascii="Times" w:hAnsi="Times"/>
        </w:rPr>
        <w:t xml:space="preserve">As </w:t>
      </w:r>
      <w:r w:rsidR="00715CA6" w:rsidRPr="004E3A82">
        <w:rPr>
          <w:rFonts w:ascii="Times" w:hAnsi="Times"/>
        </w:rPr>
        <w:t>F</w:t>
      </w:r>
      <w:r w:rsidR="00ED0355" w:rsidRPr="004E3A82">
        <w:rPr>
          <w:rFonts w:ascii="Times" w:hAnsi="Times"/>
        </w:rPr>
        <w:t>igure 1 shows,</w:t>
      </w:r>
      <w:r w:rsidR="00ED0355" w:rsidRPr="00687208">
        <w:rPr>
          <w:rFonts w:ascii="Times" w:hAnsi="Times"/>
        </w:rPr>
        <w:t xml:space="preserve"> </w:t>
      </w:r>
      <w:r w:rsidR="00605CED" w:rsidRPr="00687208">
        <w:rPr>
          <w:rFonts w:ascii="Times" w:hAnsi="Times"/>
        </w:rPr>
        <w:t xml:space="preserve">very </w:t>
      </w:r>
      <w:r w:rsidR="00ED0355" w:rsidRPr="00687208">
        <w:rPr>
          <w:rFonts w:ascii="Times" w:hAnsi="Times"/>
        </w:rPr>
        <w:t>high</w:t>
      </w:r>
      <w:r w:rsidR="00605CED" w:rsidRPr="00687208">
        <w:rPr>
          <w:rFonts w:ascii="Times" w:hAnsi="Times"/>
        </w:rPr>
        <w:t xml:space="preserve"> numbers </w:t>
      </w:r>
      <w:r w:rsidR="00ED0355" w:rsidRPr="00687208">
        <w:rPr>
          <w:rFonts w:ascii="Times" w:hAnsi="Times"/>
        </w:rPr>
        <w:t xml:space="preserve">of young </w:t>
      </w:r>
      <w:r w:rsidR="00560A9B" w:rsidRPr="00687208">
        <w:rPr>
          <w:rFonts w:ascii="Times" w:hAnsi="Times"/>
        </w:rPr>
        <w:t xml:space="preserve">people </w:t>
      </w:r>
      <w:r w:rsidR="00605CED" w:rsidRPr="00687208">
        <w:rPr>
          <w:rFonts w:ascii="Times" w:hAnsi="Times"/>
        </w:rPr>
        <w:t xml:space="preserve">were </w:t>
      </w:r>
      <w:r w:rsidR="00560A9B" w:rsidRPr="00687208">
        <w:rPr>
          <w:rFonts w:ascii="Times" w:hAnsi="Times"/>
        </w:rPr>
        <w:t>detained in th</w:t>
      </w:r>
      <w:r w:rsidR="00605CED" w:rsidRPr="00687208">
        <w:rPr>
          <w:rFonts w:ascii="Times" w:hAnsi="Times"/>
        </w:rPr>
        <w:t>e</w:t>
      </w:r>
      <w:r w:rsidR="00560A9B" w:rsidRPr="00687208">
        <w:rPr>
          <w:rFonts w:ascii="Times" w:hAnsi="Times"/>
        </w:rPr>
        <w:t xml:space="preserve"> </w:t>
      </w:r>
      <w:r w:rsidR="00605CED" w:rsidRPr="00687208">
        <w:rPr>
          <w:rFonts w:ascii="Times" w:hAnsi="Times"/>
        </w:rPr>
        <w:t xml:space="preserve">correctional </w:t>
      </w:r>
      <w:r w:rsidR="00560A9B" w:rsidRPr="00687208">
        <w:rPr>
          <w:rFonts w:ascii="Times" w:hAnsi="Times"/>
        </w:rPr>
        <w:t>facility during the period of colonial rule</w:t>
      </w:r>
      <w:r w:rsidR="00BA2672" w:rsidRPr="00687208">
        <w:rPr>
          <w:rFonts w:ascii="Times" w:hAnsi="Times"/>
        </w:rPr>
        <w:t xml:space="preserve"> from 1947</w:t>
      </w:r>
      <w:r w:rsidR="00560A9B" w:rsidRPr="00687208">
        <w:rPr>
          <w:rFonts w:ascii="Times" w:hAnsi="Times"/>
        </w:rPr>
        <w:t xml:space="preserve"> to the early years of independence in 1957. </w:t>
      </w:r>
      <w:r w:rsidR="00716530" w:rsidRPr="00687208">
        <w:rPr>
          <w:rFonts w:ascii="Times" w:hAnsi="Times"/>
        </w:rPr>
        <w:t xml:space="preserve">The figures began to drop </w:t>
      </w:r>
      <w:r w:rsidR="00293839" w:rsidRPr="00687208">
        <w:rPr>
          <w:rFonts w:ascii="Times" w:hAnsi="Times"/>
        </w:rPr>
        <w:t>precipitously</w:t>
      </w:r>
      <w:r w:rsidR="00716530" w:rsidRPr="00687208">
        <w:rPr>
          <w:rFonts w:ascii="Times" w:hAnsi="Times"/>
        </w:rPr>
        <w:t xml:space="preserve"> from the 1960s to present.</w:t>
      </w:r>
      <w:r w:rsidR="00514393" w:rsidRPr="00687208">
        <w:rPr>
          <w:rFonts w:ascii="Times" w:hAnsi="Times"/>
        </w:rPr>
        <w:t xml:space="preserve"> The records show that the majority of children in th</w:t>
      </w:r>
      <w:r w:rsidR="00605CED" w:rsidRPr="00687208">
        <w:rPr>
          <w:rFonts w:ascii="Times" w:hAnsi="Times"/>
        </w:rPr>
        <w:t>ese</w:t>
      </w:r>
      <w:r w:rsidR="00514393" w:rsidRPr="00687208">
        <w:rPr>
          <w:rFonts w:ascii="Times" w:hAnsi="Times"/>
        </w:rPr>
        <w:t xml:space="preserve"> facilities were there for minor theft</w:t>
      </w:r>
      <w:r w:rsidR="00605CED" w:rsidRPr="00687208">
        <w:rPr>
          <w:rFonts w:ascii="Times" w:hAnsi="Times"/>
        </w:rPr>
        <w:t>,</w:t>
      </w:r>
      <w:r w:rsidR="00514393" w:rsidRPr="00687208">
        <w:rPr>
          <w:rFonts w:ascii="Times" w:hAnsi="Times"/>
        </w:rPr>
        <w:t xml:space="preserve"> </w:t>
      </w:r>
      <w:r w:rsidR="00C64377" w:rsidRPr="00687208">
        <w:rPr>
          <w:rFonts w:ascii="Times" w:hAnsi="Times"/>
        </w:rPr>
        <w:t>but mostly</w:t>
      </w:r>
      <w:r w:rsidR="00514393" w:rsidRPr="00687208">
        <w:rPr>
          <w:rFonts w:ascii="Times" w:hAnsi="Times"/>
        </w:rPr>
        <w:t xml:space="preserve"> </w:t>
      </w:r>
      <w:r w:rsidR="00605CED" w:rsidRPr="00687208">
        <w:rPr>
          <w:rFonts w:ascii="Times" w:hAnsi="Times"/>
        </w:rPr>
        <w:t xml:space="preserve">because </w:t>
      </w:r>
      <w:r w:rsidR="00514393" w:rsidRPr="00687208">
        <w:rPr>
          <w:rFonts w:ascii="Times" w:hAnsi="Times"/>
        </w:rPr>
        <w:t xml:space="preserve">they were </w:t>
      </w:r>
      <w:r w:rsidR="00715CA6" w:rsidRPr="00687208">
        <w:rPr>
          <w:rFonts w:ascii="Times" w:hAnsi="Times"/>
        </w:rPr>
        <w:t xml:space="preserve">viewed as </w:t>
      </w:r>
      <w:r w:rsidR="00514393" w:rsidRPr="00687208">
        <w:rPr>
          <w:rFonts w:ascii="Times" w:hAnsi="Times"/>
        </w:rPr>
        <w:t xml:space="preserve">children in </w:t>
      </w:r>
      <w:proofErr w:type="spellStart"/>
      <w:r w:rsidR="00D50A9D" w:rsidRPr="00687208">
        <w:rPr>
          <w:rFonts w:ascii="Times" w:hAnsi="Times"/>
        </w:rPr>
        <w:t>moral</w:t>
      </w:r>
      <w:proofErr w:type="spellEnd"/>
      <w:r w:rsidR="00D50A9D" w:rsidRPr="00687208">
        <w:rPr>
          <w:rFonts w:ascii="Times" w:hAnsi="Times"/>
        </w:rPr>
        <w:t xml:space="preserve"> danger</w:t>
      </w:r>
      <w:r w:rsidR="00E16A00" w:rsidRPr="00687208">
        <w:rPr>
          <w:rFonts w:ascii="Times" w:hAnsi="Times"/>
        </w:rPr>
        <w:t>,</w:t>
      </w:r>
      <w:r w:rsidR="00D50A9D" w:rsidRPr="00687208">
        <w:rPr>
          <w:rFonts w:ascii="Times" w:hAnsi="Times"/>
        </w:rPr>
        <w:t xml:space="preserve"> and </w:t>
      </w:r>
      <w:r w:rsidR="00E16A00" w:rsidRPr="00687208">
        <w:rPr>
          <w:rFonts w:ascii="Times" w:hAnsi="Times"/>
        </w:rPr>
        <w:t xml:space="preserve">hence </w:t>
      </w:r>
      <w:r w:rsidR="00D50A9D" w:rsidRPr="00687208">
        <w:rPr>
          <w:rFonts w:ascii="Times" w:hAnsi="Times"/>
        </w:rPr>
        <w:t xml:space="preserve">in </w:t>
      </w:r>
      <w:r w:rsidR="00514393" w:rsidRPr="00687208">
        <w:rPr>
          <w:rFonts w:ascii="Times" w:hAnsi="Times"/>
        </w:rPr>
        <w:t xml:space="preserve">need of care and protection. </w:t>
      </w:r>
    </w:p>
    <w:p w14:paraId="59D68E01" w14:textId="77777777" w:rsidR="00687208" w:rsidRDefault="00687208" w:rsidP="00687208">
      <w:pPr>
        <w:pStyle w:val="ListParagraph"/>
        <w:spacing w:line="480" w:lineRule="auto"/>
        <w:jc w:val="center"/>
        <w:rPr>
          <w:rFonts w:ascii="Times" w:hAnsi="Times"/>
          <w:b/>
        </w:rPr>
      </w:pPr>
    </w:p>
    <w:p w14:paraId="5BD47BFC" w14:textId="42192613" w:rsidR="000853B9" w:rsidRPr="00687208" w:rsidRDefault="009E6FC9" w:rsidP="00687208">
      <w:pPr>
        <w:pStyle w:val="ListParagraph"/>
        <w:spacing w:line="480" w:lineRule="auto"/>
        <w:jc w:val="center"/>
        <w:rPr>
          <w:rFonts w:ascii="Times" w:hAnsi="Times"/>
          <w:b/>
        </w:rPr>
      </w:pPr>
      <w:r w:rsidRPr="00687208">
        <w:rPr>
          <w:rFonts w:ascii="Times" w:hAnsi="Times"/>
          <w:b/>
        </w:rPr>
        <w:t xml:space="preserve">Juvenile </w:t>
      </w:r>
      <w:r w:rsidR="00687208">
        <w:rPr>
          <w:rFonts w:ascii="Times" w:hAnsi="Times"/>
          <w:b/>
        </w:rPr>
        <w:t>J</w:t>
      </w:r>
      <w:r w:rsidRPr="00687208">
        <w:rPr>
          <w:rFonts w:ascii="Times" w:hAnsi="Times"/>
          <w:b/>
        </w:rPr>
        <w:t>ustice</w:t>
      </w:r>
      <w:r w:rsidR="009C174D" w:rsidRPr="00687208">
        <w:rPr>
          <w:rFonts w:ascii="Times" w:hAnsi="Times"/>
          <w:b/>
        </w:rPr>
        <w:t xml:space="preserve"> </w:t>
      </w:r>
      <w:r w:rsidR="00687208">
        <w:rPr>
          <w:rFonts w:ascii="Times" w:hAnsi="Times"/>
          <w:b/>
        </w:rPr>
        <w:t>R</w:t>
      </w:r>
      <w:r w:rsidR="009C174D" w:rsidRPr="00687208">
        <w:rPr>
          <w:rFonts w:ascii="Times" w:hAnsi="Times"/>
          <w:b/>
        </w:rPr>
        <w:t>eform</w:t>
      </w:r>
      <w:r w:rsidRPr="00687208">
        <w:rPr>
          <w:rFonts w:ascii="Times" w:hAnsi="Times"/>
          <w:b/>
        </w:rPr>
        <w:t xml:space="preserve"> in Ghana</w:t>
      </w:r>
    </w:p>
    <w:p w14:paraId="3D2866DF" w14:textId="61D491B8" w:rsidR="000853B9" w:rsidRPr="00687208" w:rsidRDefault="00060A4F" w:rsidP="009033DF">
      <w:pPr>
        <w:pStyle w:val="NormalWeb"/>
        <w:spacing w:before="0" w:beforeAutospacing="0" w:after="0" w:afterAutospacing="0" w:line="480" w:lineRule="auto"/>
        <w:ind w:firstLine="720"/>
        <w:rPr>
          <w:sz w:val="24"/>
          <w:szCs w:val="24"/>
        </w:rPr>
      </w:pPr>
      <w:r w:rsidRPr="00687208">
        <w:rPr>
          <w:sz w:val="24"/>
          <w:szCs w:val="24"/>
        </w:rPr>
        <w:t>Ghana’s juvenile justice system</w:t>
      </w:r>
      <w:r w:rsidR="00FE6174" w:rsidRPr="00687208">
        <w:rPr>
          <w:sz w:val="24"/>
          <w:szCs w:val="24"/>
        </w:rPr>
        <w:t xml:space="preserve"> remained largely unchanged </w:t>
      </w:r>
      <w:r w:rsidR="00C64377" w:rsidRPr="00687208">
        <w:rPr>
          <w:sz w:val="24"/>
          <w:szCs w:val="24"/>
        </w:rPr>
        <w:t>even after</w:t>
      </w:r>
      <w:r w:rsidR="00FE6174" w:rsidRPr="00687208">
        <w:rPr>
          <w:sz w:val="24"/>
          <w:szCs w:val="24"/>
        </w:rPr>
        <w:t xml:space="preserve"> independence </w:t>
      </w:r>
      <w:r w:rsidR="00770778" w:rsidRPr="00687208">
        <w:rPr>
          <w:sz w:val="24"/>
          <w:szCs w:val="24"/>
        </w:rPr>
        <w:t xml:space="preserve">from </w:t>
      </w:r>
      <w:r w:rsidR="00C64377" w:rsidRPr="00687208">
        <w:rPr>
          <w:sz w:val="24"/>
          <w:szCs w:val="24"/>
        </w:rPr>
        <w:t>Britain in 1957</w:t>
      </w:r>
      <w:r w:rsidR="00770778" w:rsidRPr="00687208">
        <w:rPr>
          <w:sz w:val="24"/>
          <w:szCs w:val="24"/>
        </w:rPr>
        <w:t xml:space="preserve"> </w:t>
      </w:r>
      <w:r w:rsidR="00FE6174" w:rsidRPr="00687208">
        <w:rPr>
          <w:sz w:val="24"/>
          <w:szCs w:val="24"/>
        </w:rPr>
        <w:t xml:space="preserve">until the 1990s. </w:t>
      </w:r>
      <w:r w:rsidR="00363890" w:rsidRPr="00687208">
        <w:rPr>
          <w:sz w:val="24"/>
          <w:szCs w:val="24"/>
        </w:rPr>
        <w:t>These reform</w:t>
      </w:r>
      <w:r w:rsidR="00715CA6" w:rsidRPr="00687208">
        <w:rPr>
          <w:sz w:val="24"/>
          <w:szCs w:val="24"/>
        </w:rPr>
        <w:t>s</w:t>
      </w:r>
      <w:r w:rsidR="00363890" w:rsidRPr="00687208">
        <w:rPr>
          <w:sz w:val="24"/>
          <w:szCs w:val="24"/>
        </w:rPr>
        <w:t xml:space="preserve"> were </w:t>
      </w:r>
      <w:r w:rsidR="002C641B" w:rsidRPr="00687208">
        <w:rPr>
          <w:sz w:val="24"/>
          <w:szCs w:val="24"/>
        </w:rPr>
        <w:t xml:space="preserve">driven by </w:t>
      </w:r>
      <w:r w:rsidR="003F4813" w:rsidRPr="00687208">
        <w:rPr>
          <w:sz w:val="24"/>
          <w:szCs w:val="24"/>
        </w:rPr>
        <w:t xml:space="preserve">the </w:t>
      </w:r>
      <w:r w:rsidR="002C641B" w:rsidRPr="00687208">
        <w:rPr>
          <w:sz w:val="24"/>
          <w:szCs w:val="24"/>
        </w:rPr>
        <w:t xml:space="preserve">United Nations and </w:t>
      </w:r>
      <w:r w:rsidR="00715CA6" w:rsidRPr="00687208">
        <w:rPr>
          <w:sz w:val="24"/>
          <w:szCs w:val="24"/>
        </w:rPr>
        <w:lastRenderedPageBreak/>
        <w:t>i</w:t>
      </w:r>
      <w:r w:rsidR="002C641B" w:rsidRPr="00687208">
        <w:rPr>
          <w:sz w:val="24"/>
          <w:szCs w:val="24"/>
        </w:rPr>
        <w:t>nternational obligations</w:t>
      </w:r>
      <w:r w:rsidR="00770778" w:rsidRPr="00687208">
        <w:rPr>
          <w:sz w:val="24"/>
          <w:szCs w:val="24"/>
        </w:rPr>
        <w:t>, endorsed by the Ghan</w:t>
      </w:r>
      <w:r w:rsidR="00DE4B37" w:rsidRPr="00687208">
        <w:rPr>
          <w:sz w:val="24"/>
          <w:szCs w:val="24"/>
        </w:rPr>
        <w:t>a</w:t>
      </w:r>
      <w:r w:rsidR="00770778" w:rsidRPr="00687208">
        <w:rPr>
          <w:sz w:val="24"/>
          <w:szCs w:val="24"/>
        </w:rPr>
        <w:t>ian government,</w:t>
      </w:r>
      <w:r w:rsidR="002C641B" w:rsidRPr="00687208">
        <w:rPr>
          <w:sz w:val="24"/>
          <w:szCs w:val="24"/>
        </w:rPr>
        <w:t xml:space="preserve"> </w:t>
      </w:r>
      <w:r w:rsidR="007B1D37" w:rsidRPr="00687208">
        <w:rPr>
          <w:sz w:val="24"/>
          <w:szCs w:val="24"/>
        </w:rPr>
        <w:t xml:space="preserve">which required enactment of domestic laws to be consistent with its international commitments. </w:t>
      </w:r>
      <w:r w:rsidR="00E617B2" w:rsidRPr="00687208">
        <w:rPr>
          <w:sz w:val="24"/>
          <w:szCs w:val="24"/>
        </w:rPr>
        <w:t>For example,</w:t>
      </w:r>
      <w:r w:rsidR="00FB3D4E" w:rsidRPr="00687208">
        <w:rPr>
          <w:sz w:val="24"/>
          <w:szCs w:val="24"/>
        </w:rPr>
        <w:t xml:space="preserve"> </w:t>
      </w:r>
      <w:r w:rsidR="000853B9" w:rsidRPr="00687208">
        <w:rPr>
          <w:sz w:val="24"/>
          <w:szCs w:val="24"/>
        </w:rPr>
        <w:t xml:space="preserve">Ghana was the first country </w:t>
      </w:r>
      <w:r w:rsidR="00E16A00" w:rsidRPr="00687208">
        <w:rPr>
          <w:sz w:val="24"/>
          <w:szCs w:val="24"/>
        </w:rPr>
        <w:t xml:space="preserve">in the world </w:t>
      </w:r>
      <w:r w:rsidR="000853B9" w:rsidRPr="00687208">
        <w:rPr>
          <w:sz w:val="24"/>
          <w:szCs w:val="24"/>
        </w:rPr>
        <w:t xml:space="preserve">to ratify the </w:t>
      </w:r>
      <w:r w:rsidR="001E3D99" w:rsidRPr="00687208">
        <w:rPr>
          <w:sz w:val="24"/>
          <w:szCs w:val="24"/>
        </w:rPr>
        <w:t xml:space="preserve">United Nation </w:t>
      </w:r>
      <w:r w:rsidR="000853B9" w:rsidRPr="00687208">
        <w:rPr>
          <w:sz w:val="24"/>
          <w:szCs w:val="24"/>
        </w:rPr>
        <w:t xml:space="preserve">Convention </w:t>
      </w:r>
      <w:r w:rsidR="00FB3D4E" w:rsidRPr="00687208">
        <w:rPr>
          <w:sz w:val="24"/>
          <w:szCs w:val="24"/>
        </w:rPr>
        <w:t xml:space="preserve">on the Rights of the </w:t>
      </w:r>
      <w:r w:rsidR="001E3D99" w:rsidRPr="00687208">
        <w:rPr>
          <w:sz w:val="24"/>
          <w:szCs w:val="24"/>
        </w:rPr>
        <w:t>C</w:t>
      </w:r>
      <w:r w:rsidR="00FB3D4E" w:rsidRPr="00687208">
        <w:rPr>
          <w:sz w:val="24"/>
          <w:szCs w:val="24"/>
        </w:rPr>
        <w:t>hild (</w:t>
      </w:r>
      <w:r w:rsidR="001E3D99" w:rsidRPr="00687208">
        <w:rPr>
          <w:sz w:val="24"/>
          <w:szCs w:val="24"/>
        </w:rPr>
        <w:t>UN</w:t>
      </w:r>
      <w:r w:rsidR="00FB3D4E" w:rsidRPr="00687208">
        <w:rPr>
          <w:sz w:val="24"/>
          <w:szCs w:val="24"/>
        </w:rPr>
        <w:t>CRC)</w:t>
      </w:r>
      <w:r w:rsidR="00A45D01" w:rsidRPr="00687208">
        <w:rPr>
          <w:sz w:val="24"/>
          <w:szCs w:val="24"/>
        </w:rPr>
        <w:t xml:space="preserve"> on</w:t>
      </w:r>
      <w:r w:rsidR="00E617B2" w:rsidRPr="00687208">
        <w:rPr>
          <w:sz w:val="24"/>
          <w:szCs w:val="24"/>
        </w:rPr>
        <w:t xml:space="preserve"> </w:t>
      </w:r>
      <w:r w:rsidR="002B2E9F" w:rsidRPr="00687208">
        <w:rPr>
          <w:sz w:val="24"/>
          <w:szCs w:val="24"/>
        </w:rPr>
        <w:t>February</w:t>
      </w:r>
      <w:r w:rsidR="00A45D01" w:rsidRPr="00687208">
        <w:rPr>
          <w:sz w:val="24"/>
          <w:szCs w:val="24"/>
        </w:rPr>
        <w:t xml:space="preserve"> 5,</w:t>
      </w:r>
      <w:r w:rsidR="00E617B2" w:rsidRPr="00687208">
        <w:rPr>
          <w:sz w:val="24"/>
          <w:szCs w:val="24"/>
        </w:rPr>
        <w:t xml:space="preserve"> 1990</w:t>
      </w:r>
      <w:r w:rsidR="001E1057" w:rsidRPr="00687208">
        <w:rPr>
          <w:sz w:val="24"/>
          <w:szCs w:val="24"/>
        </w:rPr>
        <w:t xml:space="preserve"> (UNTC, 2020)</w:t>
      </w:r>
      <w:r w:rsidR="00E617B2" w:rsidRPr="00687208">
        <w:rPr>
          <w:sz w:val="24"/>
          <w:szCs w:val="24"/>
        </w:rPr>
        <w:t>.</w:t>
      </w:r>
      <w:r w:rsidR="001E3D99" w:rsidRPr="00687208">
        <w:rPr>
          <w:sz w:val="24"/>
          <w:szCs w:val="24"/>
        </w:rPr>
        <w:t xml:space="preserve"> Ghana</w:t>
      </w:r>
      <w:r w:rsidR="00FB3D4E" w:rsidRPr="00687208">
        <w:rPr>
          <w:sz w:val="24"/>
          <w:szCs w:val="24"/>
        </w:rPr>
        <w:t xml:space="preserve"> also played</w:t>
      </w:r>
      <w:r w:rsidR="001E3D99" w:rsidRPr="00687208">
        <w:rPr>
          <w:sz w:val="24"/>
          <w:szCs w:val="24"/>
        </w:rPr>
        <w:t xml:space="preserve"> a</w:t>
      </w:r>
      <w:r w:rsidR="00FB3D4E" w:rsidRPr="00687208">
        <w:rPr>
          <w:sz w:val="24"/>
          <w:szCs w:val="24"/>
        </w:rPr>
        <w:t xml:space="preserve"> key role in the enactment of the</w:t>
      </w:r>
      <w:r w:rsidR="001E3D99" w:rsidRPr="00687208">
        <w:rPr>
          <w:sz w:val="24"/>
          <w:szCs w:val="24"/>
        </w:rPr>
        <w:t xml:space="preserve"> Organisation of Africa Union </w:t>
      </w:r>
      <w:r w:rsidR="00B863F1" w:rsidRPr="00687208">
        <w:rPr>
          <w:sz w:val="24"/>
          <w:szCs w:val="24"/>
        </w:rPr>
        <w:t>(OAU), now Africa Union (AU)</w:t>
      </w:r>
      <w:r w:rsidR="00DA12EE" w:rsidRPr="00687208">
        <w:rPr>
          <w:sz w:val="24"/>
          <w:szCs w:val="24"/>
        </w:rPr>
        <w:t>,</w:t>
      </w:r>
      <w:r w:rsidR="00B863F1" w:rsidRPr="00687208">
        <w:rPr>
          <w:sz w:val="24"/>
          <w:szCs w:val="24"/>
        </w:rPr>
        <w:t xml:space="preserve"> </w:t>
      </w:r>
      <w:r w:rsidR="001E3D99" w:rsidRPr="00687208">
        <w:rPr>
          <w:sz w:val="24"/>
          <w:szCs w:val="24"/>
        </w:rPr>
        <w:t xml:space="preserve">Charter on the Rights and Duties </w:t>
      </w:r>
      <w:r w:rsidR="00FB3D4E" w:rsidRPr="00687208">
        <w:rPr>
          <w:sz w:val="24"/>
          <w:szCs w:val="24"/>
        </w:rPr>
        <w:t xml:space="preserve">of the African Child. </w:t>
      </w:r>
      <w:r w:rsidR="00F95B1D" w:rsidRPr="00687208">
        <w:rPr>
          <w:sz w:val="24"/>
          <w:szCs w:val="24"/>
        </w:rPr>
        <w:t xml:space="preserve">Importantly, </w:t>
      </w:r>
      <w:r w:rsidR="0016019D" w:rsidRPr="00687208">
        <w:rPr>
          <w:sz w:val="24"/>
          <w:szCs w:val="24"/>
        </w:rPr>
        <w:t>the country has</w:t>
      </w:r>
      <w:r w:rsidR="00B863F1" w:rsidRPr="00687208">
        <w:rPr>
          <w:sz w:val="24"/>
          <w:szCs w:val="24"/>
        </w:rPr>
        <w:t xml:space="preserve"> adapted</w:t>
      </w:r>
      <w:r w:rsidR="00C403C5" w:rsidRPr="00687208">
        <w:rPr>
          <w:sz w:val="24"/>
          <w:szCs w:val="24"/>
        </w:rPr>
        <w:t xml:space="preserve"> international standards and guidelines</w:t>
      </w:r>
      <w:r w:rsidR="00B863F1" w:rsidRPr="00687208">
        <w:rPr>
          <w:sz w:val="24"/>
          <w:szCs w:val="24"/>
        </w:rPr>
        <w:t xml:space="preserve"> on the detention and treatment of young people in conflict with the law, including the UN Standard Minimum Rules for the Administration of Juvenile Justice (United Nations, 1985</w:t>
      </w:r>
      <w:r w:rsidR="00216435" w:rsidRPr="00687208">
        <w:rPr>
          <w:sz w:val="24"/>
          <w:szCs w:val="24"/>
        </w:rPr>
        <w:t>, the Beijing Rules</w:t>
      </w:r>
      <w:r w:rsidR="00B863F1" w:rsidRPr="00687208">
        <w:rPr>
          <w:sz w:val="24"/>
          <w:szCs w:val="24"/>
        </w:rPr>
        <w:t>)</w:t>
      </w:r>
      <w:r w:rsidR="00E32778" w:rsidRPr="00687208">
        <w:rPr>
          <w:sz w:val="24"/>
          <w:szCs w:val="24"/>
        </w:rPr>
        <w:t xml:space="preserve">, </w:t>
      </w:r>
      <w:r w:rsidR="00B863F1" w:rsidRPr="00687208">
        <w:rPr>
          <w:sz w:val="24"/>
          <w:szCs w:val="24"/>
        </w:rPr>
        <w:t xml:space="preserve">the </w:t>
      </w:r>
      <w:r w:rsidR="00B1789A" w:rsidRPr="00687208">
        <w:rPr>
          <w:sz w:val="24"/>
          <w:szCs w:val="24"/>
        </w:rPr>
        <w:t xml:space="preserve">UN Rules for the Protection of </w:t>
      </w:r>
      <w:r w:rsidR="00661555" w:rsidRPr="00687208">
        <w:rPr>
          <w:sz w:val="24"/>
          <w:szCs w:val="24"/>
        </w:rPr>
        <w:t>Juveniles Deprived of their Liberties (United Nations, 1990)</w:t>
      </w:r>
      <w:r w:rsidR="00E32778" w:rsidRPr="00687208">
        <w:rPr>
          <w:sz w:val="24"/>
          <w:szCs w:val="24"/>
        </w:rPr>
        <w:t xml:space="preserve"> and the UN Guidelines for the Prevention of Delinquency (United Nations, 1990</w:t>
      </w:r>
      <w:r w:rsidR="003416F9" w:rsidRPr="00687208">
        <w:rPr>
          <w:sz w:val="24"/>
          <w:szCs w:val="24"/>
        </w:rPr>
        <w:t>, the Riyadh Guidelines</w:t>
      </w:r>
      <w:r w:rsidR="00E32778" w:rsidRPr="00687208">
        <w:rPr>
          <w:sz w:val="24"/>
          <w:szCs w:val="24"/>
        </w:rPr>
        <w:t>)</w:t>
      </w:r>
      <w:r w:rsidR="00A06009" w:rsidRPr="00687208">
        <w:rPr>
          <w:sz w:val="24"/>
          <w:szCs w:val="24"/>
        </w:rPr>
        <w:t>.</w:t>
      </w:r>
    </w:p>
    <w:p w14:paraId="7F1F9B1E" w14:textId="029B5830" w:rsidR="00F2630F" w:rsidRPr="00687208" w:rsidRDefault="003A3860" w:rsidP="009033DF">
      <w:pPr>
        <w:pStyle w:val="NormalWeb"/>
        <w:spacing w:before="0" w:beforeAutospacing="0" w:after="0" w:afterAutospacing="0" w:line="480" w:lineRule="auto"/>
        <w:ind w:firstLine="720"/>
        <w:rPr>
          <w:sz w:val="24"/>
          <w:szCs w:val="24"/>
        </w:rPr>
      </w:pPr>
      <w:r w:rsidRPr="00687208">
        <w:rPr>
          <w:sz w:val="24"/>
          <w:szCs w:val="24"/>
        </w:rPr>
        <w:t xml:space="preserve">As a consequence of these international commitments, </w:t>
      </w:r>
      <w:r w:rsidR="00FB3D4E" w:rsidRPr="00687208">
        <w:rPr>
          <w:sz w:val="24"/>
          <w:szCs w:val="24"/>
        </w:rPr>
        <w:t xml:space="preserve">Ghana </w:t>
      </w:r>
      <w:r w:rsidRPr="00687208">
        <w:rPr>
          <w:sz w:val="24"/>
          <w:szCs w:val="24"/>
        </w:rPr>
        <w:t>made</w:t>
      </w:r>
      <w:r w:rsidR="00FB3D4E" w:rsidRPr="00687208">
        <w:rPr>
          <w:sz w:val="24"/>
          <w:szCs w:val="24"/>
        </w:rPr>
        <w:t xml:space="preserve"> successive legislative changes on juvenile justice and imprisonment. The first is the amendment to provisions of the Criminal</w:t>
      </w:r>
      <w:r w:rsidR="00E3171B" w:rsidRPr="00687208">
        <w:rPr>
          <w:sz w:val="24"/>
          <w:szCs w:val="24"/>
        </w:rPr>
        <w:t xml:space="preserve"> Offences Act,</w:t>
      </w:r>
      <w:r w:rsidR="00FB3D4E" w:rsidRPr="00687208">
        <w:rPr>
          <w:sz w:val="24"/>
          <w:szCs w:val="24"/>
        </w:rPr>
        <w:t xml:space="preserve"> 1960 (Act 29) that increased the age of criminal responsibility to 12 years from 7 years (</w:t>
      </w:r>
      <w:r w:rsidR="00770778" w:rsidRPr="00687208">
        <w:rPr>
          <w:sz w:val="24"/>
          <w:szCs w:val="24"/>
        </w:rPr>
        <w:t xml:space="preserve">based on the </w:t>
      </w:r>
      <w:r w:rsidR="00770778" w:rsidRPr="00687208">
        <w:rPr>
          <w:bCs/>
          <w:sz w:val="24"/>
          <w:szCs w:val="24"/>
        </w:rPr>
        <w:t>British</w:t>
      </w:r>
      <w:r w:rsidR="00770778" w:rsidRPr="00687208">
        <w:rPr>
          <w:b/>
          <w:sz w:val="24"/>
          <w:szCs w:val="24"/>
        </w:rPr>
        <w:t xml:space="preserve"> </w:t>
      </w:r>
      <w:r w:rsidR="00FB3D4E" w:rsidRPr="00687208">
        <w:rPr>
          <w:sz w:val="24"/>
          <w:szCs w:val="24"/>
        </w:rPr>
        <w:t xml:space="preserve">common law standard); </w:t>
      </w:r>
      <w:r w:rsidR="004C047E" w:rsidRPr="00687208">
        <w:rPr>
          <w:sz w:val="24"/>
          <w:szCs w:val="24"/>
        </w:rPr>
        <w:t xml:space="preserve">the </w:t>
      </w:r>
      <w:r w:rsidR="00FB3D4E" w:rsidRPr="00687208">
        <w:rPr>
          <w:sz w:val="24"/>
          <w:szCs w:val="24"/>
        </w:rPr>
        <w:t xml:space="preserve">enactment of the Children's Act 560, of 1998, which increased the upper limit of childhood from 17 to 18 years, and the </w:t>
      </w:r>
      <w:r w:rsidR="005222EF" w:rsidRPr="00687208">
        <w:rPr>
          <w:sz w:val="24"/>
          <w:szCs w:val="24"/>
        </w:rPr>
        <w:t>Juvenile Justice Act</w:t>
      </w:r>
      <w:r w:rsidR="004F29AC" w:rsidRPr="00687208">
        <w:rPr>
          <w:sz w:val="24"/>
          <w:szCs w:val="24"/>
        </w:rPr>
        <w:t>,</w:t>
      </w:r>
      <w:r w:rsidR="005222EF" w:rsidRPr="00687208">
        <w:rPr>
          <w:sz w:val="24"/>
          <w:szCs w:val="24"/>
        </w:rPr>
        <w:t xml:space="preserve"> 2003 (Act 563</w:t>
      </w:r>
      <w:r w:rsidR="007279EB" w:rsidRPr="00687208">
        <w:rPr>
          <w:sz w:val="24"/>
          <w:szCs w:val="24"/>
        </w:rPr>
        <w:t xml:space="preserve">, </w:t>
      </w:r>
      <w:r w:rsidR="005222EF" w:rsidRPr="00687208">
        <w:rPr>
          <w:sz w:val="24"/>
          <w:szCs w:val="24"/>
        </w:rPr>
        <w:t>hereafter, JJA),</w:t>
      </w:r>
      <w:r w:rsidR="00B646CC" w:rsidRPr="00687208">
        <w:rPr>
          <w:sz w:val="24"/>
          <w:szCs w:val="24"/>
        </w:rPr>
        <w:t xml:space="preserve"> </w:t>
      </w:r>
      <w:r w:rsidR="00FB3D4E" w:rsidRPr="00687208">
        <w:rPr>
          <w:sz w:val="24"/>
          <w:szCs w:val="24"/>
        </w:rPr>
        <w:t xml:space="preserve">which </w:t>
      </w:r>
      <w:r w:rsidR="00770778" w:rsidRPr="00687208">
        <w:rPr>
          <w:sz w:val="24"/>
          <w:szCs w:val="24"/>
        </w:rPr>
        <w:t>replaced</w:t>
      </w:r>
      <w:r w:rsidR="00FB3D4E" w:rsidRPr="00687208">
        <w:rPr>
          <w:sz w:val="24"/>
          <w:szCs w:val="24"/>
        </w:rPr>
        <w:t xml:space="preserve"> the provisions in the Criminal Procedure </w:t>
      </w:r>
      <w:r w:rsidR="00211F84" w:rsidRPr="00687208">
        <w:rPr>
          <w:sz w:val="24"/>
          <w:szCs w:val="24"/>
        </w:rPr>
        <w:t>C</w:t>
      </w:r>
      <w:r w:rsidR="00FB3D4E" w:rsidRPr="00687208">
        <w:rPr>
          <w:sz w:val="24"/>
          <w:szCs w:val="24"/>
        </w:rPr>
        <w:t>ode</w:t>
      </w:r>
      <w:r w:rsidR="00E6793B" w:rsidRPr="00687208">
        <w:rPr>
          <w:sz w:val="24"/>
          <w:szCs w:val="24"/>
        </w:rPr>
        <w:t>,</w:t>
      </w:r>
      <w:r w:rsidR="00FB3D4E" w:rsidRPr="00687208">
        <w:rPr>
          <w:sz w:val="24"/>
          <w:szCs w:val="24"/>
        </w:rPr>
        <w:t xml:space="preserve"> 1960</w:t>
      </w:r>
      <w:r w:rsidR="00211F84" w:rsidRPr="00687208">
        <w:rPr>
          <w:sz w:val="24"/>
          <w:szCs w:val="24"/>
        </w:rPr>
        <w:t xml:space="preserve"> (Act 30)</w:t>
      </w:r>
      <w:r w:rsidR="00CE0D48" w:rsidRPr="00687208">
        <w:rPr>
          <w:sz w:val="24"/>
          <w:szCs w:val="24"/>
        </w:rPr>
        <w:t>,</w:t>
      </w:r>
      <w:r w:rsidR="00FB3D4E" w:rsidRPr="00687208">
        <w:rPr>
          <w:sz w:val="24"/>
          <w:szCs w:val="24"/>
        </w:rPr>
        <w:t xml:space="preserve"> </w:t>
      </w:r>
      <w:r w:rsidR="00FE0319" w:rsidRPr="00687208">
        <w:rPr>
          <w:sz w:val="24"/>
          <w:szCs w:val="24"/>
        </w:rPr>
        <w:t xml:space="preserve">and </w:t>
      </w:r>
      <w:r w:rsidR="00FB3D4E" w:rsidRPr="00687208">
        <w:rPr>
          <w:sz w:val="24"/>
          <w:szCs w:val="24"/>
        </w:rPr>
        <w:t xml:space="preserve">introduced separate legal regimes </w:t>
      </w:r>
      <w:r w:rsidR="00E43ECE" w:rsidRPr="00687208">
        <w:rPr>
          <w:sz w:val="24"/>
          <w:szCs w:val="24"/>
        </w:rPr>
        <w:t xml:space="preserve">for </w:t>
      </w:r>
      <w:r w:rsidR="00FB3D4E" w:rsidRPr="00687208">
        <w:rPr>
          <w:sz w:val="24"/>
          <w:szCs w:val="24"/>
        </w:rPr>
        <w:t>children at risk of offending from those who have actually committed crimes, as well as the introduction of institutions (e.g. probation services)</w:t>
      </w:r>
      <w:r w:rsidR="00715CA6" w:rsidRPr="00687208">
        <w:rPr>
          <w:sz w:val="24"/>
          <w:szCs w:val="24"/>
        </w:rPr>
        <w:t xml:space="preserve"> for</w:t>
      </w:r>
      <w:r w:rsidR="00FB3D4E" w:rsidRPr="00687208">
        <w:rPr>
          <w:sz w:val="24"/>
          <w:szCs w:val="24"/>
        </w:rPr>
        <w:t xml:space="preserve"> dealing with ch</w:t>
      </w:r>
      <w:r w:rsidR="001C4913" w:rsidRPr="00687208">
        <w:rPr>
          <w:sz w:val="24"/>
          <w:szCs w:val="24"/>
        </w:rPr>
        <w:t xml:space="preserve">ildren in conflict with the law. </w:t>
      </w:r>
      <w:r w:rsidR="004A3F3C" w:rsidRPr="00687208">
        <w:rPr>
          <w:sz w:val="24"/>
          <w:szCs w:val="24"/>
        </w:rPr>
        <w:t xml:space="preserve">The </w:t>
      </w:r>
      <w:r w:rsidR="005E3D6A" w:rsidRPr="00687208">
        <w:rPr>
          <w:sz w:val="24"/>
          <w:szCs w:val="24"/>
        </w:rPr>
        <w:t>C</w:t>
      </w:r>
      <w:r w:rsidR="004A3F3C" w:rsidRPr="00687208">
        <w:rPr>
          <w:sz w:val="24"/>
          <w:szCs w:val="24"/>
        </w:rPr>
        <w:t xml:space="preserve">riminal </w:t>
      </w:r>
      <w:r w:rsidR="005E3D6A" w:rsidRPr="00687208">
        <w:rPr>
          <w:sz w:val="24"/>
          <w:szCs w:val="24"/>
        </w:rPr>
        <w:t>C</w:t>
      </w:r>
      <w:r w:rsidR="004A3F3C" w:rsidRPr="00687208">
        <w:rPr>
          <w:sz w:val="24"/>
          <w:szCs w:val="24"/>
        </w:rPr>
        <w:t>ode (Amendment) Act</w:t>
      </w:r>
      <w:r w:rsidR="00850E63" w:rsidRPr="00687208">
        <w:rPr>
          <w:sz w:val="24"/>
          <w:szCs w:val="24"/>
        </w:rPr>
        <w:t xml:space="preserve">, </w:t>
      </w:r>
      <w:r w:rsidR="004A3F3C" w:rsidRPr="00687208">
        <w:rPr>
          <w:sz w:val="24"/>
          <w:szCs w:val="24"/>
        </w:rPr>
        <w:t>1998</w:t>
      </w:r>
      <w:r w:rsidR="001A3B83" w:rsidRPr="00687208">
        <w:rPr>
          <w:sz w:val="24"/>
          <w:szCs w:val="24"/>
        </w:rPr>
        <w:t xml:space="preserve"> (</w:t>
      </w:r>
      <w:r w:rsidR="004A3F3C" w:rsidRPr="00687208">
        <w:rPr>
          <w:sz w:val="24"/>
          <w:szCs w:val="24"/>
        </w:rPr>
        <w:t>Act 554</w:t>
      </w:r>
      <w:r w:rsidR="001A3B83" w:rsidRPr="00687208">
        <w:rPr>
          <w:sz w:val="24"/>
          <w:szCs w:val="24"/>
        </w:rPr>
        <w:t>),</w:t>
      </w:r>
      <w:r w:rsidR="004A3F3C" w:rsidRPr="00687208">
        <w:rPr>
          <w:sz w:val="24"/>
          <w:szCs w:val="24"/>
        </w:rPr>
        <w:t xml:space="preserve"> also raised the age of sexual consent from 14 years to 16 years. </w:t>
      </w:r>
      <w:r w:rsidR="00F2630F" w:rsidRPr="00687208">
        <w:rPr>
          <w:sz w:val="24"/>
          <w:szCs w:val="24"/>
        </w:rPr>
        <w:t xml:space="preserve">The Human Trafficking Act, 2005 (Act 694) prohibits and punishes the trafficking of people including children whilst making provision for their rescue, rehabilitation and reintegration. </w:t>
      </w:r>
      <w:r w:rsidR="009D4C73" w:rsidRPr="00687208">
        <w:rPr>
          <w:sz w:val="24"/>
          <w:szCs w:val="24"/>
        </w:rPr>
        <w:t>T</w:t>
      </w:r>
      <w:r w:rsidR="00F2630F" w:rsidRPr="00687208">
        <w:rPr>
          <w:sz w:val="24"/>
          <w:szCs w:val="24"/>
        </w:rPr>
        <w:t xml:space="preserve">he Domestic Violence Act, 2007 (Act 732) also penalizes violence against </w:t>
      </w:r>
      <w:r w:rsidR="00450BBD" w:rsidRPr="00687208">
        <w:rPr>
          <w:sz w:val="24"/>
          <w:szCs w:val="24"/>
        </w:rPr>
        <w:t xml:space="preserve">spouses and children </w:t>
      </w:r>
      <w:r w:rsidR="00450BBD" w:rsidRPr="00687208">
        <w:rPr>
          <w:sz w:val="24"/>
          <w:szCs w:val="24"/>
        </w:rPr>
        <w:lastRenderedPageBreak/>
        <w:t xml:space="preserve">(see </w:t>
      </w:r>
      <w:r w:rsidR="00416556" w:rsidRPr="00687208">
        <w:rPr>
          <w:sz w:val="24"/>
          <w:szCs w:val="24"/>
        </w:rPr>
        <w:t>Child Frontiers</w:t>
      </w:r>
      <w:r w:rsidR="00805BB7" w:rsidRPr="00687208">
        <w:rPr>
          <w:sz w:val="24"/>
          <w:szCs w:val="24"/>
        </w:rPr>
        <w:t xml:space="preserve">, </w:t>
      </w:r>
      <w:r w:rsidR="00416556" w:rsidRPr="00687208">
        <w:rPr>
          <w:sz w:val="24"/>
          <w:szCs w:val="24"/>
        </w:rPr>
        <w:t>2011</w:t>
      </w:r>
      <w:r w:rsidR="00805BB7" w:rsidRPr="00687208">
        <w:rPr>
          <w:sz w:val="24"/>
          <w:szCs w:val="24"/>
        </w:rPr>
        <w:t xml:space="preserve">; </w:t>
      </w:r>
      <w:r w:rsidR="00CC7F66" w:rsidRPr="00687208">
        <w:rPr>
          <w:sz w:val="24"/>
          <w:szCs w:val="24"/>
        </w:rPr>
        <w:t>UNICEF</w:t>
      </w:r>
      <w:r w:rsidR="00805BB7" w:rsidRPr="00687208">
        <w:rPr>
          <w:sz w:val="24"/>
          <w:szCs w:val="24"/>
        </w:rPr>
        <w:t xml:space="preserve">, </w:t>
      </w:r>
      <w:r w:rsidR="00CC7F66" w:rsidRPr="00687208">
        <w:rPr>
          <w:sz w:val="24"/>
          <w:szCs w:val="24"/>
        </w:rPr>
        <w:t>2016 for further</w:t>
      </w:r>
      <w:r w:rsidR="00450BBD" w:rsidRPr="00687208">
        <w:rPr>
          <w:sz w:val="24"/>
          <w:szCs w:val="24"/>
        </w:rPr>
        <w:t xml:space="preserve"> analysis of legal framework for children rights in Ghana). </w:t>
      </w:r>
    </w:p>
    <w:p w14:paraId="58F0A296" w14:textId="4C076C5D" w:rsidR="00FB3D4E" w:rsidRPr="00687208" w:rsidRDefault="000F640B" w:rsidP="00BE0FE1">
      <w:pPr>
        <w:pStyle w:val="NormalWeb"/>
        <w:spacing w:before="0" w:beforeAutospacing="0" w:after="0" w:afterAutospacing="0" w:line="480" w:lineRule="auto"/>
        <w:rPr>
          <w:sz w:val="24"/>
          <w:szCs w:val="24"/>
        </w:rPr>
      </w:pPr>
      <w:r w:rsidRPr="00687208">
        <w:rPr>
          <w:sz w:val="24"/>
          <w:szCs w:val="24"/>
        </w:rPr>
        <w:tab/>
      </w:r>
      <w:r w:rsidR="00EE50F8" w:rsidRPr="00687208">
        <w:rPr>
          <w:sz w:val="24"/>
          <w:szCs w:val="24"/>
        </w:rPr>
        <w:t xml:space="preserve">With the enactment of these laws, </w:t>
      </w:r>
      <w:r w:rsidRPr="00687208">
        <w:rPr>
          <w:sz w:val="24"/>
          <w:szCs w:val="24"/>
        </w:rPr>
        <w:t xml:space="preserve">the language of juvenile justice shifted from purely welfare paternalism to </w:t>
      </w:r>
      <w:r w:rsidR="00172D74" w:rsidRPr="00687208">
        <w:rPr>
          <w:sz w:val="24"/>
          <w:szCs w:val="24"/>
        </w:rPr>
        <w:t>a right</w:t>
      </w:r>
      <w:r w:rsidR="006318E8" w:rsidRPr="00687208">
        <w:rPr>
          <w:sz w:val="24"/>
          <w:szCs w:val="24"/>
        </w:rPr>
        <w:t>s</w:t>
      </w:r>
      <w:r w:rsidR="00172D74" w:rsidRPr="00687208">
        <w:rPr>
          <w:sz w:val="24"/>
          <w:szCs w:val="24"/>
        </w:rPr>
        <w:t>-based approach that emphasise</w:t>
      </w:r>
      <w:r w:rsidR="00485A14" w:rsidRPr="00687208">
        <w:rPr>
          <w:sz w:val="24"/>
          <w:szCs w:val="24"/>
        </w:rPr>
        <w:t>d</w:t>
      </w:r>
      <w:r w:rsidR="00172D74" w:rsidRPr="00687208">
        <w:rPr>
          <w:sz w:val="24"/>
          <w:szCs w:val="24"/>
        </w:rPr>
        <w:t xml:space="preserve"> the </w:t>
      </w:r>
      <w:r w:rsidR="00DD1AB4" w:rsidRPr="00687208">
        <w:rPr>
          <w:sz w:val="24"/>
          <w:szCs w:val="24"/>
        </w:rPr>
        <w:t>“</w:t>
      </w:r>
      <w:r w:rsidR="00172D74" w:rsidRPr="00687208">
        <w:rPr>
          <w:sz w:val="24"/>
          <w:szCs w:val="24"/>
        </w:rPr>
        <w:t>best interest</w:t>
      </w:r>
      <w:r w:rsidR="00F96558" w:rsidRPr="00687208">
        <w:rPr>
          <w:sz w:val="24"/>
          <w:szCs w:val="24"/>
        </w:rPr>
        <w:t>s”</w:t>
      </w:r>
      <w:r w:rsidR="00172D74" w:rsidRPr="00687208">
        <w:rPr>
          <w:sz w:val="24"/>
          <w:szCs w:val="24"/>
        </w:rPr>
        <w:t xml:space="preserve"> of the child (Mensa-Bonsu, 2017</w:t>
      </w:r>
      <w:r w:rsidR="00F96558" w:rsidRPr="00687208">
        <w:rPr>
          <w:sz w:val="24"/>
          <w:szCs w:val="24"/>
        </w:rPr>
        <w:t>, p.7</w:t>
      </w:r>
      <w:r w:rsidR="00172D74" w:rsidRPr="00687208">
        <w:rPr>
          <w:sz w:val="24"/>
          <w:szCs w:val="24"/>
        </w:rPr>
        <w:t>)</w:t>
      </w:r>
      <w:r w:rsidR="00627040" w:rsidRPr="00687208">
        <w:rPr>
          <w:sz w:val="24"/>
          <w:szCs w:val="24"/>
        </w:rPr>
        <w:t xml:space="preserve">. </w:t>
      </w:r>
      <w:r w:rsidR="00FE6BEA" w:rsidRPr="00687208">
        <w:rPr>
          <w:sz w:val="24"/>
          <w:szCs w:val="24"/>
        </w:rPr>
        <w:t>The best interes</w:t>
      </w:r>
      <w:r w:rsidR="00DD1AB4" w:rsidRPr="00687208">
        <w:rPr>
          <w:sz w:val="24"/>
          <w:szCs w:val="24"/>
        </w:rPr>
        <w:t>t</w:t>
      </w:r>
      <w:r w:rsidR="00BD5A7E" w:rsidRPr="00687208">
        <w:rPr>
          <w:sz w:val="24"/>
          <w:szCs w:val="24"/>
        </w:rPr>
        <w:t>s</w:t>
      </w:r>
      <w:r w:rsidR="00DD1AB4" w:rsidRPr="00687208">
        <w:rPr>
          <w:sz w:val="24"/>
          <w:szCs w:val="24"/>
        </w:rPr>
        <w:t xml:space="preserve"> </w:t>
      </w:r>
      <w:r w:rsidR="00FE6BEA" w:rsidRPr="00687208">
        <w:rPr>
          <w:sz w:val="24"/>
          <w:szCs w:val="24"/>
        </w:rPr>
        <w:t>of the child</w:t>
      </w:r>
      <w:r w:rsidR="000745A4" w:rsidRPr="00687208">
        <w:rPr>
          <w:sz w:val="24"/>
          <w:szCs w:val="24"/>
        </w:rPr>
        <w:t>,</w:t>
      </w:r>
      <w:r w:rsidR="00FE6BEA" w:rsidRPr="00687208">
        <w:rPr>
          <w:sz w:val="24"/>
          <w:szCs w:val="24"/>
        </w:rPr>
        <w:t xml:space="preserve"> a rather vague and complicated concept</w:t>
      </w:r>
      <w:r w:rsidR="000745A4" w:rsidRPr="00687208">
        <w:rPr>
          <w:sz w:val="24"/>
          <w:szCs w:val="24"/>
        </w:rPr>
        <w:t xml:space="preserve"> (see e.g. Morris and </w:t>
      </w:r>
      <w:proofErr w:type="spellStart"/>
      <w:r w:rsidR="000745A4" w:rsidRPr="00687208">
        <w:rPr>
          <w:sz w:val="24"/>
          <w:szCs w:val="24"/>
        </w:rPr>
        <w:t>Gelsthorpe</w:t>
      </w:r>
      <w:proofErr w:type="spellEnd"/>
      <w:r w:rsidR="000745A4" w:rsidRPr="00687208">
        <w:rPr>
          <w:sz w:val="24"/>
          <w:szCs w:val="24"/>
        </w:rPr>
        <w:t>, 200</w:t>
      </w:r>
      <w:r w:rsidR="009C47C9" w:rsidRPr="00687208">
        <w:rPr>
          <w:sz w:val="24"/>
          <w:szCs w:val="24"/>
        </w:rPr>
        <w:t>6</w:t>
      </w:r>
      <w:r w:rsidR="00063FA9" w:rsidRPr="00687208">
        <w:rPr>
          <w:sz w:val="24"/>
          <w:szCs w:val="24"/>
        </w:rPr>
        <w:t xml:space="preserve">, p. </w:t>
      </w:r>
      <w:r w:rsidR="000745A4" w:rsidRPr="00687208">
        <w:rPr>
          <w:sz w:val="24"/>
          <w:szCs w:val="24"/>
        </w:rPr>
        <w:t xml:space="preserve">32), </w:t>
      </w:r>
      <w:r w:rsidR="00FE6BEA" w:rsidRPr="00687208">
        <w:rPr>
          <w:sz w:val="24"/>
          <w:szCs w:val="24"/>
        </w:rPr>
        <w:t xml:space="preserve">was interpreted broadly </w:t>
      </w:r>
      <w:r w:rsidR="00A87E04" w:rsidRPr="00687208">
        <w:rPr>
          <w:sz w:val="24"/>
          <w:szCs w:val="24"/>
        </w:rPr>
        <w:t xml:space="preserve">in the JJA to mean various things including </w:t>
      </w:r>
      <w:r w:rsidR="00715CA6" w:rsidRPr="00687208">
        <w:rPr>
          <w:sz w:val="24"/>
          <w:szCs w:val="24"/>
        </w:rPr>
        <w:t xml:space="preserve">an </w:t>
      </w:r>
      <w:r w:rsidR="008D124F" w:rsidRPr="00687208">
        <w:rPr>
          <w:sz w:val="24"/>
          <w:szCs w:val="24"/>
        </w:rPr>
        <w:t xml:space="preserve">emphasis on diversion and use of detention as a last resort, </w:t>
      </w:r>
      <w:r w:rsidR="00BE0FE1" w:rsidRPr="00687208">
        <w:rPr>
          <w:sz w:val="24"/>
          <w:szCs w:val="24"/>
        </w:rPr>
        <w:t xml:space="preserve">minimum and maximum term limit of 3 to 36 months depending on </w:t>
      </w:r>
      <w:r w:rsidR="00715CA6" w:rsidRPr="00687208">
        <w:rPr>
          <w:sz w:val="24"/>
          <w:szCs w:val="24"/>
        </w:rPr>
        <w:t xml:space="preserve">the </w:t>
      </w:r>
      <w:r w:rsidR="00BE0FE1" w:rsidRPr="00687208">
        <w:rPr>
          <w:sz w:val="24"/>
          <w:szCs w:val="24"/>
        </w:rPr>
        <w:t>age</w:t>
      </w:r>
      <w:r w:rsidR="00715CA6" w:rsidRPr="00687208">
        <w:rPr>
          <w:sz w:val="24"/>
          <w:szCs w:val="24"/>
        </w:rPr>
        <w:t xml:space="preserve"> of the child</w:t>
      </w:r>
      <w:r w:rsidR="00BE0FE1" w:rsidRPr="00687208">
        <w:rPr>
          <w:sz w:val="24"/>
          <w:szCs w:val="24"/>
        </w:rPr>
        <w:t xml:space="preserve"> and </w:t>
      </w:r>
      <w:r w:rsidR="00715CA6" w:rsidRPr="00687208">
        <w:rPr>
          <w:sz w:val="24"/>
          <w:szCs w:val="24"/>
        </w:rPr>
        <w:t xml:space="preserve">the </w:t>
      </w:r>
      <w:r w:rsidR="00BE0FE1" w:rsidRPr="00687208">
        <w:rPr>
          <w:sz w:val="24"/>
          <w:szCs w:val="24"/>
        </w:rPr>
        <w:t xml:space="preserve">seriousness of </w:t>
      </w:r>
      <w:r w:rsidR="00715CA6" w:rsidRPr="00687208">
        <w:rPr>
          <w:sz w:val="24"/>
          <w:szCs w:val="24"/>
        </w:rPr>
        <w:t xml:space="preserve">the </w:t>
      </w:r>
      <w:r w:rsidR="00BE0FE1" w:rsidRPr="00687208">
        <w:rPr>
          <w:sz w:val="24"/>
          <w:szCs w:val="24"/>
        </w:rPr>
        <w:t xml:space="preserve">offence, </w:t>
      </w:r>
      <w:r w:rsidR="00BB2FF4" w:rsidRPr="00687208">
        <w:rPr>
          <w:sz w:val="24"/>
          <w:szCs w:val="24"/>
        </w:rPr>
        <w:t>and adoption o</w:t>
      </w:r>
      <w:r w:rsidR="00BE0FE1" w:rsidRPr="00687208">
        <w:rPr>
          <w:sz w:val="24"/>
          <w:szCs w:val="24"/>
        </w:rPr>
        <w:t xml:space="preserve">f </w:t>
      </w:r>
      <w:r w:rsidR="000979FC" w:rsidRPr="00687208">
        <w:rPr>
          <w:sz w:val="24"/>
          <w:szCs w:val="24"/>
        </w:rPr>
        <w:t>western</w:t>
      </w:r>
      <w:r w:rsidR="00C50115" w:rsidRPr="00687208">
        <w:rPr>
          <w:sz w:val="24"/>
          <w:szCs w:val="24"/>
        </w:rPr>
        <w:t>-</w:t>
      </w:r>
      <w:r w:rsidR="000979FC" w:rsidRPr="00687208">
        <w:rPr>
          <w:sz w:val="24"/>
          <w:szCs w:val="24"/>
        </w:rPr>
        <w:t>style</w:t>
      </w:r>
      <w:r w:rsidR="00FB3D4E" w:rsidRPr="00687208">
        <w:rPr>
          <w:sz w:val="24"/>
          <w:szCs w:val="24"/>
        </w:rPr>
        <w:t xml:space="preserve"> restorative justice</w:t>
      </w:r>
      <w:r w:rsidR="000979FC" w:rsidRPr="00687208">
        <w:rPr>
          <w:sz w:val="24"/>
          <w:szCs w:val="24"/>
        </w:rPr>
        <w:t xml:space="preserve"> practices</w:t>
      </w:r>
      <w:r w:rsidR="004C047E" w:rsidRPr="00687208">
        <w:rPr>
          <w:sz w:val="24"/>
          <w:szCs w:val="24"/>
        </w:rPr>
        <w:t>,</w:t>
      </w:r>
      <w:r w:rsidR="00FB3D4E" w:rsidRPr="00687208">
        <w:rPr>
          <w:sz w:val="24"/>
          <w:szCs w:val="24"/>
        </w:rPr>
        <w:t xml:space="preserve"> in particular victim-offender mediation</w:t>
      </w:r>
      <w:r w:rsidR="00FA5281" w:rsidRPr="00687208">
        <w:rPr>
          <w:sz w:val="24"/>
          <w:szCs w:val="24"/>
        </w:rPr>
        <w:t xml:space="preserve">. </w:t>
      </w:r>
    </w:p>
    <w:p w14:paraId="01419C18" w14:textId="3EF0E271" w:rsidR="00492827" w:rsidRDefault="0095095D" w:rsidP="00492827">
      <w:pPr>
        <w:spacing w:line="480" w:lineRule="auto"/>
        <w:ind w:firstLine="720"/>
        <w:rPr>
          <w:rFonts w:ascii="Times" w:hAnsi="Times"/>
        </w:rPr>
      </w:pPr>
      <w:r w:rsidRPr="00687208">
        <w:rPr>
          <w:rFonts w:ascii="Times" w:hAnsi="Times"/>
        </w:rPr>
        <w:t>T</w:t>
      </w:r>
      <w:r w:rsidR="00F15C48" w:rsidRPr="00687208">
        <w:rPr>
          <w:rFonts w:ascii="Times" w:hAnsi="Times"/>
        </w:rPr>
        <w:t>h</w:t>
      </w:r>
      <w:r w:rsidR="00E41A16" w:rsidRPr="00687208">
        <w:rPr>
          <w:rFonts w:ascii="Times" w:hAnsi="Times"/>
        </w:rPr>
        <w:t>is right</w:t>
      </w:r>
      <w:r w:rsidR="00324988" w:rsidRPr="00687208">
        <w:rPr>
          <w:rFonts w:ascii="Times" w:hAnsi="Times"/>
        </w:rPr>
        <w:t>s</w:t>
      </w:r>
      <w:r w:rsidR="00E41A16" w:rsidRPr="00687208">
        <w:rPr>
          <w:rFonts w:ascii="Times" w:hAnsi="Times"/>
        </w:rPr>
        <w:t>-based approach</w:t>
      </w:r>
      <w:r w:rsidR="00F15C48" w:rsidRPr="00687208">
        <w:rPr>
          <w:rFonts w:ascii="Times" w:hAnsi="Times"/>
        </w:rPr>
        <w:t xml:space="preserve"> </w:t>
      </w:r>
      <w:r w:rsidRPr="00687208">
        <w:rPr>
          <w:rFonts w:ascii="Times" w:hAnsi="Times"/>
        </w:rPr>
        <w:t xml:space="preserve">that appears to </w:t>
      </w:r>
      <w:r w:rsidR="00F15C48" w:rsidRPr="00687208">
        <w:rPr>
          <w:rFonts w:ascii="Times" w:hAnsi="Times"/>
        </w:rPr>
        <w:t xml:space="preserve">underpin the JJA </w:t>
      </w:r>
      <w:r w:rsidRPr="00687208">
        <w:rPr>
          <w:rFonts w:ascii="Times" w:hAnsi="Times"/>
        </w:rPr>
        <w:t>demands</w:t>
      </w:r>
      <w:r w:rsidR="00F15C48" w:rsidRPr="00687208">
        <w:rPr>
          <w:rFonts w:ascii="Times" w:hAnsi="Times"/>
        </w:rPr>
        <w:t xml:space="preserve"> </w:t>
      </w:r>
      <w:r w:rsidR="00B91B2F" w:rsidRPr="00687208">
        <w:rPr>
          <w:rFonts w:ascii="Times" w:hAnsi="Times"/>
        </w:rPr>
        <w:t xml:space="preserve">heavy financial commitments for the </w:t>
      </w:r>
      <w:r w:rsidR="00F15C48" w:rsidRPr="00687208">
        <w:rPr>
          <w:rFonts w:ascii="Times" w:hAnsi="Times"/>
        </w:rPr>
        <w:t xml:space="preserve">stated objectives to be realised. </w:t>
      </w:r>
      <w:r w:rsidR="00146E93" w:rsidRPr="00687208">
        <w:rPr>
          <w:rFonts w:ascii="Times" w:hAnsi="Times"/>
        </w:rPr>
        <w:t xml:space="preserve">We </w:t>
      </w:r>
      <w:r w:rsidR="003045AA" w:rsidRPr="00687208">
        <w:rPr>
          <w:rFonts w:ascii="Times" w:hAnsi="Times"/>
        </w:rPr>
        <w:t>contend</w:t>
      </w:r>
      <w:r w:rsidR="00146E93" w:rsidRPr="00687208">
        <w:rPr>
          <w:rFonts w:ascii="Times" w:hAnsi="Times"/>
        </w:rPr>
        <w:t xml:space="preserve"> that</w:t>
      </w:r>
      <w:r w:rsidR="00F15C48" w:rsidRPr="00687208">
        <w:rPr>
          <w:rFonts w:ascii="Times" w:hAnsi="Times"/>
        </w:rPr>
        <w:t xml:space="preserve"> the financial and policy commitment required for these goals to be realised has not been forthcoming and progress realised thus far has been mainly attributable to sponsorship from civil society groups in Ghana</w:t>
      </w:r>
      <w:r w:rsidR="0036477A" w:rsidRPr="00687208">
        <w:rPr>
          <w:rFonts w:ascii="Times" w:hAnsi="Times"/>
        </w:rPr>
        <w:t>,</w:t>
      </w:r>
      <w:r w:rsidR="00F15C48" w:rsidRPr="00687208">
        <w:rPr>
          <w:rFonts w:ascii="Times" w:hAnsi="Times"/>
        </w:rPr>
        <w:t xml:space="preserve"> especially the UNICEF Ghana office that has collaborated with the Ghana Police Service, Judicial Service of Ghana, Ministry of Gender and Children’s Affairs, Department of Social Welfare to conduct research and build the capacity of various statutory stakeholders to achieve their goals under the JJA. </w:t>
      </w:r>
      <w:r w:rsidR="00146E93" w:rsidRPr="00687208">
        <w:rPr>
          <w:rFonts w:ascii="Times" w:hAnsi="Times"/>
        </w:rPr>
        <w:t>As such</w:t>
      </w:r>
      <w:r w:rsidR="0036477A" w:rsidRPr="00687208">
        <w:rPr>
          <w:rFonts w:ascii="Times" w:hAnsi="Times"/>
        </w:rPr>
        <w:t>,</w:t>
      </w:r>
      <w:r w:rsidR="00146E93" w:rsidRPr="00687208">
        <w:rPr>
          <w:rFonts w:ascii="Times" w:hAnsi="Times"/>
        </w:rPr>
        <w:t xml:space="preserve"> there is a </w:t>
      </w:r>
      <w:r w:rsidR="00E46E94" w:rsidRPr="00687208">
        <w:rPr>
          <w:rFonts w:ascii="Times" w:hAnsi="Times"/>
        </w:rPr>
        <w:t>major gap</w:t>
      </w:r>
      <w:r w:rsidR="00146E93" w:rsidRPr="00687208">
        <w:rPr>
          <w:rFonts w:ascii="Times" w:hAnsi="Times"/>
        </w:rPr>
        <w:t xml:space="preserve"> between the JJA provisions and what happens in practice. </w:t>
      </w:r>
      <w:r w:rsidR="00172C19" w:rsidRPr="00687208">
        <w:rPr>
          <w:rFonts w:ascii="Times" w:hAnsi="Times"/>
        </w:rPr>
        <w:t xml:space="preserve">The vulnerability </w:t>
      </w:r>
      <w:r w:rsidR="004C047E" w:rsidRPr="00687208">
        <w:rPr>
          <w:rFonts w:ascii="Times" w:hAnsi="Times"/>
        </w:rPr>
        <w:t>of young people</w:t>
      </w:r>
      <w:r w:rsidR="00172C19" w:rsidRPr="00687208">
        <w:rPr>
          <w:rFonts w:ascii="Times" w:hAnsi="Times"/>
        </w:rPr>
        <w:t xml:space="preserve"> </w:t>
      </w:r>
      <w:r w:rsidRPr="00687208">
        <w:rPr>
          <w:rFonts w:ascii="Times" w:hAnsi="Times"/>
        </w:rPr>
        <w:t>is</w:t>
      </w:r>
      <w:r w:rsidR="004C047E" w:rsidRPr="00687208">
        <w:rPr>
          <w:rFonts w:ascii="Times" w:hAnsi="Times"/>
        </w:rPr>
        <w:t xml:space="preserve"> arguably</w:t>
      </w:r>
      <w:r w:rsidRPr="00687208">
        <w:rPr>
          <w:rFonts w:ascii="Times" w:hAnsi="Times"/>
        </w:rPr>
        <w:t xml:space="preserve"> </w:t>
      </w:r>
      <w:r w:rsidR="00172C19" w:rsidRPr="00687208">
        <w:rPr>
          <w:rFonts w:ascii="Times" w:hAnsi="Times"/>
        </w:rPr>
        <w:t xml:space="preserve">further exacerbated when they come into contact with the formal </w:t>
      </w:r>
      <w:r w:rsidR="0036477A" w:rsidRPr="00687208">
        <w:rPr>
          <w:rFonts w:ascii="Times" w:hAnsi="Times"/>
        </w:rPr>
        <w:t>juvenile</w:t>
      </w:r>
      <w:r w:rsidR="00172C19" w:rsidRPr="00687208">
        <w:rPr>
          <w:rFonts w:ascii="Times" w:hAnsi="Times"/>
        </w:rPr>
        <w:t xml:space="preserve"> justice system. </w:t>
      </w:r>
      <w:r w:rsidR="004776E5" w:rsidRPr="00687208">
        <w:rPr>
          <w:rFonts w:ascii="Times" w:hAnsi="Times"/>
        </w:rPr>
        <w:t xml:space="preserve">In the </w:t>
      </w:r>
      <w:r w:rsidR="00172C19" w:rsidRPr="00687208">
        <w:rPr>
          <w:rFonts w:ascii="Times" w:hAnsi="Times"/>
        </w:rPr>
        <w:t>ensuing</w:t>
      </w:r>
      <w:r w:rsidR="004776E5" w:rsidRPr="00687208">
        <w:rPr>
          <w:rFonts w:ascii="Times" w:hAnsi="Times"/>
        </w:rPr>
        <w:t xml:space="preserve"> sections, we outline various provisions of the JJA for arrest, prosecution and sentencing of children in conflict with the law and the extent to which these provisions are being met by statutory organizations such as the Ghana Police Service, Judicial Service</w:t>
      </w:r>
      <w:r w:rsidR="000A00E3" w:rsidRPr="00687208">
        <w:rPr>
          <w:rFonts w:ascii="Times" w:hAnsi="Times"/>
        </w:rPr>
        <w:t xml:space="preserve"> of Ghana</w:t>
      </w:r>
      <w:r w:rsidR="004776E5" w:rsidRPr="00687208">
        <w:rPr>
          <w:rFonts w:ascii="Times" w:hAnsi="Times"/>
        </w:rPr>
        <w:t xml:space="preserve">, Department of Social Welfare and the Ghana Prisons Service. </w:t>
      </w:r>
    </w:p>
    <w:p w14:paraId="3A2BEC68" w14:textId="77777777" w:rsidR="00687208" w:rsidRPr="00687208" w:rsidRDefault="00687208" w:rsidP="00492827">
      <w:pPr>
        <w:spacing w:line="480" w:lineRule="auto"/>
        <w:ind w:firstLine="720"/>
        <w:rPr>
          <w:rFonts w:ascii="Times" w:hAnsi="Times"/>
          <w:b/>
        </w:rPr>
      </w:pPr>
    </w:p>
    <w:p w14:paraId="6CB11B07" w14:textId="1CAD49B2" w:rsidR="003B31F2" w:rsidRPr="00687208" w:rsidRDefault="005B2023" w:rsidP="009033DF">
      <w:pPr>
        <w:spacing w:line="480" w:lineRule="auto"/>
        <w:rPr>
          <w:rFonts w:ascii="Times" w:hAnsi="Times"/>
          <w:bCs/>
          <w:i/>
          <w:iCs/>
        </w:rPr>
      </w:pPr>
      <w:r w:rsidRPr="00687208">
        <w:rPr>
          <w:rFonts w:ascii="Times" w:hAnsi="Times"/>
          <w:bCs/>
          <w:i/>
          <w:iCs/>
        </w:rPr>
        <w:lastRenderedPageBreak/>
        <w:t xml:space="preserve">Arrest, investigations and diversions </w:t>
      </w:r>
    </w:p>
    <w:p w14:paraId="4286F379" w14:textId="772F25B5" w:rsidR="00FF653B" w:rsidRPr="00687208" w:rsidRDefault="00AE2B1D" w:rsidP="009033DF">
      <w:pPr>
        <w:spacing w:line="480" w:lineRule="auto"/>
        <w:ind w:firstLine="720"/>
        <w:rPr>
          <w:rFonts w:ascii="Times" w:hAnsi="Times"/>
          <w:bCs/>
        </w:rPr>
      </w:pPr>
      <w:r w:rsidRPr="00687208">
        <w:rPr>
          <w:rFonts w:ascii="Times" w:hAnsi="Times"/>
        </w:rPr>
        <w:t>As in all jurisdictions, t</w:t>
      </w:r>
      <w:r w:rsidR="004B7597" w:rsidRPr="00687208">
        <w:rPr>
          <w:rFonts w:ascii="Times" w:hAnsi="Times"/>
        </w:rPr>
        <w:t xml:space="preserve">he police </w:t>
      </w:r>
      <w:r w:rsidR="00EC6818" w:rsidRPr="00687208">
        <w:rPr>
          <w:rFonts w:ascii="Times" w:hAnsi="Times"/>
        </w:rPr>
        <w:t>are</w:t>
      </w:r>
      <w:r w:rsidR="00357AD0" w:rsidRPr="00687208">
        <w:rPr>
          <w:rFonts w:ascii="Times" w:hAnsi="Times"/>
        </w:rPr>
        <w:t xml:space="preserve"> likely</w:t>
      </w:r>
      <w:r w:rsidR="004B7597" w:rsidRPr="00687208">
        <w:rPr>
          <w:rFonts w:ascii="Times" w:hAnsi="Times"/>
        </w:rPr>
        <w:t xml:space="preserve"> </w:t>
      </w:r>
      <w:r w:rsidR="009033DF" w:rsidRPr="00687208">
        <w:rPr>
          <w:rFonts w:ascii="Times" w:hAnsi="Times"/>
        </w:rPr>
        <w:t>you</w:t>
      </w:r>
      <w:r w:rsidR="0028361D" w:rsidRPr="00687208">
        <w:rPr>
          <w:rFonts w:ascii="Times" w:hAnsi="Times"/>
        </w:rPr>
        <w:t>ng people’s</w:t>
      </w:r>
      <w:r w:rsidR="009033DF" w:rsidRPr="00687208">
        <w:rPr>
          <w:rFonts w:ascii="Times" w:hAnsi="Times"/>
        </w:rPr>
        <w:t xml:space="preserve"> </w:t>
      </w:r>
      <w:r w:rsidR="004B7597" w:rsidRPr="00687208">
        <w:rPr>
          <w:rFonts w:ascii="Times" w:hAnsi="Times"/>
        </w:rPr>
        <w:t xml:space="preserve">first contact with the criminal justice </w:t>
      </w:r>
      <w:r w:rsidR="0067797A" w:rsidRPr="00687208">
        <w:rPr>
          <w:rFonts w:ascii="Times" w:hAnsi="Times"/>
        </w:rPr>
        <w:t xml:space="preserve">system </w:t>
      </w:r>
      <w:r w:rsidR="00357AD0" w:rsidRPr="00687208">
        <w:rPr>
          <w:rFonts w:ascii="Times" w:hAnsi="Times"/>
        </w:rPr>
        <w:t xml:space="preserve">in </w:t>
      </w:r>
      <w:r w:rsidR="004B7597" w:rsidRPr="00687208">
        <w:rPr>
          <w:rFonts w:ascii="Times" w:hAnsi="Times"/>
        </w:rPr>
        <w:t>Ghana</w:t>
      </w:r>
      <w:r w:rsidR="00BB6EC8" w:rsidRPr="00687208">
        <w:rPr>
          <w:rFonts w:ascii="Times" w:hAnsi="Times"/>
        </w:rPr>
        <w:t>. The police have the mandate to effect a juvenile arrest with</w:t>
      </w:r>
      <w:r w:rsidR="001776AC" w:rsidRPr="00687208">
        <w:rPr>
          <w:rFonts w:ascii="Times" w:hAnsi="Times"/>
        </w:rPr>
        <w:t xml:space="preserve"> or without a warrant.</w:t>
      </w:r>
      <w:r w:rsidR="005E5B26" w:rsidRPr="00687208">
        <w:rPr>
          <w:rFonts w:ascii="Times" w:hAnsi="Times"/>
        </w:rPr>
        <w:t xml:space="preserve"> </w:t>
      </w:r>
      <w:r w:rsidR="0095095D" w:rsidRPr="00687208">
        <w:rPr>
          <w:rFonts w:ascii="Times" w:hAnsi="Times"/>
        </w:rPr>
        <w:t>The magistrate of a juvenile court must issue such a warrant.</w:t>
      </w:r>
      <w:r w:rsidR="00B203E7" w:rsidRPr="00687208">
        <w:rPr>
          <w:rFonts w:ascii="Times" w:hAnsi="Times"/>
        </w:rPr>
        <w:t xml:space="preserve"> </w:t>
      </w:r>
      <w:r w:rsidR="001776AC" w:rsidRPr="00687208">
        <w:rPr>
          <w:rFonts w:ascii="Times" w:hAnsi="Times"/>
        </w:rPr>
        <w:t>Conditions under which a police</w:t>
      </w:r>
      <w:r w:rsidR="008129F8" w:rsidRPr="00687208">
        <w:rPr>
          <w:rFonts w:ascii="Times" w:hAnsi="Times"/>
        </w:rPr>
        <w:t xml:space="preserve"> officer</w:t>
      </w:r>
      <w:r w:rsidR="001776AC" w:rsidRPr="00687208">
        <w:rPr>
          <w:rFonts w:ascii="Times" w:hAnsi="Times"/>
        </w:rPr>
        <w:t xml:space="preserve"> can arrest a juvenile without a warrant include a crime being committed in the presence of the office</w:t>
      </w:r>
      <w:r w:rsidR="006D7416" w:rsidRPr="00687208">
        <w:rPr>
          <w:rFonts w:ascii="Times" w:hAnsi="Times"/>
        </w:rPr>
        <w:t>r</w:t>
      </w:r>
      <w:r w:rsidR="001776AC" w:rsidRPr="00687208">
        <w:rPr>
          <w:rFonts w:ascii="Times" w:hAnsi="Times"/>
        </w:rPr>
        <w:t>; the possession of implements for further crime commission;</w:t>
      </w:r>
      <w:r w:rsidR="00715CA6" w:rsidRPr="00687208">
        <w:rPr>
          <w:rFonts w:ascii="Times" w:hAnsi="Times"/>
        </w:rPr>
        <w:t xml:space="preserve"> and</w:t>
      </w:r>
      <w:r w:rsidR="001776AC" w:rsidRPr="00687208">
        <w:rPr>
          <w:rFonts w:ascii="Times" w:hAnsi="Times"/>
        </w:rPr>
        <w:t xml:space="preserve"> obstructing an officer from performing his</w:t>
      </w:r>
      <w:r w:rsidR="008129F8" w:rsidRPr="00687208">
        <w:rPr>
          <w:rFonts w:ascii="Times" w:hAnsi="Times"/>
        </w:rPr>
        <w:t>/her</w:t>
      </w:r>
      <w:r w:rsidR="001776AC" w:rsidRPr="00687208">
        <w:rPr>
          <w:rFonts w:ascii="Times" w:hAnsi="Times"/>
        </w:rPr>
        <w:t xml:space="preserve"> duties </w:t>
      </w:r>
      <w:r w:rsidR="00B203E7" w:rsidRPr="00687208">
        <w:rPr>
          <w:rFonts w:ascii="Times" w:hAnsi="Times"/>
        </w:rPr>
        <w:t>and finally if</w:t>
      </w:r>
      <w:r w:rsidR="008129F8" w:rsidRPr="00687208">
        <w:rPr>
          <w:rFonts w:ascii="Times" w:hAnsi="Times"/>
        </w:rPr>
        <w:t xml:space="preserve"> the young person</w:t>
      </w:r>
      <w:r w:rsidR="00B203E7" w:rsidRPr="00687208">
        <w:rPr>
          <w:rFonts w:ascii="Times" w:hAnsi="Times"/>
        </w:rPr>
        <w:t xml:space="preserve"> escapes lawful custody. Following arrest,</w:t>
      </w:r>
      <w:r w:rsidR="00D14061" w:rsidRPr="00687208">
        <w:rPr>
          <w:rFonts w:ascii="Times" w:hAnsi="Times"/>
        </w:rPr>
        <w:t xml:space="preserve"> the police can either formally caution a </w:t>
      </w:r>
      <w:r w:rsidR="004C047E" w:rsidRPr="00687208">
        <w:rPr>
          <w:rFonts w:ascii="Times" w:hAnsi="Times"/>
        </w:rPr>
        <w:t xml:space="preserve">young person </w:t>
      </w:r>
      <w:r w:rsidR="00D14061" w:rsidRPr="00687208">
        <w:rPr>
          <w:rFonts w:ascii="Times" w:hAnsi="Times"/>
        </w:rPr>
        <w:t xml:space="preserve">with conditions or informally caution the </w:t>
      </w:r>
      <w:r w:rsidR="0067797A" w:rsidRPr="00687208">
        <w:rPr>
          <w:rFonts w:ascii="Times" w:hAnsi="Times"/>
        </w:rPr>
        <w:t xml:space="preserve">young person </w:t>
      </w:r>
      <w:r w:rsidR="00D14061" w:rsidRPr="00687208">
        <w:rPr>
          <w:rFonts w:ascii="Times" w:hAnsi="Times"/>
        </w:rPr>
        <w:t xml:space="preserve">if the </w:t>
      </w:r>
      <w:r w:rsidR="0067797A" w:rsidRPr="00687208">
        <w:rPr>
          <w:rFonts w:ascii="Times" w:hAnsi="Times"/>
        </w:rPr>
        <w:t xml:space="preserve">alleged </w:t>
      </w:r>
      <w:r w:rsidR="00D14061" w:rsidRPr="00687208">
        <w:rPr>
          <w:rFonts w:ascii="Times" w:hAnsi="Times"/>
        </w:rPr>
        <w:t>crime is not serious</w:t>
      </w:r>
      <w:r w:rsidR="00FF653B" w:rsidRPr="00687208">
        <w:rPr>
          <w:rFonts w:ascii="Times" w:hAnsi="Times"/>
        </w:rPr>
        <w:t xml:space="preserve"> and thus divert the juvenile from the formal criminal justice system</w:t>
      </w:r>
      <w:r w:rsidR="00D14061" w:rsidRPr="00687208">
        <w:rPr>
          <w:rFonts w:ascii="Times" w:hAnsi="Times"/>
        </w:rPr>
        <w:t>. When cautions are not used</w:t>
      </w:r>
      <w:r w:rsidR="00FF653B" w:rsidRPr="00687208">
        <w:rPr>
          <w:rFonts w:ascii="Times" w:hAnsi="Times"/>
        </w:rPr>
        <w:t>,</w:t>
      </w:r>
      <w:r w:rsidR="00B203E7" w:rsidRPr="00687208">
        <w:rPr>
          <w:rFonts w:ascii="Times" w:hAnsi="Times"/>
        </w:rPr>
        <w:t xml:space="preserve"> </w:t>
      </w:r>
      <w:r w:rsidR="009033DF" w:rsidRPr="00687208">
        <w:rPr>
          <w:rFonts w:ascii="Times" w:hAnsi="Times"/>
        </w:rPr>
        <w:t xml:space="preserve">youth </w:t>
      </w:r>
      <w:r w:rsidR="00B2639F" w:rsidRPr="00687208">
        <w:rPr>
          <w:rFonts w:ascii="Times" w:hAnsi="Times"/>
        </w:rPr>
        <w:t xml:space="preserve">can be held in custody for not more than 48 hours and should </w:t>
      </w:r>
      <w:r w:rsidR="00B2639F" w:rsidRPr="00687208">
        <w:rPr>
          <w:rFonts w:ascii="Times" w:hAnsi="Times"/>
          <w:bCs/>
        </w:rPr>
        <w:t>be released on bail unless substantial dang</w:t>
      </w:r>
      <w:r w:rsidR="00024ED6" w:rsidRPr="00687208">
        <w:rPr>
          <w:rFonts w:ascii="Times" w:hAnsi="Times"/>
          <w:bCs/>
        </w:rPr>
        <w:t xml:space="preserve">er is posed to </w:t>
      </w:r>
      <w:r w:rsidR="005D74E9" w:rsidRPr="00687208">
        <w:rPr>
          <w:rFonts w:ascii="Times" w:hAnsi="Times"/>
          <w:bCs/>
        </w:rPr>
        <w:t>himself or herself</w:t>
      </w:r>
      <w:r w:rsidR="00024ED6" w:rsidRPr="00687208">
        <w:rPr>
          <w:rFonts w:ascii="Times" w:hAnsi="Times"/>
          <w:bCs/>
        </w:rPr>
        <w:t xml:space="preserve"> or</w:t>
      </w:r>
      <w:r w:rsidR="00B2639F" w:rsidRPr="00687208">
        <w:rPr>
          <w:rFonts w:ascii="Times" w:hAnsi="Times"/>
          <w:bCs/>
        </w:rPr>
        <w:t xml:space="preserve"> the community </w:t>
      </w:r>
      <w:r w:rsidR="00B2639F" w:rsidRPr="00EF21F9">
        <w:rPr>
          <w:rFonts w:ascii="Times" w:hAnsi="Times"/>
          <w:bCs/>
        </w:rPr>
        <w:t>(s</w:t>
      </w:r>
      <w:r w:rsidR="00DA0AF1" w:rsidRPr="00EF21F9">
        <w:rPr>
          <w:rFonts w:ascii="Times" w:hAnsi="Times"/>
          <w:bCs/>
        </w:rPr>
        <w:t>.</w:t>
      </w:r>
      <w:r w:rsidR="00B2639F" w:rsidRPr="00EF21F9">
        <w:rPr>
          <w:rFonts w:ascii="Times" w:hAnsi="Times"/>
          <w:bCs/>
        </w:rPr>
        <w:t>21).</w:t>
      </w:r>
      <w:r w:rsidR="00B2639F" w:rsidRPr="00687208">
        <w:rPr>
          <w:rFonts w:ascii="Times" w:hAnsi="Times"/>
          <w:bCs/>
        </w:rPr>
        <w:t xml:space="preserve"> The condition for bail should be determined in such a way that it is not harsh and excessive and takes the </w:t>
      </w:r>
      <w:r w:rsidR="009033DF" w:rsidRPr="00687208">
        <w:rPr>
          <w:rFonts w:ascii="Times" w:hAnsi="Times"/>
          <w:bCs/>
        </w:rPr>
        <w:t>you</w:t>
      </w:r>
      <w:r w:rsidR="00463FFC" w:rsidRPr="00687208">
        <w:rPr>
          <w:rFonts w:ascii="Times" w:hAnsi="Times"/>
          <w:bCs/>
        </w:rPr>
        <w:t>ng person’s</w:t>
      </w:r>
      <w:r w:rsidR="009033DF" w:rsidRPr="00687208">
        <w:rPr>
          <w:rFonts w:ascii="Times" w:hAnsi="Times"/>
          <w:bCs/>
        </w:rPr>
        <w:t xml:space="preserve"> </w:t>
      </w:r>
      <w:r w:rsidR="00B2639F" w:rsidRPr="00687208">
        <w:rPr>
          <w:rFonts w:ascii="Times" w:hAnsi="Times"/>
          <w:bCs/>
        </w:rPr>
        <w:t xml:space="preserve">circumstances into account. </w:t>
      </w:r>
      <w:r w:rsidR="00463FFC" w:rsidRPr="00687208">
        <w:rPr>
          <w:rFonts w:ascii="Times" w:hAnsi="Times"/>
          <w:bCs/>
        </w:rPr>
        <w:t>Young people</w:t>
      </w:r>
      <w:r w:rsidR="009033DF" w:rsidRPr="00687208">
        <w:rPr>
          <w:rFonts w:ascii="Times" w:hAnsi="Times"/>
          <w:bCs/>
        </w:rPr>
        <w:t xml:space="preserve"> </w:t>
      </w:r>
      <w:r w:rsidR="00FF653B" w:rsidRPr="00687208">
        <w:rPr>
          <w:rFonts w:ascii="Times" w:hAnsi="Times"/>
          <w:bCs/>
        </w:rPr>
        <w:t xml:space="preserve">must also be held in detention conditions separate from adults and must have the right to food, medical treatment, and reasonable visits from parents/guardians and a lawyer. </w:t>
      </w:r>
    </w:p>
    <w:p w14:paraId="690406E1" w14:textId="76911520" w:rsidR="00823F3E" w:rsidRPr="00687208" w:rsidRDefault="00E75BF4" w:rsidP="009F1AC2">
      <w:pPr>
        <w:spacing w:line="480" w:lineRule="auto"/>
        <w:ind w:firstLine="720"/>
        <w:rPr>
          <w:rFonts w:ascii="Times" w:hAnsi="Times"/>
        </w:rPr>
      </w:pPr>
      <w:r w:rsidRPr="00687208">
        <w:rPr>
          <w:rFonts w:ascii="Times" w:hAnsi="Times"/>
          <w:bCs/>
        </w:rPr>
        <w:t xml:space="preserve">Evidence </w:t>
      </w:r>
      <w:r w:rsidR="007E66CA" w:rsidRPr="00687208">
        <w:rPr>
          <w:rFonts w:ascii="Times" w:hAnsi="Times"/>
          <w:bCs/>
        </w:rPr>
        <w:t xml:space="preserve">from a research collaboration between the Ghana Police Service, </w:t>
      </w:r>
      <w:r w:rsidR="00715CA6" w:rsidRPr="00687208">
        <w:rPr>
          <w:rFonts w:ascii="Times" w:hAnsi="Times"/>
          <w:bCs/>
        </w:rPr>
        <w:t xml:space="preserve">the </w:t>
      </w:r>
      <w:r w:rsidR="007E66CA" w:rsidRPr="00687208">
        <w:rPr>
          <w:rFonts w:ascii="Times" w:hAnsi="Times"/>
          <w:bCs/>
        </w:rPr>
        <w:t>International Bureau for Children’s Rights, and UNICEF Ghana office involving interviews with police</w:t>
      </w:r>
      <w:r w:rsidR="00DA0AF1" w:rsidRPr="00687208">
        <w:rPr>
          <w:rFonts w:ascii="Times" w:hAnsi="Times"/>
          <w:bCs/>
        </w:rPr>
        <w:t xml:space="preserve"> officers</w:t>
      </w:r>
      <w:r w:rsidR="002F3719" w:rsidRPr="00687208">
        <w:rPr>
          <w:rFonts w:ascii="Times" w:hAnsi="Times"/>
          <w:bCs/>
        </w:rPr>
        <w:t xml:space="preserve"> (n</w:t>
      </w:r>
      <w:r w:rsidR="002F2182" w:rsidRPr="00687208">
        <w:rPr>
          <w:rFonts w:ascii="Times" w:hAnsi="Times"/>
          <w:bCs/>
        </w:rPr>
        <w:t>=</w:t>
      </w:r>
      <w:r w:rsidR="002F3719" w:rsidRPr="00687208">
        <w:rPr>
          <w:rFonts w:ascii="Times" w:hAnsi="Times"/>
          <w:bCs/>
        </w:rPr>
        <w:t>65)</w:t>
      </w:r>
      <w:r w:rsidR="007E66CA" w:rsidRPr="00687208">
        <w:rPr>
          <w:rFonts w:ascii="Times" w:hAnsi="Times"/>
          <w:bCs/>
        </w:rPr>
        <w:t>, visits to police training schools</w:t>
      </w:r>
      <w:r w:rsidR="002F3719" w:rsidRPr="00687208">
        <w:rPr>
          <w:rFonts w:ascii="Times" w:hAnsi="Times"/>
          <w:bCs/>
        </w:rPr>
        <w:t xml:space="preserve"> and </w:t>
      </w:r>
      <w:r w:rsidR="00C403C5" w:rsidRPr="00687208">
        <w:rPr>
          <w:rFonts w:ascii="Times" w:hAnsi="Times"/>
          <w:bCs/>
        </w:rPr>
        <w:t xml:space="preserve">informal chats </w:t>
      </w:r>
      <w:r w:rsidR="002F3719" w:rsidRPr="00687208">
        <w:rPr>
          <w:rFonts w:ascii="Times" w:hAnsi="Times"/>
          <w:bCs/>
        </w:rPr>
        <w:t>with 165 police officers and 1,002 p</w:t>
      </w:r>
      <w:r w:rsidR="00411F85" w:rsidRPr="00687208">
        <w:rPr>
          <w:rFonts w:ascii="Times" w:hAnsi="Times"/>
          <w:bCs/>
        </w:rPr>
        <w:t xml:space="preserve">olice recruits, </w:t>
      </w:r>
      <w:r w:rsidR="002F3719" w:rsidRPr="00687208">
        <w:rPr>
          <w:rFonts w:ascii="Times" w:hAnsi="Times"/>
          <w:bCs/>
        </w:rPr>
        <w:t>focus group discussions with 39 children in conflict with the law</w:t>
      </w:r>
      <w:r w:rsidR="00411F85" w:rsidRPr="00687208">
        <w:rPr>
          <w:rFonts w:ascii="Times" w:hAnsi="Times"/>
          <w:bCs/>
        </w:rPr>
        <w:t xml:space="preserve"> and other institutions and stakeholders involved with justice delivery in Ghana concerning children</w:t>
      </w:r>
      <w:r w:rsidR="002F3719" w:rsidRPr="00687208">
        <w:rPr>
          <w:rFonts w:ascii="Times" w:hAnsi="Times"/>
          <w:bCs/>
        </w:rPr>
        <w:t xml:space="preserve"> reveals </w:t>
      </w:r>
      <w:r w:rsidR="00715CA6" w:rsidRPr="00687208">
        <w:rPr>
          <w:rFonts w:ascii="Times" w:hAnsi="Times"/>
          <w:bCs/>
        </w:rPr>
        <w:t xml:space="preserve">a </w:t>
      </w:r>
      <w:r w:rsidR="002F3719" w:rsidRPr="00687208">
        <w:rPr>
          <w:rFonts w:ascii="Times" w:hAnsi="Times"/>
          <w:bCs/>
        </w:rPr>
        <w:t>divergence between legal and policy aspirations and implementation</w:t>
      </w:r>
      <w:r w:rsidR="00715CA6" w:rsidRPr="00687208">
        <w:rPr>
          <w:rFonts w:ascii="Times" w:hAnsi="Times"/>
          <w:bCs/>
        </w:rPr>
        <w:t xml:space="preserve"> </w:t>
      </w:r>
      <w:r w:rsidR="0067797A" w:rsidRPr="00687208">
        <w:rPr>
          <w:rFonts w:ascii="Times" w:hAnsi="Times"/>
          <w:bCs/>
        </w:rPr>
        <w:t>of these standards in practice</w:t>
      </w:r>
      <w:r w:rsidR="00C13DC2" w:rsidRPr="00687208">
        <w:rPr>
          <w:rFonts w:ascii="Times" w:hAnsi="Times"/>
          <w:bCs/>
        </w:rPr>
        <w:t xml:space="preserve"> (</w:t>
      </w:r>
      <w:r w:rsidR="00C13DC2" w:rsidRPr="00687208">
        <w:rPr>
          <w:rFonts w:ascii="Times" w:hAnsi="Times"/>
        </w:rPr>
        <w:t>Ghana Police Service, 2016)</w:t>
      </w:r>
      <w:r w:rsidR="002F3719" w:rsidRPr="00687208">
        <w:rPr>
          <w:rFonts w:ascii="Times" w:hAnsi="Times"/>
          <w:bCs/>
        </w:rPr>
        <w:t>.</w:t>
      </w:r>
      <w:r w:rsidR="007E66CA" w:rsidRPr="00687208">
        <w:rPr>
          <w:rFonts w:ascii="Times" w:hAnsi="Times"/>
          <w:bCs/>
        </w:rPr>
        <w:t xml:space="preserve"> </w:t>
      </w:r>
      <w:r w:rsidR="002F3719" w:rsidRPr="00687208">
        <w:rPr>
          <w:rFonts w:ascii="Times" w:hAnsi="Times"/>
          <w:bCs/>
        </w:rPr>
        <w:t>Findings show</w:t>
      </w:r>
      <w:r w:rsidRPr="00687208">
        <w:rPr>
          <w:rFonts w:ascii="Times" w:hAnsi="Times"/>
          <w:bCs/>
        </w:rPr>
        <w:t xml:space="preserve"> that police rarely exercise the use of caution when </w:t>
      </w:r>
      <w:r w:rsidR="009033DF" w:rsidRPr="00687208">
        <w:rPr>
          <w:rFonts w:ascii="Times" w:hAnsi="Times"/>
          <w:bCs/>
        </w:rPr>
        <w:t>young people</w:t>
      </w:r>
      <w:r w:rsidRPr="00687208">
        <w:rPr>
          <w:rFonts w:ascii="Times" w:hAnsi="Times"/>
          <w:bCs/>
        </w:rPr>
        <w:t xml:space="preserve"> are arrested</w:t>
      </w:r>
      <w:r w:rsidR="0039738E" w:rsidRPr="00687208">
        <w:rPr>
          <w:rFonts w:ascii="Times" w:hAnsi="Times"/>
          <w:bCs/>
        </w:rPr>
        <w:t xml:space="preserve"> (</w:t>
      </w:r>
      <w:r w:rsidR="0039738E" w:rsidRPr="00687208">
        <w:rPr>
          <w:rFonts w:ascii="Times" w:hAnsi="Times"/>
        </w:rPr>
        <w:t>Ghana Police Service, 2016)</w:t>
      </w:r>
      <w:r w:rsidRPr="00687208">
        <w:rPr>
          <w:rFonts w:ascii="Times" w:hAnsi="Times"/>
          <w:bCs/>
        </w:rPr>
        <w:t xml:space="preserve">. </w:t>
      </w:r>
      <w:r w:rsidR="0067797A" w:rsidRPr="00687208">
        <w:rPr>
          <w:rFonts w:ascii="Times" w:hAnsi="Times"/>
          <w:bCs/>
        </w:rPr>
        <w:t>In addition</w:t>
      </w:r>
      <w:r w:rsidRPr="00687208">
        <w:rPr>
          <w:rFonts w:ascii="Times" w:hAnsi="Times"/>
          <w:bCs/>
        </w:rPr>
        <w:t>, there is also the l</w:t>
      </w:r>
      <w:r w:rsidR="004B7597" w:rsidRPr="00687208">
        <w:rPr>
          <w:rFonts w:ascii="Times" w:hAnsi="Times"/>
        </w:rPr>
        <w:t xml:space="preserve">ack of </w:t>
      </w:r>
      <w:r w:rsidR="009033DF" w:rsidRPr="00687208">
        <w:rPr>
          <w:rFonts w:ascii="Times" w:hAnsi="Times"/>
        </w:rPr>
        <w:t xml:space="preserve">designated </w:t>
      </w:r>
      <w:r w:rsidR="004B7597" w:rsidRPr="00687208">
        <w:rPr>
          <w:rFonts w:ascii="Times" w:hAnsi="Times"/>
        </w:rPr>
        <w:t>holding cells</w:t>
      </w:r>
      <w:r w:rsidR="004C3E3A" w:rsidRPr="00687208">
        <w:rPr>
          <w:rFonts w:ascii="Times" w:hAnsi="Times"/>
        </w:rPr>
        <w:t xml:space="preserve"> for young people</w:t>
      </w:r>
      <w:r w:rsidR="00C403C5" w:rsidRPr="00687208">
        <w:rPr>
          <w:rFonts w:ascii="Times" w:hAnsi="Times"/>
        </w:rPr>
        <w:t xml:space="preserve"> </w:t>
      </w:r>
      <w:r w:rsidR="00C403C5" w:rsidRPr="00687208">
        <w:rPr>
          <w:rFonts w:ascii="Times" w:hAnsi="Times"/>
        </w:rPr>
        <w:lastRenderedPageBreak/>
        <w:t>resulting in the police taking arrested yo</w:t>
      </w:r>
      <w:r w:rsidR="003918F8" w:rsidRPr="00687208">
        <w:rPr>
          <w:rFonts w:ascii="Times" w:hAnsi="Times"/>
        </w:rPr>
        <w:t>uth</w:t>
      </w:r>
      <w:r w:rsidR="00C403C5" w:rsidRPr="00687208">
        <w:rPr>
          <w:rFonts w:ascii="Times" w:hAnsi="Times"/>
        </w:rPr>
        <w:t xml:space="preserve"> to their homes, seating them at the </w:t>
      </w:r>
      <w:r w:rsidR="003918F8" w:rsidRPr="00687208">
        <w:rPr>
          <w:rFonts w:ascii="Times" w:hAnsi="Times"/>
        </w:rPr>
        <w:t>police back office,</w:t>
      </w:r>
      <w:r w:rsidR="00FC18BA" w:rsidRPr="00687208">
        <w:rPr>
          <w:rFonts w:ascii="Times" w:hAnsi="Times"/>
        </w:rPr>
        <w:t xml:space="preserve"> </w:t>
      </w:r>
      <w:r w:rsidR="004B7597" w:rsidRPr="00687208">
        <w:rPr>
          <w:rFonts w:ascii="Times" w:hAnsi="Times"/>
        </w:rPr>
        <w:t>handcuffing them to a chair in the station or holding them with adult</w:t>
      </w:r>
      <w:r w:rsidR="009033DF" w:rsidRPr="00687208">
        <w:rPr>
          <w:rFonts w:ascii="Times" w:hAnsi="Times"/>
        </w:rPr>
        <w:t>s</w:t>
      </w:r>
      <w:r w:rsidR="004B7597" w:rsidRPr="00687208">
        <w:rPr>
          <w:rFonts w:ascii="Times" w:hAnsi="Times"/>
        </w:rPr>
        <w:t xml:space="preserve"> in cells</w:t>
      </w:r>
      <w:r w:rsidRPr="00687208">
        <w:rPr>
          <w:rFonts w:ascii="Times" w:hAnsi="Times"/>
        </w:rPr>
        <w:t xml:space="preserve"> are the norm (Ghana Police Service, 201</w:t>
      </w:r>
      <w:r w:rsidR="003A7E77" w:rsidRPr="00687208">
        <w:rPr>
          <w:rFonts w:ascii="Times" w:hAnsi="Times"/>
        </w:rPr>
        <w:t>6)</w:t>
      </w:r>
      <w:r w:rsidR="00252B2E" w:rsidRPr="00687208">
        <w:rPr>
          <w:rFonts w:ascii="Times" w:hAnsi="Times"/>
        </w:rPr>
        <w:t>.</w:t>
      </w:r>
      <w:r w:rsidR="003A7E77" w:rsidRPr="00687208">
        <w:rPr>
          <w:rFonts w:ascii="Times" w:hAnsi="Times"/>
        </w:rPr>
        <w:t xml:space="preserve"> The general lack</w:t>
      </w:r>
      <w:r w:rsidR="00955CE7" w:rsidRPr="00687208">
        <w:rPr>
          <w:rFonts w:ascii="Times" w:hAnsi="Times"/>
        </w:rPr>
        <w:t xml:space="preserve"> of police</w:t>
      </w:r>
      <w:r w:rsidR="003A7E77" w:rsidRPr="00687208">
        <w:rPr>
          <w:rFonts w:ascii="Times" w:hAnsi="Times"/>
        </w:rPr>
        <w:t xml:space="preserve"> </w:t>
      </w:r>
      <w:r w:rsidRPr="00687208">
        <w:rPr>
          <w:rFonts w:ascii="Times" w:hAnsi="Times"/>
        </w:rPr>
        <w:t xml:space="preserve">training on the contents of the JJA </w:t>
      </w:r>
      <w:r w:rsidR="003A7E77" w:rsidRPr="00687208">
        <w:rPr>
          <w:rFonts w:ascii="Times" w:hAnsi="Times"/>
        </w:rPr>
        <w:t>is</w:t>
      </w:r>
      <w:r w:rsidR="004C047E" w:rsidRPr="00687208">
        <w:rPr>
          <w:rFonts w:ascii="Times" w:hAnsi="Times"/>
        </w:rPr>
        <w:t xml:space="preserve"> arguably</w:t>
      </w:r>
      <w:r w:rsidR="003A7E77" w:rsidRPr="00687208">
        <w:rPr>
          <w:rFonts w:ascii="Times" w:hAnsi="Times"/>
        </w:rPr>
        <w:t xml:space="preserve"> a </w:t>
      </w:r>
      <w:r w:rsidRPr="00687208">
        <w:rPr>
          <w:rFonts w:ascii="Times" w:hAnsi="Times"/>
        </w:rPr>
        <w:t>major barrier t</w:t>
      </w:r>
      <w:r w:rsidR="003A7E77" w:rsidRPr="00687208">
        <w:rPr>
          <w:rFonts w:ascii="Times" w:hAnsi="Times"/>
        </w:rPr>
        <w:t>o child-friendly policing</w:t>
      </w:r>
      <w:r w:rsidRPr="00687208">
        <w:rPr>
          <w:rFonts w:ascii="Times" w:hAnsi="Times"/>
        </w:rPr>
        <w:t xml:space="preserve">. </w:t>
      </w:r>
      <w:r w:rsidR="001C6ED2" w:rsidRPr="00687208">
        <w:rPr>
          <w:rFonts w:ascii="Times" w:hAnsi="Times"/>
        </w:rPr>
        <w:t xml:space="preserve">Although </w:t>
      </w:r>
      <w:r w:rsidR="00D2772B" w:rsidRPr="00687208">
        <w:rPr>
          <w:rFonts w:ascii="Times" w:hAnsi="Times"/>
        </w:rPr>
        <w:t xml:space="preserve">specialised police units, such as </w:t>
      </w:r>
      <w:r w:rsidR="001C6ED2" w:rsidRPr="00687208">
        <w:rPr>
          <w:rFonts w:ascii="Times" w:hAnsi="Times"/>
        </w:rPr>
        <w:t>the Domestic Violence and Victim Support Unit (</w:t>
      </w:r>
      <w:r w:rsidR="00FC18BA" w:rsidRPr="00687208">
        <w:rPr>
          <w:rFonts w:ascii="Times" w:hAnsi="Times"/>
        </w:rPr>
        <w:t xml:space="preserve">hereafter, </w:t>
      </w:r>
      <w:r w:rsidR="001C6ED2" w:rsidRPr="00687208">
        <w:rPr>
          <w:rFonts w:ascii="Times" w:hAnsi="Times"/>
        </w:rPr>
        <w:t>DOVVSU), and Anti-Human Trafficking Unit (AHTU)</w:t>
      </w:r>
      <w:r w:rsidR="00D2772B" w:rsidRPr="00687208">
        <w:rPr>
          <w:rFonts w:ascii="Times" w:hAnsi="Times"/>
        </w:rPr>
        <w:t>,</w:t>
      </w:r>
      <w:r w:rsidR="001C6ED2" w:rsidRPr="00687208">
        <w:rPr>
          <w:rFonts w:ascii="Times" w:hAnsi="Times"/>
        </w:rPr>
        <w:t xml:space="preserve"> are knowledgeable about the JJA and other child protection policies, the lack of logistics and facilities hinder implementation. For instance, </w:t>
      </w:r>
      <w:r w:rsidR="00A40C36" w:rsidRPr="00687208">
        <w:rPr>
          <w:rFonts w:ascii="Times" w:hAnsi="Times"/>
        </w:rPr>
        <w:t>the</w:t>
      </w:r>
      <w:r w:rsidR="00715CA6" w:rsidRPr="00687208">
        <w:rPr>
          <w:rFonts w:ascii="Times" w:hAnsi="Times"/>
        </w:rPr>
        <w:t>re is a</w:t>
      </w:r>
      <w:r w:rsidR="001C6ED2" w:rsidRPr="00687208">
        <w:rPr>
          <w:rFonts w:ascii="Times" w:hAnsi="Times"/>
        </w:rPr>
        <w:t xml:space="preserve"> lack of budgetary allocation for the feeding </w:t>
      </w:r>
      <w:r w:rsidR="00172C19" w:rsidRPr="00687208">
        <w:rPr>
          <w:rFonts w:ascii="Times" w:hAnsi="Times"/>
        </w:rPr>
        <w:t xml:space="preserve">and medical expenses </w:t>
      </w:r>
      <w:r w:rsidR="001C6ED2" w:rsidRPr="00687208">
        <w:rPr>
          <w:rFonts w:ascii="Times" w:hAnsi="Times"/>
        </w:rPr>
        <w:t xml:space="preserve">of </w:t>
      </w:r>
      <w:r w:rsidR="009033DF" w:rsidRPr="00687208">
        <w:rPr>
          <w:rFonts w:ascii="Times" w:hAnsi="Times"/>
        </w:rPr>
        <w:t>you</w:t>
      </w:r>
      <w:r w:rsidR="002E0843" w:rsidRPr="00687208">
        <w:rPr>
          <w:rFonts w:ascii="Times" w:hAnsi="Times"/>
        </w:rPr>
        <w:t>ng people</w:t>
      </w:r>
      <w:r w:rsidR="009033DF" w:rsidRPr="00687208">
        <w:rPr>
          <w:rFonts w:ascii="Times" w:hAnsi="Times"/>
        </w:rPr>
        <w:t xml:space="preserve"> </w:t>
      </w:r>
      <w:r w:rsidR="001C6ED2" w:rsidRPr="00687208">
        <w:rPr>
          <w:rFonts w:ascii="Times" w:hAnsi="Times"/>
        </w:rPr>
        <w:t xml:space="preserve">in detention, </w:t>
      </w:r>
      <w:r w:rsidR="00715CA6" w:rsidRPr="00687208">
        <w:rPr>
          <w:rFonts w:ascii="Times" w:hAnsi="Times"/>
        </w:rPr>
        <w:t xml:space="preserve">and </w:t>
      </w:r>
      <w:r w:rsidR="001C6ED2" w:rsidRPr="00687208">
        <w:rPr>
          <w:rFonts w:ascii="Times" w:hAnsi="Times"/>
        </w:rPr>
        <w:t xml:space="preserve">police officers have had to </w:t>
      </w:r>
      <w:r w:rsidR="000B466F" w:rsidRPr="00687208">
        <w:rPr>
          <w:rFonts w:ascii="Times" w:hAnsi="Times"/>
        </w:rPr>
        <w:t xml:space="preserve">provide for </w:t>
      </w:r>
      <w:r w:rsidR="009E0A94" w:rsidRPr="00687208">
        <w:rPr>
          <w:rFonts w:ascii="Times" w:hAnsi="Times"/>
        </w:rPr>
        <w:t xml:space="preserve">the </w:t>
      </w:r>
      <w:r w:rsidR="001C6ED2" w:rsidRPr="00687208">
        <w:rPr>
          <w:rFonts w:ascii="Times" w:hAnsi="Times"/>
        </w:rPr>
        <w:t xml:space="preserve">welfare </w:t>
      </w:r>
      <w:r w:rsidR="003A7E77" w:rsidRPr="00687208">
        <w:rPr>
          <w:rFonts w:ascii="Times" w:hAnsi="Times"/>
        </w:rPr>
        <w:t xml:space="preserve">needs </w:t>
      </w:r>
      <w:r w:rsidR="001C6ED2" w:rsidRPr="00687208">
        <w:rPr>
          <w:rFonts w:ascii="Times" w:hAnsi="Times"/>
        </w:rPr>
        <w:t xml:space="preserve">of juveniles in detention </w:t>
      </w:r>
      <w:r w:rsidR="009E0A94" w:rsidRPr="00687208">
        <w:rPr>
          <w:rFonts w:ascii="Times" w:hAnsi="Times"/>
        </w:rPr>
        <w:t xml:space="preserve">from their personal resource </w:t>
      </w:r>
      <w:r w:rsidR="001C6ED2" w:rsidRPr="00687208">
        <w:rPr>
          <w:rFonts w:ascii="Times" w:hAnsi="Times"/>
        </w:rPr>
        <w:t xml:space="preserve">(Ghana Police Service, 2016). </w:t>
      </w:r>
      <w:r w:rsidR="00172C19" w:rsidRPr="00687208">
        <w:rPr>
          <w:rFonts w:ascii="Times" w:hAnsi="Times"/>
        </w:rPr>
        <w:t xml:space="preserve">Although it is </w:t>
      </w:r>
      <w:r w:rsidR="009033DF" w:rsidRPr="00687208">
        <w:rPr>
          <w:rFonts w:ascii="Times" w:hAnsi="Times"/>
        </w:rPr>
        <w:t xml:space="preserve">commonly </w:t>
      </w:r>
      <w:r w:rsidR="00172C19" w:rsidRPr="00687208">
        <w:rPr>
          <w:rFonts w:ascii="Times" w:hAnsi="Times"/>
        </w:rPr>
        <w:t xml:space="preserve">understood that </w:t>
      </w:r>
      <w:r w:rsidR="004C047E" w:rsidRPr="00687208">
        <w:rPr>
          <w:rFonts w:ascii="Times" w:hAnsi="Times"/>
        </w:rPr>
        <w:t xml:space="preserve">young people </w:t>
      </w:r>
      <w:r w:rsidR="00414993" w:rsidRPr="00687208">
        <w:rPr>
          <w:rFonts w:ascii="Times" w:hAnsi="Times"/>
        </w:rPr>
        <w:t xml:space="preserve">who are apprehended </w:t>
      </w:r>
      <w:r w:rsidR="00172C19" w:rsidRPr="00687208">
        <w:rPr>
          <w:rFonts w:ascii="Times" w:hAnsi="Times"/>
        </w:rPr>
        <w:t>must be processed by</w:t>
      </w:r>
      <w:r w:rsidR="003A1D60" w:rsidRPr="00687208">
        <w:rPr>
          <w:rFonts w:ascii="Times" w:hAnsi="Times"/>
        </w:rPr>
        <w:t xml:space="preserve"> </w:t>
      </w:r>
      <w:r w:rsidR="00FC18BA" w:rsidRPr="00687208">
        <w:rPr>
          <w:rFonts w:ascii="Times" w:hAnsi="Times"/>
        </w:rPr>
        <w:t>D</w:t>
      </w:r>
      <w:r w:rsidR="00172C19" w:rsidRPr="00687208">
        <w:rPr>
          <w:rFonts w:ascii="Times" w:hAnsi="Times"/>
        </w:rPr>
        <w:t>OVVSU</w:t>
      </w:r>
      <w:r w:rsidR="00212312" w:rsidRPr="00687208">
        <w:rPr>
          <w:rFonts w:ascii="Times" w:hAnsi="Times"/>
        </w:rPr>
        <w:t xml:space="preserve"> police personnel</w:t>
      </w:r>
      <w:r w:rsidR="00172C19" w:rsidRPr="00687208">
        <w:rPr>
          <w:rFonts w:ascii="Times" w:hAnsi="Times"/>
        </w:rPr>
        <w:t xml:space="preserve">, </w:t>
      </w:r>
      <w:r w:rsidR="003A1D60" w:rsidRPr="00687208">
        <w:rPr>
          <w:rFonts w:ascii="Times" w:hAnsi="Times"/>
        </w:rPr>
        <w:t xml:space="preserve">because the Unit </w:t>
      </w:r>
      <w:r w:rsidR="007A6C8A" w:rsidRPr="00687208">
        <w:rPr>
          <w:rFonts w:ascii="Times" w:hAnsi="Times"/>
        </w:rPr>
        <w:t xml:space="preserve">has no </w:t>
      </w:r>
      <w:r w:rsidR="00D94D82" w:rsidRPr="00687208">
        <w:rPr>
          <w:rFonts w:ascii="Times" w:hAnsi="Times"/>
        </w:rPr>
        <w:t>presence</w:t>
      </w:r>
      <w:r w:rsidR="007A6C8A" w:rsidRPr="00687208">
        <w:rPr>
          <w:rFonts w:ascii="Times" w:hAnsi="Times"/>
        </w:rPr>
        <w:t xml:space="preserve"> </w:t>
      </w:r>
      <w:r w:rsidR="00D643F1" w:rsidRPr="00687208">
        <w:rPr>
          <w:rFonts w:ascii="Times" w:hAnsi="Times"/>
        </w:rPr>
        <w:t>especially</w:t>
      </w:r>
      <w:r w:rsidR="00D94D82" w:rsidRPr="00687208">
        <w:rPr>
          <w:rFonts w:ascii="Times" w:hAnsi="Times"/>
        </w:rPr>
        <w:t xml:space="preserve"> at</w:t>
      </w:r>
      <w:r w:rsidR="00172C19" w:rsidRPr="00687208">
        <w:rPr>
          <w:rFonts w:ascii="Times" w:hAnsi="Times"/>
        </w:rPr>
        <w:t xml:space="preserve"> rural district police stations around the country</w:t>
      </w:r>
      <w:r w:rsidR="00A602E8" w:rsidRPr="00687208">
        <w:rPr>
          <w:rFonts w:ascii="Times" w:hAnsi="Times"/>
        </w:rPr>
        <w:t>, t</w:t>
      </w:r>
      <w:r w:rsidR="007A6C8A" w:rsidRPr="00687208">
        <w:rPr>
          <w:rFonts w:ascii="Times" w:hAnsi="Times"/>
        </w:rPr>
        <w:t xml:space="preserve">hat </w:t>
      </w:r>
      <w:r w:rsidR="00172C19" w:rsidRPr="00687208">
        <w:rPr>
          <w:rFonts w:ascii="Times" w:hAnsi="Times"/>
        </w:rPr>
        <w:t xml:space="preserve">means </w:t>
      </w:r>
      <w:r w:rsidR="004C047E" w:rsidRPr="00687208">
        <w:rPr>
          <w:rFonts w:ascii="Times" w:hAnsi="Times"/>
        </w:rPr>
        <w:t>young people</w:t>
      </w:r>
      <w:r w:rsidR="00D94D82" w:rsidRPr="00687208">
        <w:rPr>
          <w:rFonts w:ascii="Times" w:hAnsi="Times"/>
        </w:rPr>
        <w:t xml:space="preserve"> tend to be </w:t>
      </w:r>
      <w:r w:rsidR="00172C19" w:rsidRPr="00687208">
        <w:rPr>
          <w:rFonts w:ascii="Times" w:hAnsi="Times"/>
        </w:rPr>
        <w:t>processed similar</w:t>
      </w:r>
      <w:r w:rsidR="004C047E" w:rsidRPr="00687208">
        <w:rPr>
          <w:rFonts w:ascii="Times" w:hAnsi="Times"/>
        </w:rPr>
        <w:t>ly</w:t>
      </w:r>
      <w:r w:rsidR="00172C19" w:rsidRPr="00687208">
        <w:rPr>
          <w:rFonts w:ascii="Times" w:hAnsi="Times"/>
        </w:rPr>
        <w:t xml:space="preserve"> </w:t>
      </w:r>
      <w:r w:rsidR="005548B6" w:rsidRPr="00687208">
        <w:rPr>
          <w:rFonts w:ascii="Times" w:hAnsi="Times"/>
        </w:rPr>
        <w:t>as</w:t>
      </w:r>
      <w:r w:rsidR="00172C19" w:rsidRPr="00687208">
        <w:rPr>
          <w:rFonts w:ascii="Times" w:hAnsi="Times"/>
        </w:rPr>
        <w:t xml:space="preserve"> adults. </w:t>
      </w:r>
    </w:p>
    <w:p w14:paraId="61D3EC90" w14:textId="2EA8E0B5" w:rsidR="00823F3E" w:rsidRPr="00687208" w:rsidRDefault="00823F3E" w:rsidP="00A777A9">
      <w:pPr>
        <w:spacing w:line="480" w:lineRule="auto"/>
        <w:ind w:firstLine="720"/>
        <w:rPr>
          <w:rFonts w:ascii="Times" w:hAnsi="Times"/>
        </w:rPr>
      </w:pPr>
      <w:r w:rsidRPr="00687208">
        <w:rPr>
          <w:rFonts w:ascii="Times" w:hAnsi="Times"/>
        </w:rPr>
        <w:t>During investigations</w:t>
      </w:r>
      <w:r w:rsidR="00715CA6" w:rsidRPr="00687208">
        <w:rPr>
          <w:rFonts w:ascii="Times" w:hAnsi="Times"/>
        </w:rPr>
        <w:t>,</w:t>
      </w:r>
      <w:r w:rsidRPr="00687208">
        <w:rPr>
          <w:rFonts w:ascii="Times" w:hAnsi="Times"/>
        </w:rPr>
        <w:t xml:space="preserve"> </w:t>
      </w:r>
      <w:r w:rsidR="009033DF" w:rsidRPr="00687208">
        <w:rPr>
          <w:rFonts w:ascii="Times" w:hAnsi="Times"/>
        </w:rPr>
        <w:t xml:space="preserve">reports have noted </w:t>
      </w:r>
      <w:r w:rsidRPr="00687208">
        <w:rPr>
          <w:rFonts w:ascii="Times" w:hAnsi="Times"/>
        </w:rPr>
        <w:t xml:space="preserve">that police dealings with children in conflict with the law fall short of legal requirements: </w:t>
      </w:r>
    </w:p>
    <w:p w14:paraId="3F13BE30" w14:textId="77777777" w:rsidR="00454672" w:rsidRPr="00687208" w:rsidRDefault="00454672" w:rsidP="00454672">
      <w:pPr>
        <w:ind w:left="720"/>
        <w:rPr>
          <w:rFonts w:ascii="Times" w:hAnsi="Times"/>
        </w:rPr>
      </w:pPr>
    </w:p>
    <w:p w14:paraId="4D2A0B6B" w14:textId="4C536FEE" w:rsidR="00823F3E" w:rsidRPr="00687208" w:rsidRDefault="00823F3E" w:rsidP="00454672">
      <w:pPr>
        <w:spacing w:line="360" w:lineRule="auto"/>
        <w:ind w:left="720"/>
        <w:rPr>
          <w:rFonts w:ascii="Times" w:hAnsi="Times"/>
        </w:rPr>
      </w:pPr>
      <w:r w:rsidRPr="00687208">
        <w:rPr>
          <w:rFonts w:ascii="Times" w:hAnsi="Times"/>
        </w:rPr>
        <w:t>Police investigators are neither trained in, nor provided with special procedures for, handling children in conflict with the law. Consequently, some are unaware of the child's right to family accompaniment (or lawyer or probation officer if family/guardians are unavailable). Interviews with police officers revealed only few of them advised children of their right to legal counsel (Ghana Police Service, 2016</w:t>
      </w:r>
      <w:r w:rsidR="00687208">
        <w:rPr>
          <w:rFonts w:ascii="Times" w:hAnsi="Times"/>
        </w:rPr>
        <w:t>, p.</w:t>
      </w:r>
      <w:r w:rsidR="00513479" w:rsidRPr="00687208">
        <w:rPr>
          <w:rFonts w:ascii="Times" w:hAnsi="Times"/>
        </w:rPr>
        <w:t xml:space="preserve"> </w:t>
      </w:r>
      <w:r w:rsidRPr="00687208">
        <w:rPr>
          <w:rFonts w:ascii="Times" w:hAnsi="Times"/>
        </w:rPr>
        <w:t>14).</w:t>
      </w:r>
    </w:p>
    <w:p w14:paraId="481BC5ED" w14:textId="77777777" w:rsidR="00DE4C49" w:rsidRPr="00687208" w:rsidRDefault="00DE4C49" w:rsidP="00454672">
      <w:pPr>
        <w:rPr>
          <w:rFonts w:ascii="Times" w:hAnsi="Times"/>
        </w:rPr>
      </w:pPr>
    </w:p>
    <w:p w14:paraId="244F9E56" w14:textId="2FEE3647" w:rsidR="00764F31" w:rsidRPr="00687208" w:rsidRDefault="00E359A8" w:rsidP="00E359A8">
      <w:pPr>
        <w:spacing w:line="480" w:lineRule="auto"/>
        <w:rPr>
          <w:rFonts w:ascii="Times" w:hAnsi="Times"/>
        </w:rPr>
      </w:pPr>
      <w:r w:rsidRPr="00687208">
        <w:rPr>
          <w:rFonts w:ascii="Times" w:hAnsi="Times"/>
        </w:rPr>
        <w:t xml:space="preserve">Indeed, a prior </w:t>
      </w:r>
      <w:r w:rsidR="00713C36" w:rsidRPr="00687208">
        <w:rPr>
          <w:rFonts w:ascii="Times" w:hAnsi="Times"/>
        </w:rPr>
        <w:t xml:space="preserve">survey conducted </w:t>
      </w:r>
      <w:r w:rsidR="00FC18BA" w:rsidRPr="00687208">
        <w:rPr>
          <w:rFonts w:ascii="Times" w:hAnsi="Times"/>
        </w:rPr>
        <w:t xml:space="preserve">in </w:t>
      </w:r>
      <w:r w:rsidR="00713C36" w:rsidRPr="00687208">
        <w:rPr>
          <w:rFonts w:ascii="Times" w:hAnsi="Times"/>
        </w:rPr>
        <w:t>588</w:t>
      </w:r>
      <w:r w:rsidR="00FC18BA" w:rsidRPr="00687208">
        <w:rPr>
          <w:rFonts w:ascii="Times" w:hAnsi="Times"/>
        </w:rPr>
        <w:t xml:space="preserve"> adult</w:t>
      </w:r>
      <w:r w:rsidR="00713C36" w:rsidRPr="00687208">
        <w:rPr>
          <w:rFonts w:ascii="Times" w:hAnsi="Times"/>
        </w:rPr>
        <w:t xml:space="preserve"> police</w:t>
      </w:r>
      <w:r w:rsidR="00FC18BA" w:rsidRPr="00687208">
        <w:rPr>
          <w:rFonts w:ascii="Times" w:hAnsi="Times"/>
        </w:rPr>
        <w:t xml:space="preserve"> cells </w:t>
      </w:r>
      <w:r w:rsidR="00713C36" w:rsidRPr="00687208">
        <w:rPr>
          <w:rFonts w:ascii="Times" w:hAnsi="Times"/>
        </w:rPr>
        <w:t>and 318</w:t>
      </w:r>
      <w:r w:rsidR="00FC18BA" w:rsidRPr="00687208">
        <w:rPr>
          <w:rFonts w:ascii="Times" w:hAnsi="Times"/>
        </w:rPr>
        <w:t xml:space="preserve"> adult prison cells</w:t>
      </w:r>
      <w:r w:rsidR="00713C36" w:rsidRPr="00687208">
        <w:rPr>
          <w:rFonts w:ascii="Times" w:hAnsi="Times"/>
        </w:rPr>
        <w:t xml:space="preserve"> found</w:t>
      </w:r>
      <w:r w:rsidRPr="00687208">
        <w:rPr>
          <w:rFonts w:ascii="Times" w:hAnsi="Times"/>
        </w:rPr>
        <w:t xml:space="preserve"> 10,488 young people held in</w:t>
      </w:r>
      <w:r w:rsidR="00FC18BA" w:rsidRPr="00687208">
        <w:rPr>
          <w:rFonts w:ascii="Times" w:hAnsi="Times"/>
        </w:rPr>
        <w:t xml:space="preserve"> adult</w:t>
      </w:r>
      <w:r w:rsidRPr="00687208">
        <w:rPr>
          <w:rFonts w:ascii="Times" w:hAnsi="Times"/>
        </w:rPr>
        <w:t xml:space="preserve"> police cells across the country between 1993 and 2003 (</w:t>
      </w:r>
      <w:r w:rsidR="00970651" w:rsidRPr="00687208">
        <w:rPr>
          <w:rFonts w:ascii="Times" w:hAnsi="Times"/>
        </w:rPr>
        <w:t>Depa</w:t>
      </w:r>
      <w:r w:rsidR="00FB50FD" w:rsidRPr="00687208">
        <w:rPr>
          <w:rFonts w:ascii="Times" w:hAnsi="Times"/>
        </w:rPr>
        <w:t xml:space="preserve">rtment </w:t>
      </w:r>
      <w:r w:rsidR="00970651" w:rsidRPr="00687208">
        <w:rPr>
          <w:rFonts w:ascii="Times" w:hAnsi="Times"/>
        </w:rPr>
        <w:t>of Social Welfare,</w:t>
      </w:r>
      <w:r w:rsidRPr="00687208">
        <w:rPr>
          <w:rFonts w:ascii="Times" w:hAnsi="Times"/>
        </w:rPr>
        <w:t xml:space="preserve"> 2005). </w:t>
      </w:r>
      <w:r w:rsidR="00FE594F" w:rsidRPr="00687208">
        <w:rPr>
          <w:rFonts w:ascii="Times" w:hAnsi="Times"/>
        </w:rPr>
        <w:t xml:space="preserve">This </w:t>
      </w:r>
      <w:r w:rsidR="00941D3C" w:rsidRPr="00687208">
        <w:rPr>
          <w:rFonts w:ascii="Times" w:hAnsi="Times"/>
        </w:rPr>
        <w:t>contravenes</w:t>
      </w:r>
      <w:r w:rsidR="00AF330C" w:rsidRPr="00687208">
        <w:rPr>
          <w:rFonts w:ascii="Times" w:hAnsi="Times"/>
        </w:rPr>
        <w:t xml:space="preserve"> provisions of the JJA</w:t>
      </w:r>
      <w:r w:rsidR="00132064" w:rsidRPr="00687208">
        <w:rPr>
          <w:rFonts w:ascii="Times" w:hAnsi="Times"/>
        </w:rPr>
        <w:t>,</w:t>
      </w:r>
      <w:r w:rsidR="00D63675" w:rsidRPr="00687208">
        <w:rPr>
          <w:rFonts w:ascii="Times" w:hAnsi="Times"/>
        </w:rPr>
        <w:t xml:space="preserve"> UNCRC </w:t>
      </w:r>
      <w:r w:rsidR="00D63675" w:rsidRPr="00687208">
        <w:rPr>
          <w:rFonts w:ascii="Times" w:hAnsi="Times"/>
        </w:rPr>
        <w:lastRenderedPageBreak/>
        <w:t>(Article 3</w:t>
      </w:r>
      <w:r w:rsidR="00941F63" w:rsidRPr="00687208">
        <w:rPr>
          <w:rFonts w:ascii="Times" w:hAnsi="Times"/>
        </w:rPr>
        <w:t xml:space="preserve"> and 40</w:t>
      </w:r>
      <w:r w:rsidR="00D63675" w:rsidRPr="00687208">
        <w:rPr>
          <w:rFonts w:ascii="Times" w:hAnsi="Times"/>
        </w:rPr>
        <w:t xml:space="preserve">), </w:t>
      </w:r>
      <w:r w:rsidR="00941D3C" w:rsidRPr="00687208">
        <w:rPr>
          <w:rFonts w:ascii="Times" w:hAnsi="Times"/>
        </w:rPr>
        <w:t xml:space="preserve">the </w:t>
      </w:r>
      <w:r w:rsidR="0056013E" w:rsidRPr="00687208">
        <w:rPr>
          <w:rFonts w:ascii="Times" w:hAnsi="Times"/>
        </w:rPr>
        <w:t>Beijing Rules</w:t>
      </w:r>
      <w:r w:rsidR="00132064" w:rsidRPr="00687208">
        <w:rPr>
          <w:rFonts w:ascii="Times" w:hAnsi="Times"/>
        </w:rPr>
        <w:t xml:space="preserve"> </w:t>
      </w:r>
      <w:r w:rsidR="00E466C2" w:rsidRPr="00687208">
        <w:rPr>
          <w:rFonts w:ascii="Times" w:hAnsi="Times"/>
        </w:rPr>
        <w:t>(Rule 13)</w:t>
      </w:r>
      <w:r w:rsidR="00D63675" w:rsidRPr="00687208">
        <w:rPr>
          <w:rFonts w:ascii="Times" w:hAnsi="Times"/>
        </w:rPr>
        <w:t xml:space="preserve"> </w:t>
      </w:r>
      <w:r w:rsidR="00132064" w:rsidRPr="00687208">
        <w:rPr>
          <w:rFonts w:ascii="Times" w:hAnsi="Times"/>
        </w:rPr>
        <w:t>and Article 17 and 18 of the UN Rules for the Protection of Juveniles Deprived of their Liberties</w:t>
      </w:r>
      <w:r w:rsidR="003D3AE9" w:rsidRPr="00687208">
        <w:rPr>
          <w:rFonts w:ascii="Times" w:hAnsi="Times"/>
        </w:rPr>
        <w:t xml:space="preserve">. </w:t>
      </w:r>
    </w:p>
    <w:p w14:paraId="110BD46A" w14:textId="2BDDDD45" w:rsidR="005C523C" w:rsidRPr="00687208" w:rsidRDefault="00103929" w:rsidP="00BF2CD1">
      <w:pPr>
        <w:spacing w:line="480" w:lineRule="auto"/>
        <w:ind w:firstLine="720"/>
        <w:rPr>
          <w:rFonts w:ascii="Times" w:hAnsi="Times"/>
        </w:rPr>
      </w:pPr>
      <w:r w:rsidRPr="00687208">
        <w:rPr>
          <w:rFonts w:ascii="Times" w:hAnsi="Times"/>
        </w:rPr>
        <w:t>The</w:t>
      </w:r>
      <w:r w:rsidR="005B2023" w:rsidRPr="00687208">
        <w:rPr>
          <w:rFonts w:ascii="Times" w:hAnsi="Times"/>
        </w:rPr>
        <w:t xml:space="preserve"> </w:t>
      </w:r>
      <w:r w:rsidRPr="00687208">
        <w:rPr>
          <w:rFonts w:ascii="Times" w:hAnsi="Times"/>
        </w:rPr>
        <w:t>Children’s Act (1998)</w:t>
      </w:r>
      <w:r w:rsidR="005B2023" w:rsidRPr="00687208">
        <w:rPr>
          <w:rFonts w:ascii="Times" w:hAnsi="Times"/>
        </w:rPr>
        <w:t xml:space="preserve"> emphasise</w:t>
      </w:r>
      <w:r w:rsidR="00916A47" w:rsidRPr="00687208">
        <w:rPr>
          <w:rFonts w:ascii="Times" w:hAnsi="Times"/>
        </w:rPr>
        <w:t>s</w:t>
      </w:r>
      <w:r w:rsidR="005B2023" w:rsidRPr="00687208">
        <w:rPr>
          <w:rFonts w:ascii="Times" w:hAnsi="Times"/>
        </w:rPr>
        <w:t xml:space="preserve"> and require</w:t>
      </w:r>
      <w:r w:rsidR="00916A47" w:rsidRPr="00687208">
        <w:rPr>
          <w:rFonts w:ascii="Times" w:hAnsi="Times"/>
        </w:rPr>
        <w:t>s</w:t>
      </w:r>
      <w:r w:rsidR="005B2023" w:rsidRPr="00687208">
        <w:rPr>
          <w:rFonts w:ascii="Times" w:hAnsi="Times"/>
        </w:rPr>
        <w:t xml:space="preserve"> the establishment of </w:t>
      </w:r>
      <w:r w:rsidR="00D74857" w:rsidRPr="00687208">
        <w:rPr>
          <w:rFonts w:ascii="Times" w:hAnsi="Times"/>
        </w:rPr>
        <w:t xml:space="preserve">child panels </w:t>
      </w:r>
      <w:r w:rsidR="005B2023" w:rsidRPr="00687208">
        <w:rPr>
          <w:rFonts w:ascii="Times" w:hAnsi="Times"/>
        </w:rPr>
        <w:t>in all the district assemblies in Ghana</w:t>
      </w:r>
      <w:r w:rsidR="00FC18BA" w:rsidRPr="00687208">
        <w:rPr>
          <w:rFonts w:ascii="Times" w:hAnsi="Times"/>
        </w:rPr>
        <w:t>. Child panels are</w:t>
      </w:r>
      <w:r w:rsidR="00B45655" w:rsidRPr="00687208">
        <w:rPr>
          <w:rFonts w:ascii="Times" w:hAnsi="Times"/>
        </w:rPr>
        <w:t xml:space="preserve"> local groups established</w:t>
      </w:r>
      <w:r w:rsidR="005B2023" w:rsidRPr="00687208">
        <w:rPr>
          <w:rFonts w:ascii="Times" w:hAnsi="Times"/>
        </w:rPr>
        <w:t xml:space="preserve"> to facilitate the diversion process </w:t>
      </w:r>
      <w:r w:rsidR="0067797A" w:rsidRPr="00687208">
        <w:rPr>
          <w:rFonts w:ascii="Times" w:hAnsi="Times"/>
        </w:rPr>
        <w:t xml:space="preserve">for children </w:t>
      </w:r>
      <w:r w:rsidR="005B2023" w:rsidRPr="00687208">
        <w:rPr>
          <w:rFonts w:ascii="Times" w:hAnsi="Times"/>
        </w:rPr>
        <w:t>involving victim-offender mediation in</w:t>
      </w:r>
      <w:r w:rsidR="009916D5" w:rsidRPr="00687208">
        <w:rPr>
          <w:rFonts w:ascii="Times" w:hAnsi="Times"/>
        </w:rPr>
        <w:t xml:space="preserve"> civil and</w:t>
      </w:r>
      <w:r w:rsidR="005B2023" w:rsidRPr="00687208">
        <w:rPr>
          <w:rFonts w:ascii="Times" w:hAnsi="Times"/>
        </w:rPr>
        <w:t xml:space="preserve"> minor criminal issues</w:t>
      </w:r>
      <w:r w:rsidR="00023E0C" w:rsidRPr="00687208">
        <w:rPr>
          <w:rFonts w:ascii="Times" w:hAnsi="Times"/>
        </w:rPr>
        <w:t>.</w:t>
      </w:r>
      <w:r w:rsidR="00B45655" w:rsidRPr="00687208">
        <w:rPr>
          <w:rFonts w:ascii="Times" w:hAnsi="Times"/>
        </w:rPr>
        <w:t xml:space="preserve"> Child panels, as currently constituted, do not appear to reflect the traditional justice setup; that is a more decentralised system </w:t>
      </w:r>
      <w:r w:rsidR="005C523C" w:rsidRPr="00687208">
        <w:rPr>
          <w:rFonts w:ascii="Times" w:hAnsi="Times"/>
        </w:rPr>
        <w:t xml:space="preserve">where the locals are allowed to select members </w:t>
      </w:r>
      <w:r w:rsidR="00B45655" w:rsidRPr="00687208">
        <w:rPr>
          <w:rFonts w:ascii="Times" w:hAnsi="Times"/>
        </w:rPr>
        <w:t>from the family unit</w:t>
      </w:r>
      <w:r w:rsidR="005C523C" w:rsidRPr="00687208">
        <w:rPr>
          <w:rFonts w:ascii="Times" w:hAnsi="Times"/>
        </w:rPr>
        <w:t xml:space="preserve"> and elders of the</w:t>
      </w:r>
      <w:r w:rsidR="006615C9" w:rsidRPr="00687208">
        <w:rPr>
          <w:rFonts w:ascii="Times" w:hAnsi="Times"/>
        </w:rPr>
        <w:t xml:space="preserve"> </w:t>
      </w:r>
      <w:r w:rsidR="005C523C" w:rsidRPr="00687208">
        <w:rPr>
          <w:rFonts w:ascii="Times" w:hAnsi="Times"/>
        </w:rPr>
        <w:t>communities in consultation with the chiefs and queen mothers.</w:t>
      </w:r>
      <w:r w:rsidR="00BF2CD1" w:rsidRPr="00687208">
        <w:rPr>
          <w:rFonts w:ascii="Times" w:hAnsi="Times"/>
        </w:rPr>
        <w:t xml:space="preserve"> </w:t>
      </w:r>
      <w:r w:rsidR="00FF63C9" w:rsidRPr="00687208">
        <w:rPr>
          <w:rFonts w:ascii="Times" w:hAnsi="Times"/>
        </w:rPr>
        <w:t>Instead, c</w:t>
      </w:r>
      <w:r w:rsidR="009916D5" w:rsidRPr="00687208">
        <w:rPr>
          <w:rFonts w:ascii="Times" w:hAnsi="Times"/>
        </w:rPr>
        <w:t>hild panel</w:t>
      </w:r>
      <w:r w:rsidR="00BF2CD1" w:rsidRPr="00687208">
        <w:rPr>
          <w:rFonts w:ascii="Times" w:hAnsi="Times"/>
        </w:rPr>
        <w:t>s</w:t>
      </w:r>
      <w:r w:rsidR="004D60A3" w:rsidRPr="00687208">
        <w:rPr>
          <w:rFonts w:ascii="Times" w:hAnsi="Times"/>
        </w:rPr>
        <w:t xml:space="preserve"> comprised </w:t>
      </w:r>
      <w:r w:rsidR="009916D5" w:rsidRPr="00687208">
        <w:rPr>
          <w:rFonts w:ascii="Times" w:hAnsi="Times"/>
        </w:rPr>
        <w:t>seven member</w:t>
      </w:r>
      <w:r w:rsidR="004D60A3" w:rsidRPr="00687208">
        <w:rPr>
          <w:rFonts w:ascii="Times" w:hAnsi="Times"/>
        </w:rPr>
        <w:t>s</w:t>
      </w:r>
      <w:r w:rsidR="009916D5" w:rsidRPr="00687208">
        <w:rPr>
          <w:rFonts w:ascii="Times" w:hAnsi="Times"/>
        </w:rPr>
        <w:t xml:space="preserve"> appointed by the Minister from relevant stakeholders in the local community</w:t>
      </w:r>
      <w:r w:rsidR="001772D0" w:rsidRPr="00687208">
        <w:rPr>
          <w:rFonts w:ascii="Times" w:hAnsi="Times"/>
        </w:rPr>
        <w:t xml:space="preserve">: </w:t>
      </w:r>
      <w:r w:rsidR="00E23152" w:rsidRPr="00687208">
        <w:rPr>
          <w:rFonts w:ascii="Times" w:hAnsi="Times"/>
        </w:rPr>
        <w:t>representative from a women’s organisatio</w:t>
      </w:r>
      <w:r w:rsidR="00BC34E5" w:rsidRPr="00687208">
        <w:rPr>
          <w:rFonts w:ascii="Times" w:hAnsi="Times"/>
        </w:rPr>
        <w:t xml:space="preserve">n, a </w:t>
      </w:r>
      <w:r w:rsidR="00E23152" w:rsidRPr="00687208">
        <w:rPr>
          <w:rFonts w:ascii="Times" w:hAnsi="Times"/>
        </w:rPr>
        <w:t>representative from the traditional council, a district social worker, a member of the Justice and Security Subcommittee of the District Assembly, two persons from the community with high moral standing and</w:t>
      </w:r>
      <w:r w:rsidR="009916D5" w:rsidRPr="00687208">
        <w:rPr>
          <w:rFonts w:ascii="Times" w:hAnsi="Times"/>
        </w:rPr>
        <w:t xml:space="preserve"> the Chairperson of the Social Services Subcommittee of the District Assembly</w:t>
      </w:r>
      <w:r w:rsidR="00715CA6" w:rsidRPr="00687208">
        <w:rPr>
          <w:rFonts w:ascii="Times" w:hAnsi="Times"/>
        </w:rPr>
        <w:t>,</w:t>
      </w:r>
      <w:r w:rsidR="00E23152" w:rsidRPr="00687208">
        <w:rPr>
          <w:rFonts w:ascii="Times" w:hAnsi="Times"/>
        </w:rPr>
        <w:t xml:space="preserve"> who chairs the panel.</w:t>
      </w:r>
      <w:r w:rsidRPr="00687208">
        <w:rPr>
          <w:rFonts w:ascii="Times" w:hAnsi="Times"/>
        </w:rPr>
        <w:t xml:space="preserve"> </w:t>
      </w:r>
      <w:r w:rsidR="005C523C" w:rsidRPr="00687208">
        <w:rPr>
          <w:rFonts w:ascii="Times" w:hAnsi="Times"/>
        </w:rPr>
        <w:t>This means child panels often involve unconnected persons drawn from artificial boundary demarcation systems that districts represent, which often weaken</w:t>
      </w:r>
      <w:r w:rsidR="003A4DD3" w:rsidRPr="00687208">
        <w:rPr>
          <w:rFonts w:ascii="Times" w:hAnsi="Times"/>
        </w:rPr>
        <w:t>s</w:t>
      </w:r>
      <w:r w:rsidR="005C523C" w:rsidRPr="00687208">
        <w:rPr>
          <w:rFonts w:ascii="Times" w:hAnsi="Times"/>
        </w:rPr>
        <w:t xml:space="preserve"> their effectiveness. </w:t>
      </w:r>
    </w:p>
    <w:p w14:paraId="781AAA29" w14:textId="0DE09711" w:rsidR="0067797A" w:rsidRPr="00687208" w:rsidRDefault="00E23152" w:rsidP="009033DF">
      <w:pPr>
        <w:pStyle w:val="NormalWeb"/>
        <w:spacing w:before="0" w:beforeAutospacing="0" w:after="0" w:afterAutospacing="0" w:line="480" w:lineRule="auto"/>
        <w:ind w:firstLine="720"/>
        <w:rPr>
          <w:sz w:val="24"/>
          <w:szCs w:val="24"/>
        </w:rPr>
      </w:pPr>
      <w:r w:rsidRPr="00687208">
        <w:rPr>
          <w:sz w:val="24"/>
          <w:szCs w:val="24"/>
        </w:rPr>
        <w:t xml:space="preserve">The role of the </w:t>
      </w:r>
      <w:r w:rsidR="00704FCE" w:rsidRPr="00687208">
        <w:rPr>
          <w:sz w:val="24"/>
          <w:szCs w:val="24"/>
        </w:rPr>
        <w:t>c</w:t>
      </w:r>
      <w:r w:rsidRPr="00687208">
        <w:rPr>
          <w:sz w:val="24"/>
          <w:szCs w:val="24"/>
        </w:rPr>
        <w:t>hild panel is reflected in</w:t>
      </w:r>
      <w:r w:rsidR="00103929" w:rsidRPr="00687208">
        <w:rPr>
          <w:sz w:val="24"/>
          <w:szCs w:val="24"/>
        </w:rPr>
        <w:t xml:space="preserve"> section 24</w:t>
      </w:r>
      <w:r w:rsidR="004A580C" w:rsidRPr="00687208">
        <w:rPr>
          <w:sz w:val="24"/>
          <w:szCs w:val="24"/>
        </w:rPr>
        <w:t xml:space="preserve"> (4)</w:t>
      </w:r>
      <w:r w:rsidR="00103929" w:rsidRPr="00687208">
        <w:rPr>
          <w:sz w:val="24"/>
          <w:szCs w:val="24"/>
        </w:rPr>
        <w:t xml:space="preserve"> of JJA (2003) </w:t>
      </w:r>
      <w:r w:rsidRPr="00687208">
        <w:rPr>
          <w:sz w:val="24"/>
          <w:szCs w:val="24"/>
        </w:rPr>
        <w:t>which</w:t>
      </w:r>
      <w:r w:rsidR="00103929" w:rsidRPr="00687208">
        <w:rPr>
          <w:sz w:val="24"/>
          <w:szCs w:val="24"/>
        </w:rPr>
        <w:t xml:space="preserve"> states that </w:t>
      </w:r>
      <w:r w:rsidR="00CF16D9" w:rsidRPr="00687208">
        <w:rPr>
          <w:sz w:val="24"/>
          <w:szCs w:val="24"/>
        </w:rPr>
        <w:t>a Social Enquiry Report (</w:t>
      </w:r>
      <w:r w:rsidR="00103929" w:rsidRPr="00687208">
        <w:rPr>
          <w:sz w:val="24"/>
          <w:szCs w:val="24"/>
        </w:rPr>
        <w:t>SER</w:t>
      </w:r>
      <w:r w:rsidR="00CF16D9" w:rsidRPr="00687208">
        <w:rPr>
          <w:sz w:val="24"/>
          <w:szCs w:val="24"/>
        </w:rPr>
        <w:t xml:space="preserve">) </w:t>
      </w:r>
      <w:r w:rsidR="00103929" w:rsidRPr="00687208">
        <w:rPr>
          <w:sz w:val="24"/>
          <w:szCs w:val="24"/>
        </w:rPr>
        <w:t xml:space="preserve">may make a recommendation that a matter before a juvenile court be referred to a child panel in respect of a minor offence. </w:t>
      </w:r>
      <w:r w:rsidR="009033DF" w:rsidRPr="00687208">
        <w:rPr>
          <w:sz w:val="24"/>
          <w:szCs w:val="24"/>
        </w:rPr>
        <w:t xml:space="preserve"> The JJA emphasizes t</w:t>
      </w:r>
      <w:r w:rsidR="00023E0C" w:rsidRPr="00687208">
        <w:rPr>
          <w:sz w:val="24"/>
          <w:szCs w:val="24"/>
        </w:rPr>
        <w:t xml:space="preserve">he principles of restorative justice involving </w:t>
      </w:r>
      <w:r w:rsidR="00D71FE5" w:rsidRPr="00687208">
        <w:rPr>
          <w:sz w:val="24"/>
          <w:szCs w:val="24"/>
        </w:rPr>
        <w:t xml:space="preserve">accountability for crimes committed, </w:t>
      </w:r>
      <w:r w:rsidR="00023E0C" w:rsidRPr="00687208">
        <w:rPr>
          <w:sz w:val="24"/>
          <w:szCs w:val="24"/>
        </w:rPr>
        <w:t xml:space="preserve">reconciliation, restoration, </w:t>
      </w:r>
      <w:r w:rsidR="00D71FE5" w:rsidRPr="00687208">
        <w:rPr>
          <w:sz w:val="24"/>
          <w:szCs w:val="24"/>
        </w:rPr>
        <w:t xml:space="preserve">preventing stigmatization, </w:t>
      </w:r>
      <w:r w:rsidR="00023E0C" w:rsidRPr="00687208">
        <w:rPr>
          <w:sz w:val="24"/>
          <w:szCs w:val="24"/>
        </w:rPr>
        <w:t xml:space="preserve">restitution between offender and victim </w:t>
      </w:r>
      <w:r w:rsidR="00B446EE" w:rsidRPr="00687208">
        <w:rPr>
          <w:sz w:val="24"/>
          <w:szCs w:val="24"/>
        </w:rPr>
        <w:t>(</w:t>
      </w:r>
      <w:r w:rsidR="00B446EE" w:rsidRPr="00EF21F9">
        <w:rPr>
          <w:sz w:val="24"/>
          <w:szCs w:val="24"/>
        </w:rPr>
        <w:t xml:space="preserve">s. </w:t>
      </w:r>
      <w:r w:rsidR="00D71FE5" w:rsidRPr="00EF21F9">
        <w:rPr>
          <w:sz w:val="24"/>
          <w:szCs w:val="24"/>
        </w:rPr>
        <w:t>25</w:t>
      </w:r>
      <w:r w:rsidR="00B446EE" w:rsidRPr="00687208">
        <w:rPr>
          <w:sz w:val="24"/>
          <w:szCs w:val="24"/>
        </w:rPr>
        <w:t>)</w:t>
      </w:r>
      <w:r w:rsidR="00023E0C" w:rsidRPr="00687208">
        <w:rPr>
          <w:sz w:val="24"/>
          <w:szCs w:val="24"/>
        </w:rPr>
        <w:t xml:space="preserve">. </w:t>
      </w:r>
    </w:p>
    <w:p w14:paraId="1E1C51F5" w14:textId="087E80AA" w:rsidR="00351204" w:rsidRPr="00687208" w:rsidRDefault="00023E0C" w:rsidP="009033DF">
      <w:pPr>
        <w:pStyle w:val="NormalWeb"/>
        <w:spacing w:before="0" w:beforeAutospacing="0" w:after="0" w:afterAutospacing="0" w:line="480" w:lineRule="auto"/>
        <w:ind w:firstLine="720"/>
        <w:rPr>
          <w:sz w:val="24"/>
          <w:szCs w:val="24"/>
        </w:rPr>
      </w:pPr>
      <w:r w:rsidRPr="00687208">
        <w:rPr>
          <w:sz w:val="24"/>
          <w:szCs w:val="24"/>
        </w:rPr>
        <w:t xml:space="preserve">In an </w:t>
      </w:r>
      <w:r w:rsidR="008F2FF9" w:rsidRPr="00687208">
        <w:rPr>
          <w:sz w:val="24"/>
          <w:szCs w:val="24"/>
        </w:rPr>
        <w:t>assessment</w:t>
      </w:r>
      <w:r w:rsidRPr="00687208">
        <w:rPr>
          <w:sz w:val="24"/>
          <w:szCs w:val="24"/>
        </w:rPr>
        <w:t xml:space="preserve"> of the child panels in Ghana, Adu-Gyamfi (2019) identified a number of challenges affecting their operations. Through semi-structured interviews with stakeholders, he identified administrative challenges involving excessive political influence </w:t>
      </w:r>
      <w:r w:rsidRPr="00687208">
        <w:rPr>
          <w:sz w:val="24"/>
          <w:szCs w:val="24"/>
        </w:rPr>
        <w:lastRenderedPageBreak/>
        <w:t>affecting the competence and calibre of panel member</w:t>
      </w:r>
      <w:r w:rsidR="00103929" w:rsidRPr="00687208">
        <w:rPr>
          <w:sz w:val="24"/>
          <w:szCs w:val="24"/>
        </w:rPr>
        <w:t>s</w:t>
      </w:r>
      <w:r w:rsidRPr="00687208">
        <w:rPr>
          <w:sz w:val="24"/>
          <w:szCs w:val="24"/>
        </w:rPr>
        <w:t xml:space="preserve">; structural issues involving the duplication of roles of the </w:t>
      </w:r>
      <w:r w:rsidR="00B446EE" w:rsidRPr="00687208">
        <w:rPr>
          <w:sz w:val="24"/>
          <w:szCs w:val="24"/>
        </w:rPr>
        <w:t>DOVVSU</w:t>
      </w:r>
      <w:r w:rsidRPr="00687208">
        <w:rPr>
          <w:sz w:val="24"/>
          <w:szCs w:val="24"/>
        </w:rPr>
        <w:t xml:space="preserve"> of the Ghana Police Service, the Juvenile Court and Family Tribunal; financial constraints</w:t>
      </w:r>
      <w:r w:rsidR="00916A47" w:rsidRPr="00687208">
        <w:rPr>
          <w:sz w:val="24"/>
          <w:szCs w:val="24"/>
        </w:rPr>
        <w:t xml:space="preserve"> related to the</w:t>
      </w:r>
      <w:r w:rsidRPr="00687208">
        <w:rPr>
          <w:sz w:val="24"/>
          <w:szCs w:val="24"/>
        </w:rPr>
        <w:t xml:space="preserve"> lack of funds to remunerate panel members by the various district assemblies; and development challenges involving mainly incompetent members without requisite training in child welfare issues as undermining the effectiveness o</w:t>
      </w:r>
      <w:r w:rsidR="00F377F5" w:rsidRPr="00687208">
        <w:rPr>
          <w:sz w:val="24"/>
          <w:szCs w:val="24"/>
        </w:rPr>
        <w:t xml:space="preserve">f child panels in Ghana. </w:t>
      </w:r>
      <w:r w:rsidR="00257E69" w:rsidRPr="00687208">
        <w:rPr>
          <w:sz w:val="24"/>
          <w:szCs w:val="24"/>
        </w:rPr>
        <w:t>Consequently,</w:t>
      </w:r>
      <w:r w:rsidR="004B4A58" w:rsidRPr="00687208">
        <w:rPr>
          <w:sz w:val="24"/>
          <w:szCs w:val="24"/>
        </w:rPr>
        <w:t xml:space="preserve"> the few child panels established by some district assemblies never really took off (Mensa-Bonsu, 2017)</w:t>
      </w:r>
      <w:r w:rsidR="007222FA" w:rsidRPr="00687208">
        <w:rPr>
          <w:sz w:val="24"/>
          <w:szCs w:val="24"/>
        </w:rPr>
        <w:t xml:space="preserve">. </w:t>
      </w:r>
    </w:p>
    <w:p w14:paraId="1E3907B9" w14:textId="3BE03168" w:rsidR="009033DF" w:rsidRPr="00687208" w:rsidRDefault="009033DF" w:rsidP="009033DF">
      <w:pPr>
        <w:spacing w:line="480" w:lineRule="auto"/>
        <w:ind w:firstLine="720"/>
        <w:rPr>
          <w:rFonts w:ascii="Times" w:hAnsi="Times"/>
        </w:rPr>
      </w:pPr>
      <w:r w:rsidRPr="00687208">
        <w:rPr>
          <w:rFonts w:ascii="Times" w:hAnsi="Times"/>
        </w:rPr>
        <w:t xml:space="preserve">The </w:t>
      </w:r>
      <w:r w:rsidR="00416556" w:rsidRPr="00687208">
        <w:rPr>
          <w:rFonts w:ascii="Times" w:hAnsi="Times"/>
        </w:rPr>
        <w:t>Child Frontiers</w:t>
      </w:r>
      <w:r w:rsidR="00351204" w:rsidRPr="00687208">
        <w:rPr>
          <w:rFonts w:ascii="Times" w:hAnsi="Times"/>
        </w:rPr>
        <w:t xml:space="preserve"> (2011) report</w:t>
      </w:r>
      <w:r w:rsidR="00715CA6" w:rsidRPr="00687208">
        <w:rPr>
          <w:rFonts w:ascii="Times" w:hAnsi="Times"/>
        </w:rPr>
        <w:t>,</w:t>
      </w:r>
      <w:r w:rsidR="00351204" w:rsidRPr="00687208">
        <w:rPr>
          <w:rFonts w:ascii="Times" w:hAnsi="Times"/>
        </w:rPr>
        <w:t xml:space="preserve"> an analysis of child protection systems in Ghana</w:t>
      </w:r>
      <w:r w:rsidR="00715CA6" w:rsidRPr="00687208">
        <w:rPr>
          <w:rFonts w:ascii="Times" w:hAnsi="Times"/>
        </w:rPr>
        <w:t>, showed</w:t>
      </w:r>
      <w:r w:rsidR="00B45655" w:rsidRPr="00687208">
        <w:rPr>
          <w:rFonts w:ascii="Times" w:hAnsi="Times"/>
        </w:rPr>
        <w:t xml:space="preserve"> </w:t>
      </w:r>
      <w:r w:rsidR="00351204" w:rsidRPr="00687208">
        <w:rPr>
          <w:rFonts w:ascii="Times" w:hAnsi="Times"/>
        </w:rPr>
        <w:t>that only a handful of district assemblies have established child panels</w:t>
      </w:r>
      <w:r w:rsidR="008138DB" w:rsidRPr="00687208">
        <w:rPr>
          <w:rFonts w:ascii="Times" w:hAnsi="Times"/>
        </w:rPr>
        <w:t xml:space="preserve"> mainly because of difficulties associated in establishing them.</w:t>
      </w:r>
      <w:r w:rsidR="00351204" w:rsidRPr="00687208">
        <w:rPr>
          <w:rFonts w:ascii="Times" w:hAnsi="Times"/>
        </w:rPr>
        <w:t xml:space="preserve"> In their survey, only 70 districts out of a possible 216 have established child panels. These functional child panels are also replete with a variety of challenges. </w:t>
      </w:r>
      <w:proofErr w:type="spellStart"/>
      <w:r w:rsidR="00351204" w:rsidRPr="00687208">
        <w:rPr>
          <w:rFonts w:ascii="Times" w:hAnsi="Times"/>
        </w:rPr>
        <w:t>Ame</w:t>
      </w:r>
      <w:proofErr w:type="spellEnd"/>
      <w:r w:rsidR="00351204" w:rsidRPr="00687208">
        <w:rPr>
          <w:rFonts w:ascii="Times" w:hAnsi="Times"/>
        </w:rPr>
        <w:t xml:space="preserve"> (2017)</w:t>
      </w:r>
      <w:r w:rsidRPr="00687208">
        <w:rPr>
          <w:rFonts w:ascii="Times" w:hAnsi="Times"/>
        </w:rPr>
        <w:t>,</w:t>
      </w:r>
      <w:r w:rsidR="00351204" w:rsidRPr="00687208">
        <w:rPr>
          <w:rFonts w:ascii="Times" w:hAnsi="Times"/>
        </w:rPr>
        <w:t xml:space="preserve"> in an overview of the juvenile justice system in Ghana</w:t>
      </w:r>
      <w:r w:rsidRPr="00687208">
        <w:rPr>
          <w:rFonts w:ascii="Times" w:hAnsi="Times"/>
        </w:rPr>
        <w:t>,</w:t>
      </w:r>
      <w:r w:rsidR="00351204" w:rsidRPr="00687208">
        <w:rPr>
          <w:rFonts w:ascii="Times" w:hAnsi="Times"/>
        </w:rPr>
        <w:t xml:space="preserve"> concluded that </w:t>
      </w:r>
      <w:r w:rsidRPr="00687208">
        <w:rPr>
          <w:rFonts w:ascii="Times" w:hAnsi="Times"/>
        </w:rPr>
        <w:t>“</w:t>
      </w:r>
      <w:r w:rsidR="00351204" w:rsidRPr="00687208">
        <w:rPr>
          <w:rFonts w:ascii="Times" w:hAnsi="Times"/>
        </w:rPr>
        <w:t>very few child panels have actually been established, and of those, very few are functioning as envisioned by the law makers</w:t>
      </w:r>
      <w:r w:rsidRPr="00687208">
        <w:rPr>
          <w:rFonts w:ascii="Times" w:hAnsi="Times"/>
        </w:rPr>
        <w:t>”</w:t>
      </w:r>
      <w:r w:rsidR="00351204" w:rsidRPr="00687208">
        <w:rPr>
          <w:rFonts w:ascii="Times" w:hAnsi="Times"/>
        </w:rPr>
        <w:t xml:space="preserve"> (p. 21)</w:t>
      </w:r>
      <w:r w:rsidRPr="00687208">
        <w:rPr>
          <w:rFonts w:ascii="Times" w:hAnsi="Times"/>
        </w:rPr>
        <w:t xml:space="preserve">. </w:t>
      </w:r>
    </w:p>
    <w:p w14:paraId="74AD822B" w14:textId="1D19EE62" w:rsidR="002D4072" w:rsidRDefault="00023E0C" w:rsidP="009033DF">
      <w:pPr>
        <w:spacing w:line="480" w:lineRule="auto"/>
        <w:ind w:firstLine="720"/>
        <w:rPr>
          <w:rFonts w:ascii="Times" w:hAnsi="Times"/>
        </w:rPr>
      </w:pPr>
      <w:r w:rsidRPr="00687208">
        <w:rPr>
          <w:rFonts w:ascii="Times" w:hAnsi="Times"/>
        </w:rPr>
        <w:t xml:space="preserve">On account of the above challenges, </w:t>
      </w:r>
      <w:r w:rsidR="00974E9B" w:rsidRPr="00687208">
        <w:rPr>
          <w:rFonts w:ascii="Times" w:hAnsi="Times"/>
        </w:rPr>
        <w:t xml:space="preserve">it </w:t>
      </w:r>
      <w:r w:rsidRPr="00687208">
        <w:rPr>
          <w:rFonts w:ascii="Times" w:hAnsi="Times"/>
        </w:rPr>
        <w:t>is not surprising that the Government of Ghana (2015) acknowledge that child panel system need</w:t>
      </w:r>
      <w:r w:rsidR="00916A47" w:rsidRPr="00687208">
        <w:rPr>
          <w:rFonts w:ascii="Times" w:hAnsi="Times"/>
        </w:rPr>
        <w:t>s</w:t>
      </w:r>
      <w:r w:rsidRPr="00687208">
        <w:rPr>
          <w:rFonts w:ascii="Times" w:hAnsi="Times"/>
        </w:rPr>
        <w:t xml:space="preserve"> reform in view of the constraints under the law in </w:t>
      </w:r>
      <w:r w:rsidR="00B446EE" w:rsidRPr="00687208">
        <w:rPr>
          <w:rFonts w:ascii="Times" w:hAnsi="Times"/>
        </w:rPr>
        <w:t>the</w:t>
      </w:r>
      <w:r w:rsidRPr="00687208">
        <w:rPr>
          <w:rFonts w:ascii="Times" w:hAnsi="Times"/>
        </w:rPr>
        <w:t xml:space="preserve"> composition and mode of appointment of </w:t>
      </w:r>
      <w:r w:rsidR="00715CA6" w:rsidRPr="00687208">
        <w:rPr>
          <w:rFonts w:ascii="Times" w:hAnsi="Times"/>
        </w:rPr>
        <w:t>p</w:t>
      </w:r>
      <w:r w:rsidRPr="00687208">
        <w:rPr>
          <w:rFonts w:ascii="Times" w:hAnsi="Times"/>
        </w:rPr>
        <w:t>anel members, as well as their lack of resources.</w:t>
      </w:r>
      <w:r w:rsidR="00351204" w:rsidRPr="00687208">
        <w:rPr>
          <w:rFonts w:ascii="Times" w:hAnsi="Times"/>
        </w:rPr>
        <w:t xml:space="preserve"> It </w:t>
      </w:r>
      <w:r w:rsidR="008F2FF9" w:rsidRPr="00687208">
        <w:rPr>
          <w:rFonts w:ascii="Times" w:hAnsi="Times"/>
        </w:rPr>
        <w:t xml:space="preserve">is </w:t>
      </w:r>
      <w:r w:rsidR="00351204" w:rsidRPr="00687208">
        <w:rPr>
          <w:rFonts w:ascii="Times" w:hAnsi="Times"/>
        </w:rPr>
        <w:t xml:space="preserve">also </w:t>
      </w:r>
      <w:r w:rsidR="008F2FF9" w:rsidRPr="00687208">
        <w:rPr>
          <w:rFonts w:ascii="Times" w:hAnsi="Times"/>
        </w:rPr>
        <w:t xml:space="preserve">not surprising that </w:t>
      </w:r>
      <w:r w:rsidR="000A3D72" w:rsidRPr="00687208">
        <w:rPr>
          <w:rFonts w:ascii="Times" w:hAnsi="Times"/>
        </w:rPr>
        <w:t xml:space="preserve">the </w:t>
      </w:r>
      <w:r w:rsidR="008F2FF9" w:rsidRPr="00687208">
        <w:rPr>
          <w:rFonts w:ascii="Times" w:hAnsi="Times"/>
        </w:rPr>
        <w:t xml:space="preserve">majority of </w:t>
      </w:r>
      <w:r w:rsidR="00916A47" w:rsidRPr="00687208">
        <w:rPr>
          <w:rFonts w:ascii="Times" w:hAnsi="Times"/>
        </w:rPr>
        <w:t>young people</w:t>
      </w:r>
      <w:r w:rsidR="008F2FF9" w:rsidRPr="00687208">
        <w:rPr>
          <w:rFonts w:ascii="Times" w:hAnsi="Times"/>
        </w:rPr>
        <w:t xml:space="preserve"> in </w:t>
      </w:r>
      <w:r w:rsidR="00F6794E" w:rsidRPr="00687208">
        <w:rPr>
          <w:rFonts w:ascii="Times" w:hAnsi="Times"/>
        </w:rPr>
        <w:t>detention</w:t>
      </w:r>
      <w:r w:rsidR="008F2FF9" w:rsidRPr="00687208">
        <w:rPr>
          <w:rFonts w:ascii="Times" w:hAnsi="Times"/>
        </w:rPr>
        <w:t xml:space="preserve"> are serving time for less serious offences </w:t>
      </w:r>
      <w:r w:rsidR="00F6794E" w:rsidRPr="00687208">
        <w:rPr>
          <w:rFonts w:ascii="Times" w:hAnsi="Times"/>
        </w:rPr>
        <w:t xml:space="preserve">(see Table 1 and 2; </w:t>
      </w:r>
      <w:proofErr w:type="gramStart"/>
      <w:r w:rsidR="00F6794E" w:rsidRPr="00687208">
        <w:rPr>
          <w:rFonts w:ascii="Times" w:hAnsi="Times"/>
        </w:rPr>
        <w:t>also</w:t>
      </w:r>
      <w:proofErr w:type="gramEnd"/>
      <w:r w:rsidR="00F6794E" w:rsidRPr="00687208">
        <w:rPr>
          <w:rFonts w:ascii="Times" w:hAnsi="Times"/>
        </w:rPr>
        <w:t xml:space="preserve"> Boakye, 2013)</w:t>
      </w:r>
      <w:r w:rsidR="008F2FF9" w:rsidRPr="00687208">
        <w:rPr>
          <w:rFonts w:ascii="Times" w:hAnsi="Times"/>
        </w:rPr>
        <w:t xml:space="preserve">. </w:t>
      </w:r>
      <w:r w:rsidR="00351204" w:rsidRPr="00687208">
        <w:rPr>
          <w:rFonts w:ascii="Times" w:hAnsi="Times"/>
        </w:rPr>
        <w:t xml:space="preserve">The Ghana police service, however, has been known to also divert </w:t>
      </w:r>
      <w:r w:rsidR="00916A47" w:rsidRPr="00687208">
        <w:rPr>
          <w:rFonts w:ascii="Times" w:hAnsi="Times"/>
        </w:rPr>
        <w:t xml:space="preserve">young people </w:t>
      </w:r>
      <w:r w:rsidR="00351204" w:rsidRPr="00687208">
        <w:rPr>
          <w:rFonts w:ascii="Times" w:hAnsi="Times"/>
        </w:rPr>
        <w:t>from the formal criminal justice</w:t>
      </w:r>
      <w:r w:rsidR="00C57586" w:rsidRPr="00687208">
        <w:rPr>
          <w:rFonts w:ascii="Times" w:hAnsi="Times"/>
        </w:rPr>
        <w:t xml:space="preserve"> system</w:t>
      </w:r>
      <w:r w:rsidR="00351204" w:rsidRPr="00687208">
        <w:rPr>
          <w:rFonts w:ascii="Times" w:hAnsi="Times"/>
        </w:rPr>
        <w:t xml:space="preserve"> when it can</w:t>
      </w:r>
      <w:r w:rsidR="00916A47" w:rsidRPr="00687208">
        <w:rPr>
          <w:rFonts w:ascii="Times" w:hAnsi="Times"/>
        </w:rPr>
        <w:t>,</w:t>
      </w:r>
      <w:r w:rsidR="00351204" w:rsidRPr="00687208">
        <w:rPr>
          <w:rFonts w:ascii="Times" w:hAnsi="Times"/>
        </w:rPr>
        <w:t xml:space="preserve"> although there </w:t>
      </w:r>
      <w:r w:rsidR="00B446EE" w:rsidRPr="00687208">
        <w:rPr>
          <w:rFonts w:ascii="Times" w:hAnsi="Times"/>
        </w:rPr>
        <w:t>is no consistency or guidance</w:t>
      </w:r>
      <w:r w:rsidR="00351204" w:rsidRPr="00687208">
        <w:rPr>
          <w:rFonts w:ascii="Times" w:hAnsi="Times"/>
        </w:rPr>
        <w:t xml:space="preserve"> for police departments to utilize their discretion in diverting </w:t>
      </w:r>
      <w:r w:rsidR="00916A47" w:rsidRPr="00687208">
        <w:rPr>
          <w:rFonts w:ascii="Times" w:hAnsi="Times"/>
        </w:rPr>
        <w:t>young people who engage in minor offen</w:t>
      </w:r>
      <w:r w:rsidR="007B63E1" w:rsidRPr="00687208">
        <w:rPr>
          <w:rFonts w:ascii="Times" w:hAnsi="Times"/>
        </w:rPr>
        <w:t>ces</w:t>
      </w:r>
      <w:r w:rsidR="00351204" w:rsidRPr="00687208">
        <w:rPr>
          <w:rFonts w:ascii="Times" w:hAnsi="Times"/>
        </w:rPr>
        <w:t xml:space="preserve">. </w:t>
      </w:r>
      <w:r w:rsidR="00E16A00" w:rsidRPr="00687208">
        <w:rPr>
          <w:rFonts w:ascii="Times" w:hAnsi="Times"/>
        </w:rPr>
        <w:t>In a survey of juvenile justice in Ghana, t</w:t>
      </w:r>
      <w:r w:rsidR="00FE551D" w:rsidRPr="00687208">
        <w:rPr>
          <w:rFonts w:ascii="Times" w:hAnsi="Times"/>
        </w:rPr>
        <w:t>he Department of Social Welfare (2005)</w:t>
      </w:r>
      <w:r w:rsidR="008868B2" w:rsidRPr="00687208">
        <w:rPr>
          <w:rFonts w:ascii="Times" w:hAnsi="Times"/>
        </w:rPr>
        <w:t xml:space="preserve"> </w:t>
      </w:r>
      <w:r w:rsidR="00FE551D" w:rsidRPr="00687208">
        <w:rPr>
          <w:rFonts w:ascii="Times" w:hAnsi="Times"/>
        </w:rPr>
        <w:t xml:space="preserve">found that </w:t>
      </w:r>
      <w:r w:rsidR="00CA51EE" w:rsidRPr="00687208">
        <w:rPr>
          <w:rFonts w:ascii="Times" w:hAnsi="Times"/>
        </w:rPr>
        <w:t>the majority of</w:t>
      </w:r>
      <w:r w:rsidR="00FE551D" w:rsidRPr="00687208">
        <w:rPr>
          <w:rFonts w:ascii="Times" w:hAnsi="Times"/>
        </w:rPr>
        <w:t xml:space="preserve"> </w:t>
      </w:r>
      <w:r w:rsidR="00E16A00" w:rsidRPr="00687208">
        <w:rPr>
          <w:rFonts w:ascii="Times" w:hAnsi="Times"/>
        </w:rPr>
        <w:t xml:space="preserve">youth </w:t>
      </w:r>
      <w:r w:rsidR="00916A47" w:rsidRPr="00687208">
        <w:rPr>
          <w:rFonts w:ascii="Times" w:hAnsi="Times"/>
        </w:rPr>
        <w:t>were</w:t>
      </w:r>
      <w:r w:rsidR="00FE551D" w:rsidRPr="00687208">
        <w:rPr>
          <w:rFonts w:ascii="Times" w:hAnsi="Times"/>
        </w:rPr>
        <w:t xml:space="preserve"> cautioned and discharged from police stations w</w:t>
      </w:r>
      <w:r w:rsidR="00625A1A" w:rsidRPr="00687208">
        <w:rPr>
          <w:rFonts w:ascii="Times" w:hAnsi="Times"/>
        </w:rPr>
        <w:t>ere</w:t>
      </w:r>
      <w:r w:rsidR="00FE551D" w:rsidRPr="00687208">
        <w:rPr>
          <w:rFonts w:ascii="Times" w:hAnsi="Times"/>
        </w:rPr>
        <w:t xml:space="preserve"> mostly for cases of petty </w:t>
      </w:r>
      <w:r w:rsidR="00625A1A" w:rsidRPr="00687208">
        <w:rPr>
          <w:rFonts w:ascii="Times" w:hAnsi="Times"/>
        </w:rPr>
        <w:t>theft</w:t>
      </w:r>
      <w:r w:rsidR="00FE551D" w:rsidRPr="00687208">
        <w:rPr>
          <w:rFonts w:ascii="Times" w:hAnsi="Times"/>
        </w:rPr>
        <w:t>, minor assault and family squabbles</w:t>
      </w:r>
      <w:r w:rsidR="002D4072" w:rsidRPr="00687208">
        <w:rPr>
          <w:rFonts w:ascii="Times" w:hAnsi="Times"/>
        </w:rPr>
        <w:t>.</w:t>
      </w:r>
      <w:r w:rsidR="00FE551D" w:rsidRPr="00687208">
        <w:rPr>
          <w:rFonts w:ascii="Times" w:hAnsi="Times"/>
        </w:rPr>
        <w:t xml:space="preserve"> </w:t>
      </w:r>
    </w:p>
    <w:p w14:paraId="06DAEE23" w14:textId="77777777" w:rsidR="00687208" w:rsidRPr="00687208" w:rsidRDefault="00687208" w:rsidP="009033DF">
      <w:pPr>
        <w:spacing w:line="480" w:lineRule="auto"/>
        <w:ind w:firstLine="720"/>
        <w:rPr>
          <w:rFonts w:ascii="Times" w:hAnsi="Times"/>
        </w:rPr>
      </w:pPr>
    </w:p>
    <w:p w14:paraId="4EB36541" w14:textId="1E6ED624" w:rsidR="003433D9" w:rsidRPr="00687208" w:rsidRDefault="003B31F2" w:rsidP="009033DF">
      <w:pPr>
        <w:spacing w:line="480" w:lineRule="auto"/>
        <w:rPr>
          <w:rFonts w:ascii="Times" w:hAnsi="Times"/>
          <w:bCs/>
          <w:i/>
          <w:iCs/>
        </w:rPr>
      </w:pPr>
      <w:r w:rsidRPr="00687208">
        <w:rPr>
          <w:rFonts w:ascii="Times" w:hAnsi="Times"/>
          <w:bCs/>
          <w:i/>
          <w:iCs/>
        </w:rPr>
        <w:t>Court appearance and prosecution/defence</w:t>
      </w:r>
    </w:p>
    <w:p w14:paraId="53405C28" w14:textId="4960C6F1" w:rsidR="003433D9" w:rsidRPr="00687208" w:rsidRDefault="003433D9" w:rsidP="009033DF">
      <w:pPr>
        <w:spacing w:line="480" w:lineRule="auto"/>
        <w:ind w:firstLine="720"/>
        <w:rPr>
          <w:rFonts w:ascii="Times" w:hAnsi="Times"/>
        </w:rPr>
      </w:pPr>
      <w:r w:rsidRPr="00687208">
        <w:rPr>
          <w:rFonts w:ascii="Times" w:hAnsi="Times"/>
        </w:rPr>
        <w:t xml:space="preserve">The juvenile court is the only court with the right to try criminal cases involving </w:t>
      </w:r>
      <w:r w:rsidR="009033DF" w:rsidRPr="00687208">
        <w:rPr>
          <w:rFonts w:ascii="Times" w:hAnsi="Times"/>
        </w:rPr>
        <w:t>young people</w:t>
      </w:r>
      <w:r w:rsidRPr="00687208">
        <w:rPr>
          <w:rFonts w:ascii="Times" w:hAnsi="Times"/>
        </w:rPr>
        <w:t xml:space="preserve">. However, when a </w:t>
      </w:r>
      <w:r w:rsidR="00916A47" w:rsidRPr="00687208">
        <w:rPr>
          <w:rFonts w:ascii="Times" w:hAnsi="Times"/>
        </w:rPr>
        <w:t xml:space="preserve">young person </w:t>
      </w:r>
      <w:r w:rsidRPr="00687208">
        <w:rPr>
          <w:rFonts w:ascii="Times" w:hAnsi="Times"/>
        </w:rPr>
        <w:t>is on trial with an adult</w:t>
      </w:r>
      <w:r w:rsidR="00AA5016" w:rsidRPr="00687208">
        <w:rPr>
          <w:rFonts w:ascii="Times" w:hAnsi="Times"/>
        </w:rPr>
        <w:t xml:space="preserve"> as a co-defendant</w:t>
      </w:r>
      <w:r w:rsidRPr="00687208">
        <w:rPr>
          <w:rFonts w:ascii="Times" w:hAnsi="Times"/>
        </w:rPr>
        <w:t xml:space="preserve">, or charged with an offence that attracts </w:t>
      </w:r>
      <w:r w:rsidR="00AA5016" w:rsidRPr="00687208">
        <w:rPr>
          <w:rFonts w:ascii="Times" w:hAnsi="Times"/>
        </w:rPr>
        <w:t>the</w:t>
      </w:r>
      <w:r w:rsidRPr="00687208">
        <w:rPr>
          <w:rFonts w:ascii="Times" w:hAnsi="Times"/>
        </w:rPr>
        <w:t xml:space="preserve"> death penalty for an adult</w:t>
      </w:r>
      <w:r w:rsidR="0036658C" w:rsidRPr="00687208">
        <w:rPr>
          <w:rFonts w:ascii="Times" w:hAnsi="Times"/>
        </w:rPr>
        <w:t xml:space="preserve"> (e.g. first degree murder)</w:t>
      </w:r>
      <w:r w:rsidRPr="00687208">
        <w:rPr>
          <w:rFonts w:ascii="Times" w:hAnsi="Times"/>
        </w:rPr>
        <w:t xml:space="preserve">, or </w:t>
      </w:r>
      <w:r w:rsidR="0036658C" w:rsidRPr="00687208">
        <w:rPr>
          <w:rFonts w:ascii="Times" w:hAnsi="Times"/>
        </w:rPr>
        <w:t xml:space="preserve">a juvenile court is not constituted in the area where the crime was committed, the </w:t>
      </w:r>
      <w:r w:rsidR="00916A47" w:rsidRPr="00687208">
        <w:rPr>
          <w:rFonts w:ascii="Times" w:hAnsi="Times"/>
        </w:rPr>
        <w:t xml:space="preserve">young person’s </w:t>
      </w:r>
      <w:r w:rsidR="0036658C" w:rsidRPr="00687208">
        <w:rPr>
          <w:rFonts w:ascii="Times" w:hAnsi="Times"/>
        </w:rPr>
        <w:t>case will be held in an adult court</w:t>
      </w:r>
      <w:r w:rsidR="00D63525" w:rsidRPr="00687208">
        <w:rPr>
          <w:rFonts w:ascii="Times" w:hAnsi="Times"/>
        </w:rPr>
        <w:t xml:space="preserve"> although </w:t>
      </w:r>
      <w:r w:rsidR="00916A47" w:rsidRPr="00687208">
        <w:rPr>
          <w:rFonts w:ascii="Times" w:hAnsi="Times"/>
        </w:rPr>
        <w:t xml:space="preserve">the young person </w:t>
      </w:r>
      <w:r w:rsidR="00D63525" w:rsidRPr="00687208">
        <w:rPr>
          <w:rFonts w:ascii="Times" w:hAnsi="Times"/>
        </w:rPr>
        <w:t>has to be remitted to the juvenile court for senten</w:t>
      </w:r>
      <w:r w:rsidR="00D63525" w:rsidRPr="00EF21F9">
        <w:rPr>
          <w:rFonts w:ascii="Times" w:hAnsi="Times"/>
        </w:rPr>
        <w:t>ce</w:t>
      </w:r>
      <w:r w:rsidR="00D843BA" w:rsidRPr="00EF21F9">
        <w:rPr>
          <w:rFonts w:ascii="Times" w:hAnsi="Times"/>
        </w:rPr>
        <w:t xml:space="preserve"> (s</w:t>
      </w:r>
      <w:r w:rsidR="00E952B3" w:rsidRPr="00EF21F9">
        <w:rPr>
          <w:rFonts w:ascii="Times" w:hAnsi="Times"/>
        </w:rPr>
        <w:t>.</w:t>
      </w:r>
      <w:r w:rsidR="00D843BA" w:rsidRPr="00EF21F9">
        <w:rPr>
          <w:rFonts w:ascii="Times" w:hAnsi="Times"/>
        </w:rPr>
        <w:t>17).</w:t>
      </w:r>
      <w:r w:rsidR="00D63525" w:rsidRPr="00687208">
        <w:rPr>
          <w:rFonts w:ascii="Times" w:hAnsi="Times"/>
        </w:rPr>
        <w:t xml:space="preserve"> </w:t>
      </w:r>
      <w:r w:rsidR="00F8651F" w:rsidRPr="00687208">
        <w:rPr>
          <w:rFonts w:ascii="Times" w:hAnsi="Times"/>
        </w:rPr>
        <w:t>Y</w:t>
      </w:r>
      <w:r w:rsidR="004A0119" w:rsidRPr="00687208">
        <w:rPr>
          <w:rFonts w:ascii="Times" w:hAnsi="Times"/>
        </w:rPr>
        <w:t>oung people</w:t>
      </w:r>
      <w:r w:rsidR="00F8651F" w:rsidRPr="00687208">
        <w:rPr>
          <w:rFonts w:ascii="Times" w:hAnsi="Times"/>
        </w:rPr>
        <w:t xml:space="preserve"> also </w:t>
      </w:r>
      <w:r w:rsidR="0050179D" w:rsidRPr="00687208">
        <w:rPr>
          <w:rFonts w:ascii="Times" w:hAnsi="Times"/>
        </w:rPr>
        <w:t>have</w:t>
      </w:r>
      <w:r w:rsidR="00473708" w:rsidRPr="00687208">
        <w:rPr>
          <w:rFonts w:ascii="Times" w:hAnsi="Times"/>
        </w:rPr>
        <w:t xml:space="preserve"> a right to a lawyer and free legal aid</w:t>
      </w:r>
      <w:r w:rsidR="008704C7" w:rsidRPr="00687208">
        <w:rPr>
          <w:rFonts w:ascii="Times" w:hAnsi="Times"/>
        </w:rPr>
        <w:t xml:space="preserve">, </w:t>
      </w:r>
      <w:r w:rsidR="004A0119" w:rsidRPr="00687208">
        <w:rPr>
          <w:rFonts w:ascii="Times" w:hAnsi="Times"/>
        </w:rPr>
        <w:t>although</w:t>
      </w:r>
      <w:r w:rsidR="008704C7" w:rsidRPr="00687208">
        <w:rPr>
          <w:rFonts w:ascii="Times" w:hAnsi="Times"/>
        </w:rPr>
        <w:t xml:space="preserve"> these are</w:t>
      </w:r>
      <w:r w:rsidR="004A0119" w:rsidRPr="00687208">
        <w:rPr>
          <w:rFonts w:ascii="Times" w:hAnsi="Times"/>
        </w:rPr>
        <w:t xml:space="preserve"> often </w:t>
      </w:r>
      <w:r w:rsidR="008704C7" w:rsidRPr="00687208">
        <w:rPr>
          <w:rFonts w:ascii="Times" w:hAnsi="Times"/>
        </w:rPr>
        <w:t xml:space="preserve">unavailable and </w:t>
      </w:r>
      <w:r w:rsidR="007153B1" w:rsidRPr="00687208">
        <w:rPr>
          <w:rFonts w:ascii="Times" w:hAnsi="Times"/>
        </w:rPr>
        <w:t>young people</w:t>
      </w:r>
      <w:r w:rsidR="008704C7" w:rsidRPr="00687208">
        <w:rPr>
          <w:rFonts w:ascii="Times" w:hAnsi="Times"/>
        </w:rPr>
        <w:t xml:space="preserve"> are</w:t>
      </w:r>
      <w:r w:rsidR="004A0119" w:rsidRPr="00687208">
        <w:rPr>
          <w:rFonts w:ascii="Times" w:hAnsi="Times"/>
        </w:rPr>
        <w:t xml:space="preserve"> generally</w:t>
      </w:r>
      <w:r w:rsidR="008704C7" w:rsidRPr="00687208">
        <w:rPr>
          <w:rFonts w:ascii="Times" w:hAnsi="Times"/>
        </w:rPr>
        <w:t xml:space="preserve"> unaware of this statutory provision (Osei, 2013).</w:t>
      </w:r>
      <w:r w:rsidR="008704C7" w:rsidRPr="00687208" w:rsidDel="008704C7">
        <w:rPr>
          <w:rFonts w:ascii="Times" w:hAnsi="Times"/>
        </w:rPr>
        <w:t xml:space="preserve"> </w:t>
      </w:r>
    </w:p>
    <w:p w14:paraId="637FB607" w14:textId="43F3711D" w:rsidR="009033DF" w:rsidRPr="00687208" w:rsidRDefault="00651D35" w:rsidP="009033DF">
      <w:pPr>
        <w:spacing w:line="480" w:lineRule="auto"/>
        <w:ind w:firstLine="720"/>
        <w:rPr>
          <w:rFonts w:ascii="Times" w:hAnsi="Times"/>
        </w:rPr>
      </w:pPr>
      <w:r w:rsidRPr="00687208">
        <w:rPr>
          <w:rFonts w:ascii="Times" w:hAnsi="Times"/>
        </w:rPr>
        <w:t xml:space="preserve">The juvenile court </w:t>
      </w:r>
      <w:r w:rsidR="0011351C" w:rsidRPr="00687208">
        <w:rPr>
          <w:rFonts w:ascii="Times" w:hAnsi="Times"/>
        </w:rPr>
        <w:t xml:space="preserve">is composed of a panel of three members: the presiding </w:t>
      </w:r>
      <w:r w:rsidRPr="00687208">
        <w:rPr>
          <w:rFonts w:ascii="Times" w:hAnsi="Times"/>
        </w:rPr>
        <w:t>magistrate</w:t>
      </w:r>
      <w:r w:rsidR="0011351C" w:rsidRPr="00687208">
        <w:rPr>
          <w:rFonts w:ascii="Times" w:hAnsi="Times"/>
        </w:rPr>
        <w:t xml:space="preserve"> of a district court, and two lay panel members one of whom must be </w:t>
      </w:r>
      <w:r w:rsidRPr="00687208">
        <w:rPr>
          <w:rFonts w:ascii="Times" w:hAnsi="Times"/>
        </w:rPr>
        <w:t xml:space="preserve">a social </w:t>
      </w:r>
      <w:r w:rsidR="0011351C" w:rsidRPr="00687208">
        <w:rPr>
          <w:rFonts w:ascii="Times" w:hAnsi="Times"/>
        </w:rPr>
        <w:t>welfare officer</w:t>
      </w:r>
      <w:r w:rsidR="005A52FB" w:rsidRPr="00687208">
        <w:rPr>
          <w:rFonts w:ascii="Times" w:hAnsi="Times"/>
        </w:rPr>
        <w:t xml:space="preserve"> (Judicial Service of Ghana, 2018)</w:t>
      </w:r>
      <w:r w:rsidRPr="00687208">
        <w:rPr>
          <w:rFonts w:ascii="Times" w:hAnsi="Times"/>
        </w:rPr>
        <w:t xml:space="preserve">. Juvenile courts are held in private </w:t>
      </w:r>
      <w:r w:rsidR="003B3B7A" w:rsidRPr="00687208">
        <w:rPr>
          <w:rFonts w:ascii="Times" w:hAnsi="Times"/>
        </w:rPr>
        <w:t xml:space="preserve">with only parties to the case, their lawyers, witnesses and persons invited by the courts allowed to be present. Proceedings of the juvenile court </w:t>
      </w:r>
      <w:r w:rsidRPr="00687208">
        <w:rPr>
          <w:rFonts w:ascii="Times" w:hAnsi="Times"/>
        </w:rPr>
        <w:t>are not open to the media and anonymity is granted to those making an appearance before the court. The setting of the juvenile court is informal and</w:t>
      </w:r>
      <w:r w:rsidR="00537547" w:rsidRPr="00687208">
        <w:rPr>
          <w:rFonts w:ascii="Times" w:hAnsi="Times"/>
        </w:rPr>
        <w:t xml:space="preserve"> police officers are not permitted to appear in juvenile courts in their police uniforms.</w:t>
      </w:r>
      <w:r w:rsidR="009E3714" w:rsidRPr="00687208">
        <w:rPr>
          <w:rFonts w:ascii="Times" w:hAnsi="Times"/>
        </w:rPr>
        <w:t xml:space="preserve"> </w:t>
      </w:r>
      <w:r w:rsidRPr="00687208">
        <w:rPr>
          <w:rFonts w:ascii="Times" w:hAnsi="Times"/>
        </w:rPr>
        <w:t xml:space="preserve">The JJA requires that in order to facilitate the work of the juvenile court, in every case </w:t>
      </w:r>
      <w:r w:rsidR="00916A47" w:rsidRPr="00687208">
        <w:rPr>
          <w:rFonts w:ascii="Times" w:hAnsi="Times"/>
        </w:rPr>
        <w:t xml:space="preserve">a </w:t>
      </w:r>
      <w:r w:rsidR="00751744" w:rsidRPr="00687208">
        <w:rPr>
          <w:rFonts w:ascii="Times" w:hAnsi="Times"/>
        </w:rPr>
        <w:t>social enquiry report</w:t>
      </w:r>
      <w:r w:rsidRPr="00687208">
        <w:rPr>
          <w:rFonts w:ascii="Times" w:hAnsi="Times"/>
        </w:rPr>
        <w:t xml:space="preserve"> must be prepared for each </w:t>
      </w:r>
      <w:r w:rsidR="00916A47" w:rsidRPr="00687208">
        <w:rPr>
          <w:rFonts w:ascii="Times" w:hAnsi="Times"/>
        </w:rPr>
        <w:t xml:space="preserve">young person </w:t>
      </w:r>
      <w:r w:rsidRPr="00687208">
        <w:rPr>
          <w:rFonts w:ascii="Times" w:hAnsi="Times"/>
        </w:rPr>
        <w:t>by a probation officer (social worker) after investigations into th</w:t>
      </w:r>
      <w:r w:rsidR="00CC5226" w:rsidRPr="00687208">
        <w:rPr>
          <w:rFonts w:ascii="Times" w:hAnsi="Times"/>
        </w:rPr>
        <w:t xml:space="preserve">e family, school </w:t>
      </w:r>
      <w:r w:rsidR="00650589" w:rsidRPr="00687208">
        <w:rPr>
          <w:rFonts w:ascii="Times" w:hAnsi="Times"/>
        </w:rPr>
        <w:t>and young person’s</w:t>
      </w:r>
      <w:r w:rsidR="00CC5226" w:rsidRPr="00687208">
        <w:rPr>
          <w:rFonts w:ascii="Times" w:hAnsi="Times"/>
        </w:rPr>
        <w:t xml:space="preserve"> living conditions.</w:t>
      </w:r>
      <w:r w:rsidRPr="00687208">
        <w:rPr>
          <w:rFonts w:ascii="Times" w:hAnsi="Times"/>
        </w:rPr>
        <w:t xml:space="preserve"> The SER is to help the court understand the </w:t>
      </w:r>
      <w:r w:rsidR="00916A47" w:rsidRPr="00687208">
        <w:rPr>
          <w:rFonts w:ascii="Times" w:hAnsi="Times"/>
        </w:rPr>
        <w:t xml:space="preserve">young person’s </w:t>
      </w:r>
      <w:r w:rsidRPr="00687208">
        <w:rPr>
          <w:rFonts w:ascii="Times" w:hAnsi="Times"/>
        </w:rPr>
        <w:t xml:space="preserve">background and the antecedents of </w:t>
      </w:r>
      <w:r w:rsidR="00916A47" w:rsidRPr="00687208">
        <w:rPr>
          <w:rFonts w:ascii="Times" w:hAnsi="Times"/>
        </w:rPr>
        <w:t xml:space="preserve">their </w:t>
      </w:r>
      <w:r w:rsidRPr="00687208">
        <w:rPr>
          <w:rFonts w:ascii="Times" w:hAnsi="Times"/>
        </w:rPr>
        <w:t xml:space="preserve">offence and also to make recommendations as to the </w:t>
      </w:r>
      <w:r w:rsidR="00EB397B" w:rsidRPr="00687208">
        <w:rPr>
          <w:rFonts w:ascii="Times" w:hAnsi="Times"/>
        </w:rPr>
        <w:t>appropriate</w:t>
      </w:r>
      <w:r w:rsidRPr="00687208">
        <w:rPr>
          <w:rFonts w:ascii="Times" w:hAnsi="Times"/>
        </w:rPr>
        <w:t xml:space="preserve"> </w:t>
      </w:r>
      <w:r w:rsidR="00895562" w:rsidRPr="00687208">
        <w:rPr>
          <w:rFonts w:ascii="Times" w:hAnsi="Times"/>
        </w:rPr>
        <w:t>disposition</w:t>
      </w:r>
      <w:r w:rsidR="00EB397B" w:rsidRPr="00687208">
        <w:rPr>
          <w:rFonts w:ascii="Times" w:hAnsi="Times"/>
        </w:rPr>
        <w:t xml:space="preserve"> order</w:t>
      </w:r>
      <w:r w:rsidRPr="00687208">
        <w:rPr>
          <w:rFonts w:ascii="Times" w:hAnsi="Times"/>
        </w:rPr>
        <w:t>.</w:t>
      </w:r>
    </w:p>
    <w:p w14:paraId="75EEF728" w14:textId="5EA256B6" w:rsidR="009033DF" w:rsidRPr="00687208" w:rsidRDefault="000075F8" w:rsidP="009033DF">
      <w:pPr>
        <w:spacing w:line="480" w:lineRule="auto"/>
        <w:ind w:firstLine="720"/>
        <w:rPr>
          <w:rFonts w:ascii="Times" w:hAnsi="Times"/>
        </w:rPr>
      </w:pPr>
      <w:r w:rsidRPr="00687208">
        <w:rPr>
          <w:rFonts w:ascii="Times" w:hAnsi="Times"/>
        </w:rPr>
        <w:t xml:space="preserve">The JJA </w:t>
      </w:r>
      <w:r w:rsidR="009033DF" w:rsidRPr="00687208">
        <w:rPr>
          <w:rFonts w:ascii="Times" w:hAnsi="Times"/>
        </w:rPr>
        <w:t xml:space="preserve">requires </w:t>
      </w:r>
      <w:r w:rsidRPr="00687208">
        <w:rPr>
          <w:rFonts w:ascii="Times" w:hAnsi="Times"/>
        </w:rPr>
        <w:t xml:space="preserve">that Court hearings of juveniles be conducted within six months. </w:t>
      </w:r>
      <w:r w:rsidR="003E0461" w:rsidRPr="00687208">
        <w:rPr>
          <w:rFonts w:ascii="Times" w:hAnsi="Times"/>
        </w:rPr>
        <w:t xml:space="preserve">Within this period, disposal avenues available to the juvenile court include: conditional or unconditional discharge; release on probation; commit to the care of a relative or fit person; </w:t>
      </w:r>
      <w:r w:rsidR="003E0461" w:rsidRPr="00687208">
        <w:rPr>
          <w:rFonts w:ascii="Times" w:hAnsi="Times"/>
        </w:rPr>
        <w:lastRenderedPageBreak/>
        <w:t xml:space="preserve">commit to a correctional centre; order payment of fine or damages or costs and finally, order parent, guardian or close relative of the offender to give security for the good behaviour of the </w:t>
      </w:r>
      <w:r w:rsidR="00650589" w:rsidRPr="00687208">
        <w:rPr>
          <w:rFonts w:ascii="Times" w:hAnsi="Times"/>
        </w:rPr>
        <w:t>young person</w:t>
      </w:r>
      <w:r w:rsidR="003E0461" w:rsidRPr="00687208">
        <w:rPr>
          <w:rFonts w:ascii="Times" w:hAnsi="Times"/>
        </w:rPr>
        <w:t>. However, i</w:t>
      </w:r>
      <w:r w:rsidRPr="00687208">
        <w:rPr>
          <w:rFonts w:ascii="Times" w:hAnsi="Times"/>
        </w:rPr>
        <w:t xml:space="preserve">f </w:t>
      </w:r>
      <w:r w:rsidR="00FC5D0B" w:rsidRPr="00687208">
        <w:rPr>
          <w:rFonts w:ascii="Times" w:hAnsi="Times"/>
        </w:rPr>
        <w:t xml:space="preserve">a case travels beyond the mandatory six months period, the court is supposed to release the </w:t>
      </w:r>
      <w:r w:rsidR="00916A47" w:rsidRPr="00687208">
        <w:rPr>
          <w:rFonts w:ascii="Times" w:hAnsi="Times"/>
        </w:rPr>
        <w:t xml:space="preserve">young person </w:t>
      </w:r>
      <w:r w:rsidR="00FC5D0B" w:rsidRPr="00687208">
        <w:rPr>
          <w:rFonts w:ascii="Times" w:hAnsi="Times"/>
        </w:rPr>
        <w:t xml:space="preserve">unconditionally and </w:t>
      </w:r>
      <w:r w:rsidR="00916A47" w:rsidRPr="00687208">
        <w:rPr>
          <w:rFonts w:ascii="Times" w:hAnsi="Times"/>
        </w:rPr>
        <w:t xml:space="preserve">they </w:t>
      </w:r>
      <w:r w:rsidR="00FC5D0B" w:rsidRPr="00687208">
        <w:rPr>
          <w:rFonts w:ascii="Times" w:hAnsi="Times"/>
        </w:rPr>
        <w:t>will no longer be held liable for the offence</w:t>
      </w:r>
      <w:r w:rsidR="003E0461" w:rsidRPr="00687208">
        <w:rPr>
          <w:rFonts w:ascii="Times" w:hAnsi="Times"/>
        </w:rPr>
        <w:t>.</w:t>
      </w:r>
      <w:r w:rsidR="004544B5" w:rsidRPr="00687208">
        <w:rPr>
          <w:rFonts w:ascii="Times" w:hAnsi="Times"/>
        </w:rPr>
        <w:t xml:space="preserve"> </w:t>
      </w:r>
    </w:p>
    <w:p w14:paraId="1963142E" w14:textId="0909FA03" w:rsidR="009E3714" w:rsidRPr="00687208" w:rsidRDefault="009033DF" w:rsidP="009E3714">
      <w:pPr>
        <w:spacing w:line="480" w:lineRule="auto"/>
        <w:ind w:firstLine="720"/>
        <w:rPr>
          <w:rFonts w:ascii="Times" w:hAnsi="Times"/>
        </w:rPr>
      </w:pPr>
      <w:r w:rsidRPr="00687208">
        <w:rPr>
          <w:rFonts w:ascii="Times" w:hAnsi="Times"/>
        </w:rPr>
        <w:t>T</w:t>
      </w:r>
      <w:r w:rsidR="004544B5" w:rsidRPr="00687208">
        <w:rPr>
          <w:rFonts w:ascii="Times" w:hAnsi="Times"/>
        </w:rPr>
        <w:t xml:space="preserve">he duration of detention should this be used is </w:t>
      </w:r>
      <w:r w:rsidR="009E3714" w:rsidRPr="00687208">
        <w:rPr>
          <w:rFonts w:ascii="Times" w:hAnsi="Times"/>
        </w:rPr>
        <w:t>detailed</w:t>
      </w:r>
      <w:r w:rsidR="004544B5" w:rsidRPr="00687208">
        <w:rPr>
          <w:rFonts w:ascii="Times" w:hAnsi="Times"/>
        </w:rPr>
        <w:t xml:space="preserve"> in the JJA: three months for a </w:t>
      </w:r>
      <w:r w:rsidR="00143B68" w:rsidRPr="00687208">
        <w:rPr>
          <w:rFonts w:ascii="Times" w:hAnsi="Times"/>
        </w:rPr>
        <w:t>person</w:t>
      </w:r>
      <w:r w:rsidR="004544B5" w:rsidRPr="00687208">
        <w:rPr>
          <w:rFonts w:ascii="Times" w:hAnsi="Times"/>
        </w:rPr>
        <w:t xml:space="preserve"> under 16 years</w:t>
      </w:r>
      <w:r w:rsidR="00143B68" w:rsidRPr="00687208">
        <w:rPr>
          <w:rFonts w:ascii="Times" w:hAnsi="Times"/>
        </w:rPr>
        <w:t xml:space="preserve"> old</w:t>
      </w:r>
      <w:r w:rsidR="004544B5" w:rsidRPr="00687208">
        <w:rPr>
          <w:rFonts w:ascii="Times" w:hAnsi="Times"/>
        </w:rPr>
        <w:t xml:space="preserve">; six months for </w:t>
      </w:r>
      <w:r w:rsidR="00143B68" w:rsidRPr="00687208">
        <w:rPr>
          <w:rFonts w:ascii="Times" w:hAnsi="Times"/>
        </w:rPr>
        <w:t>person</w:t>
      </w:r>
      <w:r w:rsidR="004544B5" w:rsidRPr="00687208">
        <w:rPr>
          <w:rFonts w:ascii="Times" w:hAnsi="Times"/>
        </w:rPr>
        <w:t xml:space="preserve"> at 16 years or above but below 18 years</w:t>
      </w:r>
      <w:r w:rsidR="00143B68" w:rsidRPr="00687208">
        <w:rPr>
          <w:rFonts w:ascii="Times" w:hAnsi="Times"/>
        </w:rPr>
        <w:t xml:space="preserve"> old</w:t>
      </w:r>
      <w:r w:rsidR="004544B5" w:rsidRPr="00687208">
        <w:rPr>
          <w:rFonts w:ascii="Times" w:hAnsi="Times"/>
        </w:rPr>
        <w:t xml:space="preserve">; 24 months for </w:t>
      </w:r>
      <w:r w:rsidR="00143B68" w:rsidRPr="00687208">
        <w:rPr>
          <w:rFonts w:ascii="Times" w:hAnsi="Times"/>
        </w:rPr>
        <w:t>a person</w:t>
      </w:r>
      <w:r w:rsidR="004544B5" w:rsidRPr="00687208">
        <w:rPr>
          <w:rFonts w:ascii="Times" w:hAnsi="Times"/>
        </w:rPr>
        <w:t xml:space="preserve"> of 18 years </w:t>
      </w:r>
      <w:r w:rsidR="00143B68" w:rsidRPr="00687208">
        <w:rPr>
          <w:rFonts w:ascii="Times" w:hAnsi="Times"/>
        </w:rPr>
        <w:t xml:space="preserve">old </w:t>
      </w:r>
      <w:r w:rsidR="004544B5" w:rsidRPr="00687208">
        <w:rPr>
          <w:rFonts w:ascii="Times" w:hAnsi="Times"/>
        </w:rPr>
        <w:t>or above and a maximum sentence of three years for serious offence</w:t>
      </w:r>
      <w:r w:rsidR="00C95416" w:rsidRPr="00687208">
        <w:rPr>
          <w:rFonts w:ascii="Times" w:hAnsi="Times"/>
        </w:rPr>
        <w:t>:</w:t>
      </w:r>
      <w:r w:rsidR="004544B5" w:rsidRPr="00687208">
        <w:rPr>
          <w:rFonts w:ascii="Times" w:hAnsi="Times"/>
        </w:rPr>
        <w:t xml:space="preserve"> murder, rape, indecent assault involving unlawful harm, robbery with aggravated circumstance, drug offences and offences related to firearms.</w:t>
      </w:r>
      <w:r w:rsidR="009E3714" w:rsidRPr="00687208">
        <w:rPr>
          <w:rFonts w:ascii="Times" w:hAnsi="Times"/>
        </w:rPr>
        <w:t xml:space="preserve"> </w:t>
      </w:r>
      <w:r w:rsidR="00751744" w:rsidRPr="00687208">
        <w:rPr>
          <w:rFonts w:ascii="Times" w:hAnsi="Times"/>
        </w:rPr>
        <w:t>However, c</w:t>
      </w:r>
      <w:r w:rsidR="0050179D" w:rsidRPr="00687208">
        <w:rPr>
          <w:rFonts w:ascii="Times" w:hAnsi="Times"/>
        </w:rPr>
        <w:t xml:space="preserve">onditions on the ground paint a different picture. </w:t>
      </w:r>
    </w:p>
    <w:p w14:paraId="4EE10C35" w14:textId="24883B99" w:rsidR="009033DF" w:rsidRPr="00687208" w:rsidRDefault="0070653D" w:rsidP="009E3714">
      <w:pPr>
        <w:spacing w:line="480" w:lineRule="auto"/>
        <w:ind w:firstLine="720"/>
        <w:rPr>
          <w:rFonts w:ascii="Times" w:hAnsi="Times"/>
        </w:rPr>
      </w:pPr>
      <w:r w:rsidRPr="00687208">
        <w:rPr>
          <w:rFonts w:ascii="Times" w:hAnsi="Times"/>
        </w:rPr>
        <w:t xml:space="preserve">Probation officers are few and under resourced. </w:t>
      </w:r>
      <w:r w:rsidR="003D3CA0" w:rsidRPr="00687208">
        <w:rPr>
          <w:rFonts w:ascii="Times" w:hAnsi="Times"/>
        </w:rPr>
        <w:t>There are 175 probation officers and 138 social welfare officers sitting as child panel members throughout Ghana</w:t>
      </w:r>
      <w:r w:rsidR="00865CAB" w:rsidRPr="00687208">
        <w:rPr>
          <w:rFonts w:ascii="Times" w:hAnsi="Times"/>
        </w:rPr>
        <w:t xml:space="preserve"> (Judicial Service of Ghana, 2018)</w:t>
      </w:r>
      <w:r w:rsidR="003D3CA0" w:rsidRPr="00687208">
        <w:rPr>
          <w:rFonts w:ascii="Times" w:hAnsi="Times"/>
        </w:rPr>
        <w:t xml:space="preserve">. </w:t>
      </w:r>
      <w:r w:rsidRPr="00687208">
        <w:rPr>
          <w:rFonts w:ascii="Times" w:hAnsi="Times"/>
        </w:rPr>
        <w:t xml:space="preserve">Probation officers </w:t>
      </w:r>
      <w:r w:rsidR="002D70F1" w:rsidRPr="00687208">
        <w:rPr>
          <w:rFonts w:ascii="Times" w:hAnsi="Times"/>
        </w:rPr>
        <w:t>sometimes have to bear</w:t>
      </w:r>
      <w:r w:rsidRPr="00687208">
        <w:rPr>
          <w:rFonts w:ascii="Times" w:hAnsi="Times"/>
        </w:rPr>
        <w:t xml:space="preserve"> their own transport costs,</w:t>
      </w:r>
      <w:r w:rsidR="00143B68" w:rsidRPr="00687208">
        <w:rPr>
          <w:rFonts w:ascii="Times" w:hAnsi="Times"/>
        </w:rPr>
        <w:t xml:space="preserve"> and</w:t>
      </w:r>
      <w:r w:rsidRPr="00687208">
        <w:rPr>
          <w:rFonts w:ascii="Times" w:hAnsi="Times"/>
        </w:rPr>
        <w:t xml:space="preserve"> families of children have been noted to contribute - this makes room for corruption and potential abuse of office. </w:t>
      </w:r>
      <w:r w:rsidR="00CC5226" w:rsidRPr="00687208">
        <w:rPr>
          <w:rFonts w:ascii="Times" w:hAnsi="Times"/>
        </w:rPr>
        <w:t xml:space="preserve">Despite the centralization of SERs to the juvenile court, </w:t>
      </w:r>
      <w:r w:rsidR="00B43650" w:rsidRPr="00687208">
        <w:rPr>
          <w:rFonts w:ascii="Times" w:hAnsi="Times"/>
        </w:rPr>
        <w:t xml:space="preserve">probation officers </w:t>
      </w:r>
      <w:r w:rsidRPr="00687208">
        <w:rPr>
          <w:rFonts w:ascii="Times" w:hAnsi="Times"/>
        </w:rPr>
        <w:t>lack computers to assist with their work and have been reported to hand</w:t>
      </w:r>
      <w:r w:rsidR="00143B68" w:rsidRPr="00687208">
        <w:rPr>
          <w:rFonts w:ascii="Times" w:hAnsi="Times"/>
        </w:rPr>
        <w:t xml:space="preserve"> </w:t>
      </w:r>
      <w:r w:rsidRPr="00687208">
        <w:rPr>
          <w:rFonts w:ascii="Times" w:hAnsi="Times"/>
        </w:rPr>
        <w:t>over hand</w:t>
      </w:r>
      <w:r w:rsidR="004D002A" w:rsidRPr="00687208">
        <w:rPr>
          <w:rFonts w:ascii="Times" w:hAnsi="Times"/>
        </w:rPr>
        <w:t>-</w:t>
      </w:r>
      <w:r w:rsidRPr="00687208">
        <w:rPr>
          <w:rFonts w:ascii="Times" w:hAnsi="Times"/>
        </w:rPr>
        <w:t xml:space="preserve">written notes to judges who are unable to decipher their handwriting (Ghana Police Service, 2016). </w:t>
      </w:r>
      <w:r w:rsidR="00CC5226" w:rsidRPr="00687208">
        <w:rPr>
          <w:rFonts w:ascii="Times" w:hAnsi="Times"/>
        </w:rPr>
        <w:t xml:space="preserve">Cases of conflict </w:t>
      </w:r>
      <w:r w:rsidR="00B43650" w:rsidRPr="00687208">
        <w:rPr>
          <w:rFonts w:ascii="Times" w:hAnsi="Times"/>
        </w:rPr>
        <w:t xml:space="preserve">of interest </w:t>
      </w:r>
      <w:r w:rsidR="00CC5226" w:rsidRPr="00687208">
        <w:rPr>
          <w:rFonts w:ascii="Times" w:hAnsi="Times"/>
        </w:rPr>
        <w:t>have also been reported against probation officers who sit on the juvenile court</w:t>
      </w:r>
      <w:r w:rsidR="00B43650" w:rsidRPr="00687208">
        <w:rPr>
          <w:rFonts w:ascii="Times" w:hAnsi="Times"/>
        </w:rPr>
        <w:t xml:space="preserve"> panel</w:t>
      </w:r>
      <w:r w:rsidR="00CC5226" w:rsidRPr="00687208">
        <w:rPr>
          <w:rFonts w:ascii="Times" w:hAnsi="Times"/>
        </w:rPr>
        <w:t xml:space="preserve"> and at the same time, authors of the SER</w:t>
      </w:r>
      <w:r w:rsidR="0050179D" w:rsidRPr="00687208">
        <w:rPr>
          <w:rFonts w:ascii="Times" w:hAnsi="Times"/>
        </w:rPr>
        <w:t xml:space="preserve"> for the same juvenile</w:t>
      </w:r>
      <w:r w:rsidR="001D6704" w:rsidRPr="00687208">
        <w:rPr>
          <w:rFonts w:ascii="Times" w:hAnsi="Times"/>
        </w:rPr>
        <w:t>. This</w:t>
      </w:r>
      <w:r w:rsidR="0050179D" w:rsidRPr="00687208">
        <w:rPr>
          <w:rFonts w:ascii="Times" w:hAnsi="Times"/>
        </w:rPr>
        <w:t xml:space="preserve"> phenomenon</w:t>
      </w:r>
      <w:r w:rsidR="001D6704" w:rsidRPr="00687208">
        <w:rPr>
          <w:rFonts w:ascii="Times" w:hAnsi="Times"/>
        </w:rPr>
        <w:t xml:space="preserve"> is pervasive in districts with only one welfare officer</w:t>
      </w:r>
      <w:r w:rsidR="00CC5226" w:rsidRPr="00687208">
        <w:rPr>
          <w:rFonts w:ascii="Times" w:hAnsi="Times"/>
        </w:rPr>
        <w:t xml:space="preserve"> (</w:t>
      </w:r>
      <w:r w:rsidR="0047230B" w:rsidRPr="00687208">
        <w:rPr>
          <w:rFonts w:ascii="Times" w:hAnsi="Times"/>
        </w:rPr>
        <w:t>Judicial Service</w:t>
      </w:r>
      <w:r w:rsidR="009C6A91" w:rsidRPr="00687208">
        <w:rPr>
          <w:rFonts w:ascii="Times" w:hAnsi="Times"/>
        </w:rPr>
        <w:t xml:space="preserve"> of Ghana</w:t>
      </w:r>
      <w:r w:rsidR="0047230B" w:rsidRPr="00687208">
        <w:rPr>
          <w:rFonts w:ascii="Times" w:hAnsi="Times"/>
        </w:rPr>
        <w:t>, 2018</w:t>
      </w:r>
      <w:r w:rsidR="00CC5226" w:rsidRPr="00687208">
        <w:rPr>
          <w:rFonts w:ascii="Times" w:hAnsi="Times"/>
        </w:rPr>
        <w:t>).</w:t>
      </w:r>
      <w:r w:rsidR="0047230B" w:rsidRPr="00687208">
        <w:rPr>
          <w:rFonts w:ascii="Times" w:hAnsi="Times"/>
        </w:rPr>
        <w:t xml:space="preserve"> Magistrates have bemoaned the quality of some SER</w:t>
      </w:r>
      <w:r w:rsidR="003E789B" w:rsidRPr="00687208">
        <w:rPr>
          <w:rFonts w:ascii="Times" w:hAnsi="Times"/>
        </w:rPr>
        <w:t xml:space="preserve">s, </w:t>
      </w:r>
      <w:r w:rsidR="0050179D" w:rsidRPr="00687208">
        <w:rPr>
          <w:rFonts w:ascii="Times" w:hAnsi="Times"/>
        </w:rPr>
        <w:t xml:space="preserve">the </w:t>
      </w:r>
      <w:r w:rsidR="0047230B" w:rsidRPr="00687208">
        <w:rPr>
          <w:rFonts w:ascii="Times" w:hAnsi="Times"/>
        </w:rPr>
        <w:t xml:space="preserve">impartiality of probation officers and lack of </w:t>
      </w:r>
      <w:r w:rsidR="00BA668F" w:rsidRPr="00687208">
        <w:rPr>
          <w:rFonts w:ascii="Times" w:hAnsi="Times"/>
        </w:rPr>
        <w:t>research on factors that explains young people’s</w:t>
      </w:r>
      <w:r w:rsidR="0047230B" w:rsidRPr="00687208">
        <w:rPr>
          <w:rFonts w:ascii="Times" w:hAnsi="Times"/>
        </w:rPr>
        <w:t xml:space="preserve"> offending behaviour and </w:t>
      </w:r>
      <w:r w:rsidR="00BA668F" w:rsidRPr="00687208">
        <w:rPr>
          <w:rFonts w:ascii="Times" w:hAnsi="Times"/>
        </w:rPr>
        <w:t>effective</w:t>
      </w:r>
      <w:r w:rsidR="0047230B" w:rsidRPr="00687208">
        <w:rPr>
          <w:rFonts w:ascii="Times" w:hAnsi="Times"/>
        </w:rPr>
        <w:t xml:space="preserve"> rehabilitation </w:t>
      </w:r>
      <w:r w:rsidR="00BA668F" w:rsidRPr="00687208">
        <w:rPr>
          <w:rFonts w:ascii="Times" w:hAnsi="Times"/>
        </w:rPr>
        <w:t xml:space="preserve">programmes for young people </w:t>
      </w:r>
      <w:r w:rsidR="0047230B" w:rsidRPr="00687208">
        <w:rPr>
          <w:rFonts w:ascii="Times" w:hAnsi="Times"/>
        </w:rPr>
        <w:t>(</w:t>
      </w:r>
      <w:r w:rsidR="002E3575" w:rsidRPr="00687208">
        <w:rPr>
          <w:rFonts w:ascii="Times" w:hAnsi="Times"/>
        </w:rPr>
        <w:t xml:space="preserve">Boakye, 2013; </w:t>
      </w:r>
      <w:r w:rsidR="0047230B" w:rsidRPr="00687208">
        <w:rPr>
          <w:rFonts w:ascii="Times" w:hAnsi="Times"/>
        </w:rPr>
        <w:t>Judicial Service</w:t>
      </w:r>
      <w:r w:rsidR="00BE666D" w:rsidRPr="00687208">
        <w:rPr>
          <w:rFonts w:ascii="Times" w:hAnsi="Times"/>
        </w:rPr>
        <w:t xml:space="preserve"> of Ghana</w:t>
      </w:r>
      <w:r w:rsidR="0047230B" w:rsidRPr="00687208">
        <w:rPr>
          <w:rFonts w:ascii="Times" w:hAnsi="Times"/>
        </w:rPr>
        <w:t>, 2018).</w:t>
      </w:r>
    </w:p>
    <w:p w14:paraId="6C4B21F7" w14:textId="1962FAB7" w:rsidR="00687208" w:rsidRDefault="003E789B" w:rsidP="00687208">
      <w:pPr>
        <w:spacing w:line="480" w:lineRule="auto"/>
        <w:ind w:firstLine="720"/>
        <w:rPr>
          <w:rFonts w:ascii="Times" w:hAnsi="Times"/>
        </w:rPr>
      </w:pPr>
      <w:r w:rsidRPr="00687208">
        <w:rPr>
          <w:rFonts w:ascii="Times" w:hAnsi="Times"/>
        </w:rPr>
        <w:lastRenderedPageBreak/>
        <w:t xml:space="preserve">Ghana lacks </w:t>
      </w:r>
      <w:r w:rsidR="00651D35" w:rsidRPr="00687208">
        <w:rPr>
          <w:rFonts w:ascii="Times" w:hAnsi="Times"/>
        </w:rPr>
        <w:t xml:space="preserve">designated and dedicated juvenile courts. </w:t>
      </w:r>
      <w:r w:rsidR="00373305" w:rsidRPr="00687208">
        <w:rPr>
          <w:rFonts w:ascii="Times" w:hAnsi="Times"/>
        </w:rPr>
        <w:t>Out of the 18</w:t>
      </w:r>
      <w:r w:rsidR="00B43650" w:rsidRPr="00687208">
        <w:rPr>
          <w:rFonts w:ascii="Times" w:hAnsi="Times"/>
        </w:rPr>
        <w:t>5</w:t>
      </w:r>
      <w:r w:rsidR="0041112F" w:rsidRPr="00687208">
        <w:rPr>
          <w:rFonts w:ascii="Times" w:hAnsi="Times"/>
        </w:rPr>
        <w:t xml:space="preserve"> </w:t>
      </w:r>
      <w:r w:rsidR="00373305" w:rsidRPr="00687208">
        <w:rPr>
          <w:rFonts w:ascii="Times" w:hAnsi="Times"/>
        </w:rPr>
        <w:t xml:space="preserve">district </w:t>
      </w:r>
      <w:r w:rsidR="0041112F" w:rsidRPr="00687208">
        <w:rPr>
          <w:rFonts w:ascii="Times" w:hAnsi="Times"/>
        </w:rPr>
        <w:t xml:space="preserve">courts in Ghana, only </w:t>
      </w:r>
      <w:r w:rsidR="00143B68" w:rsidRPr="00687208">
        <w:rPr>
          <w:rFonts w:ascii="Times" w:hAnsi="Times"/>
        </w:rPr>
        <w:t>three</w:t>
      </w:r>
      <w:r w:rsidR="0041112F" w:rsidRPr="00687208">
        <w:rPr>
          <w:rFonts w:ascii="Times" w:hAnsi="Times"/>
        </w:rPr>
        <w:t xml:space="preserve"> are designated as family and juvenile courts and </w:t>
      </w:r>
      <w:r w:rsidR="00EA7DB2" w:rsidRPr="00687208">
        <w:rPr>
          <w:rFonts w:ascii="Times" w:hAnsi="Times"/>
        </w:rPr>
        <w:t xml:space="preserve">these </w:t>
      </w:r>
      <w:r w:rsidR="0041112F" w:rsidRPr="00687208">
        <w:rPr>
          <w:rFonts w:ascii="Times" w:hAnsi="Times"/>
        </w:rPr>
        <w:t>are all located in Accra, the capital of Ghana</w:t>
      </w:r>
      <w:r w:rsidR="00373305" w:rsidRPr="00687208">
        <w:rPr>
          <w:rFonts w:ascii="Times" w:hAnsi="Times"/>
        </w:rPr>
        <w:t xml:space="preserve"> (Judicial Service</w:t>
      </w:r>
      <w:r w:rsidR="007802B5" w:rsidRPr="00687208">
        <w:rPr>
          <w:rFonts w:ascii="Times" w:hAnsi="Times"/>
        </w:rPr>
        <w:t xml:space="preserve"> of Ghana</w:t>
      </w:r>
      <w:r w:rsidR="00373305" w:rsidRPr="00687208">
        <w:rPr>
          <w:rFonts w:ascii="Times" w:hAnsi="Times"/>
        </w:rPr>
        <w:t>, 2018)</w:t>
      </w:r>
      <w:r w:rsidR="0041112F" w:rsidRPr="00687208">
        <w:rPr>
          <w:rFonts w:ascii="Times" w:hAnsi="Times"/>
        </w:rPr>
        <w:t xml:space="preserve">. Thus, all the other district courts run juvenile courts on a temporary basis with the risk of </w:t>
      </w:r>
      <w:r w:rsidR="008704C7" w:rsidRPr="00687208">
        <w:rPr>
          <w:rFonts w:ascii="Times" w:hAnsi="Times"/>
        </w:rPr>
        <w:t>revealing young people</w:t>
      </w:r>
      <w:r w:rsidR="003F214E" w:rsidRPr="00687208">
        <w:rPr>
          <w:rFonts w:ascii="Times" w:hAnsi="Times"/>
        </w:rPr>
        <w:t>’s identity</w:t>
      </w:r>
      <w:r w:rsidR="008704C7" w:rsidRPr="00687208">
        <w:rPr>
          <w:rFonts w:ascii="Times" w:hAnsi="Times"/>
        </w:rPr>
        <w:t xml:space="preserve"> to </w:t>
      </w:r>
      <w:r w:rsidR="003F214E" w:rsidRPr="00687208">
        <w:rPr>
          <w:rFonts w:ascii="Times" w:hAnsi="Times"/>
        </w:rPr>
        <w:t xml:space="preserve">the </w:t>
      </w:r>
      <w:r w:rsidRPr="00687208">
        <w:rPr>
          <w:rFonts w:ascii="Times" w:hAnsi="Times"/>
        </w:rPr>
        <w:t xml:space="preserve">public and the </w:t>
      </w:r>
      <w:r w:rsidR="009D7DF2" w:rsidRPr="00687208">
        <w:rPr>
          <w:rFonts w:ascii="Times" w:hAnsi="Times"/>
        </w:rPr>
        <w:t xml:space="preserve">media who </w:t>
      </w:r>
      <w:r w:rsidR="003F214E" w:rsidRPr="00687208">
        <w:rPr>
          <w:rFonts w:ascii="Times" w:hAnsi="Times"/>
        </w:rPr>
        <w:t xml:space="preserve">often </w:t>
      </w:r>
      <w:r w:rsidR="009D7DF2" w:rsidRPr="00687208">
        <w:rPr>
          <w:rFonts w:ascii="Times" w:hAnsi="Times"/>
        </w:rPr>
        <w:t>report such cases with their names or images (</w:t>
      </w:r>
      <w:r w:rsidR="00887AE5" w:rsidRPr="00687208">
        <w:rPr>
          <w:rFonts w:ascii="Times" w:hAnsi="Times"/>
        </w:rPr>
        <w:t>Judicial Service</w:t>
      </w:r>
      <w:r w:rsidR="00BE666D" w:rsidRPr="00687208">
        <w:rPr>
          <w:rFonts w:ascii="Times" w:hAnsi="Times"/>
        </w:rPr>
        <w:t xml:space="preserve"> of Ghana</w:t>
      </w:r>
      <w:r w:rsidR="00887AE5" w:rsidRPr="00687208">
        <w:rPr>
          <w:rFonts w:ascii="Times" w:hAnsi="Times"/>
        </w:rPr>
        <w:t>, 2018</w:t>
      </w:r>
      <w:r w:rsidR="009D7DF2" w:rsidRPr="00687208">
        <w:rPr>
          <w:rFonts w:ascii="Times" w:hAnsi="Times"/>
        </w:rPr>
        <w:t>)</w:t>
      </w:r>
      <w:r w:rsidR="0041112F" w:rsidRPr="00687208">
        <w:rPr>
          <w:rFonts w:ascii="Times" w:hAnsi="Times"/>
        </w:rPr>
        <w:t xml:space="preserve">. </w:t>
      </w:r>
      <w:r w:rsidR="006072E8" w:rsidRPr="00687208">
        <w:rPr>
          <w:rFonts w:ascii="Times" w:hAnsi="Times"/>
        </w:rPr>
        <w:t xml:space="preserve">The existing juvenile courts are also known to sit </w:t>
      </w:r>
      <w:r w:rsidR="00B43650" w:rsidRPr="00687208">
        <w:rPr>
          <w:rFonts w:ascii="Times" w:hAnsi="Times"/>
        </w:rPr>
        <w:t>ir</w:t>
      </w:r>
      <w:r w:rsidR="006072E8" w:rsidRPr="00687208">
        <w:rPr>
          <w:rFonts w:ascii="Times" w:hAnsi="Times"/>
        </w:rPr>
        <w:t>regularly</w:t>
      </w:r>
      <w:r w:rsidR="00143B68" w:rsidRPr="00687208">
        <w:rPr>
          <w:rFonts w:ascii="Times" w:hAnsi="Times"/>
        </w:rPr>
        <w:t>,</w:t>
      </w:r>
      <w:r w:rsidR="006072E8" w:rsidRPr="00687208">
        <w:rPr>
          <w:rFonts w:ascii="Times" w:hAnsi="Times"/>
        </w:rPr>
        <w:t xml:space="preserve"> </w:t>
      </w:r>
      <w:r w:rsidR="00BD2043" w:rsidRPr="00687208">
        <w:rPr>
          <w:rFonts w:ascii="Times" w:hAnsi="Times"/>
        </w:rPr>
        <w:t xml:space="preserve">resulting in long delays </w:t>
      </w:r>
      <w:r w:rsidR="007D492F" w:rsidRPr="00687208">
        <w:rPr>
          <w:rFonts w:ascii="Times" w:hAnsi="Times"/>
        </w:rPr>
        <w:t xml:space="preserve">beyond the mandatory </w:t>
      </w:r>
      <w:r w:rsidR="00650589" w:rsidRPr="00687208">
        <w:rPr>
          <w:rFonts w:ascii="Times" w:hAnsi="Times"/>
        </w:rPr>
        <w:t>six</w:t>
      </w:r>
      <w:r w:rsidR="007D492F" w:rsidRPr="00687208">
        <w:rPr>
          <w:rFonts w:ascii="Times" w:hAnsi="Times"/>
        </w:rPr>
        <w:t xml:space="preserve">-month trial period </w:t>
      </w:r>
      <w:r w:rsidR="00BD2043" w:rsidRPr="00687208">
        <w:rPr>
          <w:rFonts w:ascii="Times" w:hAnsi="Times"/>
        </w:rPr>
        <w:t xml:space="preserve">and the attendant long stay of </w:t>
      </w:r>
      <w:r w:rsidR="009E3714" w:rsidRPr="00687208">
        <w:rPr>
          <w:rFonts w:ascii="Times" w:hAnsi="Times"/>
        </w:rPr>
        <w:t>young persons</w:t>
      </w:r>
      <w:r w:rsidR="00BD2043" w:rsidRPr="00687208">
        <w:rPr>
          <w:rFonts w:ascii="Times" w:hAnsi="Times"/>
        </w:rPr>
        <w:t xml:space="preserve"> in remand detention centres</w:t>
      </w:r>
      <w:r w:rsidR="004B0FBE" w:rsidRPr="00687208">
        <w:rPr>
          <w:rFonts w:ascii="Times" w:hAnsi="Times"/>
        </w:rPr>
        <w:t xml:space="preserve"> sometimes for </w:t>
      </w:r>
      <w:r w:rsidR="00143B68" w:rsidRPr="00687208">
        <w:rPr>
          <w:rFonts w:ascii="Times" w:hAnsi="Times"/>
        </w:rPr>
        <w:t>seven</w:t>
      </w:r>
      <w:r w:rsidR="004B0FBE" w:rsidRPr="00687208">
        <w:rPr>
          <w:rFonts w:ascii="Times" w:hAnsi="Times"/>
        </w:rPr>
        <w:t xml:space="preserve"> months (</w:t>
      </w:r>
      <w:proofErr w:type="spellStart"/>
      <w:r w:rsidR="004B0FBE" w:rsidRPr="00687208">
        <w:rPr>
          <w:rFonts w:ascii="Times" w:hAnsi="Times"/>
        </w:rPr>
        <w:t>A</w:t>
      </w:r>
      <w:r w:rsidR="00EF7112" w:rsidRPr="00687208">
        <w:rPr>
          <w:rFonts w:ascii="Times" w:hAnsi="Times"/>
        </w:rPr>
        <w:t>yete-Nyampong</w:t>
      </w:r>
      <w:proofErr w:type="spellEnd"/>
      <w:r w:rsidR="00EF7112" w:rsidRPr="00687208">
        <w:rPr>
          <w:rFonts w:ascii="Times" w:hAnsi="Times"/>
        </w:rPr>
        <w:t>, 2017</w:t>
      </w:r>
      <w:r w:rsidR="009C6464" w:rsidRPr="00687208">
        <w:rPr>
          <w:rFonts w:ascii="Times" w:hAnsi="Times"/>
        </w:rPr>
        <w:t>a</w:t>
      </w:r>
      <w:r w:rsidR="00EF7112" w:rsidRPr="00687208">
        <w:rPr>
          <w:rFonts w:ascii="Times" w:hAnsi="Times"/>
        </w:rPr>
        <w:t>)</w:t>
      </w:r>
      <w:r w:rsidR="00BD2043" w:rsidRPr="00687208">
        <w:rPr>
          <w:rFonts w:ascii="Times" w:hAnsi="Times"/>
        </w:rPr>
        <w:t>. Irregular sitting of juvenile courts</w:t>
      </w:r>
      <w:r w:rsidR="00EF7112" w:rsidRPr="00687208">
        <w:rPr>
          <w:rFonts w:ascii="Times" w:hAnsi="Times"/>
        </w:rPr>
        <w:t xml:space="preserve"> and frequent adjournments</w:t>
      </w:r>
      <w:r w:rsidR="00BD2043" w:rsidRPr="00687208">
        <w:rPr>
          <w:rFonts w:ascii="Times" w:hAnsi="Times"/>
        </w:rPr>
        <w:t xml:space="preserve"> </w:t>
      </w:r>
      <w:r w:rsidR="00F8651F" w:rsidRPr="00687208">
        <w:rPr>
          <w:rFonts w:ascii="Times" w:hAnsi="Times"/>
        </w:rPr>
        <w:t>is caused by</w:t>
      </w:r>
      <w:r w:rsidR="006072E8" w:rsidRPr="00687208">
        <w:rPr>
          <w:rFonts w:ascii="Times" w:hAnsi="Times"/>
        </w:rPr>
        <w:t xml:space="preserve"> lack of panel members, low motivation and poor remuneration (Department of Social Welfare 2005)</w:t>
      </w:r>
      <w:r w:rsidR="00BD2043" w:rsidRPr="00687208">
        <w:rPr>
          <w:rFonts w:ascii="Times" w:hAnsi="Times"/>
        </w:rPr>
        <w:t>.</w:t>
      </w:r>
      <w:r w:rsidR="005B7B8B" w:rsidRPr="00687208">
        <w:rPr>
          <w:rFonts w:ascii="Times" w:hAnsi="Times"/>
        </w:rPr>
        <w:t xml:space="preserve"> </w:t>
      </w:r>
      <w:r w:rsidR="00136F1C" w:rsidRPr="00687208">
        <w:rPr>
          <w:rFonts w:ascii="Times" w:hAnsi="Times"/>
        </w:rPr>
        <w:t>The majority of</w:t>
      </w:r>
      <w:r w:rsidR="005B7B8B" w:rsidRPr="00687208">
        <w:rPr>
          <w:rFonts w:ascii="Times" w:hAnsi="Times"/>
        </w:rPr>
        <w:t xml:space="preserve"> </w:t>
      </w:r>
      <w:r w:rsidR="00143B68" w:rsidRPr="00687208">
        <w:rPr>
          <w:rFonts w:ascii="Times" w:hAnsi="Times"/>
        </w:rPr>
        <w:t xml:space="preserve">young people </w:t>
      </w:r>
      <w:r w:rsidR="005B7B8B" w:rsidRPr="00687208">
        <w:rPr>
          <w:rFonts w:ascii="Times" w:hAnsi="Times"/>
        </w:rPr>
        <w:t>appear in court without legal counsel</w:t>
      </w:r>
      <w:r w:rsidR="00EA7DB2" w:rsidRPr="00687208">
        <w:rPr>
          <w:rFonts w:ascii="Times" w:hAnsi="Times"/>
        </w:rPr>
        <w:t xml:space="preserve"> (Hoffman and </w:t>
      </w:r>
      <w:proofErr w:type="spellStart"/>
      <w:r w:rsidR="00EA7DB2" w:rsidRPr="00687208">
        <w:rPr>
          <w:rFonts w:ascii="Times" w:hAnsi="Times"/>
        </w:rPr>
        <w:t>Baeg</w:t>
      </w:r>
      <w:proofErr w:type="spellEnd"/>
      <w:r w:rsidR="00EA7DB2" w:rsidRPr="00687208">
        <w:rPr>
          <w:rFonts w:ascii="Times" w:hAnsi="Times"/>
        </w:rPr>
        <w:t>, 2011; Judicial Service</w:t>
      </w:r>
      <w:r w:rsidR="00BE666D" w:rsidRPr="00687208">
        <w:rPr>
          <w:rFonts w:ascii="Times" w:hAnsi="Times"/>
        </w:rPr>
        <w:t xml:space="preserve"> of Ghana</w:t>
      </w:r>
      <w:r w:rsidR="00EA7DB2" w:rsidRPr="00687208">
        <w:rPr>
          <w:rFonts w:ascii="Times" w:hAnsi="Times"/>
        </w:rPr>
        <w:t>, 2018)</w:t>
      </w:r>
      <w:r w:rsidR="005B7B8B" w:rsidRPr="00687208">
        <w:rPr>
          <w:rFonts w:ascii="Times" w:hAnsi="Times"/>
        </w:rPr>
        <w:t xml:space="preserve">. With no “duty counsel” system attached to juvenile courts, legal aid lawyers hardly appear in juvenile courts </w:t>
      </w:r>
      <w:r w:rsidR="0023049D" w:rsidRPr="00687208">
        <w:rPr>
          <w:rFonts w:ascii="Times" w:hAnsi="Times"/>
        </w:rPr>
        <w:t>(</w:t>
      </w:r>
      <w:r w:rsidR="005B7B8B" w:rsidRPr="00687208">
        <w:rPr>
          <w:rFonts w:ascii="Times" w:hAnsi="Times"/>
        </w:rPr>
        <w:t>Judicial Service</w:t>
      </w:r>
      <w:r w:rsidR="0023049D" w:rsidRPr="00687208">
        <w:rPr>
          <w:rFonts w:ascii="Times" w:hAnsi="Times"/>
        </w:rPr>
        <w:t xml:space="preserve"> of Ghana</w:t>
      </w:r>
      <w:r w:rsidR="005B7B8B" w:rsidRPr="00687208">
        <w:rPr>
          <w:rFonts w:ascii="Times" w:hAnsi="Times"/>
        </w:rPr>
        <w:t>, 2018).</w:t>
      </w:r>
      <w:r w:rsidR="00873ACC" w:rsidRPr="00687208">
        <w:rPr>
          <w:rFonts w:ascii="Times" w:hAnsi="Times"/>
        </w:rPr>
        <w:t xml:space="preserve"> </w:t>
      </w:r>
    </w:p>
    <w:p w14:paraId="05390D3C" w14:textId="77777777" w:rsidR="00687208" w:rsidRDefault="00687208" w:rsidP="00687208">
      <w:pPr>
        <w:spacing w:line="480" w:lineRule="auto"/>
        <w:ind w:firstLine="720"/>
        <w:rPr>
          <w:rFonts w:ascii="Times" w:hAnsi="Times"/>
        </w:rPr>
      </w:pPr>
    </w:p>
    <w:p w14:paraId="680A19AA" w14:textId="2F22FCDB" w:rsidR="003B31F2" w:rsidRPr="00687208" w:rsidRDefault="008433A7" w:rsidP="00687208">
      <w:pPr>
        <w:spacing w:line="480" w:lineRule="auto"/>
        <w:rPr>
          <w:rFonts w:ascii="Times" w:hAnsi="Times"/>
          <w:bCs/>
          <w:i/>
          <w:iCs/>
        </w:rPr>
      </w:pPr>
      <w:r w:rsidRPr="00687208">
        <w:rPr>
          <w:rFonts w:ascii="Times" w:hAnsi="Times"/>
          <w:bCs/>
          <w:i/>
          <w:iCs/>
        </w:rPr>
        <w:t>Detention conditions</w:t>
      </w:r>
      <w:r w:rsidR="002C295D" w:rsidRPr="00687208">
        <w:rPr>
          <w:rFonts w:ascii="Times" w:hAnsi="Times"/>
          <w:bCs/>
          <w:i/>
          <w:iCs/>
        </w:rPr>
        <w:t xml:space="preserve"> </w:t>
      </w:r>
    </w:p>
    <w:p w14:paraId="6B0084E6" w14:textId="77777777" w:rsidR="00687208" w:rsidRDefault="00F8651F" w:rsidP="00233678">
      <w:pPr>
        <w:spacing w:line="480" w:lineRule="auto"/>
        <w:ind w:firstLine="720"/>
        <w:rPr>
          <w:rFonts w:ascii="Times" w:hAnsi="Times"/>
        </w:rPr>
      </w:pPr>
      <w:r w:rsidRPr="00687208">
        <w:rPr>
          <w:rFonts w:ascii="Times" w:hAnsi="Times"/>
        </w:rPr>
        <w:t>Young people who are convicted in the juvenile court</w:t>
      </w:r>
      <w:r w:rsidR="00143B68" w:rsidRPr="00687208">
        <w:rPr>
          <w:rFonts w:ascii="Times" w:hAnsi="Times"/>
        </w:rPr>
        <w:t xml:space="preserve"> </w:t>
      </w:r>
      <w:r w:rsidR="00622491" w:rsidRPr="00687208">
        <w:rPr>
          <w:rFonts w:ascii="Times" w:hAnsi="Times"/>
        </w:rPr>
        <w:t xml:space="preserve">are to be committed to institutions for a period as </w:t>
      </w:r>
      <w:r w:rsidR="002E3575" w:rsidRPr="00687208">
        <w:rPr>
          <w:rFonts w:ascii="Times" w:hAnsi="Times"/>
        </w:rPr>
        <w:t xml:space="preserve">a </w:t>
      </w:r>
      <w:r w:rsidR="00622491" w:rsidRPr="00687208">
        <w:rPr>
          <w:rFonts w:ascii="Times" w:hAnsi="Times"/>
        </w:rPr>
        <w:t xml:space="preserve">last resort when all forms of disposal have been considered. </w:t>
      </w:r>
      <w:r w:rsidR="00DF6EFD" w:rsidRPr="00687208">
        <w:rPr>
          <w:rFonts w:ascii="Times" w:hAnsi="Times"/>
        </w:rPr>
        <w:t xml:space="preserve">Currently, there are </w:t>
      </w:r>
      <w:r w:rsidR="00143B68" w:rsidRPr="00687208">
        <w:rPr>
          <w:rFonts w:ascii="Times" w:hAnsi="Times"/>
        </w:rPr>
        <w:t>five</w:t>
      </w:r>
      <w:r w:rsidR="00DF6EFD" w:rsidRPr="00687208">
        <w:rPr>
          <w:rFonts w:ascii="Times" w:hAnsi="Times"/>
        </w:rPr>
        <w:t xml:space="preserve"> institutions </w:t>
      </w:r>
      <w:r w:rsidR="00613B3F" w:rsidRPr="00687208">
        <w:rPr>
          <w:rFonts w:ascii="Times" w:hAnsi="Times"/>
        </w:rPr>
        <w:t xml:space="preserve">officially </w:t>
      </w:r>
      <w:r w:rsidR="00DF6EFD" w:rsidRPr="00687208">
        <w:rPr>
          <w:rFonts w:ascii="Times" w:hAnsi="Times"/>
        </w:rPr>
        <w:t xml:space="preserve">available for the committal of </w:t>
      </w:r>
      <w:r w:rsidR="00143B68" w:rsidRPr="00687208">
        <w:rPr>
          <w:rFonts w:ascii="Times" w:hAnsi="Times"/>
        </w:rPr>
        <w:t>young people</w:t>
      </w:r>
      <w:r w:rsidR="00C34F51" w:rsidRPr="00687208">
        <w:rPr>
          <w:rFonts w:ascii="Times" w:hAnsi="Times"/>
        </w:rPr>
        <w:t xml:space="preserve"> and all these facilities were inherited from the colonial period</w:t>
      </w:r>
      <w:r w:rsidR="00C61146" w:rsidRPr="00687208">
        <w:rPr>
          <w:rFonts w:ascii="Times" w:hAnsi="Times"/>
        </w:rPr>
        <w:t xml:space="preserve"> (and these facilities continue to be used for the same purpose of incarceration of young people).</w:t>
      </w:r>
      <w:r w:rsidR="00DF6EFD" w:rsidRPr="00687208">
        <w:rPr>
          <w:rFonts w:ascii="Times" w:hAnsi="Times"/>
        </w:rPr>
        <w:t xml:space="preserve"> These are the </w:t>
      </w:r>
      <w:r w:rsidR="00135CB4" w:rsidRPr="00687208">
        <w:rPr>
          <w:rFonts w:ascii="Times" w:hAnsi="Times"/>
        </w:rPr>
        <w:t xml:space="preserve">Junior Correctional Centre in </w:t>
      </w:r>
      <w:r w:rsidR="00DF6EFD" w:rsidRPr="00687208">
        <w:rPr>
          <w:rFonts w:ascii="Times" w:hAnsi="Times"/>
        </w:rPr>
        <w:t xml:space="preserve">Swedru </w:t>
      </w:r>
      <w:r w:rsidR="00135CB4" w:rsidRPr="00687208">
        <w:rPr>
          <w:rFonts w:ascii="Times" w:hAnsi="Times"/>
        </w:rPr>
        <w:t>for b</w:t>
      </w:r>
      <w:r w:rsidR="00DF6EFD" w:rsidRPr="00687208">
        <w:rPr>
          <w:rFonts w:ascii="Times" w:hAnsi="Times"/>
        </w:rPr>
        <w:t xml:space="preserve">oys for those aged 14-16 years; Pong Tamale Industrial School </w:t>
      </w:r>
      <w:r w:rsidR="002D70F1" w:rsidRPr="00687208">
        <w:rPr>
          <w:rFonts w:ascii="Times" w:hAnsi="Times"/>
        </w:rPr>
        <w:t>for</w:t>
      </w:r>
      <w:r w:rsidR="00DF6EFD" w:rsidRPr="00687208">
        <w:rPr>
          <w:rFonts w:ascii="Times" w:hAnsi="Times"/>
        </w:rPr>
        <w:t xml:space="preserve"> those aged between 14-17 years; </w:t>
      </w:r>
      <w:r w:rsidR="00650589" w:rsidRPr="00687208">
        <w:rPr>
          <w:rFonts w:ascii="Times" w:hAnsi="Times"/>
        </w:rPr>
        <w:t xml:space="preserve">the </w:t>
      </w:r>
      <w:r w:rsidR="00DF6EFD" w:rsidRPr="00687208">
        <w:rPr>
          <w:rFonts w:ascii="Times" w:hAnsi="Times"/>
        </w:rPr>
        <w:t>Senior Correctional Centre (</w:t>
      </w:r>
      <w:r w:rsidR="00535D3E" w:rsidRPr="00687208">
        <w:rPr>
          <w:rFonts w:ascii="Times" w:hAnsi="Times"/>
        </w:rPr>
        <w:t xml:space="preserve">SCC, </w:t>
      </w:r>
      <w:r w:rsidR="00EC7080" w:rsidRPr="00687208">
        <w:rPr>
          <w:rFonts w:ascii="Times" w:hAnsi="Times"/>
        </w:rPr>
        <w:t xml:space="preserve">formerly </w:t>
      </w:r>
      <w:r w:rsidR="00DF6EFD" w:rsidRPr="00687208">
        <w:rPr>
          <w:rFonts w:ascii="Times" w:hAnsi="Times"/>
        </w:rPr>
        <w:t>the Borstal Institute)</w:t>
      </w:r>
      <w:r w:rsidR="00143B68" w:rsidRPr="00687208">
        <w:rPr>
          <w:rFonts w:ascii="Times" w:hAnsi="Times"/>
        </w:rPr>
        <w:t xml:space="preserve"> in</w:t>
      </w:r>
      <w:r w:rsidR="00DF6EFD" w:rsidRPr="00687208">
        <w:rPr>
          <w:rFonts w:ascii="Times" w:hAnsi="Times"/>
        </w:rPr>
        <w:t xml:space="preserve"> Accra for young persons aged 17</w:t>
      </w:r>
      <w:r w:rsidR="005809A8" w:rsidRPr="00687208">
        <w:rPr>
          <w:rFonts w:ascii="Times" w:hAnsi="Times"/>
        </w:rPr>
        <w:t>-</w:t>
      </w:r>
      <w:r w:rsidR="00D70890" w:rsidRPr="00687208">
        <w:rPr>
          <w:rFonts w:ascii="Times" w:hAnsi="Times"/>
        </w:rPr>
        <w:t>21 years;</w:t>
      </w:r>
      <w:r w:rsidR="00650589" w:rsidRPr="00687208">
        <w:rPr>
          <w:rFonts w:ascii="Times" w:hAnsi="Times"/>
        </w:rPr>
        <w:t xml:space="preserve"> the</w:t>
      </w:r>
      <w:r w:rsidR="00D70890" w:rsidRPr="00687208">
        <w:rPr>
          <w:rFonts w:ascii="Times" w:hAnsi="Times"/>
        </w:rPr>
        <w:t xml:space="preserve"> Junior </w:t>
      </w:r>
      <w:r w:rsidR="009A069B" w:rsidRPr="00687208">
        <w:rPr>
          <w:rFonts w:ascii="Times" w:hAnsi="Times"/>
        </w:rPr>
        <w:t xml:space="preserve">Correctional Centre in </w:t>
      </w:r>
      <w:proofErr w:type="spellStart"/>
      <w:r w:rsidR="00D70890" w:rsidRPr="00687208">
        <w:rPr>
          <w:rFonts w:ascii="Times" w:hAnsi="Times"/>
        </w:rPr>
        <w:t>Sekondi</w:t>
      </w:r>
      <w:proofErr w:type="spellEnd"/>
      <w:r w:rsidR="00D70890" w:rsidRPr="00687208">
        <w:rPr>
          <w:rFonts w:ascii="Times" w:hAnsi="Times"/>
        </w:rPr>
        <w:t xml:space="preserve"> for boys between the ages of 12-14 years</w:t>
      </w:r>
      <w:r w:rsidR="0047182D" w:rsidRPr="00687208">
        <w:rPr>
          <w:rFonts w:ascii="Times" w:hAnsi="Times"/>
        </w:rPr>
        <w:t>,</w:t>
      </w:r>
      <w:r w:rsidR="00D70890" w:rsidRPr="00687208">
        <w:rPr>
          <w:rFonts w:ascii="Times" w:hAnsi="Times"/>
        </w:rPr>
        <w:t xml:space="preserve"> and the </w:t>
      </w:r>
      <w:r w:rsidR="009A069B" w:rsidRPr="00687208">
        <w:rPr>
          <w:rFonts w:ascii="Times" w:hAnsi="Times"/>
        </w:rPr>
        <w:t xml:space="preserve">Junior Correctional </w:t>
      </w:r>
      <w:r w:rsidR="009A069B" w:rsidRPr="00687208">
        <w:rPr>
          <w:rFonts w:ascii="Times" w:hAnsi="Times"/>
        </w:rPr>
        <w:lastRenderedPageBreak/>
        <w:t>Centre</w:t>
      </w:r>
      <w:r w:rsidR="00D70890" w:rsidRPr="00687208">
        <w:rPr>
          <w:rFonts w:ascii="Times" w:hAnsi="Times"/>
        </w:rPr>
        <w:t xml:space="preserve"> in Accra for </w:t>
      </w:r>
      <w:r w:rsidR="00143B68" w:rsidRPr="00687208">
        <w:rPr>
          <w:rFonts w:ascii="Times" w:hAnsi="Times"/>
        </w:rPr>
        <w:t>girls</w:t>
      </w:r>
      <w:r w:rsidR="008E660E" w:rsidRPr="00687208">
        <w:rPr>
          <w:rFonts w:ascii="Times" w:hAnsi="Times"/>
        </w:rPr>
        <w:t>,</w:t>
      </w:r>
      <w:r w:rsidR="00D70890" w:rsidRPr="00687208">
        <w:rPr>
          <w:rFonts w:ascii="Times" w:hAnsi="Times"/>
        </w:rPr>
        <w:t xml:space="preserve"> </w:t>
      </w:r>
      <w:r w:rsidR="0047182D" w:rsidRPr="00687208">
        <w:rPr>
          <w:rFonts w:ascii="Times" w:hAnsi="Times"/>
        </w:rPr>
        <w:t xml:space="preserve">which is </w:t>
      </w:r>
      <w:r w:rsidR="00B70B99" w:rsidRPr="00687208">
        <w:rPr>
          <w:rFonts w:ascii="Times" w:hAnsi="Times"/>
        </w:rPr>
        <w:t xml:space="preserve">the </w:t>
      </w:r>
      <w:r w:rsidR="00D70890" w:rsidRPr="00687208">
        <w:rPr>
          <w:rFonts w:ascii="Times" w:hAnsi="Times"/>
        </w:rPr>
        <w:t xml:space="preserve">only </w:t>
      </w:r>
      <w:r w:rsidR="00EB4EE4" w:rsidRPr="00687208">
        <w:rPr>
          <w:rFonts w:ascii="Times" w:hAnsi="Times"/>
        </w:rPr>
        <w:t>detention facility</w:t>
      </w:r>
      <w:r w:rsidR="00D70890" w:rsidRPr="00687208">
        <w:rPr>
          <w:rFonts w:ascii="Times" w:hAnsi="Times"/>
        </w:rPr>
        <w:t xml:space="preserve"> for </w:t>
      </w:r>
      <w:r w:rsidR="007D4078" w:rsidRPr="00687208">
        <w:rPr>
          <w:rFonts w:ascii="Times" w:hAnsi="Times"/>
        </w:rPr>
        <w:t>young females</w:t>
      </w:r>
      <w:r w:rsidR="00D70890" w:rsidRPr="00687208">
        <w:rPr>
          <w:rFonts w:ascii="Times" w:hAnsi="Times"/>
        </w:rPr>
        <w:t xml:space="preserve"> in Ghana</w:t>
      </w:r>
      <w:r w:rsidR="004738CE" w:rsidRPr="00687208">
        <w:rPr>
          <w:rFonts w:ascii="Times" w:hAnsi="Times"/>
        </w:rPr>
        <w:t>. The Junior Correctional Centre</w:t>
      </w:r>
      <w:r w:rsidR="005B1212" w:rsidRPr="00687208">
        <w:rPr>
          <w:rFonts w:ascii="Times" w:hAnsi="Times"/>
        </w:rPr>
        <w:t xml:space="preserve"> for girls</w:t>
      </w:r>
      <w:r w:rsidR="004738CE" w:rsidRPr="00687208">
        <w:rPr>
          <w:rFonts w:ascii="Times" w:hAnsi="Times"/>
        </w:rPr>
        <w:t xml:space="preserve"> </w:t>
      </w:r>
      <w:r w:rsidR="00D00947" w:rsidRPr="00687208">
        <w:rPr>
          <w:rFonts w:ascii="Times" w:hAnsi="Times"/>
        </w:rPr>
        <w:t>also doubles as</w:t>
      </w:r>
      <w:r w:rsidR="008C65DE" w:rsidRPr="00687208">
        <w:rPr>
          <w:rFonts w:ascii="Times" w:hAnsi="Times"/>
        </w:rPr>
        <w:t xml:space="preserve"> a senior correctional centre for girls,</w:t>
      </w:r>
      <w:r w:rsidR="004738CE" w:rsidRPr="00687208">
        <w:rPr>
          <w:rFonts w:ascii="Times" w:hAnsi="Times"/>
        </w:rPr>
        <w:t xml:space="preserve"> </w:t>
      </w:r>
      <w:r w:rsidR="00D00947" w:rsidRPr="00687208">
        <w:rPr>
          <w:rFonts w:ascii="Times" w:hAnsi="Times"/>
        </w:rPr>
        <w:t>r</w:t>
      </w:r>
      <w:r w:rsidR="004738CE" w:rsidRPr="00687208">
        <w:rPr>
          <w:rFonts w:ascii="Times" w:hAnsi="Times"/>
        </w:rPr>
        <w:t xml:space="preserve">emand </w:t>
      </w:r>
      <w:r w:rsidR="00D00947" w:rsidRPr="00687208">
        <w:rPr>
          <w:rFonts w:ascii="Times" w:hAnsi="Times"/>
        </w:rPr>
        <w:t>c</w:t>
      </w:r>
      <w:r w:rsidR="004738CE" w:rsidRPr="00687208">
        <w:rPr>
          <w:rFonts w:ascii="Times" w:hAnsi="Times"/>
        </w:rPr>
        <w:t>entre for girls</w:t>
      </w:r>
      <w:r w:rsidR="008C65DE" w:rsidRPr="00687208">
        <w:rPr>
          <w:rFonts w:ascii="Times" w:hAnsi="Times"/>
        </w:rPr>
        <w:t>, a</w:t>
      </w:r>
      <w:r w:rsidR="00D00947" w:rsidRPr="00687208">
        <w:rPr>
          <w:rFonts w:ascii="Times" w:hAnsi="Times"/>
        </w:rPr>
        <w:t xml:space="preserve"> </w:t>
      </w:r>
      <w:r w:rsidR="008C65DE" w:rsidRPr="00687208">
        <w:rPr>
          <w:rFonts w:ascii="Times" w:hAnsi="Times"/>
        </w:rPr>
        <w:t>s</w:t>
      </w:r>
      <w:r w:rsidR="004738CE" w:rsidRPr="00687208">
        <w:rPr>
          <w:rFonts w:ascii="Times" w:hAnsi="Times"/>
        </w:rPr>
        <w:t xml:space="preserve">helter for </w:t>
      </w:r>
      <w:r w:rsidR="008C65DE" w:rsidRPr="00687208">
        <w:rPr>
          <w:rFonts w:ascii="Times" w:hAnsi="Times"/>
        </w:rPr>
        <w:t>a</w:t>
      </w:r>
      <w:r w:rsidR="004738CE" w:rsidRPr="00687208">
        <w:rPr>
          <w:rFonts w:ascii="Times" w:hAnsi="Times"/>
        </w:rPr>
        <w:t xml:space="preserve">bused </w:t>
      </w:r>
      <w:r w:rsidR="008C65DE" w:rsidRPr="00687208">
        <w:rPr>
          <w:rFonts w:ascii="Times" w:hAnsi="Times"/>
        </w:rPr>
        <w:t>c</w:t>
      </w:r>
      <w:r w:rsidR="004738CE" w:rsidRPr="00687208">
        <w:rPr>
          <w:rFonts w:ascii="Times" w:hAnsi="Times"/>
        </w:rPr>
        <w:t>hildre</w:t>
      </w:r>
      <w:r w:rsidR="00D00947" w:rsidRPr="00687208">
        <w:rPr>
          <w:rFonts w:ascii="Times" w:hAnsi="Times"/>
        </w:rPr>
        <w:t>n</w:t>
      </w:r>
      <w:r w:rsidR="008C65DE" w:rsidRPr="00687208">
        <w:rPr>
          <w:rFonts w:ascii="Times" w:hAnsi="Times"/>
        </w:rPr>
        <w:t xml:space="preserve"> and </w:t>
      </w:r>
      <w:r w:rsidR="004738CE" w:rsidRPr="00687208">
        <w:rPr>
          <w:rFonts w:ascii="Times" w:hAnsi="Times"/>
        </w:rPr>
        <w:t>a vocational school for girls</w:t>
      </w:r>
      <w:r w:rsidR="008C65DE" w:rsidRPr="00687208">
        <w:rPr>
          <w:rFonts w:ascii="Times" w:hAnsi="Times"/>
        </w:rPr>
        <w:t>.</w:t>
      </w:r>
      <w:r w:rsidR="00D00947" w:rsidRPr="00687208">
        <w:rPr>
          <w:rFonts w:ascii="Times" w:hAnsi="Times"/>
        </w:rPr>
        <w:t xml:space="preserve"> </w:t>
      </w:r>
      <w:r w:rsidR="008C65DE" w:rsidRPr="00687208">
        <w:rPr>
          <w:rFonts w:ascii="Times" w:hAnsi="Times"/>
        </w:rPr>
        <w:t>T</w:t>
      </w:r>
      <w:r w:rsidR="00D00947" w:rsidRPr="00687208">
        <w:rPr>
          <w:rFonts w:ascii="Times" w:hAnsi="Times"/>
        </w:rPr>
        <w:t>he remand facility for boys</w:t>
      </w:r>
      <w:r w:rsidR="008C65DE" w:rsidRPr="00687208">
        <w:rPr>
          <w:rFonts w:ascii="Times" w:hAnsi="Times"/>
        </w:rPr>
        <w:t xml:space="preserve"> is also </w:t>
      </w:r>
      <w:r w:rsidR="00D00947" w:rsidRPr="00687208">
        <w:rPr>
          <w:rFonts w:ascii="Times" w:hAnsi="Times"/>
        </w:rPr>
        <w:t xml:space="preserve">located </w:t>
      </w:r>
      <w:r w:rsidR="008C65DE" w:rsidRPr="00687208">
        <w:rPr>
          <w:rFonts w:ascii="Times" w:hAnsi="Times"/>
        </w:rPr>
        <w:t>within</w:t>
      </w:r>
      <w:r w:rsidR="00D00947" w:rsidRPr="00687208">
        <w:rPr>
          <w:rFonts w:ascii="Times" w:hAnsi="Times"/>
        </w:rPr>
        <w:t xml:space="preserve"> the same premises </w:t>
      </w:r>
      <w:r w:rsidR="008C65DE" w:rsidRPr="00687208">
        <w:rPr>
          <w:rFonts w:ascii="Times" w:hAnsi="Times"/>
        </w:rPr>
        <w:t>as</w:t>
      </w:r>
      <w:r w:rsidR="00D00947" w:rsidRPr="00687208">
        <w:rPr>
          <w:rFonts w:ascii="Times" w:hAnsi="Times"/>
        </w:rPr>
        <w:t xml:space="preserve"> the </w:t>
      </w:r>
      <w:r w:rsidR="008C65DE" w:rsidRPr="00687208">
        <w:rPr>
          <w:rFonts w:ascii="Times" w:hAnsi="Times"/>
        </w:rPr>
        <w:t xml:space="preserve">correctional centre for girls. </w:t>
      </w:r>
      <w:r w:rsidR="00E70C60" w:rsidRPr="00687208">
        <w:rPr>
          <w:rFonts w:ascii="Times" w:hAnsi="Times"/>
        </w:rPr>
        <w:t xml:space="preserve">The </w:t>
      </w:r>
      <w:r w:rsidR="00EF24A0" w:rsidRPr="00687208">
        <w:rPr>
          <w:rFonts w:ascii="Times" w:hAnsi="Times"/>
        </w:rPr>
        <w:t>close proximity of</w:t>
      </w:r>
      <w:r w:rsidR="00E70C60" w:rsidRPr="00687208">
        <w:rPr>
          <w:rFonts w:ascii="Times" w:hAnsi="Times"/>
        </w:rPr>
        <w:t xml:space="preserve"> </w:t>
      </w:r>
      <w:r w:rsidR="00EF24A0" w:rsidRPr="00687208">
        <w:rPr>
          <w:rFonts w:ascii="Times" w:hAnsi="Times"/>
        </w:rPr>
        <w:t xml:space="preserve">these </w:t>
      </w:r>
      <w:r w:rsidR="00D00947" w:rsidRPr="00687208">
        <w:rPr>
          <w:rFonts w:ascii="Times" w:hAnsi="Times"/>
        </w:rPr>
        <w:t>facilities</w:t>
      </w:r>
      <w:r w:rsidR="008C65DE" w:rsidRPr="00687208">
        <w:rPr>
          <w:rFonts w:ascii="Times" w:hAnsi="Times"/>
        </w:rPr>
        <w:t xml:space="preserve"> and the mixing</w:t>
      </w:r>
      <w:r w:rsidR="00E70C60" w:rsidRPr="00687208">
        <w:rPr>
          <w:rFonts w:ascii="Times" w:hAnsi="Times"/>
        </w:rPr>
        <w:t xml:space="preserve"> </w:t>
      </w:r>
      <w:r w:rsidR="00EF24A0" w:rsidRPr="00687208">
        <w:rPr>
          <w:rFonts w:ascii="Times" w:hAnsi="Times"/>
        </w:rPr>
        <w:t>of</w:t>
      </w:r>
      <w:r w:rsidR="00E70C60" w:rsidRPr="00687208">
        <w:rPr>
          <w:rFonts w:ascii="Times" w:hAnsi="Times"/>
        </w:rPr>
        <w:t xml:space="preserve"> children with different needs</w:t>
      </w:r>
      <w:r w:rsidR="00EF24A0" w:rsidRPr="00687208">
        <w:rPr>
          <w:rFonts w:ascii="Times" w:hAnsi="Times"/>
        </w:rPr>
        <w:t xml:space="preserve"> in these facilities</w:t>
      </w:r>
      <w:r w:rsidR="00E70C60" w:rsidRPr="00687208">
        <w:rPr>
          <w:rFonts w:ascii="Times" w:hAnsi="Times"/>
        </w:rPr>
        <w:t xml:space="preserve"> raise </w:t>
      </w:r>
      <w:r w:rsidR="00EF24A0" w:rsidRPr="00687208">
        <w:rPr>
          <w:rFonts w:ascii="Times" w:hAnsi="Times"/>
        </w:rPr>
        <w:t xml:space="preserve">serious </w:t>
      </w:r>
      <w:r w:rsidR="00E70C60" w:rsidRPr="00687208">
        <w:rPr>
          <w:rFonts w:ascii="Times" w:hAnsi="Times"/>
        </w:rPr>
        <w:t xml:space="preserve">concerns about effective management and being responsive to the specific needs of these different groups </w:t>
      </w:r>
      <w:r w:rsidR="004738CE" w:rsidRPr="00687208">
        <w:rPr>
          <w:rFonts w:ascii="Times" w:hAnsi="Times"/>
        </w:rPr>
        <w:t xml:space="preserve">(see </w:t>
      </w:r>
      <w:proofErr w:type="spellStart"/>
      <w:r w:rsidR="004738CE" w:rsidRPr="00687208">
        <w:rPr>
          <w:rFonts w:ascii="Times" w:hAnsi="Times"/>
        </w:rPr>
        <w:t>Bosiakoh</w:t>
      </w:r>
      <w:proofErr w:type="spellEnd"/>
      <w:r w:rsidR="004738CE" w:rsidRPr="00687208">
        <w:rPr>
          <w:rFonts w:ascii="Times" w:hAnsi="Times"/>
        </w:rPr>
        <w:t xml:space="preserve"> and </w:t>
      </w:r>
      <w:proofErr w:type="spellStart"/>
      <w:r w:rsidR="004738CE" w:rsidRPr="00687208">
        <w:rPr>
          <w:rFonts w:ascii="Times" w:hAnsi="Times"/>
        </w:rPr>
        <w:t>Andoh</w:t>
      </w:r>
      <w:proofErr w:type="spellEnd"/>
      <w:r w:rsidR="004738CE" w:rsidRPr="00687208">
        <w:rPr>
          <w:rFonts w:ascii="Times" w:hAnsi="Times"/>
        </w:rPr>
        <w:t>, 2010). B</w:t>
      </w:r>
      <w:r w:rsidR="008C65DE" w:rsidRPr="00687208">
        <w:rPr>
          <w:rFonts w:ascii="Times" w:hAnsi="Times"/>
        </w:rPr>
        <w:t>e</w:t>
      </w:r>
      <w:r w:rsidR="00FD1908" w:rsidRPr="00687208">
        <w:rPr>
          <w:rFonts w:ascii="Times" w:hAnsi="Times"/>
        </w:rPr>
        <w:t>sides</w:t>
      </w:r>
      <w:r w:rsidR="004738CE" w:rsidRPr="00687208">
        <w:rPr>
          <w:rFonts w:ascii="Times" w:hAnsi="Times"/>
        </w:rPr>
        <w:t xml:space="preserve"> the general lack of funding for these centres, security at the facility is porous, with just a day and night security officer, insufficient staffing and </w:t>
      </w:r>
      <w:r w:rsidR="00222E4D" w:rsidRPr="00687208">
        <w:rPr>
          <w:rFonts w:ascii="Times" w:hAnsi="Times"/>
        </w:rPr>
        <w:t>a</w:t>
      </w:r>
      <w:r w:rsidR="004738CE" w:rsidRPr="00687208">
        <w:rPr>
          <w:rFonts w:ascii="Times" w:hAnsi="Times"/>
        </w:rPr>
        <w:t xml:space="preserve"> virtual absence of skills training for young people of the remand homes because the young people are kept in the remand facilities on a temporary basis (Hoffmann and </w:t>
      </w:r>
      <w:proofErr w:type="spellStart"/>
      <w:r w:rsidR="004738CE" w:rsidRPr="00687208">
        <w:rPr>
          <w:rFonts w:ascii="Times" w:hAnsi="Times"/>
        </w:rPr>
        <w:t>Baerg</w:t>
      </w:r>
      <w:proofErr w:type="spellEnd"/>
      <w:r w:rsidR="004738CE" w:rsidRPr="00687208">
        <w:rPr>
          <w:rFonts w:ascii="Times" w:hAnsi="Times"/>
        </w:rPr>
        <w:t>, 2011).</w:t>
      </w:r>
    </w:p>
    <w:p w14:paraId="681041AB" w14:textId="77777777" w:rsidR="00687208" w:rsidRDefault="00687208" w:rsidP="00687208">
      <w:pPr>
        <w:spacing w:line="480" w:lineRule="auto"/>
        <w:rPr>
          <w:rFonts w:ascii="Times" w:hAnsi="Times"/>
          <w:i/>
          <w:iCs/>
          <w:u w:val="single"/>
        </w:rPr>
      </w:pPr>
    </w:p>
    <w:p w14:paraId="2966C669" w14:textId="52B438C1" w:rsidR="00B07E5F" w:rsidRPr="00687208" w:rsidRDefault="00687208" w:rsidP="00687208">
      <w:pPr>
        <w:spacing w:line="480" w:lineRule="auto"/>
        <w:rPr>
          <w:rFonts w:ascii="Times" w:hAnsi="Times"/>
        </w:rPr>
      </w:pPr>
      <w:r w:rsidRPr="00687208">
        <w:rPr>
          <w:rFonts w:ascii="Times" w:hAnsi="Times"/>
          <w:i/>
          <w:iCs/>
        </w:rPr>
        <w:tab/>
      </w:r>
      <w:r w:rsidR="000F7368" w:rsidRPr="00687208">
        <w:rPr>
          <w:rFonts w:ascii="Times" w:hAnsi="Times"/>
          <w:i/>
          <w:iCs/>
          <w:u w:val="single"/>
        </w:rPr>
        <w:t>Y</w:t>
      </w:r>
      <w:r w:rsidR="00666526" w:rsidRPr="00687208">
        <w:rPr>
          <w:rFonts w:ascii="Times" w:hAnsi="Times"/>
          <w:i/>
          <w:iCs/>
          <w:u w:val="single"/>
        </w:rPr>
        <w:t xml:space="preserve">oung </w:t>
      </w:r>
      <w:r w:rsidR="00B07E5F" w:rsidRPr="00687208">
        <w:rPr>
          <w:rFonts w:ascii="Times" w:hAnsi="Times"/>
          <w:i/>
          <w:iCs/>
          <w:u w:val="single"/>
        </w:rPr>
        <w:t>persons in custody</w:t>
      </w:r>
      <w:r w:rsidR="00705C6B" w:rsidRPr="00687208">
        <w:rPr>
          <w:rFonts w:ascii="Times" w:hAnsi="Times"/>
          <w:i/>
          <w:iCs/>
          <w:u w:val="single"/>
        </w:rPr>
        <w:t xml:space="preserve">: </w:t>
      </w:r>
      <w:r w:rsidR="005B6435" w:rsidRPr="00687208">
        <w:rPr>
          <w:rFonts w:ascii="Times" w:hAnsi="Times"/>
          <w:i/>
          <w:iCs/>
          <w:u w:val="single"/>
        </w:rPr>
        <w:t xml:space="preserve">some </w:t>
      </w:r>
      <w:r w:rsidR="00705C6B" w:rsidRPr="00687208">
        <w:rPr>
          <w:rFonts w:ascii="Times" w:hAnsi="Times"/>
          <w:i/>
          <w:iCs/>
          <w:u w:val="single"/>
        </w:rPr>
        <w:t xml:space="preserve">issues and concerns </w:t>
      </w:r>
    </w:p>
    <w:p w14:paraId="768CD791" w14:textId="65D10A0B" w:rsidR="00233678" w:rsidRPr="00687208" w:rsidRDefault="00897614" w:rsidP="00233678">
      <w:pPr>
        <w:spacing w:line="480" w:lineRule="auto"/>
        <w:ind w:firstLine="720"/>
        <w:rPr>
          <w:rFonts w:ascii="Times" w:hAnsi="Times"/>
        </w:rPr>
      </w:pPr>
      <w:r w:rsidRPr="00687208">
        <w:rPr>
          <w:rFonts w:ascii="Times" w:hAnsi="Times"/>
        </w:rPr>
        <w:t>T</w:t>
      </w:r>
      <w:r w:rsidR="00233678" w:rsidRPr="00687208">
        <w:rPr>
          <w:rFonts w:ascii="Times" w:hAnsi="Times"/>
        </w:rPr>
        <w:t>he Department of Social Welfare (2005)</w:t>
      </w:r>
      <w:r w:rsidR="00DC380D" w:rsidRPr="00687208">
        <w:rPr>
          <w:rFonts w:ascii="Times" w:hAnsi="Times"/>
        </w:rPr>
        <w:t xml:space="preserve"> </w:t>
      </w:r>
      <w:r w:rsidR="00233678" w:rsidRPr="00687208">
        <w:rPr>
          <w:rFonts w:ascii="Times" w:hAnsi="Times"/>
        </w:rPr>
        <w:t>observ</w:t>
      </w:r>
      <w:r w:rsidR="00F11581" w:rsidRPr="00687208">
        <w:rPr>
          <w:rFonts w:ascii="Times" w:hAnsi="Times"/>
        </w:rPr>
        <w:t>ed</w:t>
      </w:r>
      <w:r w:rsidR="00233678" w:rsidRPr="00687208">
        <w:rPr>
          <w:rFonts w:ascii="Times" w:hAnsi="Times"/>
        </w:rPr>
        <w:t xml:space="preserve"> several issues associated with institutionalization as the least effective method of rehabilitation</w:t>
      </w:r>
      <w:r w:rsidR="00227644" w:rsidRPr="00687208">
        <w:rPr>
          <w:rFonts w:ascii="Times" w:hAnsi="Times"/>
        </w:rPr>
        <w:t>. These include</w:t>
      </w:r>
      <w:r w:rsidR="00233678" w:rsidRPr="00687208">
        <w:rPr>
          <w:rFonts w:ascii="Times" w:hAnsi="Times"/>
        </w:rPr>
        <w:t xml:space="preserve"> the enduring stigmatization and rejection of young people by society, the learning of institutional culture, </w:t>
      </w:r>
      <w:r w:rsidR="00227644" w:rsidRPr="00687208">
        <w:rPr>
          <w:rFonts w:ascii="Times" w:hAnsi="Times"/>
        </w:rPr>
        <w:t>negative influences by their peers in institutional setting</w:t>
      </w:r>
      <w:r w:rsidR="00233678" w:rsidRPr="00687208">
        <w:rPr>
          <w:rFonts w:ascii="Times" w:hAnsi="Times"/>
        </w:rPr>
        <w:t xml:space="preserve">, and the disruption of </w:t>
      </w:r>
      <w:r w:rsidR="00227644" w:rsidRPr="00687208">
        <w:rPr>
          <w:rFonts w:ascii="Times" w:hAnsi="Times"/>
        </w:rPr>
        <w:t xml:space="preserve">the </w:t>
      </w:r>
      <w:r w:rsidR="00233678" w:rsidRPr="00687208">
        <w:rPr>
          <w:rFonts w:ascii="Times" w:hAnsi="Times"/>
        </w:rPr>
        <w:t xml:space="preserve">education for </w:t>
      </w:r>
      <w:r w:rsidR="00227644" w:rsidRPr="00687208">
        <w:rPr>
          <w:rFonts w:ascii="Times" w:hAnsi="Times"/>
        </w:rPr>
        <w:t>the children</w:t>
      </w:r>
      <w:r w:rsidR="00233678" w:rsidRPr="00687208">
        <w:rPr>
          <w:rFonts w:ascii="Times" w:hAnsi="Times"/>
        </w:rPr>
        <w:t xml:space="preserve">. Also, the evidence shows that the majority of young people committed to detention facilities are first time </w:t>
      </w:r>
      <w:r w:rsidR="00233678" w:rsidRPr="004E3A82">
        <w:rPr>
          <w:rFonts w:ascii="Times" w:hAnsi="Times"/>
        </w:rPr>
        <w:t>offenders (see Table 1 and 2)</w:t>
      </w:r>
      <w:r w:rsidR="00227644" w:rsidRPr="004E3A82">
        <w:rPr>
          <w:rFonts w:ascii="Times" w:hAnsi="Times"/>
        </w:rPr>
        <w:t>.</w:t>
      </w:r>
      <w:r w:rsidR="00233678" w:rsidRPr="004E3A82">
        <w:rPr>
          <w:rFonts w:ascii="Times" w:hAnsi="Times"/>
        </w:rPr>
        <w:t xml:space="preserve"> </w:t>
      </w:r>
      <w:r w:rsidR="008C2985" w:rsidRPr="004E3A82">
        <w:rPr>
          <w:rFonts w:ascii="Times" w:hAnsi="Times"/>
        </w:rPr>
        <w:t>A</w:t>
      </w:r>
      <w:r w:rsidR="00233678" w:rsidRPr="004E3A82">
        <w:rPr>
          <w:rFonts w:ascii="Times" w:hAnsi="Times"/>
        </w:rPr>
        <w:t>lthough</w:t>
      </w:r>
      <w:r w:rsidR="00233678" w:rsidRPr="00687208">
        <w:rPr>
          <w:rFonts w:ascii="Times" w:hAnsi="Times"/>
        </w:rPr>
        <w:t xml:space="preserve"> the lack of a proper police recording system raises doubt about the accuracy of this evidence</w:t>
      </w:r>
      <w:r w:rsidR="008C2985" w:rsidRPr="00687208">
        <w:rPr>
          <w:rFonts w:ascii="Times" w:hAnsi="Times"/>
        </w:rPr>
        <w:t xml:space="preserve"> </w:t>
      </w:r>
      <w:r w:rsidR="006616DB" w:rsidRPr="00687208">
        <w:rPr>
          <w:rFonts w:ascii="Times" w:hAnsi="Times"/>
        </w:rPr>
        <w:t>(e.g., y</w:t>
      </w:r>
      <w:r w:rsidR="00233678" w:rsidRPr="00687208">
        <w:rPr>
          <w:rFonts w:ascii="Times" w:hAnsi="Times"/>
        </w:rPr>
        <w:t>oung people have been known to give false information including date of birth and names upon arrest</w:t>
      </w:r>
      <w:r w:rsidR="006616DB" w:rsidRPr="00687208">
        <w:rPr>
          <w:rFonts w:ascii="Times" w:hAnsi="Times"/>
        </w:rPr>
        <w:t xml:space="preserve">, </w:t>
      </w:r>
      <w:r w:rsidR="00233678" w:rsidRPr="00687208">
        <w:rPr>
          <w:rFonts w:ascii="Times" w:hAnsi="Times"/>
        </w:rPr>
        <w:t xml:space="preserve">see </w:t>
      </w:r>
      <w:proofErr w:type="spellStart"/>
      <w:r w:rsidR="00233678" w:rsidRPr="00687208">
        <w:rPr>
          <w:rFonts w:ascii="Times" w:hAnsi="Times"/>
        </w:rPr>
        <w:t>Ayete-Nyampong</w:t>
      </w:r>
      <w:proofErr w:type="spellEnd"/>
      <w:r w:rsidR="00233678" w:rsidRPr="00687208">
        <w:rPr>
          <w:rFonts w:ascii="Times" w:hAnsi="Times"/>
        </w:rPr>
        <w:t>, 2017a)</w:t>
      </w:r>
      <w:r w:rsidR="006616DB" w:rsidRPr="00687208">
        <w:rPr>
          <w:rFonts w:ascii="Times" w:hAnsi="Times"/>
        </w:rPr>
        <w:t xml:space="preserve">, </w:t>
      </w:r>
      <w:r w:rsidR="007E509B" w:rsidRPr="00687208">
        <w:rPr>
          <w:rFonts w:ascii="Times" w:hAnsi="Times"/>
        </w:rPr>
        <w:t xml:space="preserve">the disproportionate number of first time offenders in custody </w:t>
      </w:r>
      <w:r w:rsidR="007D18B2" w:rsidRPr="00687208">
        <w:rPr>
          <w:rFonts w:ascii="Times" w:hAnsi="Times"/>
        </w:rPr>
        <w:t xml:space="preserve">contradicts provisions of the JJA and raises concerns about the punitive attitudes of judges. </w:t>
      </w:r>
    </w:p>
    <w:p w14:paraId="61CC52AE" w14:textId="71457BF9" w:rsidR="00233678" w:rsidRPr="00687208" w:rsidRDefault="00233678" w:rsidP="00233678">
      <w:pPr>
        <w:spacing w:line="480" w:lineRule="auto"/>
        <w:ind w:firstLine="720"/>
        <w:rPr>
          <w:rFonts w:ascii="Times" w:hAnsi="Times"/>
        </w:rPr>
      </w:pPr>
      <w:r w:rsidRPr="00687208">
        <w:rPr>
          <w:rFonts w:ascii="Times" w:hAnsi="Times"/>
        </w:rPr>
        <w:t>An even more insidious problem is revealed</w:t>
      </w:r>
      <w:r w:rsidR="00C977F6" w:rsidRPr="00687208">
        <w:rPr>
          <w:rFonts w:ascii="Times" w:hAnsi="Times"/>
        </w:rPr>
        <w:t xml:space="preserve"> in</w:t>
      </w:r>
      <w:r w:rsidRPr="00687208">
        <w:rPr>
          <w:rFonts w:ascii="Times" w:hAnsi="Times"/>
        </w:rPr>
        <w:t xml:space="preserve"> previous research which confirmed that 2164 young people were held in adult prisons in Ghana between 1993 and 2003 </w:t>
      </w:r>
      <w:r w:rsidRPr="00687208">
        <w:rPr>
          <w:rFonts w:ascii="Times" w:hAnsi="Times"/>
        </w:rPr>
        <w:lastRenderedPageBreak/>
        <w:t>(Department of Social Welfare, 2005). This high figure is both a consequence of the old paternalistic regime that abolished the juvenile courts (Mensa-Bonsu, 2006</w:t>
      </w:r>
      <w:r w:rsidR="00687208">
        <w:rPr>
          <w:rFonts w:ascii="Times" w:hAnsi="Times"/>
        </w:rPr>
        <w:t>, p.</w:t>
      </w:r>
      <w:r w:rsidRPr="00687208">
        <w:rPr>
          <w:rFonts w:ascii="Times" w:hAnsi="Times"/>
        </w:rPr>
        <w:t xml:space="preserve"> 7) </w:t>
      </w:r>
      <w:r w:rsidR="003E41CA" w:rsidRPr="00687208">
        <w:rPr>
          <w:rFonts w:ascii="Times" w:hAnsi="Times"/>
        </w:rPr>
        <w:t>and</w:t>
      </w:r>
      <w:r w:rsidRPr="00687208">
        <w:rPr>
          <w:rFonts w:ascii="Times" w:hAnsi="Times"/>
        </w:rPr>
        <w:t xml:space="preserve"> the tendency for police officers to ask children to inflate their age in order to be processed as adult offenders (Mensa-Bonsu, 2017</w:t>
      </w:r>
      <w:r w:rsidR="00B27FFE" w:rsidRPr="00687208">
        <w:rPr>
          <w:rFonts w:ascii="Times" w:hAnsi="Times"/>
        </w:rPr>
        <w:t>, p.</w:t>
      </w:r>
      <w:r w:rsidRPr="00687208">
        <w:rPr>
          <w:rFonts w:ascii="Times" w:hAnsi="Times"/>
        </w:rPr>
        <w:t xml:space="preserve"> 12). </w:t>
      </w:r>
      <w:r w:rsidR="003E41CA" w:rsidRPr="00687208">
        <w:rPr>
          <w:rFonts w:ascii="Times" w:hAnsi="Times"/>
        </w:rPr>
        <w:t>Influencing young</w:t>
      </w:r>
      <w:r w:rsidR="005D0FC2" w:rsidRPr="00687208">
        <w:rPr>
          <w:rFonts w:ascii="Times" w:hAnsi="Times"/>
        </w:rPr>
        <w:t xml:space="preserve"> persons</w:t>
      </w:r>
      <w:r w:rsidR="003E41CA" w:rsidRPr="00687208">
        <w:rPr>
          <w:rFonts w:ascii="Times" w:hAnsi="Times"/>
        </w:rPr>
        <w:t xml:space="preserve"> to inflate their age</w:t>
      </w:r>
      <w:r w:rsidRPr="00687208">
        <w:rPr>
          <w:rFonts w:ascii="Times" w:hAnsi="Times"/>
        </w:rPr>
        <w:t xml:space="preserve"> allow</w:t>
      </w:r>
      <w:r w:rsidR="003E41CA" w:rsidRPr="00687208">
        <w:rPr>
          <w:rFonts w:ascii="Times" w:hAnsi="Times"/>
        </w:rPr>
        <w:t>ed</w:t>
      </w:r>
      <w:r w:rsidRPr="00687208">
        <w:rPr>
          <w:rFonts w:ascii="Times" w:hAnsi="Times"/>
        </w:rPr>
        <w:t xml:space="preserve"> the police to avoid the</w:t>
      </w:r>
      <w:r w:rsidR="005D0FC2" w:rsidRPr="00687208">
        <w:rPr>
          <w:rFonts w:ascii="Times" w:hAnsi="Times"/>
        </w:rPr>
        <w:t xml:space="preserve"> safeguard requirements for children contained in the JJA including </w:t>
      </w:r>
      <w:r w:rsidR="00F35208" w:rsidRPr="00687208">
        <w:rPr>
          <w:rFonts w:ascii="Times" w:hAnsi="Times"/>
        </w:rPr>
        <w:t xml:space="preserve">prohibition to hold children in </w:t>
      </w:r>
      <w:r w:rsidR="004529F3" w:rsidRPr="00687208">
        <w:rPr>
          <w:rFonts w:ascii="Times" w:hAnsi="Times"/>
        </w:rPr>
        <w:t xml:space="preserve">adult </w:t>
      </w:r>
      <w:r w:rsidR="00F35208" w:rsidRPr="00687208">
        <w:rPr>
          <w:rFonts w:ascii="Times" w:hAnsi="Times"/>
        </w:rPr>
        <w:t xml:space="preserve">police cells, </w:t>
      </w:r>
      <w:r w:rsidR="004529F3" w:rsidRPr="00687208">
        <w:rPr>
          <w:rFonts w:ascii="Times" w:hAnsi="Times"/>
        </w:rPr>
        <w:t>requirement</w:t>
      </w:r>
      <w:r w:rsidR="006D05E4" w:rsidRPr="00687208">
        <w:rPr>
          <w:rFonts w:ascii="Times" w:hAnsi="Times"/>
        </w:rPr>
        <w:t>s</w:t>
      </w:r>
      <w:r w:rsidR="004529F3" w:rsidRPr="00687208">
        <w:rPr>
          <w:rFonts w:ascii="Times" w:hAnsi="Times"/>
        </w:rPr>
        <w:t xml:space="preserve"> to be handled by officer of the same gender and to inform a parent or guardian of the young person as soon as arrest is made. A police officer cannot question or interview a young person without the presence of a parent, guardian or lawyer and</w:t>
      </w:r>
      <w:r w:rsidR="006D05E4" w:rsidRPr="00687208">
        <w:rPr>
          <w:rFonts w:ascii="Times" w:hAnsi="Times"/>
        </w:rPr>
        <w:t xml:space="preserve"> an</w:t>
      </w:r>
      <w:r w:rsidR="004529F3" w:rsidRPr="00687208">
        <w:rPr>
          <w:rFonts w:ascii="Times" w:hAnsi="Times"/>
        </w:rPr>
        <w:t xml:space="preserve"> officer</w:t>
      </w:r>
      <w:r w:rsidR="006D05E4" w:rsidRPr="00687208">
        <w:rPr>
          <w:rFonts w:ascii="Times" w:hAnsi="Times"/>
        </w:rPr>
        <w:t xml:space="preserve"> must</w:t>
      </w:r>
      <w:r w:rsidR="004529F3" w:rsidRPr="00687208">
        <w:rPr>
          <w:rFonts w:ascii="Times" w:hAnsi="Times"/>
        </w:rPr>
        <w:t xml:space="preserve"> be familiar with the special court processes and requirements for young people</w:t>
      </w:r>
      <w:r w:rsidR="006D05E4" w:rsidRPr="00687208">
        <w:rPr>
          <w:rFonts w:ascii="Times" w:hAnsi="Times"/>
        </w:rPr>
        <w:t xml:space="preserve"> which is often a challenge because of lack of training</w:t>
      </w:r>
      <w:r w:rsidR="00CD4F87" w:rsidRPr="00687208">
        <w:rPr>
          <w:rFonts w:ascii="Times" w:hAnsi="Times"/>
        </w:rPr>
        <w:t>.</w:t>
      </w:r>
      <w:r w:rsidRPr="00687208">
        <w:rPr>
          <w:rFonts w:ascii="Times" w:hAnsi="Times"/>
        </w:rPr>
        <w:t xml:space="preserve"> The poor but improving birth registration rate in Ghana (currently at 71 per cent) partly accounts for this situation as many children are without birth certificates or other reliable ways of determining their age (Ghana Statistical Service, 2018). Although this problem of sending young people to adult prisons appear to have been addressed with the coming into effect of the JJA, there is no evidence to suggest that this is indeed the case.  </w:t>
      </w:r>
    </w:p>
    <w:p w14:paraId="6D61181B" w14:textId="7039B5FD" w:rsidR="00687208" w:rsidRDefault="00687208" w:rsidP="007162D1">
      <w:pPr>
        <w:spacing w:line="480" w:lineRule="auto"/>
        <w:rPr>
          <w:rFonts w:ascii="Times" w:hAnsi="Times"/>
          <w:b/>
        </w:rPr>
      </w:pPr>
    </w:p>
    <w:p w14:paraId="11E94DE7" w14:textId="40E6C5A9" w:rsidR="00595005" w:rsidRPr="00687208" w:rsidRDefault="00687208" w:rsidP="007162D1">
      <w:pPr>
        <w:spacing w:line="480" w:lineRule="auto"/>
        <w:rPr>
          <w:rFonts w:ascii="Times" w:hAnsi="Times"/>
          <w:bCs/>
          <w:i/>
          <w:iCs/>
          <w:u w:val="single"/>
        </w:rPr>
      </w:pPr>
      <w:r>
        <w:rPr>
          <w:rFonts w:ascii="Times" w:hAnsi="Times"/>
          <w:b/>
        </w:rPr>
        <w:tab/>
      </w:r>
      <w:r w:rsidR="00595005" w:rsidRPr="00687208">
        <w:rPr>
          <w:rFonts w:ascii="Times" w:hAnsi="Times"/>
          <w:bCs/>
          <w:i/>
          <w:iCs/>
          <w:u w:val="single"/>
        </w:rPr>
        <w:t>Infrastructural provisions and conditions</w:t>
      </w:r>
      <w:r w:rsidR="00B07E5F" w:rsidRPr="00687208">
        <w:rPr>
          <w:rFonts w:ascii="Times" w:hAnsi="Times"/>
          <w:bCs/>
          <w:i/>
          <w:iCs/>
          <w:u w:val="single"/>
        </w:rPr>
        <w:t xml:space="preserve"> of detainment</w:t>
      </w:r>
    </w:p>
    <w:p w14:paraId="1724CDFD" w14:textId="21BBF855" w:rsidR="00410CDF" w:rsidRPr="00687208" w:rsidRDefault="00FB1CD4" w:rsidP="00792F5E">
      <w:pPr>
        <w:spacing w:line="480" w:lineRule="auto"/>
        <w:ind w:firstLine="720"/>
        <w:rPr>
          <w:rFonts w:ascii="Times" w:hAnsi="Times"/>
        </w:rPr>
      </w:pPr>
      <w:r w:rsidRPr="00687208">
        <w:rPr>
          <w:rFonts w:ascii="Times" w:hAnsi="Times"/>
        </w:rPr>
        <w:t>While the JJA emphasise</w:t>
      </w:r>
      <w:r w:rsidR="000E77C0" w:rsidRPr="00687208">
        <w:rPr>
          <w:rFonts w:ascii="Times" w:hAnsi="Times"/>
        </w:rPr>
        <w:t>s</w:t>
      </w:r>
      <w:r w:rsidRPr="00687208">
        <w:rPr>
          <w:rFonts w:ascii="Times" w:hAnsi="Times"/>
        </w:rPr>
        <w:t xml:space="preserve"> the best interest</w:t>
      </w:r>
      <w:r w:rsidR="00BD5A7E" w:rsidRPr="00687208">
        <w:rPr>
          <w:rFonts w:ascii="Times" w:hAnsi="Times"/>
        </w:rPr>
        <w:t>s</w:t>
      </w:r>
      <w:r w:rsidRPr="00687208">
        <w:rPr>
          <w:rFonts w:ascii="Times" w:hAnsi="Times"/>
        </w:rPr>
        <w:t xml:space="preserve"> of the child and the importance of rehabilitation, in practice the condition of these </w:t>
      </w:r>
      <w:r w:rsidR="00F8651F" w:rsidRPr="00687208">
        <w:rPr>
          <w:rFonts w:ascii="Times" w:hAnsi="Times"/>
        </w:rPr>
        <w:t xml:space="preserve">correctional </w:t>
      </w:r>
      <w:r w:rsidRPr="00687208">
        <w:rPr>
          <w:rFonts w:ascii="Times" w:hAnsi="Times"/>
        </w:rPr>
        <w:t>facilities</w:t>
      </w:r>
      <w:r w:rsidR="007D3482" w:rsidRPr="00687208">
        <w:rPr>
          <w:rFonts w:ascii="Times" w:hAnsi="Times"/>
        </w:rPr>
        <w:t xml:space="preserve"> hardly </w:t>
      </w:r>
      <w:r w:rsidR="00CF2C04" w:rsidRPr="00687208">
        <w:rPr>
          <w:rFonts w:ascii="Times" w:hAnsi="Times"/>
        </w:rPr>
        <w:t>meets</w:t>
      </w:r>
      <w:r w:rsidR="007D3482" w:rsidRPr="00687208">
        <w:rPr>
          <w:rFonts w:ascii="Times" w:hAnsi="Times"/>
        </w:rPr>
        <w:t xml:space="preserve"> these requirements.</w:t>
      </w:r>
      <w:r w:rsidR="002C177E" w:rsidRPr="00687208">
        <w:rPr>
          <w:rFonts w:ascii="Times" w:hAnsi="Times"/>
        </w:rPr>
        <w:t xml:space="preserve"> </w:t>
      </w:r>
      <w:r w:rsidR="006702C9" w:rsidRPr="00687208">
        <w:rPr>
          <w:rFonts w:ascii="Times" w:hAnsi="Times"/>
        </w:rPr>
        <w:t xml:space="preserve">First </w:t>
      </w:r>
      <w:r w:rsidR="000E77C0" w:rsidRPr="00687208">
        <w:rPr>
          <w:rFonts w:ascii="Times" w:hAnsi="Times"/>
        </w:rPr>
        <w:t xml:space="preserve">there is </w:t>
      </w:r>
      <w:r w:rsidR="006702C9" w:rsidRPr="00687208">
        <w:rPr>
          <w:rFonts w:ascii="Times" w:hAnsi="Times"/>
        </w:rPr>
        <w:t>the poor physical condition of th</w:t>
      </w:r>
      <w:r w:rsidR="00F8651F" w:rsidRPr="00687208">
        <w:rPr>
          <w:rFonts w:ascii="Times" w:hAnsi="Times"/>
        </w:rPr>
        <w:t>e facilities</w:t>
      </w:r>
      <w:r w:rsidR="006702C9" w:rsidRPr="00687208">
        <w:rPr>
          <w:rFonts w:ascii="Times" w:hAnsi="Times"/>
        </w:rPr>
        <w:t xml:space="preserve">. </w:t>
      </w:r>
      <w:r w:rsidR="0029229D" w:rsidRPr="00687208">
        <w:rPr>
          <w:rFonts w:ascii="Times" w:hAnsi="Times"/>
        </w:rPr>
        <w:t>As all the detention facilities in Ghana were inherited from British colonial rule</w:t>
      </w:r>
      <w:r w:rsidR="00613B3F" w:rsidRPr="00687208">
        <w:rPr>
          <w:rFonts w:ascii="Times" w:hAnsi="Times"/>
        </w:rPr>
        <w:t xml:space="preserve"> </w:t>
      </w:r>
      <w:r w:rsidR="0029229D" w:rsidRPr="00687208">
        <w:rPr>
          <w:rFonts w:ascii="Times" w:hAnsi="Times"/>
        </w:rPr>
        <w:t>and</w:t>
      </w:r>
      <w:r w:rsidR="00613B3F" w:rsidRPr="00687208">
        <w:rPr>
          <w:rFonts w:ascii="Times" w:hAnsi="Times"/>
        </w:rPr>
        <w:t xml:space="preserve"> virtually</w:t>
      </w:r>
      <w:r w:rsidR="0029229D" w:rsidRPr="00687208">
        <w:rPr>
          <w:rFonts w:ascii="Times" w:hAnsi="Times"/>
        </w:rPr>
        <w:t xml:space="preserve"> neglected by successive governments, the</w:t>
      </w:r>
      <w:r w:rsidR="00E67904" w:rsidRPr="00687208">
        <w:rPr>
          <w:rFonts w:ascii="Times" w:hAnsi="Times"/>
        </w:rPr>
        <w:t xml:space="preserve"> physical</w:t>
      </w:r>
      <w:r w:rsidR="0029229D" w:rsidRPr="00687208">
        <w:rPr>
          <w:rFonts w:ascii="Times" w:hAnsi="Times"/>
        </w:rPr>
        <w:t xml:space="preserve"> structures are weak and in </w:t>
      </w:r>
      <w:r w:rsidR="00650589" w:rsidRPr="00687208">
        <w:rPr>
          <w:rFonts w:ascii="Times" w:hAnsi="Times"/>
        </w:rPr>
        <w:t xml:space="preserve">a </w:t>
      </w:r>
      <w:r w:rsidR="0029229D" w:rsidRPr="00687208">
        <w:rPr>
          <w:rFonts w:ascii="Times" w:hAnsi="Times"/>
        </w:rPr>
        <w:t xml:space="preserve">deplorable </w:t>
      </w:r>
      <w:r w:rsidR="00A97CE8" w:rsidRPr="00687208">
        <w:rPr>
          <w:rFonts w:ascii="Times" w:hAnsi="Times"/>
        </w:rPr>
        <w:t>condition</w:t>
      </w:r>
      <w:r w:rsidR="00392B20" w:rsidRPr="00687208">
        <w:rPr>
          <w:rFonts w:ascii="Times" w:hAnsi="Times"/>
        </w:rPr>
        <w:t xml:space="preserve"> (</w:t>
      </w:r>
      <w:proofErr w:type="spellStart"/>
      <w:r w:rsidR="00392B20" w:rsidRPr="00687208">
        <w:rPr>
          <w:rFonts w:ascii="Times" w:hAnsi="Times"/>
        </w:rPr>
        <w:t>Ayete-Nyampong</w:t>
      </w:r>
      <w:proofErr w:type="spellEnd"/>
      <w:r w:rsidR="00392B20" w:rsidRPr="00687208">
        <w:rPr>
          <w:rFonts w:ascii="Times" w:hAnsi="Times"/>
        </w:rPr>
        <w:t>, 2017a)</w:t>
      </w:r>
      <w:r w:rsidR="0029229D" w:rsidRPr="00687208">
        <w:rPr>
          <w:rFonts w:ascii="Times" w:hAnsi="Times"/>
        </w:rPr>
        <w:t xml:space="preserve">. </w:t>
      </w:r>
      <w:r w:rsidR="00CC607C" w:rsidRPr="00687208">
        <w:rPr>
          <w:rFonts w:ascii="Times" w:hAnsi="Times"/>
        </w:rPr>
        <w:t>Of the five juvenile detention facilities remaining, only three are effectively in use</w:t>
      </w:r>
      <w:r w:rsidR="008C180F" w:rsidRPr="00687208">
        <w:rPr>
          <w:rFonts w:ascii="Times" w:hAnsi="Times"/>
        </w:rPr>
        <w:t>. These are the Boys’ Junior Correctional Centre in Swedru, the Girls’ Junior Correctional Centre in Accra, and the Boys’ Senior Correctional Centre in Accra.</w:t>
      </w:r>
      <w:r w:rsidR="00CC607C" w:rsidRPr="00687208">
        <w:rPr>
          <w:rFonts w:ascii="Times" w:hAnsi="Times"/>
        </w:rPr>
        <w:t xml:space="preserve"> </w:t>
      </w:r>
      <w:r w:rsidR="007227B5" w:rsidRPr="004E3A82">
        <w:rPr>
          <w:rFonts w:ascii="Times" w:hAnsi="Times"/>
        </w:rPr>
        <w:lastRenderedPageBreak/>
        <w:t xml:space="preserve">Tables 1 and 2 show the number of </w:t>
      </w:r>
      <w:r w:rsidR="00470426" w:rsidRPr="004E3A82">
        <w:rPr>
          <w:rFonts w:ascii="Times" w:hAnsi="Times"/>
        </w:rPr>
        <w:t>young people</w:t>
      </w:r>
      <w:r w:rsidR="00F8651F" w:rsidRPr="004E3A82">
        <w:rPr>
          <w:rFonts w:ascii="Times" w:hAnsi="Times"/>
        </w:rPr>
        <w:t xml:space="preserve"> </w:t>
      </w:r>
      <w:r w:rsidR="007227B5" w:rsidRPr="004E3A82">
        <w:rPr>
          <w:rFonts w:ascii="Times" w:hAnsi="Times"/>
        </w:rPr>
        <w:t>detained in the two junior correctional facilities over the last five years (2015-2019)</w:t>
      </w:r>
      <w:r w:rsidR="004E4156" w:rsidRPr="004E3A82">
        <w:rPr>
          <w:rFonts w:ascii="Times" w:hAnsi="Times"/>
        </w:rPr>
        <w:t>, and Figure 1 shows s</w:t>
      </w:r>
      <w:r w:rsidR="001E017C" w:rsidRPr="004E3A82">
        <w:rPr>
          <w:rFonts w:ascii="Times" w:hAnsi="Times"/>
        </w:rPr>
        <w:t>imilar data</w:t>
      </w:r>
      <w:r w:rsidR="004E4156" w:rsidRPr="004E3A82">
        <w:rPr>
          <w:rFonts w:ascii="Times" w:hAnsi="Times"/>
        </w:rPr>
        <w:t xml:space="preserve"> for the Senior Correctional Centre</w:t>
      </w:r>
      <w:r w:rsidR="001E017C" w:rsidRPr="004E3A82">
        <w:rPr>
          <w:rFonts w:ascii="Times" w:hAnsi="Times"/>
        </w:rPr>
        <w:t xml:space="preserve"> from 2014-2019</w:t>
      </w:r>
      <w:r w:rsidR="004E4156" w:rsidRPr="004E3A82">
        <w:rPr>
          <w:rFonts w:ascii="Times" w:hAnsi="Times"/>
        </w:rPr>
        <w:t xml:space="preserve">. </w:t>
      </w:r>
      <w:r w:rsidR="00303B26" w:rsidRPr="004E3A82">
        <w:rPr>
          <w:rFonts w:ascii="Times" w:hAnsi="Times"/>
        </w:rPr>
        <w:t>Even with the considerable</w:t>
      </w:r>
      <w:r w:rsidR="00303B26" w:rsidRPr="00687208">
        <w:rPr>
          <w:rFonts w:ascii="Times" w:hAnsi="Times"/>
        </w:rPr>
        <w:t xml:space="preserve"> decline in the </w:t>
      </w:r>
      <w:r w:rsidR="002D00D2" w:rsidRPr="00687208">
        <w:rPr>
          <w:rFonts w:ascii="Times" w:hAnsi="Times"/>
        </w:rPr>
        <w:t xml:space="preserve">number of young people detained in these facilities compared with the colonial period, </w:t>
      </w:r>
      <w:r w:rsidR="000F503A" w:rsidRPr="00687208">
        <w:rPr>
          <w:rFonts w:ascii="Times" w:hAnsi="Times"/>
        </w:rPr>
        <w:t xml:space="preserve">the general neglect means several buildings within the facilities are rendered unusable. </w:t>
      </w:r>
      <w:r w:rsidR="001F4B74" w:rsidRPr="00687208">
        <w:rPr>
          <w:rFonts w:ascii="Times" w:hAnsi="Times"/>
        </w:rPr>
        <w:t xml:space="preserve">Although it is difficult to obtain accurate data on the number of young people who escape from detention, there has been reports of frequent </w:t>
      </w:r>
      <w:proofErr w:type="spellStart"/>
      <w:r w:rsidR="001F4B74" w:rsidRPr="00687208">
        <w:rPr>
          <w:rFonts w:ascii="Times" w:hAnsi="Times"/>
        </w:rPr>
        <w:t>ecape</w:t>
      </w:r>
      <w:proofErr w:type="spellEnd"/>
      <w:r w:rsidR="001F4B74" w:rsidRPr="00687208">
        <w:rPr>
          <w:rFonts w:ascii="Times" w:hAnsi="Times"/>
        </w:rPr>
        <w:t xml:space="preserve"> of young people from detention facilities in the country (</w:t>
      </w:r>
      <w:r w:rsidR="00CC0664" w:rsidRPr="00687208">
        <w:rPr>
          <w:rFonts w:ascii="Times" w:hAnsi="Times"/>
        </w:rPr>
        <w:t xml:space="preserve">Graphic, 2015; </w:t>
      </w:r>
      <w:proofErr w:type="spellStart"/>
      <w:r w:rsidR="00264E56" w:rsidRPr="00687208">
        <w:rPr>
          <w:rFonts w:ascii="Times" w:hAnsi="Times"/>
        </w:rPr>
        <w:t>Ghanaweb</w:t>
      </w:r>
      <w:proofErr w:type="spellEnd"/>
      <w:r w:rsidR="00264E56" w:rsidRPr="00687208">
        <w:rPr>
          <w:rFonts w:ascii="Times" w:hAnsi="Times"/>
        </w:rPr>
        <w:t>, 2016</w:t>
      </w:r>
      <w:r w:rsidR="005A5582" w:rsidRPr="00687208">
        <w:rPr>
          <w:rFonts w:ascii="Times" w:hAnsi="Times"/>
        </w:rPr>
        <w:t xml:space="preserve">; </w:t>
      </w:r>
      <w:proofErr w:type="spellStart"/>
      <w:r w:rsidR="005A5582" w:rsidRPr="00687208">
        <w:rPr>
          <w:rFonts w:ascii="Times" w:hAnsi="Times"/>
        </w:rPr>
        <w:t>Ayete-Nyampong</w:t>
      </w:r>
      <w:proofErr w:type="spellEnd"/>
      <w:r w:rsidR="005A5582" w:rsidRPr="00687208">
        <w:rPr>
          <w:rFonts w:ascii="Times" w:hAnsi="Times"/>
        </w:rPr>
        <w:t>, 2017b</w:t>
      </w:r>
      <w:r w:rsidR="00264E56" w:rsidRPr="00687208">
        <w:rPr>
          <w:rFonts w:ascii="Times" w:hAnsi="Times"/>
        </w:rPr>
        <w:t>)</w:t>
      </w:r>
      <w:r w:rsidR="005A5582" w:rsidRPr="00687208">
        <w:rPr>
          <w:rFonts w:ascii="Times" w:hAnsi="Times"/>
        </w:rPr>
        <w:t xml:space="preserve">. </w:t>
      </w:r>
    </w:p>
    <w:p w14:paraId="56301712" w14:textId="54965C8B" w:rsidR="00233678" w:rsidRDefault="00233678" w:rsidP="00792F5E">
      <w:pPr>
        <w:spacing w:line="480" w:lineRule="auto"/>
        <w:ind w:firstLine="720"/>
        <w:rPr>
          <w:rFonts w:ascii="Times" w:hAnsi="Times"/>
        </w:rPr>
      </w:pPr>
      <w:r w:rsidRPr="00687208">
        <w:rPr>
          <w:rFonts w:ascii="Times" w:hAnsi="Times"/>
        </w:rPr>
        <w:t xml:space="preserve">Virtually all </w:t>
      </w:r>
      <w:r w:rsidR="0033112E" w:rsidRPr="00687208">
        <w:rPr>
          <w:rFonts w:ascii="Times" w:hAnsi="Times"/>
        </w:rPr>
        <w:t xml:space="preserve">the </w:t>
      </w:r>
      <w:r w:rsidRPr="00687208">
        <w:rPr>
          <w:rFonts w:ascii="Times" w:hAnsi="Times"/>
        </w:rPr>
        <w:t xml:space="preserve">detention </w:t>
      </w:r>
      <w:proofErr w:type="spellStart"/>
      <w:r w:rsidRPr="00687208">
        <w:rPr>
          <w:rFonts w:ascii="Times" w:hAnsi="Times"/>
        </w:rPr>
        <w:t>centers</w:t>
      </w:r>
      <w:proofErr w:type="spellEnd"/>
      <w:r w:rsidRPr="00687208">
        <w:rPr>
          <w:rFonts w:ascii="Times" w:hAnsi="Times"/>
        </w:rPr>
        <w:t xml:space="preserve"> for young people are located in the regional capitals of Ghana. This affects police’s mobility in transporting young people between juvenile courts and places of detention. It is no surprise that most young people are kept in police custody for the sake of convenience rather than designated juvenile detention centres (see Department of Social Welfare, 2005). On one of its inspections of police cells in the Central Region of Ghana, C</w:t>
      </w:r>
      <w:r w:rsidR="00593B78" w:rsidRPr="00687208">
        <w:rPr>
          <w:rFonts w:ascii="Times" w:hAnsi="Times"/>
        </w:rPr>
        <w:t xml:space="preserve">ommission for Human Rights and Administrative Justice </w:t>
      </w:r>
      <w:r w:rsidRPr="00687208">
        <w:rPr>
          <w:rFonts w:ascii="Times" w:hAnsi="Times"/>
        </w:rPr>
        <w:t>discovered that three young people had been held for five months in two police stations although the court had directed that the young people be sent to a juvenile detention facility</w:t>
      </w:r>
      <w:r w:rsidR="00DD558E" w:rsidRPr="00687208">
        <w:rPr>
          <w:rFonts w:ascii="Times" w:hAnsi="Times"/>
        </w:rPr>
        <w:t xml:space="preserve"> (Ghana News Agency, 2005). This was</w:t>
      </w:r>
      <w:r w:rsidRPr="00687208">
        <w:rPr>
          <w:rFonts w:ascii="Times" w:hAnsi="Times"/>
        </w:rPr>
        <w:t xml:space="preserve"> in clear contravention of the welfare and best </w:t>
      </w:r>
      <w:proofErr w:type="gramStart"/>
      <w:r w:rsidRPr="00687208">
        <w:rPr>
          <w:rFonts w:ascii="Times" w:hAnsi="Times"/>
        </w:rPr>
        <w:t>interest</w:t>
      </w:r>
      <w:r w:rsidR="00BD5A7E" w:rsidRPr="00687208">
        <w:rPr>
          <w:rFonts w:ascii="Times" w:hAnsi="Times"/>
        </w:rPr>
        <w:t>s</w:t>
      </w:r>
      <w:proofErr w:type="gramEnd"/>
      <w:r w:rsidRPr="00687208">
        <w:rPr>
          <w:rFonts w:ascii="Times" w:hAnsi="Times"/>
        </w:rPr>
        <w:t xml:space="preserve"> principle underpinning the JJA and other legislative instruments (e.g. Article 28(3) of the 1992 constitution that prohibits damage to the mental wellbeing of children).</w:t>
      </w:r>
    </w:p>
    <w:p w14:paraId="276916F7" w14:textId="77777777" w:rsidR="00687208" w:rsidRPr="00687208" w:rsidRDefault="00687208" w:rsidP="00792F5E">
      <w:pPr>
        <w:spacing w:line="480" w:lineRule="auto"/>
        <w:ind w:firstLine="720"/>
        <w:rPr>
          <w:rFonts w:ascii="Times" w:hAnsi="Times"/>
        </w:rPr>
      </w:pPr>
    </w:p>
    <w:p w14:paraId="612AC60A" w14:textId="4D1FB603" w:rsidR="00595005" w:rsidRPr="00687208" w:rsidRDefault="00687208" w:rsidP="000C28A8">
      <w:pPr>
        <w:spacing w:line="480" w:lineRule="auto"/>
        <w:rPr>
          <w:rFonts w:ascii="Times" w:hAnsi="Times"/>
          <w:bCs/>
          <w:i/>
          <w:iCs/>
          <w:u w:val="single"/>
        </w:rPr>
      </w:pPr>
      <w:r>
        <w:rPr>
          <w:rFonts w:ascii="Times" w:hAnsi="Times"/>
          <w:b/>
        </w:rPr>
        <w:tab/>
      </w:r>
      <w:r w:rsidR="00595005" w:rsidRPr="00687208">
        <w:rPr>
          <w:rFonts w:ascii="Times" w:hAnsi="Times"/>
          <w:bCs/>
          <w:i/>
          <w:iCs/>
          <w:u w:val="single"/>
        </w:rPr>
        <w:t>Education and rehabilitation of young persons</w:t>
      </w:r>
    </w:p>
    <w:p w14:paraId="7D2D142C" w14:textId="7905E2D6" w:rsidR="009033DF" w:rsidRPr="00687208" w:rsidRDefault="001F6832" w:rsidP="009033DF">
      <w:pPr>
        <w:spacing w:line="480" w:lineRule="auto"/>
        <w:ind w:firstLine="720"/>
        <w:rPr>
          <w:rFonts w:ascii="Times" w:hAnsi="Times"/>
        </w:rPr>
      </w:pPr>
      <w:r w:rsidRPr="00687208">
        <w:rPr>
          <w:rFonts w:ascii="Times" w:hAnsi="Times"/>
        </w:rPr>
        <w:t>In</w:t>
      </w:r>
      <w:r w:rsidR="00D70890" w:rsidRPr="00687208">
        <w:rPr>
          <w:rFonts w:ascii="Times" w:hAnsi="Times"/>
        </w:rPr>
        <w:t xml:space="preserve"> order to facilitate reform and rehabilitation</w:t>
      </w:r>
      <w:r w:rsidRPr="00687208">
        <w:rPr>
          <w:rFonts w:ascii="Times" w:hAnsi="Times"/>
        </w:rPr>
        <w:t xml:space="preserve"> at these institutions</w:t>
      </w:r>
      <w:r w:rsidR="00D70890" w:rsidRPr="00687208">
        <w:rPr>
          <w:rFonts w:ascii="Times" w:hAnsi="Times"/>
        </w:rPr>
        <w:t xml:space="preserve">, </w:t>
      </w:r>
      <w:r w:rsidR="00143B68" w:rsidRPr="00687208">
        <w:rPr>
          <w:rFonts w:ascii="Times" w:hAnsi="Times"/>
        </w:rPr>
        <w:t xml:space="preserve">young people </w:t>
      </w:r>
      <w:r w:rsidR="00D70890" w:rsidRPr="00687208">
        <w:rPr>
          <w:rFonts w:ascii="Times" w:hAnsi="Times"/>
        </w:rPr>
        <w:t>are encouraged to learn a trade including carpentry, tailoring, basket weaving, masonry</w:t>
      </w:r>
      <w:r w:rsidR="006F5F6C" w:rsidRPr="00687208">
        <w:rPr>
          <w:rFonts w:ascii="Times" w:hAnsi="Times"/>
        </w:rPr>
        <w:t xml:space="preserve"> and</w:t>
      </w:r>
      <w:r w:rsidR="00D70890" w:rsidRPr="00687208">
        <w:rPr>
          <w:rFonts w:ascii="Times" w:hAnsi="Times"/>
        </w:rPr>
        <w:t xml:space="preserve"> dressmaking among others</w:t>
      </w:r>
      <w:r w:rsidR="00530F30" w:rsidRPr="00687208">
        <w:rPr>
          <w:rFonts w:ascii="Times" w:hAnsi="Times"/>
        </w:rPr>
        <w:t xml:space="preserve">. </w:t>
      </w:r>
      <w:r w:rsidR="00163860" w:rsidRPr="00687208">
        <w:rPr>
          <w:rFonts w:ascii="Times" w:hAnsi="Times"/>
        </w:rPr>
        <w:t xml:space="preserve">There also appears to be a gender gap in the quality of these vocational provisions. </w:t>
      </w:r>
      <w:r w:rsidR="00143B68" w:rsidRPr="00687208">
        <w:rPr>
          <w:rFonts w:ascii="Times" w:hAnsi="Times"/>
        </w:rPr>
        <w:t xml:space="preserve">Young people </w:t>
      </w:r>
      <w:r w:rsidR="00163860" w:rsidRPr="00687208">
        <w:rPr>
          <w:rFonts w:ascii="Times" w:hAnsi="Times"/>
        </w:rPr>
        <w:t xml:space="preserve">at the SCC for boys are trained to sit the National </w:t>
      </w:r>
      <w:r w:rsidR="00163860" w:rsidRPr="00687208">
        <w:rPr>
          <w:rFonts w:ascii="Times" w:hAnsi="Times"/>
        </w:rPr>
        <w:lastRenderedPageBreak/>
        <w:t>Vocational Training Institute (NVTI) qualifications</w:t>
      </w:r>
      <w:r w:rsidR="00650589" w:rsidRPr="00687208">
        <w:rPr>
          <w:rFonts w:ascii="Times" w:hAnsi="Times"/>
        </w:rPr>
        <w:t>,</w:t>
      </w:r>
      <w:r w:rsidR="00005F63" w:rsidRPr="00687208">
        <w:rPr>
          <w:rFonts w:ascii="Times" w:hAnsi="Times"/>
        </w:rPr>
        <w:t xml:space="preserve"> providing them with better job prospects and further educational qualifications at various </w:t>
      </w:r>
      <w:r w:rsidR="00126960" w:rsidRPr="00687208">
        <w:rPr>
          <w:rFonts w:ascii="Times" w:hAnsi="Times"/>
        </w:rPr>
        <w:t>po</w:t>
      </w:r>
      <w:r w:rsidR="00005F63" w:rsidRPr="00687208">
        <w:rPr>
          <w:rFonts w:ascii="Times" w:hAnsi="Times"/>
        </w:rPr>
        <w:t xml:space="preserve">lytechnic institutions. However, vocational provisions for </w:t>
      </w:r>
      <w:r w:rsidR="00143B68" w:rsidRPr="00687208">
        <w:rPr>
          <w:rFonts w:ascii="Times" w:hAnsi="Times"/>
        </w:rPr>
        <w:t>girls incarcerated</w:t>
      </w:r>
      <w:r w:rsidR="00005F63" w:rsidRPr="00687208">
        <w:rPr>
          <w:rFonts w:ascii="Times" w:hAnsi="Times"/>
        </w:rPr>
        <w:t xml:space="preserve"> at the </w:t>
      </w:r>
      <w:r w:rsidR="009A069B" w:rsidRPr="00687208">
        <w:rPr>
          <w:rFonts w:ascii="Times" w:hAnsi="Times"/>
        </w:rPr>
        <w:t xml:space="preserve">JCC </w:t>
      </w:r>
      <w:r w:rsidR="00005F63" w:rsidRPr="00687208">
        <w:rPr>
          <w:rFonts w:ascii="Times" w:hAnsi="Times"/>
        </w:rPr>
        <w:t>are not certified (</w:t>
      </w:r>
      <w:proofErr w:type="spellStart"/>
      <w:r w:rsidR="00005F63" w:rsidRPr="00687208">
        <w:rPr>
          <w:rFonts w:ascii="Times" w:hAnsi="Times"/>
        </w:rPr>
        <w:t>Ayete-Nyampong</w:t>
      </w:r>
      <w:proofErr w:type="spellEnd"/>
      <w:r w:rsidR="00005F63" w:rsidRPr="00687208">
        <w:rPr>
          <w:rFonts w:ascii="Times" w:hAnsi="Times"/>
        </w:rPr>
        <w:t xml:space="preserve">, 2017a).  </w:t>
      </w:r>
    </w:p>
    <w:p w14:paraId="2E524798" w14:textId="7D65DAF3" w:rsidR="00F8651F" w:rsidRPr="00687208" w:rsidRDefault="00F8651F" w:rsidP="009033DF">
      <w:pPr>
        <w:spacing w:line="480" w:lineRule="auto"/>
        <w:ind w:firstLine="720"/>
        <w:rPr>
          <w:rFonts w:ascii="Times" w:hAnsi="Times"/>
        </w:rPr>
      </w:pPr>
      <w:r w:rsidRPr="00687208">
        <w:rPr>
          <w:rFonts w:ascii="Times" w:hAnsi="Times"/>
        </w:rPr>
        <w:t>As another example of gender disparities, the</w:t>
      </w:r>
      <w:r w:rsidR="00530F30" w:rsidRPr="00687208">
        <w:rPr>
          <w:rFonts w:ascii="Times" w:hAnsi="Times"/>
        </w:rPr>
        <w:t xml:space="preserve"> SCC has</w:t>
      </w:r>
      <w:r w:rsidR="00B71CD0" w:rsidRPr="00687208">
        <w:rPr>
          <w:rFonts w:ascii="Times" w:hAnsi="Times"/>
        </w:rPr>
        <w:t xml:space="preserve"> an additional education school block f</w:t>
      </w:r>
      <w:r w:rsidR="007D2C05" w:rsidRPr="00687208">
        <w:rPr>
          <w:rFonts w:ascii="Times" w:hAnsi="Times"/>
        </w:rPr>
        <w:t>or</w:t>
      </w:r>
      <w:r w:rsidR="00B71CD0" w:rsidRPr="00687208">
        <w:rPr>
          <w:rFonts w:ascii="Times" w:hAnsi="Times"/>
        </w:rPr>
        <w:t xml:space="preserve"> Junior High School </w:t>
      </w:r>
      <w:r w:rsidR="00A919A1" w:rsidRPr="00687208">
        <w:rPr>
          <w:rFonts w:ascii="Times" w:hAnsi="Times"/>
        </w:rPr>
        <w:t>which follows the national curriculum and syllabus</w:t>
      </w:r>
      <w:r w:rsidR="00B71CD0" w:rsidRPr="00687208">
        <w:rPr>
          <w:rFonts w:ascii="Times" w:hAnsi="Times"/>
        </w:rPr>
        <w:t xml:space="preserve"> and thus facilitat</w:t>
      </w:r>
      <w:r w:rsidR="007D2C05" w:rsidRPr="00687208">
        <w:rPr>
          <w:rFonts w:ascii="Times" w:hAnsi="Times"/>
        </w:rPr>
        <w:t>e</w:t>
      </w:r>
      <w:r w:rsidR="00650589" w:rsidRPr="00687208">
        <w:rPr>
          <w:rFonts w:ascii="Times" w:hAnsi="Times"/>
        </w:rPr>
        <w:t>s</w:t>
      </w:r>
      <w:r w:rsidR="00B71CD0" w:rsidRPr="00687208">
        <w:rPr>
          <w:rFonts w:ascii="Times" w:hAnsi="Times"/>
        </w:rPr>
        <w:t xml:space="preserve"> the education of </w:t>
      </w:r>
      <w:r w:rsidR="002E04C0" w:rsidRPr="00687208">
        <w:rPr>
          <w:rFonts w:ascii="Times" w:hAnsi="Times"/>
        </w:rPr>
        <w:t>young people</w:t>
      </w:r>
      <w:r w:rsidR="00530F30" w:rsidRPr="00687208">
        <w:rPr>
          <w:rFonts w:ascii="Times" w:hAnsi="Times"/>
        </w:rPr>
        <w:t xml:space="preserve">, </w:t>
      </w:r>
      <w:r w:rsidR="007C0517" w:rsidRPr="00687208">
        <w:rPr>
          <w:rFonts w:ascii="Times" w:hAnsi="Times"/>
        </w:rPr>
        <w:t xml:space="preserve">as well as an information communication and technology (ICT) centre to equip </w:t>
      </w:r>
      <w:r w:rsidR="002E04C0" w:rsidRPr="00687208">
        <w:rPr>
          <w:rFonts w:ascii="Times" w:hAnsi="Times"/>
        </w:rPr>
        <w:t>the young people</w:t>
      </w:r>
      <w:r w:rsidR="007C0517" w:rsidRPr="00687208">
        <w:rPr>
          <w:rFonts w:ascii="Times" w:hAnsi="Times"/>
        </w:rPr>
        <w:t xml:space="preserve"> with computer literacy</w:t>
      </w:r>
      <w:r w:rsidRPr="00687208">
        <w:rPr>
          <w:rFonts w:ascii="Times" w:hAnsi="Times"/>
        </w:rPr>
        <w:t>. However,</w:t>
      </w:r>
      <w:r w:rsidR="007C0517" w:rsidRPr="00687208">
        <w:rPr>
          <w:rFonts w:ascii="Times" w:hAnsi="Times"/>
        </w:rPr>
        <w:t xml:space="preserve"> </w:t>
      </w:r>
      <w:r w:rsidR="00530F30" w:rsidRPr="00687208">
        <w:rPr>
          <w:rFonts w:ascii="Times" w:hAnsi="Times"/>
        </w:rPr>
        <w:t xml:space="preserve">educational facilities are lacking in the </w:t>
      </w:r>
      <w:r w:rsidR="007C0517" w:rsidRPr="00687208">
        <w:rPr>
          <w:rFonts w:ascii="Times" w:hAnsi="Times"/>
        </w:rPr>
        <w:t>only JCC</w:t>
      </w:r>
      <w:r w:rsidR="00530F30" w:rsidRPr="00687208">
        <w:rPr>
          <w:rFonts w:ascii="Times" w:hAnsi="Times"/>
        </w:rPr>
        <w:t xml:space="preserve"> for girls</w:t>
      </w:r>
      <w:r w:rsidR="00D70890" w:rsidRPr="00687208">
        <w:rPr>
          <w:rFonts w:ascii="Times" w:hAnsi="Times"/>
        </w:rPr>
        <w:t xml:space="preserve">. </w:t>
      </w:r>
      <w:r w:rsidR="00F86341" w:rsidRPr="00687208">
        <w:rPr>
          <w:rFonts w:ascii="Times" w:hAnsi="Times"/>
        </w:rPr>
        <w:t xml:space="preserve">Girls </w:t>
      </w:r>
      <w:r w:rsidR="000E77C0" w:rsidRPr="00687208">
        <w:rPr>
          <w:rFonts w:ascii="Times" w:hAnsi="Times"/>
        </w:rPr>
        <w:t xml:space="preserve">who were participating in </w:t>
      </w:r>
      <w:r w:rsidR="00F86341" w:rsidRPr="00687208">
        <w:rPr>
          <w:rFonts w:ascii="Times" w:hAnsi="Times"/>
        </w:rPr>
        <w:t>formal education prior to their detention have their educational aspirations truncated</w:t>
      </w:r>
      <w:r w:rsidR="007D2C05" w:rsidRPr="00687208">
        <w:rPr>
          <w:rFonts w:ascii="Times" w:hAnsi="Times"/>
        </w:rPr>
        <w:t xml:space="preserve"> (Osei, 2013)</w:t>
      </w:r>
      <w:r w:rsidR="00F86341" w:rsidRPr="00687208">
        <w:rPr>
          <w:rFonts w:ascii="Times" w:hAnsi="Times"/>
        </w:rPr>
        <w:t xml:space="preserve">. </w:t>
      </w:r>
    </w:p>
    <w:p w14:paraId="65F9147F" w14:textId="6045D627" w:rsidR="00233678" w:rsidRDefault="00F86341" w:rsidP="00B07E5F">
      <w:pPr>
        <w:spacing w:line="480" w:lineRule="auto"/>
        <w:ind w:firstLine="720"/>
        <w:rPr>
          <w:rFonts w:ascii="Times" w:hAnsi="Times"/>
        </w:rPr>
      </w:pPr>
      <w:r w:rsidRPr="00687208">
        <w:rPr>
          <w:rFonts w:ascii="Times" w:hAnsi="Times"/>
        </w:rPr>
        <w:t>D</w:t>
      </w:r>
      <w:r w:rsidR="00BD726C" w:rsidRPr="00687208">
        <w:rPr>
          <w:rFonts w:ascii="Times" w:hAnsi="Times"/>
        </w:rPr>
        <w:t xml:space="preserve">espite the provision of vocational education, just a handful of </w:t>
      </w:r>
      <w:r w:rsidR="00143B68" w:rsidRPr="00687208">
        <w:rPr>
          <w:rFonts w:ascii="Times" w:hAnsi="Times"/>
        </w:rPr>
        <w:t xml:space="preserve">young people </w:t>
      </w:r>
      <w:r w:rsidR="00BD726C" w:rsidRPr="00687208">
        <w:rPr>
          <w:rFonts w:ascii="Times" w:hAnsi="Times"/>
        </w:rPr>
        <w:t xml:space="preserve">in both JCC and SCC are enrolled due to different sentences. </w:t>
      </w:r>
      <w:r w:rsidR="004A63ED" w:rsidRPr="00687208">
        <w:rPr>
          <w:rFonts w:ascii="Times" w:hAnsi="Times"/>
        </w:rPr>
        <w:t xml:space="preserve">In a survey of 66 </w:t>
      </w:r>
      <w:r w:rsidR="00143B68" w:rsidRPr="00687208">
        <w:rPr>
          <w:rFonts w:ascii="Times" w:hAnsi="Times"/>
        </w:rPr>
        <w:t xml:space="preserve">young people </w:t>
      </w:r>
      <w:r w:rsidR="004A63ED" w:rsidRPr="00687208">
        <w:rPr>
          <w:rFonts w:ascii="Times" w:hAnsi="Times"/>
        </w:rPr>
        <w:t xml:space="preserve">at the SCC and 10 </w:t>
      </w:r>
      <w:r w:rsidR="00143B68" w:rsidRPr="00687208">
        <w:rPr>
          <w:rFonts w:ascii="Times" w:hAnsi="Times"/>
        </w:rPr>
        <w:t xml:space="preserve">young people </w:t>
      </w:r>
      <w:r w:rsidR="004A63ED" w:rsidRPr="00687208">
        <w:rPr>
          <w:rFonts w:ascii="Times" w:hAnsi="Times"/>
        </w:rPr>
        <w:t>at th</w:t>
      </w:r>
      <w:r w:rsidR="002E04C0" w:rsidRPr="00687208">
        <w:rPr>
          <w:rFonts w:ascii="Times" w:hAnsi="Times"/>
        </w:rPr>
        <w:t>e detention facility</w:t>
      </w:r>
      <w:r w:rsidR="004A63ED" w:rsidRPr="00687208">
        <w:rPr>
          <w:rFonts w:ascii="Times" w:hAnsi="Times"/>
        </w:rPr>
        <w:t xml:space="preserve"> for girls, Osei (2013) found that </w:t>
      </w:r>
      <w:r w:rsidR="0041081E" w:rsidRPr="00687208">
        <w:rPr>
          <w:rFonts w:ascii="Times" w:hAnsi="Times"/>
        </w:rPr>
        <w:t xml:space="preserve">whilst </w:t>
      </w:r>
      <w:r w:rsidR="004A63ED" w:rsidRPr="00687208">
        <w:rPr>
          <w:rFonts w:ascii="Times" w:hAnsi="Times"/>
        </w:rPr>
        <w:t xml:space="preserve">46 per cent of the total sample were enrolled in a vocation, 40 per cent were yet to be </w:t>
      </w:r>
      <w:r w:rsidR="00817CD6" w:rsidRPr="00687208">
        <w:rPr>
          <w:rFonts w:ascii="Times" w:hAnsi="Times"/>
        </w:rPr>
        <w:t xml:space="preserve">enrolled, 8 per cent were not eligible and 6 per cent had expressed no desire to learn a vocation. </w:t>
      </w:r>
      <w:r w:rsidR="001F20C8" w:rsidRPr="00687208">
        <w:rPr>
          <w:rFonts w:ascii="Times" w:hAnsi="Times"/>
        </w:rPr>
        <w:t xml:space="preserve">The sentencing regime (maximum sentence of </w:t>
      </w:r>
      <w:r w:rsidR="00143B68" w:rsidRPr="00687208">
        <w:rPr>
          <w:rFonts w:ascii="Times" w:hAnsi="Times"/>
        </w:rPr>
        <w:t>three</w:t>
      </w:r>
      <w:r w:rsidR="001F20C8" w:rsidRPr="00687208">
        <w:rPr>
          <w:rFonts w:ascii="Times" w:hAnsi="Times"/>
        </w:rPr>
        <w:t xml:space="preserve"> years) </w:t>
      </w:r>
      <w:r w:rsidR="002E04C0" w:rsidRPr="00687208">
        <w:rPr>
          <w:rFonts w:ascii="Times" w:hAnsi="Times"/>
        </w:rPr>
        <w:t xml:space="preserve">negatively impact on the </w:t>
      </w:r>
      <w:r w:rsidR="00143B68" w:rsidRPr="00687208">
        <w:rPr>
          <w:rFonts w:ascii="Times" w:hAnsi="Times"/>
        </w:rPr>
        <w:t>young person’s</w:t>
      </w:r>
      <w:r w:rsidR="001F20C8" w:rsidRPr="00687208">
        <w:rPr>
          <w:rFonts w:ascii="Times" w:hAnsi="Times"/>
        </w:rPr>
        <w:t xml:space="preserve"> education</w:t>
      </w:r>
      <w:r w:rsidR="00F96D2B" w:rsidRPr="00687208">
        <w:rPr>
          <w:rFonts w:ascii="Times" w:hAnsi="Times"/>
        </w:rPr>
        <w:t xml:space="preserve"> and career aspiration</w:t>
      </w:r>
      <w:r w:rsidR="00611B2C" w:rsidRPr="00687208">
        <w:rPr>
          <w:rFonts w:ascii="Times" w:hAnsi="Times"/>
        </w:rPr>
        <w:t>.</w:t>
      </w:r>
      <w:r w:rsidR="00D177C1" w:rsidRPr="00687208">
        <w:rPr>
          <w:rFonts w:ascii="Times" w:hAnsi="Times"/>
        </w:rPr>
        <w:t xml:space="preserve"> </w:t>
      </w:r>
      <w:proofErr w:type="spellStart"/>
      <w:r w:rsidR="00A919A1" w:rsidRPr="00687208">
        <w:rPr>
          <w:rFonts w:ascii="Times" w:hAnsi="Times"/>
        </w:rPr>
        <w:t>Ayete-Nyampong</w:t>
      </w:r>
      <w:proofErr w:type="spellEnd"/>
      <w:r w:rsidR="00A919A1" w:rsidRPr="00687208">
        <w:rPr>
          <w:rFonts w:ascii="Times" w:hAnsi="Times"/>
        </w:rPr>
        <w:t xml:space="preserve"> (2017</w:t>
      </w:r>
      <w:r w:rsidR="00902168" w:rsidRPr="00687208">
        <w:rPr>
          <w:rFonts w:ascii="Times" w:hAnsi="Times"/>
        </w:rPr>
        <w:t>b</w:t>
      </w:r>
      <w:r w:rsidR="00A919A1" w:rsidRPr="00687208">
        <w:rPr>
          <w:rFonts w:ascii="Times" w:hAnsi="Times"/>
        </w:rPr>
        <w:t>) also observe</w:t>
      </w:r>
      <w:r w:rsidR="00F8651F" w:rsidRPr="00687208">
        <w:rPr>
          <w:rFonts w:ascii="Times" w:hAnsi="Times"/>
        </w:rPr>
        <w:t>d</w:t>
      </w:r>
      <w:r w:rsidR="00A919A1" w:rsidRPr="00687208">
        <w:rPr>
          <w:rFonts w:ascii="Times" w:hAnsi="Times"/>
        </w:rPr>
        <w:t xml:space="preserve"> a general lack of interest in formal education </w:t>
      </w:r>
      <w:r w:rsidR="00902168" w:rsidRPr="00687208">
        <w:rPr>
          <w:rFonts w:ascii="Times" w:hAnsi="Times"/>
        </w:rPr>
        <w:t xml:space="preserve">by </w:t>
      </w:r>
      <w:r w:rsidR="002C5D2C" w:rsidRPr="00687208">
        <w:rPr>
          <w:rFonts w:ascii="Times" w:hAnsi="Times"/>
        </w:rPr>
        <w:t xml:space="preserve">young people </w:t>
      </w:r>
      <w:r w:rsidR="00902168" w:rsidRPr="00687208">
        <w:rPr>
          <w:rFonts w:ascii="Times" w:hAnsi="Times"/>
        </w:rPr>
        <w:t>of the SCC</w:t>
      </w:r>
      <w:r w:rsidRPr="00687208">
        <w:rPr>
          <w:rFonts w:ascii="Times" w:hAnsi="Times"/>
        </w:rPr>
        <w:t>.</w:t>
      </w:r>
      <w:r w:rsidR="00902168" w:rsidRPr="00687208">
        <w:rPr>
          <w:rFonts w:ascii="Times" w:hAnsi="Times"/>
        </w:rPr>
        <w:t xml:space="preserve"> </w:t>
      </w:r>
      <w:r w:rsidRPr="00687208">
        <w:rPr>
          <w:rFonts w:ascii="Times" w:hAnsi="Times"/>
        </w:rPr>
        <w:t xml:space="preserve">Whilst some </w:t>
      </w:r>
      <w:r w:rsidR="002C5D2C" w:rsidRPr="00687208">
        <w:rPr>
          <w:rFonts w:ascii="Times" w:hAnsi="Times"/>
        </w:rPr>
        <w:t xml:space="preserve">young people </w:t>
      </w:r>
      <w:r w:rsidRPr="00687208">
        <w:rPr>
          <w:rFonts w:ascii="Times" w:hAnsi="Times"/>
        </w:rPr>
        <w:t xml:space="preserve">showed little interest in formal classes and had to be coaxed to attend, others slept during lessons by placing their heads on the desk. </w:t>
      </w:r>
      <w:r w:rsidR="00B22769" w:rsidRPr="00687208">
        <w:rPr>
          <w:rFonts w:ascii="Times" w:hAnsi="Times"/>
        </w:rPr>
        <w:t>Th</w:t>
      </w:r>
      <w:r w:rsidR="007D2C05" w:rsidRPr="00687208">
        <w:rPr>
          <w:rFonts w:ascii="Times" w:hAnsi="Times"/>
        </w:rPr>
        <w:t xml:space="preserve">ese results are consistent with </w:t>
      </w:r>
      <w:r w:rsidR="0087438D" w:rsidRPr="00687208">
        <w:rPr>
          <w:rFonts w:ascii="Times" w:hAnsi="Times"/>
        </w:rPr>
        <w:t xml:space="preserve">the </w:t>
      </w:r>
      <w:r w:rsidR="007D2C05" w:rsidRPr="00687208">
        <w:rPr>
          <w:rFonts w:ascii="Times" w:hAnsi="Times"/>
        </w:rPr>
        <w:t>evidence</w:t>
      </w:r>
      <w:r w:rsidR="0087438D" w:rsidRPr="00687208">
        <w:rPr>
          <w:rFonts w:ascii="Times" w:hAnsi="Times"/>
        </w:rPr>
        <w:t xml:space="preserve"> from previous studies which showed</w:t>
      </w:r>
      <w:r w:rsidR="0032402F" w:rsidRPr="00687208">
        <w:rPr>
          <w:rFonts w:ascii="Times" w:hAnsi="Times"/>
        </w:rPr>
        <w:t xml:space="preserve"> that </w:t>
      </w:r>
      <w:r w:rsidR="004963D3" w:rsidRPr="00687208">
        <w:rPr>
          <w:rFonts w:ascii="Times" w:hAnsi="Times"/>
        </w:rPr>
        <w:t xml:space="preserve">young people </w:t>
      </w:r>
      <w:r w:rsidR="00872C5B" w:rsidRPr="00687208">
        <w:rPr>
          <w:rFonts w:ascii="Times" w:hAnsi="Times"/>
        </w:rPr>
        <w:t>who end up in</w:t>
      </w:r>
      <w:r w:rsidR="004963D3" w:rsidRPr="00687208">
        <w:rPr>
          <w:rFonts w:ascii="Times" w:hAnsi="Times"/>
        </w:rPr>
        <w:t xml:space="preserve"> detention are more likely</w:t>
      </w:r>
      <w:r w:rsidR="00E63746" w:rsidRPr="00687208">
        <w:rPr>
          <w:rFonts w:ascii="Times" w:hAnsi="Times"/>
        </w:rPr>
        <w:t xml:space="preserve"> compared with those in school</w:t>
      </w:r>
      <w:r w:rsidR="004963D3" w:rsidRPr="00687208">
        <w:rPr>
          <w:rFonts w:ascii="Times" w:hAnsi="Times"/>
        </w:rPr>
        <w:t xml:space="preserve"> to </w:t>
      </w:r>
      <w:r w:rsidR="000A5968" w:rsidRPr="00687208">
        <w:rPr>
          <w:rFonts w:ascii="Times" w:hAnsi="Times"/>
        </w:rPr>
        <w:t xml:space="preserve">exhibit negative attitudes to school, </w:t>
      </w:r>
      <w:r w:rsidR="00C023E4" w:rsidRPr="00687208">
        <w:rPr>
          <w:rFonts w:ascii="Times" w:hAnsi="Times"/>
        </w:rPr>
        <w:t>admit having</w:t>
      </w:r>
      <w:r w:rsidR="000A5968" w:rsidRPr="00687208">
        <w:rPr>
          <w:rFonts w:ascii="Times" w:hAnsi="Times"/>
        </w:rPr>
        <w:t xml:space="preserve"> </w:t>
      </w:r>
      <w:r w:rsidR="004963D3" w:rsidRPr="00687208">
        <w:rPr>
          <w:rFonts w:ascii="Times" w:hAnsi="Times"/>
        </w:rPr>
        <w:t>academic problems</w:t>
      </w:r>
      <w:r w:rsidR="000A5968" w:rsidRPr="00687208">
        <w:rPr>
          <w:rFonts w:ascii="Times" w:hAnsi="Times"/>
        </w:rPr>
        <w:t xml:space="preserve"> and </w:t>
      </w:r>
      <w:r w:rsidR="00F8651F" w:rsidRPr="00687208">
        <w:rPr>
          <w:rFonts w:ascii="Times" w:hAnsi="Times"/>
        </w:rPr>
        <w:t>have histories of truancy</w:t>
      </w:r>
      <w:r w:rsidR="00E63746" w:rsidRPr="00687208">
        <w:rPr>
          <w:rFonts w:ascii="Times" w:hAnsi="Times"/>
        </w:rPr>
        <w:t xml:space="preserve"> </w:t>
      </w:r>
      <w:r w:rsidR="007D2C05" w:rsidRPr="00687208">
        <w:rPr>
          <w:rFonts w:ascii="Times" w:hAnsi="Times"/>
        </w:rPr>
        <w:t>(Boakye, 2013). Such observed relationship has</w:t>
      </w:r>
      <w:r w:rsidR="006451E6" w:rsidRPr="00687208">
        <w:rPr>
          <w:rFonts w:ascii="Times" w:hAnsi="Times"/>
        </w:rPr>
        <w:t xml:space="preserve"> implic</w:t>
      </w:r>
      <w:r w:rsidR="00817CD6" w:rsidRPr="00687208">
        <w:rPr>
          <w:rFonts w:ascii="Times" w:hAnsi="Times"/>
        </w:rPr>
        <w:t>ations for the reintegration of</w:t>
      </w:r>
      <w:r w:rsidR="006451E6" w:rsidRPr="00687208">
        <w:rPr>
          <w:rFonts w:ascii="Times" w:hAnsi="Times"/>
        </w:rPr>
        <w:t xml:space="preserve"> </w:t>
      </w:r>
      <w:r w:rsidR="002C5D2C" w:rsidRPr="00687208">
        <w:rPr>
          <w:rFonts w:ascii="Times" w:hAnsi="Times"/>
        </w:rPr>
        <w:t xml:space="preserve">young people </w:t>
      </w:r>
      <w:r w:rsidR="007A2842" w:rsidRPr="00687208">
        <w:rPr>
          <w:rFonts w:ascii="Times" w:hAnsi="Times"/>
        </w:rPr>
        <w:t xml:space="preserve">into the society after </w:t>
      </w:r>
      <w:r w:rsidR="006451E6" w:rsidRPr="00687208">
        <w:rPr>
          <w:rFonts w:ascii="Times" w:hAnsi="Times"/>
        </w:rPr>
        <w:t>detention.</w:t>
      </w:r>
      <w:r w:rsidR="00862B2E" w:rsidRPr="00687208">
        <w:rPr>
          <w:rFonts w:ascii="Times" w:hAnsi="Times"/>
        </w:rPr>
        <w:t xml:space="preserve"> For example, </w:t>
      </w:r>
      <w:r w:rsidR="00E562B3" w:rsidRPr="00687208">
        <w:rPr>
          <w:rFonts w:ascii="Times" w:hAnsi="Times"/>
        </w:rPr>
        <w:t>the relationship underscore</w:t>
      </w:r>
      <w:r w:rsidR="00F95086" w:rsidRPr="00687208">
        <w:rPr>
          <w:rFonts w:ascii="Times" w:hAnsi="Times"/>
        </w:rPr>
        <w:t>s</w:t>
      </w:r>
      <w:r w:rsidR="00E562B3" w:rsidRPr="00687208">
        <w:rPr>
          <w:rFonts w:ascii="Times" w:hAnsi="Times"/>
        </w:rPr>
        <w:t xml:space="preserve"> the</w:t>
      </w:r>
      <w:r w:rsidR="00862B2E" w:rsidRPr="00687208">
        <w:rPr>
          <w:rFonts w:ascii="Times" w:hAnsi="Times"/>
        </w:rPr>
        <w:t xml:space="preserve"> importan</w:t>
      </w:r>
      <w:r w:rsidR="00E562B3" w:rsidRPr="00687208">
        <w:rPr>
          <w:rFonts w:ascii="Times" w:hAnsi="Times"/>
        </w:rPr>
        <w:t>ce</w:t>
      </w:r>
      <w:r w:rsidR="00862B2E" w:rsidRPr="00687208">
        <w:rPr>
          <w:rFonts w:ascii="Times" w:hAnsi="Times"/>
        </w:rPr>
        <w:t xml:space="preserve"> of working with young people to </w:t>
      </w:r>
      <w:r w:rsidR="00862B2E" w:rsidRPr="00687208">
        <w:rPr>
          <w:rFonts w:ascii="Times" w:hAnsi="Times"/>
        </w:rPr>
        <w:lastRenderedPageBreak/>
        <w:t>identify their need</w:t>
      </w:r>
      <w:r w:rsidR="008D3667" w:rsidRPr="00687208">
        <w:rPr>
          <w:rFonts w:ascii="Times" w:hAnsi="Times"/>
        </w:rPr>
        <w:t>s</w:t>
      </w:r>
      <w:r w:rsidR="00862B2E" w:rsidRPr="00687208">
        <w:rPr>
          <w:rFonts w:ascii="Times" w:hAnsi="Times"/>
        </w:rPr>
        <w:t>, interest</w:t>
      </w:r>
      <w:r w:rsidR="008D3667" w:rsidRPr="00687208">
        <w:rPr>
          <w:rFonts w:ascii="Times" w:hAnsi="Times"/>
        </w:rPr>
        <w:t>s</w:t>
      </w:r>
      <w:r w:rsidR="00862B2E" w:rsidRPr="00687208">
        <w:rPr>
          <w:rFonts w:ascii="Times" w:hAnsi="Times"/>
        </w:rPr>
        <w:t xml:space="preserve"> and potential and</w:t>
      </w:r>
      <w:r w:rsidR="00DD1E98" w:rsidRPr="00687208">
        <w:rPr>
          <w:rFonts w:ascii="Times" w:hAnsi="Times"/>
        </w:rPr>
        <w:t xml:space="preserve"> adopting a collaborative approach to </w:t>
      </w:r>
      <w:r w:rsidR="005E7988" w:rsidRPr="00687208">
        <w:rPr>
          <w:rFonts w:ascii="Times" w:hAnsi="Times"/>
        </w:rPr>
        <w:t xml:space="preserve">address them rather than the top down approach </w:t>
      </w:r>
      <w:r w:rsidR="004059FA" w:rsidRPr="00687208">
        <w:rPr>
          <w:rFonts w:ascii="Times" w:hAnsi="Times"/>
        </w:rPr>
        <w:t>that fail</w:t>
      </w:r>
      <w:r w:rsidR="00D66F9D" w:rsidRPr="00687208">
        <w:rPr>
          <w:rFonts w:ascii="Times" w:hAnsi="Times"/>
        </w:rPr>
        <w:t>s</w:t>
      </w:r>
      <w:r w:rsidR="004059FA" w:rsidRPr="00687208">
        <w:rPr>
          <w:rFonts w:ascii="Times" w:hAnsi="Times"/>
        </w:rPr>
        <w:t xml:space="preserve"> to </w:t>
      </w:r>
      <w:r w:rsidR="00D66F9D" w:rsidRPr="00687208">
        <w:rPr>
          <w:rFonts w:ascii="Times" w:hAnsi="Times"/>
        </w:rPr>
        <w:t>reflect their underlying needs and interests.</w:t>
      </w:r>
      <w:r w:rsidR="00862B2E" w:rsidRPr="00687208">
        <w:rPr>
          <w:rFonts w:ascii="Times" w:hAnsi="Times"/>
        </w:rPr>
        <w:t xml:space="preserve"> </w:t>
      </w:r>
      <w:r w:rsidR="007A2842" w:rsidRPr="00687208">
        <w:rPr>
          <w:rFonts w:ascii="Times" w:hAnsi="Times"/>
        </w:rPr>
        <w:t xml:space="preserve"> </w:t>
      </w:r>
      <w:r w:rsidR="006451E6" w:rsidRPr="00687208">
        <w:rPr>
          <w:rFonts w:ascii="Times" w:hAnsi="Times"/>
        </w:rPr>
        <w:t xml:space="preserve"> </w:t>
      </w:r>
    </w:p>
    <w:p w14:paraId="72358D4D" w14:textId="77777777" w:rsidR="00687208" w:rsidRPr="00687208" w:rsidRDefault="00687208" w:rsidP="00B07E5F">
      <w:pPr>
        <w:spacing w:line="480" w:lineRule="auto"/>
        <w:ind w:firstLine="720"/>
        <w:rPr>
          <w:rFonts w:ascii="Times" w:hAnsi="Times"/>
        </w:rPr>
      </w:pPr>
    </w:p>
    <w:p w14:paraId="43D1B1ED" w14:textId="51951B51" w:rsidR="005A689C" w:rsidRPr="00687208" w:rsidRDefault="00687208" w:rsidP="008A12B9">
      <w:pPr>
        <w:spacing w:line="480" w:lineRule="auto"/>
        <w:rPr>
          <w:rFonts w:ascii="Times" w:hAnsi="Times"/>
          <w:b/>
        </w:rPr>
      </w:pPr>
      <w:r>
        <w:rPr>
          <w:rFonts w:ascii="Times" w:hAnsi="Times"/>
          <w:b/>
        </w:rPr>
        <w:tab/>
      </w:r>
      <w:r w:rsidR="00233678" w:rsidRPr="00687208">
        <w:rPr>
          <w:rFonts w:ascii="Times" w:hAnsi="Times"/>
          <w:bCs/>
          <w:i/>
          <w:iCs/>
          <w:u w:val="single"/>
        </w:rPr>
        <w:t>Spotlight on the senior correctional centre (SCC</w:t>
      </w:r>
      <w:r w:rsidR="00233678" w:rsidRPr="00687208">
        <w:rPr>
          <w:rFonts w:ascii="Times" w:hAnsi="Times"/>
          <w:b/>
        </w:rPr>
        <w:t>)</w:t>
      </w:r>
    </w:p>
    <w:p w14:paraId="53FD061C" w14:textId="478D8B65" w:rsidR="00BC485E" w:rsidRPr="00687208" w:rsidRDefault="00B07E5F" w:rsidP="00457393">
      <w:pPr>
        <w:spacing w:line="480" w:lineRule="auto"/>
        <w:ind w:firstLine="720"/>
        <w:rPr>
          <w:rFonts w:ascii="Times" w:hAnsi="Times"/>
        </w:rPr>
      </w:pPr>
      <w:r w:rsidRPr="00687208">
        <w:rPr>
          <w:rFonts w:ascii="Times" w:hAnsi="Times"/>
        </w:rPr>
        <w:t xml:space="preserve">When a young person is sentenced to the SCC, a valid detention order, the SER prepared for the court, police removal form (that details the young person’s possessions on arrest), and a medical report that confirms the young person’s age and general health condition must be presented to enable the young person to undergo admission formalities. The JJA </w:t>
      </w:r>
      <w:r w:rsidR="008A12B9" w:rsidRPr="00687208">
        <w:rPr>
          <w:rFonts w:ascii="Times" w:hAnsi="Times"/>
        </w:rPr>
        <w:t>further</w:t>
      </w:r>
      <w:r w:rsidRPr="00687208">
        <w:rPr>
          <w:rFonts w:ascii="Times" w:hAnsi="Times"/>
        </w:rPr>
        <w:t xml:space="preserve"> prescribes that the juvenile court satisfied itself via consultation with the detention centre to ensure that adequate space and facilities are available to address the needs of </w:t>
      </w:r>
      <w:r w:rsidR="000E77C0" w:rsidRPr="00687208">
        <w:rPr>
          <w:rFonts w:ascii="Times" w:hAnsi="Times"/>
        </w:rPr>
        <w:t>the young person</w:t>
      </w:r>
      <w:r w:rsidRPr="00687208">
        <w:rPr>
          <w:rFonts w:ascii="Times" w:hAnsi="Times"/>
        </w:rPr>
        <w:t>. However, it appears these provisions are not adequately observed</w:t>
      </w:r>
      <w:r w:rsidR="00783374" w:rsidRPr="00687208">
        <w:rPr>
          <w:rFonts w:ascii="Times" w:hAnsi="Times"/>
        </w:rPr>
        <w:t>.</w:t>
      </w:r>
      <w:r w:rsidR="00320C9C" w:rsidRPr="00687208">
        <w:rPr>
          <w:rFonts w:ascii="Times" w:hAnsi="Times"/>
        </w:rPr>
        <w:t xml:space="preserve"> For example, as Figure 3 shows, the number </w:t>
      </w:r>
      <w:r w:rsidR="009B2026" w:rsidRPr="00687208">
        <w:rPr>
          <w:rFonts w:ascii="Times" w:hAnsi="Times"/>
        </w:rPr>
        <w:t xml:space="preserve">of </w:t>
      </w:r>
      <w:r w:rsidR="00320C9C" w:rsidRPr="00687208">
        <w:rPr>
          <w:rFonts w:ascii="Times" w:hAnsi="Times"/>
        </w:rPr>
        <w:t>young people in custody at the S</w:t>
      </w:r>
      <w:r w:rsidR="009B2026" w:rsidRPr="00687208">
        <w:rPr>
          <w:rFonts w:ascii="Times" w:hAnsi="Times"/>
        </w:rPr>
        <w:t xml:space="preserve">enior Correctional Centre </w:t>
      </w:r>
      <w:r w:rsidR="00320C9C" w:rsidRPr="00687208">
        <w:rPr>
          <w:rFonts w:ascii="Times" w:hAnsi="Times"/>
        </w:rPr>
        <w:t>more than doubled</w:t>
      </w:r>
      <w:r w:rsidR="00024D38" w:rsidRPr="00687208">
        <w:rPr>
          <w:rFonts w:ascii="Times" w:hAnsi="Times"/>
        </w:rPr>
        <w:t xml:space="preserve"> from</w:t>
      </w:r>
      <w:r w:rsidR="00320C9C" w:rsidRPr="00687208">
        <w:rPr>
          <w:rFonts w:ascii="Times" w:hAnsi="Times"/>
        </w:rPr>
        <w:t xml:space="preserve"> 114 in 2014 to 260 in</w:t>
      </w:r>
      <w:r w:rsidR="00024D38" w:rsidRPr="00687208">
        <w:rPr>
          <w:rFonts w:ascii="Times" w:hAnsi="Times"/>
        </w:rPr>
        <w:t xml:space="preserve"> 2019.</w:t>
      </w:r>
      <w:r w:rsidR="00BF0E4A" w:rsidRPr="00687208">
        <w:rPr>
          <w:rFonts w:ascii="Times" w:hAnsi="Times"/>
        </w:rPr>
        <w:t xml:space="preserve"> </w:t>
      </w:r>
      <w:r w:rsidR="00DC35FB" w:rsidRPr="00687208">
        <w:rPr>
          <w:rFonts w:ascii="Times" w:hAnsi="Times"/>
        </w:rPr>
        <w:t>C</w:t>
      </w:r>
      <w:r w:rsidR="00BF0E4A" w:rsidRPr="00687208">
        <w:rPr>
          <w:rFonts w:ascii="Times" w:hAnsi="Times"/>
        </w:rPr>
        <w:t xml:space="preserve">hildren of different ages </w:t>
      </w:r>
      <w:r w:rsidR="00EC2F04" w:rsidRPr="00687208">
        <w:rPr>
          <w:rFonts w:ascii="Times" w:hAnsi="Times"/>
        </w:rPr>
        <w:t xml:space="preserve">(12-21) </w:t>
      </w:r>
      <w:r w:rsidR="00BF0E4A" w:rsidRPr="00687208">
        <w:rPr>
          <w:rFonts w:ascii="Times" w:hAnsi="Times"/>
        </w:rPr>
        <w:t xml:space="preserve">who should </w:t>
      </w:r>
      <w:r w:rsidR="005F696E" w:rsidRPr="00687208">
        <w:rPr>
          <w:rFonts w:ascii="Times" w:hAnsi="Times"/>
        </w:rPr>
        <w:t>be separated</w:t>
      </w:r>
      <w:r w:rsidR="00915D44" w:rsidRPr="00687208">
        <w:rPr>
          <w:rFonts w:ascii="Times" w:hAnsi="Times"/>
        </w:rPr>
        <w:t xml:space="preserve"> are </w:t>
      </w:r>
      <w:r w:rsidR="00881256" w:rsidRPr="00687208">
        <w:rPr>
          <w:rFonts w:ascii="Times" w:hAnsi="Times"/>
        </w:rPr>
        <w:t>sometimes</w:t>
      </w:r>
      <w:r w:rsidR="00BF0E4A" w:rsidRPr="00687208">
        <w:rPr>
          <w:rFonts w:ascii="Times" w:hAnsi="Times"/>
        </w:rPr>
        <w:t xml:space="preserve"> </w:t>
      </w:r>
      <w:r w:rsidR="008433A7" w:rsidRPr="00687208">
        <w:rPr>
          <w:rFonts w:ascii="Times" w:hAnsi="Times"/>
        </w:rPr>
        <w:t xml:space="preserve">held </w:t>
      </w:r>
      <w:r w:rsidR="00EC2F04" w:rsidRPr="00687208">
        <w:rPr>
          <w:rFonts w:ascii="Times" w:hAnsi="Times"/>
        </w:rPr>
        <w:t xml:space="preserve">together in </w:t>
      </w:r>
      <w:r w:rsidR="00DC35FB" w:rsidRPr="00687208">
        <w:rPr>
          <w:rFonts w:ascii="Times" w:hAnsi="Times"/>
        </w:rPr>
        <w:t>large</w:t>
      </w:r>
      <w:r w:rsidR="00EC2F04" w:rsidRPr="00687208">
        <w:rPr>
          <w:rFonts w:ascii="Times" w:hAnsi="Times"/>
        </w:rPr>
        <w:t xml:space="preserve"> dormitor</w:t>
      </w:r>
      <w:r w:rsidR="00DC35FB" w:rsidRPr="00687208">
        <w:rPr>
          <w:rFonts w:ascii="Times" w:hAnsi="Times"/>
        </w:rPr>
        <w:t>ies</w:t>
      </w:r>
      <w:r w:rsidR="005D24A8" w:rsidRPr="00687208">
        <w:rPr>
          <w:rFonts w:ascii="Times" w:hAnsi="Times"/>
        </w:rPr>
        <w:t xml:space="preserve">. This practice </w:t>
      </w:r>
      <w:r w:rsidR="008433A7" w:rsidRPr="00687208">
        <w:rPr>
          <w:rFonts w:ascii="Times" w:hAnsi="Times"/>
        </w:rPr>
        <w:t>violates the</w:t>
      </w:r>
      <w:r w:rsidR="002C5D2C" w:rsidRPr="00687208">
        <w:rPr>
          <w:rFonts w:ascii="Times" w:hAnsi="Times"/>
        </w:rPr>
        <w:t xml:space="preserve"> international</w:t>
      </w:r>
      <w:r w:rsidR="008433A7" w:rsidRPr="00687208">
        <w:rPr>
          <w:rFonts w:ascii="Times" w:hAnsi="Times"/>
        </w:rPr>
        <w:t xml:space="preserve"> principl</w:t>
      </w:r>
      <w:r w:rsidR="002D3759" w:rsidRPr="00687208">
        <w:rPr>
          <w:rFonts w:ascii="Times" w:hAnsi="Times"/>
        </w:rPr>
        <w:t>e</w:t>
      </w:r>
      <w:r w:rsidR="002C5D2C" w:rsidRPr="00687208">
        <w:rPr>
          <w:rFonts w:ascii="Times" w:hAnsi="Times"/>
        </w:rPr>
        <w:t xml:space="preserve">, </w:t>
      </w:r>
      <w:r w:rsidR="00E46E65" w:rsidRPr="00687208">
        <w:rPr>
          <w:rFonts w:ascii="Times" w:hAnsi="Times"/>
        </w:rPr>
        <w:t xml:space="preserve">contained </w:t>
      </w:r>
      <w:r w:rsidR="002C5D2C" w:rsidRPr="00687208">
        <w:rPr>
          <w:rFonts w:ascii="Times" w:hAnsi="Times"/>
        </w:rPr>
        <w:t>in the UN Convention on the Rights of the Child,</w:t>
      </w:r>
      <w:r w:rsidR="002D3759" w:rsidRPr="00687208">
        <w:rPr>
          <w:rFonts w:ascii="Times" w:hAnsi="Times"/>
        </w:rPr>
        <w:t xml:space="preserve"> of holding </w:t>
      </w:r>
      <w:r w:rsidR="005D24A8" w:rsidRPr="00687208">
        <w:rPr>
          <w:rFonts w:ascii="Times" w:hAnsi="Times"/>
        </w:rPr>
        <w:t xml:space="preserve">young </w:t>
      </w:r>
      <w:r w:rsidR="002D3759" w:rsidRPr="00687208">
        <w:rPr>
          <w:rFonts w:ascii="Times" w:hAnsi="Times"/>
        </w:rPr>
        <w:t>children separatel</w:t>
      </w:r>
      <w:r w:rsidR="008433A7" w:rsidRPr="00687208">
        <w:rPr>
          <w:rFonts w:ascii="Times" w:hAnsi="Times"/>
        </w:rPr>
        <w:t xml:space="preserve">y from </w:t>
      </w:r>
      <w:r w:rsidR="005D24A8" w:rsidRPr="00687208">
        <w:rPr>
          <w:rFonts w:ascii="Times" w:hAnsi="Times"/>
        </w:rPr>
        <w:t xml:space="preserve">older children and young </w:t>
      </w:r>
      <w:r w:rsidR="008433A7" w:rsidRPr="00687208">
        <w:rPr>
          <w:rFonts w:ascii="Times" w:hAnsi="Times"/>
        </w:rPr>
        <w:t>adults</w:t>
      </w:r>
      <w:r w:rsidR="00C34D31" w:rsidRPr="00687208">
        <w:rPr>
          <w:rFonts w:ascii="Times" w:hAnsi="Times"/>
        </w:rPr>
        <w:t xml:space="preserve"> (see </w:t>
      </w:r>
      <w:r w:rsidR="00361805" w:rsidRPr="00687208">
        <w:rPr>
          <w:rFonts w:ascii="Times" w:hAnsi="Times"/>
        </w:rPr>
        <w:t>F</w:t>
      </w:r>
      <w:r w:rsidR="00A9713A" w:rsidRPr="00687208">
        <w:rPr>
          <w:rFonts w:ascii="Times" w:hAnsi="Times"/>
        </w:rPr>
        <w:t>i</w:t>
      </w:r>
      <w:r w:rsidR="00134BF2" w:rsidRPr="00687208">
        <w:rPr>
          <w:rFonts w:ascii="Times" w:hAnsi="Times"/>
        </w:rPr>
        <w:t xml:space="preserve">gure </w:t>
      </w:r>
      <w:r w:rsidR="00A9713A" w:rsidRPr="00687208">
        <w:rPr>
          <w:rFonts w:ascii="Times" w:hAnsi="Times"/>
        </w:rPr>
        <w:t>3</w:t>
      </w:r>
      <w:r w:rsidR="00C34D31" w:rsidRPr="00687208">
        <w:rPr>
          <w:rFonts w:ascii="Times" w:hAnsi="Times"/>
        </w:rPr>
        <w:t>)</w:t>
      </w:r>
      <w:r w:rsidR="008433A7" w:rsidRPr="00687208">
        <w:rPr>
          <w:rFonts w:ascii="Times" w:hAnsi="Times"/>
        </w:rPr>
        <w:t xml:space="preserve">. </w:t>
      </w:r>
      <w:r w:rsidR="002777EB" w:rsidRPr="00687208">
        <w:rPr>
          <w:rFonts w:ascii="Times" w:hAnsi="Times"/>
        </w:rPr>
        <w:t xml:space="preserve">The SCC </w:t>
      </w:r>
      <w:r w:rsidR="00C953D0" w:rsidRPr="00687208">
        <w:rPr>
          <w:rFonts w:ascii="Times" w:hAnsi="Times"/>
        </w:rPr>
        <w:t>relies</w:t>
      </w:r>
      <w:r w:rsidR="002777EB" w:rsidRPr="00687208">
        <w:rPr>
          <w:rFonts w:ascii="Times" w:hAnsi="Times"/>
        </w:rPr>
        <w:t xml:space="preserve"> </w:t>
      </w:r>
      <w:r w:rsidR="00C953D0" w:rsidRPr="00687208">
        <w:rPr>
          <w:rFonts w:ascii="Times" w:hAnsi="Times"/>
        </w:rPr>
        <w:t xml:space="preserve">on </w:t>
      </w:r>
      <w:r w:rsidR="008165CC" w:rsidRPr="00687208">
        <w:rPr>
          <w:rFonts w:ascii="Times" w:hAnsi="Times"/>
        </w:rPr>
        <w:t>a</w:t>
      </w:r>
      <w:r w:rsidR="002777EB" w:rsidRPr="00687208">
        <w:rPr>
          <w:rFonts w:ascii="Times" w:hAnsi="Times"/>
        </w:rPr>
        <w:t xml:space="preserve"> </w:t>
      </w:r>
      <w:r w:rsidR="00235C91" w:rsidRPr="00687208">
        <w:rPr>
          <w:rFonts w:ascii="Times" w:hAnsi="Times"/>
        </w:rPr>
        <w:t>largely</w:t>
      </w:r>
      <w:r w:rsidR="002777EB" w:rsidRPr="00687208">
        <w:rPr>
          <w:rFonts w:ascii="Times" w:hAnsi="Times"/>
        </w:rPr>
        <w:t xml:space="preserve"> ineffective </w:t>
      </w:r>
      <w:r w:rsidR="008433A7" w:rsidRPr="00687208">
        <w:rPr>
          <w:rFonts w:ascii="Times" w:hAnsi="Times"/>
        </w:rPr>
        <w:t>age classif</w:t>
      </w:r>
      <w:r w:rsidR="002D3759" w:rsidRPr="00687208">
        <w:rPr>
          <w:rFonts w:ascii="Times" w:hAnsi="Times"/>
        </w:rPr>
        <w:t>i</w:t>
      </w:r>
      <w:r w:rsidR="008433A7" w:rsidRPr="00687208">
        <w:rPr>
          <w:rFonts w:ascii="Times" w:hAnsi="Times"/>
        </w:rPr>
        <w:t>cation sy</w:t>
      </w:r>
      <w:r w:rsidR="002D3759" w:rsidRPr="00687208">
        <w:rPr>
          <w:rFonts w:ascii="Times" w:hAnsi="Times"/>
        </w:rPr>
        <w:t>s</w:t>
      </w:r>
      <w:r w:rsidR="008433A7" w:rsidRPr="00687208">
        <w:rPr>
          <w:rFonts w:ascii="Times" w:hAnsi="Times"/>
        </w:rPr>
        <w:t>tem</w:t>
      </w:r>
      <w:r w:rsidR="002777EB" w:rsidRPr="00687208">
        <w:rPr>
          <w:rFonts w:ascii="Times" w:hAnsi="Times"/>
        </w:rPr>
        <w:t xml:space="preserve"> </w:t>
      </w:r>
      <w:r w:rsidR="008433A7" w:rsidRPr="00687208">
        <w:rPr>
          <w:rFonts w:ascii="Times" w:hAnsi="Times"/>
        </w:rPr>
        <w:t xml:space="preserve">to hold </w:t>
      </w:r>
      <w:r w:rsidR="002C5D2C" w:rsidRPr="00687208">
        <w:rPr>
          <w:rFonts w:ascii="Times" w:hAnsi="Times"/>
        </w:rPr>
        <w:t xml:space="preserve">young people </w:t>
      </w:r>
      <w:r w:rsidR="008433A7" w:rsidRPr="00687208">
        <w:rPr>
          <w:rFonts w:ascii="Times" w:hAnsi="Times"/>
        </w:rPr>
        <w:t>in their care</w:t>
      </w:r>
      <w:r w:rsidR="002777EB" w:rsidRPr="00687208">
        <w:rPr>
          <w:rFonts w:ascii="Times" w:hAnsi="Times"/>
        </w:rPr>
        <w:t xml:space="preserve"> (</w:t>
      </w:r>
      <w:r w:rsidR="008433A7" w:rsidRPr="00687208">
        <w:rPr>
          <w:rFonts w:ascii="Times" w:hAnsi="Times"/>
        </w:rPr>
        <w:t>12-15 and 16-20</w:t>
      </w:r>
      <w:r w:rsidR="002777EB" w:rsidRPr="00687208">
        <w:rPr>
          <w:rFonts w:ascii="Times" w:hAnsi="Times"/>
        </w:rPr>
        <w:t xml:space="preserve"> expected to</w:t>
      </w:r>
      <w:r w:rsidR="00B0144B" w:rsidRPr="00687208">
        <w:rPr>
          <w:rFonts w:ascii="Times" w:hAnsi="Times"/>
        </w:rPr>
        <w:t xml:space="preserve"> be</w:t>
      </w:r>
      <w:r w:rsidR="008433A7" w:rsidRPr="00687208">
        <w:rPr>
          <w:rFonts w:ascii="Times" w:hAnsi="Times"/>
        </w:rPr>
        <w:t xml:space="preserve"> held together in the same dormitory</w:t>
      </w:r>
      <w:r w:rsidR="002777EB" w:rsidRPr="00687208">
        <w:rPr>
          <w:rFonts w:ascii="Times" w:hAnsi="Times"/>
        </w:rPr>
        <w:t>)</w:t>
      </w:r>
      <w:r w:rsidR="008433A7" w:rsidRPr="00687208">
        <w:rPr>
          <w:rFonts w:ascii="Times" w:hAnsi="Times"/>
        </w:rPr>
        <w:t xml:space="preserve"> </w:t>
      </w:r>
      <w:r w:rsidR="00E33072" w:rsidRPr="00687208">
        <w:rPr>
          <w:rFonts w:ascii="Times" w:hAnsi="Times"/>
        </w:rPr>
        <w:t xml:space="preserve">instead of considering </w:t>
      </w:r>
      <w:r w:rsidR="008433A7" w:rsidRPr="00687208">
        <w:rPr>
          <w:rFonts w:ascii="Times" w:hAnsi="Times"/>
        </w:rPr>
        <w:t>other</w:t>
      </w:r>
      <w:r w:rsidR="00E33072" w:rsidRPr="00687208">
        <w:rPr>
          <w:rFonts w:ascii="Times" w:hAnsi="Times"/>
        </w:rPr>
        <w:t xml:space="preserve"> more</w:t>
      </w:r>
      <w:r w:rsidR="008433A7" w:rsidRPr="00687208">
        <w:rPr>
          <w:rFonts w:ascii="Times" w:hAnsi="Times"/>
        </w:rPr>
        <w:t xml:space="preserve"> robust criteria </w:t>
      </w:r>
      <w:r w:rsidR="009F4CA0" w:rsidRPr="00687208">
        <w:rPr>
          <w:rFonts w:ascii="Times" w:hAnsi="Times"/>
        </w:rPr>
        <w:t>such as</w:t>
      </w:r>
      <w:r w:rsidR="008433A7" w:rsidRPr="00687208">
        <w:rPr>
          <w:rFonts w:ascii="Times" w:hAnsi="Times"/>
        </w:rPr>
        <w:t xml:space="preserve"> </w:t>
      </w:r>
      <w:r w:rsidR="00B359DF" w:rsidRPr="00687208">
        <w:rPr>
          <w:rFonts w:ascii="Times" w:hAnsi="Times"/>
        </w:rPr>
        <w:t xml:space="preserve">the </w:t>
      </w:r>
      <w:r w:rsidR="008433A7" w:rsidRPr="00687208">
        <w:rPr>
          <w:rFonts w:ascii="Times" w:hAnsi="Times"/>
        </w:rPr>
        <w:t xml:space="preserve">type of offence and length of sentence (Ghana Police Service, 2016). </w:t>
      </w:r>
    </w:p>
    <w:p w14:paraId="2806459B" w14:textId="4F3E31B7" w:rsidR="005E39B0" w:rsidRPr="00687208" w:rsidRDefault="00AA7314" w:rsidP="009033DF">
      <w:pPr>
        <w:spacing w:line="480" w:lineRule="auto"/>
        <w:ind w:firstLine="720"/>
        <w:rPr>
          <w:rFonts w:ascii="Times" w:hAnsi="Times"/>
        </w:rPr>
      </w:pPr>
      <w:r w:rsidRPr="00687208">
        <w:rPr>
          <w:rFonts w:ascii="Times" w:hAnsi="Times"/>
        </w:rPr>
        <w:t>The SCC is severely underfunded by the state</w:t>
      </w:r>
      <w:r w:rsidR="008C4F02" w:rsidRPr="00687208">
        <w:rPr>
          <w:rFonts w:ascii="Times" w:hAnsi="Times"/>
        </w:rPr>
        <w:t>.</w:t>
      </w:r>
      <w:r w:rsidRPr="00687208">
        <w:rPr>
          <w:rFonts w:ascii="Times" w:hAnsi="Times"/>
        </w:rPr>
        <w:t xml:space="preserve"> </w:t>
      </w:r>
      <w:r w:rsidR="005E39B0" w:rsidRPr="00687208">
        <w:rPr>
          <w:rFonts w:ascii="Times" w:hAnsi="Times"/>
        </w:rPr>
        <w:t xml:space="preserve">For example, </w:t>
      </w:r>
      <w:r w:rsidR="002C5D2C" w:rsidRPr="00687208">
        <w:rPr>
          <w:rFonts w:ascii="Times" w:hAnsi="Times"/>
        </w:rPr>
        <w:t xml:space="preserve">the </w:t>
      </w:r>
      <w:r w:rsidR="005E39B0" w:rsidRPr="00687208">
        <w:rPr>
          <w:rFonts w:ascii="Times" w:hAnsi="Times"/>
        </w:rPr>
        <w:t xml:space="preserve">government feeding allocation for </w:t>
      </w:r>
      <w:r w:rsidR="002C5D2C" w:rsidRPr="00687208">
        <w:rPr>
          <w:rFonts w:ascii="Times" w:hAnsi="Times"/>
        </w:rPr>
        <w:t>incarcerated people</w:t>
      </w:r>
      <w:r w:rsidR="005E39B0" w:rsidRPr="00687208">
        <w:rPr>
          <w:rFonts w:ascii="Times" w:hAnsi="Times"/>
        </w:rPr>
        <w:t xml:space="preserve"> is 1.80 Ghana </w:t>
      </w:r>
      <w:proofErr w:type="spellStart"/>
      <w:r w:rsidR="005E39B0" w:rsidRPr="00687208">
        <w:rPr>
          <w:rFonts w:ascii="Times" w:hAnsi="Times"/>
        </w:rPr>
        <w:t>cedis</w:t>
      </w:r>
      <w:proofErr w:type="spellEnd"/>
      <w:r w:rsidR="005E39B0" w:rsidRPr="00687208">
        <w:rPr>
          <w:rFonts w:ascii="Times" w:hAnsi="Times"/>
        </w:rPr>
        <w:t xml:space="preserve"> </w:t>
      </w:r>
      <w:r w:rsidR="002C5D2C" w:rsidRPr="00687208">
        <w:rPr>
          <w:rFonts w:ascii="Times" w:hAnsi="Times"/>
        </w:rPr>
        <w:t>per day</w:t>
      </w:r>
      <w:r w:rsidR="00204C57" w:rsidRPr="00687208">
        <w:rPr>
          <w:rFonts w:ascii="Times" w:hAnsi="Times"/>
        </w:rPr>
        <w:t xml:space="preserve"> </w:t>
      </w:r>
      <w:r w:rsidR="005E39B0" w:rsidRPr="00687208">
        <w:rPr>
          <w:rFonts w:ascii="Times" w:hAnsi="Times"/>
        </w:rPr>
        <w:t xml:space="preserve">(equivalent to 27 pence or </w:t>
      </w:r>
      <w:proofErr w:type="gramStart"/>
      <w:r w:rsidR="005E39B0" w:rsidRPr="00687208">
        <w:rPr>
          <w:rFonts w:ascii="Times" w:hAnsi="Times"/>
        </w:rPr>
        <w:t>33 dollar</w:t>
      </w:r>
      <w:proofErr w:type="gramEnd"/>
      <w:r w:rsidR="005E39B0" w:rsidRPr="00687208">
        <w:rPr>
          <w:rFonts w:ascii="Times" w:hAnsi="Times"/>
        </w:rPr>
        <w:t xml:space="preserve"> cents)</w:t>
      </w:r>
      <w:r w:rsidR="00FD597D" w:rsidRPr="00687208">
        <w:rPr>
          <w:rFonts w:ascii="Times" w:hAnsi="Times"/>
        </w:rPr>
        <w:t xml:space="preserve"> and about 95 per cent of </w:t>
      </w:r>
      <w:r w:rsidR="002C5D2C" w:rsidRPr="00687208">
        <w:rPr>
          <w:rFonts w:ascii="Times" w:hAnsi="Times"/>
        </w:rPr>
        <w:t xml:space="preserve">people incarcerated in the SCC </w:t>
      </w:r>
      <w:r w:rsidR="00FD597D" w:rsidRPr="00687208">
        <w:rPr>
          <w:rFonts w:ascii="Times" w:hAnsi="Times"/>
        </w:rPr>
        <w:t xml:space="preserve">have complained about the quality of their meals </w:t>
      </w:r>
      <w:r w:rsidR="00C260E9" w:rsidRPr="00687208">
        <w:rPr>
          <w:rFonts w:ascii="Times" w:hAnsi="Times"/>
        </w:rPr>
        <w:t xml:space="preserve">(Osei, </w:t>
      </w:r>
      <w:r w:rsidR="00FD597D" w:rsidRPr="00687208">
        <w:rPr>
          <w:rFonts w:ascii="Times" w:hAnsi="Times"/>
        </w:rPr>
        <w:t>2013)</w:t>
      </w:r>
      <w:r w:rsidR="005E39B0" w:rsidRPr="00687208">
        <w:rPr>
          <w:rFonts w:ascii="Times" w:hAnsi="Times"/>
        </w:rPr>
        <w:t xml:space="preserve">. Thus, the quality of nourishment is in doubt given the </w:t>
      </w:r>
      <w:r w:rsidR="005E39B0" w:rsidRPr="00687208">
        <w:rPr>
          <w:rFonts w:ascii="Times" w:hAnsi="Times"/>
        </w:rPr>
        <w:lastRenderedPageBreak/>
        <w:t xml:space="preserve">pittance of </w:t>
      </w:r>
      <w:r w:rsidR="008C4F02" w:rsidRPr="00687208">
        <w:rPr>
          <w:rFonts w:ascii="Times" w:hAnsi="Times"/>
        </w:rPr>
        <w:t>government’s</w:t>
      </w:r>
      <w:r w:rsidR="005E39B0" w:rsidRPr="00687208">
        <w:rPr>
          <w:rFonts w:ascii="Times" w:hAnsi="Times"/>
        </w:rPr>
        <w:t xml:space="preserve"> allocation. </w:t>
      </w:r>
      <w:r w:rsidR="008C4F02" w:rsidRPr="00687208">
        <w:rPr>
          <w:rFonts w:ascii="Times" w:hAnsi="Times"/>
        </w:rPr>
        <w:t xml:space="preserve">The SCC is thus heavily </w:t>
      </w:r>
      <w:r w:rsidR="009337C9" w:rsidRPr="00687208">
        <w:rPr>
          <w:rFonts w:ascii="Times" w:hAnsi="Times"/>
        </w:rPr>
        <w:t>reliant</w:t>
      </w:r>
      <w:r w:rsidR="003768BE" w:rsidRPr="00687208">
        <w:rPr>
          <w:rFonts w:ascii="Times" w:hAnsi="Times"/>
        </w:rPr>
        <w:t xml:space="preserve"> </w:t>
      </w:r>
      <w:r w:rsidR="008C4F02" w:rsidRPr="00687208">
        <w:rPr>
          <w:rFonts w:ascii="Times" w:hAnsi="Times"/>
        </w:rPr>
        <w:t>on donations from religious, civil society and other benevolent organizations for its survival and sustenance.</w:t>
      </w:r>
      <w:r w:rsidR="00FD597D" w:rsidRPr="00687208">
        <w:rPr>
          <w:rFonts w:ascii="Times" w:hAnsi="Times"/>
        </w:rPr>
        <w:t xml:space="preserve"> </w:t>
      </w:r>
      <w:r w:rsidR="00FC3757" w:rsidRPr="00687208">
        <w:rPr>
          <w:rFonts w:ascii="Times" w:hAnsi="Times"/>
        </w:rPr>
        <w:t xml:space="preserve">This might also affect </w:t>
      </w:r>
      <w:r w:rsidR="00452D33" w:rsidRPr="00687208">
        <w:rPr>
          <w:rFonts w:ascii="Times" w:hAnsi="Times"/>
        </w:rPr>
        <w:t xml:space="preserve">the </w:t>
      </w:r>
      <w:r w:rsidR="00FC3757" w:rsidRPr="00687208">
        <w:rPr>
          <w:rFonts w:ascii="Times" w:hAnsi="Times"/>
        </w:rPr>
        <w:t>health</w:t>
      </w:r>
      <w:r w:rsidR="00452D33" w:rsidRPr="00687208">
        <w:rPr>
          <w:rFonts w:ascii="Times" w:hAnsi="Times"/>
        </w:rPr>
        <w:t xml:space="preserve"> of </w:t>
      </w:r>
      <w:r w:rsidR="00EF3943" w:rsidRPr="00687208">
        <w:rPr>
          <w:rFonts w:ascii="Times" w:hAnsi="Times"/>
        </w:rPr>
        <w:t xml:space="preserve">young </w:t>
      </w:r>
      <w:r w:rsidR="00452D33" w:rsidRPr="00687208">
        <w:rPr>
          <w:rFonts w:ascii="Times" w:hAnsi="Times"/>
        </w:rPr>
        <w:t>people incarcerated in the centre</w:t>
      </w:r>
      <w:r w:rsidR="00FC3757" w:rsidRPr="00687208">
        <w:rPr>
          <w:rFonts w:ascii="Times" w:hAnsi="Times"/>
        </w:rPr>
        <w:t xml:space="preserve"> given that there is no physi</w:t>
      </w:r>
      <w:r w:rsidR="0074542F" w:rsidRPr="00687208">
        <w:rPr>
          <w:rFonts w:ascii="Times" w:hAnsi="Times"/>
        </w:rPr>
        <w:t>cian stationed at the SCC</w:t>
      </w:r>
      <w:r w:rsidR="00EF3943" w:rsidRPr="00687208">
        <w:rPr>
          <w:rFonts w:ascii="Times" w:hAnsi="Times"/>
        </w:rPr>
        <w:t>. Again</w:t>
      </w:r>
      <w:r w:rsidR="00B347FD" w:rsidRPr="00687208">
        <w:rPr>
          <w:rFonts w:ascii="Times" w:hAnsi="Times"/>
        </w:rPr>
        <w:t>,</w:t>
      </w:r>
      <w:r w:rsidR="00EF3943" w:rsidRPr="00687208">
        <w:rPr>
          <w:rFonts w:ascii="Times" w:hAnsi="Times"/>
        </w:rPr>
        <w:t xml:space="preserve"> this </w:t>
      </w:r>
      <w:r w:rsidR="002962A8" w:rsidRPr="00687208">
        <w:rPr>
          <w:rFonts w:ascii="Times" w:hAnsi="Times"/>
        </w:rPr>
        <w:t>is a clear violation of</w:t>
      </w:r>
      <w:r w:rsidR="007719CC" w:rsidRPr="00687208">
        <w:rPr>
          <w:rFonts w:ascii="Times" w:hAnsi="Times"/>
        </w:rPr>
        <w:t xml:space="preserve"> the </w:t>
      </w:r>
      <w:r w:rsidR="002C5D2C" w:rsidRPr="00687208">
        <w:rPr>
          <w:rFonts w:ascii="Times" w:hAnsi="Times"/>
        </w:rPr>
        <w:t xml:space="preserve">young people’s </w:t>
      </w:r>
      <w:r w:rsidR="007719CC" w:rsidRPr="00687208">
        <w:rPr>
          <w:rFonts w:ascii="Times" w:hAnsi="Times"/>
        </w:rPr>
        <w:t>fundamental rights and</w:t>
      </w:r>
      <w:r w:rsidR="00A47BA3" w:rsidRPr="00687208">
        <w:rPr>
          <w:rFonts w:ascii="Times" w:hAnsi="Times"/>
        </w:rPr>
        <w:t xml:space="preserve"> key</w:t>
      </w:r>
      <w:r w:rsidR="002962A8" w:rsidRPr="00687208">
        <w:rPr>
          <w:rFonts w:ascii="Times" w:hAnsi="Times"/>
        </w:rPr>
        <w:t xml:space="preserve"> provisions of the UN </w:t>
      </w:r>
      <w:r w:rsidR="003342A2" w:rsidRPr="00687208">
        <w:rPr>
          <w:rFonts w:ascii="Times" w:hAnsi="Times"/>
        </w:rPr>
        <w:t>standard minimum rules for the administration of juvenile justice</w:t>
      </w:r>
      <w:r w:rsidR="0074542F" w:rsidRPr="00687208">
        <w:rPr>
          <w:rFonts w:ascii="Times" w:hAnsi="Times"/>
        </w:rPr>
        <w:t xml:space="preserve">. </w:t>
      </w:r>
    </w:p>
    <w:p w14:paraId="06033D59" w14:textId="3EE3E90A" w:rsidR="009033DF" w:rsidRPr="00687208" w:rsidRDefault="00AA7314" w:rsidP="009033DF">
      <w:pPr>
        <w:spacing w:line="480" w:lineRule="auto"/>
        <w:ind w:firstLine="720"/>
        <w:rPr>
          <w:rFonts w:ascii="Times" w:hAnsi="Times"/>
        </w:rPr>
      </w:pPr>
      <w:r w:rsidRPr="00687208">
        <w:rPr>
          <w:rFonts w:ascii="Times" w:hAnsi="Times"/>
        </w:rPr>
        <w:t xml:space="preserve">The </w:t>
      </w:r>
      <w:r w:rsidR="005D433A" w:rsidRPr="00687208">
        <w:rPr>
          <w:rFonts w:ascii="Times" w:hAnsi="Times"/>
        </w:rPr>
        <w:t>SCC</w:t>
      </w:r>
      <w:r w:rsidRPr="00687208">
        <w:rPr>
          <w:rFonts w:ascii="Times" w:hAnsi="Times"/>
        </w:rPr>
        <w:t xml:space="preserve"> also lacks an effective monitoring system to assist secondary school students who attend classes beyond the confines of the institution</w:t>
      </w:r>
      <w:r w:rsidR="00583518" w:rsidRPr="00687208">
        <w:rPr>
          <w:rFonts w:ascii="Times" w:hAnsi="Times"/>
        </w:rPr>
        <w:t>. The centre</w:t>
      </w:r>
      <w:r w:rsidRPr="00687208">
        <w:rPr>
          <w:rFonts w:ascii="Times" w:hAnsi="Times"/>
        </w:rPr>
        <w:t xml:space="preserve"> rel</w:t>
      </w:r>
      <w:r w:rsidR="00583518" w:rsidRPr="00687208">
        <w:rPr>
          <w:rFonts w:ascii="Times" w:hAnsi="Times"/>
        </w:rPr>
        <w:t>ies</w:t>
      </w:r>
      <w:r w:rsidRPr="00687208">
        <w:rPr>
          <w:rFonts w:ascii="Times" w:hAnsi="Times"/>
        </w:rPr>
        <w:t xml:space="preserve"> on the daily goodwill of </w:t>
      </w:r>
      <w:r w:rsidR="002C5D2C" w:rsidRPr="00687208">
        <w:rPr>
          <w:rFonts w:ascii="Times" w:hAnsi="Times"/>
        </w:rPr>
        <w:t xml:space="preserve">students </w:t>
      </w:r>
      <w:r w:rsidRPr="00687208">
        <w:rPr>
          <w:rFonts w:ascii="Times" w:hAnsi="Times"/>
        </w:rPr>
        <w:t xml:space="preserve">to return to the </w:t>
      </w:r>
      <w:r w:rsidR="00583518" w:rsidRPr="00687208">
        <w:rPr>
          <w:rFonts w:ascii="Times" w:hAnsi="Times"/>
        </w:rPr>
        <w:t>facility after</w:t>
      </w:r>
      <w:r w:rsidRPr="00687208">
        <w:rPr>
          <w:rFonts w:ascii="Times" w:hAnsi="Times"/>
        </w:rPr>
        <w:t xml:space="preserve"> classes</w:t>
      </w:r>
      <w:r w:rsidR="00A340AC" w:rsidRPr="00687208">
        <w:rPr>
          <w:rFonts w:ascii="Times" w:hAnsi="Times"/>
        </w:rPr>
        <w:t xml:space="preserve"> at </w:t>
      </w:r>
      <w:r w:rsidR="006170E4" w:rsidRPr="00687208">
        <w:rPr>
          <w:rFonts w:ascii="Times" w:hAnsi="Times"/>
        </w:rPr>
        <w:t xml:space="preserve">nearby high schools and </w:t>
      </w:r>
      <w:r w:rsidR="00452D33" w:rsidRPr="00687208">
        <w:rPr>
          <w:rFonts w:ascii="Times" w:hAnsi="Times"/>
        </w:rPr>
        <w:t xml:space="preserve">a </w:t>
      </w:r>
      <w:r w:rsidR="006170E4" w:rsidRPr="00687208">
        <w:rPr>
          <w:rFonts w:ascii="Times" w:hAnsi="Times"/>
        </w:rPr>
        <w:t>t</w:t>
      </w:r>
      <w:r w:rsidR="00A340AC" w:rsidRPr="00687208">
        <w:rPr>
          <w:rFonts w:ascii="Times" w:hAnsi="Times"/>
        </w:rPr>
        <w:t xml:space="preserve">echnical </w:t>
      </w:r>
      <w:r w:rsidR="006170E4" w:rsidRPr="00687208">
        <w:rPr>
          <w:rFonts w:ascii="Times" w:hAnsi="Times"/>
        </w:rPr>
        <w:t>t</w:t>
      </w:r>
      <w:r w:rsidR="00A340AC" w:rsidRPr="00687208">
        <w:rPr>
          <w:rFonts w:ascii="Times" w:hAnsi="Times"/>
        </w:rPr>
        <w:t xml:space="preserve">raining </w:t>
      </w:r>
      <w:r w:rsidR="006170E4" w:rsidRPr="00687208">
        <w:rPr>
          <w:rFonts w:ascii="Times" w:hAnsi="Times"/>
        </w:rPr>
        <w:t>c</w:t>
      </w:r>
      <w:r w:rsidR="00A340AC" w:rsidRPr="00687208">
        <w:rPr>
          <w:rFonts w:ascii="Times" w:hAnsi="Times"/>
        </w:rPr>
        <w:t>ollege</w:t>
      </w:r>
      <w:r w:rsidRPr="00687208">
        <w:rPr>
          <w:rFonts w:ascii="Times" w:hAnsi="Times"/>
        </w:rPr>
        <w:t xml:space="preserve">. The various workshops for trade training </w:t>
      </w:r>
      <w:r w:rsidR="00A340AC" w:rsidRPr="00687208">
        <w:rPr>
          <w:rFonts w:ascii="Times" w:hAnsi="Times"/>
        </w:rPr>
        <w:t>in carpentry, tailoring, auto-mechanics, and masonry</w:t>
      </w:r>
      <w:r w:rsidR="00E013CE" w:rsidRPr="00687208">
        <w:rPr>
          <w:rFonts w:ascii="Times" w:hAnsi="Times"/>
        </w:rPr>
        <w:t xml:space="preserve"> among others</w:t>
      </w:r>
      <w:r w:rsidR="00A340AC" w:rsidRPr="00687208">
        <w:rPr>
          <w:rFonts w:ascii="Times" w:hAnsi="Times"/>
        </w:rPr>
        <w:t xml:space="preserve"> at the SCC</w:t>
      </w:r>
      <w:r w:rsidR="00E013CE" w:rsidRPr="00687208">
        <w:rPr>
          <w:rFonts w:ascii="Times" w:hAnsi="Times"/>
        </w:rPr>
        <w:t xml:space="preserve"> all</w:t>
      </w:r>
      <w:r w:rsidR="00A340AC" w:rsidRPr="00687208">
        <w:rPr>
          <w:rFonts w:ascii="Times" w:hAnsi="Times"/>
        </w:rPr>
        <w:t xml:space="preserve"> </w:t>
      </w:r>
      <w:r w:rsidRPr="00687208">
        <w:rPr>
          <w:rFonts w:ascii="Times" w:hAnsi="Times"/>
        </w:rPr>
        <w:t>lack materials and equipment</w:t>
      </w:r>
      <w:r w:rsidR="0046715D" w:rsidRPr="00687208">
        <w:rPr>
          <w:rFonts w:ascii="Times" w:hAnsi="Times"/>
        </w:rPr>
        <w:t xml:space="preserve"> to facilitate </w:t>
      </w:r>
      <w:r w:rsidR="00E013CE" w:rsidRPr="00687208">
        <w:rPr>
          <w:rFonts w:ascii="Times" w:hAnsi="Times"/>
        </w:rPr>
        <w:t xml:space="preserve">learning and </w:t>
      </w:r>
      <w:r w:rsidR="0046715D" w:rsidRPr="00687208">
        <w:rPr>
          <w:rFonts w:ascii="Times" w:hAnsi="Times"/>
        </w:rPr>
        <w:t xml:space="preserve">the rehabilitation of </w:t>
      </w:r>
      <w:r w:rsidR="00E013CE" w:rsidRPr="00687208">
        <w:rPr>
          <w:rFonts w:ascii="Times" w:hAnsi="Times"/>
        </w:rPr>
        <w:t xml:space="preserve">the </w:t>
      </w:r>
      <w:r w:rsidR="002C5D2C" w:rsidRPr="00687208">
        <w:rPr>
          <w:rFonts w:ascii="Times" w:hAnsi="Times"/>
        </w:rPr>
        <w:t>young people</w:t>
      </w:r>
      <w:r w:rsidRPr="00687208">
        <w:rPr>
          <w:rFonts w:ascii="Times" w:hAnsi="Times"/>
        </w:rPr>
        <w:t>. Also, being the only senior correctional centre for boys in the country, the</w:t>
      </w:r>
      <w:r w:rsidR="0046715D" w:rsidRPr="00687208">
        <w:rPr>
          <w:rFonts w:ascii="Times" w:hAnsi="Times"/>
        </w:rPr>
        <w:t>re is enormous pressure on the limited</w:t>
      </w:r>
      <w:r w:rsidRPr="00687208">
        <w:rPr>
          <w:rFonts w:ascii="Times" w:hAnsi="Times"/>
        </w:rPr>
        <w:t xml:space="preserve"> facilities </w:t>
      </w:r>
      <w:r w:rsidR="00A340AC" w:rsidRPr="00687208">
        <w:rPr>
          <w:rFonts w:ascii="Times" w:hAnsi="Times"/>
        </w:rPr>
        <w:t xml:space="preserve">available </w:t>
      </w:r>
      <w:r w:rsidRPr="00687208">
        <w:rPr>
          <w:rFonts w:ascii="Times" w:hAnsi="Times"/>
        </w:rPr>
        <w:t>(</w:t>
      </w:r>
      <w:proofErr w:type="spellStart"/>
      <w:r w:rsidRPr="00687208">
        <w:rPr>
          <w:rFonts w:ascii="Times" w:hAnsi="Times"/>
        </w:rPr>
        <w:t>Adzewodah</w:t>
      </w:r>
      <w:proofErr w:type="spellEnd"/>
      <w:r w:rsidRPr="00687208">
        <w:rPr>
          <w:rFonts w:ascii="Times" w:hAnsi="Times"/>
        </w:rPr>
        <w:t>, 2019)</w:t>
      </w:r>
      <w:r w:rsidR="00091420" w:rsidRPr="00687208">
        <w:rPr>
          <w:rFonts w:ascii="Times" w:hAnsi="Times"/>
        </w:rPr>
        <w:t xml:space="preserve">. </w:t>
      </w:r>
    </w:p>
    <w:p w14:paraId="46107B63" w14:textId="4AF9E29F" w:rsidR="009033DF" w:rsidRPr="00687208" w:rsidRDefault="004738CE" w:rsidP="009033DF">
      <w:pPr>
        <w:spacing w:line="480" w:lineRule="auto"/>
        <w:ind w:firstLine="720"/>
        <w:rPr>
          <w:rFonts w:ascii="Times" w:hAnsi="Times"/>
        </w:rPr>
      </w:pPr>
      <w:r w:rsidRPr="00687208">
        <w:rPr>
          <w:rFonts w:ascii="Times" w:hAnsi="Times"/>
        </w:rPr>
        <w:t>T</w:t>
      </w:r>
      <w:r w:rsidR="00161DBD" w:rsidRPr="00687208">
        <w:rPr>
          <w:rFonts w:ascii="Times" w:hAnsi="Times"/>
        </w:rPr>
        <w:t xml:space="preserve">he </w:t>
      </w:r>
      <w:r w:rsidR="00217695" w:rsidRPr="00687208">
        <w:rPr>
          <w:rFonts w:ascii="Times" w:hAnsi="Times"/>
        </w:rPr>
        <w:t xml:space="preserve">SCC </w:t>
      </w:r>
      <w:r w:rsidR="00161DBD" w:rsidRPr="00687208">
        <w:rPr>
          <w:rFonts w:ascii="Times" w:hAnsi="Times"/>
        </w:rPr>
        <w:t xml:space="preserve">regime is tightly controlled </w:t>
      </w:r>
      <w:r w:rsidR="00077EB2" w:rsidRPr="00687208">
        <w:rPr>
          <w:rFonts w:ascii="Times" w:hAnsi="Times"/>
        </w:rPr>
        <w:t xml:space="preserve">in a disciplined military-like </w:t>
      </w:r>
      <w:r w:rsidR="00161DBD" w:rsidRPr="00687208">
        <w:rPr>
          <w:rFonts w:ascii="Times" w:hAnsi="Times"/>
        </w:rPr>
        <w:t xml:space="preserve">manner similar to adult open camp prisons. </w:t>
      </w:r>
      <w:r w:rsidR="007C0517" w:rsidRPr="00687208">
        <w:rPr>
          <w:rFonts w:ascii="Times" w:hAnsi="Times"/>
        </w:rPr>
        <w:t>Mendez (2014</w:t>
      </w:r>
      <w:r w:rsidR="00B27FFE" w:rsidRPr="00687208">
        <w:rPr>
          <w:rFonts w:ascii="Times" w:hAnsi="Times"/>
        </w:rPr>
        <w:t xml:space="preserve">, p. </w:t>
      </w:r>
      <w:r w:rsidR="00A97E33" w:rsidRPr="00687208">
        <w:rPr>
          <w:rFonts w:ascii="Times" w:hAnsi="Times"/>
        </w:rPr>
        <w:t>12</w:t>
      </w:r>
      <w:r w:rsidR="007C0517" w:rsidRPr="00687208">
        <w:rPr>
          <w:rFonts w:ascii="Times" w:hAnsi="Times"/>
        </w:rPr>
        <w:t>) -</w:t>
      </w:r>
      <w:r w:rsidR="00217695" w:rsidRPr="00687208">
        <w:rPr>
          <w:rFonts w:ascii="Times" w:hAnsi="Times"/>
        </w:rPr>
        <w:t xml:space="preserve"> the </w:t>
      </w:r>
      <w:r w:rsidR="005D433A" w:rsidRPr="00687208">
        <w:rPr>
          <w:rFonts w:ascii="Times" w:hAnsi="Times"/>
        </w:rPr>
        <w:t>UN special rapporteur</w:t>
      </w:r>
      <w:r w:rsidR="007C0517" w:rsidRPr="00687208">
        <w:rPr>
          <w:rFonts w:ascii="Times" w:hAnsi="Times"/>
        </w:rPr>
        <w:t xml:space="preserve"> – </w:t>
      </w:r>
      <w:r w:rsidR="00A97E33" w:rsidRPr="00687208">
        <w:rPr>
          <w:rFonts w:ascii="Times" w:hAnsi="Times"/>
        </w:rPr>
        <w:t xml:space="preserve">“clinically documented traumatic physical injuries on seven juvenile inmates, resulting from a severe caning incident that had taken place within the 48 hours prior to the visit of his team” as a disciplinary measure against inmates by prison officials. </w:t>
      </w:r>
      <w:r w:rsidR="00FD3C0C" w:rsidRPr="00687208">
        <w:rPr>
          <w:rFonts w:ascii="Times" w:hAnsi="Times"/>
        </w:rPr>
        <w:t xml:space="preserve">At the instigation of the Special Rapporteur to the Director-General of the Ghana Prisons Service, </w:t>
      </w:r>
      <w:r w:rsidR="00A97E33" w:rsidRPr="00687208">
        <w:rPr>
          <w:rFonts w:ascii="Times" w:hAnsi="Times"/>
        </w:rPr>
        <w:t>a formal enquiry and disciplinary proceedings initiated against three prison officers</w:t>
      </w:r>
      <w:r w:rsidR="00424346" w:rsidRPr="00687208">
        <w:rPr>
          <w:rFonts w:ascii="Times" w:hAnsi="Times"/>
        </w:rPr>
        <w:t>,</w:t>
      </w:r>
      <w:r w:rsidR="00A97E33" w:rsidRPr="00687208">
        <w:rPr>
          <w:rFonts w:ascii="Times" w:hAnsi="Times"/>
        </w:rPr>
        <w:t xml:space="preserve"> with the main perpetrator a Chief Officer, </w:t>
      </w:r>
      <w:r w:rsidR="00424346" w:rsidRPr="00687208">
        <w:rPr>
          <w:rFonts w:ascii="Times" w:hAnsi="Times"/>
        </w:rPr>
        <w:t xml:space="preserve">were </w:t>
      </w:r>
      <w:r w:rsidR="00A97E33" w:rsidRPr="00687208">
        <w:rPr>
          <w:rFonts w:ascii="Times" w:hAnsi="Times"/>
        </w:rPr>
        <w:t>dismissed from the prison service for violating agreed procedures against corporal punishment</w:t>
      </w:r>
      <w:r w:rsidR="00550C7B" w:rsidRPr="00687208">
        <w:rPr>
          <w:rFonts w:ascii="Times" w:hAnsi="Times"/>
        </w:rPr>
        <w:t xml:space="preserve"> and torture of </w:t>
      </w:r>
      <w:r w:rsidR="00424346" w:rsidRPr="00687208">
        <w:rPr>
          <w:rFonts w:ascii="Times" w:hAnsi="Times"/>
        </w:rPr>
        <w:t>incarcerated people</w:t>
      </w:r>
      <w:r w:rsidR="00550C7B" w:rsidRPr="00687208">
        <w:rPr>
          <w:rFonts w:ascii="Times" w:hAnsi="Times"/>
        </w:rPr>
        <w:t xml:space="preserve">. </w:t>
      </w:r>
    </w:p>
    <w:p w14:paraId="3B7F1C42" w14:textId="24E381CA" w:rsidR="00942C26" w:rsidRPr="00687208" w:rsidRDefault="00161DBD" w:rsidP="00B07E5F">
      <w:pPr>
        <w:spacing w:line="480" w:lineRule="auto"/>
        <w:ind w:firstLine="720"/>
        <w:rPr>
          <w:rFonts w:ascii="Times" w:hAnsi="Times"/>
        </w:rPr>
      </w:pPr>
      <w:r w:rsidRPr="00687208">
        <w:rPr>
          <w:rFonts w:ascii="Times" w:hAnsi="Times"/>
        </w:rPr>
        <w:t>A</w:t>
      </w:r>
      <w:r w:rsidR="00A04C44" w:rsidRPr="00687208">
        <w:rPr>
          <w:rFonts w:ascii="Times" w:hAnsi="Times"/>
        </w:rPr>
        <w:t xml:space="preserve"> recent riot </w:t>
      </w:r>
      <w:r w:rsidR="002265EB" w:rsidRPr="00687208">
        <w:rPr>
          <w:rFonts w:ascii="Times" w:hAnsi="Times"/>
        </w:rPr>
        <w:t xml:space="preserve">involving </w:t>
      </w:r>
      <w:r w:rsidR="00424346" w:rsidRPr="00687208">
        <w:rPr>
          <w:rFonts w:ascii="Times" w:hAnsi="Times"/>
        </w:rPr>
        <w:t xml:space="preserve">incarcerated people </w:t>
      </w:r>
      <w:r w:rsidR="00B07E5F" w:rsidRPr="00687208">
        <w:rPr>
          <w:rFonts w:ascii="Times" w:hAnsi="Times"/>
        </w:rPr>
        <w:t xml:space="preserve">in the SCC </w:t>
      </w:r>
      <w:r w:rsidR="002265EB" w:rsidRPr="00687208">
        <w:rPr>
          <w:rFonts w:ascii="Times" w:hAnsi="Times"/>
        </w:rPr>
        <w:t xml:space="preserve">chasing officers out of the </w:t>
      </w:r>
      <w:r w:rsidR="00B07E5F" w:rsidRPr="00687208">
        <w:rPr>
          <w:rFonts w:ascii="Times" w:hAnsi="Times"/>
        </w:rPr>
        <w:t>centre</w:t>
      </w:r>
      <w:r w:rsidR="002265EB" w:rsidRPr="00687208">
        <w:rPr>
          <w:rFonts w:ascii="Times" w:hAnsi="Times"/>
        </w:rPr>
        <w:t xml:space="preserve"> and subsequently resulting in the</w:t>
      </w:r>
      <w:r w:rsidR="00A04C44" w:rsidRPr="00687208">
        <w:rPr>
          <w:rFonts w:ascii="Times" w:hAnsi="Times"/>
        </w:rPr>
        <w:t xml:space="preserve"> escape of </w:t>
      </w:r>
      <w:r w:rsidR="003228DE" w:rsidRPr="00687208">
        <w:rPr>
          <w:rFonts w:ascii="Times" w:hAnsi="Times"/>
        </w:rPr>
        <w:t>14</w:t>
      </w:r>
      <w:r w:rsidR="00A04C44" w:rsidRPr="00687208">
        <w:rPr>
          <w:rFonts w:ascii="Times" w:hAnsi="Times"/>
        </w:rPr>
        <w:t xml:space="preserve"> </w:t>
      </w:r>
      <w:r w:rsidR="00424346" w:rsidRPr="00687208">
        <w:rPr>
          <w:rFonts w:ascii="Times" w:hAnsi="Times"/>
        </w:rPr>
        <w:t xml:space="preserve">incarcerated </w:t>
      </w:r>
      <w:r w:rsidR="00B07E5F" w:rsidRPr="00687208">
        <w:rPr>
          <w:rFonts w:ascii="Times" w:hAnsi="Times"/>
        </w:rPr>
        <w:t xml:space="preserve">young persons </w:t>
      </w:r>
      <w:r w:rsidR="003228DE" w:rsidRPr="00687208">
        <w:rPr>
          <w:rFonts w:ascii="Times" w:hAnsi="Times"/>
        </w:rPr>
        <w:t xml:space="preserve">and the </w:t>
      </w:r>
      <w:r w:rsidR="003228DE" w:rsidRPr="00687208">
        <w:rPr>
          <w:rFonts w:ascii="Times" w:hAnsi="Times"/>
        </w:rPr>
        <w:lastRenderedPageBreak/>
        <w:t xml:space="preserve">recapturing of </w:t>
      </w:r>
      <w:r w:rsidR="00424346" w:rsidRPr="00687208">
        <w:rPr>
          <w:rFonts w:ascii="Times" w:hAnsi="Times"/>
        </w:rPr>
        <w:t>nine</w:t>
      </w:r>
      <w:r w:rsidR="003228DE" w:rsidRPr="00687208">
        <w:rPr>
          <w:rFonts w:ascii="Times" w:hAnsi="Times"/>
        </w:rPr>
        <w:t xml:space="preserve"> escape</w:t>
      </w:r>
      <w:r w:rsidR="00B07E5F" w:rsidRPr="00687208">
        <w:rPr>
          <w:rFonts w:ascii="Times" w:hAnsi="Times"/>
        </w:rPr>
        <w:t>d youth</w:t>
      </w:r>
      <w:r w:rsidR="007E0C67" w:rsidRPr="00687208">
        <w:rPr>
          <w:rFonts w:ascii="Times" w:hAnsi="Times"/>
        </w:rPr>
        <w:t xml:space="preserve"> </w:t>
      </w:r>
      <w:r w:rsidR="003228DE" w:rsidRPr="00687208">
        <w:rPr>
          <w:rFonts w:ascii="Times" w:hAnsi="Times"/>
        </w:rPr>
        <w:t xml:space="preserve">raises </w:t>
      </w:r>
      <w:r w:rsidR="007E0C67" w:rsidRPr="00687208">
        <w:rPr>
          <w:rFonts w:ascii="Times" w:hAnsi="Times"/>
        </w:rPr>
        <w:t xml:space="preserve">curiosity </w:t>
      </w:r>
      <w:r w:rsidR="003228DE" w:rsidRPr="00687208">
        <w:rPr>
          <w:rFonts w:ascii="Times" w:hAnsi="Times"/>
        </w:rPr>
        <w:t>about</w:t>
      </w:r>
      <w:r w:rsidR="007E0C67" w:rsidRPr="00687208">
        <w:rPr>
          <w:rFonts w:ascii="Times" w:hAnsi="Times"/>
        </w:rPr>
        <w:t xml:space="preserve"> </w:t>
      </w:r>
      <w:r w:rsidR="00396359" w:rsidRPr="00687208">
        <w:rPr>
          <w:rFonts w:ascii="Times" w:hAnsi="Times"/>
        </w:rPr>
        <w:t>the extent to which</w:t>
      </w:r>
      <w:r w:rsidR="00A04C44" w:rsidRPr="00687208">
        <w:rPr>
          <w:rFonts w:ascii="Times" w:hAnsi="Times"/>
        </w:rPr>
        <w:t xml:space="preserve"> </w:t>
      </w:r>
      <w:r w:rsidR="00424346" w:rsidRPr="00687208">
        <w:rPr>
          <w:rFonts w:ascii="Times" w:hAnsi="Times"/>
        </w:rPr>
        <w:t xml:space="preserve">individuals </w:t>
      </w:r>
      <w:r w:rsidR="00A04C44" w:rsidRPr="00687208">
        <w:rPr>
          <w:rFonts w:ascii="Times" w:hAnsi="Times"/>
        </w:rPr>
        <w:t xml:space="preserve">experience the </w:t>
      </w:r>
      <w:r w:rsidR="00396359" w:rsidRPr="00687208">
        <w:rPr>
          <w:rFonts w:ascii="Times" w:hAnsi="Times"/>
        </w:rPr>
        <w:t xml:space="preserve">weight of </w:t>
      </w:r>
      <w:r w:rsidR="00077EB2" w:rsidRPr="00687208">
        <w:rPr>
          <w:rFonts w:ascii="Times" w:hAnsi="Times"/>
        </w:rPr>
        <w:t xml:space="preserve">the </w:t>
      </w:r>
      <w:r w:rsidR="00B07E5F" w:rsidRPr="00687208">
        <w:rPr>
          <w:rFonts w:ascii="Times" w:hAnsi="Times"/>
        </w:rPr>
        <w:t>SCC</w:t>
      </w:r>
      <w:r w:rsidR="00A04C44" w:rsidRPr="00687208">
        <w:rPr>
          <w:rFonts w:ascii="Times" w:hAnsi="Times"/>
        </w:rPr>
        <w:t xml:space="preserve"> regime</w:t>
      </w:r>
      <w:r w:rsidR="003228DE" w:rsidRPr="00687208">
        <w:rPr>
          <w:rFonts w:ascii="Times" w:hAnsi="Times"/>
        </w:rPr>
        <w:t xml:space="preserve"> (Ghanaian Times, 2015</w:t>
      </w:r>
      <w:r w:rsidR="00496322" w:rsidRPr="00687208">
        <w:rPr>
          <w:rFonts w:ascii="Times" w:hAnsi="Times"/>
        </w:rPr>
        <w:t>;</w:t>
      </w:r>
      <w:r w:rsidR="003228DE" w:rsidRPr="00687208">
        <w:rPr>
          <w:rFonts w:ascii="Times" w:hAnsi="Times"/>
        </w:rPr>
        <w:t xml:space="preserve"> Ghana Prisons Service, 2015)</w:t>
      </w:r>
      <w:r w:rsidR="002265EB" w:rsidRPr="00687208">
        <w:rPr>
          <w:rFonts w:ascii="Times" w:hAnsi="Times"/>
        </w:rPr>
        <w:t>.</w:t>
      </w:r>
      <w:r w:rsidR="00A04C44" w:rsidRPr="00687208">
        <w:rPr>
          <w:rFonts w:ascii="Times" w:hAnsi="Times"/>
        </w:rPr>
        <w:t xml:space="preserve"> </w:t>
      </w:r>
      <w:r w:rsidR="002265EB" w:rsidRPr="00687208">
        <w:rPr>
          <w:rFonts w:ascii="Times" w:hAnsi="Times"/>
        </w:rPr>
        <w:t>On</w:t>
      </w:r>
      <w:r w:rsidR="00396359" w:rsidRPr="00687208">
        <w:rPr>
          <w:rFonts w:ascii="Times" w:hAnsi="Times"/>
        </w:rPr>
        <w:t xml:space="preserve"> the heavy-</w:t>
      </w:r>
      <w:r w:rsidR="007E0C67" w:rsidRPr="00687208">
        <w:rPr>
          <w:rFonts w:ascii="Times" w:hAnsi="Times"/>
        </w:rPr>
        <w:t xml:space="preserve"> light continuum</w:t>
      </w:r>
      <w:r w:rsidR="00396359" w:rsidRPr="00687208">
        <w:rPr>
          <w:rFonts w:ascii="Times" w:hAnsi="Times"/>
        </w:rPr>
        <w:t xml:space="preserve"> where </w:t>
      </w:r>
      <w:r w:rsidR="00DD1AB4" w:rsidRPr="00687208">
        <w:rPr>
          <w:rFonts w:ascii="Times" w:hAnsi="Times"/>
        </w:rPr>
        <w:t>“</w:t>
      </w:r>
      <w:r w:rsidR="00396359" w:rsidRPr="00687208">
        <w:rPr>
          <w:rFonts w:ascii="Times" w:hAnsi="Times"/>
        </w:rPr>
        <w:t>heav</w:t>
      </w:r>
      <w:r w:rsidR="009E2B9E" w:rsidRPr="00687208">
        <w:rPr>
          <w:rFonts w:ascii="Times" w:hAnsi="Times"/>
        </w:rPr>
        <w:t>y</w:t>
      </w:r>
      <w:r w:rsidR="00DD1AB4" w:rsidRPr="00687208">
        <w:rPr>
          <w:rFonts w:ascii="Times" w:hAnsi="Times"/>
        </w:rPr>
        <w:t>”</w:t>
      </w:r>
      <w:r w:rsidR="009E2B9E" w:rsidRPr="00687208">
        <w:rPr>
          <w:rFonts w:ascii="Times" w:hAnsi="Times"/>
        </w:rPr>
        <w:t xml:space="preserve"> regimes are experienced</w:t>
      </w:r>
      <w:r w:rsidR="00396359" w:rsidRPr="00687208">
        <w:rPr>
          <w:rFonts w:ascii="Times" w:hAnsi="Times"/>
        </w:rPr>
        <w:t xml:space="preserve"> as oppressive, confrontational and intimidating</w:t>
      </w:r>
      <w:r w:rsidR="00077EB2" w:rsidRPr="00687208">
        <w:rPr>
          <w:rFonts w:ascii="Times" w:hAnsi="Times"/>
        </w:rPr>
        <w:t>,</w:t>
      </w:r>
      <w:r w:rsidR="00396359" w:rsidRPr="00687208">
        <w:rPr>
          <w:rFonts w:ascii="Times" w:hAnsi="Times"/>
        </w:rPr>
        <w:t xml:space="preserve"> and </w:t>
      </w:r>
      <w:r w:rsidR="00DD1AB4" w:rsidRPr="00687208">
        <w:rPr>
          <w:rFonts w:ascii="Times" w:hAnsi="Times"/>
        </w:rPr>
        <w:t>“</w:t>
      </w:r>
      <w:r w:rsidR="00396359" w:rsidRPr="00687208">
        <w:rPr>
          <w:rFonts w:ascii="Times" w:hAnsi="Times"/>
        </w:rPr>
        <w:t>light</w:t>
      </w:r>
      <w:r w:rsidR="00DD1AB4" w:rsidRPr="00687208">
        <w:rPr>
          <w:rFonts w:ascii="Times" w:hAnsi="Times"/>
        </w:rPr>
        <w:t>”</w:t>
      </w:r>
      <w:r w:rsidR="00396359" w:rsidRPr="00687208">
        <w:rPr>
          <w:rFonts w:ascii="Times" w:hAnsi="Times"/>
        </w:rPr>
        <w:t xml:space="preserve"> regimes characterised by a</w:t>
      </w:r>
      <w:r w:rsidR="00475225" w:rsidRPr="00687208">
        <w:rPr>
          <w:rFonts w:ascii="Times" w:hAnsi="Times"/>
        </w:rPr>
        <w:t>n</w:t>
      </w:r>
      <w:r w:rsidR="00396359" w:rsidRPr="00687208">
        <w:rPr>
          <w:rFonts w:ascii="Times" w:hAnsi="Times"/>
        </w:rPr>
        <w:t xml:space="preserve"> atmosphere of relaxation, approachability and </w:t>
      </w:r>
      <w:r w:rsidR="002265EB" w:rsidRPr="00687208">
        <w:rPr>
          <w:rFonts w:ascii="Times" w:hAnsi="Times"/>
        </w:rPr>
        <w:t>cooperativeness of prison staff</w:t>
      </w:r>
      <w:r w:rsidR="009E2B9E" w:rsidRPr="00687208">
        <w:rPr>
          <w:rFonts w:ascii="Times" w:hAnsi="Times"/>
        </w:rPr>
        <w:t xml:space="preserve"> </w:t>
      </w:r>
      <w:r w:rsidR="007E0C67" w:rsidRPr="00687208">
        <w:rPr>
          <w:rFonts w:ascii="Times" w:hAnsi="Times"/>
        </w:rPr>
        <w:t xml:space="preserve">(Crewe, Liebling and </w:t>
      </w:r>
      <w:proofErr w:type="spellStart"/>
      <w:r w:rsidR="007E0C67" w:rsidRPr="00687208">
        <w:rPr>
          <w:rFonts w:ascii="Times" w:hAnsi="Times"/>
        </w:rPr>
        <w:t>Hulley</w:t>
      </w:r>
      <w:proofErr w:type="spellEnd"/>
      <w:r w:rsidR="007E0C67" w:rsidRPr="00687208">
        <w:rPr>
          <w:rFonts w:ascii="Times" w:hAnsi="Times"/>
        </w:rPr>
        <w:t>, 2014)</w:t>
      </w:r>
      <w:r w:rsidR="002265EB" w:rsidRPr="00687208">
        <w:rPr>
          <w:rFonts w:ascii="Times" w:hAnsi="Times"/>
        </w:rPr>
        <w:t xml:space="preserve">, it appears that </w:t>
      </w:r>
      <w:r w:rsidR="008B26CC" w:rsidRPr="00687208">
        <w:rPr>
          <w:rFonts w:ascii="Times" w:hAnsi="Times"/>
        </w:rPr>
        <w:t xml:space="preserve">the </w:t>
      </w:r>
      <w:r w:rsidR="0087705A" w:rsidRPr="00687208">
        <w:rPr>
          <w:rFonts w:ascii="Times" w:hAnsi="Times"/>
        </w:rPr>
        <w:t>punitive or ‘heavy’</w:t>
      </w:r>
      <w:r w:rsidR="006029B3" w:rsidRPr="00687208">
        <w:rPr>
          <w:rFonts w:ascii="Times" w:hAnsi="Times"/>
        </w:rPr>
        <w:t xml:space="preserve"> </w:t>
      </w:r>
      <w:r w:rsidR="008B26CC" w:rsidRPr="00687208">
        <w:rPr>
          <w:rFonts w:ascii="Times" w:hAnsi="Times"/>
        </w:rPr>
        <w:t>prison regime at the</w:t>
      </w:r>
      <w:r w:rsidR="00475225" w:rsidRPr="00687208">
        <w:rPr>
          <w:rFonts w:ascii="Times" w:hAnsi="Times"/>
        </w:rPr>
        <w:t xml:space="preserve"> SCC </w:t>
      </w:r>
      <w:r w:rsidR="002265EB" w:rsidRPr="00687208">
        <w:rPr>
          <w:rFonts w:ascii="Times" w:hAnsi="Times"/>
        </w:rPr>
        <w:t xml:space="preserve">might have contributed </w:t>
      </w:r>
      <w:r w:rsidR="003228DE" w:rsidRPr="00687208">
        <w:rPr>
          <w:rFonts w:ascii="Times" w:hAnsi="Times"/>
        </w:rPr>
        <w:t>to the</w:t>
      </w:r>
      <w:r w:rsidR="002265EB" w:rsidRPr="00687208">
        <w:rPr>
          <w:rFonts w:ascii="Times" w:hAnsi="Times"/>
        </w:rPr>
        <w:t xml:space="preserve"> riot</w:t>
      </w:r>
      <w:r w:rsidR="009E6BFD" w:rsidRPr="00687208">
        <w:rPr>
          <w:rFonts w:ascii="Times" w:hAnsi="Times"/>
        </w:rPr>
        <w:t xml:space="preserve"> (</w:t>
      </w:r>
      <w:proofErr w:type="spellStart"/>
      <w:r w:rsidR="007104B8" w:rsidRPr="00687208">
        <w:rPr>
          <w:rFonts w:ascii="Times" w:hAnsi="Times"/>
        </w:rPr>
        <w:t>Ayete-Nyampong</w:t>
      </w:r>
      <w:proofErr w:type="spellEnd"/>
      <w:r w:rsidR="007104B8" w:rsidRPr="00687208">
        <w:rPr>
          <w:rFonts w:ascii="Times" w:hAnsi="Times"/>
        </w:rPr>
        <w:t xml:space="preserve">, 2013; </w:t>
      </w:r>
      <w:r w:rsidR="009E6BFD" w:rsidRPr="00687208">
        <w:rPr>
          <w:rFonts w:ascii="Times" w:hAnsi="Times"/>
        </w:rPr>
        <w:t>Osei, 2013</w:t>
      </w:r>
      <w:r w:rsidR="00FD27ED" w:rsidRPr="00687208">
        <w:rPr>
          <w:rFonts w:ascii="Times" w:hAnsi="Times"/>
        </w:rPr>
        <w:t>; Mendez, 2014</w:t>
      </w:r>
      <w:r w:rsidR="009E6BFD" w:rsidRPr="00687208">
        <w:rPr>
          <w:rFonts w:ascii="Times" w:hAnsi="Times"/>
        </w:rPr>
        <w:t>)</w:t>
      </w:r>
      <w:r w:rsidR="002265EB" w:rsidRPr="00687208">
        <w:rPr>
          <w:rFonts w:ascii="Times" w:hAnsi="Times"/>
        </w:rPr>
        <w:t xml:space="preserve">. The </w:t>
      </w:r>
      <w:r w:rsidR="00923B94" w:rsidRPr="00687208">
        <w:rPr>
          <w:rFonts w:ascii="Times" w:hAnsi="Times"/>
        </w:rPr>
        <w:t>response to the riot also appears</w:t>
      </w:r>
      <w:r w:rsidR="002265EB" w:rsidRPr="00687208">
        <w:rPr>
          <w:rFonts w:ascii="Times" w:hAnsi="Times"/>
        </w:rPr>
        <w:t xml:space="preserve"> very heavy</w:t>
      </w:r>
      <w:r w:rsidR="00424346" w:rsidRPr="00687208">
        <w:rPr>
          <w:rFonts w:ascii="Times" w:hAnsi="Times"/>
        </w:rPr>
        <w:t>-</w:t>
      </w:r>
      <w:r w:rsidR="002265EB" w:rsidRPr="00687208">
        <w:rPr>
          <w:rFonts w:ascii="Times" w:hAnsi="Times"/>
        </w:rPr>
        <w:t xml:space="preserve">handed </w:t>
      </w:r>
      <w:r w:rsidR="00EA4204" w:rsidRPr="00687208">
        <w:rPr>
          <w:rFonts w:ascii="Times" w:hAnsi="Times"/>
        </w:rPr>
        <w:t xml:space="preserve">and a violation of </w:t>
      </w:r>
      <w:r w:rsidR="00424346" w:rsidRPr="00687208">
        <w:rPr>
          <w:rFonts w:ascii="Times" w:hAnsi="Times"/>
        </w:rPr>
        <w:t xml:space="preserve">the rights of </w:t>
      </w:r>
      <w:r w:rsidR="00E24E41" w:rsidRPr="00687208">
        <w:rPr>
          <w:rFonts w:ascii="Times" w:hAnsi="Times"/>
        </w:rPr>
        <w:t>the young</w:t>
      </w:r>
      <w:r w:rsidR="00424346" w:rsidRPr="00687208">
        <w:rPr>
          <w:rFonts w:ascii="Times" w:hAnsi="Times"/>
        </w:rPr>
        <w:t xml:space="preserve"> people</w:t>
      </w:r>
      <w:r w:rsidR="00EA4204" w:rsidRPr="00687208">
        <w:rPr>
          <w:rFonts w:ascii="Times" w:hAnsi="Times"/>
        </w:rPr>
        <w:t xml:space="preserve"> </w:t>
      </w:r>
      <w:r w:rsidR="002265EB" w:rsidRPr="00687208">
        <w:rPr>
          <w:rFonts w:ascii="Times" w:hAnsi="Times"/>
        </w:rPr>
        <w:t xml:space="preserve">with </w:t>
      </w:r>
      <w:r w:rsidR="00923B94" w:rsidRPr="00687208">
        <w:rPr>
          <w:rFonts w:ascii="Times" w:hAnsi="Times"/>
        </w:rPr>
        <w:t xml:space="preserve">supposedly </w:t>
      </w:r>
      <w:r w:rsidR="00AE5069" w:rsidRPr="00687208">
        <w:rPr>
          <w:rFonts w:ascii="Times" w:hAnsi="Times"/>
        </w:rPr>
        <w:t xml:space="preserve">difficult </w:t>
      </w:r>
      <w:r w:rsidR="00E24E41" w:rsidRPr="00687208">
        <w:rPr>
          <w:rFonts w:ascii="Times" w:hAnsi="Times"/>
        </w:rPr>
        <w:t>ones</w:t>
      </w:r>
      <w:r w:rsidR="00424346" w:rsidRPr="00687208">
        <w:rPr>
          <w:rFonts w:ascii="Times" w:hAnsi="Times"/>
        </w:rPr>
        <w:t xml:space="preserve"> </w:t>
      </w:r>
      <w:r w:rsidR="00AE5069" w:rsidRPr="00687208">
        <w:rPr>
          <w:rFonts w:ascii="Times" w:hAnsi="Times"/>
        </w:rPr>
        <w:t xml:space="preserve">sent to the </w:t>
      </w:r>
      <w:r w:rsidR="00923B94" w:rsidRPr="00687208">
        <w:rPr>
          <w:rFonts w:ascii="Times" w:hAnsi="Times"/>
        </w:rPr>
        <w:t xml:space="preserve">neighbouring </w:t>
      </w:r>
      <w:r w:rsidR="00AE5069" w:rsidRPr="00687208">
        <w:rPr>
          <w:rFonts w:ascii="Times" w:hAnsi="Times"/>
        </w:rPr>
        <w:t>James Camp prison – a facility for holding adult m</w:t>
      </w:r>
      <w:r w:rsidR="00424346" w:rsidRPr="00687208">
        <w:rPr>
          <w:rFonts w:ascii="Times" w:hAnsi="Times"/>
        </w:rPr>
        <w:t>en</w:t>
      </w:r>
      <w:r w:rsidR="00AE5069" w:rsidRPr="00687208">
        <w:rPr>
          <w:rFonts w:ascii="Times" w:hAnsi="Times"/>
        </w:rPr>
        <w:t xml:space="preserve"> (Ghanaian Times, 2015</w:t>
      </w:r>
      <w:r w:rsidR="00212659" w:rsidRPr="00687208">
        <w:rPr>
          <w:rFonts w:ascii="Times" w:hAnsi="Times"/>
        </w:rPr>
        <w:t xml:space="preserve">; also see Cox and </w:t>
      </w:r>
      <w:proofErr w:type="spellStart"/>
      <w:r w:rsidR="00212659" w:rsidRPr="00687208">
        <w:rPr>
          <w:rFonts w:ascii="Times" w:hAnsi="Times"/>
        </w:rPr>
        <w:t>Egozy</w:t>
      </w:r>
      <w:proofErr w:type="spellEnd"/>
      <w:r w:rsidR="00212659" w:rsidRPr="00687208">
        <w:rPr>
          <w:rFonts w:ascii="Times" w:hAnsi="Times"/>
        </w:rPr>
        <w:t>, 2017)</w:t>
      </w:r>
      <w:r w:rsidR="00AE5069" w:rsidRPr="00687208">
        <w:rPr>
          <w:rFonts w:ascii="Times" w:hAnsi="Times"/>
        </w:rPr>
        <w:t xml:space="preserve">. </w:t>
      </w:r>
    </w:p>
    <w:p w14:paraId="37D1A0CA" w14:textId="77777777" w:rsidR="00687208" w:rsidRDefault="00687208" w:rsidP="009033DF">
      <w:pPr>
        <w:spacing w:line="480" w:lineRule="auto"/>
        <w:rPr>
          <w:rFonts w:ascii="Times" w:hAnsi="Times"/>
          <w:b/>
        </w:rPr>
      </w:pPr>
    </w:p>
    <w:p w14:paraId="48EA951D" w14:textId="763A5B68" w:rsidR="003B31F2" w:rsidRPr="00687208" w:rsidRDefault="003B31F2" w:rsidP="009033DF">
      <w:pPr>
        <w:spacing w:line="480" w:lineRule="auto"/>
        <w:rPr>
          <w:rFonts w:ascii="Times" w:hAnsi="Times"/>
          <w:bCs/>
          <w:i/>
          <w:iCs/>
        </w:rPr>
      </w:pPr>
      <w:r w:rsidRPr="00687208">
        <w:rPr>
          <w:rFonts w:ascii="Times" w:hAnsi="Times"/>
          <w:bCs/>
          <w:i/>
          <w:iCs/>
        </w:rPr>
        <w:t>Release</w:t>
      </w:r>
      <w:r w:rsidR="00A60540" w:rsidRPr="00687208">
        <w:rPr>
          <w:rFonts w:ascii="Times" w:hAnsi="Times"/>
          <w:bCs/>
          <w:i/>
          <w:iCs/>
        </w:rPr>
        <w:t xml:space="preserve"> and </w:t>
      </w:r>
      <w:r w:rsidRPr="00687208">
        <w:rPr>
          <w:rFonts w:ascii="Times" w:hAnsi="Times"/>
          <w:bCs/>
          <w:i/>
          <w:iCs/>
        </w:rPr>
        <w:t>reintegration of offenders</w:t>
      </w:r>
    </w:p>
    <w:p w14:paraId="66D57710" w14:textId="2A3F1B87" w:rsidR="00963E80" w:rsidRPr="00687208" w:rsidRDefault="00DF6EFD" w:rsidP="0040188C">
      <w:pPr>
        <w:spacing w:line="480" w:lineRule="auto"/>
        <w:ind w:firstLine="720"/>
        <w:rPr>
          <w:rFonts w:ascii="Times" w:hAnsi="Times"/>
        </w:rPr>
      </w:pPr>
      <w:r w:rsidRPr="00687208">
        <w:rPr>
          <w:rFonts w:ascii="Times" w:hAnsi="Times"/>
        </w:rPr>
        <w:t xml:space="preserve">The </w:t>
      </w:r>
      <w:r w:rsidR="005B7B8B" w:rsidRPr="00687208">
        <w:rPr>
          <w:rFonts w:ascii="Times" w:hAnsi="Times"/>
        </w:rPr>
        <w:t xml:space="preserve">juvenile </w:t>
      </w:r>
      <w:r w:rsidRPr="00687208">
        <w:rPr>
          <w:rFonts w:ascii="Times" w:hAnsi="Times"/>
        </w:rPr>
        <w:t xml:space="preserve">courts can release a </w:t>
      </w:r>
      <w:r w:rsidR="00424346" w:rsidRPr="00687208">
        <w:rPr>
          <w:rFonts w:ascii="Times" w:hAnsi="Times"/>
        </w:rPr>
        <w:t xml:space="preserve">young person </w:t>
      </w:r>
      <w:r w:rsidRPr="00687208">
        <w:rPr>
          <w:rFonts w:ascii="Times" w:hAnsi="Times"/>
        </w:rPr>
        <w:t xml:space="preserve">on probation. The function of the probation officer </w:t>
      </w:r>
      <w:r w:rsidR="007728ED" w:rsidRPr="00687208">
        <w:rPr>
          <w:rFonts w:ascii="Times" w:hAnsi="Times"/>
        </w:rPr>
        <w:t>is</w:t>
      </w:r>
      <w:r w:rsidRPr="00687208">
        <w:rPr>
          <w:rFonts w:ascii="Times" w:hAnsi="Times"/>
        </w:rPr>
        <w:t xml:space="preserve"> mainly </w:t>
      </w:r>
      <w:r w:rsidR="007728ED" w:rsidRPr="00687208">
        <w:rPr>
          <w:rFonts w:ascii="Times" w:hAnsi="Times"/>
        </w:rPr>
        <w:t xml:space="preserve">to </w:t>
      </w:r>
      <w:r w:rsidRPr="00687208">
        <w:rPr>
          <w:rFonts w:ascii="Times" w:hAnsi="Times"/>
        </w:rPr>
        <w:t xml:space="preserve">supervise the </w:t>
      </w:r>
      <w:r w:rsidR="007728ED" w:rsidRPr="00687208">
        <w:rPr>
          <w:rFonts w:ascii="Times" w:hAnsi="Times"/>
        </w:rPr>
        <w:t xml:space="preserve">young person </w:t>
      </w:r>
      <w:r w:rsidRPr="00687208">
        <w:rPr>
          <w:rFonts w:ascii="Times" w:hAnsi="Times"/>
        </w:rPr>
        <w:t>to comply with the conditions of the probation order including visiting the home, school and workplace of the offender who</w:t>
      </w:r>
      <w:r w:rsidR="007728ED" w:rsidRPr="00687208">
        <w:rPr>
          <w:rFonts w:ascii="Times" w:hAnsi="Times"/>
        </w:rPr>
        <w:t>, for example,</w:t>
      </w:r>
      <w:r w:rsidRPr="00687208">
        <w:rPr>
          <w:rFonts w:ascii="Times" w:hAnsi="Times"/>
        </w:rPr>
        <w:t xml:space="preserve"> might be undergoing trade training (Department of Social Welfare, 2005). </w:t>
      </w:r>
    </w:p>
    <w:p w14:paraId="7432CC61" w14:textId="09DBB158" w:rsidR="00963E80" w:rsidRPr="00687208" w:rsidRDefault="003B31F2" w:rsidP="00963E80">
      <w:pPr>
        <w:spacing w:line="480" w:lineRule="auto"/>
        <w:ind w:firstLine="720"/>
        <w:rPr>
          <w:rFonts w:ascii="Times" w:hAnsi="Times"/>
        </w:rPr>
      </w:pPr>
      <w:r w:rsidRPr="00687208">
        <w:rPr>
          <w:rFonts w:ascii="Times" w:hAnsi="Times"/>
        </w:rPr>
        <w:t>Support services that facilitate reintegration of children in conflict with the law with their family and community are lacking and</w:t>
      </w:r>
      <w:r w:rsidR="00424346" w:rsidRPr="00687208">
        <w:rPr>
          <w:rFonts w:ascii="Times" w:hAnsi="Times"/>
        </w:rPr>
        <w:t>,</w:t>
      </w:r>
      <w:r w:rsidRPr="00687208">
        <w:rPr>
          <w:rFonts w:ascii="Times" w:hAnsi="Times"/>
        </w:rPr>
        <w:t xml:space="preserve"> where the law exists, they are rarely used. For instance, the l</w:t>
      </w:r>
      <w:r w:rsidR="00CF7C57" w:rsidRPr="00687208">
        <w:rPr>
          <w:rFonts w:ascii="Times" w:hAnsi="Times"/>
        </w:rPr>
        <w:t>aw makes provision</w:t>
      </w:r>
      <w:r w:rsidR="007024E6" w:rsidRPr="00687208">
        <w:rPr>
          <w:rFonts w:ascii="Times" w:hAnsi="Times"/>
        </w:rPr>
        <w:t>s</w:t>
      </w:r>
      <w:r w:rsidR="00CF7C57" w:rsidRPr="00687208">
        <w:rPr>
          <w:rFonts w:ascii="Times" w:hAnsi="Times"/>
        </w:rPr>
        <w:t xml:space="preserve"> for early re</w:t>
      </w:r>
      <w:r w:rsidRPr="00687208">
        <w:rPr>
          <w:rFonts w:ascii="Times" w:hAnsi="Times"/>
        </w:rPr>
        <w:t xml:space="preserve">lease and empowers officers-in-charge of correctional facilities to supervise this arrangement and prepare a report on the </w:t>
      </w:r>
      <w:r w:rsidR="002B4DFC" w:rsidRPr="00687208">
        <w:rPr>
          <w:rFonts w:ascii="Times" w:hAnsi="Times"/>
        </w:rPr>
        <w:t>young person</w:t>
      </w:r>
      <w:r w:rsidRPr="00687208">
        <w:rPr>
          <w:rFonts w:ascii="Times" w:hAnsi="Times"/>
        </w:rPr>
        <w:t xml:space="preserve">. However, due to the lack of awareness and resources and understaffing, such measures </w:t>
      </w:r>
      <w:r w:rsidR="00A221CB" w:rsidRPr="00687208">
        <w:rPr>
          <w:rFonts w:ascii="Times" w:hAnsi="Times"/>
        </w:rPr>
        <w:t>are rarely</w:t>
      </w:r>
      <w:r w:rsidRPr="00687208">
        <w:rPr>
          <w:rFonts w:ascii="Times" w:hAnsi="Times"/>
        </w:rPr>
        <w:t xml:space="preserve"> used (Ghana Police Service, 2016). Also, although convicted </w:t>
      </w:r>
      <w:r w:rsidR="00424346" w:rsidRPr="00687208">
        <w:rPr>
          <w:rFonts w:ascii="Times" w:hAnsi="Times"/>
        </w:rPr>
        <w:t xml:space="preserve">young people </w:t>
      </w:r>
      <w:r w:rsidRPr="00687208">
        <w:rPr>
          <w:rFonts w:ascii="Times" w:hAnsi="Times"/>
        </w:rPr>
        <w:t xml:space="preserve">in detention and due for release are </w:t>
      </w:r>
      <w:r w:rsidR="008C2672" w:rsidRPr="00687208">
        <w:rPr>
          <w:rFonts w:ascii="Times" w:hAnsi="Times"/>
        </w:rPr>
        <w:t>entitled to</w:t>
      </w:r>
      <w:r w:rsidRPr="00687208">
        <w:rPr>
          <w:rFonts w:ascii="Times" w:hAnsi="Times"/>
        </w:rPr>
        <w:t xml:space="preserve"> home visits in order to prepare them, their families and the community at large for reintegration, this happens </w:t>
      </w:r>
      <w:r w:rsidR="008C2672" w:rsidRPr="00687208">
        <w:rPr>
          <w:rFonts w:ascii="Times" w:hAnsi="Times"/>
        </w:rPr>
        <w:t>irregularly</w:t>
      </w:r>
      <w:r w:rsidRPr="00687208">
        <w:rPr>
          <w:rFonts w:ascii="Times" w:hAnsi="Times"/>
        </w:rPr>
        <w:t>. The Ghana Police Service (2016</w:t>
      </w:r>
      <w:r w:rsidR="00687208" w:rsidRPr="00687208">
        <w:rPr>
          <w:rFonts w:ascii="Times" w:hAnsi="Times"/>
        </w:rPr>
        <w:t>, p.</w:t>
      </w:r>
      <w:r w:rsidR="00A62634" w:rsidRPr="00687208">
        <w:rPr>
          <w:rFonts w:ascii="Times" w:hAnsi="Times"/>
        </w:rPr>
        <w:t xml:space="preserve"> </w:t>
      </w:r>
      <w:r w:rsidRPr="00687208">
        <w:rPr>
          <w:rFonts w:ascii="Times" w:hAnsi="Times"/>
        </w:rPr>
        <w:t xml:space="preserve">21) </w:t>
      </w:r>
      <w:r w:rsidR="008C2672" w:rsidRPr="00687208">
        <w:rPr>
          <w:rFonts w:ascii="Times" w:hAnsi="Times"/>
        </w:rPr>
        <w:t xml:space="preserve">observes </w:t>
      </w:r>
      <w:r w:rsidRPr="00687208">
        <w:rPr>
          <w:rFonts w:ascii="Times" w:hAnsi="Times"/>
        </w:rPr>
        <w:t xml:space="preserve">"children are discharged without any preparation, </w:t>
      </w:r>
      <w:r w:rsidRPr="00687208">
        <w:rPr>
          <w:rFonts w:ascii="Times" w:hAnsi="Times"/>
        </w:rPr>
        <w:lastRenderedPageBreak/>
        <w:t>psychological or ot</w:t>
      </w:r>
      <w:r w:rsidR="002107EA" w:rsidRPr="00687208">
        <w:rPr>
          <w:rFonts w:ascii="Times" w:hAnsi="Times"/>
        </w:rPr>
        <w:t>herwise, potentially making them</w:t>
      </w:r>
      <w:r w:rsidRPr="00687208">
        <w:rPr>
          <w:rFonts w:ascii="Times" w:hAnsi="Times"/>
        </w:rPr>
        <w:t xml:space="preserve"> more likely to reoffend</w:t>
      </w:r>
      <w:r w:rsidR="000E77C0" w:rsidRPr="00687208">
        <w:rPr>
          <w:rFonts w:ascii="Times" w:hAnsi="Times"/>
        </w:rPr>
        <w:t>.”</w:t>
      </w:r>
      <w:r w:rsidRPr="00687208">
        <w:rPr>
          <w:rFonts w:ascii="Times" w:hAnsi="Times"/>
        </w:rPr>
        <w:t xml:space="preserve">. </w:t>
      </w:r>
      <w:r w:rsidR="00AC4DDC" w:rsidRPr="00687208">
        <w:rPr>
          <w:rFonts w:ascii="Times" w:hAnsi="Times"/>
        </w:rPr>
        <w:t>In fact, very little research exist</w:t>
      </w:r>
      <w:r w:rsidR="000F693B" w:rsidRPr="00687208">
        <w:rPr>
          <w:rFonts w:ascii="Times" w:hAnsi="Times"/>
        </w:rPr>
        <w:t>s</w:t>
      </w:r>
      <w:r w:rsidR="00AC4DDC" w:rsidRPr="00687208">
        <w:rPr>
          <w:rFonts w:ascii="Times" w:hAnsi="Times"/>
        </w:rPr>
        <w:t xml:space="preserve"> </w:t>
      </w:r>
      <w:r w:rsidR="000F693B" w:rsidRPr="00687208">
        <w:rPr>
          <w:rFonts w:ascii="Times" w:hAnsi="Times"/>
        </w:rPr>
        <w:t>in</w:t>
      </w:r>
      <w:r w:rsidR="00AC4DDC" w:rsidRPr="00687208">
        <w:rPr>
          <w:rFonts w:ascii="Times" w:hAnsi="Times"/>
        </w:rPr>
        <w:t xml:space="preserve"> Ghana on</w:t>
      </w:r>
      <w:r w:rsidR="00A677B0" w:rsidRPr="00687208">
        <w:rPr>
          <w:rFonts w:ascii="Times" w:hAnsi="Times"/>
        </w:rPr>
        <w:t xml:space="preserve"> </w:t>
      </w:r>
      <w:r w:rsidR="000F693B" w:rsidRPr="00687208">
        <w:rPr>
          <w:rFonts w:ascii="Times" w:hAnsi="Times"/>
        </w:rPr>
        <w:t>factors</w:t>
      </w:r>
      <w:r w:rsidR="00A677B0" w:rsidRPr="00687208">
        <w:rPr>
          <w:rFonts w:ascii="Times" w:hAnsi="Times"/>
        </w:rPr>
        <w:t xml:space="preserve"> </w:t>
      </w:r>
      <w:r w:rsidR="005A6ACB" w:rsidRPr="00687208">
        <w:rPr>
          <w:rFonts w:ascii="Times" w:hAnsi="Times"/>
        </w:rPr>
        <w:t xml:space="preserve">that </w:t>
      </w:r>
      <w:r w:rsidR="00A677B0" w:rsidRPr="00687208">
        <w:rPr>
          <w:rFonts w:ascii="Times" w:hAnsi="Times"/>
        </w:rPr>
        <w:t>contribute to young people</w:t>
      </w:r>
      <w:r w:rsidR="005A6ACB" w:rsidRPr="00687208">
        <w:rPr>
          <w:rFonts w:ascii="Times" w:hAnsi="Times"/>
        </w:rPr>
        <w:t>’s</w:t>
      </w:r>
      <w:r w:rsidR="00A677B0" w:rsidRPr="00687208">
        <w:rPr>
          <w:rFonts w:ascii="Times" w:hAnsi="Times"/>
        </w:rPr>
        <w:t xml:space="preserve"> risk of offending and evidence about effectiveness of rehabilitation programmes for young people</w:t>
      </w:r>
      <w:r w:rsidR="00E81AF0" w:rsidRPr="00687208">
        <w:rPr>
          <w:rFonts w:ascii="Times" w:hAnsi="Times"/>
        </w:rPr>
        <w:t xml:space="preserve"> (</w:t>
      </w:r>
      <w:r w:rsidR="0040188C" w:rsidRPr="00687208">
        <w:rPr>
          <w:rFonts w:ascii="Times" w:hAnsi="Times"/>
        </w:rPr>
        <w:t xml:space="preserve">see </w:t>
      </w:r>
      <w:r w:rsidR="00E81AF0" w:rsidRPr="00687208">
        <w:rPr>
          <w:rFonts w:ascii="Times" w:hAnsi="Times"/>
        </w:rPr>
        <w:t>Boakye, 2013; 2020</w:t>
      </w:r>
      <w:r w:rsidR="00E165FC" w:rsidRPr="00687208">
        <w:rPr>
          <w:rFonts w:ascii="Times" w:hAnsi="Times"/>
        </w:rPr>
        <w:t>)</w:t>
      </w:r>
      <w:r w:rsidR="000F693B" w:rsidRPr="00687208">
        <w:rPr>
          <w:rFonts w:ascii="Times" w:hAnsi="Times"/>
        </w:rPr>
        <w:t>.</w:t>
      </w:r>
    </w:p>
    <w:p w14:paraId="32D2D30C" w14:textId="0012308A" w:rsidR="007C3DD3" w:rsidRDefault="00AE116A" w:rsidP="00963E80">
      <w:pPr>
        <w:spacing w:line="480" w:lineRule="auto"/>
        <w:ind w:firstLine="720"/>
        <w:rPr>
          <w:rFonts w:ascii="Times" w:hAnsi="Times"/>
        </w:rPr>
      </w:pPr>
      <w:r w:rsidRPr="00687208">
        <w:rPr>
          <w:rFonts w:ascii="Times" w:hAnsi="Times"/>
        </w:rPr>
        <w:t>Another major challenge is the stigmati</w:t>
      </w:r>
      <w:r w:rsidR="00864171" w:rsidRPr="00687208">
        <w:rPr>
          <w:rFonts w:ascii="Times" w:hAnsi="Times"/>
        </w:rPr>
        <w:t>z</w:t>
      </w:r>
      <w:r w:rsidRPr="00687208">
        <w:rPr>
          <w:rFonts w:ascii="Times" w:hAnsi="Times"/>
        </w:rPr>
        <w:t>ing effect of institutionali</w:t>
      </w:r>
      <w:r w:rsidR="00025ECB" w:rsidRPr="00687208">
        <w:rPr>
          <w:rFonts w:ascii="Times" w:hAnsi="Times"/>
        </w:rPr>
        <w:t>z</w:t>
      </w:r>
      <w:r w:rsidRPr="00687208">
        <w:rPr>
          <w:rFonts w:ascii="Times" w:hAnsi="Times"/>
        </w:rPr>
        <w:t>ation. For example,</w:t>
      </w:r>
      <w:r w:rsidR="00F52511" w:rsidRPr="00687208">
        <w:rPr>
          <w:rFonts w:ascii="Times" w:hAnsi="Times"/>
        </w:rPr>
        <w:t xml:space="preserve"> </w:t>
      </w:r>
      <w:r w:rsidR="00101EBF" w:rsidRPr="00687208">
        <w:rPr>
          <w:rFonts w:ascii="Times" w:hAnsi="Times"/>
        </w:rPr>
        <w:t xml:space="preserve">it has been noted that </w:t>
      </w:r>
      <w:r w:rsidR="00ED36C4" w:rsidRPr="00687208">
        <w:rPr>
          <w:rFonts w:ascii="Times" w:hAnsi="Times"/>
        </w:rPr>
        <w:t xml:space="preserve">parents of young people </w:t>
      </w:r>
      <w:r w:rsidR="00101EBF" w:rsidRPr="00687208">
        <w:rPr>
          <w:rFonts w:ascii="Times" w:hAnsi="Times"/>
        </w:rPr>
        <w:t>usually fail to</w:t>
      </w:r>
      <w:r w:rsidR="00ED36C4" w:rsidRPr="00687208">
        <w:rPr>
          <w:rFonts w:ascii="Times" w:hAnsi="Times"/>
        </w:rPr>
        <w:t xml:space="preserve"> turn up to collect their wards on release dates</w:t>
      </w:r>
      <w:r w:rsidR="00A219F7" w:rsidRPr="00687208">
        <w:rPr>
          <w:rFonts w:ascii="Times" w:hAnsi="Times"/>
        </w:rPr>
        <w:t xml:space="preserve"> (</w:t>
      </w:r>
      <w:proofErr w:type="spellStart"/>
      <w:r w:rsidR="00A219F7" w:rsidRPr="00687208">
        <w:rPr>
          <w:rFonts w:ascii="Times" w:hAnsi="Times"/>
        </w:rPr>
        <w:t>Ayete-Nyampong</w:t>
      </w:r>
      <w:proofErr w:type="spellEnd"/>
      <w:r w:rsidR="00A219F7" w:rsidRPr="00687208">
        <w:rPr>
          <w:rFonts w:ascii="Times" w:hAnsi="Times"/>
        </w:rPr>
        <w:t>, 2013)</w:t>
      </w:r>
      <w:r w:rsidR="00F37CB9" w:rsidRPr="00687208">
        <w:rPr>
          <w:rFonts w:ascii="Times" w:hAnsi="Times"/>
        </w:rPr>
        <w:t>.</w:t>
      </w:r>
      <w:r w:rsidR="00ED36C4" w:rsidRPr="00687208">
        <w:rPr>
          <w:rFonts w:ascii="Times" w:hAnsi="Times"/>
        </w:rPr>
        <w:t xml:space="preserve"> </w:t>
      </w:r>
      <w:r w:rsidR="006E67A5" w:rsidRPr="00687208">
        <w:rPr>
          <w:rFonts w:ascii="Times" w:hAnsi="Times"/>
        </w:rPr>
        <w:t xml:space="preserve">Some of the reasons suggested for such parental </w:t>
      </w:r>
      <w:proofErr w:type="spellStart"/>
      <w:r w:rsidR="006E67A5" w:rsidRPr="00687208">
        <w:rPr>
          <w:rFonts w:ascii="Times" w:hAnsi="Times"/>
        </w:rPr>
        <w:t>failire</w:t>
      </w:r>
      <w:proofErr w:type="spellEnd"/>
      <w:r w:rsidR="006E67A5" w:rsidRPr="00687208">
        <w:rPr>
          <w:rFonts w:ascii="Times" w:hAnsi="Times"/>
        </w:rPr>
        <w:t xml:space="preserve"> are </w:t>
      </w:r>
      <w:r w:rsidR="00DF0175" w:rsidRPr="00687208">
        <w:rPr>
          <w:rFonts w:ascii="Times" w:hAnsi="Times"/>
        </w:rPr>
        <w:t xml:space="preserve">shame and stigma </w:t>
      </w:r>
      <w:r w:rsidR="000E7C9B" w:rsidRPr="00687208">
        <w:rPr>
          <w:rFonts w:ascii="Times" w:hAnsi="Times"/>
        </w:rPr>
        <w:t xml:space="preserve">that is associated with the offence and custody </w:t>
      </w:r>
      <w:r w:rsidR="005464A1" w:rsidRPr="00687208">
        <w:rPr>
          <w:rFonts w:ascii="Times" w:hAnsi="Times"/>
        </w:rPr>
        <w:t>(</w:t>
      </w:r>
      <w:r w:rsidR="00AB7D3D" w:rsidRPr="00687208">
        <w:rPr>
          <w:rFonts w:ascii="Times" w:hAnsi="Times"/>
        </w:rPr>
        <w:t xml:space="preserve">personal </w:t>
      </w:r>
      <w:proofErr w:type="spellStart"/>
      <w:r w:rsidR="00AB7D3D" w:rsidRPr="00687208">
        <w:rPr>
          <w:rFonts w:ascii="Times" w:hAnsi="Times"/>
        </w:rPr>
        <w:t>commmuncation</w:t>
      </w:r>
      <w:proofErr w:type="spellEnd"/>
      <w:r w:rsidRPr="00687208">
        <w:rPr>
          <w:rFonts w:ascii="Times" w:hAnsi="Times"/>
        </w:rPr>
        <w:t>,</w:t>
      </w:r>
      <w:r w:rsidR="00AB7D3D" w:rsidRPr="00687208">
        <w:rPr>
          <w:rFonts w:ascii="Times" w:hAnsi="Times"/>
        </w:rPr>
        <w:t xml:space="preserve"> </w:t>
      </w:r>
      <w:r w:rsidR="00C14B9F" w:rsidRPr="00687208">
        <w:rPr>
          <w:rFonts w:ascii="Times" w:hAnsi="Times"/>
        </w:rPr>
        <w:t>April</w:t>
      </w:r>
      <w:r w:rsidRPr="00687208">
        <w:rPr>
          <w:rFonts w:ascii="Times" w:hAnsi="Times"/>
        </w:rPr>
        <w:t xml:space="preserve"> 2019</w:t>
      </w:r>
      <w:r w:rsidR="005464A1" w:rsidRPr="00687208">
        <w:rPr>
          <w:rFonts w:ascii="Times" w:hAnsi="Times"/>
        </w:rPr>
        <w:t>)</w:t>
      </w:r>
      <w:r w:rsidR="002D3759" w:rsidRPr="00687208">
        <w:rPr>
          <w:rFonts w:ascii="Times" w:hAnsi="Times"/>
        </w:rPr>
        <w:t>. Th</w:t>
      </w:r>
      <w:r w:rsidR="001A23D3" w:rsidRPr="00687208">
        <w:rPr>
          <w:rFonts w:ascii="Times" w:hAnsi="Times"/>
        </w:rPr>
        <w:t xml:space="preserve">e SCC </w:t>
      </w:r>
      <w:r w:rsidR="00295822" w:rsidRPr="00687208">
        <w:rPr>
          <w:rFonts w:ascii="Times" w:hAnsi="Times"/>
        </w:rPr>
        <w:t xml:space="preserve">sometimes </w:t>
      </w:r>
      <w:r w:rsidR="001A23D3" w:rsidRPr="00687208">
        <w:rPr>
          <w:rFonts w:ascii="Times" w:hAnsi="Times"/>
        </w:rPr>
        <w:t xml:space="preserve">hold sessions </w:t>
      </w:r>
      <w:r w:rsidR="002D3759" w:rsidRPr="00687208">
        <w:rPr>
          <w:rFonts w:ascii="Times" w:hAnsi="Times"/>
        </w:rPr>
        <w:t xml:space="preserve">with </w:t>
      </w:r>
      <w:r w:rsidR="00D460F3" w:rsidRPr="00687208">
        <w:rPr>
          <w:rFonts w:ascii="Times" w:hAnsi="Times"/>
        </w:rPr>
        <w:t xml:space="preserve">some </w:t>
      </w:r>
      <w:r w:rsidR="002D3759" w:rsidRPr="00687208">
        <w:rPr>
          <w:rFonts w:ascii="Times" w:hAnsi="Times"/>
        </w:rPr>
        <w:t xml:space="preserve">family members prior to the release of the </w:t>
      </w:r>
      <w:r w:rsidR="000E77C0" w:rsidRPr="00687208">
        <w:rPr>
          <w:rFonts w:ascii="Times" w:hAnsi="Times"/>
        </w:rPr>
        <w:t xml:space="preserve">young person </w:t>
      </w:r>
      <w:r w:rsidR="002D3759" w:rsidRPr="00687208">
        <w:rPr>
          <w:rFonts w:ascii="Times" w:hAnsi="Times"/>
        </w:rPr>
        <w:t>in order to facilitate family reunion and reintegration</w:t>
      </w:r>
      <w:r w:rsidR="00DD658B" w:rsidRPr="00687208">
        <w:rPr>
          <w:rFonts w:ascii="Times" w:hAnsi="Times"/>
        </w:rPr>
        <w:t xml:space="preserve"> (</w:t>
      </w:r>
      <w:proofErr w:type="spellStart"/>
      <w:r w:rsidR="002603DE" w:rsidRPr="00687208">
        <w:rPr>
          <w:rFonts w:ascii="Times" w:hAnsi="Times"/>
        </w:rPr>
        <w:t>Ayete-Nyampong</w:t>
      </w:r>
      <w:proofErr w:type="spellEnd"/>
      <w:r w:rsidR="002603DE" w:rsidRPr="00687208">
        <w:rPr>
          <w:rFonts w:ascii="Times" w:hAnsi="Times"/>
        </w:rPr>
        <w:t xml:space="preserve">, 2013; </w:t>
      </w:r>
      <w:proofErr w:type="spellStart"/>
      <w:r w:rsidR="00DD658B" w:rsidRPr="00687208">
        <w:rPr>
          <w:rFonts w:ascii="Times" w:hAnsi="Times"/>
        </w:rPr>
        <w:t>Adzewodah</w:t>
      </w:r>
      <w:proofErr w:type="spellEnd"/>
      <w:r w:rsidR="00DD658B" w:rsidRPr="00687208">
        <w:rPr>
          <w:rFonts w:ascii="Times" w:hAnsi="Times"/>
        </w:rPr>
        <w:t>, 2019).</w:t>
      </w:r>
      <w:r w:rsidR="002D3759" w:rsidRPr="00687208">
        <w:rPr>
          <w:rFonts w:ascii="Times" w:hAnsi="Times"/>
        </w:rPr>
        <w:t xml:space="preserve"> </w:t>
      </w:r>
      <w:r w:rsidR="009033DF" w:rsidRPr="00687208">
        <w:rPr>
          <w:rFonts w:ascii="Times" w:hAnsi="Times"/>
        </w:rPr>
        <w:t xml:space="preserve">Section </w:t>
      </w:r>
      <w:r w:rsidR="004C45C6" w:rsidRPr="00687208">
        <w:rPr>
          <w:rFonts w:ascii="Times" w:hAnsi="Times"/>
        </w:rPr>
        <w:t>3</w:t>
      </w:r>
      <w:r w:rsidR="009033DF" w:rsidRPr="00687208">
        <w:rPr>
          <w:rFonts w:ascii="Times" w:hAnsi="Times"/>
        </w:rPr>
        <w:t>7 (1) of the</w:t>
      </w:r>
      <w:r w:rsidR="007C3DD3" w:rsidRPr="00687208">
        <w:rPr>
          <w:rFonts w:ascii="Times" w:hAnsi="Times"/>
        </w:rPr>
        <w:t xml:space="preserve"> JJA also demands that the </w:t>
      </w:r>
      <w:r w:rsidR="00C920BE" w:rsidRPr="00687208">
        <w:rPr>
          <w:rFonts w:ascii="Times" w:hAnsi="Times"/>
        </w:rPr>
        <w:t>young person</w:t>
      </w:r>
      <w:r w:rsidR="007C3DD3" w:rsidRPr="00687208">
        <w:rPr>
          <w:rFonts w:ascii="Times" w:hAnsi="Times"/>
        </w:rPr>
        <w:t xml:space="preserve">, probation officer or close relative applies to the juvenile court where the </w:t>
      </w:r>
      <w:r w:rsidR="00C920BE" w:rsidRPr="00687208">
        <w:rPr>
          <w:rFonts w:ascii="Times" w:hAnsi="Times"/>
        </w:rPr>
        <w:t xml:space="preserve">young person </w:t>
      </w:r>
      <w:r w:rsidR="007C3DD3" w:rsidRPr="00687208">
        <w:rPr>
          <w:rFonts w:ascii="Times" w:hAnsi="Times"/>
        </w:rPr>
        <w:t>was sentenced to expunge the conviction or order.</w:t>
      </w:r>
      <w:r w:rsidR="002D14BF" w:rsidRPr="00687208">
        <w:rPr>
          <w:rFonts w:ascii="Times" w:hAnsi="Times"/>
        </w:rPr>
        <w:t xml:space="preserve"> This provision </w:t>
      </w:r>
      <w:r w:rsidR="00CE068E" w:rsidRPr="00687208">
        <w:rPr>
          <w:rFonts w:ascii="Times" w:hAnsi="Times"/>
        </w:rPr>
        <w:t xml:space="preserve">is part of </w:t>
      </w:r>
      <w:r w:rsidR="00AB2E45" w:rsidRPr="00687208">
        <w:rPr>
          <w:rFonts w:ascii="Times" w:hAnsi="Times"/>
        </w:rPr>
        <w:t xml:space="preserve">the </w:t>
      </w:r>
      <w:r w:rsidR="00CE068E" w:rsidRPr="00687208">
        <w:rPr>
          <w:rFonts w:ascii="Times" w:hAnsi="Times"/>
        </w:rPr>
        <w:t xml:space="preserve">effort to give the </w:t>
      </w:r>
      <w:r w:rsidR="00AB2E45" w:rsidRPr="00687208">
        <w:rPr>
          <w:rFonts w:ascii="Times" w:hAnsi="Times"/>
        </w:rPr>
        <w:t xml:space="preserve">young </w:t>
      </w:r>
      <w:r w:rsidR="00CE068E" w:rsidRPr="00687208">
        <w:rPr>
          <w:rFonts w:ascii="Times" w:hAnsi="Times"/>
        </w:rPr>
        <w:t>person a fresh start at life and facilitate the</w:t>
      </w:r>
      <w:r w:rsidR="00490BDC" w:rsidRPr="00687208">
        <w:rPr>
          <w:rFonts w:ascii="Times" w:hAnsi="Times"/>
        </w:rPr>
        <w:t>ir</w:t>
      </w:r>
      <w:r w:rsidR="00CE068E" w:rsidRPr="00687208">
        <w:rPr>
          <w:rFonts w:ascii="Times" w:hAnsi="Times"/>
        </w:rPr>
        <w:t xml:space="preserve"> reintegration into society</w:t>
      </w:r>
      <w:r w:rsidR="00894839" w:rsidRPr="00687208">
        <w:rPr>
          <w:rFonts w:ascii="Times" w:hAnsi="Times"/>
        </w:rPr>
        <w:t>.</w:t>
      </w:r>
      <w:r w:rsidR="00CE068E" w:rsidRPr="00687208">
        <w:rPr>
          <w:rFonts w:ascii="Times" w:hAnsi="Times"/>
        </w:rPr>
        <w:t xml:space="preserve"> </w:t>
      </w:r>
      <w:r w:rsidR="00EB1159" w:rsidRPr="00687208">
        <w:rPr>
          <w:rFonts w:ascii="Times" w:hAnsi="Times"/>
        </w:rPr>
        <w:t xml:space="preserve">However, </w:t>
      </w:r>
      <w:r w:rsidR="00C672A7" w:rsidRPr="00687208">
        <w:rPr>
          <w:rFonts w:ascii="Times" w:hAnsi="Times"/>
        </w:rPr>
        <w:t>the</w:t>
      </w:r>
      <w:r w:rsidR="004D46DF" w:rsidRPr="00687208">
        <w:rPr>
          <w:rFonts w:ascii="Times" w:hAnsi="Times"/>
        </w:rPr>
        <w:t xml:space="preserve"> provision limits</w:t>
      </w:r>
      <w:r w:rsidR="00B30C82" w:rsidRPr="00687208">
        <w:rPr>
          <w:rFonts w:ascii="Times" w:hAnsi="Times"/>
        </w:rPr>
        <w:t xml:space="preserve"> expunging of criminal records to low level offences but not serious offences </w:t>
      </w:r>
      <w:r w:rsidR="00C672A7" w:rsidRPr="00687208">
        <w:rPr>
          <w:rFonts w:ascii="Times" w:hAnsi="Times"/>
        </w:rPr>
        <w:t>which raises questions about the effectiveness of this provision</w:t>
      </w:r>
      <w:r w:rsidR="00B30C82" w:rsidRPr="00687208">
        <w:rPr>
          <w:rFonts w:ascii="Times" w:hAnsi="Times"/>
        </w:rPr>
        <w:t xml:space="preserve">. </w:t>
      </w:r>
      <w:r w:rsidR="00025ECB" w:rsidRPr="00687208">
        <w:rPr>
          <w:rFonts w:ascii="Times" w:hAnsi="Times"/>
        </w:rPr>
        <w:t>Also</w:t>
      </w:r>
      <w:r w:rsidR="008764E4" w:rsidRPr="00687208">
        <w:rPr>
          <w:rFonts w:ascii="Times" w:hAnsi="Times"/>
        </w:rPr>
        <w:t>,</w:t>
      </w:r>
      <w:r w:rsidR="00025ECB" w:rsidRPr="00687208">
        <w:rPr>
          <w:rFonts w:ascii="Times" w:hAnsi="Times"/>
        </w:rPr>
        <w:t xml:space="preserve"> w</w:t>
      </w:r>
      <w:r w:rsidR="00D460F3" w:rsidRPr="00687208">
        <w:rPr>
          <w:rFonts w:ascii="Times" w:hAnsi="Times"/>
        </w:rPr>
        <w:t xml:space="preserve">ith the lack of family involvement </w:t>
      </w:r>
      <w:r w:rsidR="00E742C5" w:rsidRPr="00687208">
        <w:rPr>
          <w:rFonts w:ascii="Times" w:hAnsi="Times"/>
        </w:rPr>
        <w:t xml:space="preserve">with </w:t>
      </w:r>
      <w:r w:rsidR="00D460F3" w:rsidRPr="00687208">
        <w:rPr>
          <w:rFonts w:ascii="Times" w:hAnsi="Times"/>
        </w:rPr>
        <w:t>less tha</w:t>
      </w:r>
      <w:r w:rsidR="00E742C5" w:rsidRPr="00687208">
        <w:rPr>
          <w:rFonts w:ascii="Times" w:hAnsi="Times"/>
        </w:rPr>
        <w:t xml:space="preserve">n 50 per cent of </w:t>
      </w:r>
      <w:r w:rsidR="00C920BE" w:rsidRPr="00687208">
        <w:rPr>
          <w:rFonts w:ascii="Times" w:hAnsi="Times"/>
        </w:rPr>
        <w:t xml:space="preserve">young people </w:t>
      </w:r>
      <w:r w:rsidR="00E742C5" w:rsidRPr="00687208">
        <w:rPr>
          <w:rFonts w:ascii="Times" w:hAnsi="Times"/>
        </w:rPr>
        <w:t>receiving</w:t>
      </w:r>
      <w:r w:rsidR="00D460F3" w:rsidRPr="00687208">
        <w:rPr>
          <w:rFonts w:ascii="Times" w:hAnsi="Times"/>
        </w:rPr>
        <w:t xml:space="preserve"> family visits </w:t>
      </w:r>
      <w:r w:rsidR="00E742C5" w:rsidRPr="00687208">
        <w:rPr>
          <w:rFonts w:ascii="Times" w:hAnsi="Times"/>
        </w:rPr>
        <w:t xml:space="preserve">during incarceration </w:t>
      </w:r>
      <w:r w:rsidR="00D460F3" w:rsidRPr="00687208">
        <w:rPr>
          <w:rFonts w:ascii="Times" w:hAnsi="Times"/>
        </w:rPr>
        <w:t xml:space="preserve">(Osei, 2013), the extent to which families will </w:t>
      </w:r>
      <w:r w:rsidR="005F5FA4" w:rsidRPr="00687208">
        <w:rPr>
          <w:rFonts w:ascii="Times" w:hAnsi="Times"/>
        </w:rPr>
        <w:t xml:space="preserve">know and </w:t>
      </w:r>
      <w:r w:rsidR="00D460F3" w:rsidRPr="00687208">
        <w:rPr>
          <w:rFonts w:ascii="Times" w:hAnsi="Times"/>
        </w:rPr>
        <w:t xml:space="preserve">take advantage of this provision </w:t>
      </w:r>
      <w:r w:rsidR="00E742C5" w:rsidRPr="00687208">
        <w:rPr>
          <w:rFonts w:ascii="Times" w:hAnsi="Times"/>
        </w:rPr>
        <w:t>and support</w:t>
      </w:r>
      <w:r w:rsidR="00D460F3" w:rsidRPr="00687208">
        <w:rPr>
          <w:rFonts w:ascii="Times" w:hAnsi="Times"/>
        </w:rPr>
        <w:t xml:space="preserve"> reintegration</w:t>
      </w:r>
      <w:r w:rsidR="00903785" w:rsidRPr="00687208">
        <w:rPr>
          <w:rFonts w:ascii="Times" w:hAnsi="Times"/>
        </w:rPr>
        <w:t xml:space="preserve"> is doubtful. </w:t>
      </w:r>
    </w:p>
    <w:p w14:paraId="54DCD8BA" w14:textId="77777777" w:rsidR="00687208" w:rsidRPr="00687208" w:rsidRDefault="00687208" w:rsidP="00963E80">
      <w:pPr>
        <w:spacing w:line="480" w:lineRule="auto"/>
        <w:ind w:firstLine="720"/>
        <w:rPr>
          <w:rFonts w:ascii="Times" w:hAnsi="Times"/>
        </w:rPr>
      </w:pPr>
    </w:p>
    <w:p w14:paraId="3F1ABFFB" w14:textId="5564EE69" w:rsidR="000E5C1A" w:rsidRPr="00687208" w:rsidRDefault="007873DF" w:rsidP="00687208">
      <w:pPr>
        <w:pStyle w:val="ListParagraph"/>
        <w:spacing w:line="480" w:lineRule="auto"/>
        <w:jc w:val="center"/>
        <w:rPr>
          <w:rFonts w:ascii="Times" w:hAnsi="Times"/>
          <w:b/>
        </w:rPr>
      </w:pPr>
      <w:r w:rsidRPr="00687208">
        <w:rPr>
          <w:rFonts w:ascii="Times" w:hAnsi="Times"/>
          <w:b/>
        </w:rPr>
        <w:t>Conclusion</w:t>
      </w:r>
    </w:p>
    <w:p w14:paraId="58A3A4E1" w14:textId="7740EBF7" w:rsidR="00213AE2" w:rsidRPr="00687208" w:rsidRDefault="00767089" w:rsidP="00924CBC">
      <w:pPr>
        <w:spacing w:line="480" w:lineRule="auto"/>
        <w:ind w:firstLine="720"/>
        <w:rPr>
          <w:rFonts w:ascii="Times" w:hAnsi="Times"/>
          <w:bCs/>
        </w:rPr>
      </w:pPr>
      <w:r w:rsidRPr="00687208">
        <w:rPr>
          <w:rFonts w:ascii="Times" w:hAnsi="Times"/>
          <w:bCs/>
        </w:rPr>
        <w:t xml:space="preserve">The question </w:t>
      </w:r>
      <w:r w:rsidR="00160E61" w:rsidRPr="00687208">
        <w:rPr>
          <w:rFonts w:ascii="Times" w:hAnsi="Times"/>
          <w:bCs/>
        </w:rPr>
        <w:t xml:space="preserve">of </w:t>
      </w:r>
      <w:r w:rsidRPr="00687208">
        <w:rPr>
          <w:rFonts w:ascii="Times" w:hAnsi="Times"/>
          <w:bCs/>
        </w:rPr>
        <w:t xml:space="preserve">how to respond to </w:t>
      </w:r>
      <w:r w:rsidR="00993DFE" w:rsidRPr="00687208">
        <w:rPr>
          <w:rFonts w:ascii="Times" w:hAnsi="Times"/>
          <w:bCs/>
        </w:rPr>
        <w:t xml:space="preserve">young people </w:t>
      </w:r>
      <w:r w:rsidR="005335F8" w:rsidRPr="00687208">
        <w:rPr>
          <w:rFonts w:ascii="Times" w:hAnsi="Times"/>
          <w:bCs/>
        </w:rPr>
        <w:t xml:space="preserve">in conflict with the law is a particularly difficult one. </w:t>
      </w:r>
      <w:r w:rsidR="000642AA" w:rsidRPr="00687208">
        <w:rPr>
          <w:rFonts w:ascii="Times" w:hAnsi="Times"/>
          <w:bCs/>
        </w:rPr>
        <w:t>It</w:t>
      </w:r>
      <w:r w:rsidR="003672C5" w:rsidRPr="00687208">
        <w:rPr>
          <w:rFonts w:ascii="Times" w:hAnsi="Times"/>
          <w:bCs/>
        </w:rPr>
        <w:t xml:space="preserve"> requires a delicate balance</w:t>
      </w:r>
      <w:r w:rsidR="00160E61" w:rsidRPr="00687208">
        <w:rPr>
          <w:rFonts w:ascii="Times" w:hAnsi="Times"/>
          <w:bCs/>
        </w:rPr>
        <w:t xml:space="preserve"> between </w:t>
      </w:r>
      <w:r w:rsidR="002F4DC8" w:rsidRPr="00687208">
        <w:rPr>
          <w:rFonts w:ascii="Times" w:hAnsi="Times"/>
          <w:bCs/>
        </w:rPr>
        <w:t>protecting</w:t>
      </w:r>
      <w:r w:rsidR="003672C5" w:rsidRPr="00687208">
        <w:rPr>
          <w:rFonts w:ascii="Times" w:hAnsi="Times"/>
          <w:bCs/>
        </w:rPr>
        <w:t xml:space="preserve"> </w:t>
      </w:r>
      <w:r w:rsidR="00237754" w:rsidRPr="00687208">
        <w:rPr>
          <w:rFonts w:ascii="Times" w:hAnsi="Times"/>
          <w:bCs/>
        </w:rPr>
        <w:t>the right</w:t>
      </w:r>
      <w:r w:rsidR="000220F1" w:rsidRPr="00687208">
        <w:rPr>
          <w:rFonts w:ascii="Times" w:hAnsi="Times"/>
          <w:bCs/>
        </w:rPr>
        <w:t>s</w:t>
      </w:r>
      <w:r w:rsidR="00237754" w:rsidRPr="00687208">
        <w:rPr>
          <w:rFonts w:ascii="Times" w:hAnsi="Times"/>
          <w:bCs/>
        </w:rPr>
        <w:t xml:space="preserve"> of the young person</w:t>
      </w:r>
      <w:r w:rsidR="003672C5" w:rsidRPr="00687208">
        <w:rPr>
          <w:rFonts w:ascii="Times" w:hAnsi="Times"/>
          <w:bCs/>
        </w:rPr>
        <w:t xml:space="preserve"> and </w:t>
      </w:r>
      <w:r w:rsidR="002F4DC8" w:rsidRPr="00687208">
        <w:rPr>
          <w:rFonts w:ascii="Times" w:hAnsi="Times"/>
          <w:bCs/>
        </w:rPr>
        <w:t xml:space="preserve">ensuring </w:t>
      </w:r>
      <w:r w:rsidR="003672C5" w:rsidRPr="00687208">
        <w:rPr>
          <w:rFonts w:ascii="Times" w:hAnsi="Times"/>
          <w:bCs/>
        </w:rPr>
        <w:t xml:space="preserve">public </w:t>
      </w:r>
      <w:r w:rsidR="00684F21" w:rsidRPr="00687208">
        <w:rPr>
          <w:rFonts w:ascii="Times" w:hAnsi="Times"/>
          <w:bCs/>
        </w:rPr>
        <w:t>safety</w:t>
      </w:r>
      <w:r w:rsidR="00A03C7D" w:rsidRPr="00687208">
        <w:rPr>
          <w:rFonts w:ascii="Times" w:hAnsi="Times"/>
          <w:bCs/>
        </w:rPr>
        <w:t xml:space="preserve"> (Morris and </w:t>
      </w:r>
      <w:proofErr w:type="spellStart"/>
      <w:r w:rsidR="00A03C7D" w:rsidRPr="00687208">
        <w:rPr>
          <w:rFonts w:ascii="Times" w:hAnsi="Times"/>
          <w:bCs/>
        </w:rPr>
        <w:t>Gelsthorpe</w:t>
      </w:r>
      <w:proofErr w:type="spellEnd"/>
      <w:r w:rsidR="00A03C7D" w:rsidRPr="00687208">
        <w:rPr>
          <w:rFonts w:ascii="Times" w:hAnsi="Times"/>
          <w:bCs/>
        </w:rPr>
        <w:t>, 200</w:t>
      </w:r>
      <w:r w:rsidR="00132905" w:rsidRPr="00687208">
        <w:rPr>
          <w:rFonts w:ascii="Times" w:hAnsi="Times"/>
          <w:bCs/>
        </w:rPr>
        <w:t>6</w:t>
      </w:r>
      <w:r w:rsidR="00522480" w:rsidRPr="00687208">
        <w:rPr>
          <w:rFonts w:ascii="Times" w:hAnsi="Times"/>
          <w:bCs/>
        </w:rPr>
        <w:t>; Mensa-Bonsu, 2017</w:t>
      </w:r>
      <w:r w:rsidR="00A03C7D" w:rsidRPr="00687208">
        <w:rPr>
          <w:rFonts w:ascii="Times" w:hAnsi="Times"/>
          <w:bCs/>
        </w:rPr>
        <w:t>)</w:t>
      </w:r>
      <w:r w:rsidR="003672C5" w:rsidRPr="00687208">
        <w:rPr>
          <w:rFonts w:ascii="Times" w:hAnsi="Times"/>
          <w:bCs/>
        </w:rPr>
        <w:t>.</w:t>
      </w:r>
      <w:r w:rsidR="0099209F" w:rsidRPr="00687208">
        <w:rPr>
          <w:rFonts w:ascii="Times" w:hAnsi="Times"/>
          <w:bCs/>
        </w:rPr>
        <w:t xml:space="preserve"> </w:t>
      </w:r>
      <w:r w:rsidR="00F012E0" w:rsidRPr="00687208">
        <w:rPr>
          <w:rFonts w:ascii="Times" w:hAnsi="Times"/>
          <w:bCs/>
        </w:rPr>
        <w:t xml:space="preserve">This complexity is further </w:t>
      </w:r>
      <w:r w:rsidR="00E745E7" w:rsidRPr="00687208">
        <w:rPr>
          <w:rFonts w:ascii="Times" w:hAnsi="Times"/>
          <w:bCs/>
        </w:rPr>
        <w:t>exacerbated</w:t>
      </w:r>
      <w:r w:rsidR="00F012E0" w:rsidRPr="00687208">
        <w:rPr>
          <w:rFonts w:ascii="Times" w:hAnsi="Times"/>
          <w:bCs/>
        </w:rPr>
        <w:t xml:space="preserve"> in the case of Ghana and Africa where </w:t>
      </w:r>
      <w:r w:rsidR="000055E7" w:rsidRPr="00687208">
        <w:rPr>
          <w:rFonts w:ascii="Times" w:hAnsi="Times"/>
          <w:bCs/>
        </w:rPr>
        <w:t xml:space="preserve">a </w:t>
      </w:r>
      <w:r w:rsidR="00962950" w:rsidRPr="00687208">
        <w:rPr>
          <w:rFonts w:ascii="Times" w:hAnsi="Times"/>
          <w:bCs/>
        </w:rPr>
        <w:t>“</w:t>
      </w:r>
      <w:r w:rsidR="00F012E0" w:rsidRPr="00687208">
        <w:rPr>
          <w:rFonts w:ascii="Times" w:hAnsi="Times"/>
          <w:bCs/>
        </w:rPr>
        <w:t>bifurcated</w:t>
      </w:r>
      <w:r w:rsidR="00DB0077" w:rsidRPr="00687208">
        <w:rPr>
          <w:rFonts w:ascii="Times" w:hAnsi="Times"/>
          <w:bCs/>
        </w:rPr>
        <w:t>”</w:t>
      </w:r>
      <w:r w:rsidR="00F012E0" w:rsidRPr="00687208">
        <w:rPr>
          <w:rFonts w:ascii="Times" w:hAnsi="Times"/>
          <w:bCs/>
        </w:rPr>
        <w:t xml:space="preserve"> </w:t>
      </w:r>
      <w:r w:rsidR="00F012E0" w:rsidRPr="00687208">
        <w:rPr>
          <w:rFonts w:ascii="Times" w:hAnsi="Times"/>
          <w:bCs/>
        </w:rPr>
        <w:lastRenderedPageBreak/>
        <w:t xml:space="preserve">justice </w:t>
      </w:r>
      <w:r w:rsidR="0029187C" w:rsidRPr="00687208">
        <w:rPr>
          <w:rFonts w:ascii="Times" w:hAnsi="Times"/>
          <w:bCs/>
        </w:rPr>
        <w:t xml:space="preserve">system </w:t>
      </w:r>
      <w:r w:rsidR="00F012E0" w:rsidRPr="00687208">
        <w:rPr>
          <w:rFonts w:ascii="Times" w:hAnsi="Times"/>
          <w:bCs/>
        </w:rPr>
        <w:t>has emerged</w:t>
      </w:r>
      <w:r w:rsidR="00E22764" w:rsidRPr="00687208">
        <w:rPr>
          <w:rFonts w:ascii="Times" w:hAnsi="Times"/>
          <w:bCs/>
        </w:rPr>
        <w:t xml:space="preserve">. </w:t>
      </w:r>
      <w:r w:rsidR="000642AA" w:rsidRPr="00687208">
        <w:rPr>
          <w:rFonts w:ascii="Times" w:hAnsi="Times"/>
          <w:bCs/>
        </w:rPr>
        <w:t>As shown</w:t>
      </w:r>
      <w:r w:rsidR="00591D00" w:rsidRPr="00687208">
        <w:rPr>
          <w:rFonts w:ascii="Times" w:hAnsi="Times"/>
          <w:bCs/>
        </w:rPr>
        <w:t xml:space="preserve"> in this chapter</w:t>
      </w:r>
      <w:r w:rsidR="000642AA" w:rsidRPr="00687208">
        <w:rPr>
          <w:rFonts w:ascii="Times" w:hAnsi="Times"/>
          <w:bCs/>
        </w:rPr>
        <w:t xml:space="preserve">, </w:t>
      </w:r>
      <w:r w:rsidR="002B3B80" w:rsidRPr="00687208">
        <w:rPr>
          <w:rFonts w:ascii="Times" w:hAnsi="Times"/>
          <w:bCs/>
        </w:rPr>
        <w:t xml:space="preserve">on the one hand </w:t>
      </w:r>
      <w:r w:rsidR="00E22764" w:rsidRPr="00687208">
        <w:rPr>
          <w:rFonts w:ascii="Times" w:hAnsi="Times"/>
          <w:bCs/>
        </w:rPr>
        <w:t>is</w:t>
      </w:r>
      <w:r w:rsidR="000714D8" w:rsidRPr="00687208">
        <w:rPr>
          <w:rFonts w:ascii="Times" w:hAnsi="Times"/>
          <w:bCs/>
        </w:rPr>
        <w:t xml:space="preserve"> a </w:t>
      </w:r>
      <w:r w:rsidR="00E23FF2" w:rsidRPr="00687208">
        <w:rPr>
          <w:rFonts w:ascii="Times" w:hAnsi="Times"/>
          <w:bCs/>
        </w:rPr>
        <w:t>“</w:t>
      </w:r>
      <w:r w:rsidR="000714D8" w:rsidRPr="00687208">
        <w:rPr>
          <w:rFonts w:ascii="Times" w:hAnsi="Times"/>
          <w:bCs/>
        </w:rPr>
        <w:t>formal</w:t>
      </w:r>
      <w:r w:rsidR="00E23FF2" w:rsidRPr="00687208">
        <w:rPr>
          <w:rFonts w:ascii="Times" w:hAnsi="Times"/>
          <w:bCs/>
        </w:rPr>
        <w:t>”</w:t>
      </w:r>
      <w:r w:rsidR="000714D8" w:rsidRPr="00687208">
        <w:rPr>
          <w:rFonts w:ascii="Times" w:hAnsi="Times"/>
          <w:bCs/>
        </w:rPr>
        <w:t xml:space="preserve"> juvenile justice system</w:t>
      </w:r>
      <w:r w:rsidR="00976D66" w:rsidRPr="00687208">
        <w:rPr>
          <w:rFonts w:ascii="Times" w:hAnsi="Times"/>
          <w:bCs/>
        </w:rPr>
        <w:t>, a</w:t>
      </w:r>
      <w:r w:rsidR="00F012E0" w:rsidRPr="00687208">
        <w:rPr>
          <w:rFonts w:ascii="Times" w:hAnsi="Times"/>
          <w:bCs/>
        </w:rPr>
        <w:t xml:space="preserve"> consequence of colonial history and neoliberal globalisation</w:t>
      </w:r>
      <w:r w:rsidR="002B3B80" w:rsidRPr="00687208">
        <w:rPr>
          <w:rFonts w:ascii="Times" w:hAnsi="Times"/>
          <w:bCs/>
        </w:rPr>
        <w:t xml:space="preserve">, and on the other is an </w:t>
      </w:r>
      <w:r w:rsidR="00E23FF2" w:rsidRPr="00687208">
        <w:rPr>
          <w:rFonts w:ascii="Times" w:hAnsi="Times"/>
          <w:bCs/>
        </w:rPr>
        <w:t xml:space="preserve">“informal” </w:t>
      </w:r>
      <w:r w:rsidR="000714D8" w:rsidRPr="00687208">
        <w:rPr>
          <w:rFonts w:ascii="Times" w:hAnsi="Times"/>
          <w:bCs/>
        </w:rPr>
        <w:t>traditional</w:t>
      </w:r>
      <w:r w:rsidR="00E23FF2" w:rsidRPr="00687208">
        <w:rPr>
          <w:rFonts w:ascii="Times" w:hAnsi="Times"/>
          <w:bCs/>
        </w:rPr>
        <w:t xml:space="preserve"> </w:t>
      </w:r>
      <w:r w:rsidR="000714D8" w:rsidRPr="00687208">
        <w:rPr>
          <w:rFonts w:ascii="Times" w:hAnsi="Times"/>
          <w:bCs/>
        </w:rPr>
        <w:t>juvenile justice system</w:t>
      </w:r>
      <w:r w:rsidR="00D37259" w:rsidRPr="00687208">
        <w:rPr>
          <w:rFonts w:ascii="Times" w:hAnsi="Times"/>
          <w:bCs/>
        </w:rPr>
        <w:t xml:space="preserve"> that </w:t>
      </w:r>
      <w:r w:rsidR="00C9280A" w:rsidRPr="00687208">
        <w:rPr>
          <w:rFonts w:ascii="Times" w:hAnsi="Times"/>
          <w:bCs/>
        </w:rPr>
        <w:t xml:space="preserve">is </w:t>
      </w:r>
      <w:r w:rsidR="00E16B48" w:rsidRPr="00687208">
        <w:rPr>
          <w:rFonts w:ascii="Times" w:hAnsi="Times"/>
          <w:bCs/>
        </w:rPr>
        <w:t xml:space="preserve">emasculated </w:t>
      </w:r>
      <w:r w:rsidR="00C9280A" w:rsidRPr="00687208">
        <w:rPr>
          <w:rFonts w:ascii="Times" w:hAnsi="Times"/>
          <w:bCs/>
        </w:rPr>
        <w:t xml:space="preserve">but not completely </w:t>
      </w:r>
      <w:r w:rsidR="00E16B48" w:rsidRPr="00687208">
        <w:rPr>
          <w:rFonts w:ascii="Times" w:hAnsi="Times"/>
          <w:bCs/>
        </w:rPr>
        <w:t>eliminated</w:t>
      </w:r>
      <w:r w:rsidR="00F012E0" w:rsidRPr="00687208">
        <w:rPr>
          <w:rFonts w:ascii="Times" w:hAnsi="Times"/>
          <w:bCs/>
        </w:rPr>
        <w:t xml:space="preserve">. </w:t>
      </w:r>
      <w:r w:rsidR="001D4FA6" w:rsidRPr="00687208">
        <w:rPr>
          <w:rFonts w:ascii="Times" w:hAnsi="Times"/>
          <w:bCs/>
        </w:rPr>
        <w:t xml:space="preserve">This bifurcated </w:t>
      </w:r>
      <w:r w:rsidR="00531F26" w:rsidRPr="00687208">
        <w:rPr>
          <w:rFonts w:ascii="Times" w:hAnsi="Times"/>
          <w:bCs/>
        </w:rPr>
        <w:t>juvenile</w:t>
      </w:r>
      <w:r w:rsidR="001D4FA6" w:rsidRPr="00687208">
        <w:rPr>
          <w:rFonts w:ascii="Times" w:hAnsi="Times"/>
          <w:bCs/>
        </w:rPr>
        <w:t xml:space="preserve"> justice system </w:t>
      </w:r>
      <w:r w:rsidR="000D4C91" w:rsidRPr="00687208">
        <w:rPr>
          <w:rFonts w:ascii="Times" w:hAnsi="Times"/>
          <w:bCs/>
        </w:rPr>
        <w:t>exists</w:t>
      </w:r>
      <w:r w:rsidR="001D4FA6" w:rsidRPr="00687208">
        <w:rPr>
          <w:rFonts w:ascii="Times" w:hAnsi="Times"/>
          <w:bCs/>
        </w:rPr>
        <w:t xml:space="preserve"> because of the </w:t>
      </w:r>
      <w:r w:rsidR="004D3F3E" w:rsidRPr="00687208">
        <w:rPr>
          <w:rFonts w:ascii="Times" w:hAnsi="Times"/>
          <w:bCs/>
        </w:rPr>
        <w:t>imposition</w:t>
      </w:r>
      <w:r w:rsidR="001D4FA6" w:rsidRPr="00687208">
        <w:rPr>
          <w:rFonts w:ascii="Times" w:hAnsi="Times"/>
          <w:bCs/>
        </w:rPr>
        <w:t xml:space="preserve"> of </w:t>
      </w:r>
      <w:r w:rsidR="00262FAF" w:rsidRPr="00687208">
        <w:rPr>
          <w:rFonts w:ascii="Times" w:hAnsi="Times"/>
          <w:bCs/>
        </w:rPr>
        <w:t xml:space="preserve">a </w:t>
      </w:r>
      <w:r w:rsidR="003E7AD6" w:rsidRPr="00687208">
        <w:rPr>
          <w:rFonts w:ascii="Times" w:hAnsi="Times"/>
          <w:bCs/>
        </w:rPr>
        <w:t xml:space="preserve">foreign </w:t>
      </w:r>
      <w:r w:rsidR="003131C8" w:rsidRPr="00687208">
        <w:rPr>
          <w:rFonts w:ascii="Times" w:hAnsi="Times"/>
          <w:bCs/>
        </w:rPr>
        <w:t xml:space="preserve">justice </w:t>
      </w:r>
      <w:r w:rsidR="00B5707E" w:rsidRPr="00687208">
        <w:rPr>
          <w:rFonts w:ascii="Times" w:hAnsi="Times"/>
          <w:bCs/>
        </w:rPr>
        <w:t>syste</w:t>
      </w:r>
      <w:r w:rsidR="0000199A" w:rsidRPr="00687208">
        <w:rPr>
          <w:rFonts w:ascii="Times" w:hAnsi="Times"/>
          <w:bCs/>
        </w:rPr>
        <w:t>m</w:t>
      </w:r>
      <w:r w:rsidR="00B5707E" w:rsidRPr="00687208">
        <w:rPr>
          <w:rFonts w:ascii="Times" w:hAnsi="Times"/>
          <w:bCs/>
        </w:rPr>
        <w:t xml:space="preserve"> and</w:t>
      </w:r>
      <w:r w:rsidR="000D4C91" w:rsidRPr="00687208">
        <w:rPr>
          <w:rFonts w:ascii="Times" w:hAnsi="Times"/>
          <w:bCs/>
        </w:rPr>
        <w:t xml:space="preserve"> penal</w:t>
      </w:r>
      <w:r w:rsidR="00B5707E" w:rsidRPr="00687208">
        <w:rPr>
          <w:rFonts w:ascii="Times" w:hAnsi="Times"/>
          <w:bCs/>
        </w:rPr>
        <w:t xml:space="preserve"> policies </w:t>
      </w:r>
      <w:r w:rsidR="004010C1" w:rsidRPr="00687208">
        <w:rPr>
          <w:rFonts w:ascii="Times" w:hAnsi="Times"/>
          <w:bCs/>
        </w:rPr>
        <w:t xml:space="preserve">that </w:t>
      </w:r>
      <w:r w:rsidR="002B3B80" w:rsidRPr="00687208">
        <w:rPr>
          <w:rFonts w:ascii="Times" w:hAnsi="Times"/>
          <w:bCs/>
        </w:rPr>
        <w:t xml:space="preserve">either </w:t>
      </w:r>
      <w:r w:rsidR="004010C1" w:rsidRPr="00687208">
        <w:rPr>
          <w:rFonts w:ascii="Times" w:hAnsi="Times"/>
          <w:bCs/>
        </w:rPr>
        <w:t>ignore or</w:t>
      </w:r>
      <w:r w:rsidR="002B3B80" w:rsidRPr="00687208">
        <w:rPr>
          <w:rFonts w:ascii="Times" w:hAnsi="Times"/>
          <w:bCs/>
        </w:rPr>
        <w:t xml:space="preserve"> </w:t>
      </w:r>
      <w:r w:rsidR="004010C1" w:rsidRPr="00687208">
        <w:rPr>
          <w:rFonts w:ascii="Times" w:hAnsi="Times"/>
          <w:bCs/>
        </w:rPr>
        <w:t xml:space="preserve">undermine </w:t>
      </w:r>
      <w:r w:rsidR="002B3B80" w:rsidRPr="00687208">
        <w:rPr>
          <w:rFonts w:ascii="Times" w:hAnsi="Times"/>
          <w:bCs/>
        </w:rPr>
        <w:t>the</w:t>
      </w:r>
      <w:r w:rsidR="004010C1" w:rsidRPr="00687208">
        <w:rPr>
          <w:rFonts w:ascii="Times" w:hAnsi="Times"/>
          <w:bCs/>
        </w:rPr>
        <w:t xml:space="preserve"> traditional structures</w:t>
      </w:r>
      <w:r w:rsidR="00500C24" w:rsidRPr="00687208">
        <w:rPr>
          <w:rFonts w:ascii="Times" w:hAnsi="Times"/>
          <w:bCs/>
        </w:rPr>
        <w:t xml:space="preserve"> and institutions</w:t>
      </w:r>
      <w:r w:rsidR="00C36715" w:rsidRPr="00687208">
        <w:rPr>
          <w:rFonts w:ascii="Times" w:hAnsi="Times"/>
          <w:bCs/>
        </w:rPr>
        <w:t xml:space="preserve"> </w:t>
      </w:r>
      <w:r w:rsidR="00C0614D" w:rsidRPr="00687208">
        <w:rPr>
          <w:rFonts w:ascii="Times" w:hAnsi="Times"/>
          <w:bCs/>
        </w:rPr>
        <w:t>for</w:t>
      </w:r>
      <w:r w:rsidR="00C36715" w:rsidRPr="00687208">
        <w:rPr>
          <w:rFonts w:ascii="Times" w:hAnsi="Times"/>
          <w:bCs/>
        </w:rPr>
        <w:t xml:space="preserve"> </w:t>
      </w:r>
      <w:r w:rsidR="00A913B3" w:rsidRPr="00687208">
        <w:rPr>
          <w:rFonts w:ascii="Times" w:hAnsi="Times"/>
          <w:bCs/>
        </w:rPr>
        <w:t xml:space="preserve">responding to crime and </w:t>
      </w:r>
      <w:r w:rsidR="00C0614D" w:rsidRPr="00687208">
        <w:rPr>
          <w:rFonts w:ascii="Times" w:hAnsi="Times"/>
          <w:bCs/>
        </w:rPr>
        <w:t>delivery</w:t>
      </w:r>
      <w:r w:rsidR="00D50FB3" w:rsidRPr="00687208">
        <w:rPr>
          <w:rFonts w:ascii="Times" w:hAnsi="Times"/>
          <w:bCs/>
        </w:rPr>
        <w:t xml:space="preserve"> justice</w:t>
      </w:r>
      <w:r w:rsidR="00D56755" w:rsidRPr="00687208">
        <w:rPr>
          <w:rFonts w:ascii="Times" w:hAnsi="Times"/>
          <w:bCs/>
        </w:rPr>
        <w:t xml:space="preserve"> (</w:t>
      </w:r>
      <w:r w:rsidR="003131C8" w:rsidRPr="00687208">
        <w:rPr>
          <w:rFonts w:ascii="Times" w:hAnsi="Times"/>
          <w:bCs/>
        </w:rPr>
        <w:t xml:space="preserve">Busia, </w:t>
      </w:r>
      <w:r w:rsidR="003D794B" w:rsidRPr="00687208">
        <w:rPr>
          <w:rFonts w:ascii="Times" w:hAnsi="Times"/>
          <w:bCs/>
        </w:rPr>
        <w:t>1968;</w:t>
      </w:r>
      <w:r w:rsidR="00A622E1" w:rsidRPr="00687208">
        <w:rPr>
          <w:rFonts w:ascii="Times" w:hAnsi="Times"/>
          <w:bCs/>
        </w:rPr>
        <w:t xml:space="preserve"> </w:t>
      </w:r>
      <w:proofErr w:type="spellStart"/>
      <w:r w:rsidR="00A622E1" w:rsidRPr="00687208">
        <w:rPr>
          <w:rFonts w:ascii="Times" w:hAnsi="Times"/>
          <w:bCs/>
        </w:rPr>
        <w:t>Abotchie</w:t>
      </w:r>
      <w:proofErr w:type="spellEnd"/>
      <w:r w:rsidR="00A622E1" w:rsidRPr="00687208">
        <w:rPr>
          <w:rFonts w:ascii="Times" w:hAnsi="Times"/>
          <w:bCs/>
        </w:rPr>
        <w:t xml:space="preserve">, </w:t>
      </w:r>
      <w:r w:rsidR="004E23C6" w:rsidRPr="00687208">
        <w:rPr>
          <w:rFonts w:ascii="Times" w:hAnsi="Times"/>
          <w:bCs/>
        </w:rPr>
        <w:t xml:space="preserve">1997; </w:t>
      </w:r>
      <w:proofErr w:type="spellStart"/>
      <w:r w:rsidR="00A622E1" w:rsidRPr="00687208">
        <w:rPr>
          <w:rFonts w:ascii="Times" w:hAnsi="Times"/>
          <w:bCs/>
        </w:rPr>
        <w:t>Ame</w:t>
      </w:r>
      <w:proofErr w:type="spellEnd"/>
      <w:r w:rsidR="00A622E1" w:rsidRPr="00687208">
        <w:rPr>
          <w:rFonts w:ascii="Times" w:hAnsi="Times"/>
          <w:bCs/>
        </w:rPr>
        <w:t>, 201</w:t>
      </w:r>
      <w:r w:rsidR="004E23C6" w:rsidRPr="00687208">
        <w:rPr>
          <w:rFonts w:ascii="Times" w:hAnsi="Times"/>
          <w:bCs/>
        </w:rPr>
        <w:t>8)</w:t>
      </w:r>
      <w:r w:rsidR="00500C24" w:rsidRPr="00687208">
        <w:rPr>
          <w:rFonts w:ascii="Times" w:hAnsi="Times"/>
          <w:bCs/>
        </w:rPr>
        <w:t xml:space="preserve">. </w:t>
      </w:r>
      <w:r w:rsidR="000A23CB" w:rsidRPr="00687208">
        <w:rPr>
          <w:rFonts w:ascii="Times" w:hAnsi="Times"/>
          <w:bCs/>
        </w:rPr>
        <w:t>The challenges confronting the juvenile justice system in Ghana and Africa can</w:t>
      </w:r>
      <w:r w:rsidR="00683D79" w:rsidRPr="00687208">
        <w:rPr>
          <w:rFonts w:ascii="Times" w:hAnsi="Times"/>
          <w:bCs/>
        </w:rPr>
        <w:t>,</w:t>
      </w:r>
      <w:r w:rsidR="000A23CB" w:rsidRPr="00687208">
        <w:rPr>
          <w:rFonts w:ascii="Times" w:hAnsi="Times"/>
          <w:bCs/>
        </w:rPr>
        <w:t xml:space="preserve"> therefore</w:t>
      </w:r>
      <w:r w:rsidR="00683D79" w:rsidRPr="00687208">
        <w:rPr>
          <w:rFonts w:ascii="Times" w:hAnsi="Times"/>
          <w:bCs/>
        </w:rPr>
        <w:t>,</w:t>
      </w:r>
      <w:r w:rsidR="000A23CB" w:rsidRPr="00687208">
        <w:rPr>
          <w:rFonts w:ascii="Times" w:hAnsi="Times"/>
          <w:bCs/>
        </w:rPr>
        <w:t xml:space="preserve"> be understood, in part, </w:t>
      </w:r>
      <w:r w:rsidR="00B86B92" w:rsidRPr="00687208">
        <w:rPr>
          <w:rFonts w:ascii="Times" w:hAnsi="Times"/>
          <w:bCs/>
        </w:rPr>
        <w:t>against</w:t>
      </w:r>
      <w:r w:rsidR="000A23CB" w:rsidRPr="00687208">
        <w:rPr>
          <w:rFonts w:ascii="Times" w:hAnsi="Times"/>
          <w:bCs/>
        </w:rPr>
        <w:t xml:space="preserve"> this backdrop. </w:t>
      </w:r>
      <w:r w:rsidR="00B61A6F" w:rsidRPr="00687208">
        <w:rPr>
          <w:rFonts w:ascii="Times" w:hAnsi="Times"/>
          <w:bCs/>
        </w:rPr>
        <w:t xml:space="preserve">Although in theory the current juvenile justice system of Ghana </w:t>
      </w:r>
      <w:r w:rsidR="00F07388" w:rsidRPr="00687208">
        <w:rPr>
          <w:rFonts w:ascii="Times" w:hAnsi="Times"/>
          <w:bCs/>
        </w:rPr>
        <w:t xml:space="preserve">is consistent with provisions of international requirements on how to treat young people </w:t>
      </w:r>
      <w:r w:rsidR="001C107D" w:rsidRPr="00687208">
        <w:rPr>
          <w:rFonts w:ascii="Times" w:hAnsi="Times"/>
          <w:bCs/>
        </w:rPr>
        <w:t>in conflict with the law</w:t>
      </w:r>
      <w:r w:rsidR="00081D43" w:rsidRPr="00687208">
        <w:rPr>
          <w:rFonts w:ascii="Times" w:hAnsi="Times"/>
          <w:bCs/>
        </w:rPr>
        <w:t>, in practice the country struggles to fulfil many of these provisions</w:t>
      </w:r>
      <w:r w:rsidR="00C5329B" w:rsidRPr="00687208">
        <w:rPr>
          <w:rFonts w:ascii="Times" w:hAnsi="Times"/>
          <w:bCs/>
        </w:rPr>
        <w:t xml:space="preserve">. From </w:t>
      </w:r>
      <w:r w:rsidR="009E668A" w:rsidRPr="00687208">
        <w:rPr>
          <w:rFonts w:ascii="Times" w:hAnsi="Times"/>
          <w:bCs/>
        </w:rPr>
        <w:t>the outlook Ghana</w:t>
      </w:r>
      <w:r w:rsidR="005973A6" w:rsidRPr="00687208">
        <w:rPr>
          <w:rFonts w:ascii="Times" w:hAnsi="Times"/>
          <w:bCs/>
        </w:rPr>
        <w:t>’s</w:t>
      </w:r>
      <w:r w:rsidR="009E668A" w:rsidRPr="00687208">
        <w:rPr>
          <w:rFonts w:ascii="Times" w:hAnsi="Times"/>
          <w:bCs/>
        </w:rPr>
        <w:t xml:space="preserve"> juvenile justice system appear</w:t>
      </w:r>
      <w:r w:rsidR="003729E8" w:rsidRPr="00687208">
        <w:rPr>
          <w:rFonts w:ascii="Times" w:hAnsi="Times"/>
          <w:bCs/>
        </w:rPr>
        <w:t>s</w:t>
      </w:r>
      <w:r w:rsidR="009E668A" w:rsidRPr="00687208">
        <w:rPr>
          <w:rFonts w:ascii="Times" w:hAnsi="Times"/>
          <w:bCs/>
        </w:rPr>
        <w:t xml:space="preserve"> to </w:t>
      </w:r>
      <w:r w:rsidR="00B4636D" w:rsidRPr="00687208">
        <w:rPr>
          <w:rFonts w:ascii="Times" w:hAnsi="Times"/>
          <w:bCs/>
        </w:rPr>
        <w:t>balance</w:t>
      </w:r>
      <w:r w:rsidR="005973A6" w:rsidRPr="00687208">
        <w:rPr>
          <w:rFonts w:ascii="Times" w:hAnsi="Times"/>
          <w:bCs/>
        </w:rPr>
        <w:t xml:space="preserve"> </w:t>
      </w:r>
      <w:r w:rsidR="00B4636D" w:rsidRPr="00687208">
        <w:rPr>
          <w:rFonts w:ascii="Times" w:hAnsi="Times"/>
          <w:bCs/>
        </w:rPr>
        <w:t>welfare paternalism with a right</w:t>
      </w:r>
      <w:r w:rsidR="006318E8" w:rsidRPr="00687208">
        <w:rPr>
          <w:rFonts w:ascii="Times" w:hAnsi="Times"/>
          <w:bCs/>
        </w:rPr>
        <w:t>s</w:t>
      </w:r>
      <w:r w:rsidR="00B4636D" w:rsidRPr="00687208">
        <w:rPr>
          <w:rFonts w:ascii="Times" w:hAnsi="Times"/>
          <w:bCs/>
        </w:rPr>
        <w:t>-based approach that emphasise the best interest</w:t>
      </w:r>
      <w:r w:rsidR="00BD5A7E" w:rsidRPr="00687208">
        <w:rPr>
          <w:rFonts w:ascii="Times" w:hAnsi="Times"/>
          <w:bCs/>
        </w:rPr>
        <w:t>s</w:t>
      </w:r>
      <w:r w:rsidR="00B4636D" w:rsidRPr="00687208">
        <w:rPr>
          <w:rFonts w:ascii="Times" w:hAnsi="Times"/>
          <w:bCs/>
        </w:rPr>
        <w:t xml:space="preserve"> of the child</w:t>
      </w:r>
      <w:r w:rsidR="00C5329B" w:rsidRPr="00687208">
        <w:rPr>
          <w:rFonts w:ascii="Times" w:hAnsi="Times"/>
          <w:bCs/>
        </w:rPr>
        <w:t xml:space="preserve">. </w:t>
      </w:r>
      <w:r w:rsidR="00791649" w:rsidRPr="00687208">
        <w:rPr>
          <w:rFonts w:ascii="Times" w:hAnsi="Times"/>
          <w:bCs/>
        </w:rPr>
        <w:t>In reality,</w:t>
      </w:r>
      <w:r w:rsidR="00C72971" w:rsidRPr="00687208">
        <w:rPr>
          <w:rFonts w:ascii="Times" w:hAnsi="Times"/>
          <w:bCs/>
        </w:rPr>
        <w:t xml:space="preserve"> the justice system struggle</w:t>
      </w:r>
      <w:r w:rsidR="00791649" w:rsidRPr="00687208">
        <w:rPr>
          <w:rFonts w:ascii="Times" w:hAnsi="Times"/>
          <w:bCs/>
        </w:rPr>
        <w:t>s</w:t>
      </w:r>
      <w:r w:rsidR="00C72971" w:rsidRPr="00687208">
        <w:rPr>
          <w:rFonts w:ascii="Times" w:hAnsi="Times"/>
          <w:bCs/>
        </w:rPr>
        <w:t xml:space="preserve"> to define precisely what constitute</w:t>
      </w:r>
      <w:r w:rsidR="006A40E8" w:rsidRPr="00687208">
        <w:rPr>
          <w:rFonts w:ascii="Times" w:hAnsi="Times"/>
          <w:bCs/>
        </w:rPr>
        <w:t>s</w:t>
      </w:r>
      <w:r w:rsidR="00A71A2D" w:rsidRPr="00687208">
        <w:rPr>
          <w:rFonts w:ascii="Times" w:hAnsi="Times"/>
          <w:bCs/>
        </w:rPr>
        <w:t xml:space="preserve"> the child’s</w:t>
      </w:r>
      <w:r w:rsidR="00C72971" w:rsidRPr="00687208">
        <w:rPr>
          <w:rFonts w:ascii="Times" w:hAnsi="Times"/>
          <w:bCs/>
        </w:rPr>
        <w:t xml:space="preserve"> best interest</w:t>
      </w:r>
      <w:r w:rsidR="00FE72F5" w:rsidRPr="00687208">
        <w:rPr>
          <w:rFonts w:ascii="Times" w:hAnsi="Times"/>
          <w:bCs/>
        </w:rPr>
        <w:t xml:space="preserve">s (see also </w:t>
      </w:r>
      <w:r w:rsidR="00C05D73" w:rsidRPr="00687208">
        <w:rPr>
          <w:rFonts w:ascii="Times" w:hAnsi="Times"/>
          <w:bCs/>
        </w:rPr>
        <w:t xml:space="preserve">Kelly, 1997; </w:t>
      </w:r>
      <w:r w:rsidR="00983CC0" w:rsidRPr="00687208">
        <w:rPr>
          <w:rFonts w:ascii="Times" w:hAnsi="Times"/>
        </w:rPr>
        <w:t xml:space="preserve">Morris and </w:t>
      </w:r>
      <w:proofErr w:type="spellStart"/>
      <w:r w:rsidR="00983CC0" w:rsidRPr="00687208">
        <w:rPr>
          <w:rFonts w:ascii="Times" w:hAnsi="Times"/>
        </w:rPr>
        <w:t>Gelsthorpe</w:t>
      </w:r>
      <w:proofErr w:type="spellEnd"/>
      <w:r w:rsidR="00983CC0" w:rsidRPr="00687208">
        <w:rPr>
          <w:rFonts w:ascii="Times" w:hAnsi="Times"/>
        </w:rPr>
        <w:t>, 2006</w:t>
      </w:r>
      <w:r w:rsidR="001E4FC2" w:rsidRPr="00687208">
        <w:rPr>
          <w:rFonts w:ascii="Times" w:hAnsi="Times"/>
          <w:bCs/>
        </w:rPr>
        <w:t>)</w:t>
      </w:r>
      <w:r w:rsidR="004D3976" w:rsidRPr="00687208">
        <w:rPr>
          <w:rFonts w:ascii="Times" w:hAnsi="Times"/>
          <w:bCs/>
        </w:rPr>
        <w:t>. Even, where</w:t>
      </w:r>
      <w:r w:rsidR="00C72971" w:rsidRPr="00687208">
        <w:rPr>
          <w:rFonts w:ascii="Times" w:hAnsi="Times"/>
          <w:bCs/>
        </w:rPr>
        <w:t xml:space="preserve"> </w:t>
      </w:r>
      <w:r w:rsidR="001C107D" w:rsidRPr="00687208">
        <w:rPr>
          <w:rFonts w:ascii="Times" w:hAnsi="Times"/>
          <w:bCs/>
        </w:rPr>
        <w:t xml:space="preserve">some </w:t>
      </w:r>
      <w:r w:rsidR="00C72971" w:rsidRPr="00687208">
        <w:rPr>
          <w:rFonts w:ascii="Times" w:hAnsi="Times"/>
          <w:bCs/>
        </w:rPr>
        <w:t>clarity exist</w:t>
      </w:r>
      <w:r w:rsidR="007024E6" w:rsidRPr="00687208">
        <w:rPr>
          <w:rFonts w:ascii="Times" w:hAnsi="Times"/>
          <w:bCs/>
        </w:rPr>
        <w:t>s</w:t>
      </w:r>
      <w:r w:rsidR="006A40E8" w:rsidRPr="00687208">
        <w:rPr>
          <w:rFonts w:ascii="Times" w:hAnsi="Times"/>
          <w:bCs/>
        </w:rPr>
        <w:t>,</w:t>
      </w:r>
      <w:r w:rsidR="00C72971" w:rsidRPr="00687208">
        <w:rPr>
          <w:rFonts w:ascii="Times" w:hAnsi="Times"/>
          <w:bCs/>
        </w:rPr>
        <w:t xml:space="preserve"> </w:t>
      </w:r>
      <w:r w:rsidR="0029277F" w:rsidRPr="00687208">
        <w:rPr>
          <w:rFonts w:ascii="Times" w:hAnsi="Times"/>
          <w:bCs/>
        </w:rPr>
        <w:t>like in many postcolonial jurisdictions (</w:t>
      </w:r>
      <w:r w:rsidR="006D5B07" w:rsidRPr="00687208">
        <w:rPr>
          <w:rFonts w:ascii="Times" w:hAnsi="Times"/>
          <w:bCs/>
        </w:rPr>
        <w:t>e.g.,</w:t>
      </w:r>
      <w:r w:rsidR="0029277F" w:rsidRPr="00687208">
        <w:rPr>
          <w:rFonts w:ascii="Times" w:hAnsi="Times"/>
          <w:bCs/>
        </w:rPr>
        <w:t xml:space="preserve"> </w:t>
      </w:r>
      <w:r w:rsidR="0029277F" w:rsidRPr="00687208">
        <w:rPr>
          <w:rFonts w:ascii="Times" w:hAnsi="Times"/>
        </w:rPr>
        <w:t xml:space="preserve">Sloth-Nielsen, 2001; </w:t>
      </w:r>
      <w:proofErr w:type="spellStart"/>
      <w:r w:rsidR="0029277F" w:rsidRPr="00687208">
        <w:rPr>
          <w:rFonts w:ascii="Times" w:hAnsi="Times"/>
        </w:rPr>
        <w:t>Fourchard</w:t>
      </w:r>
      <w:proofErr w:type="spellEnd"/>
      <w:r w:rsidR="0029277F" w:rsidRPr="00687208">
        <w:rPr>
          <w:rFonts w:ascii="Times" w:hAnsi="Times"/>
        </w:rPr>
        <w:t>, 2006;</w:t>
      </w:r>
      <w:r w:rsidR="006C5D3B" w:rsidRPr="00687208">
        <w:rPr>
          <w:rFonts w:ascii="Times" w:hAnsi="Times"/>
          <w:bCs/>
        </w:rPr>
        <w:t xml:space="preserve"> </w:t>
      </w:r>
      <w:r w:rsidR="008528F6" w:rsidRPr="00687208">
        <w:rPr>
          <w:rFonts w:ascii="Times" w:hAnsi="Times"/>
          <w:bCs/>
        </w:rPr>
        <w:t>Cox, 2</w:t>
      </w:r>
      <w:r w:rsidR="0076126E" w:rsidRPr="00687208">
        <w:rPr>
          <w:rFonts w:ascii="Times" w:hAnsi="Times"/>
          <w:bCs/>
        </w:rPr>
        <w:t>0</w:t>
      </w:r>
      <w:r w:rsidR="008528F6" w:rsidRPr="00687208">
        <w:rPr>
          <w:rFonts w:ascii="Times" w:hAnsi="Times"/>
          <w:bCs/>
        </w:rPr>
        <w:t>12</w:t>
      </w:r>
      <w:r w:rsidR="002F2190" w:rsidRPr="00687208">
        <w:rPr>
          <w:rFonts w:ascii="Times" w:hAnsi="Times"/>
          <w:bCs/>
        </w:rPr>
        <w:t>)</w:t>
      </w:r>
      <w:r w:rsidR="009938CC" w:rsidRPr="00687208">
        <w:rPr>
          <w:rFonts w:ascii="Times" w:hAnsi="Times"/>
          <w:bCs/>
        </w:rPr>
        <w:t>,</w:t>
      </w:r>
      <w:r w:rsidR="0029277F" w:rsidRPr="00687208">
        <w:rPr>
          <w:rFonts w:ascii="Times" w:hAnsi="Times"/>
          <w:bCs/>
        </w:rPr>
        <w:t xml:space="preserve"> </w:t>
      </w:r>
      <w:r w:rsidR="00A71A2D" w:rsidRPr="00687208">
        <w:rPr>
          <w:rFonts w:ascii="Times" w:hAnsi="Times"/>
          <w:bCs/>
        </w:rPr>
        <w:t>the system has</w:t>
      </w:r>
      <w:r w:rsidR="00C72971" w:rsidRPr="00687208">
        <w:rPr>
          <w:rFonts w:ascii="Times" w:hAnsi="Times"/>
          <w:bCs/>
        </w:rPr>
        <w:t xml:space="preserve"> been unable to</w:t>
      </w:r>
      <w:r w:rsidR="00543C12" w:rsidRPr="00687208">
        <w:rPr>
          <w:rFonts w:ascii="Times" w:hAnsi="Times"/>
          <w:bCs/>
        </w:rPr>
        <w:t xml:space="preserve"> </w:t>
      </w:r>
      <w:r w:rsidR="00CB404E" w:rsidRPr="00687208">
        <w:rPr>
          <w:rFonts w:ascii="Times" w:hAnsi="Times"/>
          <w:bCs/>
        </w:rPr>
        <w:t>protect</w:t>
      </w:r>
      <w:r w:rsidR="00C72971" w:rsidRPr="00687208">
        <w:rPr>
          <w:rFonts w:ascii="Times" w:hAnsi="Times"/>
          <w:bCs/>
        </w:rPr>
        <w:t xml:space="preserve"> the rights of </w:t>
      </w:r>
      <w:r w:rsidR="006A1916" w:rsidRPr="00687208">
        <w:rPr>
          <w:rFonts w:ascii="Times" w:hAnsi="Times"/>
          <w:bCs/>
        </w:rPr>
        <w:t>young people</w:t>
      </w:r>
      <w:r w:rsidR="00C5572E" w:rsidRPr="00687208">
        <w:rPr>
          <w:rFonts w:ascii="Times" w:hAnsi="Times"/>
          <w:bCs/>
        </w:rPr>
        <w:t>. This is especially</w:t>
      </w:r>
      <w:r w:rsidR="00F061CE" w:rsidRPr="00687208">
        <w:rPr>
          <w:rFonts w:ascii="Times" w:hAnsi="Times"/>
          <w:bCs/>
        </w:rPr>
        <w:t xml:space="preserve"> the case</w:t>
      </w:r>
      <w:r w:rsidR="00C5572E" w:rsidRPr="00687208">
        <w:rPr>
          <w:rFonts w:ascii="Times" w:hAnsi="Times"/>
          <w:bCs/>
        </w:rPr>
        <w:t xml:space="preserve"> for young people</w:t>
      </w:r>
      <w:r w:rsidR="00C72971" w:rsidRPr="00687208">
        <w:rPr>
          <w:rFonts w:ascii="Times" w:hAnsi="Times"/>
          <w:bCs/>
        </w:rPr>
        <w:t xml:space="preserve"> </w:t>
      </w:r>
      <w:r w:rsidR="004141BB" w:rsidRPr="00687208">
        <w:rPr>
          <w:rFonts w:ascii="Times" w:hAnsi="Times"/>
          <w:bCs/>
        </w:rPr>
        <w:t>in custody</w:t>
      </w:r>
      <w:r w:rsidR="00386E76" w:rsidRPr="00687208">
        <w:rPr>
          <w:rFonts w:ascii="Times" w:hAnsi="Times"/>
          <w:bCs/>
        </w:rPr>
        <w:t xml:space="preserve">. </w:t>
      </w:r>
    </w:p>
    <w:p w14:paraId="7C7EB657" w14:textId="653FE712" w:rsidR="004115BB" w:rsidRPr="00687208" w:rsidRDefault="00A82D53" w:rsidP="00933176">
      <w:pPr>
        <w:spacing w:line="480" w:lineRule="auto"/>
        <w:ind w:firstLine="720"/>
        <w:rPr>
          <w:rFonts w:ascii="Times" w:hAnsi="Times"/>
        </w:rPr>
      </w:pPr>
      <w:r w:rsidRPr="00687208">
        <w:rPr>
          <w:rFonts w:ascii="Times" w:hAnsi="Times"/>
          <w:bCs/>
        </w:rPr>
        <w:t>Thus, t</w:t>
      </w:r>
      <w:r w:rsidR="003D44C2" w:rsidRPr="00687208">
        <w:rPr>
          <w:rFonts w:ascii="Times" w:hAnsi="Times"/>
        </w:rPr>
        <w:t xml:space="preserve">he progressive juvenile justice legal framework that consolidates </w:t>
      </w:r>
      <w:r w:rsidR="00C7649B" w:rsidRPr="00687208">
        <w:rPr>
          <w:rFonts w:ascii="Times" w:hAnsi="Times"/>
        </w:rPr>
        <w:t xml:space="preserve">provisions contained in </w:t>
      </w:r>
      <w:r w:rsidR="003D44C2" w:rsidRPr="00687208">
        <w:rPr>
          <w:rFonts w:ascii="Times" w:hAnsi="Times"/>
        </w:rPr>
        <w:t>international</w:t>
      </w:r>
      <w:r w:rsidR="00C7649B" w:rsidRPr="00687208">
        <w:rPr>
          <w:rFonts w:ascii="Times" w:hAnsi="Times"/>
        </w:rPr>
        <w:t xml:space="preserve"> </w:t>
      </w:r>
      <w:r w:rsidR="003D44C2" w:rsidRPr="00687208">
        <w:rPr>
          <w:rFonts w:ascii="Times" w:hAnsi="Times"/>
        </w:rPr>
        <w:t>conventions</w:t>
      </w:r>
      <w:r w:rsidRPr="00687208">
        <w:rPr>
          <w:rFonts w:ascii="Times" w:hAnsi="Times"/>
        </w:rPr>
        <w:t xml:space="preserve"> </w:t>
      </w:r>
      <w:r w:rsidR="00B4161C" w:rsidRPr="00687208">
        <w:rPr>
          <w:rFonts w:ascii="Times" w:hAnsi="Times"/>
        </w:rPr>
        <w:t xml:space="preserve">simply </w:t>
      </w:r>
      <w:r w:rsidR="003D44C2" w:rsidRPr="00687208">
        <w:rPr>
          <w:rFonts w:ascii="Times" w:hAnsi="Times"/>
        </w:rPr>
        <w:t xml:space="preserve">does not correspond with implementation in arrest, investigations, prosecution and sentencing and the detention conditions and reintegration of children in conflict with the law. </w:t>
      </w:r>
      <w:r w:rsidR="00F721A3" w:rsidRPr="00687208">
        <w:rPr>
          <w:rFonts w:ascii="Times" w:hAnsi="Times"/>
        </w:rPr>
        <w:t>Like many African countries, t</w:t>
      </w:r>
      <w:r w:rsidR="003D44C2" w:rsidRPr="00687208">
        <w:rPr>
          <w:rFonts w:ascii="Times" w:hAnsi="Times"/>
        </w:rPr>
        <w:t>he current juvenile justice system in Ghana</w:t>
      </w:r>
      <w:r w:rsidR="00BB6BE9" w:rsidRPr="00687208">
        <w:rPr>
          <w:rFonts w:ascii="Times" w:hAnsi="Times"/>
        </w:rPr>
        <w:t xml:space="preserve"> lack clarity on its underlying philosophy</w:t>
      </w:r>
      <w:r w:rsidR="00C72292" w:rsidRPr="00687208">
        <w:rPr>
          <w:rFonts w:ascii="Times" w:hAnsi="Times"/>
        </w:rPr>
        <w:t xml:space="preserve"> on how to treat young people</w:t>
      </w:r>
      <w:r w:rsidR="007627EE" w:rsidRPr="00687208">
        <w:rPr>
          <w:rFonts w:ascii="Times" w:hAnsi="Times"/>
        </w:rPr>
        <w:t>. T</w:t>
      </w:r>
      <w:r w:rsidR="00D571DB" w:rsidRPr="00687208">
        <w:rPr>
          <w:rFonts w:ascii="Times" w:hAnsi="Times"/>
        </w:rPr>
        <w:t xml:space="preserve">he system is </w:t>
      </w:r>
      <w:r w:rsidR="003D44C2" w:rsidRPr="00687208">
        <w:rPr>
          <w:rFonts w:ascii="Times" w:hAnsi="Times"/>
        </w:rPr>
        <w:t xml:space="preserve">blighted with several challenges </w:t>
      </w:r>
      <w:r w:rsidR="00D571DB" w:rsidRPr="00687208">
        <w:rPr>
          <w:rFonts w:ascii="Times" w:hAnsi="Times"/>
        </w:rPr>
        <w:t>which make</w:t>
      </w:r>
      <w:r w:rsidR="005E4B73" w:rsidRPr="00687208">
        <w:rPr>
          <w:rFonts w:ascii="Times" w:hAnsi="Times"/>
        </w:rPr>
        <w:t>s</w:t>
      </w:r>
      <w:r w:rsidR="00D571DB" w:rsidRPr="00687208">
        <w:rPr>
          <w:rFonts w:ascii="Times" w:hAnsi="Times"/>
        </w:rPr>
        <w:t xml:space="preserve"> it</w:t>
      </w:r>
      <w:r w:rsidR="003D44C2" w:rsidRPr="00687208">
        <w:rPr>
          <w:rFonts w:ascii="Times" w:hAnsi="Times"/>
        </w:rPr>
        <w:t xml:space="preserve"> not particularly child-friendly despite the rhetoric and political gestures</w:t>
      </w:r>
      <w:r w:rsidR="00F721A3" w:rsidRPr="00687208">
        <w:rPr>
          <w:rFonts w:ascii="Times" w:hAnsi="Times"/>
        </w:rPr>
        <w:t xml:space="preserve"> (</w:t>
      </w:r>
      <w:r w:rsidR="00F81D8A" w:rsidRPr="00687208">
        <w:rPr>
          <w:rFonts w:ascii="Times" w:hAnsi="Times"/>
        </w:rPr>
        <w:t xml:space="preserve">Sloth-Nielsen, 2001; </w:t>
      </w:r>
      <w:r w:rsidR="00C16677" w:rsidRPr="00687208">
        <w:rPr>
          <w:rFonts w:ascii="Times" w:hAnsi="Times"/>
        </w:rPr>
        <w:t xml:space="preserve">Mensa-Bonsu, 2017; </w:t>
      </w:r>
      <w:r w:rsidR="00FA43CE" w:rsidRPr="00687208">
        <w:rPr>
          <w:rFonts w:ascii="Times" w:hAnsi="Times"/>
        </w:rPr>
        <w:t>Odongo, 2017)</w:t>
      </w:r>
      <w:r w:rsidR="003D44C2" w:rsidRPr="00687208">
        <w:rPr>
          <w:rFonts w:ascii="Times" w:hAnsi="Times"/>
        </w:rPr>
        <w:t>.</w:t>
      </w:r>
      <w:r w:rsidR="009A544A" w:rsidRPr="00687208">
        <w:rPr>
          <w:rFonts w:ascii="Times" w:hAnsi="Times"/>
        </w:rPr>
        <w:t xml:space="preserve"> Police corruption, lack of training on JJA provisions for criminal </w:t>
      </w:r>
      <w:r w:rsidR="009A544A" w:rsidRPr="00687208">
        <w:rPr>
          <w:rFonts w:ascii="Times" w:hAnsi="Times"/>
        </w:rPr>
        <w:lastRenderedPageBreak/>
        <w:t xml:space="preserve">justice stakeholders, lack of specialist training for police officers, judicial staff especially magistrates and prison officers to adequately address the needs of young people caught up in the justice system </w:t>
      </w:r>
      <w:r w:rsidR="00765F5F" w:rsidRPr="00687208">
        <w:rPr>
          <w:rFonts w:ascii="Times" w:hAnsi="Times"/>
        </w:rPr>
        <w:t>constrain</w:t>
      </w:r>
      <w:r w:rsidR="0019493D" w:rsidRPr="00687208">
        <w:rPr>
          <w:rFonts w:ascii="Times" w:hAnsi="Times"/>
        </w:rPr>
        <w:t>s</w:t>
      </w:r>
      <w:r w:rsidR="009A544A" w:rsidRPr="00687208">
        <w:rPr>
          <w:rFonts w:ascii="Times" w:hAnsi="Times"/>
        </w:rPr>
        <w:t xml:space="preserve"> the realization of the JJA provisions</w:t>
      </w:r>
      <w:r w:rsidR="00765F5F" w:rsidRPr="00687208">
        <w:rPr>
          <w:rFonts w:ascii="Times" w:hAnsi="Times"/>
        </w:rPr>
        <w:t xml:space="preserve">. </w:t>
      </w:r>
      <w:r w:rsidR="009A544A" w:rsidRPr="00687208">
        <w:rPr>
          <w:rFonts w:ascii="Times" w:hAnsi="Times"/>
        </w:rPr>
        <w:t>Th</w:t>
      </w:r>
      <w:r w:rsidR="007627EE" w:rsidRPr="00687208">
        <w:rPr>
          <w:rFonts w:ascii="Times" w:hAnsi="Times"/>
        </w:rPr>
        <w:t>ese realities</w:t>
      </w:r>
      <w:r w:rsidR="009A544A" w:rsidRPr="00687208">
        <w:rPr>
          <w:rFonts w:ascii="Times" w:hAnsi="Times"/>
        </w:rPr>
        <w:t xml:space="preserve"> make children and young people a doubly vulnerable population in Ghana when they come into conflict with the law. </w:t>
      </w:r>
    </w:p>
    <w:p w14:paraId="721FD7C9" w14:textId="41D8A72A" w:rsidR="009033DF" w:rsidRPr="00687208" w:rsidRDefault="00996FB9" w:rsidP="00102029">
      <w:pPr>
        <w:spacing w:line="480" w:lineRule="auto"/>
        <w:ind w:firstLine="720"/>
        <w:rPr>
          <w:rFonts w:ascii="Times" w:hAnsi="Times"/>
        </w:rPr>
      </w:pPr>
      <w:r w:rsidRPr="00687208">
        <w:rPr>
          <w:rFonts w:ascii="Times" w:hAnsi="Times"/>
        </w:rPr>
        <w:t>To address the challenges confronting</w:t>
      </w:r>
      <w:r w:rsidR="00AA53B6" w:rsidRPr="00687208">
        <w:rPr>
          <w:rFonts w:ascii="Times" w:hAnsi="Times"/>
        </w:rPr>
        <w:t xml:space="preserve"> the juvenile justice system in Ghana</w:t>
      </w:r>
      <w:r w:rsidR="00304A75" w:rsidRPr="00687208">
        <w:rPr>
          <w:rFonts w:ascii="Times" w:hAnsi="Times"/>
        </w:rPr>
        <w:t xml:space="preserve"> it is tempting to assume that </w:t>
      </w:r>
      <w:r w:rsidR="001E0E23" w:rsidRPr="00687208">
        <w:rPr>
          <w:rFonts w:ascii="Times" w:hAnsi="Times"/>
        </w:rPr>
        <w:t>investment in the</w:t>
      </w:r>
      <w:r w:rsidR="00C56FAD" w:rsidRPr="00687208">
        <w:rPr>
          <w:rFonts w:ascii="Times" w:hAnsi="Times"/>
        </w:rPr>
        <w:t xml:space="preserve"> </w:t>
      </w:r>
      <w:r w:rsidR="005C7880" w:rsidRPr="00687208">
        <w:rPr>
          <w:rFonts w:ascii="Times" w:hAnsi="Times"/>
        </w:rPr>
        <w:t>existing</w:t>
      </w:r>
      <w:r w:rsidR="001E0E23" w:rsidRPr="00687208">
        <w:rPr>
          <w:rFonts w:ascii="Times" w:hAnsi="Times"/>
        </w:rPr>
        <w:t xml:space="preserve"> juvenile justice system</w:t>
      </w:r>
      <w:r w:rsidR="00C56FAD" w:rsidRPr="00687208">
        <w:rPr>
          <w:rFonts w:ascii="Times" w:hAnsi="Times"/>
        </w:rPr>
        <w:t xml:space="preserve"> in terms of infrastructural upgrade, improved conditions of service and </w:t>
      </w:r>
      <w:r w:rsidR="001338D4" w:rsidRPr="00687208">
        <w:rPr>
          <w:rFonts w:ascii="Times" w:hAnsi="Times"/>
        </w:rPr>
        <w:t>intervention</w:t>
      </w:r>
      <w:r w:rsidR="00481A8A" w:rsidRPr="00687208">
        <w:rPr>
          <w:rFonts w:ascii="Times" w:hAnsi="Times"/>
        </w:rPr>
        <w:t xml:space="preserve"> </w:t>
      </w:r>
      <w:r w:rsidR="00C56FAD" w:rsidRPr="00687208">
        <w:rPr>
          <w:rFonts w:ascii="Times" w:hAnsi="Times"/>
        </w:rPr>
        <w:t xml:space="preserve">programmes </w:t>
      </w:r>
      <w:r w:rsidR="002E6D6C" w:rsidRPr="00687208">
        <w:rPr>
          <w:rFonts w:ascii="Times" w:hAnsi="Times"/>
        </w:rPr>
        <w:t>is</w:t>
      </w:r>
      <w:r w:rsidR="00C05801" w:rsidRPr="00687208">
        <w:rPr>
          <w:rFonts w:ascii="Times" w:hAnsi="Times"/>
        </w:rPr>
        <w:t xml:space="preserve"> </w:t>
      </w:r>
      <w:r w:rsidR="001E0E23" w:rsidRPr="00687208">
        <w:rPr>
          <w:rFonts w:ascii="Times" w:hAnsi="Times"/>
        </w:rPr>
        <w:t xml:space="preserve">all that is required. </w:t>
      </w:r>
      <w:r w:rsidR="001743F6" w:rsidRPr="00687208">
        <w:rPr>
          <w:rFonts w:ascii="Times" w:hAnsi="Times"/>
        </w:rPr>
        <w:t>S</w:t>
      </w:r>
      <w:r w:rsidR="00EA6BF5" w:rsidRPr="00687208">
        <w:rPr>
          <w:rFonts w:ascii="Times" w:hAnsi="Times"/>
        </w:rPr>
        <w:t xml:space="preserve">uch </w:t>
      </w:r>
      <w:r w:rsidR="00D07082" w:rsidRPr="00687208">
        <w:rPr>
          <w:rFonts w:ascii="Times" w:hAnsi="Times"/>
        </w:rPr>
        <w:t>important step</w:t>
      </w:r>
      <w:r w:rsidR="007024E6" w:rsidRPr="00687208">
        <w:rPr>
          <w:rFonts w:ascii="Times" w:hAnsi="Times"/>
        </w:rPr>
        <w:t>s</w:t>
      </w:r>
      <w:r w:rsidR="00D07082" w:rsidRPr="00687208">
        <w:rPr>
          <w:rFonts w:ascii="Times" w:hAnsi="Times"/>
        </w:rPr>
        <w:t xml:space="preserve"> may help improve the </w:t>
      </w:r>
      <w:r w:rsidR="008E25D2" w:rsidRPr="00687208">
        <w:rPr>
          <w:rFonts w:ascii="Times" w:hAnsi="Times"/>
        </w:rPr>
        <w:t>experiences</w:t>
      </w:r>
      <w:r w:rsidR="00D07082" w:rsidRPr="00687208">
        <w:rPr>
          <w:rFonts w:ascii="Times" w:hAnsi="Times"/>
        </w:rPr>
        <w:t xml:space="preserve"> of young people in </w:t>
      </w:r>
      <w:r w:rsidR="002449F7" w:rsidRPr="00687208">
        <w:rPr>
          <w:rFonts w:ascii="Times" w:hAnsi="Times"/>
        </w:rPr>
        <w:t>the justice system</w:t>
      </w:r>
      <w:r w:rsidR="001E426A" w:rsidRPr="00687208">
        <w:rPr>
          <w:rFonts w:ascii="Times" w:hAnsi="Times"/>
        </w:rPr>
        <w:t xml:space="preserve">. However, </w:t>
      </w:r>
      <w:r w:rsidR="009932DC" w:rsidRPr="00687208">
        <w:rPr>
          <w:rFonts w:ascii="Times" w:hAnsi="Times"/>
        </w:rPr>
        <w:t xml:space="preserve">we contend that a more fundamental issue that </w:t>
      </w:r>
      <w:r w:rsidR="001E426A" w:rsidRPr="00687208">
        <w:rPr>
          <w:rFonts w:ascii="Times" w:hAnsi="Times"/>
        </w:rPr>
        <w:t>require</w:t>
      </w:r>
      <w:r w:rsidR="007024E6" w:rsidRPr="00687208">
        <w:rPr>
          <w:rFonts w:ascii="Times" w:hAnsi="Times"/>
        </w:rPr>
        <w:t>s</w:t>
      </w:r>
      <w:r w:rsidR="001E426A" w:rsidRPr="00687208">
        <w:rPr>
          <w:rFonts w:ascii="Times" w:hAnsi="Times"/>
        </w:rPr>
        <w:t xml:space="preserve"> attention</w:t>
      </w:r>
      <w:r w:rsidR="009932DC" w:rsidRPr="00687208">
        <w:rPr>
          <w:rFonts w:ascii="Times" w:hAnsi="Times"/>
        </w:rPr>
        <w:t xml:space="preserve"> is a </w:t>
      </w:r>
      <w:r w:rsidR="00D65443" w:rsidRPr="00687208">
        <w:rPr>
          <w:rFonts w:ascii="Times" w:hAnsi="Times"/>
        </w:rPr>
        <w:t xml:space="preserve">critical </w:t>
      </w:r>
      <w:r w:rsidR="009932DC" w:rsidRPr="00687208">
        <w:rPr>
          <w:rFonts w:ascii="Times" w:hAnsi="Times"/>
        </w:rPr>
        <w:t>re-examination of the very foundation of</w:t>
      </w:r>
      <w:r w:rsidR="001539E1" w:rsidRPr="00687208">
        <w:rPr>
          <w:rFonts w:ascii="Times" w:hAnsi="Times"/>
        </w:rPr>
        <w:t xml:space="preserve"> the</w:t>
      </w:r>
      <w:r w:rsidR="009932DC" w:rsidRPr="00687208">
        <w:rPr>
          <w:rFonts w:ascii="Times" w:hAnsi="Times"/>
        </w:rPr>
        <w:t xml:space="preserve"> juvenile justice system in Ghana and the pen</w:t>
      </w:r>
      <w:r w:rsidR="0048072D" w:rsidRPr="00687208">
        <w:rPr>
          <w:rFonts w:ascii="Times" w:hAnsi="Times"/>
        </w:rPr>
        <w:t>al</w:t>
      </w:r>
      <w:r w:rsidR="009932DC" w:rsidRPr="00687208">
        <w:rPr>
          <w:rFonts w:ascii="Times" w:hAnsi="Times"/>
        </w:rPr>
        <w:t xml:space="preserve"> philosophy that underpins it. </w:t>
      </w:r>
      <w:r w:rsidR="00177E03" w:rsidRPr="00687208">
        <w:rPr>
          <w:rFonts w:ascii="Times" w:hAnsi="Times"/>
        </w:rPr>
        <w:t>Research is urgently needed</w:t>
      </w:r>
      <w:r w:rsidR="00857353" w:rsidRPr="00687208">
        <w:rPr>
          <w:rFonts w:ascii="Times" w:hAnsi="Times"/>
        </w:rPr>
        <w:t xml:space="preserve"> in Ghana and Africa </w:t>
      </w:r>
      <w:r w:rsidR="00CF47B4" w:rsidRPr="00687208">
        <w:rPr>
          <w:rFonts w:ascii="Times" w:hAnsi="Times"/>
        </w:rPr>
        <w:t xml:space="preserve">more </w:t>
      </w:r>
      <w:r w:rsidR="00123399" w:rsidRPr="00687208">
        <w:rPr>
          <w:rFonts w:ascii="Times" w:hAnsi="Times"/>
        </w:rPr>
        <w:t xml:space="preserve">generally </w:t>
      </w:r>
      <w:r w:rsidR="00857353" w:rsidRPr="00687208">
        <w:rPr>
          <w:rFonts w:ascii="Times" w:hAnsi="Times"/>
        </w:rPr>
        <w:t>on the conception of the child</w:t>
      </w:r>
      <w:r w:rsidR="00DB6D85" w:rsidRPr="00687208">
        <w:rPr>
          <w:rFonts w:ascii="Times" w:hAnsi="Times"/>
        </w:rPr>
        <w:t xml:space="preserve"> (e.g.</w:t>
      </w:r>
      <w:r w:rsidR="00794888" w:rsidRPr="00687208">
        <w:rPr>
          <w:rFonts w:ascii="Times" w:hAnsi="Times"/>
        </w:rPr>
        <w:t xml:space="preserve">, </w:t>
      </w:r>
      <w:proofErr w:type="spellStart"/>
      <w:r w:rsidR="00DB6D85" w:rsidRPr="00687208">
        <w:rPr>
          <w:rFonts w:ascii="Times" w:hAnsi="Times"/>
        </w:rPr>
        <w:t>Twum-Danso</w:t>
      </w:r>
      <w:proofErr w:type="spellEnd"/>
      <w:r w:rsidR="00200785" w:rsidRPr="00687208">
        <w:rPr>
          <w:rFonts w:ascii="Times" w:hAnsi="Times"/>
        </w:rPr>
        <w:t xml:space="preserve"> </w:t>
      </w:r>
      <w:proofErr w:type="spellStart"/>
      <w:r w:rsidR="00200785" w:rsidRPr="00687208">
        <w:rPr>
          <w:rFonts w:ascii="Times" w:hAnsi="Times"/>
        </w:rPr>
        <w:t>Imoh</w:t>
      </w:r>
      <w:proofErr w:type="spellEnd"/>
      <w:r w:rsidR="00200785" w:rsidRPr="00687208">
        <w:rPr>
          <w:rFonts w:ascii="Times" w:hAnsi="Times"/>
        </w:rPr>
        <w:t>,</w:t>
      </w:r>
      <w:r w:rsidR="00B06A25" w:rsidRPr="00687208">
        <w:rPr>
          <w:rFonts w:ascii="Times" w:hAnsi="Times"/>
        </w:rPr>
        <w:t xml:space="preserve"> 2019</w:t>
      </w:r>
      <w:r w:rsidR="00DB6D85" w:rsidRPr="00687208">
        <w:rPr>
          <w:rFonts w:ascii="Times" w:hAnsi="Times"/>
        </w:rPr>
        <w:t>)</w:t>
      </w:r>
      <w:r w:rsidR="00857353" w:rsidRPr="00687208">
        <w:rPr>
          <w:rFonts w:ascii="Times" w:hAnsi="Times"/>
        </w:rPr>
        <w:t xml:space="preserve">, traditional notions of punishment </w:t>
      </w:r>
      <w:r w:rsidR="00794888" w:rsidRPr="00687208">
        <w:rPr>
          <w:rFonts w:ascii="Times" w:hAnsi="Times"/>
        </w:rPr>
        <w:t>(</w:t>
      </w:r>
      <w:r w:rsidR="00426CE5" w:rsidRPr="00687208">
        <w:rPr>
          <w:rFonts w:ascii="Times" w:hAnsi="Times"/>
        </w:rPr>
        <w:t xml:space="preserve">e.g., </w:t>
      </w:r>
      <w:r w:rsidR="009424AE" w:rsidRPr="00687208">
        <w:rPr>
          <w:rFonts w:ascii="Times" w:hAnsi="Times"/>
        </w:rPr>
        <w:t>Arthur, 1991;</w:t>
      </w:r>
      <w:r w:rsidR="00C80B2A" w:rsidRPr="00687208">
        <w:rPr>
          <w:rFonts w:ascii="Times" w:hAnsi="Times"/>
        </w:rPr>
        <w:t xml:space="preserve"> </w:t>
      </w:r>
      <w:proofErr w:type="spellStart"/>
      <w:r w:rsidR="00794888" w:rsidRPr="00687208">
        <w:rPr>
          <w:rFonts w:ascii="Times" w:hAnsi="Times"/>
        </w:rPr>
        <w:t>Abot</w:t>
      </w:r>
      <w:r w:rsidR="006C09C9" w:rsidRPr="00687208">
        <w:rPr>
          <w:rFonts w:ascii="Times" w:hAnsi="Times"/>
        </w:rPr>
        <w:t>ch</w:t>
      </w:r>
      <w:r w:rsidR="00794888" w:rsidRPr="00687208">
        <w:rPr>
          <w:rFonts w:ascii="Times" w:hAnsi="Times"/>
        </w:rPr>
        <w:t>ie</w:t>
      </w:r>
      <w:proofErr w:type="spellEnd"/>
      <w:r w:rsidR="00794888" w:rsidRPr="00687208">
        <w:rPr>
          <w:rFonts w:ascii="Times" w:hAnsi="Times"/>
        </w:rPr>
        <w:t>, 1997)</w:t>
      </w:r>
      <w:r w:rsidR="00F34F27" w:rsidRPr="00687208">
        <w:rPr>
          <w:rFonts w:ascii="Times" w:hAnsi="Times"/>
        </w:rPr>
        <w:t xml:space="preserve"> and</w:t>
      </w:r>
      <w:r w:rsidR="00014B69" w:rsidRPr="00687208">
        <w:rPr>
          <w:rFonts w:ascii="Times" w:hAnsi="Times"/>
        </w:rPr>
        <w:t xml:space="preserve"> on the question of what</w:t>
      </w:r>
      <w:r w:rsidR="00CA1BED" w:rsidRPr="00687208">
        <w:rPr>
          <w:rFonts w:ascii="Times" w:hAnsi="Times"/>
        </w:rPr>
        <w:t xml:space="preserve"> </w:t>
      </w:r>
      <w:r w:rsidR="00CC77D8" w:rsidRPr="00687208">
        <w:rPr>
          <w:rFonts w:ascii="Times" w:hAnsi="Times"/>
        </w:rPr>
        <w:t xml:space="preserve">factors explain young people’s </w:t>
      </w:r>
      <w:r w:rsidR="00351EB6" w:rsidRPr="00687208">
        <w:rPr>
          <w:rFonts w:ascii="Times" w:hAnsi="Times"/>
        </w:rPr>
        <w:t>offending</w:t>
      </w:r>
      <w:r w:rsidR="00CC77D8" w:rsidRPr="00687208">
        <w:rPr>
          <w:rFonts w:ascii="Times" w:hAnsi="Times"/>
        </w:rPr>
        <w:t xml:space="preserve"> </w:t>
      </w:r>
      <w:r w:rsidR="00CA1BED" w:rsidRPr="00687208">
        <w:rPr>
          <w:rFonts w:ascii="Times" w:hAnsi="Times"/>
        </w:rPr>
        <w:t xml:space="preserve">and </w:t>
      </w:r>
      <w:r w:rsidR="00857353" w:rsidRPr="00687208">
        <w:rPr>
          <w:rFonts w:ascii="Times" w:hAnsi="Times"/>
        </w:rPr>
        <w:t>effective ways to</w:t>
      </w:r>
      <w:r w:rsidR="00F34F27" w:rsidRPr="00687208">
        <w:rPr>
          <w:rFonts w:ascii="Times" w:hAnsi="Times"/>
        </w:rPr>
        <w:t xml:space="preserve"> </w:t>
      </w:r>
      <w:r w:rsidR="00245901" w:rsidRPr="00687208">
        <w:rPr>
          <w:rFonts w:ascii="Times" w:hAnsi="Times"/>
        </w:rPr>
        <w:t xml:space="preserve">respond </w:t>
      </w:r>
      <w:r w:rsidR="006A0CD7" w:rsidRPr="00687208">
        <w:rPr>
          <w:rFonts w:ascii="Times" w:hAnsi="Times"/>
        </w:rPr>
        <w:t>(Boakye</w:t>
      </w:r>
      <w:r w:rsidR="00492827" w:rsidRPr="00687208">
        <w:rPr>
          <w:rFonts w:ascii="Times" w:hAnsi="Times"/>
        </w:rPr>
        <w:t>,</w:t>
      </w:r>
      <w:r w:rsidR="006A0CD7" w:rsidRPr="00687208">
        <w:rPr>
          <w:rFonts w:ascii="Times" w:hAnsi="Times"/>
        </w:rPr>
        <w:t xml:space="preserve"> 2013</w:t>
      </w:r>
      <w:r w:rsidR="00F34F27" w:rsidRPr="00687208">
        <w:rPr>
          <w:rFonts w:ascii="Times" w:hAnsi="Times"/>
        </w:rPr>
        <w:t>; 2020</w:t>
      </w:r>
      <w:r w:rsidR="006A0CD7" w:rsidRPr="00687208">
        <w:rPr>
          <w:rFonts w:ascii="Times" w:hAnsi="Times"/>
        </w:rPr>
        <w:t>)</w:t>
      </w:r>
      <w:r w:rsidR="00585650" w:rsidRPr="00687208">
        <w:rPr>
          <w:rFonts w:ascii="Times" w:hAnsi="Times"/>
        </w:rPr>
        <w:t xml:space="preserve">. </w:t>
      </w:r>
      <w:r w:rsidR="00123399" w:rsidRPr="00687208">
        <w:rPr>
          <w:rFonts w:ascii="Times" w:hAnsi="Times"/>
        </w:rPr>
        <w:t>It is important to a</w:t>
      </w:r>
      <w:r w:rsidR="00914D9E" w:rsidRPr="00687208">
        <w:rPr>
          <w:rFonts w:ascii="Times" w:hAnsi="Times"/>
        </w:rPr>
        <w:t xml:space="preserve">dopt </w:t>
      </w:r>
      <w:r w:rsidR="007C56DD" w:rsidRPr="00687208">
        <w:rPr>
          <w:rFonts w:ascii="Times" w:hAnsi="Times"/>
        </w:rPr>
        <w:t>a youth</w:t>
      </w:r>
      <w:r w:rsidR="00914D9E" w:rsidRPr="00687208">
        <w:rPr>
          <w:rFonts w:ascii="Times" w:hAnsi="Times"/>
        </w:rPr>
        <w:t xml:space="preserve"> justice approach that begins</w:t>
      </w:r>
      <w:r w:rsidR="000C3BAC" w:rsidRPr="00687208">
        <w:rPr>
          <w:rFonts w:ascii="Times" w:hAnsi="Times"/>
        </w:rPr>
        <w:t xml:space="preserve"> </w:t>
      </w:r>
      <w:r w:rsidR="005B5CA5" w:rsidRPr="00687208">
        <w:rPr>
          <w:rFonts w:ascii="Times" w:hAnsi="Times"/>
        </w:rPr>
        <w:t>with</w:t>
      </w:r>
      <w:r w:rsidR="000C3BAC" w:rsidRPr="00687208">
        <w:rPr>
          <w:rFonts w:ascii="Times" w:hAnsi="Times"/>
        </w:rPr>
        <w:t xml:space="preserve"> the local</w:t>
      </w:r>
      <w:r w:rsidR="00124449" w:rsidRPr="00687208">
        <w:rPr>
          <w:rFonts w:ascii="Times" w:hAnsi="Times"/>
        </w:rPr>
        <w:t>; that is</w:t>
      </w:r>
      <w:r w:rsidR="000332A3" w:rsidRPr="00687208">
        <w:rPr>
          <w:rFonts w:ascii="Times" w:hAnsi="Times"/>
        </w:rPr>
        <w:t>,</w:t>
      </w:r>
      <w:r w:rsidR="00124449" w:rsidRPr="00687208">
        <w:rPr>
          <w:rFonts w:ascii="Times" w:hAnsi="Times"/>
        </w:rPr>
        <w:t xml:space="preserve"> an approach that first</w:t>
      </w:r>
      <w:r w:rsidR="003F2121" w:rsidRPr="00687208">
        <w:rPr>
          <w:rFonts w:ascii="Times" w:hAnsi="Times"/>
        </w:rPr>
        <w:t xml:space="preserve"> </w:t>
      </w:r>
      <w:r w:rsidR="00A2685E" w:rsidRPr="00687208">
        <w:rPr>
          <w:rFonts w:ascii="Times" w:hAnsi="Times"/>
        </w:rPr>
        <w:t>recognis</w:t>
      </w:r>
      <w:r w:rsidR="00124449" w:rsidRPr="00687208">
        <w:rPr>
          <w:rFonts w:ascii="Times" w:hAnsi="Times"/>
        </w:rPr>
        <w:t>e</w:t>
      </w:r>
      <w:r w:rsidR="00A2685E" w:rsidRPr="00687208">
        <w:rPr>
          <w:rFonts w:ascii="Times" w:hAnsi="Times"/>
        </w:rPr>
        <w:t xml:space="preserve">, </w:t>
      </w:r>
      <w:r w:rsidR="003F2121" w:rsidRPr="00687208">
        <w:rPr>
          <w:rFonts w:ascii="Times" w:hAnsi="Times"/>
        </w:rPr>
        <w:t>interroga</w:t>
      </w:r>
      <w:r w:rsidR="00124449" w:rsidRPr="00687208">
        <w:rPr>
          <w:rFonts w:ascii="Times" w:hAnsi="Times"/>
        </w:rPr>
        <w:t>te</w:t>
      </w:r>
      <w:r w:rsidR="003F2121" w:rsidRPr="00687208">
        <w:rPr>
          <w:rFonts w:ascii="Times" w:hAnsi="Times"/>
        </w:rPr>
        <w:t xml:space="preserve"> and adapt the </w:t>
      </w:r>
      <w:r w:rsidR="00DF745D" w:rsidRPr="00687208">
        <w:rPr>
          <w:rFonts w:ascii="Times" w:hAnsi="Times"/>
        </w:rPr>
        <w:t xml:space="preserve">positives from the </w:t>
      </w:r>
      <w:r w:rsidR="003F2121" w:rsidRPr="00687208">
        <w:rPr>
          <w:rFonts w:ascii="Times" w:hAnsi="Times"/>
        </w:rPr>
        <w:t>traditional justice system</w:t>
      </w:r>
      <w:r w:rsidR="00123399" w:rsidRPr="00687208">
        <w:rPr>
          <w:rFonts w:ascii="Times" w:hAnsi="Times"/>
        </w:rPr>
        <w:t xml:space="preserve"> </w:t>
      </w:r>
      <w:proofErr w:type="spellStart"/>
      <w:r w:rsidR="006F74BC" w:rsidRPr="00687208">
        <w:rPr>
          <w:rFonts w:ascii="Times" w:hAnsi="Times"/>
        </w:rPr>
        <w:t>Abotchie</w:t>
      </w:r>
      <w:proofErr w:type="spellEnd"/>
      <w:r w:rsidR="006F74BC" w:rsidRPr="00687208">
        <w:rPr>
          <w:rFonts w:ascii="Times" w:hAnsi="Times"/>
        </w:rPr>
        <w:t xml:space="preserve">, 1997; </w:t>
      </w:r>
      <w:proofErr w:type="spellStart"/>
      <w:r w:rsidR="00123399" w:rsidRPr="00687208">
        <w:rPr>
          <w:rFonts w:ascii="Times" w:hAnsi="Times"/>
        </w:rPr>
        <w:t>Twum-Danso</w:t>
      </w:r>
      <w:proofErr w:type="spellEnd"/>
      <w:r w:rsidR="00123399" w:rsidRPr="00687208">
        <w:rPr>
          <w:rFonts w:ascii="Times" w:hAnsi="Times"/>
        </w:rPr>
        <w:t xml:space="preserve"> </w:t>
      </w:r>
      <w:proofErr w:type="spellStart"/>
      <w:r w:rsidR="00123399" w:rsidRPr="00687208">
        <w:rPr>
          <w:rFonts w:ascii="Times" w:hAnsi="Times"/>
        </w:rPr>
        <w:t>Imoh</w:t>
      </w:r>
      <w:proofErr w:type="spellEnd"/>
      <w:r w:rsidR="00123399" w:rsidRPr="00687208">
        <w:rPr>
          <w:rFonts w:ascii="Times" w:hAnsi="Times"/>
        </w:rPr>
        <w:t>, 2019</w:t>
      </w:r>
      <w:r w:rsidR="006F74BC" w:rsidRPr="00687208">
        <w:rPr>
          <w:rFonts w:ascii="Times" w:hAnsi="Times"/>
        </w:rPr>
        <w:t xml:space="preserve">). The lessons </w:t>
      </w:r>
      <w:r w:rsidR="007C56DD" w:rsidRPr="00687208">
        <w:rPr>
          <w:rFonts w:ascii="Times" w:hAnsi="Times"/>
        </w:rPr>
        <w:t>from</w:t>
      </w:r>
      <w:r w:rsidR="006F74BC" w:rsidRPr="00687208">
        <w:rPr>
          <w:rFonts w:ascii="Times" w:hAnsi="Times"/>
        </w:rPr>
        <w:t xml:space="preserve"> a critical analysis of</w:t>
      </w:r>
      <w:r w:rsidR="007C56DD" w:rsidRPr="00687208">
        <w:rPr>
          <w:rFonts w:ascii="Times" w:hAnsi="Times"/>
        </w:rPr>
        <w:t xml:space="preserve"> the local context</w:t>
      </w:r>
      <w:r w:rsidR="00BD5CD1" w:rsidRPr="00687208">
        <w:rPr>
          <w:rFonts w:ascii="Times" w:hAnsi="Times"/>
        </w:rPr>
        <w:t xml:space="preserve"> and system</w:t>
      </w:r>
      <w:r w:rsidR="006F74BC" w:rsidRPr="00687208">
        <w:rPr>
          <w:rFonts w:ascii="Times" w:hAnsi="Times"/>
        </w:rPr>
        <w:t xml:space="preserve"> of justice</w:t>
      </w:r>
      <w:r w:rsidR="007C56DD" w:rsidRPr="00687208">
        <w:rPr>
          <w:rFonts w:ascii="Times" w:hAnsi="Times"/>
        </w:rPr>
        <w:t xml:space="preserve"> </w:t>
      </w:r>
      <w:r w:rsidR="006F74BC" w:rsidRPr="00687208">
        <w:rPr>
          <w:rFonts w:ascii="Times" w:hAnsi="Times"/>
        </w:rPr>
        <w:t>could help</w:t>
      </w:r>
      <w:r w:rsidR="007C56DD" w:rsidRPr="00687208">
        <w:rPr>
          <w:rFonts w:ascii="Times" w:hAnsi="Times"/>
        </w:rPr>
        <w:t xml:space="preserve"> inform</w:t>
      </w:r>
      <w:r w:rsidR="006F74BC" w:rsidRPr="00687208">
        <w:rPr>
          <w:rFonts w:ascii="Times" w:hAnsi="Times"/>
        </w:rPr>
        <w:t xml:space="preserve"> </w:t>
      </w:r>
      <w:r w:rsidR="00882FC8" w:rsidRPr="00687208">
        <w:rPr>
          <w:rFonts w:ascii="Times" w:hAnsi="Times"/>
        </w:rPr>
        <w:t>the</w:t>
      </w:r>
      <w:r w:rsidR="006F74BC" w:rsidRPr="00687208">
        <w:rPr>
          <w:rFonts w:ascii="Times" w:hAnsi="Times"/>
        </w:rPr>
        <w:t xml:space="preserve"> </w:t>
      </w:r>
      <w:r w:rsidR="007C56DD" w:rsidRPr="00687208">
        <w:rPr>
          <w:rFonts w:ascii="Times" w:hAnsi="Times"/>
        </w:rPr>
        <w:t xml:space="preserve">global </w:t>
      </w:r>
      <w:r w:rsidR="006F74BC" w:rsidRPr="00687208">
        <w:rPr>
          <w:rFonts w:ascii="Times" w:hAnsi="Times"/>
        </w:rPr>
        <w:t>discourse</w:t>
      </w:r>
      <w:r w:rsidR="007C56DD" w:rsidRPr="00687208">
        <w:rPr>
          <w:rFonts w:ascii="Times" w:hAnsi="Times"/>
        </w:rPr>
        <w:t xml:space="preserve"> </w:t>
      </w:r>
      <w:r w:rsidR="001E47DC" w:rsidRPr="00687208">
        <w:rPr>
          <w:rFonts w:ascii="Times" w:hAnsi="Times"/>
        </w:rPr>
        <w:t>about</w:t>
      </w:r>
      <w:r w:rsidR="007C56DD" w:rsidRPr="00687208">
        <w:rPr>
          <w:rFonts w:ascii="Times" w:hAnsi="Times"/>
        </w:rPr>
        <w:t xml:space="preserve"> youth justice and </w:t>
      </w:r>
      <w:r w:rsidR="00DF745D" w:rsidRPr="00687208">
        <w:rPr>
          <w:rFonts w:ascii="Times" w:hAnsi="Times"/>
        </w:rPr>
        <w:t>best practices</w:t>
      </w:r>
      <w:r w:rsidR="00A55DCC" w:rsidRPr="00687208">
        <w:rPr>
          <w:rFonts w:ascii="Times" w:hAnsi="Times"/>
        </w:rPr>
        <w:t xml:space="preserve"> (</w:t>
      </w:r>
      <w:r w:rsidR="001E47DC" w:rsidRPr="00687208">
        <w:rPr>
          <w:rFonts w:ascii="Times" w:hAnsi="Times"/>
        </w:rPr>
        <w:t xml:space="preserve">see </w:t>
      </w:r>
      <w:r w:rsidR="00882FC8" w:rsidRPr="00687208">
        <w:rPr>
          <w:rFonts w:ascii="Times" w:hAnsi="Times"/>
        </w:rPr>
        <w:t xml:space="preserve">Cox, 2012; </w:t>
      </w:r>
      <w:r w:rsidR="00A55DCC" w:rsidRPr="00687208">
        <w:rPr>
          <w:rFonts w:ascii="Times" w:hAnsi="Times"/>
        </w:rPr>
        <w:t>Abrams, Jordan</w:t>
      </w:r>
      <w:r w:rsidR="001C29C9">
        <w:rPr>
          <w:rFonts w:ascii="Times" w:hAnsi="Times"/>
        </w:rPr>
        <w:t xml:space="preserve"> and</w:t>
      </w:r>
      <w:r w:rsidR="00A55DCC" w:rsidRPr="00687208">
        <w:rPr>
          <w:rFonts w:ascii="Times" w:hAnsi="Times"/>
        </w:rPr>
        <w:t xml:space="preserve"> Montero, 2018)</w:t>
      </w:r>
      <w:r w:rsidR="00D860BB" w:rsidRPr="00687208">
        <w:rPr>
          <w:rFonts w:ascii="Times" w:hAnsi="Times"/>
        </w:rPr>
        <w:t xml:space="preserve">. </w:t>
      </w:r>
      <w:r w:rsidR="006F74BC" w:rsidRPr="00687208">
        <w:rPr>
          <w:rFonts w:ascii="Times" w:hAnsi="Times"/>
        </w:rPr>
        <w:t>This approach</w:t>
      </w:r>
      <w:r w:rsidR="001E47DC" w:rsidRPr="00687208">
        <w:rPr>
          <w:rFonts w:ascii="Times" w:hAnsi="Times"/>
        </w:rPr>
        <w:t xml:space="preserve"> </w:t>
      </w:r>
      <w:r w:rsidR="000C3BAC" w:rsidRPr="00687208">
        <w:rPr>
          <w:rFonts w:ascii="Times" w:hAnsi="Times"/>
        </w:rPr>
        <w:t xml:space="preserve">would be a useful </w:t>
      </w:r>
      <w:r w:rsidR="00CD68DD" w:rsidRPr="00687208">
        <w:rPr>
          <w:rFonts w:ascii="Times" w:hAnsi="Times"/>
        </w:rPr>
        <w:t>way to address some of the tens</w:t>
      </w:r>
      <w:r w:rsidR="00835B3F" w:rsidRPr="00687208">
        <w:rPr>
          <w:rFonts w:ascii="Times" w:hAnsi="Times"/>
        </w:rPr>
        <w:t>i</w:t>
      </w:r>
      <w:r w:rsidR="00CD68DD" w:rsidRPr="00687208">
        <w:rPr>
          <w:rFonts w:ascii="Times" w:hAnsi="Times"/>
        </w:rPr>
        <w:t>ons and contradictions that characterise the juvenile justice system and how</w:t>
      </w:r>
      <w:r w:rsidR="00835B3F" w:rsidRPr="00687208">
        <w:rPr>
          <w:rFonts w:ascii="Times" w:hAnsi="Times"/>
        </w:rPr>
        <w:t xml:space="preserve"> it</w:t>
      </w:r>
      <w:r w:rsidR="00CD68DD" w:rsidRPr="00687208">
        <w:rPr>
          <w:rFonts w:ascii="Times" w:hAnsi="Times"/>
        </w:rPr>
        <w:t xml:space="preserve"> treat</w:t>
      </w:r>
      <w:r w:rsidR="00835B3F" w:rsidRPr="00687208">
        <w:rPr>
          <w:rFonts w:ascii="Times" w:hAnsi="Times"/>
        </w:rPr>
        <w:t>s</w:t>
      </w:r>
      <w:r w:rsidR="00CD68DD" w:rsidRPr="00687208">
        <w:rPr>
          <w:rFonts w:ascii="Times" w:hAnsi="Times"/>
        </w:rPr>
        <w:t xml:space="preserve"> especially young people in custody</w:t>
      </w:r>
      <w:r w:rsidR="004B482F" w:rsidRPr="00687208">
        <w:rPr>
          <w:rFonts w:ascii="Times" w:hAnsi="Times"/>
        </w:rPr>
        <w:t xml:space="preserve"> in Ghana</w:t>
      </w:r>
      <w:r w:rsidR="004E04AE" w:rsidRPr="00687208">
        <w:rPr>
          <w:rFonts w:ascii="Times" w:hAnsi="Times"/>
        </w:rPr>
        <w:t xml:space="preserve"> and Africa generally</w:t>
      </w:r>
      <w:r w:rsidR="004B482F" w:rsidRPr="00687208">
        <w:rPr>
          <w:rFonts w:ascii="Times" w:hAnsi="Times"/>
        </w:rPr>
        <w:t xml:space="preserve">. </w:t>
      </w:r>
    </w:p>
    <w:p w14:paraId="2A2C103E" w14:textId="19C781C4" w:rsidR="00944220" w:rsidRPr="00687208" w:rsidRDefault="00944220">
      <w:pPr>
        <w:rPr>
          <w:rFonts w:ascii="Times" w:hAnsi="Times"/>
        </w:rPr>
      </w:pPr>
      <w:r w:rsidRPr="00687208">
        <w:rPr>
          <w:rFonts w:ascii="Times" w:hAnsi="Times"/>
        </w:rPr>
        <w:br w:type="page"/>
      </w:r>
    </w:p>
    <w:p w14:paraId="15CA0376" w14:textId="77777777" w:rsidR="00102029" w:rsidRPr="00687208" w:rsidRDefault="00102029" w:rsidP="00E11CFD">
      <w:pPr>
        <w:spacing w:line="480" w:lineRule="auto"/>
        <w:rPr>
          <w:rFonts w:ascii="Times" w:hAnsi="Times"/>
        </w:rPr>
      </w:pPr>
    </w:p>
    <w:p w14:paraId="59F23E51" w14:textId="25571A40" w:rsidR="007F04A8" w:rsidRPr="00687208" w:rsidRDefault="000E5C1A" w:rsidP="009033DF">
      <w:pPr>
        <w:spacing w:line="480" w:lineRule="auto"/>
        <w:jc w:val="center"/>
        <w:rPr>
          <w:rFonts w:ascii="Times" w:hAnsi="Times"/>
          <w:b/>
        </w:rPr>
      </w:pPr>
      <w:r w:rsidRPr="00687208">
        <w:rPr>
          <w:rFonts w:ascii="Times" w:hAnsi="Times"/>
          <w:b/>
        </w:rPr>
        <w:t>References</w:t>
      </w:r>
    </w:p>
    <w:p w14:paraId="42831E07" w14:textId="77777777" w:rsidR="00E437AB" w:rsidRDefault="00E437AB" w:rsidP="00E437AB">
      <w:pPr>
        <w:spacing w:before="100" w:beforeAutospacing="1" w:after="100" w:afterAutospacing="1" w:line="480" w:lineRule="auto"/>
        <w:ind w:left="480" w:hanging="480"/>
        <w:rPr>
          <w:rFonts w:ascii="Times" w:hAnsi="Times"/>
          <w:lang w:eastAsia="en-US"/>
        </w:rPr>
      </w:pPr>
      <w:r w:rsidRPr="00687208">
        <w:rPr>
          <w:rFonts w:ascii="Times" w:hAnsi="Times"/>
          <w:lang w:eastAsia="en-US"/>
        </w:rPr>
        <w:t xml:space="preserve">Abdullah, A., Cudjoe, E. </w:t>
      </w:r>
      <w:r>
        <w:rPr>
          <w:rFonts w:ascii="Times" w:hAnsi="Times"/>
          <w:lang w:eastAsia="en-US"/>
        </w:rPr>
        <w:t>and</w:t>
      </w:r>
      <w:r w:rsidRPr="00687208">
        <w:rPr>
          <w:rFonts w:ascii="Times" w:hAnsi="Times"/>
          <w:lang w:eastAsia="en-US"/>
        </w:rPr>
        <w:t xml:space="preserve"> Manful, E. </w:t>
      </w:r>
      <w:r>
        <w:rPr>
          <w:rFonts w:ascii="Times" w:hAnsi="Times"/>
          <w:lang w:eastAsia="en-US"/>
        </w:rPr>
        <w:t>(</w:t>
      </w:r>
      <w:r w:rsidRPr="00687208">
        <w:rPr>
          <w:rFonts w:ascii="Times" w:hAnsi="Times"/>
          <w:lang w:eastAsia="en-US"/>
        </w:rPr>
        <w:t>2018</w:t>
      </w:r>
      <w:r>
        <w:rPr>
          <w:rFonts w:ascii="Times" w:hAnsi="Times"/>
          <w:lang w:eastAsia="en-US"/>
        </w:rPr>
        <w:t>)</w:t>
      </w:r>
      <w:r w:rsidRPr="00687208">
        <w:rPr>
          <w:rFonts w:ascii="Times" w:hAnsi="Times"/>
          <w:lang w:eastAsia="en-US"/>
        </w:rPr>
        <w:t xml:space="preserve"> </w:t>
      </w:r>
      <w:r>
        <w:rPr>
          <w:rFonts w:ascii="Times" w:hAnsi="Times"/>
          <w:lang w:eastAsia="en-US"/>
        </w:rPr>
        <w:t>‘</w:t>
      </w:r>
      <w:r w:rsidRPr="00687208">
        <w:rPr>
          <w:rFonts w:ascii="Times" w:hAnsi="Times"/>
          <w:lang w:eastAsia="en-US"/>
        </w:rPr>
        <w:t>Barriers to childcare in children’s homes in Ghana: Caregivers’ solutions</w:t>
      </w:r>
      <w:r>
        <w:rPr>
          <w:rFonts w:ascii="Times" w:hAnsi="Times"/>
          <w:lang w:eastAsia="en-US"/>
        </w:rPr>
        <w:t>’,</w:t>
      </w:r>
      <w:r w:rsidRPr="00687208">
        <w:rPr>
          <w:rFonts w:ascii="Times" w:hAnsi="Times"/>
          <w:lang w:eastAsia="en-US"/>
        </w:rPr>
        <w:t xml:space="preserve"> </w:t>
      </w:r>
      <w:r w:rsidRPr="00687208">
        <w:rPr>
          <w:rFonts w:ascii="Times" w:hAnsi="Times"/>
          <w:i/>
          <w:iCs/>
          <w:lang w:eastAsia="en-US"/>
        </w:rPr>
        <w:t>Children and Youth Services Review</w:t>
      </w:r>
      <w:r w:rsidRPr="00687208">
        <w:rPr>
          <w:rFonts w:ascii="Times" w:hAnsi="Times"/>
          <w:lang w:eastAsia="en-US"/>
        </w:rPr>
        <w:t>, 88, pp.450-456.</w:t>
      </w:r>
    </w:p>
    <w:p w14:paraId="3B23D1DA" w14:textId="77777777" w:rsidR="00E437AB" w:rsidRPr="00687208" w:rsidRDefault="00E437AB" w:rsidP="00E437AB">
      <w:pPr>
        <w:spacing w:before="100" w:beforeAutospacing="1" w:after="100" w:afterAutospacing="1" w:line="480" w:lineRule="auto"/>
        <w:ind w:left="480" w:hanging="480"/>
        <w:rPr>
          <w:rFonts w:ascii="Times" w:hAnsi="Times"/>
          <w:lang w:eastAsia="en-US"/>
        </w:rPr>
      </w:pPr>
      <w:proofErr w:type="spellStart"/>
      <w:r w:rsidRPr="00687208">
        <w:rPr>
          <w:rFonts w:ascii="Times" w:hAnsi="Times"/>
          <w:lang w:eastAsia="en-US"/>
        </w:rPr>
        <w:t>Abotchie</w:t>
      </w:r>
      <w:proofErr w:type="spellEnd"/>
      <w:r w:rsidRPr="00687208">
        <w:rPr>
          <w:rFonts w:ascii="Times" w:hAnsi="Times"/>
          <w:lang w:eastAsia="en-US"/>
        </w:rPr>
        <w:t xml:space="preserve">, C. </w:t>
      </w:r>
      <w:r>
        <w:rPr>
          <w:rFonts w:ascii="Times" w:hAnsi="Times"/>
          <w:lang w:eastAsia="en-US"/>
        </w:rPr>
        <w:t>(</w:t>
      </w:r>
      <w:r w:rsidRPr="00687208">
        <w:rPr>
          <w:rFonts w:ascii="Times" w:hAnsi="Times"/>
          <w:lang w:eastAsia="en-US"/>
        </w:rPr>
        <w:t>1997</w:t>
      </w:r>
      <w:r>
        <w:rPr>
          <w:rFonts w:ascii="Times" w:hAnsi="Times"/>
          <w:lang w:eastAsia="en-US"/>
        </w:rPr>
        <w:t>)</w:t>
      </w:r>
      <w:r w:rsidRPr="00687208">
        <w:rPr>
          <w:rFonts w:ascii="Times" w:hAnsi="Times"/>
          <w:lang w:eastAsia="en-US"/>
        </w:rPr>
        <w:t xml:space="preserve">. </w:t>
      </w:r>
      <w:r w:rsidRPr="00687208">
        <w:rPr>
          <w:rFonts w:ascii="Times" w:hAnsi="Times"/>
          <w:i/>
          <w:iCs/>
          <w:lang w:eastAsia="en-US"/>
        </w:rPr>
        <w:t xml:space="preserve">Social Control in Traditional Southern </w:t>
      </w:r>
      <w:proofErr w:type="spellStart"/>
      <w:r w:rsidRPr="00687208">
        <w:rPr>
          <w:rFonts w:ascii="Times" w:hAnsi="Times"/>
          <w:i/>
          <w:iCs/>
          <w:lang w:eastAsia="en-US"/>
        </w:rPr>
        <w:t>Eweland</w:t>
      </w:r>
      <w:proofErr w:type="spellEnd"/>
      <w:r w:rsidRPr="00687208">
        <w:rPr>
          <w:rFonts w:ascii="Times" w:hAnsi="Times"/>
          <w:i/>
          <w:iCs/>
          <w:lang w:eastAsia="en-US"/>
        </w:rPr>
        <w:t xml:space="preserve"> of Ghana: Relevance for Crime Prevention</w:t>
      </w:r>
      <w:r w:rsidRPr="00687208">
        <w:rPr>
          <w:rFonts w:ascii="Times" w:hAnsi="Times"/>
          <w:lang w:eastAsia="en-US"/>
        </w:rPr>
        <w:t>. Accra: Ghana Universities Press.</w:t>
      </w:r>
    </w:p>
    <w:p w14:paraId="683673D5" w14:textId="77777777" w:rsidR="00E437AB" w:rsidRPr="00687208" w:rsidRDefault="00E437AB" w:rsidP="00E437AB">
      <w:pPr>
        <w:spacing w:before="100" w:beforeAutospacing="1" w:after="100" w:afterAutospacing="1" w:line="480" w:lineRule="auto"/>
        <w:ind w:left="480" w:hanging="480"/>
        <w:rPr>
          <w:rFonts w:ascii="Times" w:hAnsi="Times"/>
          <w:lang w:eastAsia="en-US"/>
        </w:rPr>
      </w:pPr>
      <w:r w:rsidRPr="00687208">
        <w:rPr>
          <w:rFonts w:ascii="Times" w:hAnsi="Times"/>
          <w:lang w:eastAsia="en-US"/>
        </w:rPr>
        <w:t xml:space="preserve">Abram, L.S., Jordan, S.P. </w:t>
      </w:r>
      <w:r>
        <w:rPr>
          <w:rFonts w:ascii="Times" w:hAnsi="Times"/>
          <w:lang w:eastAsia="en-US"/>
        </w:rPr>
        <w:t>and</w:t>
      </w:r>
      <w:r w:rsidRPr="00687208">
        <w:rPr>
          <w:rFonts w:ascii="Times" w:hAnsi="Times"/>
          <w:lang w:eastAsia="en-US"/>
        </w:rPr>
        <w:t xml:space="preserve"> Montero, L.A. </w:t>
      </w:r>
      <w:r>
        <w:rPr>
          <w:rFonts w:ascii="Times" w:hAnsi="Times"/>
          <w:lang w:eastAsia="en-US"/>
        </w:rPr>
        <w:t>(</w:t>
      </w:r>
      <w:r w:rsidRPr="00687208">
        <w:rPr>
          <w:rFonts w:ascii="Times" w:hAnsi="Times"/>
          <w:lang w:eastAsia="en-US"/>
        </w:rPr>
        <w:t>2018</w:t>
      </w:r>
      <w:r>
        <w:rPr>
          <w:rFonts w:ascii="Times" w:hAnsi="Times"/>
          <w:lang w:eastAsia="en-US"/>
        </w:rPr>
        <w:t>)</w:t>
      </w:r>
      <w:r w:rsidRPr="00687208">
        <w:rPr>
          <w:rFonts w:ascii="Times" w:hAnsi="Times"/>
          <w:lang w:eastAsia="en-US"/>
        </w:rPr>
        <w:t xml:space="preserve"> </w:t>
      </w:r>
      <w:r>
        <w:rPr>
          <w:rFonts w:ascii="Times" w:hAnsi="Times"/>
          <w:lang w:eastAsia="en-US"/>
        </w:rPr>
        <w:t>‘</w:t>
      </w:r>
      <w:r w:rsidRPr="00687208">
        <w:rPr>
          <w:rFonts w:ascii="Times" w:hAnsi="Times"/>
          <w:lang w:eastAsia="en-US"/>
        </w:rPr>
        <w:t>What is a juvenile? A cross-national comparison of youth justice systems</w:t>
      </w:r>
      <w:r>
        <w:rPr>
          <w:rFonts w:ascii="Times" w:hAnsi="Times"/>
          <w:lang w:eastAsia="en-US"/>
        </w:rPr>
        <w:t>’,</w:t>
      </w:r>
      <w:r w:rsidRPr="00687208">
        <w:rPr>
          <w:rFonts w:ascii="Times" w:hAnsi="Times"/>
          <w:lang w:eastAsia="en-US"/>
        </w:rPr>
        <w:t xml:space="preserve"> </w:t>
      </w:r>
      <w:r w:rsidRPr="00687208">
        <w:rPr>
          <w:rFonts w:ascii="Times" w:hAnsi="Times"/>
          <w:i/>
          <w:iCs/>
          <w:lang w:eastAsia="en-US"/>
        </w:rPr>
        <w:t>Youth Justice</w:t>
      </w:r>
      <w:r w:rsidRPr="00687208">
        <w:rPr>
          <w:rFonts w:ascii="Times" w:hAnsi="Times"/>
          <w:lang w:eastAsia="en-US"/>
        </w:rPr>
        <w:t xml:space="preserve">, 18(2), pp.111-130. </w:t>
      </w:r>
    </w:p>
    <w:p w14:paraId="0C0691D7" w14:textId="77777777" w:rsidR="00E437AB" w:rsidRPr="00687208" w:rsidRDefault="00E437AB" w:rsidP="00E437AB">
      <w:pPr>
        <w:pStyle w:val="NormalWeb"/>
        <w:spacing w:line="480" w:lineRule="auto"/>
        <w:ind w:left="480" w:hanging="480"/>
        <w:rPr>
          <w:sz w:val="24"/>
          <w:szCs w:val="24"/>
        </w:rPr>
      </w:pPr>
      <w:r w:rsidRPr="00687208">
        <w:rPr>
          <w:sz w:val="24"/>
          <w:szCs w:val="24"/>
        </w:rPr>
        <w:t xml:space="preserve">Adu-Gyamfi, J. </w:t>
      </w:r>
      <w:r>
        <w:rPr>
          <w:sz w:val="24"/>
          <w:szCs w:val="24"/>
        </w:rPr>
        <w:t>(</w:t>
      </w:r>
      <w:r w:rsidRPr="00687208">
        <w:rPr>
          <w:sz w:val="24"/>
          <w:szCs w:val="24"/>
        </w:rPr>
        <w:t>2019</w:t>
      </w:r>
      <w:r>
        <w:rPr>
          <w:sz w:val="24"/>
          <w:szCs w:val="24"/>
        </w:rPr>
        <w:t>)</w:t>
      </w:r>
      <w:r w:rsidRPr="00687208">
        <w:rPr>
          <w:sz w:val="24"/>
          <w:szCs w:val="24"/>
        </w:rPr>
        <w:t xml:space="preserve"> </w:t>
      </w:r>
      <w:r>
        <w:rPr>
          <w:sz w:val="24"/>
          <w:szCs w:val="24"/>
        </w:rPr>
        <w:t>‘</w:t>
      </w:r>
      <w:r w:rsidRPr="00687208">
        <w:rPr>
          <w:sz w:val="24"/>
          <w:szCs w:val="24"/>
        </w:rPr>
        <w:t>Ghana’s child Panels: Effective child protection and juvenile justice system or superfluous creation?</w:t>
      </w:r>
      <w:r>
        <w:rPr>
          <w:sz w:val="24"/>
          <w:szCs w:val="24"/>
        </w:rPr>
        <w:t>’</w:t>
      </w:r>
      <w:r w:rsidRPr="00687208">
        <w:rPr>
          <w:sz w:val="24"/>
          <w:szCs w:val="24"/>
        </w:rPr>
        <w:t xml:space="preserve"> </w:t>
      </w:r>
      <w:r w:rsidRPr="00687208">
        <w:rPr>
          <w:i/>
          <w:iCs/>
          <w:sz w:val="24"/>
          <w:szCs w:val="24"/>
        </w:rPr>
        <w:t>The British Journal of Social Work</w:t>
      </w:r>
      <w:r w:rsidRPr="00687208">
        <w:rPr>
          <w:sz w:val="24"/>
          <w:szCs w:val="24"/>
        </w:rPr>
        <w:t>, pp. 1–14.</w:t>
      </w:r>
    </w:p>
    <w:p w14:paraId="7315A850" w14:textId="77777777" w:rsidR="00E437AB" w:rsidRPr="00687208" w:rsidRDefault="00E437AB" w:rsidP="00E437AB">
      <w:pPr>
        <w:pStyle w:val="NormalWeb"/>
        <w:spacing w:line="480" w:lineRule="auto"/>
        <w:ind w:left="480" w:hanging="480"/>
        <w:rPr>
          <w:sz w:val="24"/>
          <w:szCs w:val="24"/>
        </w:rPr>
      </w:pPr>
      <w:proofErr w:type="spellStart"/>
      <w:r w:rsidRPr="00687208">
        <w:rPr>
          <w:sz w:val="24"/>
          <w:szCs w:val="24"/>
        </w:rPr>
        <w:t>Adzewodah</w:t>
      </w:r>
      <w:proofErr w:type="spellEnd"/>
      <w:r w:rsidRPr="00687208">
        <w:rPr>
          <w:sz w:val="24"/>
          <w:szCs w:val="24"/>
        </w:rPr>
        <w:t xml:space="preserve">, V. </w:t>
      </w:r>
      <w:r>
        <w:rPr>
          <w:sz w:val="24"/>
          <w:szCs w:val="24"/>
        </w:rPr>
        <w:t>(</w:t>
      </w:r>
      <w:r w:rsidRPr="00687208">
        <w:rPr>
          <w:sz w:val="24"/>
          <w:szCs w:val="24"/>
        </w:rPr>
        <w:t>2019</w:t>
      </w:r>
      <w:r>
        <w:rPr>
          <w:sz w:val="24"/>
          <w:szCs w:val="24"/>
        </w:rPr>
        <w:t>)</w:t>
      </w:r>
      <w:r w:rsidRPr="00687208">
        <w:rPr>
          <w:sz w:val="24"/>
          <w:szCs w:val="24"/>
        </w:rPr>
        <w:t xml:space="preserve"> </w:t>
      </w:r>
      <w:r>
        <w:rPr>
          <w:sz w:val="24"/>
          <w:szCs w:val="24"/>
        </w:rPr>
        <w:t>‘</w:t>
      </w:r>
      <w:r w:rsidRPr="00687208">
        <w:rPr>
          <w:sz w:val="24"/>
          <w:szCs w:val="24"/>
        </w:rPr>
        <w:t>Juvenile justice system in Ghana: The case of the Senior Correctional Centre, Accra-Ghana</w:t>
      </w:r>
      <w:r>
        <w:rPr>
          <w:sz w:val="24"/>
          <w:szCs w:val="24"/>
        </w:rPr>
        <w:t>’,</w:t>
      </w:r>
      <w:r w:rsidRPr="00687208">
        <w:rPr>
          <w:sz w:val="24"/>
          <w:szCs w:val="24"/>
        </w:rPr>
        <w:t xml:space="preserve"> </w:t>
      </w:r>
      <w:r>
        <w:rPr>
          <w:sz w:val="24"/>
          <w:szCs w:val="24"/>
        </w:rPr>
        <w:t>i</w:t>
      </w:r>
      <w:r w:rsidRPr="00687208">
        <w:rPr>
          <w:sz w:val="24"/>
          <w:szCs w:val="24"/>
        </w:rPr>
        <w:t xml:space="preserve">n </w:t>
      </w:r>
      <w:r w:rsidRPr="00687208">
        <w:rPr>
          <w:i/>
          <w:iCs/>
          <w:sz w:val="24"/>
          <w:szCs w:val="24"/>
        </w:rPr>
        <w:t>Juvenile justice system in Ghana: Meeting the objectives of Ghana’s correctional centres</w:t>
      </w:r>
      <w:r w:rsidRPr="00687208">
        <w:rPr>
          <w:sz w:val="24"/>
          <w:szCs w:val="24"/>
        </w:rPr>
        <w:t>. Accra: Centre for Democratic Development.</w:t>
      </w:r>
    </w:p>
    <w:p w14:paraId="20E702A5" w14:textId="77777777" w:rsidR="00E437AB" w:rsidRPr="00687208" w:rsidRDefault="00E437AB" w:rsidP="00E437AB">
      <w:pPr>
        <w:pStyle w:val="NormalWeb"/>
        <w:spacing w:before="0" w:beforeAutospacing="0" w:after="0" w:afterAutospacing="0" w:line="480" w:lineRule="auto"/>
        <w:ind w:left="482" w:hanging="482"/>
        <w:rPr>
          <w:sz w:val="24"/>
          <w:szCs w:val="24"/>
        </w:rPr>
      </w:pPr>
      <w:proofErr w:type="spellStart"/>
      <w:r w:rsidRPr="00687208">
        <w:rPr>
          <w:sz w:val="24"/>
          <w:szCs w:val="24"/>
        </w:rPr>
        <w:t>Akoensi</w:t>
      </w:r>
      <w:proofErr w:type="spellEnd"/>
      <w:r w:rsidRPr="00687208">
        <w:rPr>
          <w:sz w:val="24"/>
          <w:szCs w:val="24"/>
        </w:rPr>
        <w:t>, T.D.</w:t>
      </w:r>
      <w:r>
        <w:rPr>
          <w:sz w:val="24"/>
          <w:szCs w:val="24"/>
        </w:rPr>
        <w:t xml:space="preserve"> (</w:t>
      </w:r>
      <w:r w:rsidRPr="00687208">
        <w:rPr>
          <w:sz w:val="24"/>
          <w:szCs w:val="24"/>
        </w:rPr>
        <w:t>2014</w:t>
      </w:r>
      <w:r>
        <w:rPr>
          <w:sz w:val="24"/>
          <w:szCs w:val="24"/>
        </w:rPr>
        <w:t>)</w:t>
      </w:r>
      <w:r w:rsidRPr="00687208">
        <w:rPr>
          <w:sz w:val="24"/>
          <w:szCs w:val="24"/>
        </w:rPr>
        <w:t xml:space="preserve"> </w:t>
      </w:r>
      <w:r w:rsidRPr="007A7501">
        <w:rPr>
          <w:i/>
          <w:sz w:val="24"/>
          <w:szCs w:val="24"/>
        </w:rPr>
        <w:t>A tougher beat? The work, stress and well-being of prison officers in Ghana</w:t>
      </w:r>
      <w:r w:rsidRPr="00687208">
        <w:rPr>
          <w:sz w:val="24"/>
          <w:szCs w:val="24"/>
        </w:rPr>
        <w:t>. Cambridge: University of Cambridge.</w:t>
      </w:r>
    </w:p>
    <w:p w14:paraId="595D37E6" w14:textId="77777777" w:rsidR="00E437AB" w:rsidRPr="00687208" w:rsidRDefault="00E437AB" w:rsidP="00E437AB">
      <w:pPr>
        <w:pStyle w:val="NormalWeb"/>
        <w:spacing w:line="480" w:lineRule="auto"/>
        <w:ind w:left="480" w:hanging="480"/>
        <w:rPr>
          <w:sz w:val="24"/>
          <w:szCs w:val="24"/>
        </w:rPr>
      </w:pPr>
      <w:proofErr w:type="spellStart"/>
      <w:r w:rsidRPr="00687208">
        <w:rPr>
          <w:sz w:val="24"/>
          <w:szCs w:val="24"/>
        </w:rPr>
        <w:t>Akoensi</w:t>
      </w:r>
      <w:proofErr w:type="spellEnd"/>
      <w:r w:rsidRPr="00687208">
        <w:rPr>
          <w:sz w:val="24"/>
          <w:szCs w:val="24"/>
        </w:rPr>
        <w:t xml:space="preserve">, T.D. </w:t>
      </w:r>
      <w:r>
        <w:rPr>
          <w:sz w:val="24"/>
          <w:szCs w:val="24"/>
        </w:rPr>
        <w:t>(</w:t>
      </w:r>
      <w:r w:rsidRPr="00687208">
        <w:rPr>
          <w:sz w:val="24"/>
          <w:szCs w:val="24"/>
        </w:rPr>
        <w:t>2017</w:t>
      </w:r>
      <w:r>
        <w:rPr>
          <w:sz w:val="24"/>
          <w:szCs w:val="24"/>
        </w:rPr>
        <w:t>)</w:t>
      </w:r>
      <w:r w:rsidRPr="00687208">
        <w:rPr>
          <w:sz w:val="24"/>
          <w:szCs w:val="24"/>
        </w:rPr>
        <w:t xml:space="preserve"> ‘In this job, you cannot have time for family’: Work–family conflict among prison officers in Ghana</w:t>
      </w:r>
      <w:r>
        <w:rPr>
          <w:sz w:val="24"/>
          <w:szCs w:val="24"/>
        </w:rPr>
        <w:t>’,</w:t>
      </w:r>
      <w:r w:rsidRPr="00687208">
        <w:rPr>
          <w:sz w:val="24"/>
          <w:szCs w:val="24"/>
        </w:rPr>
        <w:t xml:space="preserve"> </w:t>
      </w:r>
      <w:r w:rsidRPr="00687208">
        <w:rPr>
          <w:i/>
          <w:iCs/>
          <w:sz w:val="24"/>
          <w:szCs w:val="24"/>
        </w:rPr>
        <w:t>Criminology &amp; Criminal Justice</w:t>
      </w:r>
      <w:r w:rsidRPr="00687208">
        <w:rPr>
          <w:sz w:val="24"/>
          <w:szCs w:val="24"/>
        </w:rPr>
        <w:t xml:space="preserve">, 18(2), pp. 207-225. </w:t>
      </w:r>
    </w:p>
    <w:p w14:paraId="68366917" w14:textId="77777777" w:rsidR="00E437AB" w:rsidRPr="00687208" w:rsidRDefault="00E437AB" w:rsidP="00E437AB">
      <w:pPr>
        <w:pStyle w:val="NormalWeb"/>
        <w:spacing w:line="480" w:lineRule="auto"/>
        <w:ind w:left="480" w:hanging="480"/>
        <w:rPr>
          <w:sz w:val="24"/>
          <w:szCs w:val="24"/>
          <w:lang w:eastAsia="en-GB"/>
        </w:rPr>
      </w:pPr>
      <w:r w:rsidRPr="00687208">
        <w:rPr>
          <w:rFonts w:eastAsia="Times New Roman"/>
          <w:sz w:val="24"/>
          <w:szCs w:val="24"/>
          <w:lang w:eastAsia="en-GB"/>
        </w:rPr>
        <w:t xml:space="preserve">Alhassan, A., </w:t>
      </w:r>
      <w:proofErr w:type="spellStart"/>
      <w:r w:rsidRPr="00687208">
        <w:rPr>
          <w:rFonts w:eastAsia="Times New Roman"/>
          <w:sz w:val="24"/>
          <w:szCs w:val="24"/>
          <w:lang w:eastAsia="en-GB"/>
        </w:rPr>
        <w:t>Ziblim</w:t>
      </w:r>
      <w:proofErr w:type="spellEnd"/>
      <w:r w:rsidRPr="00687208">
        <w:rPr>
          <w:rFonts w:eastAsia="Times New Roman"/>
          <w:sz w:val="24"/>
          <w:szCs w:val="24"/>
          <w:lang w:eastAsia="en-GB"/>
        </w:rPr>
        <w:t xml:space="preserve">, A.R. </w:t>
      </w:r>
      <w:r>
        <w:rPr>
          <w:rFonts w:eastAsia="Times New Roman"/>
          <w:sz w:val="24"/>
          <w:szCs w:val="24"/>
          <w:lang w:eastAsia="en-GB"/>
        </w:rPr>
        <w:t>and</w:t>
      </w:r>
      <w:r w:rsidRPr="00687208">
        <w:rPr>
          <w:rFonts w:eastAsia="Times New Roman"/>
          <w:sz w:val="24"/>
          <w:szCs w:val="24"/>
          <w:lang w:eastAsia="en-GB"/>
        </w:rPr>
        <w:t xml:space="preserve"> </w:t>
      </w:r>
      <w:proofErr w:type="spellStart"/>
      <w:r w:rsidRPr="00687208">
        <w:rPr>
          <w:rFonts w:eastAsia="Times New Roman"/>
          <w:sz w:val="24"/>
          <w:szCs w:val="24"/>
          <w:lang w:eastAsia="en-GB"/>
        </w:rPr>
        <w:t>Muntaka</w:t>
      </w:r>
      <w:proofErr w:type="spellEnd"/>
      <w:r w:rsidRPr="00687208">
        <w:rPr>
          <w:rFonts w:eastAsia="Times New Roman"/>
          <w:sz w:val="24"/>
          <w:szCs w:val="24"/>
          <w:lang w:eastAsia="en-GB"/>
        </w:rPr>
        <w:t>, S.</w:t>
      </w:r>
      <w:r>
        <w:rPr>
          <w:rFonts w:eastAsia="Times New Roman"/>
          <w:sz w:val="24"/>
          <w:szCs w:val="24"/>
          <w:lang w:eastAsia="en-GB"/>
        </w:rPr>
        <w:t xml:space="preserve"> (</w:t>
      </w:r>
      <w:r w:rsidRPr="00687208">
        <w:rPr>
          <w:rFonts w:eastAsia="Times New Roman"/>
          <w:sz w:val="24"/>
          <w:szCs w:val="24"/>
          <w:lang w:eastAsia="en-GB"/>
        </w:rPr>
        <w:t>2014</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A survey on depression among infertile women in Ghana</w:t>
      </w:r>
      <w:r>
        <w:rPr>
          <w:rFonts w:eastAsia="Times New Roman"/>
          <w:sz w:val="24"/>
          <w:szCs w:val="24"/>
          <w:lang w:eastAsia="en-GB"/>
        </w:rPr>
        <w:t>’,</w:t>
      </w:r>
      <w:r w:rsidRPr="00687208">
        <w:rPr>
          <w:rFonts w:eastAsia="Times New Roman"/>
          <w:sz w:val="24"/>
          <w:szCs w:val="24"/>
          <w:lang w:eastAsia="en-GB"/>
        </w:rPr>
        <w:t xml:space="preserve"> </w:t>
      </w:r>
      <w:r w:rsidRPr="00687208">
        <w:rPr>
          <w:rFonts w:eastAsia="Times New Roman"/>
          <w:i/>
          <w:iCs/>
          <w:sz w:val="24"/>
          <w:szCs w:val="24"/>
          <w:lang w:eastAsia="en-GB"/>
        </w:rPr>
        <w:t>BMC Women’s Health</w:t>
      </w:r>
      <w:r w:rsidRPr="00687208">
        <w:rPr>
          <w:rFonts w:eastAsia="Times New Roman"/>
          <w:sz w:val="24"/>
          <w:szCs w:val="24"/>
          <w:lang w:eastAsia="en-GB"/>
        </w:rPr>
        <w:t>, 14(1). Available at: https://doi.org/10.1186/1472-6874-14-42.</w:t>
      </w:r>
    </w:p>
    <w:p w14:paraId="0A6A7ED6" w14:textId="77777777" w:rsidR="00E437AB" w:rsidRPr="00687208" w:rsidRDefault="00E437AB" w:rsidP="00E437AB">
      <w:pPr>
        <w:pStyle w:val="NormalWeb"/>
        <w:spacing w:line="480" w:lineRule="auto"/>
        <w:ind w:left="480" w:hanging="480"/>
        <w:rPr>
          <w:sz w:val="24"/>
          <w:szCs w:val="24"/>
        </w:rPr>
      </w:pPr>
      <w:proofErr w:type="spellStart"/>
      <w:r w:rsidRPr="00687208">
        <w:rPr>
          <w:sz w:val="24"/>
          <w:szCs w:val="24"/>
        </w:rPr>
        <w:lastRenderedPageBreak/>
        <w:t>Ame</w:t>
      </w:r>
      <w:proofErr w:type="spellEnd"/>
      <w:r w:rsidRPr="00687208">
        <w:rPr>
          <w:sz w:val="24"/>
          <w:szCs w:val="24"/>
        </w:rPr>
        <w:t xml:space="preserve">, R. </w:t>
      </w:r>
      <w:r>
        <w:rPr>
          <w:sz w:val="24"/>
          <w:szCs w:val="24"/>
        </w:rPr>
        <w:t>(</w:t>
      </w:r>
      <w:r w:rsidRPr="00687208">
        <w:rPr>
          <w:sz w:val="24"/>
          <w:szCs w:val="24"/>
        </w:rPr>
        <w:t>2017</w:t>
      </w:r>
      <w:r>
        <w:rPr>
          <w:sz w:val="24"/>
          <w:szCs w:val="24"/>
        </w:rPr>
        <w:t>)’</w:t>
      </w:r>
      <w:r w:rsidRPr="00687208">
        <w:rPr>
          <w:sz w:val="24"/>
          <w:szCs w:val="24"/>
        </w:rPr>
        <w:t xml:space="preserve"> The juvenile justice system in Ghana</w:t>
      </w:r>
      <w:r>
        <w:rPr>
          <w:sz w:val="24"/>
          <w:szCs w:val="24"/>
        </w:rPr>
        <w:t>’,</w:t>
      </w:r>
      <w:r w:rsidRPr="00687208">
        <w:rPr>
          <w:sz w:val="24"/>
          <w:szCs w:val="24"/>
        </w:rPr>
        <w:t xml:space="preserve"> </w:t>
      </w:r>
      <w:r w:rsidRPr="00687208">
        <w:rPr>
          <w:i/>
          <w:iCs/>
          <w:sz w:val="24"/>
          <w:szCs w:val="24"/>
        </w:rPr>
        <w:t>Ghana Social Science Journal</w:t>
      </w:r>
      <w:r w:rsidRPr="00687208">
        <w:rPr>
          <w:sz w:val="24"/>
          <w:szCs w:val="24"/>
        </w:rPr>
        <w:t>, 14, pp. 1–30.</w:t>
      </w:r>
    </w:p>
    <w:p w14:paraId="3290854D" w14:textId="77777777" w:rsidR="00E437AB" w:rsidRPr="00687208" w:rsidRDefault="00E437AB" w:rsidP="00E437AB">
      <w:pPr>
        <w:pStyle w:val="NormalWeb"/>
        <w:spacing w:line="480" w:lineRule="auto"/>
        <w:ind w:left="480" w:hanging="480"/>
        <w:rPr>
          <w:rFonts w:eastAsia="Times New Roman"/>
          <w:sz w:val="24"/>
          <w:szCs w:val="24"/>
          <w:lang w:eastAsia="en-GB"/>
        </w:rPr>
      </w:pPr>
      <w:proofErr w:type="spellStart"/>
      <w:r w:rsidRPr="00687208">
        <w:rPr>
          <w:rFonts w:eastAsia="Times New Roman"/>
          <w:sz w:val="24"/>
          <w:szCs w:val="24"/>
          <w:lang w:eastAsia="en-GB"/>
        </w:rPr>
        <w:t>Ame</w:t>
      </w:r>
      <w:proofErr w:type="spellEnd"/>
      <w:r w:rsidRPr="00687208">
        <w:rPr>
          <w:rFonts w:eastAsia="Times New Roman"/>
          <w:sz w:val="24"/>
          <w:szCs w:val="24"/>
          <w:lang w:eastAsia="en-GB"/>
        </w:rPr>
        <w:t xml:space="preserve">, R.K. </w:t>
      </w:r>
      <w:r>
        <w:rPr>
          <w:rFonts w:eastAsia="Times New Roman"/>
          <w:sz w:val="24"/>
          <w:szCs w:val="24"/>
          <w:lang w:eastAsia="en-GB"/>
        </w:rPr>
        <w:t>(</w:t>
      </w:r>
      <w:r w:rsidRPr="00687208">
        <w:rPr>
          <w:rFonts w:eastAsia="Times New Roman"/>
          <w:sz w:val="24"/>
          <w:szCs w:val="24"/>
          <w:lang w:eastAsia="en-GB"/>
        </w:rPr>
        <w:t>2018</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The origins of the contemporary juvenile justice system in Ghana</w:t>
      </w:r>
      <w:r>
        <w:rPr>
          <w:rFonts w:eastAsia="Times New Roman"/>
          <w:sz w:val="24"/>
          <w:szCs w:val="24"/>
          <w:lang w:eastAsia="en-GB"/>
        </w:rPr>
        <w:t xml:space="preserve">’, </w:t>
      </w:r>
      <w:r w:rsidRPr="00687208">
        <w:rPr>
          <w:rFonts w:eastAsia="Times New Roman"/>
          <w:i/>
          <w:iCs/>
          <w:sz w:val="24"/>
          <w:szCs w:val="24"/>
          <w:lang w:eastAsia="en-GB"/>
        </w:rPr>
        <w:t>Journal of Family History</w:t>
      </w:r>
      <w:r w:rsidRPr="00687208">
        <w:rPr>
          <w:rFonts w:eastAsia="Times New Roman"/>
          <w:sz w:val="24"/>
          <w:szCs w:val="24"/>
          <w:lang w:eastAsia="en-GB"/>
        </w:rPr>
        <w:t>, 43(4), pp.394–408.</w:t>
      </w:r>
    </w:p>
    <w:p w14:paraId="6D569F3B" w14:textId="77777777" w:rsidR="00E437AB" w:rsidRPr="00687208" w:rsidRDefault="00E437AB" w:rsidP="00E437AB">
      <w:pPr>
        <w:pStyle w:val="NormalWeb"/>
        <w:spacing w:line="480" w:lineRule="auto"/>
        <w:ind w:left="480" w:hanging="480"/>
        <w:rPr>
          <w:rFonts w:eastAsia="Times New Roman"/>
          <w:sz w:val="24"/>
          <w:szCs w:val="24"/>
          <w:lang w:eastAsia="en-GB"/>
        </w:rPr>
      </w:pPr>
      <w:r w:rsidRPr="00687208">
        <w:rPr>
          <w:sz w:val="24"/>
          <w:szCs w:val="24"/>
        </w:rPr>
        <w:t xml:space="preserve">Ansah-Koi, A.A. </w:t>
      </w:r>
      <w:r>
        <w:rPr>
          <w:sz w:val="24"/>
          <w:szCs w:val="24"/>
        </w:rPr>
        <w:t>(</w:t>
      </w:r>
      <w:r w:rsidRPr="00687208">
        <w:rPr>
          <w:sz w:val="24"/>
          <w:szCs w:val="24"/>
        </w:rPr>
        <w:t>2006</w:t>
      </w:r>
      <w:r>
        <w:rPr>
          <w:sz w:val="24"/>
          <w:szCs w:val="24"/>
        </w:rPr>
        <w:t>)</w:t>
      </w:r>
      <w:r w:rsidRPr="00687208">
        <w:rPr>
          <w:sz w:val="24"/>
          <w:szCs w:val="24"/>
        </w:rPr>
        <w:t xml:space="preserve"> </w:t>
      </w:r>
      <w:r>
        <w:rPr>
          <w:sz w:val="24"/>
          <w:szCs w:val="24"/>
        </w:rPr>
        <w:t>‘</w:t>
      </w:r>
      <w:r w:rsidRPr="00687208">
        <w:rPr>
          <w:sz w:val="24"/>
          <w:szCs w:val="24"/>
        </w:rPr>
        <w:t>Care of orphans: Fostering interventions for children whose parents die of AIDS in Ghana</w:t>
      </w:r>
      <w:r>
        <w:rPr>
          <w:sz w:val="24"/>
          <w:szCs w:val="24"/>
        </w:rPr>
        <w:t>’,</w:t>
      </w:r>
      <w:r w:rsidRPr="00687208">
        <w:rPr>
          <w:sz w:val="24"/>
          <w:szCs w:val="24"/>
        </w:rPr>
        <w:t xml:space="preserve"> </w:t>
      </w:r>
      <w:r w:rsidRPr="00687208">
        <w:rPr>
          <w:i/>
          <w:sz w:val="24"/>
          <w:szCs w:val="24"/>
        </w:rPr>
        <w:t>Families in Society:</w:t>
      </w:r>
      <w:r w:rsidRPr="00687208">
        <w:rPr>
          <w:sz w:val="24"/>
          <w:szCs w:val="24"/>
        </w:rPr>
        <w:t xml:space="preserve"> </w:t>
      </w:r>
      <w:r w:rsidRPr="00687208">
        <w:rPr>
          <w:i/>
          <w:sz w:val="24"/>
          <w:szCs w:val="24"/>
        </w:rPr>
        <w:t>The Journal of Contemporary Social Services,</w:t>
      </w:r>
      <w:r w:rsidRPr="00687208">
        <w:rPr>
          <w:sz w:val="24"/>
          <w:szCs w:val="24"/>
        </w:rPr>
        <w:t xml:space="preserve"> 87(4), pp.555-64. </w:t>
      </w:r>
    </w:p>
    <w:p w14:paraId="2F27867B" w14:textId="77777777" w:rsidR="00E437AB" w:rsidRPr="00687208" w:rsidRDefault="00E437AB" w:rsidP="00E437AB">
      <w:pPr>
        <w:pStyle w:val="NormalWeb"/>
        <w:spacing w:line="480" w:lineRule="auto"/>
        <w:ind w:left="480" w:hanging="480"/>
        <w:rPr>
          <w:sz w:val="24"/>
          <w:szCs w:val="24"/>
        </w:rPr>
      </w:pPr>
      <w:proofErr w:type="spellStart"/>
      <w:r w:rsidRPr="00687208">
        <w:rPr>
          <w:sz w:val="24"/>
          <w:szCs w:val="24"/>
        </w:rPr>
        <w:t>Annor</w:t>
      </w:r>
      <w:proofErr w:type="spellEnd"/>
      <w:r w:rsidRPr="00687208">
        <w:rPr>
          <w:sz w:val="24"/>
          <w:szCs w:val="24"/>
        </w:rPr>
        <w:t xml:space="preserve">, F. </w:t>
      </w:r>
      <w:r>
        <w:rPr>
          <w:sz w:val="24"/>
          <w:szCs w:val="24"/>
        </w:rPr>
        <w:t>(</w:t>
      </w:r>
      <w:r w:rsidRPr="00687208">
        <w:rPr>
          <w:sz w:val="24"/>
          <w:szCs w:val="24"/>
        </w:rPr>
        <w:t>2014</w:t>
      </w:r>
      <w:r>
        <w:rPr>
          <w:sz w:val="24"/>
          <w:szCs w:val="24"/>
        </w:rPr>
        <w:t>)</w:t>
      </w:r>
      <w:r w:rsidRPr="00687208">
        <w:rPr>
          <w:sz w:val="24"/>
          <w:szCs w:val="24"/>
        </w:rPr>
        <w:t xml:space="preserve"> </w:t>
      </w:r>
      <w:r>
        <w:rPr>
          <w:sz w:val="24"/>
          <w:szCs w:val="24"/>
        </w:rPr>
        <w:t>‘</w:t>
      </w:r>
      <w:r w:rsidRPr="00687208">
        <w:rPr>
          <w:sz w:val="24"/>
          <w:szCs w:val="24"/>
        </w:rPr>
        <w:t>Managing work and family demands: The perspectives of employed parents in Ghana</w:t>
      </w:r>
      <w:r>
        <w:rPr>
          <w:sz w:val="24"/>
          <w:szCs w:val="24"/>
        </w:rPr>
        <w:t>’, i</w:t>
      </w:r>
      <w:r w:rsidRPr="00687208">
        <w:rPr>
          <w:sz w:val="24"/>
          <w:szCs w:val="24"/>
        </w:rPr>
        <w:t xml:space="preserve">n. </w:t>
      </w:r>
      <w:proofErr w:type="spellStart"/>
      <w:r w:rsidRPr="00687208">
        <w:rPr>
          <w:sz w:val="24"/>
          <w:szCs w:val="24"/>
        </w:rPr>
        <w:t>Mokomane</w:t>
      </w:r>
      <w:proofErr w:type="spellEnd"/>
      <w:r w:rsidRPr="00687208">
        <w:rPr>
          <w:sz w:val="24"/>
          <w:szCs w:val="24"/>
        </w:rPr>
        <w:t xml:space="preserve">, </w:t>
      </w:r>
      <w:r>
        <w:rPr>
          <w:sz w:val="24"/>
          <w:szCs w:val="24"/>
        </w:rPr>
        <w:t>Z. (</w:t>
      </w:r>
      <w:r w:rsidRPr="00687208">
        <w:rPr>
          <w:sz w:val="24"/>
          <w:szCs w:val="24"/>
        </w:rPr>
        <w:t>ed</w:t>
      </w:r>
      <w:r>
        <w:rPr>
          <w:sz w:val="24"/>
          <w:szCs w:val="24"/>
        </w:rPr>
        <w:t>.)</w:t>
      </w:r>
      <w:r w:rsidRPr="00687208">
        <w:rPr>
          <w:sz w:val="24"/>
          <w:szCs w:val="24"/>
        </w:rPr>
        <w:t xml:space="preserve"> </w:t>
      </w:r>
      <w:r w:rsidRPr="00687208">
        <w:rPr>
          <w:i/>
          <w:iCs/>
          <w:sz w:val="24"/>
          <w:szCs w:val="24"/>
        </w:rPr>
        <w:t xml:space="preserve">Work-family interface in </w:t>
      </w:r>
      <w:proofErr w:type="spellStart"/>
      <w:r w:rsidRPr="00687208">
        <w:rPr>
          <w:i/>
          <w:iCs/>
          <w:sz w:val="24"/>
          <w:szCs w:val="24"/>
        </w:rPr>
        <w:t>sub-saharan</w:t>
      </w:r>
      <w:proofErr w:type="spellEnd"/>
      <w:r w:rsidRPr="00687208">
        <w:rPr>
          <w:i/>
          <w:iCs/>
          <w:sz w:val="24"/>
          <w:szCs w:val="24"/>
        </w:rPr>
        <w:t xml:space="preserve"> Africa: International perspectives on social policy, administration and practice</w:t>
      </w:r>
      <w:r w:rsidRPr="00687208">
        <w:rPr>
          <w:sz w:val="24"/>
          <w:szCs w:val="24"/>
        </w:rPr>
        <w:t>. Springer</w:t>
      </w:r>
      <w:r>
        <w:rPr>
          <w:sz w:val="24"/>
          <w:szCs w:val="24"/>
        </w:rPr>
        <w:t>:</w:t>
      </w:r>
      <w:r w:rsidRPr="00687208">
        <w:rPr>
          <w:sz w:val="24"/>
          <w:szCs w:val="24"/>
        </w:rPr>
        <w:t xml:space="preserve"> International Publishing, pp. 17–36. </w:t>
      </w:r>
    </w:p>
    <w:p w14:paraId="1A5EF3D4" w14:textId="77777777" w:rsidR="00E437AB" w:rsidRPr="00687208" w:rsidRDefault="00E437AB" w:rsidP="00E437AB">
      <w:pPr>
        <w:pStyle w:val="NormalWeb"/>
        <w:spacing w:line="480" w:lineRule="auto"/>
        <w:ind w:left="480" w:hanging="480"/>
        <w:rPr>
          <w:sz w:val="24"/>
          <w:szCs w:val="24"/>
        </w:rPr>
      </w:pPr>
      <w:r w:rsidRPr="00687208">
        <w:rPr>
          <w:sz w:val="24"/>
          <w:szCs w:val="24"/>
        </w:rPr>
        <w:t xml:space="preserve">Arthur, J. </w:t>
      </w:r>
      <w:r>
        <w:rPr>
          <w:sz w:val="24"/>
          <w:szCs w:val="24"/>
        </w:rPr>
        <w:t>(</w:t>
      </w:r>
      <w:r w:rsidRPr="00687208">
        <w:rPr>
          <w:sz w:val="24"/>
          <w:szCs w:val="24"/>
        </w:rPr>
        <w:t>1996</w:t>
      </w:r>
      <w:r>
        <w:rPr>
          <w:sz w:val="24"/>
          <w:szCs w:val="24"/>
        </w:rPr>
        <w:t>)</w:t>
      </w:r>
      <w:r w:rsidRPr="00687208">
        <w:rPr>
          <w:sz w:val="24"/>
          <w:szCs w:val="24"/>
        </w:rPr>
        <w:t xml:space="preserve"> </w:t>
      </w:r>
      <w:r>
        <w:rPr>
          <w:sz w:val="24"/>
          <w:szCs w:val="24"/>
        </w:rPr>
        <w:t>‘</w:t>
      </w:r>
      <w:r w:rsidRPr="00687208">
        <w:rPr>
          <w:sz w:val="24"/>
          <w:szCs w:val="24"/>
        </w:rPr>
        <w:t>Rehabilitation of juvenile offenders in Ghana</w:t>
      </w:r>
      <w:r>
        <w:rPr>
          <w:sz w:val="24"/>
          <w:szCs w:val="24"/>
        </w:rPr>
        <w:t>’,</w:t>
      </w:r>
      <w:r w:rsidRPr="00687208">
        <w:rPr>
          <w:sz w:val="24"/>
          <w:szCs w:val="24"/>
        </w:rPr>
        <w:t xml:space="preserve"> </w:t>
      </w:r>
      <w:r w:rsidRPr="00687208">
        <w:rPr>
          <w:i/>
          <w:iCs/>
          <w:sz w:val="24"/>
          <w:szCs w:val="24"/>
        </w:rPr>
        <w:t>Journal of Offender Rehabilitation</w:t>
      </w:r>
      <w:r w:rsidRPr="00687208">
        <w:rPr>
          <w:sz w:val="24"/>
          <w:szCs w:val="24"/>
        </w:rPr>
        <w:t>, 24, pp. 23–37.</w:t>
      </w:r>
    </w:p>
    <w:p w14:paraId="47BCC902" w14:textId="77777777" w:rsidR="00E437AB" w:rsidRPr="00687208" w:rsidRDefault="00E437AB" w:rsidP="00E437AB">
      <w:pPr>
        <w:pStyle w:val="NormalWeb"/>
        <w:spacing w:line="480" w:lineRule="auto"/>
        <w:ind w:left="480" w:hanging="480"/>
        <w:rPr>
          <w:rFonts w:eastAsia="Times New Roman"/>
          <w:sz w:val="24"/>
          <w:szCs w:val="24"/>
          <w:lang w:eastAsia="en-GB"/>
        </w:rPr>
      </w:pPr>
      <w:r w:rsidRPr="00687208">
        <w:rPr>
          <w:rFonts w:eastAsia="Times New Roman"/>
          <w:sz w:val="24"/>
          <w:szCs w:val="24"/>
          <w:lang w:eastAsia="en-GB"/>
        </w:rPr>
        <w:t xml:space="preserve">Arthur, J.A. </w:t>
      </w:r>
      <w:r>
        <w:rPr>
          <w:rFonts w:eastAsia="Times New Roman"/>
          <w:sz w:val="24"/>
          <w:szCs w:val="24"/>
          <w:lang w:eastAsia="en-GB"/>
        </w:rPr>
        <w:t>(</w:t>
      </w:r>
      <w:r w:rsidRPr="00687208">
        <w:rPr>
          <w:rFonts w:eastAsia="Times New Roman"/>
          <w:sz w:val="24"/>
          <w:szCs w:val="24"/>
          <w:lang w:eastAsia="en-GB"/>
        </w:rPr>
        <w:t>1991</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Development of penal policy in British West Africa: Exploring the colonial dimension</w:t>
      </w:r>
      <w:r>
        <w:rPr>
          <w:rFonts w:eastAsia="Times New Roman"/>
          <w:sz w:val="24"/>
          <w:szCs w:val="24"/>
          <w:lang w:eastAsia="en-GB"/>
        </w:rPr>
        <w:t>’,</w:t>
      </w:r>
      <w:r w:rsidRPr="00687208">
        <w:rPr>
          <w:rFonts w:eastAsia="Times New Roman"/>
          <w:sz w:val="24"/>
          <w:szCs w:val="24"/>
          <w:lang w:eastAsia="en-GB"/>
        </w:rPr>
        <w:t xml:space="preserve"> </w:t>
      </w:r>
      <w:r w:rsidRPr="00687208">
        <w:rPr>
          <w:rFonts w:eastAsia="Times New Roman"/>
          <w:i/>
          <w:iCs/>
          <w:sz w:val="24"/>
          <w:szCs w:val="24"/>
          <w:lang w:eastAsia="en-GB"/>
        </w:rPr>
        <w:t>International Journal of Comparative and Applied Criminal Justice</w:t>
      </w:r>
      <w:r w:rsidRPr="00687208">
        <w:rPr>
          <w:rFonts w:eastAsia="Times New Roman"/>
          <w:sz w:val="24"/>
          <w:szCs w:val="24"/>
          <w:lang w:eastAsia="en-GB"/>
        </w:rPr>
        <w:t>, 15(1–2), pp.187–206.</w:t>
      </w:r>
    </w:p>
    <w:p w14:paraId="30782606" w14:textId="77777777" w:rsidR="00E437AB" w:rsidRPr="00687208" w:rsidRDefault="00E437AB" w:rsidP="00E437AB">
      <w:pPr>
        <w:pStyle w:val="NormalWeb"/>
        <w:spacing w:line="480" w:lineRule="auto"/>
        <w:ind w:left="480" w:hanging="480"/>
        <w:rPr>
          <w:sz w:val="24"/>
          <w:szCs w:val="24"/>
        </w:rPr>
      </w:pPr>
      <w:proofErr w:type="spellStart"/>
      <w:r w:rsidRPr="00687208">
        <w:rPr>
          <w:sz w:val="24"/>
          <w:szCs w:val="24"/>
        </w:rPr>
        <w:t>Ayete-Nyampong</w:t>
      </w:r>
      <w:proofErr w:type="spellEnd"/>
      <w:r w:rsidRPr="00687208">
        <w:rPr>
          <w:sz w:val="24"/>
          <w:szCs w:val="24"/>
        </w:rPr>
        <w:t xml:space="preserve">, </w:t>
      </w:r>
      <w:r>
        <w:rPr>
          <w:sz w:val="24"/>
          <w:szCs w:val="24"/>
        </w:rPr>
        <w:t>L. (</w:t>
      </w:r>
      <w:r w:rsidRPr="00687208">
        <w:rPr>
          <w:sz w:val="24"/>
          <w:szCs w:val="24"/>
        </w:rPr>
        <w:t>2013</w:t>
      </w:r>
      <w:r>
        <w:rPr>
          <w:sz w:val="24"/>
          <w:szCs w:val="24"/>
        </w:rPr>
        <w:t>)</w:t>
      </w:r>
      <w:r w:rsidRPr="00687208">
        <w:rPr>
          <w:sz w:val="24"/>
          <w:szCs w:val="24"/>
        </w:rPr>
        <w:t xml:space="preserve"> </w:t>
      </w:r>
      <w:r w:rsidRPr="00687208">
        <w:rPr>
          <w:i/>
          <w:iCs/>
          <w:sz w:val="24"/>
          <w:szCs w:val="24"/>
        </w:rPr>
        <w:t>Entangled realities and the underlife of a total institution: An ethnography of correctional centres for juvenile and young offenders in Accra, Ghana</w:t>
      </w:r>
      <w:r w:rsidRPr="00687208">
        <w:rPr>
          <w:sz w:val="24"/>
          <w:szCs w:val="24"/>
        </w:rPr>
        <w:t xml:space="preserve">. PhD Thesis, Wageningen University, The Netherlands. </w:t>
      </w:r>
    </w:p>
    <w:p w14:paraId="0C5774EC" w14:textId="77777777" w:rsidR="00E437AB" w:rsidRPr="00687208" w:rsidRDefault="00E437AB" w:rsidP="00E437AB">
      <w:pPr>
        <w:pStyle w:val="NormalWeb"/>
        <w:spacing w:line="480" w:lineRule="auto"/>
        <w:ind w:left="480" w:hanging="480"/>
        <w:rPr>
          <w:sz w:val="24"/>
          <w:szCs w:val="24"/>
        </w:rPr>
      </w:pPr>
      <w:proofErr w:type="spellStart"/>
      <w:r w:rsidRPr="00687208">
        <w:rPr>
          <w:sz w:val="24"/>
          <w:szCs w:val="24"/>
        </w:rPr>
        <w:t>Ayete-Nyampong</w:t>
      </w:r>
      <w:proofErr w:type="spellEnd"/>
      <w:r w:rsidRPr="00687208">
        <w:rPr>
          <w:sz w:val="24"/>
          <w:szCs w:val="24"/>
        </w:rPr>
        <w:t xml:space="preserve">, </w:t>
      </w:r>
      <w:r>
        <w:rPr>
          <w:sz w:val="24"/>
          <w:szCs w:val="24"/>
        </w:rPr>
        <w:t>L. (</w:t>
      </w:r>
      <w:r w:rsidRPr="00687208">
        <w:rPr>
          <w:sz w:val="24"/>
          <w:szCs w:val="24"/>
        </w:rPr>
        <w:t>2017a</w:t>
      </w:r>
      <w:r>
        <w:rPr>
          <w:sz w:val="24"/>
          <w:szCs w:val="24"/>
        </w:rPr>
        <w:t>)</w:t>
      </w:r>
      <w:r w:rsidRPr="00687208">
        <w:rPr>
          <w:sz w:val="24"/>
          <w:szCs w:val="24"/>
        </w:rPr>
        <w:t xml:space="preserve"> </w:t>
      </w:r>
      <w:r>
        <w:rPr>
          <w:sz w:val="24"/>
          <w:szCs w:val="24"/>
        </w:rPr>
        <w:t>‘</w:t>
      </w:r>
      <w:r w:rsidRPr="00687208">
        <w:rPr>
          <w:sz w:val="24"/>
          <w:szCs w:val="24"/>
        </w:rPr>
        <w:t>Insider insights about education provisions for children in conflict with the law in Correctional centres in Ghana</w:t>
      </w:r>
      <w:r>
        <w:rPr>
          <w:sz w:val="24"/>
          <w:szCs w:val="24"/>
        </w:rPr>
        <w:t>’,</w:t>
      </w:r>
      <w:r w:rsidRPr="00687208">
        <w:rPr>
          <w:sz w:val="24"/>
          <w:szCs w:val="24"/>
        </w:rPr>
        <w:t xml:space="preserve"> </w:t>
      </w:r>
      <w:r>
        <w:rPr>
          <w:sz w:val="24"/>
          <w:szCs w:val="24"/>
        </w:rPr>
        <w:t>i</w:t>
      </w:r>
      <w:r w:rsidRPr="00687208">
        <w:rPr>
          <w:sz w:val="24"/>
          <w:szCs w:val="24"/>
        </w:rPr>
        <w:t xml:space="preserve">n </w:t>
      </w:r>
      <w:r w:rsidRPr="00687208">
        <w:rPr>
          <w:i/>
          <w:iCs/>
          <w:sz w:val="24"/>
          <w:szCs w:val="24"/>
        </w:rPr>
        <w:t xml:space="preserve">1st Asia Pacific Conference </w:t>
      </w:r>
      <w:r w:rsidRPr="00687208">
        <w:rPr>
          <w:i/>
          <w:iCs/>
          <w:sz w:val="24"/>
          <w:szCs w:val="24"/>
        </w:rPr>
        <w:lastRenderedPageBreak/>
        <w:t>on Contemporary Education (APCCE)</w:t>
      </w:r>
      <w:r w:rsidRPr="00687208">
        <w:rPr>
          <w:sz w:val="24"/>
          <w:szCs w:val="24"/>
        </w:rPr>
        <w:t>. Adelaide: Asia Pacific Institute of Advanced Research.</w:t>
      </w:r>
    </w:p>
    <w:p w14:paraId="122D32D1" w14:textId="77777777" w:rsidR="00E437AB" w:rsidRPr="00687208" w:rsidRDefault="00E437AB" w:rsidP="00E437AB">
      <w:pPr>
        <w:pStyle w:val="NormalWeb"/>
        <w:spacing w:line="480" w:lineRule="auto"/>
        <w:ind w:left="480" w:hanging="480"/>
        <w:rPr>
          <w:sz w:val="24"/>
          <w:szCs w:val="24"/>
        </w:rPr>
      </w:pPr>
      <w:proofErr w:type="spellStart"/>
      <w:r w:rsidRPr="00687208">
        <w:rPr>
          <w:sz w:val="24"/>
          <w:szCs w:val="24"/>
        </w:rPr>
        <w:t>Ayete-Nyampong</w:t>
      </w:r>
      <w:proofErr w:type="spellEnd"/>
      <w:r w:rsidRPr="00687208">
        <w:rPr>
          <w:sz w:val="24"/>
          <w:szCs w:val="24"/>
        </w:rPr>
        <w:t xml:space="preserve">, L. </w:t>
      </w:r>
      <w:r>
        <w:rPr>
          <w:sz w:val="24"/>
          <w:szCs w:val="24"/>
        </w:rPr>
        <w:t>(</w:t>
      </w:r>
      <w:r w:rsidRPr="00687208">
        <w:rPr>
          <w:sz w:val="24"/>
          <w:szCs w:val="24"/>
        </w:rPr>
        <w:t>2017b</w:t>
      </w:r>
      <w:r>
        <w:rPr>
          <w:sz w:val="24"/>
          <w:szCs w:val="24"/>
        </w:rPr>
        <w:t>)</w:t>
      </w:r>
      <w:r w:rsidRPr="00687208">
        <w:rPr>
          <w:sz w:val="24"/>
          <w:szCs w:val="24"/>
        </w:rPr>
        <w:t xml:space="preserve"> </w:t>
      </w:r>
      <w:r>
        <w:rPr>
          <w:sz w:val="24"/>
          <w:szCs w:val="24"/>
        </w:rPr>
        <w:t>‘</w:t>
      </w:r>
      <w:r w:rsidRPr="00687208">
        <w:rPr>
          <w:sz w:val="24"/>
          <w:szCs w:val="24"/>
        </w:rPr>
        <w:t>Practicalities and complexities surrounding escape occurrences in Ghana’s correctional centres for children in conflict with the Law</w:t>
      </w:r>
      <w:r>
        <w:rPr>
          <w:sz w:val="24"/>
          <w:szCs w:val="24"/>
        </w:rPr>
        <w:t>’,</w:t>
      </w:r>
      <w:r w:rsidRPr="00687208">
        <w:rPr>
          <w:sz w:val="24"/>
          <w:szCs w:val="24"/>
        </w:rPr>
        <w:t xml:space="preserve"> </w:t>
      </w:r>
      <w:r w:rsidRPr="00687208">
        <w:rPr>
          <w:i/>
          <w:iCs/>
          <w:sz w:val="24"/>
          <w:szCs w:val="24"/>
        </w:rPr>
        <w:t>International Journal of Research in Sociology and Anthropology</w:t>
      </w:r>
      <w:r w:rsidRPr="00687208">
        <w:rPr>
          <w:sz w:val="24"/>
          <w:szCs w:val="24"/>
        </w:rPr>
        <w:t>, 3, pp. 1–7.</w:t>
      </w:r>
    </w:p>
    <w:p w14:paraId="6B032E6D" w14:textId="77777777" w:rsidR="00E437AB" w:rsidRPr="00687208" w:rsidRDefault="00E437AB" w:rsidP="00E437AB">
      <w:pPr>
        <w:pStyle w:val="NormalWeb"/>
        <w:spacing w:line="480" w:lineRule="auto"/>
        <w:ind w:left="480" w:hanging="480"/>
        <w:rPr>
          <w:sz w:val="24"/>
          <w:szCs w:val="24"/>
        </w:rPr>
      </w:pPr>
      <w:r w:rsidRPr="00687208">
        <w:rPr>
          <w:sz w:val="24"/>
          <w:szCs w:val="24"/>
        </w:rPr>
        <w:t xml:space="preserve">Boakye, K.E. </w:t>
      </w:r>
      <w:r>
        <w:rPr>
          <w:sz w:val="24"/>
          <w:szCs w:val="24"/>
        </w:rPr>
        <w:t>(</w:t>
      </w:r>
      <w:r w:rsidRPr="00687208">
        <w:rPr>
          <w:sz w:val="24"/>
          <w:szCs w:val="24"/>
        </w:rPr>
        <w:t>2013</w:t>
      </w:r>
      <w:r>
        <w:rPr>
          <w:sz w:val="24"/>
          <w:szCs w:val="24"/>
        </w:rPr>
        <w:t>)</w:t>
      </w:r>
      <w:r w:rsidRPr="00687208">
        <w:rPr>
          <w:sz w:val="24"/>
          <w:szCs w:val="24"/>
        </w:rPr>
        <w:t xml:space="preserve"> </w:t>
      </w:r>
      <w:r>
        <w:rPr>
          <w:sz w:val="24"/>
          <w:szCs w:val="24"/>
        </w:rPr>
        <w:t>‘</w:t>
      </w:r>
      <w:r w:rsidRPr="00687208">
        <w:rPr>
          <w:sz w:val="24"/>
          <w:szCs w:val="24"/>
        </w:rPr>
        <w:t>Correlates and predictors of juvenile delinquency in Ghana</w:t>
      </w:r>
      <w:r>
        <w:rPr>
          <w:sz w:val="24"/>
          <w:szCs w:val="24"/>
        </w:rPr>
        <w:t>’</w:t>
      </w:r>
      <w:r w:rsidRPr="00687208">
        <w:rPr>
          <w:sz w:val="24"/>
          <w:szCs w:val="24"/>
        </w:rPr>
        <w:t xml:space="preserve"> </w:t>
      </w:r>
      <w:r w:rsidRPr="00687208">
        <w:rPr>
          <w:i/>
          <w:iCs/>
          <w:sz w:val="24"/>
          <w:szCs w:val="24"/>
        </w:rPr>
        <w:t>International Journal of Comparative and Applied Criminal Justice</w:t>
      </w:r>
      <w:r w:rsidRPr="00687208">
        <w:rPr>
          <w:sz w:val="24"/>
          <w:szCs w:val="24"/>
        </w:rPr>
        <w:t xml:space="preserve">, 37(4), pp.257–278. </w:t>
      </w:r>
    </w:p>
    <w:p w14:paraId="7418F5C5" w14:textId="77777777" w:rsidR="00E437AB" w:rsidRPr="00687208" w:rsidRDefault="00E437AB" w:rsidP="00E437AB">
      <w:pPr>
        <w:pStyle w:val="NormalWeb"/>
        <w:spacing w:line="480" w:lineRule="auto"/>
        <w:ind w:left="480" w:hanging="480"/>
        <w:rPr>
          <w:sz w:val="24"/>
          <w:szCs w:val="24"/>
        </w:rPr>
      </w:pPr>
      <w:r w:rsidRPr="00687208">
        <w:rPr>
          <w:sz w:val="24"/>
          <w:szCs w:val="24"/>
        </w:rPr>
        <w:t xml:space="preserve">Boakye, K.E. </w:t>
      </w:r>
      <w:r>
        <w:rPr>
          <w:sz w:val="24"/>
          <w:szCs w:val="24"/>
        </w:rPr>
        <w:t>(</w:t>
      </w:r>
      <w:r w:rsidRPr="00687208">
        <w:rPr>
          <w:sz w:val="24"/>
          <w:szCs w:val="24"/>
        </w:rPr>
        <w:t>2020</w:t>
      </w:r>
      <w:r>
        <w:rPr>
          <w:sz w:val="24"/>
          <w:szCs w:val="24"/>
        </w:rPr>
        <w:t>)</w:t>
      </w:r>
      <w:r w:rsidRPr="00687208">
        <w:rPr>
          <w:sz w:val="24"/>
          <w:szCs w:val="24"/>
        </w:rPr>
        <w:t xml:space="preserve"> </w:t>
      </w:r>
      <w:r>
        <w:rPr>
          <w:sz w:val="24"/>
          <w:szCs w:val="24"/>
        </w:rPr>
        <w:t>‘</w:t>
      </w:r>
      <w:r w:rsidRPr="00687208">
        <w:rPr>
          <w:sz w:val="24"/>
          <w:szCs w:val="24"/>
        </w:rPr>
        <w:t>Juvenile sexual offending in Ghana: Prevalence, risks and correlates</w:t>
      </w:r>
      <w:r>
        <w:rPr>
          <w:sz w:val="24"/>
          <w:szCs w:val="24"/>
        </w:rPr>
        <w:t>’,</w:t>
      </w:r>
      <w:r w:rsidRPr="00687208">
        <w:rPr>
          <w:sz w:val="24"/>
          <w:szCs w:val="24"/>
        </w:rPr>
        <w:t xml:space="preserve"> </w:t>
      </w:r>
      <w:r w:rsidRPr="00687208">
        <w:rPr>
          <w:i/>
          <w:iCs/>
          <w:sz w:val="24"/>
          <w:szCs w:val="24"/>
        </w:rPr>
        <w:t>Child Abuse and Neglect</w:t>
      </w:r>
      <w:r w:rsidRPr="00687208">
        <w:rPr>
          <w:sz w:val="24"/>
          <w:szCs w:val="24"/>
        </w:rPr>
        <w:t>, 101. https://doi.org/10.1016/j.chiabu.2019.104318.</w:t>
      </w:r>
    </w:p>
    <w:p w14:paraId="7C996F3D" w14:textId="77777777" w:rsidR="00E437AB" w:rsidRPr="00687208" w:rsidRDefault="00E437AB" w:rsidP="00E437AB">
      <w:pPr>
        <w:pStyle w:val="NormalWeb"/>
        <w:spacing w:line="480" w:lineRule="auto"/>
        <w:ind w:left="480" w:hanging="480"/>
        <w:rPr>
          <w:sz w:val="24"/>
          <w:szCs w:val="24"/>
        </w:rPr>
      </w:pPr>
      <w:proofErr w:type="spellStart"/>
      <w:r w:rsidRPr="00687208">
        <w:rPr>
          <w:sz w:val="24"/>
          <w:szCs w:val="24"/>
        </w:rPr>
        <w:t>Bosiakoh</w:t>
      </w:r>
      <w:proofErr w:type="spellEnd"/>
      <w:r w:rsidRPr="00687208">
        <w:rPr>
          <w:sz w:val="24"/>
          <w:szCs w:val="24"/>
        </w:rPr>
        <w:t xml:space="preserve">, T.A. </w:t>
      </w:r>
      <w:r>
        <w:rPr>
          <w:sz w:val="24"/>
          <w:szCs w:val="24"/>
        </w:rPr>
        <w:t>and</w:t>
      </w:r>
      <w:r w:rsidRPr="00687208">
        <w:rPr>
          <w:sz w:val="24"/>
          <w:szCs w:val="24"/>
        </w:rPr>
        <w:t xml:space="preserve"> </w:t>
      </w:r>
      <w:proofErr w:type="spellStart"/>
      <w:r w:rsidRPr="00687208">
        <w:rPr>
          <w:sz w:val="24"/>
          <w:szCs w:val="24"/>
        </w:rPr>
        <w:t>Andoh</w:t>
      </w:r>
      <w:proofErr w:type="spellEnd"/>
      <w:r w:rsidRPr="00687208">
        <w:rPr>
          <w:sz w:val="24"/>
          <w:szCs w:val="24"/>
        </w:rPr>
        <w:t xml:space="preserve">, P. </w:t>
      </w:r>
      <w:r>
        <w:rPr>
          <w:sz w:val="24"/>
          <w:szCs w:val="24"/>
        </w:rPr>
        <w:t>(</w:t>
      </w:r>
      <w:r w:rsidRPr="00687208">
        <w:rPr>
          <w:sz w:val="24"/>
          <w:szCs w:val="24"/>
        </w:rPr>
        <w:t>2010</w:t>
      </w:r>
      <w:r>
        <w:rPr>
          <w:sz w:val="24"/>
          <w:szCs w:val="24"/>
        </w:rPr>
        <w:t>)</w:t>
      </w:r>
      <w:r w:rsidRPr="00687208">
        <w:rPr>
          <w:sz w:val="24"/>
          <w:szCs w:val="24"/>
        </w:rPr>
        <w:t xml:space="preserve"> </w:t>
      </w:r>
      <w:r>
        <w:rPr>
          <w:sz w:val="24"/>
          <w:szCs w:val="24"/>
        </w:rPr>
        <w:t>‘</w:t>
      </w:r>
      <w:r w:rsidRPr="00687208">
        <w:rPr>
          <w:sz w:val="24"/>
          <w:szCs w:val="24"/>
        </w:rPr>
        <w:t>Differential association theory and juvenile deli</w:t>
      </w:r>
      <w:r>
        <w:rPr>
          <w:sz w:val="24"/>
          <w:szCs w:val="24"/>
        </w:rPr>
        <w:t>n</w:t>
      </w:r>
      <w:r w:rsidRPr="00687208">
        <w:rPr>
          <w:sz w:val="24"/>
          <w:szCs w:val="24"/>
        </w:rPr>
        <w:t>quency in Ghana’s capital city - Accra: The case Of Ghana Borstal Institute</w:t>
      </w:r>
      <w:r>
        <w:rPr>
          <w:sz w:val="24"/>
          <w:szCs w:val="24"/>
        </w:rPr>
        <w:t>’,</w:t>
      </w:r>
      <w:r w:rsidRPr="00687208">
        <w:rPr>
          <w:sz w:val="24"/>
          <w:szCs w:val="24"/>
        </w:rPr>
        <w:t xml:space="preserve"> </w:t>
      </w:r>
      <w:r w:rsidRPr="00687208">
        <w:rPr>
          <w:i/>
          <w:iCs/>
          <w:sz w:val="24"/>
          <w:szCs w:val="24"/>
        </w:rPr>
        <w:t>International Journal of Sociology and Anthropology</w:t>
      </w:r>
      <w:r w:rsidRPr="00687208">
        <w:rPr>
          <w:sz w:val="24"/>
          <w:szCs w:val="24"/>
        </w:rPr>
        <w:t>, 2, pp. 199-205.</w:t>
      </w:r>
    </w:p>
    <w:p w14:paraId="254D6DEC" w14:textId="77777777" w:rsidR="00E437AB" w:rsidRPr="00687208" w:rsidRDefault="00E437AB" w:rsidP="00E437AB">
      <w:pPr>
        <w:pStyle w:val="NormalWeb"/>
        <w:spacing w:line="480" w:lineRule="auto"/>
        <w:ind w:left="480" w:hanging="480"/>
        <w:rPr>
          <w:sz w:val="24"/>
          <w:szCs w:val="24"/>
        </w:rPr>
      </w:pPr>
      <w:r w:rsidRPr="00687208">
        <w:rPr>
          <w:sz w:val="24"/>
          <w:szCs w:val="24"/>
        </w:rPr>
        <w:t xml:space="preserve">Brown, C.K. </w:t>
      </w:r>
      <w:r>
        <w:rPr>
          <w:sz w:val="24"/>
          <w:szCs w:val="24"/>
        </w:rPr>
        <w:t>(</w:t>
      </w:r>
      <w:r w:rsidRPr="00687208">
        <w:rPr>
          <w:sz w:val="24"/>
          <w:szCs w:val="24"/>
        </w:rPr>
        <w:t>1996</w:t>
      </w:r>
      <w:r>
        <w:rPr>
          <w:sz w:val="24"/>
          <w:szCs w:val="24"/>
        </w:rPr>
        <w:t>)</w:t>
      </w:r>
      <w:r w:rsidRPr="00687208">
        <w:rPr>
          <w:sz w:val="24"/>
          <w:szCs w:val="24"/>
        </w:rPr>
        <w:t xml:space="preserve"> </w:t>
      </w:r>
      <w:r>
        <w:rPr>
          <w:sz w:val="24"/>
          <w:szCs w:val="24"/>
        </w:rPr>
        <w:t>‘</w:t>
      </w:r>
      <w:r w:rsidRPr="00687208">
        <w:rPr>
          <w:sz w:val="24"/>
          <w:szCs w:val="24"/>
        </w:rPr>
        <w:t>Gender roles and household allocation of resources and decision-making in Ghana</w:t>
      </w:r>
      <w:r>
        <w:rPr>
          <w:sz w:val="24"/>
          <w:szCs w:val="24"/>
        </w:rPr>
        <w:t>,</w:t>
      </w:r>
      <w:r w:rsidRPr="00687208">
        <w:rPr>
          <w:sz w:val="24"/>
          <w:szCs w:val="24"/>
        </w:rPr>
        <w:t xml:space="preserve"> </w:t>
      </w:r>
      <w:r>
        <w:rPr>
          <w:sz w:val="24"/>
          <w:szCs w:val="24"/>
        </w:rPr>
        <w:t>i</w:t>
      </w:r>
      <w:r w:rsidRPr="00687208">
        <w:rPr>
          <w:sz w:val="24"/>
          <w:szCs w:val="24"/>
        </w:rPr>
        <w:t>n</w:t>
      </w:r>
      <w:r>
        <w:rPr>
          <w:sz w:val="24"/>
          <w:szCs w:val="24"/>
        </w:rPr>
        <w:t xml:space="preserve"> </w:t>
      </w:r>
      <w:proofErr w:type="spellStart"/>
      <w:r w:rsidRPr="00687208">
        <w:rPr>
          <w:sz w:val="24"/>
          <w:szCs w:val="24"/>
        </w:rPr>
        <w:t>Ardayfio-Schandorf</w:t>
      </w:r>
      <w:proofErr w:type="spellEnd"/>
      <w:r w:rsidRPr="00687208">
        <w:rPr>
          <w:sz w:val="24"/>
          <w:szCs w:val="24"/>
        </w:rPr>
        <w:t>,</w:t>
      </w:r>
      <w:r>
        <w:rPr>
          <w:sz w:val="24"/>
          <w:szCs w:val="24"/>
        </w:rPr>
        <w:t xml:space="preserve"> E.</w:t>
      </w:r>
      <w:r w:rsidRPr="00687208">
        <w:rPr>
          <w:sz w:val="24"/>
          <w:szCs w:val="24"/>
        </w:rPr>
        <w:t xml:space="preserve"> </w:t>
      </w:r>
      <w:r>
        <w:rPr>
          <w:sz w:val="24"/>
          <w:szCs w:val="24"/>
        </w:rPr>
        <w:t>(</w:t>
      </w:r>
      <w:r w:rsidRPr="00687208">
        <w:rPr>
          <w:sz w:val="24"/>
          <w:szCs w:val="24"/>
        </w:rPr>
        <w:t>ed</w:t>
      </w:r>
      <w:r>
        <w:rPr>
          <w:sz w:val="24"/>
          <w:szCs w:val="24"/>
        </w:rPr>
        <w:t>.)</w:t>
      </w:r>
      <w:r w:rsidRPr="00687208">
        <w:rPr>
          <w:sz w:val="24"/>
          <w:szCs w:val="24"/>
        </w:rPr>
        <w:t xml:space="preserve"> </w:t>
      </w:r>
      <w:r w:rsidRPr="00687208">
        <w:rPr>
          <w:i/>
          <w:iCs/>
          <w:sz w:val="24"/>
          <w:szCs w:val="24"/>
        </w:rPr>
        <w:t>The Changing Family in Ghana</w:t>
      </w:r>
      <w:r w:rsidRPr="00687208">
        <w:rPr>
          <w:sz w:val="24"/>
          <w:szCs w:val="24"/>
        </w:rPr>
        <w:t>. Accra: Ghana Universities Press, pp. 21–41.</w:t>
      </w:r>
    </w:p>
    <w:p w14:paraId="267ECCD4" w14:textId="77777777" w:rsidR="00E437AB" w:rsidRPr="00687208" w:rsidRDefault="00E437AB" w:rsidP="00E437AB">
      <w:pPr>
        <w:pStyle w:val="NormalWeb"/>
        <w:spacing w:line="480" w:lineRule="auto"/>
        <w:ind w:left="480" w:hanging="480"/>
        <w:rPr>
          <w:sz w:val="24"/>
          <w:szCs w:val="24"/>
          <w:lang w:eastAsia="en-GB"/>
        </w:rPr>
      </w:pPr>
      <w:r w:rsidRPr="00687208">
        <w:rPr>
          <w:rFonts w:eastAsia="Times New Roman"/>
          <w:sz w:val="24"/>
          <w:szCs w:val="24"/>
          <w:lang w:eastAsia="en-GB"/>
        </w:rPr>
        <w:t xml:space="preserve">Busia, K.A. </w:t>
      </w:r>
      <w:r>
        <w:rPr>
          <w:rFonts w:eastAsia="Times New Roman"/>
          <w:sz w:val="24"/>
          <w:szCs w:val="24"/>
          <w:lang w:eastAsia="en-GB"/>
        </w:rPr>
        <w:t>(</w:t>
      </w:r>
      <w:r w:rsidRPr="00687208">
        <w:rPr>
          <w:rFonts w:eastAsia="Times New Roman"/>
          <w:sz w:val="24"/>
          <w:szCs w:val="24"/>
          <w:lang w:eastAsia="en-GB"/>
        </w:rPr>
        <w:t>1968</w:t>
      </w:r>
      <w:r>
        <w:rPr>
          <w:rFonts w:eastAsia="Times New Roman"/>
          <w:sz w:val="24"/>
          <w:szCs w:val="24"/>
          <w:lang w:eastAsia="en-GB"/>
        </w:rPr>
        <w:t>)</w:t>
      </w:r>
      <w:r w:rsidRPr="00687208">
        <w:rPr>
          <w:rFonts w:eastAsia="Times New Roman"/>
          <w:sz w:val="24"/>
          <w:szCs w:val="24"/>
          <w:lang w:eastAsia="en-GB"/>
        </w:rPr>
        <w:t xml:space="preserve"> </w:t>
      </w:r>
      <w:r w:rsidRPr="00687208">
        <w:rPr>
          <w:rFonts w:eastAsia="Times New Roman"/>
          <w:i/>
          <w:iCs/>
          <w:sz w:val="24"/>
          <w:szCs w:val="24"/>
          <w:lang w:eastAsia="en-GB"/>
        </w:rPr>
        <w:t>The position of the chief in the modern political system of Ashanti: A Study of the influence of contemporary changes on Ashanti political institutions</w:t>
      </w:r>
      <w:r w:rsidRPr="00687208">
        <w:rPr>
          <w:rFonts w:eastAsia="Times New Roman"/>
          <w:sz w:val="24"/>
          <w:szCs w:val="24"/>
          <w:lang w:eastAsia="en-GB"/>
        </w:rPr>
        <w:t>. London: Cass.</w:t>
      </w:r>
    </w:p>
    <w:p w14:paraId="6984AF8A" w14:textId="77777777" w:rsidR="00E437AB" w:rsidRPr="00687208" w:rsidRDefault="00E437AB" w:rsidP="00E437AB">
      <w:pPr>
        <w:pStyle w:val="NormalWeb"/>
        <w:spacing w:line="480" w:lineRule="auto"/>
        <w:ind w:left="480" w:hanging="480"/>
        <w:rPr>
          <w:sz w:val="24"/>
          <w:szCs w:val="24"/>
        </w:rPr>
      </w:pPr>
      <w:r w:rsidRPr="00687208">
        <w:rPr>
          <w:sz w:val="24"/>
          <w:szCs w:val="24"/>
        </w:rPr>
        <w:t xml:space="preserve">Child Frontiers, </w:t>
      </w:r>
      <w:r>
        <w:rPr>
          <w:sz w:val="24"/>
          <w:szCs w:val="24"/>
        </w:rPr>
        <w:t>(</w:t>
      </w:r>
      <w:r w:rsidRPr="00687208">
        <w:rPr>
          <w:sz w:val="24"/>
          <w:szCs w:val="24"/>
        </w:rPr>
        <w:t>2011</w:t>
      </w:r>
      <w:r>
        <w:rPr>
          <w:sz w:val="24"/>
          <w:szCs w:val="24"/>
        </w:rPr>
        <w:t>)</w:t>
      </w:r>
      <w:r w:rsidRPr="00687208">
        <w:rPr>
          <w:sz w:val="24"/>
          <w:szCs w:val="24"/>
        </w:rPr>
        <w:t xml:space="preserve"> </w:t>
      </w:r>
      <w:r w:rsidRPr="00687208">
        <w:rPr>
          <w:i/>
          <w:iCs/>
          <w:sz w:val="24"/>
          <w:szCs w:val="24"/>
        </w:rPr>
        <w:t>Report on the mapping and analysis of Ghana’s Child Protection system</w:t>
      </w:r>
      <w:r>
        <w:rPr>
          <w:sz w:val="24"/>
          <w:szCs w:val="24"/>
        </w:rPr>
        <w:t>. Kowloon.</w:t>
      </w:r>
    </w:p>
    <w:p w14:paraId="224F28C3" w14:textId="77777777" w:rsidR="00E437AB" w:rsidRPr="00687208" w:rsidRDefault="00E437AB" w:rsidP="00E437AB">
      <w:pPr>
        <w:pStyle w:val="NormalWeb"/>
        <w:spacing w:line="480" w:lineRule="auto"/>
        <w:ind w:left="480" w:hanging="480"/>
        <w:rPr>
          <w:sz w:val="24"/>
          <w:szCs w:val="24"/>
        </w:rPr>
      </w:pPr>
      <w:r w:rsidRPr="00687208">
        <w:rPr>
          <w:sz w:val="24"/>
          <w:szCs w:val="24"/>
        </w:rPr>
        <w:lastRenderedPageBreak/>
        <w:t xml:space="preserve"> CHRAJ, </w:t>
      </w:r>
      <w:r>
        <w:rPr>
          <w:sz w:val="24"/>
          <w:szCs w:val="24"/>
        </w:rPr>
        <w:t>(</w:t>
      </w:r>
      <w:r w:rsidRPr="00687208">
        <w:rPr>
          <w:sz w:val="24"/>
          <w:szCs w:val="24"/>
        </w:rPr>
        <w:t>2013</w:t>
      </w:r>
      <w:r>
        <w:rPr>
          <w:sz w:val="24"/>
          <w:szCs w:val="24"/>
        </w:rPr>
        <w:t>)</w:t>
      </w:r>
      <w:r w:rsidRPr="00687208">
        <w:rPr>
          <w:sz w:val="24"/>
          <w:szCs w:val="24"/>
        </w:rPr>
        <w:t xml:space="preserve"> </w:t>
      </w:r>
      <w:r w:rsidRPr="00687208">
        <w:rPr>
          <w:i/>
          <w:iCs/>
          <w:sz w:val="24"/>
          <w:szCs w:val="24"/>
        </w:rPr>
        <w:t>Annual reports</w:t>
      </w:r>
      <w:r w:rsidRPr="00687208">
        <w:rPr>
          <w:sz w:val="24"/>
          <w:szCs w:val="24"/>
        </w:rPr>
        <w:t>,</w:t>
      </w:r>
      <w:r>
        <w:rPr>
          <w:sz w:val="24"/>
          <w:szCs w:val="24"/>
        </w:rPr>
        <w:t xml:space="preserve"> Accra:</w:t>
      </w:r>
      <w:r w:rsidRPr="00687208">
        <w:rPr>
          <w:sz w:val="24"/>
          <w:szCs w:val="24"/>
        </w:rPr>
        <w:t xml:space="preserve"> Commission for Human Rights and Administrative Justice</w:t>
      </w:r>
      <w:r>
        <w:rPr>
          <w:sz w:val="24"/>
          <w:szCs w:val="24"/>
        </w:rPr>
        <w:t xml:space="preserve"> (CHRAJ).</w:t>
      </w:r>
    </w:p>
    <w:p w14:paraId="51DB7C55" w14:textId="77777777" w:rsidR="00E437AB" w:rsidRPr="00687208" w:rsidRDefault="00E437AB" w:rsidP="00E437AB">
      <w:pPr>
        <w:pStyle w:val="NormalWeb"/>
        <w:spacing w:line="480" w:lineRule="auto"/>
        <w:ind w:left="480" w:hanging="480"/>
        <w:rPr>
          <w:rFonts w:eastAsia="Times New Roman"/>
          <w:sz w:val="24"/>
          <w:szCs w:val="24"/>
          <w:lang w:eastAsia="en-GB"/>
        </w:rPr>
      </w:pPr>
      <w:r w:rsidRPr="00687208">
        <w:rPr>
          <w:rFonts w:eastAsia="Times New Roman"/>
          <w:sz w:val="24"/>
          <w:szCs w:val="24"/>
          <w:lang w:eastAsia="en-GB"/>
        </w:rPr>
        <w:t xml:space="preserve">Clifford, W. </w:t>
      </w:r>
      <w:r>
        <w:rPr>
          <w:rFonts w:eastAsia="Times New Roman"/>
          <w:sz w:val="24"/>
          <w:szCs w:val="24"/>
          <w:lang w:eastAsia="en-GB"/>
        </w:rPr>
        <w:t>(</w:t>
      </w:r>
      <w:r w:rsidRPr="00687208">
        <w:rPr>
          <w:rFonts w:eastAsia="Times New Roman"/>
          <w:sz w:val="24"/>
          <w:szCs w:val="24"/>
          <w:lang w:eastAsia="en-GB"/>
        </w:rPr>
        <w:t>1974</w:t>
      </w:r>
      <w:r>
        <w:rPr>
          <w:rFonts w:eastAsia="Times New Roman"/>
          <w:sz w:val="24"/>
          <w:szCs w:val="24"/>
          <w:lang w:eastAsia="en-GB"/>
        </w:rPr>
        <w:t>)</w:t>
      </w:r>
      <w:r w:rsidRPr="00687208">
        <w:rPr>
          <w:rFonts w:eastAsia="Times New Roman"/>
          <w:sz w:val="24"/>
          <w:szCs w:val="24"/>
          <w:lang w:eastAsia="en-GB"/>
        </w:rPr>
        <w:t xml:space="preserve"> </w:t>
      </w:r>
      <w:r w:rsidRPr="00687208">
        <w:rPr>
          <w:rFonts w:eastAsia="Times New Roman"/>
          <w:i/>
          <w:iCs/>
          <w:sz w:val="24"/>
          <w:szCs w:val="24"/>
          <w:lang w:eastAsia="en-GB"/>
        </w:rPr>
        <w:t>An introduction to African criminology</w:t>
      </w:r>
      <w:r w:rsidRPr="00687208">
        <w:rPr>
          <w:rFonts w:eastAsia="Times New Roman"/>
          <w:sz w:val="24"/>
          <w:szCs w:val="24"/>
          <w:lang w:eastAsia="en-GB"/>
        </w:rPr>
        <w:t>. Nairobi: Oxford University Press.</w:t>
      </w:r>
    </w:p>
    <w:p w14:paraId="14DFEFC7" w14:textId="77777777" w:rsidR="00E437AB" w:rsidRPr="00687208" w:rsidRDefault="00E437AB" w:rsidP="00E437AB">
      <w:pPr>
        <w:pStyle w:val="NormalWeb"/>
        <w:spacing w:line="480" w:lineRule="auto"/>
        <w:ind w:left="480" w:hanging="480"/>
        <w:rPr>
          <w:rFonts w:eastAsia="Times New Roman"/>
          <w:sz w:val="24"/>
          <w:szCs w:val="24"/>
          <w:lang w:eastAsia="en-GB"/>
        </w:rPr>
      </w:pPr>
      <w:r w:rsidRPr="00687208">
        <w:rPr>
          <w:rFonts w:eastAsia="Times New Roman"/>
          <w:sz w:val="24"/>
          <w:szCs w:val="24"/>
          <w:lang w:eastAsia="en-GB"/>
        </w:rPr>
        <w:t xml:space="preserve">Cox, P. </w:t>
      </w:r>
      <w:r>
        <w:rPr>
          <w:rFonts w:eastAsia="Times New Roman"/>
          <w:sz w:val="24"/>
          <w:szCs w:val="24"/>
          <w:lang w:eastAsia="en-GB"/>
        </w:rPr>
        <w:t>(</w:t>
      </w:r>
      <w:r w:rsidRPr="00687208">
        <w:rPr>
          <w:rFonts w:eastAsia="Times New Roman"/>
          <w:sz w:val="24"/>
          <w:szCs w:val="24"/>
          <w:lang w:eastAsia="en-GB"/>
        </w:rPr>
        <w:t>2012</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History of global criminology: (Re)inventing delinquency in Vietnam</w:t>
      </w:r>
      <w:r>
        <w:rPr>
          <w:rFonts w:eastAsia="Times New Roman"/>
          <w:sz w:val="24"/>
          <w:szCs w:val="24"/>
          <w:lang w:eastAsia="en-GB"/>
        </w:rPr>
        <w:t>’,</w:t>
      </w:r>
      <w:r w:rsidRPr="00687208">
        <w:rPr>
          <w:rFonts w:eastAsia="Times New Roman"/>
          <w:sz w:val="24"/>
          <w:szCs w:val="24"/>
          <w:lang w:eastAsia="en-GB"/>
        </w:rPr>
        <w:t xml:space="preserve"> </w:t>
      </w:r>
      <w:r w:rsidRPr="00687208">
        <w:rPr>
          <w:rFonts w:eastAsia="Times New Roman"/>
          <w:i/>
          <w:iCs/>
          <w:sz w:val="24"/>
          <w:szCs w:val="24"/>
          <w:lang w:eastAsia="en-GB"/>
        </w:rPr>
        <w:t>British Journal of Criminology</w:t>
      </w:r>
      <w:r w:rsidRPr="00687208">
        <w:rPr>
          <w:rFonts w:eastAsia="Times New Roman"/>
          <w:sz w:val="24"/>
          <w:szCs w:val="24"/>
          <w:lang w:eastAsia="en-GB"/>
        </w:rPr>
        <w:t xml:space="preserve">, 52, pp.17-31. </w:t>
      </w:r>
    </w:p>
    <w:p w14:paraId="6DFE4EE0" w14:textId="77777777" w:rsidR="00E437AB" w:rsidRPr="00687208" w:rsidRDefault="00E437AB" w:rsidP="00E437AB">
      <w:pPr>
        <w:pStyle w:val="NormalWeb"/>
        <w:spacing w:line="480" w:lineRule="auto"/>
        <w:ind w:left="480" w:hanging="480"/>
        <w:rPr>
          <w:rFonts w:eastAsia="Times New Roman"/>
          <w:sz w:val="24"/>
          <w:szCs w:val="24"/>
          <w:lang w:eastAsia="en-GB"/>
        </w:rPr>
      </w:pPr>
      <w:r w:rsidRPr="00687208">
        <w:rPr>
          <w:sz w:val="24"/>
          <w:szCs w:val="24"/>
        </w:rPr>
        <w:t xml:space="preserve">Crewe, B., Liebling, A. </w:t>
      </w:r>
      <w:r>
        <w:rPr>
          <w:sz w:val="24"/>
          <w:szCs w:val="24"/>
        </w:rPr>
        <w:t>and</w:t>
      </w:r>
      <w:r w:rsidRPr="00687208">
        <w:rPr>
          <w:sz w:val="24"/>
          <w:szCs w:val="24"/>
        </w:rPr>
        <w:t xml:space="preserve"> </w:t>
      </w:r>
      <w:proofErr w:type="spellStart"/>
      <w:r w:rsidRPr="00687208">
        <w:rPr>
          <w:sz w:val="24"/>
          <w:szCs w:val="24"/>
        </w:rPr>
        <w:t>Hulley</w:t>
      </w:r>
      <w:proofErr w:type="spellEnd"/>
      <w:r w:rsidRPr="00687208">
        <w:rPr>
          <w:sz w:val="24"/>
          <w:szCs w:val="24"/>
        </w:rPr>
        <w:t xml:space="preserve">, S. </w:t>
      </w:r>
      <w:r>
        <w:rPr>
          <w:sz w:val="24"/>
          <w:szCs w:val="24"/>
        </w:rPr>
        <w:t>(</w:t>
      </w:r>
      <w:r w:rsidRPr="00687208">
        <w:rPr>
          <w:sz w:val="24"/>
          <w:szCs w:val="24"/>
        </w:rPr>
        <w:t>2014</w:t>
      </w:r>
      <w:r>
        <w:rPr>
          <w:sz w:val="24"/>
          <w:szCs w:val="24"/>
        </w:rPr>
        <w:t>)</w:t>
      </w:r>
      <w:r w:rsidRPr="00687208">
        <w:rPr>
          <w:sz w:val="24"/>
          <w:szCs w:val="24"/>
        </w:rPr>
        <w:t xml:space="preserve"> </w:t>
      </w:r>
      <w:r>
        <w:rPr>
          <w:sz w:val="24"/>
          <w:szCs w:val="24"/>
        </w:rPr>
        <w:t>‘</w:t>
      </w:r>
      <w:r w:rsidRPr="00687208">
        <w:rPr>
          <w:sz w:val="24"/>
          <w:szCs w:val="24"/>
        </w:rPr>
        <w:t>Heavy-light, absent-present: re-thinking the ‘weight’ of imprisonment</w:t>
      </w:r>
      <w:r>
        <w:rPr>
          <w:sz w:val="24"/>
          <w:szCs w:val="24"/>
        </w:rPr>
        <w:t>’,</w:t>
      </w:r>
      <w:r w:rsidRPr="00687208">
        <w:rPr>
          <w:sz w:val="24"/>
          <w:szCs w:val="24"/>
        </w:rPr>
        <w:t xml:space="preserve"> </w:t>
      </w:r>
      <w:r w:rsidRPr="00687208">
        <w:rPr>
          <w:i/>
          <w:iCs/>
          <w:sz w:val="24"/>
          <w:szCs w:val="24"/>
        </w:rPr>
        <w:t>British Journal of Sociology</w:t>
      </w:r>
      <w:r w:rsidRPr="00687208">
        <w:rPr>
          <w:sz w:val="24"/>
          <w:szCs w:val="24"/>
        </w:rPr>
        <w:t>, 65, pp. 388–410.</w:t>
      </w:r>
    </w:p>
    <w:p w14:paraId="5024E04F" w14:textId="77777777" w:rsidR="00E437AB" w:rsidRPr="00687208" w:rsidRDefault="00E437AB" w:rsidP="00E437AB">
      <w:pPr>
        <w:pStyle w:val="NormalWeb"/>
        <w:spacing w:line="480" w:lineRule="auto"/>
        <w:ind w:left="480" w:hanging="480"/>
        <w:rPr>
          <w:sz w:val="24"/>
          <w:szCs w:val="24"/>
          <w:lang w:eastAsia="en-GB"/>
        </w:rPr>
      </w:pPr>
      <w:r w:rsidRPr="00687208">
        <w:rPr>
          <w:sz w:val="24"/>
          <w:szCs w:val="24"/>
        </w:rPr>
        <w:t xml:space="preserve">de </w:t>
      </w:r>
      <w:r w:rsidRPr="00687208">
        <w:rPr>
          <w:rFonts w:eastAsia="Times New Roman"/>
          <w:sz w:val="24"/>
          <w:szCs w:val="24"/>
          <w:lang w:eastAsia="en-GB"/>
        </w:rPr>
        <w:t>Graft-Johnson, K</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1965</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Social control in a changing society</w:t>
      </w:r>
      <w:r>
        <w:rPr>
          <w:rFonts w:eastAsia="Times New Roman"/>
          <w:sz w:val="24"/>
          <w:szCs w:val="24"/>
          <w:lang w:eastAsia="en-GB"/>
        </w:rPr>
        <w:t>’,</w:t>
      </w:r>
      <w:r w:rsidRPr="00687208">
        <w:rPr>
          <w:rFonts w:eastAsia="Times New Roman"/>
          <w:sz w:val="24"/>
          <w:szCs w:val="24"/>
          <w:lang w:eastAsia="en-GB"/>
        </w:rPr>
        <w:t xml:space="preserve"> </w:t>
      </w:r>
      <w:r w:rsidRPr="00687208">
        <w:rPr>
          <w:rFonts w:eastAsia="Times New Roman"/>
          <w:i/>
          <w:iCs/>
          <w:sz w:val="24"/>
          <w:szCs w:val="24"/>
          <w:lang w:eastAsia="en-GB"/>
        </w:rPr>
        <w:t>Ghana Journal of Sociology</w:t>
      </w:r>
      <w:r w:rsidRPr="00687208">
        <w:rPr>
          <w:rFonts w:eastAsia="Times New Roman"/>
          <w:sz w:val="24"/>
          <w:szCs w:val="24"/>
          <w:lang w:eastAsia="en-GB"/>
        </w:rPr>
        <w:t>, 1, pp.47–55.</w:t>
      </w:r>
    </w:p>
    <w:p w14:paraId="31BE1722" w14:textId="77777777" w:rsidR="00E437AB" w:rsidRPr="00687208" w:rsidRDefault="00E437AB" w:rsidP="00E437AB">
      <w:pPr>
        <w:pStyle w:val="NormalWeb"/>
        <w:spacing w:line="480" w:lineRule="auto"/>
        <w:ind w:left="480" w:hanging="480"/>
        <w:rPr>
          <w:sz w:val="24"/>
          <w:szCs w:val="24"/>
        </w:rPr>
      </w:pPr>
      <w:r w:rsidRPr="00687208">
        <w:rPr>
          <w:sz w:val="24"/>
          <w:szCs w:val="24"/>
        </w:rPr>
        <w:t xml:space="preserve">Department of Social Welfare </w:t>
      </w:r>
      <w:r>
        <w:rPr>
          <w:sz w:val="24"/>
          <w:szCs w:val="24"/>
        </w:rPr>
        <w:t>(</w:t>
      </w:r>
      <w:r w:rsidRPr="00687208">
        <w:rPr>
          <w:sz w:val="24"/>
          <w:szCs w:val="24"/>
        </w:rPr>
        <w:t>2005</w:t>
      </w:r>
      <w:r>
        <w:rPr>
          <w:sz w:val="24"/>
          <w:szCs w:val="24"/>
        </w:rPr>
        <w:t>)</w:t>
      </w:r>
      <w:r w:rsidRPr="00687208">
        <w:rPr>
          <w:sz w:val="24"/>
          <w:szCs w:val="24"/>
        </w:rPr>
        <w:t xml:space="preserve"> </w:t>
      </w:r>
      <w:r w:rsidRPr="00687208">
        <w:rPr>
          <w:i/>
          <w:iCs/>
          <w:sz w:val="24"/>
          <w:szCs w:val="24"/>
        </w:rPr>
        <w:t>A report on the state of juvenile justice administration in Ghana (A decade assessment: 1993-2003)</w:t>
      </w:r>
      <w:r>
        <w:rPr>
          <w:sz w:val="24"/>
          <w:szCs w:val="24"/>
        </w:rPr>
        <w:t>.</w:t>
      </w:r>
      <w:r w:rsidRPr="00687208">
        <w:rPr>
          <w:sz w:val="24"/>
          <w:szCs w:val="24"/>
        </w:rPr>
        <w:t xml:space="preserve"> Accra: Government of Ghana.</w:t>
      </w:r>
    </w:p>
    <w:p w14:paraId="648A446C" w14:textId="3C5F1F7A" w:rsidR="00E437AB" w:rsidRDefault="00E437AB" w:rsidP="00E437AB">
      <w:pPr>
        <w:pStyle w:val="NormalWeb"/>
        <w:spacing w:line="480" w:lineRule="auto"/>
        <w:ind w:left="480" w:hanging="480"/>
        <w:rPr>
          <w:sz w:val="24"/>
          <w:szCs w:val="24"/>
        </w:rPr>
      </w:pPr>
      <w:r w:rsidRPr="00687208">
        <w:rPr>
          <w:sz w:val="24"/>
          <w:szCs w:val="24"/>
        </w:rPr>
        <w:t xml:space="preserve">Donkor, E.S., </w:t>
      </w:r>
      <w:proofErr w:type="spellStart"/>
      <w:r w:rsidRPr="00687208">
        <w:rPr>
          <w:sz w:val="24"/>
          <w:szCs w:val="24"/>
        </w:rPr>
        <w:t>Naab</w:t>
      </w:r>
      <w:proofErr w:type="spellEnd"/>
      <w:r w:rsidRPr="00687208">
        <w:rPr>
          <w:sz w:val="24"/>
          <w:szCs w:val="24"/>
        </w:rPr>
        <w:t xml:space="preserve">, F. </w:t>
      </w:r>
      <w:r>
        <w:rPr>
          <w:sz w:val="24"/>
          <w:szCs w:val="24"/>
        </w:rPr>
        <w:t>and</w:t>
      </w:r>
      <w:r w:rsidRPr="00687208">
        <w:rPr>
          <w:sz w:val="24"/>
          <w:szCs w:val="24"/>
        </w:rPr>
        <w:t xml:space="preserve"> </w:t>
      </w:r>
      <w:proofErr w:type="spellStart"/>
      <w:r w:rsidRPr="00687208">
        <w:rPr>
          <w:sz w:val="24"/>
          <w:szCs w:val="24"/>
        </w:rPr>
        <w:t>Kussiwaah</w:t>
      </w:r>
      <w:proofErr w:type="spellEnd"/>
      <w:r w:rsidRPr="00687208">
        <w:rPr>
          <w:sz w:val="24"/>
          <w:szCs w:val="24"/>
        </w:rPr>
        <w:t>, D.Y.</w:t>
      </w:r>
      <w:r>
        <w:rPr>
          <w:sz w:val="24"/>
          <w:szCs w:val="24"/>
        </w:rPr>
        <w:t xml:space="preserve"> (</w:t>
      </w:r>
      <w:r w:rsidRPr="00687208">
        <w:rPr>
          <w:sz w:val="24"/>
          <w:szCs w:val="24"/>
        </w:rPr>
        <w:t>2017</w:t>
      </w:r>
      <w:r>
        <w:rPr>
          <w:sz w:val="24"/>
          <w:szCs w:val="24"/>
        </w:rPr>
        <w:t>)</w:t>
      </w:r>
      <w:r w:rsidRPr="00687208">
        <w:rPr>
          <w:sz w:val="24"/>
          <w:szCs w:val="24"/>
        </w:rPr>
        <w:t xml:space="preserve"> </w:t>
      </w:r>
      <w:r>
        <w:rPr>
          <w:sz w:val="24"/>
          <w:szCs w:val="24"/>
        </w:rPr>
        <w:t>‘</w:t>
      </w:r>
      <w:r w:rsidRPr="00687208">
        <w:rPr>
          <w:sz w:val="24"/>
          <w:szCs w:val="24"/>
        </w:rPr>
        <w:t>“I am anxious and desperate”: psychological experiences of women with infertility in The Greater Accra Region, Ghana</w:t>
      </w:r>
      <w:r>
        <w:rPr>
          <w:sz w:val="24"/>
          <w:szCs w:val="24"/>
        </w:rPr>
        <w:t>’,</w:t>
      </w:r>
      <w:r w:rsidRPr="00687208">
        <w:rPr>
          <w:sz w:val="24"/>
          <w:szCs w:val="24"/>
        </w:rPr>
        <w:t xml:space="preserve"> </w:t>
      </w:r>
      <w:r w:rsidRPr="00687208">
        <w:rPr>
          <w:i/>
          <w:iCs/>
          <w:sz w:val="24"/>
          <w:szCs w:val="24"/>
        </w:rPr>
        <w:t>Fertility Research and Practice</w:t>
      </w:r>
      <w:r w:rsidRPr="00687208">
        <w:rPr>
          <w:sz w:val="24"/>
          <w:szCs w:val="24"/>
        </w:rPr>
        <w:t>, 3(1), pp. 1–6.</w:t>
      </w:r>
    </w:p>
    <w:p w14:paraId="28475FEB" w14:textId="4AE84AB8" w:rsidR="001C29C9" w:rsidRPr="006B33EF" w:rsidRDefault="001C29C9" w:rsidP="001C29C9">
      <w:pPr>
        <w:pStyle w:val="NormalWeb"/>
        <w:spacing w:line="480" w:lineRule="auto"/>
        <w:ind w:left="480" w:hanging="480"/>
        <w:rPr>
          <w:rFonts w:eastAsia="Times New Roman"/>
          <w:sz w:val="24"/>
          <w:szCs w:val="24"/>
          <w:lang w:eastAsia="en-GB"/>
        </w:rPr>
      </w:pPr>
      <w:proofErr w:type="spellStart"/>
      <w:r w:rsidRPr="00687208">
        <w:rPr>
          <w:rFonts w:eastAsia="Times New Roman"/>
          <w:sz w:val="24"/>
          <w:szCs w:val="24"/>
          <w:lang w:eastAsia="en-GB"/>
        </w:rPr>
        <w:t>Egozy</w:t>
      </w:r>
      <w:proofErr w:type="spellEnd"/>
      <w:r w:rsidRPr="00687208">
        <w:rPr>
          <w:rFonts w:eastAsia="Times New Roman"/>
          <w:sz w:val="24"/>
          <w:szCs w:val="24"/>
          <w:lang w:eastAsia="en-GB"/>
        </w:rPr>
        <w:t xml:space="preserve">, O. </w:t>
      </w:r>
      <w:r>
        <w:rPr>
          <w:rFonts w:eastAsia="Times New Roman"/>
          <w:sz w:val="24"/>
          <w:szCs w:val="24"/>
          <w:lang w:eastAsia="en-GB"/>
        </w:rPr>
        <w:t xml:space="preserve">and </w:t>
      </w:r>
      <w:r w:rsidRPr="00687208">
        <w:rPr>
          <w:rFonts w:eastAsia="Times New Roman"/>
          <w:sz w:val="24"/>
          <w:szCs w:val="24"/>
          <w:lang w:eastAsia="en-GB"/>
        </w:rPr>
        <w:t xml:space="preserve">Cox, A. </w:t>
      </w:r>
      <w:r>
        <w:rPr>
          <w:rFonts w:eastAsia="Times New Roman"/>
          <w:sz w:val="24"/>
          <w:szCs w:val="24"/>
          <w:lang w:eastAsia="en-GB"/>
        </w:rPr>
        <w:t>(</w:t>
      </w:r>
      <w:r w:rsidRPr="00687208">
        <w:rPr>
          <w:rFonts w:eastAsia="Times New Roman"/>
          <w:sz w:val="24"/>
          <w:szCs w:val="24"/>
          <w:lang w:eastAsia="en-GB"/>
        </w:rPr>
        <w:t>2017</w:t>
      </w:r>
      <w:r>
        <w:rPr>
          <w:rFonts w:eastAsia="Times New Roman"/>
          <w:sz w:val="24"/>
          <w:szCs w:val="24"/>
          <w:lang w:eastAsia="en-GB"/>
        </w:rPr>
        <w:t>)</w:t>
      </w:r>
      <w:r w:rsidRPr="00687208">
        <w:rPr>
          <w:rFonts w:eastAsia="Times New Roman"/>
          <w:sz w:val="24"/>
          <w:szCs w:val="24"/>
          <w:lang w:eastAsia="en-GB"/>
        </w:rPr>
        <w:t xml:space="preserve"> Youth facilities and violence: An overview</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i</w:t>
      </w:r>
      <w:r w:rsidRPr="00687208">
        <w:rPr>
          <w:rFonts w:eastAsia="Times New Roman"/>
          <w:sz w:val="24"/>
          <w:szCs w:val="24"/>
          <w:lang w:eastAsia="en-GB"/>
        </w:rPr>
        <w:t xml:space="preserve">n </w:t>
      </w:r>
      <w:proofErr w:type="spellStart"/>
      <w:r w:rsidRPr="00687208">
        <w:rPr>
          <w:rFonts w:eastAsia="Times New Roman"/>
          <w:sz w:val="24"/>
          <w:szCs w:val="24"/>
          <w:lang w:eastAsia="en-GB"/>
        </w:rPr>
        <w:t>Sturmey</w:t>
      </w:r>
      <w:proofErr w:type="spellEnd"/>
      <w:r w:rsidRPr="00687208">
        <w:rPr>
          <w:rFonts w:eastAsia="Times New Roman"/>
          <w:sz w:val="24"/>
          <w:szCs w:val="24"/>
          <w:lang w:eastAsia="en-GB"/>
        </w:rPr>
        <w:t>,</w:t>
      </w:r>
      <w:r>
        <w:rPr>
          <w:rFonts w:eastAsia="Times New Roman"/>
          <w:sz w:val="24"/>
          <w:szCs w:val="24"/>
          <w:lang w:eastAsia="en-GB"/>
        </w:rPr>
        <w:t xml:space="preserve"> P.</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ed.</w:t>
      </w:r>
      <w:r>
        <w:rPr>
          <w:rFonts w:eastAsia="Times New Roman"/>
          <w:sz w:val="24"/>
          <w:szCs w:val="24"/>
          <w:lang w:eastAsia="en-GB"/>
        </w:rPr>
        <w:t>),</w:t>
      </w:r>
      <w:r w:rsidRPr="00687208">
        <w:rPr>
          <w:rFonts w:eastAsia="Times New Roman"/>
          <w:sz w:val="24"/>
          <w:szCs w:val="24"/>
          <w:lang w:eastAsia="en-GB"/>
        </w:rPr>
        <w:t xml:space="preserve"> </w:t>
      </w:r>
      <w:r w:rsidRPr="00687208">
        <w:rPr>
          <w:rFonts w:eastAsia="Times New Roman"/>
          <w:i/>
          <w:iCs/>
          <w:sz w:val="24"/>
          <w:szCs w:val="24"/>
          <w:lang w:eastAsia="en-GB"/>
        </w:rPr>
        <w:t>The Wiley handbook on violence and aggression</w:t>
      </w:r>
      <w:r w:rsidRPr="00687208">
        <w:rPr>
          <w:rFonts w:eastAsia="Times New Roman"/>
          <w:sz w:val="24"/>
          <w:szCs w:val="24"/>
          <w:lang w:eastAsia="en-GB"/>
        </w:rPr>
        <w:t xml:space="preserve">. </w:t>
      </w:r>
      <w:r>
        <w:rPr>
          <w:rFonts w:eastAsia="Times New Roman"/>
          <w:sz w:val="24"/>
          <w:szCs w:val="24"/>
          <w:lang w:eastAsia="en-GB"/>
        </w:rPr>
        <w:t xml:space="preserve">London: </w:t>
      </w:r>
      <w:r w:rsidRPr="00687208">
        <w:rPr>
          <w:rFonts w:eastAsia="Times New Roman"/>
          <w:sz w:val="24"/>
          <w:szCs w:val="24"/>
          <w:lang w:eastAsia="en-GB"/>
        </w:rPr>
        <w:t xml:space="preserve">Wiley.  </w:t>
      </w:r>
    </w:p>
    <w:p w14:paraId="276FD19B" w14:textId="77777777" w:rsidR="00E437AB" w:rsidRPr="00687208" w:rsidRDefault="00E437AB" w:rsidP="00E437AB">
      <w:pPr>
        <w:pStyle w:val="NormalWeb"/>
        <w:spacing w:line="480" w:lineRule="auto"/>
        <w:ind w:left="480" w:hanging="480"/>
        <w:rPr>
          <w:rFonts w:eastAsia="Times New Roman"/>
          <w:sz w:val="24"/>
          <w:szCs w:val="24"/>
          <w:lang w:eastAsia="en-GB"/>
        </w:rPr>
      </w:pPr>
      <w:proofErr w:type="spellStart"/>
      <w:r w:rsidRPr="00687208">
        <w:rPr>
          <w:rFonts w:eastAsia="Times New Roman"/>
          <w:sz w:val="24"/>
          <w:szCs w:val="24"/>
          <w:lang w:eastAsia="en-GB"/>
        </w:rPr>
        <w:t>Fourchard</w:t>
      </w:r>
      <w:proofErr w:type="spellEnd"/>
      <w:r w:rsidRPr="00687208">
        <w:rPr>
          <w:rFonts w:eastAsia="Times New Roman"/>
          <w:sz w:val="24"/>
          <w:szCs w:val="24"/>
          <w:lang w:eastAsia="en-GB"/>
        </w:rPr>
        <w:t xml:space="preserve">, L. </w:t>
      </w:r>
      <w:r>
        <w:rPr>
          <w:rFonts w:eastAsia="Times New Roman"/>
          <w:sz w:val="24"/>
          <w:szCs w:val="24"/>
          <w:lang w:eastAsia="en-GB"/>
        </w:rPr>
        <w:t>(</w:t>
      </w:r>
      <w:r w:rsidRPr="00687208">
        <w:rPr>
          <w:rFonts w:eastAsia="Times New Roman"/>
          <w:sz w:val="24"/>
          <w:szCs w:val="24"/>
          <w:lang w:eastAsia="en-GB"/>
        </w:rPr>
        <w:t>2006</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Lagos and the invention of juvenile delinquency in Nigeria, 1920-60</w:t>
      </w:r>
      <w:r>
        <w:rPr>
          <w:rFonts w:eastAsia="Times New Roman"/>
          <w:sz w:val="24"/>
          <w:szCs w:val="24"/>
          <w:lang w:eastAsia="en-GB"/>
        </w:rPr>
        <w:t>’,</w:t>
      </w:r>
      <w:r w:rsidRPr="00687208">
        <w:rPr>
          <w:rFonts w:eastAsia="Times New Roman"/>
          <w:sz w:val="24"/>
          <w:szCs w:val="24"/>
          <w:lang w:eastAsia="en-GB"/>
        </w:rPr>
        <w:t xml:space="preserve"> </w:t>
      </w:r>
      <w:r w:rsidRPr="00687208">
        <w:rPr>
          <w:rFonts w:eastAsia="Times New Roman"/>
          <w:i/>
          <w:iCs/>
          <w:sz w:val="24"/>
          <w:szCs w:val="24"/>
          <w:lang w:eastAsia="en-GB"/>
        </w:rPr>
        <w:t>Journal of African History</w:t>
      </w:r>
      <w:r w:rsidRPr="00687208">
        <w:rPr>
          <w:rFonts w:eastAsia="Times New Roman"/>
          <w:sz w:val="24"/>
          <w:szCs w:val="24"/>
          <w:lang w:eastAsia="en-GB"/>
        </w:rPr>
        <w:t>, 47(1), pp.115–137.</w:t>
      </w:r>
    </w:p>
    <w:p w14:paraId="07C8F025" w14:textId="77777777" w:rsidR="00E437AB" w:rsidRPr="00687208" w:rsidRDefault="00E437AB" w:rsidP="00E437AB">
      <w:pPr>
        <w:pStyle w:val="NormalWeb"/>
        <w:spacing w:line="480" w:lineRule="auto"/>
        <w:ind w:left="480" w:hanging="480"/>
        <w:rPr>
          <w:rFonts w:eastAsia="Times New Roman"/>
          <w:sz w:val="24"/>
          <w:szCs w:val="24"/>
          <w:lang w:eastAsia="en-GB"/>
        </w:rPr>
      </w:pPr>
      <w:proofErr w:type="spellStart"/>
      <w:r w:rsidRPr="00687208">
        <w:rPr>
          <w:rFonts w:eastAsia="Times New Roman"/>
          <w:sz w:val="24"/>
          <w:szCs w:val="24"/>
          <w:lang w:eastAsia="en-GB"/>
        </w:rPr>
        <w:lastRenderedPageBreak/>
        <w:t>Ghanaweb</w:t>
      </w:r>
      <w:proofErr w:type="spellEnd"/>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2016</w:t>
      </w:r>
      <w:r>
        <w:rPr>
          <w:rFonts w:eastAsia="Times New Roman"/>
          <w:sz w:val="24"/>
          <w:szCs w:val="24"/>
          <w:lang w:eastAsia="en-GB"/>
        </w:rPr>
        <w:t>)</w:t>
      </w:r>
      <w:r w:rsidRPr="00687208">
        <w:rPr>
          <w:rFonts w:eastAsia="Times New Roman"/>
          <w:sz w:val="24"/>
          <w:szCs w:val="24"/>
          <w:lang w:eastAsia="en-GB"/>
        </w:rPr>
        <w:t xml:space="preserve"> </w:t>
      </w:r>
      <w:r w:rsidRPr="00636693">
        <w:rPr>
          <w:rFonts w:eastAsia="Times New Roman"/>
          <w:i/>
          <w:sz w:val="24"/>
          <w:szCs w:val="24"/>
          <w:lang w:eastAsia="en-GB"/>
        </w:rPr>
        <w:t xml:space="preserve">6 escape from </w:t>
      </w:r>
      <w:proofErr w:type="spellStart"/>
      <w:r w:rsidRPr="00636693">
        <w:rPr>
          <w:rFonts w:eastAsia="Times New Roman"/>
          <w:i/>
          <w:sz w:val="24"/>
          <w:szCs w:val="24"/>
          <w:lang w:eastAsia="en-GB"/>
        </w:rPr>
        <w:t>Osu</w:t>
      </w:r>
      <w:proofErr w:type="spellEnd"/>
      <w:r w:rsidRPr="00636693">
        <w:rPr>
          <w:rFonts w:eastAsia="Times New Roman"/>
          <w:i/>
          <w:sz w:val="24"/>
          <w:szCs w:val="24"/>
          <w:lang w:eastAsia="en-GB"/>
        </w:rPr>
        <w:t xml:space="preserve"> Remand Home</w:t>
      </w:r>
      <w:r w:rsidRPr="00687208">
        <w:rPr>
          <w:rFonts w:eastAsia="Times New Roman"/>
          <w:sz w:val="24"/>
          <w:szCs w:val="24"/>
          <w:lang w:eastAsia="en-GB"/>
        </w:rPr>
        <w:t xml:space="preserve">. Available at </w:t>
      </w:r>
      <w:hyperlink r:id="rId8" w:history="1">
        <w:r w:rsidRPr="00687208">
          <w:rPr>
            <w:rStyle w:val="Hyperlink"/>
            <w:sz w:val="24"/>
            <w:szCs w:val="24"/>
          </w:rPr>
          <w:t>https://www.ghanaweb.com/GhanaHomePage/NewsArchive/6-escape-from-Osu-remand-home-417816</w:t>
        </w:r>
      </w:hyperlink>
      <w:r w:rsidRPr="00687208">
        <w:rPr>
          <w:sz w:val="24"/>
          <w:szCs w:val="24"/>
        </w:rPr>
        <w:t xml:space="preserve"> (Accessed</w:t>
      </w:r>
      <w:r>
        <w:rPr>
          <w:sz w:val="24"/>
          <w:szCs w:val="24"/>
        </w:rPr>
        <w:t>:</w:t>
      </w:r>
      <w:r w:rsidRPr="00687208">
        <w:rPr>
          <w:sz w:val="24"/>
          <w:szCs w:val="24"/>
        </w:rPr>
        <w:t xml:space="preserve"> </w:t>
      </w:r>
      <w:r>
        <w:rPr>
          <w:sz w:val="24"/>
          <w:szCs w:val="24"/>
        </w:rPr>
        <w:t xml:space="preserve">6 </w:t>
      </w:r>
      <w:r w:rsidRPr="00687208">
        <w:rPr>
          <w:sz w:val="24"/>
          <w:szCs w:val="24"/>
        </w:rPr>
        <w:t xml:space="preserve">August, 2020). </w:t>
      </w:r>
    </w:p>
    <w:p w14:paraId="42B15DD5" w14:textId="77777777" w:rsidR="00E437AB" w:rsidRPr="00687208" w:rsidRDefault="00E437AB" w:rsidP="00E437AB">
      <w:pPr>
        <w:pStyle w:val="NormalWeb"/>
        <w:spacing w:line="480" w:lineRule="auto"/>
        <w:ind w:left="480" w:hanging="480"/>
        <w:rPr>
          <w:sz w:val="24"/>
          <w:szCs w:val="24"/>
        </w:rPr>
      </w:pPr>
      <w:r w:rsidRPr="00687208">
        <w:rPr>
          <w:sz w:val="24"/>
          <w:szCs w:val="24"/>
        </w:rPr>
        <w:t xml:space="preserve">Ghana News Agency </w:t>
      </w:r>
      <w:r>
        <w:rPr>
          <w:sz w:val="24"/>
          <w:szCs w:val="24"/>
        </w:rPr>
        <w:t>(</w:t>
      </w:r>
      <w:r w:rsidRPr="00687208">
        <w:rPr>
          <w:sz w:val="24"/>
          <w:szCs w:val="24"/>
        </w:rPr>
        <w:t>2005</w:t>
      </w:r>
      <w:r>
        <w:rPr>
          <w:sz w:val="24"/>
          <w:szCs w:val="24"/>
        </w:rPr>
        <w:t>)</w:t>
      </w:r>
      <w:r w:rsidRPr="00687208">
        <w:rPr>
          <w:sz w:val="24"/>
          <w:szCs w:val="24"/>
        </w:rPr>
        <w:t xml:space="preserve"> </w:t>
      </w:r>
      <w:r w:rsidRPr="00A5429D">
        <w:rPr>
          <w:i/>
          <w:sz w:val="24"/>
          <w:szCs w:val="24"/>
        </w:rPr>
        <w:t xml:space="preserve">Three Juveniles kept in police cells instead </w:t>
      </w:r>
      <w:r>
        <w:rPr>
          <w:i/>
          <w:sz w:val="24"/>
          <w:szCs w:val="24"/>
        </w:rPr>
        <w:t xml:space="preserve">of </w:t>
      </w:r>
      <w:r w:rsidRPr="00A5429D">
        <w:rPr>
          <w:i/>
          <w:sz w:val="24"/>
          <w:szCs w:val="24"/>
        </w:rPr>
        <w:t>Borstal Home</w:t>
      </w:r>
      <w:r w:rsidRPr="00687208">
        <w:rPr>
          <w:sz w:val="24"/>
          <w:szCs w:val="24"/>
        </w:rPr>
        <w:t xml:space="preserve">. Available at: </w:t>
      </w:r>
      <w:hyperlink r:id="rId9" w:history="1">
        <w:r w:rsidRPr="00687208">
          <w:rPr>
            <w:rStyle w:val="Hyperlink"/>
            <w:sz w:val="24"/>
            <w:szCs w:val="24"/>
          </w:rPr>
          <w:t>https://www.ghanaweb.com/GhanaHomePage/NewsArchive/Three-Juvenals-kept-in-police-cells-instead-Borstal-Home-79947</w:t>
        </w:r>
      </w:hyperlink>
      <w:r w:rsidRPr="00687208">
        <w:rPr>
          <w:sz w:val="24"/>
          <w:szCs w:val="24"/>
        </w:rPr>
        <w:t xml:space="preserve"> (Accessed</w:t>
      </w:r>
      <w:r>
        <w:rPr>
          <w:sz w:val="24"/>
          <w:szCs w:val="24"/>
        </w:rPr>
        <w:t>:</w:t>
      </w:r>
      <w:r w:rsidRPr="00687208">
        <w:rPr>
          <w:sz w:val="24"/>
          <w:szCs w:val="24"/>
        </w:rPr>
        <w:t xml:space="preserve"> 2 February 2020)</w:t>
      </w:r>
    </w:p>
    <w:p w14:paraId="29699C88" w14:textId="77777777" w:rsidR="00E437AB" w:rsidRPr="00687208" w:rsidRDefault="00E437AB" w:rsidP="00E437AB">
      <w:pPr>
        <w:pStyle w:val="NormalWeb"/>
        <w:spacing w:line="480" w:lineRule="auto"/>
        <w:ind w:left="480" w:hanging="480"/>
        <w:rPr>
          <w:sz w:val="24"/>
          <w:szCs w:val="24"/>
        </w:rPr>
      </w:pPr>
      <w:r w:rsidRPr="00687208">
        <w:rPr>
          <w:sz w:val="24"/>
          <w:szCs w:val="24"/>
        </w:rPr>
        <w:t xml:space="preserve">Ghana Police Service </w:t>
      </w:r>
      <w:r>
        <w:rPr>
          <w:sz w:val="24"/>
          <w:szCs w:val="24"/>
        </w:rPr>
        <w:t>(</w:t>
      </w:r>
      <w:r w:rsidRPr="00687208">
        <w:rPr>
          <w:sz w:val="24"/>
          <w:szCs w:val="24"/>
        </w:rPr>
        <w:t>2016</w:t>
      </w:r>
      <w:r>
        <w:rPr>
          <w:sz w:val="24"/>
          <w:szCs w:val="24"/>
        </w:rPr>
        <w:t>)</w:t>
      </w:r>
      <w:r w:rsidRPr="00687208">
        <w:rPr>
          <w:sz w:val="24"/>
          <w:szCs w:val="24"/>
        </w:rPr>
        <w:t xml:space="preserve">. </w:t>
      </w:r>
      <w:r w:rsidRPr="00687208">
        <w:rPr>
          <w:i/>
          <w:iCs/>
          <w:sz w:val="24"/>
          <w:szCs w:val="24"/>
        </w:rPr>
        <w:t>Integrating child-friendly policing into the Ghana Police Service: Mapping Report Summary</w:t>
      </w:r>
      <w:r w:rsidRPr="00687208">
        <w:rPr>
          <w:sz w:val="24"/>
          <w:szCs w:val="24"/>
        </w:rPr>
        <w:t>, Accra: Government of Ghana.</w:t>
      </w:r>
    </w:p>
    <w:p w14:paraId="53A6D350" w14:textId="77777777" w:rsidR="00E437AB" w:rsidRPr="00687208" w:rsidRDefault="00E437AB" w:rsidP="00E437AB">
      <w:pPr>
        <w:pStyle w:val="NormalWeb"/>
        <w:spacing w:line="480" w:lineRule="auto"/>
        <w:ind w:left="480" w:hanging="480"/>
        <w:rPr>
          <w:sz w:val="24"/>
          <w:szCs w:val="24"/>
        </w:rPr>
      </w:pPr>
      <w:r w:rsidRPr="00687208">
        <w:rPr>
          <w:sz w:val="24"/>
          <w:szCs w:val="24"/>
        </w:rPr>
        <w:t xml:space="preserve">Ghana Statistical Service </w:t>
      </w:r>
      <w:r>
        <w:rPr>
          <w:sz w:val="24"/>
          <w:szCs w:val="24"/>
        </w:rPr>
        <w:t>(</w:t>
      </w:r>
      <w:r w:rsidRPr="00687208">
        <w:rPr>
          <w:sz w:val="24"/>
          <w:szCs w:val="24"/>
        </w:rPr>
        <w:t>2015</w:t>
      </w:r>
      <w:r>
        <w:rPr>
          <w:sz w:val="24"/>
          <w:szCs w:val="24"/>
        </w:rPr>
        <w:t>)</w:t>
      </w:r>
      <w:r w:rsidRPr="00687208">
        <w:rPr>
          <w:sz w:val="24"/>
          <w:szCs w:val="24"/>
        </w:rPr>
        <w:t xml:space="preserve"> </w:t>
      </w:r>
      <w:r w:rsidRPr="00687208">
        <w:rPr>
          <w:i/>
          <w:iCs/>
          <w:sz w:val="24"/>
          <w:szCs w:val="24"/>
        </w:rPr>
        <w:t>Demographic and health survey: Key findings</w:t>
      </w:r>
      <w:r>
        <w:rPr>
          <w:sz w:val="24"/>
          <w:szCs w:val="24"/>
        </w:rPr>
        <w:t>. Accra: GSS</w:t>
      </w:r>
    </w:p>
    <w:p w14:paraId="42058FF6" w14:textId="4B7185F3" w:rsidR="00E437AB" w:rsidRPr="00687208" w:rsidRDefault="00E437AB" w:rsidP="00E437AB">
      <w:pPr>
        <w:pStyle w:val="NormalWeb"/>
        <w:spacing w:line="480" w:lineRule="auto"/>
        <w:ind w:left="480" w:hanging="480"/>
        <w:rPr>
          <w:sz w:val="24"/>
          <w:szCs w:val="24"/>
        </w:rPr>
      </w:pPr>
      <w:r w:rsidRPr="00687208">
        <w:rPr>
          <w:sz w:val="24"/>
          <w:szCs w:val="24"/>
        </w:rPr>
        <w:t xml:space="preserve">Ghana Statistical Service </w:t>
      </w:r>
      <w:r>
        <w:rPr>
          <w:sz w:val="24"/>
          <w:szCs w:val="24"/>
        </w:rPr>
        <w:t>(</w:t>
      </w:r>
      <w:r w:rsidRPr="00687208">
        <w:rPr>
          <w:sz w:val="24"/>
          <w:szCs w:val="24"/>
        </w:rPr>
        <w:t>2016</w:t>
      </w:r>
      <w:r>
        <w:rPr>
          <w:sz w:val="24"/>
          <w:szCs w:val="24"/>
        </w:rPr>
        <w:t>)</w:t>
      </w:r>
      <w:r w:rsidRPr="00687208">
        <w:rPr>
          <w:sz w:val="24"/>
          <w:szCs w:val="24"/>
        </w:rPr>
        <w:t xml:space="preserve">. </w:t>
      </w:r>
      <w:r w:rsidRPr="00A5429D">
        <w:rPr>
          <w:i/>
          <w:sz w:val="24"/>
          <w:szCs w:val="24"/>
        </w:rPr>
        <w:t xml:space="preserve">2015 Labour force report. </w:t>
      </w:r>
      <w:r w:rsidRPr="00687208">
        <w:rPr>
          <w:sz w:val="24"/>
          <w:szCs w:val="24"/>
        </w:rPr>
        <w:t xml:space="preserve">Available at: </w:t>
      </w:r>
      <w:hyperlink r:id="rId10" w:history="1">
        <w:r w:rsidR="00552AEA" w:rsidRPr="00200E61">
          <w:rPr>
            <w:rStyle w:val="Hyperlink"/>
            <w:sz w:val="24"/>
            <w:szCs w:val="24"/>
          </w:rPr>
          <w:t>https://www2.statsghana.gov.gh/docfiles/publications/Labour_Force/LFS%20REPORT_fianl_21-3-17.pdf</w:t>
        </w:r>
      </w:hyperlink>
      <w:r w:rsidR="00552AEA">
        <w:rPr>
          <w:sz w:val="24"/>
          <w:szCs w:val="24"/>
        </w:rPr>
        <w:t xml:space="preserve"> </w:t>
      </w:r>
      <w:r w:rsidRPr="00687208">
        <w:rPr>
          <w:sz w:val="24"/>
          <w:szCs w:val="24"/>
        </w:rPr>
        <w:t>(Accessed</w:t>
      </w:r>
      <w:r>
        <w:rPr>
          <w:sz w:val="24"/>
          <w:szCs w:val="24"/>
        </w:rPr>
        <w:t>:</w:t>
      </w:r>
      <w:r w:rsidRPr="00687208">
        <w:rPr>
          <w:sz w:val="24"/>
          <w:szCs w:val="24"/>
        </w:rPr>
        <w:t xml:space="preserve"> 2 February 2020).</w:t>
      </w:r>
    </w:p>
    <w:p w14:paraId="6A70996C" w14:textId="77777777" w:rsidR="00E437AB" w:rsidRPr="00687208" w:rsidRDefault="00E437AB" w:rsidP="00E437AB">
      <w:pPr>
        <w:pStyle w:val="NormalWeb"/>
        <w:spacing w:line="480" w:lineRule="auto"/>
        <w:ind w:left="480" w:hanging="480"/>
        <w:rPr>
          <w:sz w:val="24"/>
          <w:szCs w:val="24"/>
        </w:rPr>
      </w:pPr>
      <w:r w:rsidRPr="00687208">
        <w:rPr>
          <w:sz w:val="24"/>
          <w:szCs w:val="24"/>
        </w:rPr>
        <w:t xml:space="preserve">Ghana Statistical Service </w:t>
      </w:r>
      <w:r>
        <w:rPr>
          <w:sz w:val="24"/>
          <w:szCs w:val="24"/>
        </w:rPr>
        <w:t>(</w:t>
      </w:r>
      <w:r w:rsidRPr="00687208">
        <w:rPr>
          <w:sz w:val="24"/>
          <w:szCs w:val="24"/>
        </w:rPr>
        <w:t>2018</w:t>
      </w:r>
      <w:r>
        <w:rPr>
          <w:sz w:val="24"/>
          <w:szCs w:val="24"/>
        </w:rPr>
        <w:t>)</w:t>
      </w:r>
      <w:r w:rsidRPr="00687208">
        <w:rPr>
          <w:sz w:val="24"/>
          <w:szCs w:val="24"/>
        </w:rPr>
        <w:t xml:space="preserve"> </w:t>
      </w:r>
      <w:r w:rsidRPr="00FC10C6">
        <w:rPr>
          <w:i/>
          <w:sz w:val="24"/>
          <w:szCs w:val="24"/>
        </w:rPr>
        <w:t>Ghana multiple indicator cluster survey (MICS 2017/18), Snapshots on Key Survey Findings Report</w:t>
      </w:r>
      <w:r w:rsidRPr="00687208">
        <w:rPr>
          <w:sz w:val="24"/>
          <w:szCs w:val="24"/>
        </w:rPr>
        <w:t xml:space="preserve">. </w:t>
      </w:r>
      <w:r>
        <w:rPr>
          <w:sz w:val="24"/>
          <w:szCs w:val="24"/>
        </w:rPr>
        <w:t>Accra: GSS.</w:t>
      </w:r>
    </w:p>
    <w:p w14:paraId="7CBAA1E4" w14:textId="77777777" w:rsidR="00E437AB" w:rsidRPr="00687208" w:rsidRDefault="00E437AB" w:rsidP="00E437AB">
      <w:pPr>
        <w:pStyle w:val="NormalWeb"/>
        <w:spacing w:line="480" w:lineRule="auto"/>
        <w:ind w:left="480" w:hanging="480"/>
        <w:rPr>
          <w:sz w:val="24"/>
          <w:szCs w:val="24"/>
        </w:rPr>
      </w:pPr>
      <w:r w:rsidRPr="00687208">
        <w:rPr>
          <w:sz w:val="24"/>
          <w:szCs w:val="24"/>
        </w:rPr>
        <w:t xml:space="preserve">Ghanaian Times </w:t>
      </w:r>
      <w:r>
        <w:rPr>
          <w:sz w:val="24"/>
          <w:szCs w:val="24"/>
        </w:rPr>
        <w:t>(</w:t>
      </w:r>
      <w:r w:rsidRPr="00687208">
        <w:rPr>
          <w:sz w:val="24"/>
          <w:szCs w:val="24"/>
        </w:rPr>
        <w:t>2015</w:t>
      </w:r>
      <w:r>
        <w:rPr>
          <w:sz w:val="24"/>
          <w:szCs w:val="24"/>
        </w:rPr>
        <w:t>)</w:t>
      </w:r>
      <w:r w:rsidRPr="00687208">
        <w:rPr>
          <w:sz w:val="24"/>
          <w:szCs w:val="24"/>
        </w:rPr>
        <w:t xml:space="preserve"> </w:t>
      </w:r>
      <w:r w:rsidRPr="00FC10C6">
        <w:rPr>
          <w:i/>
          <w:sz w:val="24"/>
          <w:szCs w:val="24"/>
        </w:rPr>
        <w:t>Riot: Juveniles chase prison officers at Borstal Institute</w:t>
      </w:r>
      <w:r w:rsidRPr="00687208">
        <w:rPr>
          <w:sz w:val="24"/>
          <w:szCs w:val="24"/>
        </w:rPr>
        <w:t xml:space="preserve">. Available at </w:t>
      </w:r>
      <w:hyperlink r:id="rId11" w:history="1">
        <w:r w:rsidRPr="00687208">
          <w:rPr>
            <w:rStyle w:val="Hyperlink"/>
            <w:sz w:val="24"/>
            <w:szCs w:val="24"/>
          </w:rPr>
          <w:t>https://www.myjoyonline.com/news/riot-juveniles-chase-prison-officers-at-borstal-institute/</w:t>
        </w:r>
      </w:hyperlink>
      <w:r w:rsidRPr="00687208">
        <w:rPr>
          <w:sz w:val="24"/>
          <w:szCs w:val="24"/>
        </w:rPr>
        <w:t xml:space="preserve"> (Accessed</w:t>
      </w:r>
      <w:r>
        <w:rPr>
          <w:sz w:val="24"/>
          <w:szCs w:val="24"/>
        </w:rPr>
        <w:t>:</w:t>
      </w:r>
      <w:r w:rsidRPr="00687208">
        <w:rPr>
          <w:sz w:val="24"/>
          <w:szCs w:val="24"/>
        </w:rPr>
        <w:t xml:space="preserve"> 2 February 2020).</w:t>
      </w:r>
    </w:p>
    <w:p w14:paraId="1EE1A9FB" w14:textId="77777777" w:rsidR="00E437AB" w:rsidRPr="00687208" w:rsidRDefault="00E437AB" w:rsidP="00E437AB">
      <w:pPr>
        <w:pStyle w:val="NormalWeb"/>
        <w:spacing w:line="480" w:lineRule="auto"/>
        <w:ind w:left="480" w:hanging="480"/>
        <w:rPr>
          <w:color w:val="211E1E"/>
          <w:sz w:val="24"/>
          <w:szCs w:val="24"/>
        </w:rPr>
      </w:pPr>
      <w:r w:rsidRPr="00687208">
        <w:rPr>
          <w:color w:val="211E1E"/>
          <w:sz w:val="24"/>
          <w:szCs w:val="24"/>
        </w:rPr>
        <w:t xml:space="preserve">Giddens, A. </w:t>
      </w:r>
      <w:r>
        <w:rPr>
          <w:color w:val="211E1E"/>
          <w:sz w:val="24"/>
          <w:szCs w:val="24"/>
        </w:rPr>
        <w:t>(</w:t>
      </w:r>
      <w:r w:rsidRPr="00687208">
        <w:rPr>
          <w:color w:val="211E1E"/>
          <w:sz w:val="24"/>
          <w:szCs w:val="24"/>
        </w:rPr>
        <w:t>1990</w:t>
      </w:r>
      <w:r>
        <w:rPr>
          <w:color w:val="211E1E"/>
          <w:sz w:val="24"/>
          <w:szCs w:val="24"/>
        </w:rPr>
        <w:t>)</w:t>
      </w:r>
      <w:r w:rsidRPr="00687208">
        <w:rPr>
          <w:color w:val="211E1E"/>
          <w:sz w:val="24"/>
          <w:szCs w:val="24"/>
        </w:rPr>
        <w:t xml:space="preserve"> </w:t>
      </w:r>
      <w:r w:rsidRPr="00687208">
        <w:rPr>
          <w:i/>
          <w:iCs/>
          <w:color w:val="211E1E"/>
          <w:sz w:val="24"/>
          <w:szCs w:val="24"/>
        </w:rPr>
        <w:t>The consequences of modernity</w:t>
      </w:r>
      <w:r w:rsidRPr="00687208">
        <w:rPr>
          <w:color w:val="211E1E"/>
          <w:sz w:val="24"/>
          <w:szCs w:val="24"/>
        </w:rPr>
        <w:t>. Cambridge: Polity Press.</w:t>
      </w:r>
    </w:p>
    <w:p w14:paraId="5242C94A" w14:textId="77777777" w:rsidR="00E437AB" w:rsidRPr="00687208" w:rsidRDefault="00E437AB" w:rsidP="00E437AB">
      <w:pPr>
        <w:pStyle w:val="NormalWeb"/>
        <w:spacing w:line="480" w:lineRule="auto"/>
        <w:ind w:left="480" w:hanging="480"/>
        <w:rPr>
          <w:sz w:val="24"/>
          <w:szCs w:val="24"/>
          <w:lang w:eastAsia="en-GB"/>
        </w:rPr>
      </w:pPr>
      <w:r w:rsidRPr="00687208">
        <w:rPr>
          <w:sz w:val="24"/>
          <w:szCs w:val="24"/>
          <w:lang w:eastAsia="en-GB"/>
        </w:rPr>
        <w:t xml:space="preserve">Goody, E. </w:t>
      </w:r>
      <w:r>
        <w:rPr>
          <w:sz w:val="24"/>
          <w:szCs w:val="24"/>
          <w:lang w:eastAsia="en-GB"/>
        </w:rPr>
        <w:t>(</w:t>
      </w:r>
      <w:r w:rsidRPr="00687208">
        <w:rPr>
          <w:sz w:val="24"/>
          <w:szCs w:val="24"/>
          <w:lang w:eastAsia="en-GB"/>
        </w:rPr>
        <w:t>1982</w:t>
      </w:r>
      <w:r>
        <w:rPr>
          <w:sz w:val="24"/>
          <w:szCs w:val="24"/>
          <w:lang w:eastAsia="en-GB"/>
        </w:rPr>
        <w:t>)</w:t>
      </w:r>
      <w:r w:rsidRPr="00687208">
        <w:rPr>
          <w:sz w:val="24"/>
          <w:szCs w:val="24"/>
          <w:lang w:eastAsia="en-GB"/>
        </w:rPr>
        <w:t xml:space="preserve"> </w:t>
      </w:r>
      <w:r w:rsidRPr="00687208">
        <w:rPr>
          <w:i/>
          <w:iCs/>
          <w:sz w:val="24"/>
          <w:szCs w:val="24"/>
          <w:lang w:eastAsia="en-GB"/>
        </w:rPr>
        <w:t>Parenthood and social reproduction: Fostering and occupational roles in West Africa</w:t>
      </w:r>
      <w:r w:rsidRPr="00687208">
        <w:rPr>
          <w:sz w:val="24"/>
          <w:szCs w:val="24"/>
          <w:lang w:eastAsia="en-GB"/>
        </w:rPr>
        <w:t>. Cambridge: Cambridge University Press</w:t>
      </w:r>
      <w:r>
        <w:rPr>
          <w:sz w:val="24"/>
          <w:szCs w:val="24"/>
          <w:lang w:eastAsia="en-GB"/>
        </w:rPr>
        <w:t>.</w:t>
      </w:r>
    </w:p>
    <w:p w14:paraId="6731042E" w14:textId="77777777" w:rsidR="00E437AB" w:rsidRPr="00687208" w:rsidRDefault="00E437AB" w:rsidP="00E437AB">
      <w:pPr>
        <w:pStyle w:val="NormalWeb"/>
        <w:spacing w:line="480" w:lineRule="auto"/>
        <w:ind w:left="480" w:hanging="480"/>
        <w:rPr>
          <w:i/>
          <w:iCs/>
          <w:color w:val="333333"/>
          <w:sz w:val="24"/>
          <w:szCs w:val="24"/>
          <w:shd w:val="clear" w:color="auto" w:fill="FFFFFF"/>
        </w:rPr>
      </w:pPr>
      <w:r w:rsidRPr="00687208">
        <w:rPr>
          <w:color w:val="333333"/>
          <w:sz w:val="24"/>
          <w:szCs w:val="24"/>
          <w:shd w:val="clear" w:color="auto" w:fill="FFFFFF"/>
        </w:rPr>
        <w:lastRenderedPageBreak/>
        <w:t>Goldson, B., and Muncie, J.</w:t>
      </w:r>
      <w:r>
        <w:rPr>
          <w:color w:val="333333"/>
          <w:sz w:val="24"/>
          <w:szCs w:val="24"/>
          <w:shd w:val="clear" w:color="auto" w:fill="FFFFFF"/>
        </w:rPr>
        <w:t xml:space="preserve"> (</w:t>
      </w:r>
      <w:r w:rsidRPr="00687208">
        <w:rPr>
          <w:color w:val="333333"/>
          <w:sz w:val="24"/>
          <w:szCs w:val="24"/>
          <w:shd w:val="clear" w:color="auto" w:fill="FFFFFF"/>
        </w:rPr>
        <w:t>2015</w:t>
      </w:r>
      <w:r>
        <w:rPr>
          <w:color w:val="333333"/>
          <w:sz w:val="24"/>
          <w:szCs w:val="24"/>
          <w:shd w:val="clear" w:color="auto" w:fill="FFFFFF"/>
        </w:rPr>
        <w:t>)</w:t>
      </w:r>
      <w:r w:rsidRPr="00687208">
        <w:rPr>
          <w:color w:val="333333"/>
          <w:sz w:val="24"/>
          <w:szCs w:val="24"/>
          <w:shd w:val="clear" w:color="auto" w:fill="FFFFFF"/>
        </w:rPr>
        <w:t xml:space="preserve"> </w:t>
      </w:r>
      <w:r>
        <w:rPr>
          <w:color w:val="333333"/>
          <w:sz w:val="24"/>
          <w:szCs w:val="24"/>
          <w:shd w:val="clear" w:color="auto" w:fill="FFFFFF"/>
        </w:rPr>
        <w:t>‘</w:t>
      </w:r>
      <w:r w:rsidRPr="00687208">
        <w:rPr>
          <w:color w:val="333333"/>
          <w:sz w:val="24"/>
          <w:szCs w:val="24"/>
          <w:shd w:val="clear" w:color="auto" w:fill="FFFFFF"/>
        </w:rPr>
        <w:t>Juvenile justice: International law and children's rights</w:t>
      </w:r>
      <w:r>
        <w:rPr>
          <w:color w:val="333333"/>
          <w:sz w:val="24"/>
          <w:szCs w:val="24"/>
          <w:shd w:val="clear" w:color="auto" w:fill="FFFFFF"/>
        </w:rPr>
        <w:t>’</w:t>
      </w:r>
      <w:r>
        <w:rPr>
          <w:i/>
          <w:iCs/>
          <w:color w:val="333333"/>
          <w:sz w:val="24"/>
          <w:szCs w:val="24"/>
          <w:shd w:val="clear" w:color="auto" w:fill="FFFFFF"/>
        </w:rPr>
        <w:t xml:space="preserve">, </w:t>
      </w:r>
      <w:r w:rsidRPr="00EC354D">
        <w:rPr>
          <w:iCs/>
          <w:color w:val="333333"/>
          <w:sz w:val="24"/>
          <w:szCs w:val="24"/>
          <w:shd w:val="clear" w:color="auto" w:fill="FFFFFF"/>
        </w:rPr>
        <w:t>in</w:t>
      </w:r>
      <w:r w:rsidRPr="00687208">
        <w:rPr>
          <w:i/>
          <w:iCs/>
          <w:color w:val="333333"/>
          <w:sz w:val="24"/>
          <w:szCs w:val="24"/>
          <w:shd w:val="clear" w:color="auto" w:fill="FFFFFF"/>
        </w:rPr>
        <w:t xml:space="preserve"> International </w:t>
      </w:r>
      <w:proofErr w:type="spellStart"/>
      <w:r w:rsidRPr="00687208">
        <w:rPr>
          <w:i/>
          <w:iCs/>
          <w:color w:val="333333"/>
          <w:sz w:val="24"/>
          <w:szCs w:val="24"/>
          <w:shd w:val="clear" w:color="auto" w:fill="FFFFFF"/>
        </w:rPr>
        <w:t>Encyclopedia</w:t>
      </w:r>
      <w:proofErr w:type="spellEnd"/>
      <w:r w:rsidRPr="00687208">
        <w:rPr>
          <w:i/>
          <w:iCs/>
          <w:color w:val="333333"/>
          <w:sz w:val="24"/>
          <w:szCs w:val="24"/>
          <w:shd w:val="clear" w:color="auto" w:fill="FFFFFF"/>
        </w:rPr>
        <w:t xml:space="preserve"> of the Social &amp; </w:t>
      </w:r>
      <w:proofErr w:type="spellStart"/>
      <w:r w:rsidRPr="00687208">
        <w:rPr>
          <w:i/>
          <w:iCs/>
          <w:color w:val="333333"/>
          <w:sz w:val="24"/>
          <w:szCs w:val="24"/>
          <w:shd w:val="clear" w:color="auto" w:fill="FFFFFF"/>
        </w:rPr>
        <w:t>Behavioral</w:t>
      </w:r>
      <w:proofErr w:type="spellEnd"/>
      <w:r w:rsidRPr="00687208">
        <w:rPr>
          <w:i/>
          <w:iCs/>
          <w:color w:val="333333"/>
          <w:sz w:val="24"/>
          <w:szCs w:val="24"/>
          <w:shd w:val="clear" w:color="auto" w:fill="FFFFFF"/>
        </w:rPr>
        <w:t xml:space="preserve"> Sciences, pp. 956-962. Elsevier. doi:10.1016/b978-0-08-097086-8.86045-6.</w:t>
      </w:r>
    </w:p>
    <w:p w14:paraId="5E7A52EB" w14:textId="77777777" w:rsidR="00E437AB" w:rsidRPr="00687208" w:rsidRDefault="00E437AB" w:rsidP="00E437AB">
      <w:pPr>
        <w:pStyle w:val="NormalWeb"/>
        <w:spacing w:line="480" w:lineRule="auto"/>
        <w:ind w:left="480" w:hanging="480"/>
        <w:rPr>
          <w:sz w:val="24"/>
          <w:szCs w:val="24"/>
        </w:rPr>
      </w:pPr>
      <w:r w:rsidRPr="00687208">
        <w:rPr>
          <w:sz w:val="24"/>
          <w:szCs w:val="24"/>
        </w:rPr>
        <w:t xml:space="preserve">Government of Ghana </w:t>
      </w:r>
      <w:r>
        <w:rPr>
          <w:sz w:val="24"/>
          <w:szCs w:val="24"/>
        </w:rPr>
        <w:t>(</w:t>
      </w:r>
      <w:r w:rsidRPr="00687208">
        <w:rPr>
          <w:sz w:val="24"/>
          <w:szCs w:val="24"/>
        </w:rPr>
        <w:t>2015</w:t>
      </w:r>
      <w:r>
        <w:rPr>
          <w:sz w:val="24"/>
          <w:szCs w:val="24"/>
        </w:rPr>
        <w:t>)</w:t>
      </w:r>
      <w:r w:rsidRPr="00687208">
        <w:rPr>
          <w:sz w:val="24"/>
          <w:szCs w:val="24"/>
        </w:rPr>
        <w:t xml:space="preserve"> </w:t>
      </w:r>
      <w:r w:rsidRPr="00687208">
        <w:rPr>
          <w:i/>
          <w:iCs/>
          <w:sz w:val="24"/>
          <w:szCs w:val="24"/>
        </w:rPr>
        <w:t>Justice for children policy</w:t>
      </w:r>
      <w:r>
        <w:rPr>
          <w:sz w:val="24"/>
          <w:szCs w:val="24"/>
        </w:rPr>
        <w:t>.</w:t>
      </w:r>
      <w:r w:rsidRPr="00687208">
        <w:rPr>
          <w:sz w:val="24"/>
          <w:szCs w:val="24"/>
        </w:rPr>
        <w:t xml:space="preserve"> Accra. Available at </w:t>
      </w:r>
      <w:hyperlink r:id="rId12" w:history="1">
        <w:r w:rsidRPr="00687208">
          <w:rPr>
            <w:rStyle w:val="Hyperlink"/>
            <w:sz w:val="24"/>
            <w:szCs w:val="24"/>
          </w:rPr>
          <w:t>http://www.mogcsp.gov.gh/index.php/mdocs-posts/justice-for-children-policy/</w:t>
        </w:r>
      </w:hyperlink>
      <w:r w:rsidRPr="00687208">
        <w:rPr>
          <w:sz w:val="24"/>
          <w:szCs w:val="24"/>
        </w:rPr>
        <w:t xml:space="preserve"> (Accessed</w:t>
      </w:r>
      <w:r>
        <w:rPr>
          <w:sz w:val="24"/>
          <w:szCs w:val="24"/>
        </w:rPr>
        <w:t>:</w:t>
      </w:r>
      <w:r w:rsidRPr="00687208">
        <w:rPr>
          <w:sz w:val="24"/>
          <w:szCs w:val="24"/>
        </w:rPr>
        <w:t xml:space="preserve"> 2 February 2020).</w:t>
      </w:r>
    </w:p>
    <w:p w14:paraId="15CBE507" w14:textId="77777777" w:rsidR="00E437AB" w:rsidRPr="00687208" w:rsidRDefault="00E437AB" w:rsidP="00E437AB">
      <w:pPr>
        <w:pStyle w:val="NormalWeb"/>
        <w:spacing w:line="480" w:lineRule="auto"/>
        <w:ind w:left="480" w:hanging="480"/>
        <w:rPr>
          <w:sz w:val="24"/>
          <w:szCs w:val="24"/>
        </w:rPr>
      </w:pPr>
      <w:r>
        <w:rPr>
          <w:sz w:val="24"/>
          <w:szCs w:val="24"/>
        </w:rPr>
        <w:t xml:space="preserve">Daily </w:t>
      </w:r>
      <w:r w:rsidRPr="00687208">
        <w:rPr>
          <w:sz w:val="24"/>
          <w:szCs w:val="24"/>
        </w:rPr>
        <w:t>Graphic</w:t>
      </w:r>
      <w:r>
        <w:rPr>
          <w:sz w:val="24"/>
          <w:szCs w:val="24"/>
        </w:rPr>
        <w:t xml:space="preserve"> (</w:t>
      </w:r>
      <w:r w:rsidRPr="00687208">
        <w:rPr>
          <w:sz w:val="24"/>
          <w:szCs w:val="24"/>
        </w:rPr>
        <w:t>201</w:t>
      </w:r>
      <w:r>
        <w:rPr>
          <w:sz w:val="24"/>
          <w:szCs w:val="24"/>
        </w:rPr>
        <w:t>5)</w:t>
      </w:r>
      <w:r w:rsidRPr="00687208">
        <w:rPr>
          <w:sz w:val="24"/>
          <w:szCs w:val="24"/>
        </w:rPr>
        <w:t xml:space="preserve">. </w:t>
      </w:r>
      <w:r w:rsidRPr="00687208">
        <w:rPr>
          <w:i/>
          <w:iCs/>
          <w:sz w:val="24"/>
          <w:szCs w:val="24"/>
        </w:rPr>
        <w:t xml:space="preserve">Strengthen security at </w:t>
      </w:r>
      <w:proofErr w:type="spellStart"/>
      <w:r w:rsidRPr="00687208">
        <w:rPr>
          <w:i/>
          <w:iCs/>
          <w:sz w:val="24"/>
          <w:szCs w:val="24"/>
        </w:rPr>
        <w:t>Osu</w:t>
      </w:r>
      <w:proofErr w:type="spellEnd"/>
      <w:r w:rsidRPr="00687208">
        <w:rPr>
          <w:i/>
          <w:iCs/>
          <w:sz w:val="24"/>
          <w:szCs w:val="24"/>
        </w:rPr>
        <w:t xml:space="preserve"> Remand Home</w:t>
      </w:r>
      <w:r w:rsidRPr="00687208">
        <w:rPr>
          <w:sz w:val="24"/>
          <w:szCs w:val="24"/>
        </w:rPr>
        <w:t xml:space="preserve">. Available at </w:t>
      </w:r>
      <w:hyperlink r:id="rId13" w:history="1">
        <w:r w:rsidRPr="00687208">
          <w:rPr>
            <w:rStyle w:val="Hyperlink"/>
            <w:sz w:val="24"/>
            <w:szCs w:val="24"/>
          </w:rPr>
          <w:t>https://www.graphic.com.gh/news/general-news/strengthen-security-at-osu-remand-home.html</w:t>
        </w:r>
      </w:hyperlink>
      <w:r w:rsidRPr="00687208">
        <w:rPr>
          <w:sz w:val="24"/>
          <w:szCs w:val="24"/>
        </w:rPr>
        <w:t xml:space="preserve"> (Accessed</w:t>
      </w:r>
      <w:r>
        <w:rPr>
          <w:sz w:val="24"/>
          <w:szCs w:val="24"/>
        </w:rPr>
        <w:t xml:space="preserve">: </w:t>
      </w:r>
      <w:r w:rsidRPr="00687208">
        <w:rPr>
          <w:sz w:val="24"/>
          <w:szCs w:val="24"/>
        </w:rPr>
        <w:t xml:space="preserve">August 6, 2020). </w:t>
      </w:r>
    </w:p>
    <w:p w14:paraId="4A1E0759" w14:textId="77777777" w:rsidR="00E437AB" w:rsidRPr="00687208" w:rsidRDefault="00E437AB" w:rsidP="00E437AB">
      <w:pPr>
        <w:pStyle w:val="NormalWeb"/>
        <w:spacing w:line="480" w:lineRule="auto"/>
        <w:ind w:left="480" w:hanging="480"/>
        <w:rPr>
          <w:sz w:val="24"/>
          <w:szCs w:val="24"/>
        </w:rPr>
      </w:pPr>
      <w:r w:rsidRPr="00687208">
        <w:rPr>
          <w:sz w:val="24"/>
          <w:szCs w:val="24"/>
        </w:rPr>
        <w:t xml:space="preserve">Hoffmann, S. </w:t>
      </w:r>
      <w:r>
        <w:rPr>
          <w:sz w:val="24"/>
          <w:szCs w:val="24"/>
        </w:rPr>
        <w:t>and</w:t>
      </w:r>
      <w:r w:rsidRPr="00687208">
        <w:rPr>
          <w:sz w:val="24"/>
          <w:szCs w:val="24"/>
        </w:rPr>
        <w:t xml:space="preserve"> </w:t>
      </w:r>
      <w:proofErr w:type="spellStart"/>
      <w:r w:rsidRPr="00687208">
        <w:rPr>
          <w:sz w:val="24"/>
          <w:szCs w:val="24"/>
        </w:rPr>
        <w:t>Baerg</w:t>
      </w:r>
      <w:proofErr w:type="spellEnd"/>
      <w:r w:rsidRPr="00687208">
        <w:rPr>
          <w:sz w:val="24"/>
          <w:szCs w:val="24"/>
        </w:rPr>
        <w:t xml:space="preserve">, C. </w:t>
      </w:r>
      <w:r>
        <w:rPr>
          <w:sz w:val="24"/>
          <w:szCs w:val="24"/>
        </w:rPr>
        <w:t>(</w:t>
      </w:r>
      <w:r w:rsidRPr="00687208">
        <w:rPr>
          <w:sz w:val="24"/>
          <w:szCs w:val="24"/>
        </w:rPr>
        <w:t>2011</w:t>
      </w:r>
      <w:r>
        <w:rPr>
          <w:sz w:val="24"/>
          <w:szCs w:val="24"/>
        </w:rPr>
        <w:t>)</w:t>
      </w:r>
      <w:r w:rsidRPr="00687208">
        <w:rPr>
          <w:sz w:val="24"/>
          <w:szCs w:val="24"/>
        </w:rPr>
        <w:t xml:space="preserve"> </w:t>
      </w:r>
      <w:r w:rsidRPr="00687208">
        <w:rPr>
          <w:i/>
          <w:iCs/>
          <w:sz w:val="24"/>
          <w:szCs w:val="24"/>
        </w:rPr>
        <w:t>Juvenile justice in Ghana</w:t>
      </w:r>
      <w:r>
        <w:rPr>
          <w:i/>
          <w:iCs/>
          <w:sz w:val="24"/>
          <w:szCs w:val="24"/>
        </w:rPr>
        <w:t>:</w:t>
      </w:r>
      <w:r w:rsidRPr="00687208">
        <w:rPr>
          <w:i/>
          <w:iCs/>
          <w:sz w:val="24"/>
          <w:szCs w:val="24"/>
        </w:rPr>
        <w:t xml:space="preserve"> A study to assess the status of juvenile justice in Ghana</w:t>
      </w:r>
      <w:r w:rsidRPr="00687208">
        <w:rPr>
          <w:sz w:val="24"/>
          <w:szCs w:val="24"/>
        </w:rPr>
        <w:t xml:space="preserve">, Accra. Available at: </w:t>
      </w:r>
      <w:hyperlink r:id="rId14" w:history="1">
        <w:r w:rsidRPr="00687208">
          <w:rPr>
            <w:rStyle w:val="Hyperlink"/>
            <w:sz w:val="24"/>
            <w:szCs w:val="24"/>
          </w:rPr>
          <w:t>http://www.humanrightsinitiative.org/publications/ghana/JuvenileJusticeinGhana.pdf</w:t>
        </w:r>
      </w:hyperlink>
      <w:r w:rsidRPr="00687208">
        <w:rPr>
          <w:sz w:val="24"/>
          <w:szCs w:val="24"/>
        </w:rPr>
        <w:t>. (Ac</w:t>
      </w:r>
      <w:r>
        <w:rPr>
          <w:sz w:val="24"/>
          <w:szCs w:val="24"/>
        </w:rPr>
        <w:t>c</w:t>
      </w:r>
      <w:r w:rsidRPr="00687208">
        <w:rPr>
          <w:sz w:val="24"/>
          <w:szCs w:val="24"/>
        </w:rPr>
        <w:t>essed</w:t>
      </w:r>
      <w:r>
        <w:rPr>
          <w:sz w:val="24"/>
          <w:szCs w:val="24"/>
        </w:rPr>
        <w:t>:</w:t>
      </w:r>
      <w:r w:rsidRPr="00687208">
        <w:rPr>
          <w:sz w:val="24"/>
          <w:szCs w:val="24"/>
        </w:rPr>
        <w:t xml:space="preserve"> 2 February 2020).</w:t>
      </w:r>
    </w:p>
    <w:p w14:paraId="7D0CB7F2" w14:textId="77777777" w:rsidR="00E437AB" w:rsidRPr="00687208" w:rsidRDefault="00E437AB" w:rsidP="00E437AB">
      <w:pPr>
        <w:pStyle w:val="NormalWeb"/>
        <w:spacing w:line="480" w:lineRule="auto"/>
        <w:ind w:left="480" w:hanging="480"/>
        <w:rPr>
          <w:sz w:val="24"/>
          <w:szCs w:val="24"/>
        </w:rPr>
      </w:pPr>
      <w:r w:rsidRPr="00687208">
        <w:rPr>
          <w:sz w:val="24"/>
          <w:szCs w:val="24"/>
        </w:rPr>
        <w:t xml:space="preserve">Judicial Service of Ghana </w:t>
      </w:r>
      <w:r>
        <w:rPr>
          <w:sz w:val="24"/>
          <w:szCs w:val="24"/>
        </w:rPr>
        <w:t>(</w:t>
      </w:r>
      <w:r w:rsidRPr="00687208">
        <w:rPr>
          <w:sz w:val="24"/>
          <w:szCs w:val="24"/>
        </w:rPr>
        <w:t>2018</w:t>
      </w:r>
      <w:r>
        <w:rPr>
          <w:sz w:val="24"/>
          <w:szCs w:val="24"/>
        </w:rPr>
        <w:t>)</w:t>
      </w:r>
      <w:r w:rsidRPr="00687208">
        <w:rPr>
          <w:sz w:val="24"/>
          <w:szCs w:val="24"/>
        </w:rPr>
        <w:t xml:space="preserve"> </w:t>
      </w:r>
      <w:r w:rsidRPr="00687208">
        <w:rPr>
          <w:i/>
          <w:iCs/>
          <w:sz w:val="24"/>
          <w:szCs w:val="24"/>
        </w:rPr>
        <w:t>Children before the courts in Ghana: Towards child-friendly justice</w:t>
      </w:r>
      <w:r>
        <w:rPr>
          <w:sz w:val="24"/>
          <w:szCs w:val="24"/>
        </w:rPr>
        <w:t>.</w:t>
      </w:r>
      <w:r w:rsidRPr="00687208">
        <w:rPr>
          <w:sz w:val="24"/>
          <w:szCs w:val="24"/>
        </w:rPr>
        <w:t xml:space="preserve"> Accra.</w:t>
      </w:r>
    </w:p>
    <w:p w14:paraId="6BF9BE37" w14:textId="77777777" w:rsidR="00E437AB" w:rsidRPr="00687208" w:rsidRDefault="00E437AB" w:rsidP="00E437AB">
      <w:pPr>
        <w:pStyle w:val="NormalWeb"/>
        <w:spacing w:line="480" w:lineRule="auto"/>
        <w:ind w:left="480" w:hanging="480"/>
        <w:rPr>
          <w:i/>
          <w:iCs/>
          <w:color w:val="333333"/>
          <w:sz w:val="24"/>
          <w:szCs w:val="24"/>
          <w:shd w:val="clear" w:color="auto" w:fill="FFFFFF"/>
        </w:rPr>
      </w:pPr>
      <w:r w:rsidRPr="00687208">
        <w:rPr>
          <w:sz w:val="24"/>
          <w:szCs w:val="24"/>
        </w:rPr>
        <w:t xml:space="preserve">Kelly, J.B. </w:t>
      </w:r>
      <w:r>
        <w:rPr>
          <w:sz w:val="24"/>
          <w:szCs w:val="24"/>
        </w:rPr>
        <w:t>(</w:t>
      </w:r>
      <w:r w:rsidRPr="00687208">
        <w:rPr>
          <w:sz w:val="24"/>
          <w:szCs w:val="24"/>
        </w:rPr>
        <w:t>1997</w:t>
      </w:r>
      <w:r>
        <w:rPr>
          <w:sz w:val="24"/>
          <w:szCs w:val="24"/>
        </w:rPr>
        <w:t>)</w:t>
      </w:r>
      <w:r w:rsidRPr="00687208">
        <w:rPr>
          <w:sz w:val="24"/>
          <w:szCs w:val="24"/>
        </w:rPr>
        <w:t xml:space="preserve"> </w:t>
      </w:r>
      <w:r>
        <w:rPr>
          <w:sz w:val="24"/>
          <w:szCs w:val="24"/>
        </w:rPr>
        <w:t>‘</w:t>
      </w:r>
      <w:r w:rsidRPr="00687208">
        <w:rPr>
          <w:sz w:val="24"/>
          <w:szCs w:val="24"/>
        </w:rPr>
        <w:t>The best interests of the child: A concept in search of meaning</w:t>
      </w:r>
      <w:r>
        <w:rPr>
          <w:sz w:val="24"/>
          <w:szCs w:val="24"/>
        </w:rPr>
        <w:t>’,</w:t>
      </w:r>
      <w:r w:rsidRPr="00687208">
        <w:rPr>
          <w:sz w:val="24"/>
          <w:szCs w:val="24"/>
        </w:rPr>
        <w:t xml:space="preserve"> </w:t>
      </w:r>
      <w:r w:rsidRPr="00687208">
        <w:rPr>
          <w:i/>
          <w:iCs/>
          <w:sz w:val="24"/>
          <w:szCs w:val="24"/>
        </w:rPr>
        <w:t>Family and Conciliation Courts Review</w:t>
      </w:r>
      <w:r w:rsidRPr="00687208">
        <w:rPr>
          <w:sz w:val="24"/>
          <w:szCs w:val="24"/>
        </w:rPr>
        <w:t>, 35(4), 377-387.</w:t>
      </w:r>
    </w:p>
    <w:p w14:paraId="67033532" w14:textId="77777777" w:rsidR="00E437AB" w:rsidRPr="00687208" w:rsidRDefault="00E437AB" w:rsidP="00E437AB">
      <w:pPr>
        <w:pStyle w:val="NormalWeb"/>
        <w:spacing w:line="480" w:lineRule="auto"/>
        <w:ind w:left="480" w:hanging="480"/>
        <w:rPr>
          <w:sz w:val="24"/>
          <w:szCs w:val="24"/>
          <w:lang w:eastAsia="en-GB"/>
        </w:rPr>
      </w:pPr>
      <w:r w:rsidRPr="00687208">
        <w:rPr>
          <w:rFonts w:eastAsia="Times New Roman"/>
          <w:sz w:val="24"/>
          <w:szCs w:val="24"/>
          <w:lang w:eastAsia="en-GB"/>
        </w:rPr>
        <w:t xml:space="preserve">Laird, S.E. </w:t>
      </w:r>
      <w:r>
        <w:rPr>
          <w:rFonts w:eastAsia="Times New Roman"/>
          <w:sz w:val="24"/>
          <w:szCs w:val="24"/>
          <w:lang w:eastAsia="en-GB"/>
        </w:rPr>
        <w:t>(</w:t>
      </w:r>
      <w:r w:rsidRPr="00687208">
        <w:rPr>
          <w:rFonts w:eastAsia="Times New Roman"/>
          <w:sz w:val="24"/>
          <w:szCs w:val="24"/>
          <w:lang w:eastAsia="en-GB"/>
        </w:rPr>
        <w:t>2011</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Enforcing the law on child maintenance in sub-Saharan Africa: A case study of Ghana</w:t>
      </w:r>
      <w:r>
        <w:rPr>
          <w:rFonts w:eastAsia="Times New Roman"/>
          <w:sz w:val="24"/>
          <w:szCs w:val="24"/>
          <w:lang w:eastAsia="en-GB"/>
        </w:rPr>
        <w:t>’,</w:t>
      </w:r>
      <w:r w:rsidRPr="00687208">
        <w:rPr>
          <w:rFonts w:eastAsia="Times New Roman"/>
          <w:sz w:val="24"/>
          <w:szCs w:val="24"/>
          <w:lang w:eastAsia="en-GB"/>
        </w:rPr>
        <w:t xml:space="preserve"> </w:t>
      </w:r>
      <w:r w:rsidRPr="00687208">
        <w:rPr>
          <w:rFonts w:eastAsia="Times New Roman"/>
          <w:i/>
          <w:iCs/>
          <w:sz w:val="24"/>
          <w:szCs w:val="24"/>
          <w:lang w:eastAsia="en-GB"/>
        </w:rPr>
        <w:t>International Journal of Law, Policy and the Family</w:t>
      </w:r>
      <w:r w:rsidRPr="00687208">
        <w:rPr>
          <w:rFonts w:eastAsia="Times New Roman"/>
          <w:sz w:val="24"/>
          <w:szCs w:val="24"/>
          <w:lang w:eastAsia="en-GB"/>
        </w:rPr>
        <w:t>, 25(2), pp.220–243.</w:t>
      </w:r>
    </w:p>
    <w:p w14:paraId="011CAAB1" w14:textId="77777777" w:rsidR="00E437AB" w:rsidRPr="00687208" w:rsidRDefault="00E437AB" w:rsidP="00E437AB">
      <w:pPr>
        <w:pStyle w:val="NormalWeb"/>
        <w:spacing w:line="480" w:lineRule="auto"/>
        <w:ind w:left="480" w:hanging="480"/>
        <w:rPr>
          <w:sz w:val="24"/>
          <w:szCs w:val="24"/>
        </w:rPr>
      </w:pPr>
      <w:r w:rsidRPr="00687208">
        <w:rPr>
          <w:sz w:val="24"/>
          <w:szCs w:val="24"/>
        </w:rPr>
        <w:lastRenderedPageBreak/>
        <w:t xml:space="preserve">Meagher, K. </w:t>
      </w:r>
      <w:r>
        <w:rPr>
          <w:sz w:val="24"/>
          <w:szCs w:val="24"/>
        </w:rPr>
        <w:t>(</w:t>
      </w:r>
      <w:r w:rsidRPr="00687208">
        <w:rPr>
          <w:sz w:val="24"/>
          <w:szCs w:val="24"/>
        </w:rPr>
        <w:t>2003</w:t>
      </w:r>
      <w:r>
        <w:rPr>
          <w:sz w:val="24"/>
          <w:szCs w:val="24"/>
        </w:rPr>
        <w:t>)</w:t>
      </w:r>
      <w:r w:rsidRPr="00687208">
        <w:rPr>
          <w:sz w:val="24"/>
          <w:szCs w:val="24"/>
        </w:rPr>
        <w:t xml:space="preserve"> </w:t>
      </w:r>
      <w:r>
        <w:rPr>
          <w:sz w:val="24"/>
          <w:szCs w:val="24"/>
        </w:rPr>
        <w:t>‘</w:t>
      </w:r>
      <w:r w:rsidRPr="00687208">
        <w:rPr>
          <w:sz w:val="24"/>
          <w:szCs w:val="24"/>
        </w:rPr>
        <w:t>A back door to globalisation? Structural adjustment, globalisation and transborder trade in West Africa</w:t>
      </w:r>
      <w:r>
        <w:rPr>
          <w:sz w:val="24"/>
          <w:szCs w:val="24"/>
        </w:rPr>
        <w:t>’,</w:t>
      </w:r>
      <w:r w:rsidRPr="00687208">
        <w:rPr>
          <w:sz w:val="24"/>
          <w:szCs w:val="24"/>
        </w:rPr>
        <w:t xml:space="preserve"> </w:t>
      </w:r>
      <w:r w:rsidRPr="00687208">
        <w:rPr>
          <w:i/>
          <w:iCs/>
          <w:sz w:val="24"/>
          <w:szCs w:val="24"/>
        </w:rPr>
        <w:t>Review of African Political Economy</w:t>
      </w:r>
      <w:r w:rsidRPr="00687208">
        <w:rPr>
          <w:sz w:val="24"/>
          <w:szCs w:val="24"/>
        </w:rPr>
        <w:t xml:space="preserve">, 30(95), pp.57–75. </w:t>
      </w:r>
    </w:p>
    <w:p w14:paraId="43CCEE84" w14:textId="77777777" w:rsidR="00E437AB" w:rsidRPr="00687208" w:rsidRDefault="00E437AB" w:rsidP="00E437AB">
      <w:pPr>
        <w:pStyle w:val="NormalWeb"/>
        <w:spacing w:line="480" w:lineRule="auto"/>
        <w:ind w:left="480" w:hanging="480"/>
        <w:rPr>
          <w:sz w:val="24"/>
          <w:szCs w:val="24"/>
        </w:rPr>
      </w:pPr>
      <w:r w:rsidRPr="00687208">
        <w:rPr>
          <w:sz w:val="24"/>
          <w:szCs w:val="24"/>
        </w:rPr>
        <w:t xml:space="preserve">Mendez, J.E. </w:t>
      </w:r>
      <w:r>
        <w:rPr>
          <w:sz w:val="24"/>
          <w:szCs w:val="24"/>
        </w:rPr>
        <w:t>(</w:t>
      </w:r>
      <w:r w:rsidRPr="00687208">
        <w:rPr>
          <w:sz w:val="24"/>
          <w:szCs w:val="24"/>
        </w:rPr>
        <w:t>2014</w:t>
      </w:r>
      <w:r>
        <w:rPr>
          <w:sz w:val="24"/>
          <w:szCs w:val="24"/>
        </w:rPr>
        <w:t>)</w:t>
      </w:r>
      <w:r w:rsidRPr="00687208">
        <w:rPr>
          <w:sz w:val="24"/>
          <w:szCs w:val="24"/>
        </w:rPr>
        <w:t xml:space="preserve">. </w:t>
      </w:r>
      <w:r w:rsidRPr="00687208">
        <w:rPr>
          <w:i/>
          <w:iCs/>
          <w:sz w:val="24"/>
          <w:szCs w:val="24"/>
        </w:rPr>
        <w:t>Report of the Special Rapporteur on torture and other cruel, inhuman or degrading treatment or punishment: Mission to Ghana</w:t>
      </w:r>
      <w:r w:rsidRPr="00687208">
        <w:rPr>
          <w:sz w:val="24"/>
          <w:szCs w:val="24"/>
        </w:rPr>
        <w:t>, New York.</w:t>
      </w:r>
    </w:p>
    <w:p w14:paraId="27E709DC" w14:textId="77777777" w:rsidR="00E437AB" w:rsidRPr="00687208" w:rsidRDefault="00E437AB" w:rsidP="00E437AB">
      <w:pPr>
        <w:pStyle w:val="NormalWeb"/>
        <w:spacing w:line="480" w:lineRule="auto"/>
        <w:ind w:left="480" w:hanging="480"/>
        <w:rPr>
          <w:sz w:val="24"/>
          <w:szCs w:val="24"/>
          <w:lang w:eastAsia="en-GB"/>
        </w:rPr>
      </w:pPr>
      <w:r w:rsidRPr="00687208">
        <w:rPr>
          <w:rFonts w:eastAsia="Times New Roman"/>
          <w:sz w:val="24"/>
          <w:szCs w:val="24"/>
          <w:lang w:eastAsia="en-GB"/>
        </w:rPr>
        <w:t xml:space="preserve">Mensa-Bonsu, H. J.A.N. </w:t>
      </w:r>
      <w:r>
        <w:rPr>
          <w:rFonts w:eastAsia="Times New Roman"/>
          <w:sz w:val="24"/>
          <w:szCs w:val="24"/>
          <w:lang w:eastAsia="en-GB"/>
        </w:rPr>
        <w:t>(</w:t>
      </w:r>
      <w:r w:rsidRPr="00687208">
        <w:rPr>
          <w:rFonts w:eastAsia="Times New Roman"/>
          <w:sz w:val="24"/>
          <w:szCs w:val="24"/>
          <w:lang w:eastAsia="en-GB"/>
        </w:rPr>
        <w:t>2006</w:t>
      </w:r>
      <w:r>
        <w:rPr>
          <w:rFonts w:eastAsia="Times New Roman"/>
          <w:sz w:val="24"/>
          <w:szCs w:val="24"/>
          <w:lang w:eastAsia="en-GB"/>
        </w:rPr>
        <w:t>)</w:t>
      </w:r>
      <w:r w:rsidRPr="00687208">
        <w:rPr>
          <w:rFonts w:eastAsia="Times New Roman"/>
          <w:sz w:val="24"/>
          <w:szCs w:val="24"/>
          <w:lang w:eastAsia="en-GB"/>
        </w:rPr>
        <w:t xml:space="preserve"> </w:t>
      </w:r>
      <w:r w:rsidRPr="00687208">
        <w:rPr>
          <w:rFonts w:eastAsia="Times New Roman"/>
          <w:i/>
          <w:iCs/>
          <w:sz w:val="24"/>
          <w:szCs w:val="24"/>
          <w:lang w:eastAsia="en-GB"/>
        </w:rPr>
        <w:t>Ghana’s juvenile justice system on probation ... making progress with painful steps and slow</w:t>
      </w:r>
      <w:r w:rsidRPr="00687208">
        <w:rPr>
          <w:rFonts w:eastAsia="Times New Roman"/>
          <w:sz w:val="24"/>
          <w:szCs w:val="24"/>
          <w:lang w:eastAsia="en-GB"/>
        </w:rPr>
        <w:t>. Accra: Ghana Academy of Arts and Sciences.</w:t>
      </w:r>
    </w:p>
    <w:p w14:paraId="6571FBEF" w14:textId="77777777" w:rsidR="00E437AB" w:rsidRPr="00687208" w:rsidRDefault="00E437AB" w:rsidP="00E437AB">
      <w:pPr>
        <w:pStyle w:val="NormalWeb"/>
        <w:spacing w:line="480" w:lineRule="auto"/>
        <w:ind w:left="480" w:hanging="480"/>
        <w:rPr>
          <w:sz w:val="24"/>
          <w:szCs w:val="24"/>
          <w:lang w:eastAsia="en-GB"/>
        </w:rPr>
      </w:pPr>
      <w:r w:rsidRPr="00687208">
        <w:rPr>
          <w:sz w:val="24"/>
          <w:szCs w:val="24"/>
        </w:rPr>
        <w:t>Mensa-Bonsu, H.J.A.N.</w:t>
      </w:r>
      <w:r>
        <w:rPr>
          <w:sz w:val="24"/>
          <w:szCs w:val="24"/>
        </w:rPr>
        <w:t xml:space="preserve"> (</w:t>
      </w:r>
      <w:r w:rsidRPr="00687208">
        <w:rPr>
          <w:sz w:val="24"/>
          <w:szCs w:val="24"/>
        </w:rPr>
        <w:t>2008</w:t>
      </w:r>
      <w:r>
        <w:rPr>
          <w:sz w:val="24"/>
          <w:szCs w:val="24"/>
        </w:rPr>
        <w:t>)</w:t>
      </w:r>
      <w:r w:rsidRPr="00687208">
        <w:rPr>
          <w:sz w:val="24"/>
          <w:szCs w:val="24"/>
        </w:rPr>
        <w:t xml:space="preserve"> </w:t>
      </w:r>
      <w:r>
        <w:rPr>
          <w:sz w:val="24"/>
          <w:szCs w:val="24"/>
        </w:rPr>
        <w:t>‘</w:t>
      </w:r>
      <w:r w:rsidRPr="00687208">
        <w:rPr>
          <w:sz w:val="24"/>
          <w:szCs w:val="24"/>
        </w:rPr>
        <w:t>Ghana</w:t>
      </w:r>
      <w:r>
        <w:rPr>
          <w:sz w:val="24"/>
          <w:szCs w:val="24"/>
        </w:rPr>
        <w:t>’,</w:t>
      </w:r>
      <w:r w:rsidRPr="00687208">
        <w:rPr>
          <w:sz w:val="24"/>
          <w:szCs w:val="24"/>
        </w:rPr>
        <w:t xml:space="preserve"> </w:t>
      </w:r>
      <w:r>
        <w:rPr>
          <w:sz w:val="24"/>
          <w:szCs w:val="24"/>
        </w:rPr>
        <w:t>i</w:t>
      </w:r>
      <w:r w:rsidRPr="00687208">
        <w:rPr>
          <w:sz w:val="24"/>
          <w:szCs w:val="24"/>
        </w:rPr>
        <w:t>n Decker</w:t>
      </w:r>
      <w:r>
        <w:rPr>
          <w:sz w:val="24"/>
          <w:szCs w:val="24"/>
        </w:rPr>
        <w:t>, S</w:t>
      </w:r>
      <w:r w:rsidRPr="00687208">
        <w:rPr>
          <w:sz w:val="24"/>
          <w:szCs w:val="24"/>
        </w:rPr>
        <w:t xml:space="preserve"> and </w:t>
      </w:r>
      <w:proofErr w:type="spellStart"/>
      <w:r w:rsidRPr="00687208">
        <w:rPr>
          <w:sz w:val="24"/>
          <w:szCs w:val="24"/>
        </w:rPr>
        <w:t>Marteache</w:t>
      </w:r>
      <w:proofErr w:type="spellEnd"/>
      <w:r w:rsidRPr="00687208">
        <w:rPr>
          <w:sz w:val="24"/>
          <w:szCs w:val="24"/>
        </w:rPr>
        <w:t>,</w:t>
      </w:r>
      <w:r>
        <w:rPr>
          <w:sz w:val="24"/>
          <w:szCs w:val="24"/>
        </w:rPr>
        <w:t xml:space="preserve"> N</w:t>
      </w:r>
      <w:r w:rsidRPr="00687208">
        <w:rPr>
          <w:sz w:val="24"/>
          <w:szCs w:val="24"/>
        </w:rPr>
        <w:t xml:space="preserve"> </w:t>
      </w:r>
      <w:r>
        <w:rPr>
          <w:sz w:val="24"/>
          <w:szCs w:val="24"/>
        </w:rPr>
        <w:t>(</w:t>
      </w:r>
      <w:r w:rsidRPr="00687208">
        <w:rPr>
          <w:sz w:val="24"/>
          <w:szCs w:val="24"/>
        </w:rPr>
        <w:t>eds</w:t>
      </w:r>
      <w:r>
        <w:rPr>
          <w:sz w:val="24"/>
          <w:szCs w:val="24"/>
        </w:rPr>
        <w:t>.)</w:t>
      </w:r>
      <w:r w:rsidRPr="00687208">
        <w:rPr>
          <w:sz w:val="24"/>
          <w:szCs w:val="24"/>
        </w:rPr>
        <w:t xml:space="preserve">. </w:t>
      </w:r>
      <w:r w:rsidRPr="00687208">
        <w:rPr>
          <w:i/>
          <w:iCs/>
          <w:sz w:val="24"/>
          <w:szCs w:val="24"/>
        </w:rPr>
        <w:t>International handbook of juvenile justice</w:t>
      </w:r>
      <w:r w:rsidRPr="00687208">
        <w:rPr>
          <w:sz w:val="24"/>
          <w:szCs w:val="24"/>
        </w:rPr>
        <w:t xml:space="preserve">. Cham: Springer, pp. 3–28. </w:t>
      </w:r>
      <w:hyperlink r:id="rId15" w:history="1">
        <w:r w:rsidRPr="00687208">
          <w:rPr>
            <w:rStyle w:val="Hyperlink"/>
            <w:rFonts w:eastAsia="Times New Roman"/>
            <w:sz w:val="24"/>
            <w:szCs w:val="24"/>
            <w:lang w:eastAsia="en-GB"/>
          </w:rPr>
          <w:t>doi.10.1007/978-3-319-45090-2_1</w:t>
        </w:r>
      </w:hyperlink>
    </w:p>
    <w:p w14:paraId="60DAF6CF" w14:textId="77777777" w:rsidR="00E437AB" w:rsidRPr="00687208" w:rsidRDefault="00E437AB" w:rsidP="00E437AB">
      <w:pPr>
        <w:pStyle w:val="NormalWeb"/>
        <w:spacing w:line="480" w:lineRule="auto"/>
        <w:ind w:left="480" w:hanging="480"/>
        <w:rPr>
          <w:sz w:val="24"/>
          <w:szCs w:val="24"/>
          <w:lang w:eastAsia="en-GB"/>
        </w:rPr>
      </w:pPr>
      <w:r w:rsidRPr="00687208">
        <w:rPr>
          <w:rFonts w:eastAsia="Times New Roman"/>
          <w:sz w:val="24"/>
          <w:szCs w:val="24"/>
          <w:lang w:eastAsia="en-GB"/>
        </w:rPr>
        <w:t xml:space="preserve">Morris, A. and </w:t>
      </w:r>
      <w:proofErr w:type="spellStart"/>
      <w:r w:rsidRPr="00687208">
        <w:rPr>
          <w:rFonts w:eastAsia="Times New Roman"/>
          <w:sz w:val="24"/>
          <w:szCs w:val="24"/>
          <w:lang w:eastAsia="en-GB"/>
        </w:rPr>
        <w:t>Gelsthorpe</w:t>
      </w:r>
      <w:proofErr w:type="spellEnd"/>
      <w:r w:rsidRPr="00687208">
        <w:rPr>
          <w:rFonts w:eastAsia="Times New Roman"/>
          <w:sz w:val="24"/>
          <w:szCs w:val="24"/>
          <w:lang w:eastAsia="en-GB"/>
        </w:rPr>
        <w:t>, L.</w:t>
      </w:r>
      <w:r>
        <w:rPr>
          <w:rFonts w:eastAsia="Times New Roman"/>
          <w:sz w:val="24"/>
          <w:szCs w:val="24"/>
          <w:lang w:eastAsia="en-GB"/>
        </w:rPr>
        <w:t xml:space="preserve"> (</w:t>
      </w:r>
      <w:r w:rsidRPr="00687208">
        <w:rPr>
          <w:rFonts w:eastAsia="Times New Roman"/>
          <w:sz w:val="24"/>
          <w:szCs w:val="24"/>
          <w:lang w:eastAsia="en-GB"/>
        </w:rPr>
        <w:t>2006</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Towards good practice in juvenile justice policy in the commonwealth</w:t>
      </w:r>
      <w:r>
        <w:rPr>
          <w:rFonts w:eastAsia="Times New Roman"/>
          <w:sz w:val="24"/>
          <w:szCs w:val="24"/>
          <w:lang w:eastAsia="en-GB"/>
        </w:rPr>
        <w:t>’,</w:t>
      </w:r>
      <w:r w:rsidRPr="00687208">
        <w:rPr>
          <w:rFonts w:eastAsia="Times New Roman"/>
          <w:sz w:val="24"/>
          <w:szCs w:val="24"/>
          <w:lang w:eastAsia="en-GB"/>
        </w:rPr>
        <w:t xml:space="preserve"> </w:t>
      </w:r>
      <w:r w:rsidRPr="00687208">
        <w:rPr>
          <w:rFonts w:eastAsia="Times New Roman"/>
          <w:i/>
          <w:iCs/>
          <w:sz w:val="24"/>
          <w:szCs w:val="24"/>
          <w:lang w:eastAsia="en-GB"/>
        </w:rPr>
        <w:t>Commonwealth Law Bulletin</w:t>
      </w:r>
      <w:r w:rsidRPr="00687208">
        <w:rPr>
          <w:rFonts w:eastAsia="Times New Roman"/>
          <w:sz w:val="24"/>
          <w:szCs w:val="24"/>
          <w:lang w:eastAsia="en-GB"/>
        </w:rPr>
        <w:t>, 32(1), pp.27–58.</w:t>
      </w:r>
    </w:p>
    <w:p w14:paraId="4B3B4E1F" w14:textId="77777777" w:rsidR="00E437AB" w:rsidRPr="00687208" w:rsidRDefault="00E437AB" w:rsidP="00E437AB">
      <w:pPr>
        <w:pStyle w:val="NormalWeb"/>
        <w:spacing w:line="480" w:lineRule="auto"/>
        <w:ind w:left="480" w:hanging="480"/>
        <w:rPr>
          <w:sz w:val="24"/>
          <w:szCs w:val="24"/>
          <w:lang w:eastAsia="en-GB"/>
        </w:rPr>
      </w:pPr>
      <w:r w:rsidRPr="00687208">
        <w:rPr>
          <w:rFonts w:eastAsia="Times New Roman"/>
          <w:sz w:val="24"/>
          <w:szCs w:val="24"/>
          <w:lang w:eastAsia="en-GB"/>
        </w:rPr>
        <w:t xml:space="preserve">Muncie, J. </w:t>
      </w:r>
      <w:r>
        <w:rPr>
          <w:rFonts w:eastAsia="Times New Roman"/>
          <w:sz w:val="24"/>
          <w:szCs w:val="24"/>
          <w:lang w:eastAsia="en-GB"/>
        </w:rPr>
        <w:t>(</w:t>
      </w:r>
      <w:r w:rsidRPr="00687208">
        <w:rPr>
          <w:rFonts w:eastAsia="Times New Roman"/>
          <w:sz w:val="24"/>
          <w:szCs w:val="24"/>
          <w:lang w:eastAsia="en-GB"/>
        </w:rPr>
        <w:t>2005</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The globalization of crime control—the case of youth and juvenile justice: Neo-liberalism, policy convergence and international conventions</w:t>
      </w:r>
      <w:r>
        <w:rPr>
          <w:rFonts w:eastAsia="Times New Roman"/>
          <w:sz w:val="24"/>
          <w:szCs w:val="24"/>
          <w:lang w:eastAsia="en-GB"/>
        </w:rPr>
        <w:t>’,</w:t>
      </w:r>
      <w:r w:rsidRPr="00687208">
        <w:rPr>
          <w:rFonts w:eastAsia="Times New Roman"/>
          <w:sz w:val="24"/>
          <w:szCs w:val="24"/>
          <w:lang w:eastAsia="en-GB"/>
        </w:rPr>
        <w:t xml:space="preserve"> </w:t>
      </w:r>
      <w:r w:rsidRPr="00687208">
        <w:rPr>
          <w:rFonts w:eastAsia="Times New Roman"/>
          <w:i/>
          <w:iCs/>
          <w:sz w:val="24"/>
          <w:szCs w:val="24"/>
          <w:lang w:eastAsia="en-GB"/>
        </w:rPr>
        <w:t>Theoretical Criminology</w:t>
      </w:r>
      <w:r w:rsidRPr="00687208">
        <w:rPr>
          <w:rFonts w:eastAsia="Times New Roman"/>
          <w:sz w:val="24"/>
          <w:szCs w:val="24"/>
          <w:lang w:eastAsia="en-GB"/>
        </w:rPr>
        <w:t>, 9(1), pp.35–64.</w:t>
      </w:r>
    </w:p>
    <w:p w14:paraId="3D30DCD2" w14:textId="77777777" w:rsidR="00E437AB" w:rsidRPr="00687208" w:rsidRDefault="00E437AB" w:rsidP="00E437AB">
      <w:pPr>
        <w:pStyle w:val="NormalWeb"/>
        <w:spacing w:line="480" w:lineRule="auto"/>
        <w:ind w:left="480" w:hanging="480"/>
        <w:rPr>
          <w:sz w:val="24"/>
          <w:szCs w:val="24"/>
          <w:lang w:eastAsia="en-GB"/>
        </w:rPr>
      </w:pPr>
      <w:r w:rsidRPr="00687208">
        <w:rPr>
          <w:rFonts w:eastAsia="Times New Roman"/>
          <w:sz w:val="24"/>
          <w:szCs w:val="24"/>
          <w:lang w:eastAsia="en-GB"/>
        </w:rPr>
        <w:t>Muncie, J.</w:t>
      </w:r>
      <w:r>
        <w:rPr>
          <w:rFonts w:eastAsia="Times New Roman"/>
          <w:sz w:val="24"/>
          <w:szCs w:val="24"/>
          <w:lang w:eastAsia="en-GB"/>
        </w:rPr>
        <w:t xml:space="preserve"> (</w:t>
      </w:r>
      <w:r w:rsidRPr="00687208">
        <w:rPr>
          <w:rFonts w:eastAsia="Times New Roman"/>
          <w:sz w:val="24"/>
          <w:szCs w:val="24"/>
          <w:lang w:eastAsia="en-GB"/>
        </w:rPr>
        <w:t>2005</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The globalization of crime control—the case of youth and juvenile justice: Neo-liberalism, policy convergence and international conventions</w:t>
      </w:r>
      <w:r>
        <w:rPr>
          <w:rFonts w:eastAsia="Times New Roman"/>
          <w:sz w:val="24"/>
          <w:szCs w:val="24"/>
          <w:lang w:eastAsia="en-GB"/>
        </w:rPr>
        <w:t>’,</w:t>
      </w:r>
      <w:r w:rsidRPr="00687208">
        <w:rPr>
          <w:rFonts w:eastAsia="Times New Roman"/>
          <w:sz w:val="24"/>
          <w:szCs w:val="24"/>
          <w:lang w:eastAsia="en-GB"/>
        </w:rPr>
        <w:t xml:space="preserve"> </w:t>
      </w:r>
      <w:r w:rsidRPr="00687208">
        <w:rPr>
          <w:rFonts w:eastAsia="Times New Roman"/>
          <w:i/>
          <w:iCs/>
          <w:sz w:val="24"/>
          <w:szCs w:val="24"/>
          <w:lang w:eastAsia="en-GB"/>
        </w:rPr>
        <w:t>Theoretical Criminology</w:t>
      </w:r>
      <w:r w:rsidRPr="00687208">
        <w:rPr>
          <w:rFonts w:eastAsia="Times New Roman"/>
          <w:sz w:val="24"/>
          <w:szCs w:val="24"/>
          <w:lang w:eastAsia="en-GB"/>
        </w:rPr>
        <w:t>, 9(1), pp.35–64.</w:t>
      </w:r>
    </w:p>
    <w:p w14:paraId="16942ACD" w14:textId="77777777" w:rsidR="00E437AB" w:rsidRPr="00687208" w:rsidRDefault="00E437AB" w:rsidP="00E437AB">
      <w:pPr>
        <w:pStyle w:val="NormalWeb"/>
        <w:spacing w:line="480" w:lineRule="auto"/>
        <w:ind w:left="480" w:hanging="480"/>
        <w:rPr>
          <w:rFonts w:eastAsia="Times New Roman"/>
          <w:sz w:val="24"/>
          <w:szCs w:val="24"/>
          <w:lang w:eastAsia="en-GB"/>
        </w:rPr>
      </w:pPr>
      <w:r w:rsidRPr="00687208">
        <w:rPr>
          <w:rFonts w:eastAsia="Times New Roman"/>
          <w:sz w:val="24"/>
          <w:szCs w:val="24"/>
          <w:lang w:eastAsia="en-GB"/>
        </w:rPr>
        <w:t>Muncie, J.</w:t>
      </w:r>
      <w:r>
        <w:rPr>
          <w:rFonts w:eastAsia="Times New Roman"/>
          <w:sz w:val="24"/>
          <w:szCs w:val="24"/>
          <w:lang w:eastAsia="en-GB"/>
        </w:rPr>
        <w:t xml:space="preserve"> (</w:t>
      </w:r>
      <w:r w:rsidRPr="00687208">
        <w:rPr>
          <w:rFonts w:eastAsia="Times New Roman"/>
          <w:sz w:val="24"/>
          <w:szCs w:val="24"/>
          <w:lang w:eastAsia="en-GB"/>
        </w:rPr>
        <w:t>2006</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Governing young people: Coherence and contradiction in contemporary youth justice</w:t>
      </w:r>
      <w:r>
        <w:rPr>
          <w:rFonts w:eastAsia="Times New Roman"/>
          <w:sz w:val="24"/>
          <w:szCs w:val="24"/>
          <w:lang w:eastAsia="en-GB"/>
        </w:rPr>
        <w:t>’,</w:t>
      </w:r>
      <w:r w:rsidRPr="00687208">
        <w:rPr>
          <w:rFonts w:eastAsia="Times New Roman"/>
          <w:sz w:val="24"/>
          <w:szCs w:val="24"/>
          <w:lang w:eastAsia="en-GB"/>
        </w:rPr>
        <w:t xml:space="preserve"> </w:t>
      </w:r>
      <w:r w:rsidRPr="00687208">
        <w:rPr>
          <w:rFonts w:eastAsia="Times New Roman"/>
          <w:i/>
          <w:iCs/>
          <w:sz w:val="24"/>
          <w:szCs w:val="24"/>
          <w:lang w:eastAsia="en-GB"/>
        </w:rPr>
        <w:t>Critical Social Policy</w:t>
      </w:r>
      <w:r w:rsidRPr="00687208">
        <w:rPr>
          <w:rFonts w:eastAsia="Times New Roman"/>
          <w:sz w:val="24"/>
          <w:szCs w:val="24"/>
          <w:lang w:eastAsia="en-GB"/>
        </w:rPr>
        <w:t>, 26(4), pp.770–793.</w:t>
      </w:r>
    </w:p>
    <w:p w14:paraId="4D3AAB07" w14:textId="77777777" w:rsidR="00E437AB" w:rsidRPr="00687208" w:rsidRDefault="00E437AB" w:rsidP="00E437AB">
      <w:pPr>
        <w:spacing w:before="100" w:beforeAutospacing="1" w:after="100" w:afterAutospacing="1" w:line="480" w:lineRule="auto"/>
        <w:ind w:left="480" w:hanging="480"/>
        <w:rPr>
          <w:rFonts w:ascii="Times" w:hAnsi="Times"/>
        </w:rPr>
      </w:pPr>
      <w:proofErr w:type="spellStart"/>
      <w:r w:rsidRPr="00687208">
        <w:rPr>
          <w:rFonts w:ascii="Times" w:hAnsi="Times"/>
          <w:lang w:eastAsia="en-US"/>
        </w:rPr>
        <w:lastRenderedPageBreak/>
        <w:t>Nachinab</w:t>
      </w:r>
      <w:proofErr w:type="spellEnd"/>
      <w:r w:rsidRPr="00687208">
        <w:rPr>
          <w:rFonts w:ascii="Times" w:hAnsi="Times"/>
          <w:lang w:eastAsia="en-US"/>
        </w:rPr>
        <w:t xml:space="preserve">, G. T., Donkor, E. and </w:t>
      </w:r>
      <w:proofErr w:type="spellStart"/>
      <w:r w:rsidRPr="00687208">
        <w:rPr>
          <w:rFonts w:ascii="Times" w:hAnsi="Times"/>
          <w:lang w:eastAsia="en-US"/>
        </w:rPr>
        <w:t>Naab</w:t>
      </w:r>
      <w:proofErr w:type="spellEnd"/>
      <w:r w:rsidRPr="00687208">
        <w:rPr>
          <w:rFonts w:ascii="Times" w:hAnsi="Times"/>
          <w:lang w:eastAsia="en-US"/>
        </w:rPr>
        <w:t xml:space="preserve">, F. </w:t>
      </w:r>
      <w:r>
        <w:rPr>
          <w:rFonts w:ascii="Times" w:hAnsi="Times"/>
          <w:lang w:eastAsia="en-US"/>
        </w:rPr>
        <w:t>(</w:t>
      </w:r>
      <w:r w:rsidRPr="00687208">
        <w:rPr>
          <w:rFonts w:ascii="Times" w:hAnsi="Times"/>
          <w:lang w:eastAsia="en-US"/>
        </w:rPr>
        <w:t>2018</w:t>
      </w:r>
      <w:r>
        <w:rPr>
          <w:rFonts w:ascii="Times" w:hAnsi="Times"/>
          <w:lang w:eastAsia="en-US"/>
        </w:rPr>
        <w:t>)</w:t>
      </w:r>
      <w:r w:rsidRPr="00687208">
        <w:rPr>
          <w:rFonts w:ascii="Times" w:hAnsi="Times"/>
          <w:lang w:eastAsia="en-US"/>
        </w:rPr>
        <w:t xml:space="preserve"> </w:t>
      </w:r>
      <w:r>
        <w:rPr>
          <w:rFonts w:ascii="Times" w:hAnsi="Times"/>
          <w:lang w:eastAsia="en-US"/>
        </w:rPr>
        <w:t>‘</w:t>
      </w:r>
      <w:r w:rsidRPr="00687208">
        <w:rPr>
          <w:rFonts w:ascii="Times" w:hAnsi="Times"/>
          <w:lang w:eastAsia="en-US"/>
        </w:rPr>
        <w:t>Child adoption as a management alternative for infertility: A qualitative study in rural northern Ghana</w:t>
      </w:r>
      <w:r>
        <w:rPr>
          <w:rFonts w:ascii="Times" w:hAnsi="Times"/>
          <w:lang w:eastAsia="en-US"/>
        </w:rPr>
        <w:t>’,</w:t>
      </w:r>
      <w:r w:rsidRPr="00687208">
        <w:rPr>
          <w:rFonts w:ascii="Times" w:hAnsi="Times"/>
          <w:lang w:eastAsia="en-US"/>
        </w:rPr>
        <w:t xml:space="preserve"> </w:t>
      </w:r>
      <w:r w:rsidRPr="00687208">
        <w:rPr>
          <w:rFonts w:ascii="Times" w:hAnsi="Times"/>
          <w:i/>
          <w:iCs/>
          <w:lang w:eastAsia="en-US"/>
        </w:rPr>
        <w:t>International Journal of Caring Sciences</w:t>
      </w:r>
      <w:r w:rsidRPr="00687208">
        <w:rPr>
          <w:rFonts w:ascii="Times" w:hAnsi="Times"/>
          <w:lang w:eastAsia="en-US"/>
        </w:rPr>
        <w:t xml:space="preserve">, </w:t>
      </w:r>
      <w:r w:rsidRPr="003C6C5B">
        <w:rPr>
          <w:rFonts w:ascii="Times" w:hAnsi="Times"/>
          <w:iCs/>
          <w:lang w:eastAsia="en-US"/>
        </w:rPr>
        <w:t>11(3)</w:t>
      </w:r>
      <w:r w:rsidRPr="003C6C5B">
        <w:rPr>
          <w:rFonts w:ascii="Times" w:hAnsi="Times"/>
          <w:lang w:eastAsia="en-US"/>
        </w:rPr>
        <w:t>,</w:t>
      </w:r>
      <w:r w:rsidRPr="00687208">
        <w:rPr>
          <w:rFonts w:ascii="Times" w:hAnsi="Times"/>
          <w:lang w:eastAsia="en-US"/>
        </w:rPr>
        <w:t xml:space="preserve"> 1763–1770. </w:t>
      </w:r>
    </w:p>
    <w:p w14:paraId="5EBFF9FE" w14:textId="77777777" w:rsidR="00E437AB" w:rsidRPr="00687208" w:rsidRDefault="00E437AB" w:rsidP="00E437AB">
      <w:pPr>
        <w:pStyle w:val="NormalWeb"/>
        <w:spacing w:line="480" w:lineRule="auto"/>
        <w:ind w:left="480" w:hanging="480"/>
        <w:rPr>
          <w:rFonts w:eastAsia="Times New Roman"/>
          <w:sz w:val="24"/>
          <w:szCs w:val="24"/>
          <w:lang w:eastAsia="en-GB"/>
        </w:rPr>
      </w:pPr>
      <w:proofErr w:type="spellStart"/>
      <w:r w:rsidRPr="00687208">
        <w:rPr>
          <w:sz w:val="24"/>
          <w:szCs w:val="24"/>
        </w:rPr>
        <w:t>Nukunya</w:t>
      </w:r>
      <w:proofErr w:type="spellEnd"/>
      <w:r w:rsidRPr="00687208">
        <w:rPr>
          <w:sz w:val="24"/>
          <w:szCs w:val="24"/>
        </w:rPr>
        <w:t xml:space="preserve">, G. </w:t>
      </w:r>
      <w:r>
        <w:rPr>
          <w:sz w:val="24"/>
          <w:szCs w:val="24"/>
        </w:rPr>
        <w:t>(</w:t>
      </w:r>
      <w:r w:rsidRPr="00687208">
        <w:rPr>
          <w:sz w:val="24"/>
          <w:szCs w:val="24"/>
        </w:rPr>
        <w:t>2003</w:t>
      </w:r>
      <w:r>
        <w:rPr>
          <w:sz w:val="24"/>
          <w:szCs w:val="24"/>
        </w:rPr>
        <w:t>)</w:t>
      </w:r>
      <w:r w:rsidRPr="00687208">
        <w:rPr>
          <w:sz w:val="24"/>
          <w:szCs w:val="24"/>
        </w:rPr>
        <w:t xml:space="preserve"> </w:t>
      </w:r>
      <w:r w:rsidRPr="00687208">
        <w:rPr>
          <w:i/>
          <w:iCs/>
          <w:sz w:val="24"/>
          <w:szCs w:val="24"/>
        </w:rPr>
        <w:t>Tradition and change in Ghana</w:t>
      </w:r>
      <w:r w:rsidRPr="00687208">
        <w:rPr>
          <w:sz w:val="24"/>
          <w:szCs w:val="24"/>
        </w:rPr>
        <w:t>. Accra: Ghana Universities Press.</w:t>
      </w:r>
    </w:p>
    <w:p w14:paraId="05E665EF" w14:textId="77777777" w:rsidR="00E437AB" w:rsidRPr="00687208" w:rsidRDefault="00E437AB" w:rsidP="00E437AB">
      <w:pPr>
        <w:pStyle w:val="NormalWeb"/>
        <w:spacing w:line="480" w:lineRule="auto"/>
        <w:ind w:left="480" w:hanging="480"/>
        <w:rPr>
          <w:sz w:val="24"/>
          <w:szCs w:val="24"/>
          <w:lang w:eastAsia="en-GB"/>
        </w:rPr>
      </w:pPr>
      <w:r w:rsidRPr="00687208">
        <w:rPr>
          <w:rFonts w:eastAsia="Times New Roman"/>
          <w:sz w:val="24"/>
          <w:szCs w:val="24"/>
          <w:lang w:eastAsia="en-GB"/>
        </w:rPr>
        <w:t>Odongo, G.O.</w:t>
      </w:r>
      <w:r>
        <w:rPr>
          <w:rFonts w:eastAsia="Times New Roman"/>
          <w:sz w:val="24"/>
          <w:szCs w:val="24"/>
          <w:lang w:eastAsia="en-GB"/>
        </w:rPr>
        <w:t xml:space="preserve"> (</w:t>
      </w:r>
      <w:r w:rsidRPr="00687208">
        <w:rPr>
          <w:rFonts w:eastAsia="Times New Roman"/>
          <w:sz w:val="24"/>
          <w:szCs w:val="24"/>
          <w:lang w:eastAsia="en-GB"/>
        </w:rPr>
        <w:t>2017</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Kenya</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i</w:t>
      </w:r>
      <w:r w:rsidRPr="00687208">
        <w:rPr>
          <w:rFonts w:eastAsia="Times New Roman"/>
          <w:sz w:val="24"/>
          <w:szCs w:val="24"/>
          <w:lang w:eastAsia="en-GB"/>
        </w:rPr>
        <w:t>n Decker</w:t>
      </w:r>
      <w:r>
        <w:rPr>
          <w:rFonts w:eastAsia="Times New Roman"/>
          <w:sz w:val="24"/>
          <w:szCs w:val="24"/>
          <w:lang w:eastAsia="en-GB"/>
        </w:rPr>
        <w:t>, S.</w:t>
      </w:r>
      <w:r w:rsidRPr="00687208">
        <w:rPr>
          <w:rFonts w:eastAsia="Times New Roman"/>
          <w:sz w:val="24"/>
          <w:szCs w:val="24"/>
          <w:lang w:eastAsia="en-GB"/>
        </w:rPr>
        <w:t xml:space="preserve"> and </w:t>
      </w:r>
      <w:proofErr w:type="spellStart"/>
      <w:r w:rsidRPr="00687208">
        <w:rPr>
          <w:rFonts w:eastAsia="Times New Roman"/>
          <w:sz w:val="24"/>
          <w:szCs w:val="24"/>
          <w:lang w:eastAsia="en-GB"/>
        </w:rPr>
        <w:t>Marteache</w:t>
      </w:r>
      <w:proofErr w:type="spellEnd"/>
      <w:r w:rsidRPr="00687208">
        <w:rPr>
          <w:rFonts w:eastAsia="Times New Roman"/>
          <w:sz w:val="24"/>
          <w:szCs w:val="24"/>
          <w:lang w:eastAsia="en-GB"/>
        </w:rPr>
        <w:t>,</w:t>
      </w:r>
      <w:r>
        <w:rPr>
          <w:rFonts w:eastAsia="Times New Roman"/>
          <w:sz w:val="24"/>
          <w:szCs w:val="24"/>
          <w:lang w:eastAsia="en-GB"/>
        </w:rPr>
        <w:t xml:space="preserve"> N.</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eds</w:t>
      </w:r>
      <w:r>
        <w:rPr>
          <w:rFonts w:eastAsia="Times New Roman"/>
          <w:sz w:val="24"/>
          <w:szCs w:val="24"/>
          <w:lang w:eastAsia="en-GB"/>
        </w:rPr>
        <w:t>.),</w:t>
      </w:r>
      <w:r w:rsidRPr="00687208">
        <w:rPr>
          <w:rFonts w:eastAsia="Times New Roman"/>
          <w:sz w:val="24"/>
          <w:szCs w:val="24"/>
          <w:lang w:eastAsia="en-GB"/>
        </w:rPr>
        <w:t xml:space="preserve"> </w:t>
      </w:r>
      <w:r w:rsidRPr="00687208">
        <w:rPr>
          <w:rFonts w:eastAsia="Times New Roman"/>
          <w:i/>
          <w:iCs/>
          <w:sz w:val="24"/>
          <w:szCs w:val="24"/>
          <w:lang w:eastAsia="en-GB"/>
        </w:rPr>
        <w:t>International handbook of juvenile justice</w:t>
      </w:r>
      <w:r w:rsidRPr="00687208">
        <w:rPr>
          <w:rFonts w:eastAsia="Times New Roman"/>
          <w:sz w:val="24"/>
          <w:szCs w:val="24"/>
          <w:lang w:eastAsia="en-GB"/>
        </w:rPr>
        <w:t>. Cham: Springer International Publishing. pp.29–43. doi.10.1007/978-3-319-45090-2_2.</w:t>
      </w:r>
    </w:p>
    <w:p w14:paraId="72E14170" w14:textId="77777777" w:rsidR="00E437AB" w:rsidRPr="00687208" w:rsidRDefault="00E437AB" w:rsidP="00E437AB">
      <w:pPr>
        <w:pStyle w:val="NormalWeb"/>
        <w:spacing w:line="480" w:lineRule="auto"/>
        <w:ind w:left="480" w:hanging="480"/>
        <w:rPr>
          <w:sz w:val="24"/>
          <w:szCs w:val="24"/>
          <w:lang w:eastAsia="en-GB"/>
        </w:rPr>
      </w:pPr>
      <w:r w:rsidRPr="00687208">
        <w:rPr>
          <w:rFonts w:eastAsia="Times New Roman"/>
          <w:sz w:val="24"/>
          <w:szCs w:val="24"/>
          <w:lang w:eastAsia="en-GB"/>
        </w:rPr>
        <w:t xml:space="preserve">Oduro, G.Y. </w:t>
      </w:r>
      <w:r>
        <w:rPr>
          <w:rFonts w:eastAsia="Times New Roman"/>
          <w:sz w:val="24"/>
          <w:szCs w:val="24"/>
          <w:lang w:eastAsia="en-GB"/>
        </w:rPr>
        <w:t>(</w:t>
      </w:r>
      <w:r w:rsidRPr="00687208">
        <w:rPr>
          <w:rFonts w:eastAsia="Times New Roman"/>
          <w:sz w:val="24"/>
          <w:szCs w:val="24"/>
          <w:lang w:eastAsia="en-GB"/>
        </w:rPr>
        <w:t>2012</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‘Children of the street’: Sexual citizenship and the unprotected lives of Ghanaian street youth</w:t>
      </w:r>
      <w:r>
        <w:rPr>
          <w:rFonts w:eastAsia="Times New Roman"/>
          <w:sz w:val="24"/>
          <w:szCs w:val="24"/>
          <w:lang w:eastAsia="en-GB"/>
        </w:rPr>
        <w:t>’,</w:t>
      </w:r>
      <w:r w:rsidRPr="00687208">
        <w:rPr>
          <w:rFonts w:eastAsia="Times New Roman"/>
          <w:sz w:val="24"/>
          <w:szCs w:val="24"/>
          <w:lang w:eastAsia="en-GB"/>
        </w:rPr>
        <w:t xml:space="preserve"> </w:t>
      </w:r>
      <w:r w:rsidRPr="00687208">
        <w:rPr>
          <w:rFonts w:eastAsia="Times New Roman"/>
          <w:i/>
          <w:iCs/>
          <w:sz w:val="24"/>
          <w:szCs w:val="24"/>
          <w:lang w:eastAsia="en-GB"/>
        </w:rPr>
        <w:t>Comparative Education</w:t>
      </w:r>
      <w:r w:rsidRPr="00687208">
        <w:rPr>
          <w:rFonts w:eastAsia="Times New Roman"/>
          <w:sz w:val="24"/>
          <w:szCs w:val="24"/>
          <w:lang w:eastAsia="en-GB"/>
        </w:rPr>
        <w:t>, 48(1), pp.41–56.</w:t>
      </w:r>
    </w:p>
    <w:p w14:paraId="469847B2" w14:textId="77777777" w:rsidR="00E437AB" w:rsidRPr="00687208" w:rsidRDefault="00E437AB" w:rsidP="00E437AB">
      <w:pPr>
        <w:pStyle w:val="NormalWeb"/>
        <w:spacing w:line="480" w:lineRule="auto"/>
        <w:ind w:left="480" w:hanging="480"/>
        <w:rPr>
          <w:rFonts w:eastAsia="Times New Roman"/>
          <w:sz w:val="24"/>
          <w:szCs w:val="24"/>
          <w:lang w:eastAsia="en-GB"/>
        </w:rPr>
      </w:pPr>
      <w:r w:rsidRPr="00687208">
        <w:rPr>
          <w:rFonts w:eastAsia="Times New Roman"/>
          <w:sz w:val="24"/>
          <w:szCs w:val="24"/>
          <w:lang w:eastAsia="en-GB"/>
        </w:rPr>
        <w:t>Opoku, D.K.</w:t>
      </w:r>
      <w:r>
        <w:rPr>
          <w:rFonts w:eastAsia="Times New Roman"/>
          <w:sz w:val="24"/>
          <w:szCs w:val="24"/>
          <w:lang w:eastAsia="en-GB"/>
        </w:rPr>
        <w:t xml:space="preserve"> (</w:t>
      </w:r>
      <w:r w:rsidRPr="00687208">
        <w:rPr>
          <w:rFonts w:eastAsia="Times New Roman"/>
          <w:sz w:val="24"/>
          <w:szCs w:val="24"/>
          <w:lang w:eastAsia="en-GB"/>
        </w:rPr>
        <w:t>2010</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From a ‘success’ story to a highly indebted poor country: Ghana and neoliberal reforms</w:t>
      </w:r>
      <w:r>
        <w:rPr>
          <w:rFonts w:eastAsia="Times New Roman"/>
          <w:sz w:val="24"/>
          <w:szCs w:val="24"/>
          <w:lang w:eastAsia="en-GB"/>
        </w:rPr>
        <w:t>’,</w:t>
      </w:r>
      <w:r w:rsidRPr="00687208">
        <w:rPr>
          <w:rFonts w:eastAsia="Times New Roman"/>
          <w:sz w:val="24"/>
          <w:szCs w:val="24"/>
          <w:lang w:eastAsia="en-GB"/>
        </w:rPr>
        <w:t xml:space="preserve"> </w:t>
      </w:r>
      <w:r w:rsidRPr="00687208">
        <w:rPr>
          <w:rFonts w:eastAsia="Times New Roman"/>
          <w:i/>
          <w:iCs/>
          <w:sz w:val="24"/>
          <w:szCs w:val="24"/>
          <w:lang w:eastAsia="en-GB"/>
        </w:rPr>
        <w:t>Journal of Contemporary African Studies</w:t>
      </w:r>
      <w:r w:rsidRPr="00687208">
        <w:rPr>
          <w:rFonts w:eastAsia="Times New Roman"/>
          <w:sz w:val="24"/>
          <w:szCs w:val="24"/>
          <w:lang w:eastAsia="en-GB"/>
        </w:rPr>
        <w:t>, 28(2), pp.155–175.</w:t>
      </w:r>
    </w:p>
    <w:p w14:paraId="5B03419E" w14:textId="77777777" w:rsidR="00E437AB" w:rsidRPr="00687208" w:rsidRDefault="00E437AB" w:rsidP="00E437AB">
      <w:pPr>
        <w:pStyle w:val="NormalWeb"/>
        <w:spacing w:line="480" w:lineRule="auto"/>
        <w:ind w:left="480" w:hanging="480"/>
        <w:rPr>
          <w:rFonts w:eastAsia="Times New Roman"/>
          <w:sz w:val="24"/>
          <w:szCs w:val="24"/>
          <w:lang w:eastAsia="en-GB"/>
        </w:rPr>
      </w:pPr>
      <w:r w:rsidRPr="00687208">
        <w:rPr>
          <w:sz w:val="24"/>
          <w:szCs w:val="24"/>
          <w:lang w:eastAsia="en-GB"/>
        </w:rPr>
        <w:t xml:space="preserve">Oppong, C. </w:t>
      </w:r>
      <w:r>
        <w:rPr>
          <w:sz w:val="24"/>
          <w:szCs w:val="24"/>
          <w:lang w:eastAsia="en-GB"/>
        </w:rPr>
        <w:t>(</w:t>
      </w:r>
      <w:r w:rsidRPr="00687208">
        <w:rPr>
          <w:sz w:val="24"/>
          <w:szCs w:val="24"/>
          <w:lang w:eastAsia="en-GB"/>
        </w:rPr>
        <w:t>1973</w:t>
      </w:r>
      <w:r>
        <w:rPr>
          <w:sz w:val="24"/>
          <w:szCs w:val="24"/>
          <w:lang w:eastAsia="en-GB"/>
        </w:rPr>
        <w:t>)</w:t>
      </w:r>
      <w:r w:rsidRPr="00687208">
        <w:rPr>
          <w:sz w:val="24"/>
          <w:szCs w:val="24"/>
          <w:lang w:eastAsia="en-GB"/>
        </w:rPr>
        <w:t xml:space="preserve"> </w:t>
      </w:r>
      <w:r w:rsidRPr="00687208">
        <w:rPr>
          <w:i/>
          <w:sz w:val="24"/>
          <w:szCs w:val="24"/>
          <w:lang w:eastAsia="en-GB"/>
        </w:rPr>
        <w:t xml:space="preserve">Growing up in </w:t>
      </w:r>
      <w:proofErr w:type="spellStart"/>
      <w:r w:rsidRPr="00687208">
        <w:rPr>
          <w:i/>
          <w:sz w:val="24"/>
          <w:szCs w:val="24"/>
          <w:lang w:eastAsia="en-GB"/>
        </w:rPr>
        <w:t>Dagbon</w:t>
      </w:r>
      <w:proofErr w:type="spellEnd"/>
      <w:r w:rsidRPr="00687208">
        <w:rPr>
          <w:sz w:val="24"/>
          <w:szCs w:val="24"/>
          <w:lang w:eastAsia="en-GB"/>
        </w:rPr>
        <w:t>. Accra: Ghana Publishing Corporation.</w:t>
      </w:r>
    </w:p>
    <w:p w14:paraId="26F92EF4" w14:textId="77777777" w:rsidR="00E437AB" w:rsidRPr="00687208" w:rsidRDefault="00E437AB" w:rsidP="00E437AB">
      <w:pPr>
        <w:pStyle w:val="NormalWeb"/>
        <w:spacing w:before="0" w:beforeAutospacing="0" w:after="0" w:afterAutospacing="0" w:line="480" w:lineRule="auto"/>
        <w:ind w:left="482" w:hanging="482"/>
        <w:rPr>
          <w:sz w:val="24"/>
          <w:szCs w:val="24"/>
        </w:rPr>
      </w:pPr>
      <w:r w:rsidRPr="00687208">
        <w:rPr>
          <w:rFonts w:eastAsia="Times New Roman"/>
          <w:sz w:val="24"/>
          <w:szCs w:val="24"/>
        </w:rPr>
        <w:t xml:space="preserve">Oppong, C., and Abu, K. </w:t>
      </w:r>
      <w:r>
        <w:rPr>
          <w:rFonts w:eastAsia="Times New Roman"/>
          <w:sz w:val="24"/>
          <w:szCs w:val="24"/>
        </w:rPr>
        <w:t>(</w:t>
      </w:r>
      <w:r w:rsidRPr="00687208">
        <w:rPr>
          <w:rFonts w:eastAsia="Times New Roman"/>
          <w:sz w:val="24"/>
          <w:szCs w:val="24"/>
        </w:rPr>
        <w:t>1987</w:t>
      </w:r>
      <w:r>
        <w:rPr>
          <w:rFonts w:eastAsia="Times New Roman"/>
          <w:sz w:val="24"/>
          <w:szCs w:val="24"/>
        </w:rPr>
        <w:t xml:space="preserve">) </w:t>
      </w:r>
      <w:r w:rsidRPr="00687208">
        <w:rPr>
          <w:rFonts w:eastAsia="Times New Roman"/>
          <w:i/>
          <w:iCs/>
          <w:sz w:val="24"/>
          <w:szCs w:val="24"/>
        </w:rPr>
        <w:t>Seven roles of women: impact of education, migration and employment on Ghanaian mothers</w:t>
      </w:r>
      <w:r w:rsidRPr="00687208">
        <w:rPr>
          <w:rFonts w:eastAsia="Times New Roman"/>
          <w:sz w:val="24"/>
          <w:szCs w:val="24"/>
        </w:rPr>
        <w:t>. Geneva: International Labour Office.</w:t>
      </w:r>
    </w:p>
    <w:p w14:paraId="408B1757" w14:textId="77777777" w:rsidR="00E437AB" w:rsidRPr="00687208" w:rsidRDefault="00E437AB" w:rsidP="00E437AB">
      <w:pPr>
        <w:pStyle w:val="NormalWeb"/>
        <w:spacing w:line="480" w:lineRule="auto"/>
        <w:ind w:left="480" w:hanging="480"/>
        <w:rPr>
          <w:sz w:val="24"/>
          <w:szCs w:val="24"/>
          <w:lang w:eastAsia="en-GB"/>
        </w:rPr>
      </w:pPr>
      <w:r w:rsidRPr="00687208">
        <w:rPr>
          <w:sz w:val="24"/>
          <w:szCs w:val="24"/>
        </w:rPr>
        <w:t>Osei, B.A.</w:t>
      </w:r>
      <w:r>
        <w:rPr>
          <w:sz w:val="24"/>
          <w:szCs w:val="24"/>
        </w:rPr>
        <w:t xml:space="preserve"> (</w:t>
      </w:r>
      <w:r w:rsidRPr="00687208">
        <w:rPr>
          <w:sz w:val="24"/>
          <w:szCs w:val="24"/>
        </w:rPr>
        <w:t>2013</w:t>
      </w:r>
      <w:r>
        <w:rPr>
          <w:sz w:val="24"/>
          <w:szCs w:val="24"/>
        </w:rPr>
        <w:t>)</w:t>
      </w:r>
      <w:r w:rsidRPr="00687208">
        <w:rPr>
          <w:sz w:val="24"/>
          <w:szCs w:val="24"/>
        </w:rPr>
        <w:t xml:space="preserve"> </w:t>
      </w:r>
      <w:r w:rsidRPr="00687208">
        <w:rPr>
          <w:i/>
          <w:iCs/>
          <w:sz w:val="24"/>
          <w:szCs w:val="24"/>
        </w:rPr>
        <w:t>Evaluating the effectiveness of Ghana’s juvenile justice system in rehabilitating the offender</w:t>
      </w:r>
      <w:r w:rsidRPr="00687208">
        <w:rPr>
          <w:sz w:val="24"/>
          <w:szCs w:val="24"/>
        </w:rPr>
        <w:t xml:space="preserve">. Ghana: </w:t>
      </w:r>
      <w:proofErr w:type="spellStart"/>
      <w:r w:rsidRPr="00687208">
        <w:rPr>
          <w:sz w:val="24"/>
          <w:szCs w:val="24"/>
        </w:rPr>
        <w:t>Aseshi</w:t>
      </w:r>
      <w:proofErr w:type="spellEnd"/>
      <w:r w:rsidRPr="00687208">
        <w:rPr>
          <w:sz w:val="24"/>
          <w:szCs w:val="24"/>
        </w:rPr>
        <w:t xml:space="preserve"> University College.</w:t>
      </w:r>
    </w:p>
    <w:p w14:paraId="330B3022" w14:textId="77777777" w:rsidR="00E437AB" w:rsidRPr="00687208" w:rsidRDefault="00E437AB" w:rsidP="00E437AB">
      <w:pPr>
        <w:spacing w:before="100" w:beforeAutospacing="1" w:after="100" w:afterAutospacing="1" w:line="480" w:lineRule="auto"/>
        <w:ind w:left="480" w:hanging="480"/>
        <w:rPr>
          <w:rFonts w:ascii="Times" w:hAnsi="Times"/>
        </w:rPr>
      </w:pPr>
      <w:proofErr w:type="spellStart"/>
      <w:r w:rsidRPr="00687208">
        <w:rPr>
          <w:rFonts w:ascii="Times" w:hAnsi="Times"/>
          <w:lang w:eastAsia="en-US"/>
        </w:rPr>
        <w:t>Sarbah</w:t>
      </w:r>
      <w:proofErr w:type="spellEnd"/>
      <w:r w:rsidRPr="00687208">
        <w:rPr>
          <w:rFonts w:ascii="Times" w:hAnsi="Times"/>
          <w:lang w:eastAsia="en-US"/>
        </w:rPr>
        <w:t xml:space="preserve">, J. M. (1968). </w:t>
      </w:r>
      <w:r w:rsidRPr="00687208">
        <w:rPr>
          <w:rFonts w:ascii="Times" w:hAnsi="Times"/>
          <w:i/>
          <w:iCs/>
          <w:lang w:eastAsia="en-US"/>
        </w:rPr>
        <w:t>Fanti national constitution</w:t>
      </w:r>
      <w:r w:rsidRPr="00687208">
        <w:rPr>
          <w:rFonts w:ascii="Times" w:hAnsi="Times"/>
          <w:lang w:eastAsia="en-US"/>
        </w:rPr>
        <w:t xml:space="preserve"> (2nd ed.). London: Frank Cass &amp; Co. Ltd.</w:t>
      </w:r>
    </w:p>
    <w:p w14:paraId="4F4265C9" w14:textId="77777777" w:rsidR="00E437AB" w:rsidRPr="00687208" w:rsidRDefault="00E437AB" w:rsidP="00E437AB">
      <w:pPr>
        <w:pStyle w:val="NormalWeb"/>
        <w:spacing w:line="480" w:lineRule="auto"/>
        <w:ind w:left="480" w:hanging="480"/>
        <w:rPr>
          <w:sz w:val="24"/>
          <w:szCs w:val="24"/>
        </w:rPr>
      </w:pPr>
      <w:r w:rsidRPr="00687208">
        <w:rPr>
          <w:sz w:val="24"/>
          <w:szCs w:val="24"/>
        </w:rPr>
        <w:t xml:space="preserve">Sloth-Nielsen, J. </w:t>
      </w:r>
      <w:r>
        <w:rPr>
          <w:sz w:val="24"/>
          <w:szCs w:val="24"/>
        </w:rPr>
        <w:t>(</w:t>
      </w:r>
      <w:r w:rsidRPr="00687208">
        <w:rPr>
          <w:sz w:val="24"/>
          <w:szCs w:val="24"/>
        </w:rPr>
        <w:t>2001</w:t>
      </w:r>
      <w:r>
        <w:rPr>
          <w:sz w:val="24"/>
          <w:szCs w:val="24"/>
        </w:rPr>
        <w:t>)</w:t>
      </w:r>
      <w:r w:rsidRPr="00687208">
        <w:rPr>
          <w:sz w:val="24"/>
          <w:szCs w:val="24"/>
        </w:rPr>
        <w:t xml:space="preserve"> </w:t>
      </w:r>
      <w:r>
        <w:rPr>
          <w:sz w:val="24"/>
          <w:szCs w:val="24"/>
        </w:rPr>
        <w:t>‘</w:t>
      </w:r>
      <w:r w:rsidRPr="00687208">
        <w:rPr>
          <w:sz w:val="24"/>
          <w:szCs w:val="24"/>
        </w:rPr>
        <w:t>The role of international human rights law in the development of South Africa’s legislation on juvenile justice’</w:t>
      </w:r>
      <w:r>
        <w:rPr>
          <w:sz w:val="24"/>
          <w:szCs w:val="24"/>
        </w:rPr>
        <w:t>,</w:t>
      </w:r>
      <w:r w:rsidRPr="00687208">
        <w:rPr>
          <w:sz w:val="24"/>
          <w:szCs w:val="24"/>
        </w:rPr>
        <w:t xml:space="preserve"> </w:t>
      </w:r>
      <w:r w:rsidRPr="00687208">
        <w:rPr>
          <w:i/>
          <w:iCs/>
          <w:sz w:val="24"/>
          <w:szCs w:val="24"/>
        </w:rPr>
        <w:t>Law, Democracy and Development</w:t>
      </w:r>
      <w:r w:rsidRPr="00687208">
        <w:rPr>
          <w:sz w:val="24"/>
          <w:szCs w:val="24"/>
        </w:rPr>
        <w:t>, 5(1), pp.59–83.</w:t>
      </w:r>
    </w:p>
    <w:p w14:paraId="4147BD44" w14:textId="77777777" w:rsidR="00E437AB" w:rsidRPr="00687208" w:rsidRDefault="00E437AB" w:rsidP="00E437AB">
      <w:pPr>
        <w:pStyle w:val="NormalWeb"/>
        <w:spacing w:line="480" w:lineRule="auto"/>
        <w:ind w:left="480" w:hanging="480"/>
        <w:rPr>
          <w:sz w:val="24"/>
          <w:szCs w:val="24"/>
          <w:lang w:eastAsia="en-GB"/>
        </w:rPr>
      </w:pPr>
      <w:proofErr w:type="spellStart"/>
      <w:r w:rsidRPr="00687208">
        <w:rPr>
          <w:rFonts w:eastAsia="Times New Roman"/>
          <w:sz w:val="24"/>
          <w:szCs w:val="24"/>
          <w:lang w:eastAsia="en-GB"/>
        </w:rPr>
        <w:lastRenderedPageBreak/>
        <w:t>Teye</w:t>
      </w:r>
      <w:proofErr w:type="spellEnd"/>
      <w:r w:rsidRPr="00687208">
        <w:rPr>
          <w:rFonts w:eastAsia="Times New Roman"/>
          <w:sz w:val="24"/>
          <w:szCs w:val="24"/>
          <w:lang w:eastAsia="en-GB"/>
        </w:rPr>
        <w:t xml:space="preserve">, J.K. </w:t>
      </w:r>
      <w:r>
        <w:rPr>
          <w:rFonts w:eastAsia="Times New Roman"/>
          <w:sz w:val="24"/>
          <w:szCs w:val="24"/>
          <w:lang w:eastAsia="en-GB"/>
        </w:rPr>
        <w:t>(</w:t>
      </w:r>
      <w:r w:rsidRPr="00687208">
        <w:rPr>
          <w:rFonts w:eastAsia="Times New Roman"/>
          <w:sz w:val="24"/>
          <w:szCs w:val="24"/>
          <w:lang w:eastAsia="en-GB"/>
        </w:rPr>
        <w:t>2013</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Economic value of children and fertility preferences in a fishing community in Ghana</w:t>
      </w:r>
      <w:r>
        <w:rPr>
          <w:rFonts w:eastAsia="Times New Roman"/>
          <w:sz w:val="24"/>
          <w:szCs w:val="24"/>
          <w:lang w:eastAsia="en-GB"/>
        </w:rPr>
        <w:t>’,</w:t>
      </w:r>
      <w:r w:rsidRPr="00687208">
        <w:rPr>
          <w:rFonts w:eastAsia="Times New Roman"/>
          <w:sz w:val="24"/>
          <w:szCs w:val="24"/>
          <w:lang w:eastAsia="en-GB"/>
        </w:rPr>
        <w:t xml:space="preserve"> </w:t>
      </w:r>
      <w:proofErr w:type="spellStart"/>
      <w:r w:rsidRPr="00687208">
        <w:rPr>
          <w:rFonts w:eastAsia="Times New Roman"/>
          <w:i/>
          <w:iCs/>
          <w:sz w:val="24"/>
          <w:szCs w:val="24"/>
          <w:lang w:eastAsia="en-GB"/>
        </w:rPr>
        <w:t>GeoJournal</w:t>
      </w:r>
      <w:proofErr w:type="spellEnd"/>
      <w:r w:rsidRPr="00687208">
        <w:rPr>
          <w:rFonts w:eastAsia="Times New Roman"/>
          <w:sz w:val="24"/>
          <w:szCs w:val="24"/>
          <w:lang w:eastAsia="en-GB"/>
        </w:rPr>
        <w:t>, 78(4), pp.697–708.</w:t>
      </w:r>
    </w:p>
    <w:p w14:paraId="7834AD18" w14:textId="77777777" w:rsidR="00E437AB" w:rsidRPr="00687208" w:rsidRDefault="00E437AB" w:rsidP="00E437AB">
      <w:pPr>
        <w:pStyle w:val="NormalWeb"/>
        <w:spacing w:line="480" w:lineRule="auto"/>
        <w:ind w:left="480" w:hanging="480"/>
        <w:rPr>
          <w:sz w:val="24"/>
          <w:szCs w:val="24"/>
          <w:lang w:eastAsia="en-GB"/>
        </w:rPr>
      </w:pPr>
      <w:proofErr w:type="spellStart"/>
      <w:r w:rsidRPr="00687208">
        <w:rPr>
          <w:rFonts w:eastAsia="Times New Roman"/>
          <w:sz w:val="24"/>
          <w:szCs w:val="24"/>
          <w:lang w:eastAsia="en-GB"/>
        </w:rPr>
        <w:t>Twum-Danso</w:t>
      </w:r>
      <w:proofErr w:type="spellEnd"/>
      <w:r w:rsidRPr="00687208">
        <w:rPr>
          <w:rFonts w:eastAsia="Times New Roman"/>
          <w:sz w:val="24"/>
          <w:szCs w:val="24"/>
          <w:lang w:eastAsia="en-GB"/>
        </w:rPr>
        <w:t xml:space="preserve"> </w:t>
      </w:r>
      <w:proofErr w:type="spellStart"/>
      <w:r w:rsidRPr="00687208">
        <w:rPr>
          <w:rFonts w:eastAsia="Times New Roman"/>
          <w:sz w:val="24"/>
          <w:szCs w:val="24"/>
          <w:lang w:eastAsia="en-GB"/>
        </w:rPr>
        <w:t>Imoh</w:t>
      </w:r>
      <w:proofErr w:type="spellEnd"/>
      <w:r w:rsidRPr="00687208">
        <w:rPr>
          <w:rFonts w:eastAsia="Times New Roman"/>
          <w:sz w:val="24"/>
          <w:szCs w:val="24"/>
          <w:lang w:eastAsia="en-GB"/>
        </w:rPr>
        <w:t xml:space="preserve">, A.T.D. </w:t>
      </w:r>
      <w:r>
        <w:rPr>
          <w:rFonts w:eastAsia="Times New Roman"/>
          <w:sz w:val="24"/>
          <w:szCs w:val="24"/>
          <w:lang w:eastAsia="en-GB"/>
        </w:rPr>
        <w:t>(</w:t>
      </w:r>
      <w:r w:rsidRPr="00687208">
        <w:rPr>
          <w:rFonts w:eastAsia="Times New Roman"/>
          <w:sz w:val="24"/>
          <w:szCs w:val="24"/>
          <w:lang w:eastAsia="en-GB"/>
        </w:rPr>
        <w:t>2019</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Terminating childhood: Dissonance and synergy between global children’s rights norms and local discourses about the transition from childhood to adulthood in Ghana</w:t>
      </w:r>
      <w:r>
        <w:rPr>
          <w:rFonts w:eastAsia="Times New Roman"/>
          <w:sz w:val="24"/>
          <w:szCs w:val="24"/>
          <w:lang w:eastAsia="en-GB"/>
        </w:rPr>
        <w:t>’,</w:t>
      </w:r>
      <w:r w:rsidRPr="00687208">
        <w:rPr>
          <w:rFonts w:eastAsia="Times New Roman"/>
          <w:sz w:val="24"/>
          <w:szCs w:val="24"/>
          <w:lang w:eastAsia="en-GB"/>
        </w:rPr>
        <w:t xml:space="preserve"> </w:t>
      </w:r>
      <w:r w:rsidRPr="00687208">
        <w:rPr>
          <w:rFonts w:eastAsia="Times New Roman"/>
          <w:i/>
          <w:iCs/>
          <w:sz w:val="24"/>
          <w:szCs w:val="24"/>
          <w:lang w:eastAsia="en-GB"/>
        </w:rPr>
        <w:t>Human Rights Quarterly</w:t>
      </w:r>
      <w:r w:rsidRPr="00687208">
        <w:rPr>
          <w:rFonts w:eastAsia="Times New Roman"/>
          <w:sz w:val="24"/>
          <w:szCs w:val="24"/>
          <w:lang w:eastAsia="en-GB"/>
        </w:rPr>
        <w:t>, 41(1), pp.160–182.</w:t>
      </w:r>
    </w:p>
    <w:p w14:paraId="17E1784B" w14:textId="77777777" w:rsidR="00E437AB" w:rsidRPr="00687208" w:rsidRDefault="00E437AB" w:rsidP="00E437AB">
      <w:pPr>
        <w:pStyle w:val="NormalWeb"/>
        <w:spacing w:line="480" w:lineRule="auto"/>
        <w:ind w:left="480" w:hanging="480"/>
        <w:rPr>
          <w:sz w:val="24"/>
          <w:szCs w:val="24"/>
        </w:rPr>
      </w:pPr>
      <w:r w:rsidRPr="00687208">
        <w:rPr>
          <w:sz w:val="24"/>
          <w:szCs w:val="24"/>
        </w:rPr>
        <w:t xml:space="preserve">UNICEF </w:t>
      </w:r>
      <w:r>
        <w:rPr>
          <w:sz w:val="24"/>
          <w:szCs w:val="24"/>
        </w:rPr>
        <w:t>(</w:t>
      </w:r>
      <w:r w:rsidRPr="00687208">
        <w:rPr>
          <w:sz w:val="24"/>
          <w:szCs w:val="24"/>
        </w:rPr>
        <w:t>2016</w:t>
      </w:r>
      <w:r>
        <w:rPr>
          <w:sz w:val="24"/>
          <w:szCs w:val="24"/>
        </w:rPr>
        <w:t>)</w:t>
      </w:r>
      <w:r w:rsidRPr="00687208">
        <w:rPr>
          <w:sz w:val="24"/>
          <w:szCs w:val="24"/>
        </w:rPr>
        <w:t xml:space="preserve"> </w:t>
      </w:r>
      <w:r w:rsidRPr="00687208">
        <w:rPr>
          <w:i/>
          <w:iCs/>
          <w:sz w:val="24"/>
          <w:szCs w:val="24"/>
        </w:rPr>
        <w:t>Creating an ideal legal framework for child protection in Ghana: Legal analysis report</w:t>
      </w:r>
      <w:r w:rsidRPr="00687208">
        <w:rPr>
          <w:sz w:val="24"/>
          <w:szCs w:val="24"/>
        </w:rPr>
        <w:t>. Accra.</w:t>
      </w:r>
    </w:p>
    <w:p w14:paraId="3FD0916A" w14:textId="77777777" w:rsidR="00E437AB" w:rsidRPr="00687208" w:rsidRDefault="00E437AB" w:rsidP="00E437AB">
      <w:pPr>
        <w:pStyle w:val="NormalWeb"/>
        <w:spacing w:line="480" w:lineRule="auto"/>
        <w:ind w:left="480" w:hanging="480"/>
        <w:rPr>
          <w:sz w:val="24"/>
          <w:szCs w:val="24"/>
        </w:rPr>
      </w:pPr>
      <w:r w:rsidRPr="00687208">
        <w:rPr>
          <w:sz w:val="24"/>
          <w:szCs w:val="24"/>
        </w:rPr>
        <w:t xml:space="preserve">UNTC (2020) </w:t>
      </w:r>
      <w:r w:rsidRPr="00687208">
        <w:rPr>
          <w:i/>
          <w:iCs/>
          <w:sz w:val="24"/>
          <w:szCs w:val="24"/>
        </w:rPr>
        <w:t>Convention of the rights of the child</w:t>
      </w:r>
      <w:r w:rsidRPr="00687208">
        <w:rPr>
          <w:sz w:val="24"/>
          <w:szCs w:val="24"/>
        </w:rPr>
        <w:t xml:space="preserve">. United Nations Treaty Collection. Available at </w:t>
      </w:r>
      <w:hyperlink r:id="rId16" w:history="1">
        <w:r w:rsidRPr="00687208">
          <w:rPr>
            <w:rStyle w:val="Hyperlink"/>
            <w:sz w:val="24"/>
            <w:szCs w:val="24"/>
          </w:rPr>
          <w:t>https://treaties.un.org/pages/ViewDetails.aspx?src=IND&amp;mtdsg_no=IV 11&amp;chapter=4&amp;lang=</w:t>
        </w:r>
        <w:proofErr w:type="spellStart"/>
        <w:r w:rsidRPr="00687208">
          <w:rPr>
            <w:rStyle w:val="Hyperlink"/>
            <w:sz w:val="24"/>
            <w:szCs w:val="24"/>
          </w:rPr>
          <w:t>en</w:t>
        </w:r>
        <w:proofErr w:type="spellEnd"/>
      </w:hyperlink>
      <w:r w:rsidRPr="00687208">
        <w:rPr>
          <w:sz w:val="24"/>
          <w:szCs w:val="24"/>
        </w:rPr>
        <w:t xml:space="preserve"> (Accessed</w:t>
      </w:r>
      <w:r>
        <w:rPr>
          <w:sz w:val="24"/>
          <w:szCs w:val="24"/>
        </w:rPr>
        <w:t>:</w:t>
      </w:r>
      <w:r w:rsidRPr="00687208">
        <w:rPr>
          <w:sz w:val="24"/>
          <w:szCs w:val="24"/>
        </w:rPr>
        <w:t xml:space="preserve"> 2 February 2020).</w:t>
      </w:r>
    </w:p>
    <w:p w14:paraId="3F6763E1" w14:textId="77777777" w:rsidR="00E437AB" w:rsidRPr="00687208" w:rsidRDefault="00E437AB" w:rsidP="00E437AB">
      <w:pPr>
        <w:pStyle w:val="NormalWeb"/>
        <w:spacing w:line="480" w:lineRule="auto"/>
        <w:ind w:left="480" w:hanging="480"/>
        <w:rPr>
          <w:sz w:val="24"/>
          <w:szCs w:val="24"/>
        </w:rPr>
      </w:pPr>
      <w:r w:rsidRPr="00687208">
        <w:rPr>
          <w:bCs/>
          <w:sz w:val="24"/>
          <w:szCs w:val="24"/>
        </w:rPr>
        <w:t>Wacquant, L.</w:t>
      </w:r>
      <w:r>
        <w:rPr>
          <w:bCs/>
          <w:sz w:val="24"/>
          <w:szCs w:val="24"/>
        </w:rPr>
        <w:t xml:space="preserve"> (</w:t>
      </w:r>
      <w:r w:rsidRPr="00687208">
        <w:rPr>
          <w:bCs/>
          <w:sz w:val="24"/>
          <w:szCs w:val="24"/>
        </w:rPr>
        <w:t>2001</w:t>
      </w:r>
      <w:r>
        <w:rPr>
          <w:bCs/>
          <w:sz w:val="24"/>
          <w:szCs w:val="24"/>
        </w:rPr>
        <w:t>)</w:t>
      </w:r>
      <w:r w:rsidRPr="00687208">
        <w:rPr>
          <w:bCs/>
          <w:sz w:val="24"/>
          <w:szCs w:val="24"/>
        </w:rPr>
        <w:t xml:space="preserve"> </w:t>
      </w:r>
      <w:r>
        <w:rPr>
          <w:bCs/>
          <w:sz w:val="24"/>
          <w:szCs w:val="24"/>
        </w:rPr>
        <w:t>‘</w:t>
      </w:r>
      <w:r w:rsidRPr="00687208">
        <w:rPr>
          <w:bCs/>
          <w:sz w:val="24"/>
          <w:szCs w:val="24"/>
        </w:rPr>
        <w:t>The penalization of poverty and the rise of neoliberalism</w:t>
      </w:r>
      <w:r>
        <w:rPr>
          <w:bCs/>
          <w:sz w:val="24"/>
          <w:szCs w:val="24"/>
        </w:rPr>
        <w:t xml:space="preserve">’, </w:t>
      </w:r>
      <w:r w:rsidRPr="00687208">
        <w:rPr>
          <w:bCs/>
          <w:i/>
          <w:iCs/>
          <w:sz w:val="24"/>
          <w:szCs w:val="24"/>
        </w:rPr>
        <w:t>European Journal of Criminal Policy and Research</w:t>
      </w:r>
      <w:r w:rsidRPr="00687208">
        <w:rPr>
          <w:bCs/>
          <w:sz w:val="24"/>
          <w:szCs w:val="24"/>
        </w:rPr>
        <w:t xml:space="preserve">, 9, 401-12. </w:t>
      </w:r>
    </w:p>
    <w:p w14:paraId="7C6F7671" w14:textId="77777777" w:rsidR="00E437AB" w:rsidRPr="00687208" w:rsidRDefault="00E437AB" w:rsidP="00E437AB">
      <w:pPr>
        <w:pStyle w:val="NormalWeb"/>
        <w:spacing w:line="480" w:lineRule="auto"/>
        <w:ind w:left="480" w:hanging="480"/>
        <w:rPr>
          <w:sz w:val="24"/>
          <w:szCs w:val="24"/>
          <w:lang w:eastAsia="en-GB"/>
        </w:rPr>
      </w:pPr>
      <w:r w:rsidRPr="00687208">
        <w:rPr>
          <w:sz w:val="24"/>
          <w:szCs w:val="24"/>
        </w:rPr>
        <w:t xml:space="preserve">Weinberg, S.K. </w:t>
      </w:r>
      <w:r>
        <w:rPr>
          <w:sz w:val="24"/>
          <w:szCs w:val="24"/>
        </w:rPr>
        <w:t>(</w:t>
      </w:r>
      <w:r w:rsidRPr="00687208">
        <w:rPr>
          <w:sz w:val="24"/>
          <w:szCs w:val="24"/>
        </w:rPr>
        <w:t>1965</w:t>
      </w:r>
      <w:r>
        <w:rPr>
          <w:sz w:val="24"/>
          <w:szCs w:val="24"/>
        </w:rPr>
        <w:t>)</w:t>
      </w:r>
      <w:r w:rsidRPr="00687208">
        <w:rPr>
          <w:sz w:val="24"/>
          <w:szCs w:val="24"/>
        </w:rPr>
        <w:t xml:space="preserve"> </w:t>
      </w:r>
      <w:r>
        <w:rPr>
          <w:sz w:val="24"/>
          <w:szCs w:val="24"/>
        </w:rPr>
        <w:t>‘</w:t>
      </w:r>
      <w:r w:rsidRPr="00687208">
        <w:rPr>
          <w:sz w:val="24"/>
          <w:szCs w:val="24"/>
        </w:rPr>
        <w:t>Urbanization and male delinquency in Ghana</w:t>
      </w:r>
      <w:r>
        <w:rPr>
          <w:sz w:val="24"/>
          <w:szCs w:val="24"/>
        </w:rPr>
        <w:t>’</w:t>
      </w:r>
      <w:r w:rsidRPr="00687208">
        <w:rPr>
          <w:sz w:val="24"/>
          <w:szCs w:val="24"/>
        </w:rPr>
        <w:t xml:space="preserve"> </w:t>
      </w:r>
      <w:r w:rsidRPr="00687208">
        <w:rPr>
          <w:i/>
          <w:iCs/>
          <w:sz w:val="24"/>
          <w:szCs w:val="24"/>
        </w:rPr>
        <w:t>Journal of Research in Crime and Delinquency</w:t>
      </w:r>
      <w:r w:rsidRPr="00687208">
        <w:rPr>
          <w:sz w:val="24"/>
          <w:szCs w:val="24"/>
        </w:rPr>
        <w:t xml:space="preserve">, 2(2), pp.85–94. </w:t>
      </w:r>
    </w:p>
    <w:p w14:paraId="5B1FC6BC" w14:textId="77777777" w:rsidR="00E437AB" w:rsidRPr="00687208" w:rsidRDefault="00E437AB" w:rsidP="00E437AB">
      <w:pPr>
        <w:pStyle w:val="NormalWeb"/>
        <w:spacing w:line="480" w:lineRule="auto"/>
        <w:ind w:left="480" w:hanging="480"/>
        <w:rPr>
          <w:sz w:val="24"/>
          <w:szCs w:val="24"/>
          <w:lang w:eastAsia="en-GB"/>
        </w:rPr>
      </w:pPr>
      <w:proofErr w:type="spellStart"/>
      <w:r w:rsidRPr="00687208">
        <w:rPr>
          <w:rFonts w:eastAsia="Times New Roman"/>
          <w:sz w:val="24"/>
          <w:szCs w:val="24"/>
          <w:lang w:eastAsia="en-GB"/>
        </w:rPr>
        <w:t>Yaro</w:t>
      </w:r>
      <w:proofErr w:type="spellEnd"/>
      <w:r w:rsidRPr="00687208">
        <w:rPr>
          <w:rFonts w:eastAsia="Times New Roman"/>
          <w:sz w:val="24"/>
          <w:szCs w:val="24"/>
          <w:lang w:eastAsia="en-GB"/>
        </w:rPr>
        <w:t>, J.A.</w:t>
      </w:r>
      <w:r>
        <w:rPr>
          <w:rFonts w:eastAsia="Times New Roman"/>
          <w:sz w:val="24"/>
          <w:szCs w:val="24"/>
          <w:lang w:eastAsia="en-GB"/>
        </w:rPr>
        <w:t xml:space="preserve"> (</w:t>
      </w:r>
      <w:r w:rsidRPr="00687208">
        <w:rPr>
          <w:rFonts w:eastAsia="Times New Roman"/>
          <w:sz w:val="24"/>
          <w:szCs w:val="24"/>
          <w:lang w:eastAsia="en-GB"/>
        </w:rPr>
        <w:t>2013</w:t>
      </w:r>
      <w:r>
        <w:rPr>
          <w:rFonts w:eastAsia="Times New Roman"/>
          <w:sz w:val="24"/>
          <w:szCs w:val="24"/>
          <w:lang w:eastAsia="en-GB"/>
        </w:rPr>
        <w:t>)</w:t>
      </w:r>
      <w:r w:rsidRPr="00687208">
        <w:rPr>
          <w:rFonts w:eastAsia="Times New Roman"/>
          <w:sz w:val="24"/>
          <w:szCs w:val="24"/>
          <w:lang w:eastAsia="en-GB"/>
        </w:rPr>
        <w:t xml:space="preserve"> </w:t>
      </w:r>
      <w:r>
        <w:rPr>
          <w:rFonts w:eastAsia="Times New Roman"/>
          <w:sz w:val="24"/>
          <w:szCs w:val="24"/>
          <w:lang w:eastAsia="en-GB"/>
        </w:rPr>
        <w:t>‘</w:t>
      </w:r>
      <w:r w:rsidRPr="00687208">
        <w:rPr>
          <w:rFonts w:eastAsia="Times New Roman"/>
          <w:sz w:val="24"/>
          <w:szCs w:val="24"/>
          <w:lang w:eastAsia="en-GB"/>
        </w:rPr>
        <w:t>Neoliberal globalisation and evolving local traditional institutions: implications for access to resources in rural northern Ghana</w:t>
      </w:r>
      <w:r>
        <w:rPr>
          <w:rFonts w:eastAsia="Times New Roman"/>
          <w:sz w:val="24"/>
          <w:szCs w:val="24"/>
          <w:lang w:eastAsia="en-GB"/>
        </w:rPr>
        <w:t>’,</w:t>
      </w:r>
      <w:r w:rsidRPr="00687208">
        <w:rPr>
          <w:rFonts w:eastAsia="Times New Roman"/>
          <w:sz w:val="24"/>
          <w:szCs w:val="24"/>
          <w:lang w:eastAsia="en-GB"/>
        </w:rPr>
        <w:t xml:space="preserve"> </w:t>
      </w:r>
      <w:r w:rsidRPr="00687208">
        <w:rPr>
          <w:rFonts w:eastAsia="Times New Roman"/>
          <w:i/>
          <w:iCs/>
          <w:sz w:val="24"/>
          <w:szCs w:val="24"/>
          <w:lang w:eastAsia="en-GB"/>
        </w:rPr>
        <w:t>Review of African Political Economy</w:t>
      </w:r>
      <w:r w:rsidRPr="00687208">
        <w:rPr>
          <w:rFonts w:eastAsia="Times New Roman"/>
          <w:sz w:val="24"/>
          <w:szCs w:val="24"/>
          <w:lang w:eastAsia="en-GB"/>
        </w:rPr>
        <w:t>, 40(137), pp.410–427.</w:t>
      </w:r>
    </w:p>
    <w:p w14:paraId="6D17F389" w14:textId="77777777" w:rsidR="00E437AB" w:rsidRDefault="00E437AB" w:rsidP="00E437AB"/>
    <w:p w14:paraId="7FF50C30" w14:textId="48F69691" w:rsidR="004D1B66" w:rsidRPr="00687208" w:rsidRDefault="004D1B66" w:rsidP="009033DF">
      <w:pPr>
        <w:rPr>
          <w:rFonts w:ascii="Times" w:hAnsi="Times"/>
          <w:bCs/>
        </w:rPr>
        <w:sectPr w:rsidR="004D1B66" w:rsidRPr="00687208" w:rsidSect="00454672">
          <w:headerReference w:type="even" r:id="rId17"/>
          <w:headerReference w:type="default" r:id="rId18"/>
          <w:footerReference w:type="even" r:id="rId19"/>
          <w:footerReference w:type="default" r:id="rId20"/>
          <w:headerReference w:type="first" r:id="rId21"/>
          <w:footerReference w:type="first" r:id="rId22"/>
          <w:pgSz w:w="11900" w:h="16840"/>
          <w:pgMar w:top="1440" w:right="1440" w:bottom="1440" w:left="1440" w:header="708" w:footer="708" w:gutter="0"/>
          <w:cols w:space="708"/>
          <w:docGrid w:linePitch="360"/>
        </w:sectPr>
      </w:pPr>
    </w:p>
    <w:p w14:paraId="66F111BE" w14:textId="2B5A23D8" w:rsidR="00DA3AB1" w:rsidRPr="00687208" w:rsidRDefault="00DA3AB1" w:rsidP="009033DF">
      <w:pPr>
        <w:rPr>
          <w:rFonts w:ascii="Times" w:hAnsi="Times"/>
        </w:rPr>
      </w:pPr>
    </w:p>
    <w:p w14:paraId="3C1DD562" w14:textId="5F8FE81E" w:rsidR="00D67FBC" w:rsidRPr="00687208" w:rsidRDefault="00D67FBC" w:rsidP="009033DF">
      <w:pPr>
        <w:rPr>
          <w:rFonts w:ascii="Times" w:hAnsi="Times"/>
        </w:rPr>
      </w:pPr>
    </w:p>
    <w:p w14:paraId="2EC8A6BC" w14:textId="7412A59F" w:rsidR="00D67FBC" w:rsidRPr="00687208" w:rsidRDefault="00C50000" w:rsidP="009033DF">
      <w:pPr>
        <w:rPr>
          <w:rFonts w:ascii="Times" w:hAnsi="Times"/>
        </w:rPr>
      </w:pPr>
      <w:r w:rsidRPr="00687208">
        <w:rPr>
          <w:rFonts w:ascii="Times" w:hAnsi="Times"/>
          <w:noProof/>
        </w:rPr>
        <w:drawing>
          <wp:inline distT="0" distB="0" distL="0" distR="0" wp14:anchorId="0A68A81F" wp14:editId="4DCB6B68">
            <wp:extent cx="6313336" cy="2671445"/>
            <wp:effectExtent l="0" t="0" r="11430" b="8255"/>
            <wp:docPr id="5" name="Chart 5">
              <a:extLst xmlns:a="http://schemas.openxmlformats.org/drawingml/2006/main">
                <a:ext uri="{FF2B5EF4-FFF2-40B4-BE49-F238E27FC236}">
                  <a16:creationId xmlns:a16="http://schemas.microsoft.com/office/drawing/2014/main" id="{05F7D530-C201-1E45-8E61-23B11B897E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40A6186" w14:textId="5D4C1783" w:rsidR="00D67FBC" w:rsidRPr="00687208" w:rsidRDefault="00D67FBC" w:rsidP="009033DF">
      <w:pPr>
        <w:rPr>
          <w:rFonts w:ascii="Times" w:hAnsi="Times"/>
        </w:rPr>
      </w:pPr>
    </w:p>
    <w:p w14:paraId="4B2EE185" w14:textId="608E787E" w:rsidR="00D67FBC" w:rsidRPr="00687208" w:rsidRDefault="00D67FBC" w:rsidP="009033DF">
      <w:pPr>
        <w:rPr>
          <w:rFonts w:ascii="Times" w:hAnsi="Times"/>
        </w:rPr>
      </w:pPr>
    </w:p>
    <w:p w14:paraId="54B1570F" w14:textId="3265B9C2" w:rsidR="00D67FBC" w:rsidRPr="00687208" w:rsidRDefault="00D67FBC" w:rsidP="009033DF">
      <w:pPr>
        <w:rPr>
          <w:rFonts w:ascii="Times" w:hAnsi="Times"/>
        </w:rPr>
      </w:pPr>
    </w:p>
    <w:p w14:paraId="0394231E" w14:textId="6513EEFE" w:rsidR="00D67FBC" w:rsidRPr="00687208" w:rsidRDefault="00D67FBC" w:rsidP="009033DF">
      <w:pPr>
        <w:rPr>
          <w:rFonts w:ascii="Times" w:hAnsi="Times"/>
        </w:rPr>
      </w:pPr>
    </w:p>
    <w:p w14:paraId="48C46FD9" w14:textId="3303AF0D" w:rsidR="00D67FBC" w:rsidRPr="00687208" w:rsidRDefault="00D67FBC" w:rsidP="009033DF">
      <w:pPr>
        <w:rPr>
          <w:rFonts w:ascii="Times" w:hAnsi="Times"/>
        </w:rPr>
      </w:pPr>
    </w:p>
    <w:p w14:paraId="2F5F49AF" w14:textId="759A8EBF" w:rsidR="00D67FBC" w:rsidRPr="00687208" w:rsidRDefault="00D67FBC" w:rsidP="009033DF">
      <w:pPr>
        <w:rPr>
          <w:rFonts w:ascii="Times" w:hAnsi="Times"/>
        </w:rPr>
      </w:pPr>
    </w:p>
    <w:p w14:paraId="45631CDD" w14:textId="06571E49" w:rsidR="00D67FBC" w:rsidRPr="00687208" w:rsidRDefault="00D67FBC" w:rsidP="009033DF">
      <w:pPr>
        <w:rPr>
          <w:rFonts w:ascii="Times" w:hAnsi="Times"/>
        </w:rPr>
      </w:pPr>
    </w:p>
    <w:p w14:paraId="57317B62" w14:textId="20574688" w:rsidR="00D67FBC" w:rsidRPr="00687208" w:rsidRDefault="00D67FBC" w:rsidP="009033DF">
      <w:pPr>
        <w:rPr>
          <w:rFonts w:ascii="Times" w:hAnsi="Times"/>
        </w:rPr>
      </w:pPr>
    </w:p>
    <w:p w14:paraId="33D66163" w14:textId="77777777" w:rsidR="00D67FBC" w:rsidRPr="00687208" w:rsidRDefault="00D67FBC" w:rsidP="009033DF">
      <w:pPr>
        <w:rPr>
          <w:rFonts w:ascii="Times" w:hAnsi="Times"/>
        </w:rPr>
      </w:pPr>
    </w:p>
    <w:p w14:paraId="1AB3CA7B" w14:textId="7E6B922B" w:rsidR="00DA3AB1" w:rsidRPr="00687208" w:rsidRDefault="00DA3AB1" w:rsidP="009033DF">
      <w:pPr>
        <w:rPr>
          <w:rFonts w:ascii="Times" w:hAnsi="Times"/>
        </w:rPr>
      </w:pPr>
    </w:p>
    <w:p w14:paraId="157FDE09" w14:textId="48C94741" w:rsidR="000979BB" w:rsidRPr="00687208" w:rsidRDefault="000979BB" w:rsidP="009033DF">
      <w:pPr>
        <w:rPr>
          <w:rFonts w:ascii="Times" w:hAnsi="Times"/>
        </w:rPr>
      </w:pPr>
    </w:p>
    <w:p w14:paraId="6CBF685F" w14:textId="77777777" w:rsidR="00DA3AB1" w:rsidRPr="00687208" w:rsidRDefault="00DA3AB1" w:rsidP="009033DF">
      <w:pPr>
        <w:rPr>
          <w:rFonts w:ascii="Times" w:hAnsi="Times"/>
        </w:rPr>
      </w:pPr>
    </w:p>
    <w:p w14:paraId="646CAF28" w14:textId="77777777" w:rsidR="00DA3AB1" w:rsidRPr="00687208" w:rsidRDefault="00DA3AB1" w:rsidP="00DA3AB1">
      <w:pPr>
        <w:rPr>
          <w:rFonts w:ascii="Times" w:hAnsi="Times"/>
          <w:b/>
          <w:bCs/>
          <w:sz w:val="20"/>
          <w:szCs w:val="20"/>
        </w:rPr>
      </w:pPr>
      <w:r w:rsidRPr="00687208">
        <w:rPr>
          <w:rFonts w:ascii="Times" w:hAnsi="Times"/>
          <w:b/>
          <w:bCs/>
          <w:sz w:val="20"/>
          <w:szCs w:val="20"/>
        </w:rPr>
        <w:lastRenderedPageBreak/>
        <w:t xml:space="preserve">Table 1: Swedru Boys’ Junior Correctional Centre, Central Region 2015-2019 </w:t>
      </w:r>
    </w:p>
    <w:tbl>
      <w:tblPr>
        <w:tblStyle w:val="PlainTable2"/>
        <w:tblpPr w:leftFromText="180" w:rightFromText="180" w:vertAnchor="text" w:horzAnchor="margin" w:tblpY="307"/>
        <w:tblW w:w="11614" w:type="dxa"/>
        <w:tblLayout w:type="fixed"/>
        <w:tblLook w:val="0620" w:firstRow="1" w:lastRow="0" w:firstColumn="0" w:lastColumn="0" w:noHBand="1" w:noVBand="1"/>
      </w:tblPr>
      <w:tblGrid>
        <w:gridCol w:w="1510"/>
        <w:gridCol w:w="1532"/>
        <w:gridCol w:w="1384"/>
        <w:gridCol w:w="1412"/>
        <w:gridCol w:w="1513"/>
        <w:gridCol w:w="1628"/>
        <w:gridCol w:w="1347"/>
        <w:gridCol w:w="1288"/>
      </w:tblGrid>
      <w:tr w:rsidR="00DA3AB1" w:rsidRPr="00687208" w14:paraId="4E20EFF7" w14:textId="77777777" w:rsidTr="00766930">
        <w:trPr>
          <w:cnfStyle w:val="100000000000" w:firstRow="1" w:lastRow="0" w:firstColumn="0" w:lastColumn="0" w:oddVBand="0" w:evenVBand="0" w:oddHBand="0" w:evenHBand="0" w:firstRowFirstColumn="0" w:firstRowLastColumn="0" w:lastRowFirstColumn="0" w:lastRowLastColumn="0"/>
        </w:trPr>
        <w:tc>
          <w:tcPr>
            <w:tcW w:w="1510" w:type="dxa"/>
          </w:tcPr>
          <w:p w14:paraId="38886B12" w14:textId="77777777" w:rsidR="00DA3AB1" w:rsidRPr="00687208" w:rsidRDefault="00DA3AB1" w:rsidP="00766930">
            <w:pPr>
              <w:rPr>
                <w:rFonts w:ascii="Times" w:hAnsi="Times"/>
                <w:b w:val="0"/>
                <w:bCs w:val="0"/>
                <w:sz w:val="20"/>
                <w:szCs w:val="20"/>
              </w:rPr>
            </w:pPr>
            <w:r w:rsidRPr="00687208">
              <w:rPr>
                <w:rFonts w:ascii="Times" w:hAnsi="Times"/>
                <w:b w:val="0"/>
                <w:bCs w:val="0"/>
                <w:sz w:val="20"/>
                <w:szCs w:val="20"/>
              </w:rPr>
              <w:t>C</w:t>
            </w:r>
            <w:r w:rsidRPr="00687208">
              <w:rPr>
                <w:rFonts w:ascii="Times" w:hAnsi="Times"/>
                <w:sz w:val="20"/>
                <w:szCs w:val="20"/>
              </w:rPr>
              <w:t>orrectional facility/year</w:t>
            </w:r>
          </w:p>
        </w:tc>
        <w:tc>
          <w:tcPr>
            <w:tcW w:w="1532" w:type="dxa"/>
          </w:tcPr>
          <w:p w14:paraId="64806DB3" w14:textId="77777777" w:rsidR="00DA3AB1" w:rsidRPr="00687208" w:rsidRDefault="00DA3AB1" w:rsidP="00766930">
            <w:pPr>
              <w:rPr>
                <w:rFonts w:ascii="Times" w:hAnsi="Times"/>
                <w:b w:val="0"/>
                <w:bCs w:val="0"/>
                <w:sz w:val="20"/>
                <w:szCs w:val="20"/>
              </w:rPr>
            </w:pPr>
            <w:r w:rsidRPr="00687208">
              <w:rPr>
                <w:rFonts w:ascii="Times" w:hAnsi="Times"/>
                <w:sz w:val="20"/>
                <w:szCs w:val="20"/>
              </w:rPr>
              <w:t>Total number of juveniles in</w:t>
            </w:r>
          </w:p>
          <w:p w14:paraId="2DFD55E7" w14:textId="77777777" w:rsidR="00DA3AB1" w:rsidRPr="00687208" w:rsidRDefault="00DA3AB1" w:rsidP="00766930">
            <w:pPr>
              <w:rPr>
                <w:rFonts w:ascii="Times" w:hAnsi="Times"/>
                <w:b w:val="0"/>
                <w:bCs w:val="0"/>
                <w:sz w:val="20"/>
                <w:szCs w:val="20"/>
              </w:rPr>
            </w:pPr>
            <w:r w:rsidRPr="00687208">
              <w:rPr>
                <w:rFonts w:ascii="Times" w:hAnsi="Times"/>
                <w:sz w:val="20"/>
                <w:szCs w:val="20"/>
              </w:rPr>
              <w:t xml:space="preserve">detention </w:t>
            </w:r>
          </w:p>
        </w:tc>
        <w:tc>
          <w:tcPr>
            <w:tcW w:w="1384" w:type="dxa"/>
          </w:tcPr>
          <w:p w14:paraId="6AD54BA4" w14:textId="77777777" w:rsidR="00DA3AB1" w:rsidRPr="00687208" w:rsidRDefault="00DA3AB1" w:rsidP="00766930">
            <w:pPr>
              <w:rPr>
                <w:rFonts w:ascii="Times" w:hAnsi="Times"/>
                <w:b w:val="0"/>
                <w:bCs w:val="0"/>
                <w:sz w:val="20"/>
                <w:szCs w:val="20"/>
              </w:rPr>
            </w:pPr>
            <w:r w:rsidRPr="00687208">
              <w:rPr>
                <w:rFonts w:ascii="Times" w:hAnsi="Times"/>
                <w:sz w:val="20"/>
                <w:szCs w:val="20"/>
              </w:rPr>
              <w:t>Number of juveniles aged 12-14</w:t>
            </w:r>
          </w:p>
        </w:tc>
        <w:tc>
          <w:tcPr>
            <w:tcW w:w="1412" w:type="dxa"/>
          </w:tcPr>
          <w:p w14:paraId="13C3D2C9" w14:textId="77777777" w:rsidR="00DA3AB1" w:rsidRPr="00687208" w:rsidRDefault="00DA3AB1" w:rsidP="00766930">
            <w:pPr>
              <w:rPr>
                <w:rFonts w:ascii="Times" w:hAnsi="Times"/>
                <w:b w:val="0"/>
                <w:bCs w:val="0"/>
                <w:sz w:val="20"/>
                <w:szCs w:val="20"/>
              </w:rPr>
            </w:pPr>
            <w:r w:rsidRPr="00687208">
              <w:rPr>
                <w:rFonts w:ascii="Times" w:hAnsi="Times"/>
                <w:sz w:val="20"/>
                <w:szCs w:val="20"/>
              </w:rPr>
              <w:t>Number of Juveniles aged 15-17</w:t>
            </w:r>
          </w:p>
        </w:tc>
        <w:tc>
          <w:tcPr>
            <w:tcW w:w="1513" w:type="dxa"/>
          </w:tcPr>
          <w:p w14:paraId="5A7A1467" w14:textId="77777777" w:rsidR="00DA3AB1" w:rsidRPr="00687208" w:rsidRDefault="00DA3AB1" w:rsidP="00766930">
            <w:pPr>
              <w:rPr>
                <w:rFonts w:ascii="Times" w:hAnsi="Times"/>
                <w:b w:val="0"/>
                <w:bCs w:val="0"/>
                <w:sz w:val="20"/>
                <w:szCs w:val="20"/>
              </w:rPr>
            </w:pPr>
            <w:r w:rsidRPr="00687208">
              <w:rPr>
                <w:rFonts w:ascii="Times" w:hAnsi="Times"/>
                <w:sz w:val="20"/>
                <w:szCs w:val="20"/>
              </w:rPr>
              <w:t>Number</w:t>
            </w:r>
          </w:p>
          <w:p w14:paraId="186D93C7" w14:textId="77777777" w:rsidR="00DA3AB1" w:rsidRPr="00687208" w:rsidRDefault="00DA3AB1" w:rsidP="00766930">
            <w:pPr>
              <w:rPr>
                <w:rFonts w:ascii="Times" w:hAnsi="Times"/>
                <w:b w:val="0"/>
                <w:bCs w:val="0"/>
                <w:sz w:val="20"/>
                <w:szCs w:val="20"/>
              </w:rPr>
            </w:pPr>
            <w:r w:rsidRPr="00687208">
              <w:rPr>
                <w:rFonts w:ascii="Times" w:hAnsi="Times"/>
                <w:sz w:val="20"/>
                <w:szCs w:val="20"/>
              </w:rPr>
              <w:t xml:space="preserve">sentenced for minor crimes </w:t>
            </w:r>
          </w:p>
        </w:tc>
        <w:tc>
          <w:tcPr>
            <w:tcW w:w="1628" w:type="dxa"/>
          </w:tcPr>
          <w:p w14:paraId="3ECB0366" w14:textId="77777777" w:rsidR="00DA3AB1" w:rsidRPr="00687208" w:rsidRDefault="00DA3AB1" w:rsidP="00766930">
            <w:pPr>
              <w:rPr>
                <w:rFonts w:ascii="Times" w:hAnsi="Times"/>
                <w:b w:val="0"/>
                <w:bCs w:val="0"/>
                <w:sz w:val="20"/>
                <w:szCs w:val="20"/>
              </w:rPr>
            </w:pPr>
            <w:r w:rsidRPr="00687208">
              <w:rPr>
                <w:rFonts w:ascii="Times" w:hAnsi="Times"/>
                <w:sz w:val="20"/>
                <w:szCs w:val="20"/>
              </w:rPr>
              <w:t>Number</w:t>
            </w:r>
          </w:p>
          <w:p w14:paraId="0D4E2C2F" w14:textId="77777777" w:rsidR="00DA3AB1" w:rsidRPr="00687208" w:rsidRDefault="00DA3AB1" w:rsidP="00766930">
            <w:pPr>
              <w:rPr>
                <w:rFonts w:ascii="Times" w:hAnsi="Times"/>
                <w:b w:val="0"/>
                <w:bCs w:val="0"/>
                <w:sz w:val="20"/>
                <w:szCs w:val="20"/>
              </w:rPr>
            </w:pPr>
            <w:r w:rsidRPr="00687208">
              <w:rPr>
                <w:rFonts w:ascii="Times" w:hAnsi="Times"/>
                <w:sz w:val="20"/>
                <w:szCs w:val="20"/>
              </w:rPr>
              <w:t xml:space="preserve">sentenced for serious crime </w:t>
            </w:r>
          </w:p>
        </w:tc>
        <w:tc>
          <w:tcPr>
            <w:tcW w:w="1347" w:type="dxa"/>
          </w:tcPr>
          <w:p w14:paraId="0B01CF89" w14:textId="77777777" w:rsidR="00DA3AB1" w:rsidRPr="00687208" w:rsidRDefault="00DA3AB1" w:rsidP="00766930">
            <w:pPr>
              <w:rPr>
                <w:rFonts w:ascii="Times" w:hAnsi="Times"/>
                <w:b w:val="0"/>
                <w:bCs w:val="0"/>
                <w:sz w:val="20"/>
                <w:szCs w:val="20"/>
              </w:rPr>
            </w:pPr>
            <w:r w:rsidRPr="00687208">
              <w:rPr>
                <w:rFonts w:ascii="Times" w:hAnsi="Times"/>
                <w:sz w:val="20"/>
                <w:szCs w:val="20"/>
              </w:rPr>
              <w:t>Number of first-time offenders</w:t>
            </w:r>
          </w:p>
        </w:tc>
        <w:tc>
          <w:tcPr>
            <w:tcW w:w="1288" w:type="dxa"/>
          </w:tcPr>
          <w:p w14:paraId="5F8360AF" w14:textId="77777777" w:rsidR="00DA3AB1" w:rsidRPr="00687208" w:rsidRDefault="00DA3AB1" w:rsidP="00766930">
            <w:pPr>
              <w:rPr>
                <w:rFonts w:ascii="Times" w:hAnsi="Times"/>
                <w:sz w:val="20"/>
                <w:szCs w:val="20"/>
              </w:rPr>
            </w:pPr>
            <w:r w:rsidRPr="00687208">
              <w:rPr>
                <w:rFonts w:ascii="Times" w:hAnsi="Times"/>
                <w:sz w:val="20"/>
                <w:szCs w:val="20"/>
              </w:rPr>
              <w:t>Length of Sentence/Months</w:t>
            </w:r>
          </w:p>
        </w:tc>
      </w:tr>
      <w:tr w:rsidR="00DA3AB1" w:rsidRPr="00687208" w14:paraId="124B6191" w14:textId="77777777" w:rsidTr="00766930">
        <w:tc>
          <w:tcPr>
            <w:tcW w:w="1510" w:type="dxa"/>
          </w:tcPr>
          <w:p w14:paraId="60A2C121" w14:textId="77777777" w:rsidR="00DA3AB1" w:rsidRPr="00687208" w:rsidRDefault="00DA3AB1" w:rsidP="00766930">
            <w:pPr>
              <w:rPr>
                <w:rFonts w:ascii="Times" w:hAnsi="Times"/>
                <w:sz w:val="20"/>
                <w:szCs w:val="20"/>
              </w:rPr>
            </w:pPr>
            <w:r w:rsidRPr="00687208">
              <w:rPr>
                <w:rFonts w:ascii="Times" w:hAnsi="Times"/>
                <w:sz w:val="20"/>
                <w:szCs w:val="20"/>
              </w:rPr>
              <w:t>2019</w:t>
            </w:r>
          </w:p>
        </w:tc>
        <w:tc>
          <w:tcPr>
            <w:tcW w:w="1532" w:type="dxa"/>
          </w:tcPr>
          <w:p w14:paraId="5ED7E621" w14:textId="77777777" w:rsidR="00DA3AB1" w:rsidRPr="00687208" w:rsidRDefault="00DA3AB1" w:rsidP="00766930">
            <w:pPr>
              <w:rPr>
                <w:rFonts w:ascii="Times" w:hAnsi="Times"/>
                <w:sz w:val="20"/>
                <w:szCs w:val="20"/>
              </w:rPr>
            </w:pPr>
            <w:r w:rsidRPr="00687208">
              <w:rPr>
                <w:rFonts w:ascii="Times" w:hAnsi="Times"/>
                <w:sz w:val="20"/>
                <w:szCs w:val="20"/>
              </w:rPr>
              <w:t>20</w:t>
            </w:r>
          </w:p>
        </w:tc>
        <w:tc>
          <w:tcPr>
            <w:tcW w:w="1384" w:type="dxa"/>
          </w:tcPr>
          <w:p w14:paraId="1BA46359" w14:textId="77777777" w:rsidR="00DA3AB1" w:rsidRPr="00687208" w:rsidRDefault="00DA3AB1" w:rsidP="00766930">
            <w:pPr>
              <w:rPr>
                <w:rFonts w:ascii="Times" w:hAnsi="Times"/>
                <w:sz w:val="20"/>
                <w:szCs w:val="20"/>
              </w:rPr>
            </w:pPr>
            <w:r w:rsidRPr="00687208">
              <w:rPr>
                <w:rFonts w:ascii="Times" w:hAnsi="Times"/>
                <w:sz w:val="20"/>
                <w:szCs w:val="20"/>
              </w:rPr>
              <w:t>10</w:t>
            </w:r>
          </w:p>
        </w:tc>
        <w:tc>
          <w:tcPr>
            <w:tcW w:w="1412" w:type="dxa"/>
          </w:tcPr>
          <w:p w14:paraId="0C83FB44" w14:textId="77777777" w:rsidR="00DA3AB1" w:rsidRPr="00687208" w:rsidRDefault="00DA3AB1" w:rsidP="00766930">
            <w:pPr>
              <w:rPr>
                <w:rFonts w:ascii="Times" w:hAnsi="Times"/>
                <w:sz w:val="20"/>
                <w:szCs w:val="20"/>
              </w:rPr>
            </w:pPr>
            <w:r w:rsidRPr="00687208">
              <w:rPr>
                <w:rFonts w:ascii="Times" w:hAnsi="Times"/>
                <w:sz w:val="20"/>
                <w:szCs w:val="20"/>
              </w:rPr>
              <w:t>10</w:t>
            </w:r>
          </w:p>
        </w:tc>
        <w:tc>
          <w:tcPr>
            <w:tcW w:w="1513" w:type="dxa"/>
          </w:tcPr>
          <w:p w14:paraId="3E4B2071" w14:textId="77777777" w:rsidR="00DA3AB1" w:rsidRPr="00687208" w:rsidRDefault="00DA3AB1" w:rsidP="00766930">
            <w:pPr>
              <w:rPr>
                <w:rFonts w:ascii="Times" w:hAnsi="Times"/>
                <w:sz w:val="20"/>
                <w:szCs w:val="20"/>
              </w:rPr>
            </w:pPr>
            <w:r w:rsidRPr="00687208">
              <w:rPr>
                <w:rFonts w:ascii="Times" w:hAnsi="Times"/>
                <w:sz w:val="20"/>
                <w:szCs w:val="20"/>
              </w:rPr>
              <w:t>12</w:t>
            </w:r>
          </w:p>
        </w:tc>
        <w:tc>
          <w:tcPr>
            <w:tcW w:w="1628" w:type="dxa"/>
          </w:tcPr>
          <w:p w14:paraId="6328667E" w14:textId="77777777" w:rsidR="00DA3AB1" w:rsidRPr="00687208" w:rsidRDefault="00DA3AB1" w:rsidP="00766930">
            <w:pPr>
              <w:rPr>
                <w:rFonts w:ascii="Times" w:hAnsi="Times"/>
                <w:sz w:val="20"/>
                <w:szCs w:val="20"/>
              </w:rPr>
            </w:pPr>
            <w:r w:rsidRPr="00687208">
              <w:rPr>
                <w:rFonts w:ascii="Times" w:hAnsi="Times"/>
                <w:sz w:val="20"/>
                <w:szCs w:val="20"/>
              </w:rPr>
              <w:t>8</w:t>
            </w:r>
          </w:p>
        </w:tc>
        <w:tc>
          <w:tcPr>
            <w:tcW w:w="1347" w:type="dxa"/>
          </w:tcPr>
          <w:p w14:paraId="1FF0C8A4" w14:textId="77777777" w:rsidR="00DA3AB1" w:rsidRPr="00687208" w:rsidRDefault="00DA3AB1" w:rsidP="00766930">
            <w:pPr>
              <w:rPr>
                <w:rFonts w:ascii="Times" w:hAnsi="Times"/>
                <w:sz w:val="20"/>
                <w:szCs w:val="20"/>
              </w:rPr>
            </w:pPr>
            <w:r w:rsidRPr="00687208">
              <w:rPr>
                <w:rFonts w:ascii="Times" w:hAnsi="Times"/>
                <w:sz w:val="20"/>
                <w:szCs w:val="20"/>
              </w:rPr>
              <w:t>11</w:t>
            </w:r>
          </w:p>
        </w:tc>
        <w:tc>
          <w:tcPr>
            <w:tcW w:w="1288" w:type="dxa"/>
          </w:tcPr>
          <w:p w14:paraId="734DFF63" w14:textId="77777777" w:rsidR="00DA3AB1" w:rsidRPr="00687208" w:rsidRDefault="00DA3AB1" w:rsidP="00766930">
            <w:pPr>
              <w:rPr>
                <w:rFonts w:ascii="Times" w:hAnsi="Times"/>
                <w:sz w:val="20"/>
                <w:szCs w:val="20"/>
              </w:rPr>
            </w:pPr>
            <w:r w:rsidRPr="00687208">
              <w:rPr>
                <w:rFonts w:ascii="Times" w:hAnsi="Times"/>
                <w:sz w:val="20"/>
                <w:szCs w:val="20"/>
              </w:rPr>
              <w:t>3-36</w:t>
            </w:r>
          </w:p>
        </w:tc>
      </w:tr>
      <w:tr w:rsidR="00DA3AB1" w:rsidRPr="00687208" w14:paraId="3ABF12F7" w14:textId="77777777" w:rsidTr="00766930">
        <w:tc>
          <w:tcPr>
            <w:tcW w:w="1510" w:type="dxa"/>
          </w:tcPr>
          <w:p w14:paraId="70EAC107" w14:textId="77777777" w:rsidR="00DA3AB1" w:rsidRPr="00687208" w:rsidRDefault="00DA3AB1" w:rsidP="00766930">
            <w:pPr>
              <w:rPr>
                <w:rFonts w:ascii="Times" w:hAnsi="Times"/>
                <w:color w:val="000000" w:themeColor="text1"/>
                <w:sz w:val="20"/>
                <w:szCs w:val="20"/>
              </w:rPr>
            </w:pPr>
            <w:r w:rsidRPr="00687208">
              <w:rPr>
                <w:rFonts w:ascii="Times" w:hAnsi="Times"/>
                <w:color w:val="000000" w:themeColor="text1"/>
                <w:sz w:val="20"/>
                <w:szCs w:val="20"/>
              </w:rPr>
              <w:t>2018</w:t>
            </w:r>
          </w:p>
        </w:tc>
        <w:tc>
          <w:tcPr>
            <w:tcW w:w="1532" w:type="dxa"/>
          </w:tcPr>
          <w:p w14:paraId="78FC2313" w14:textId="77777777" w:rsidR="00DA3AB1" w:rsidRPr="00687208" w:rsidRDefault="00DA3AB1" w:rsidP="00766930">
            <w:pPr>
              <w:rPr>
                <w:rFonts w:ascii="Times" w:hAnsi="Times"/>
                <w:sz w:val="20"/>
                <w:szCs w:val="20"/>
              </w:rPr>
            </w:pPr>
            <w:r w:rsidRPr="00687208">
              <w:rPr>
                <w:rFonts w:ascii="Times" w:hAnsi="Times"/>
                <w:sz w:val="20"/>
                <w:szCs w:val="20"/>
              </w:rPr>
              <w:t>29</w:t>
            </w:r>
          </w:p>
        </w:tc>
        <w:tc>
          <w:tcPr>
            <w:tcW w:w="1384" w:type="dxa"/>
          </w:tcPr>
          <w:p w14:paraId="7BDA81B7" w14:textId="77777777" w:rsidR="00DA3AB1" w:rsidRPr="00687208" w:rsidRDefault="00DA3AB1" w:rsidP="00766930">
            <w:pPr>
              <w:rPr>
                <w:rFonts w:ascii="Times" w:hAnsi="Times"/>
                <w:sz w:val="20"/>
                <w:szCs w:val="20"/>
              </w:rPr>
            </w:pPr>
            <w:r w:rsidRPr="00687208">
              <w:rPr>
                <w:rFonts w:ascii="Times" w:hAnsi="Times"/>
                <w:sz w:val="20"/>
                <w:szCs w:val="20"/>
              </w:rPr>
              <w:t>18</w:t>
            </w:r>
          </w:p>
        </w:tc>
        <w:tc>
          <w:tcPr>
            <w:tcW w:w="1412" w:type="dxa"/>
          </w:tcPr>
          <w:p w14:paraId="08AF4664" w14:textId="77777777" w:rsidR="00DA3AB1" w:rsidRPr="00687208" w:rsidRDefault="00DA3AB1" w:rsidP="00766930">
            <w:pPr>
              <w:rPr>
                <w:rFonts w:ascii="Times" w:hAnsi="Times"/>
                <w:sz w:val="20"/>
                <w:szCs w:val="20"/>
              </w:rPr>
            </w:pPr>
            <w:r w:rsidRPr="00687208">
              <w:rPr>
                <w:rFonts w:ascii="Times" w:hAnsi="Times"/>
                <w:sz w:val="20"/>
                <w:szCs w:val="20"/>
              </w:rPr>
              <w:t>11</w:t>
            </w:r>
          </w:p>
        </w:tc>
        <w:tc>
          <w:tcPr>
            <w:tcW w:w="1513" w:type="dxa"/>
          </w:tcPr>
          <w:p w14:paraId="472C1603" w14:textId="77777777" w:rsidR="00DA3AB1" w:rsidRPr="00687208" w:rsidRDefault="00DA3AB1" w:rsidP="00766930">
            <w:pPr>
              <w:rPr>
                <w:rFonts w:ascii="Times" w:hAnsi="Times"/>
                <w:sz w:val="20"/>
                <w:szCs w:val="20"/>
              </w:rPr>
            </w:pPr>
            <w:r w:rsidRPr="00687208">
              <w:rPr>
                <w:rFonts w:ascii="Times" w:hAnsi="Times"/>
                <w:sz w:val="20"/>
                <w:szCs w:val="20"/>
              </w:rPr>
              <w:t>17</w:t>
            </w:r>
          </w:p>
        </w:tc>
        <w:tc>
          <w:tcPr>
            <w:tcW w:w="1628" w:type="dxa"/>
          </w:tcPr>
          <w:p w14:paraId="015546F6" w14:textId="77777777" w:rsidR="00DA3AB1" w:rsidRPr="00687208" w:rsidRDefault="00DA3AB1" w:rsidP="00766930">
            <w:pPr>
              <w:rPr>
                <w:rFonts w:ascii="Times" w:hAnsi="Times"/>
                <w:sz w:val="20"/>
                <w:szCs w:val="20"/>
              </w:rPr>
            </w:pPr>
            <w:r w:rsidRPr="00687208">
              <w:rPr>
                <w:rFonts w:ascii="Times" w:hAnsi="Times"/>
                <w:sz w:val="20"/>
                <w:szCs w:val="20"/>
              </w:rPr>
              <w:t>12</w:t>
            </w:r>
          </w:p>
        </w:tc>
        <w:tc>
          <w:tcPr>
            <w:tcW w:w="1347" w:type="dxa"/>
          </w:tcPr>
          <w:p w14:paraId="3F9004FD" w14:textId="77777777" w:rsidR="00DA3AB1" w:rsidRPr="00687208" w:rsidRDefault="00DA3AB1" w:rsidP="00766930">
            <w:pPr>
              <w:rPr>
                <w:rFonts w:ascii="Times" w:hAnsi="Times"/>
                <w:sz w:val="20"/>
                <w:szCs w:val="20"/>
              </w:rPr>
            </w:pPr>
            <w:r w:rsidRPr="00687208">
              <w:rPr>
                <w:rFonts w:ascii="Times" w:hAnsi="Times"/>
                <w:sz w:val="20"/>
                <w:szCs w:val="20"/>
              </w:rPr>
              <w:t>21</w:t>
            </w:r>
          </w:p>
        </w:tc>
        <w:tc>
          <w:tcPr>
            <w:tcW w:w="1288" w:type="dxa"/>
          </w:tcPr>
          <w:p w14:paraId="131C2B8A" w14:textId="77777777" w:rsidR="00DA3AB1" w:rsidRPr="00687208" w:rsidRDefault="00DA3AB1" w:rsidP="00766930">
            <w:pPr>
              <w:rPr>
                <w:rFonts w:ascii="Times" w:hAnsi="Times"/>
                <w:sz w:val="20"/>
                <w:szCs w:val="20"/>
              </w:rPr>
            </w:pPr>
            <w:r w:rsidRPr="00687208">
              <w:rPr>
                <w:rFonts w:ascii="Times" w:hAnsi="Times"/>
                <w:sz w:val="20"/>
                <w:szCs w:val="20"/>
              </w:rPr>
              <w:t>3-36</w:t>
            </w:r>
          </w:p>
        </w:tc>
      </w:tr>
      <w:tr w:rsidR="00DA3AB1" w:rsidRPr="00687208" w14:paraId="41AF37AE" w14:textId="77777777" w:rsidTr="00766930">
        <w:tc>
          <w:tcPr>
            <w:tcW w:w="1510" w:type="dxa"/>
          </w:tcPr>
          <w:p w14:paraId="4F4772A9" w14:textId="77777777" w:rsidR="00DA3AB1" w:rsidRPr="00687208" w:rsidRDefault="00DA3AB1" w:rsidP="00766930">
            <w:pPr>
              <w:rPr>
                <w:rFonts w:ascii="Times" w:hAnsi="Times"/>
                <w:color w:val="000000" w:themeColor="text1"/>
                <w:sz w:val="20"/>
                <w:szCs w:val="20"/>
              </w:rPr>
            </w:pPr>
            <w:r w:rsidRPr="00687208">
              <w:rPr>
                <w:rFonts w:ascii="Times" w:hAnsi="Times"/>
                <w:color w:val="000000" w:themeColor="text1"/>
                <w:sz w:val="20"/>
                <w:szCs w:val="20"/>
              </w:rPr>
              <w:t>2017</w:t>
            </w:r>
          </w:p>
        </w:tc>
        <w:tc>
          <w:tcPr>
            <w:tcW w:w="1532" w:type="dxa"/>
          </w:tcPr>
          <w:p w14:paraId="03068A93" w14:textId="77777777" w:rsidR="00DA3AB1" w:rsidRPr="00687208" w:rsidRDefault="00DA3AB1" w:rsidP="00766930">
            <w:pPr>
              <w:rPr>
                <w:rFonts w:ascii="Times" w:hAnsi="Times"/>
                <w:sz w:val="20"/>
                <w:szCs w:val="20"/>
              </w:rPr>
            </w:pPr>
            <w:r w:rsidRPr="00687208">
              <w:rPr>
                <w:rFonts w:ascii="Times" w:hAnsi="Times"/>
                <w:sz w:val="20"/>
                <w:szCs w:val="20"/>
              </w:rPr>
              <w:t>22</w:t>
            </w:r>
          </w:p>
        </w:tc>
        <w:tc>
          <w:tcPr>
            <w:tcW w:w="1384" w:type="dxa"/>
          </w:tcPr>
          <w:p w14:paraId="2CFEE054" w14:textId="77777777" w:rsidR="00DA3AB1" w:rsidRPr="00687208" w:rsidRDefault="00DA3AB1" w:rsidP="00766930">
            <w:pPr>
              <w:rPr>
                <w:rFonts w:ascii="Times" w:hAnsi="Times"/>
                <w:sz w:val="20"/>
                <w:szCs w:val="20"/>
              </w:rPr>
            </w:pPr>
            <w:r w:rsidRPr="00687208">
              <w:rPr>
                <w:rFonts w:ascii="Times" w:hAnsi="Times"/>
                <w:sz w:val="20"/>
                <w:szCs w:val="20"/>
              </w:rPr>
              <w:t>10</w:t>
            </w:r>
          </w:p>
        </w:tc>
        <w:tc>
          <w:tcPr>
            <w:tcW w:w="1412" w:type="dxa"/>
          </w:tcPr>
          <w:p w14:paraId="48F0AF77" w14:textId="77777777" w:rsidR="00DA3AB1" w:rsidRPr="00687208" w:rsidRDefault="00DA3AB1" w:rsidP="00766930">
            <w:pPr>
              <w:rPr>
                <w:rFonts w:ascii="Times" w:hAnsi="Times"/>
                <w:sz w:val="20"/>
                <w:szCs w:val="20"/>
              </w:rPr>
            </w:pPr>
            <w:r w:rsidRPr="00687208">
              <w:rPr>
                <w:rFonts w:ascii="Times" w:hAnsi="Times"/>
                <w:sz w:val="20"/>
                <w:szCs w:val="20"/>
              </w:rPr>
              <w:t>12</w:t>
            </w:r>
          </w:p>
        </w:tc>
        <w:tc>
          <w:tcPr>
            <w:tcW w:w="1513" w:type="dxa"/>
          </w:tcPr>
          <w:p w14:paraId="54883482" w14:textId="1223E80B" w:rsidR="00DA3AB1" w:rsidRPr="00687208" w:rsidRDefault="00AB6D28" w:rsidP="00766930">
            <w:pPr>
              <w:rPr>
                <w:rFonts w:ascii="Times" w:hAnsi="Times"/>
                <w:sz w:val="20"/>
                <w:szCs w:val="20"/>
              </w:rPr>
            </w:pPr>
            <w:r w:rsidRPr="00687208">
              <w:rPr>
                <w:rFonts w:ascii="Times" w:hAnsi="Times"/>
                <w:sz w:val="20"/>
                <w:szCs w:val="20"/>
              </w:rPr>
              <w:t>15</w:t>
            </w:r>
          </w:p>
        </w:tc>
        <w:tc>
          <w:tcPr>
            <w:tcW w:w="1628" w:type="dxa"/>
          </w:tcPr>
          <w:p w14:paraId="0853359F" w14:textId="2CFDC5C3" w:rsidR="00DA3AB1" w:rsidRPr="00687208" w:rsidRDefault="00AB6D28" w:rsidP="00766930">
            <w:pPr>
              <w:rPr>
                <w:rFonts w:ascii="Times" w:hAnsi="Times"/>
                <w:sz w:val="20"/>
                <w:szCs w:val="20"/>
              </w:rPr>
            </w:pPr>
            <w:r w:rsidRPr="00687208">
              <w:rPr>
                <w:rFonts w:ascii="Times" w:hAnsi="Times"/>
                <w:sz w:val="20"/>
                <w:szCs w:val="20"/>
              </w:rPr>
              <w:t>7</w:t>
            </w:r>
          </w:p>
        </w:tc>
        <w:tc>
          <w:tcPr>
            <w:tcW w:w="1347" w:type="dxa"/>
          </w:tcPr>
          <w:p w14:paraId="7B3CD8CB" w14:textId="77777777" w:rsidR="00DA3AB1" w:rsidRPr="00687208" w:rsidRDefault="00DA3AB1" w:rsidP="00766930">
            <w:pPr>
              <w:rPr>
                <w:rFonts w:ascii="Times" w:hAnsi="Times"/>
                <w:sz w:val="20"/>
                <w:szCs w:val="20"/>
              </w:rPr>
            </w:pPr>
            <w:r w:rsidRPr="00687208">
              <w:rPr>
                <w:rFonts w:ascii="Times" w:hAnsi="Times"/>
                <w:sz w:val="20"/>
                <w:szCs w:val="20"/>
              </w:rPr>
              <w:t>10</w:t>
            </w:r>
          </w:p>
        </w:tc>
        <w:tc>
          <w:tcPr>
            <w:tcW w:w="1288" w:type="dxa"/>
          </w:tcPr>
          <w:p w14:paraId="6855E140" w14:textId="77777777" w:rsidR="00DA3AB1" w:rsidRPr="00687208" w:rsidRDefault="00DA3AB1" w:rsidP="00766930">
            <w:pPr>
              <w:rPr>
                <w:rFonts w:ascii="Times" w:hAnsi="Times"/>
                <w:sz w:val="20"/>
                <w:szCs w:val="20"/>
              </w:rPr>
            </w:pPr>
            <w:r w:rsidRPr="00687208">
              <w:rPr>
                <w:rFonts w:ascii="Times" w:hAnsi="Times"/>
                <w:sz w:val="20"/>
                <w:szCs w:val="20"/>
              </w:rPr>
              <w:t>3-36</w:t>
            </w:r>
          </w:p>
        </w:tc>
      </w:tr>
      <w:tr w:rsidR="00DA3AB1" w:rsidRPr="00687208" w14:paraId="16AE775A" w14:textId="77777777" w:rsidTr="00766930">
        <w:tc>
          <w:tcPr>
            <w:tcW w:w="1510" w:type="dxa"/>
          </w:tcPr>
          <w:p w14:paraId="79F7E978" w14:textId="77777777" w:rsidR="00DA3AB1" w:rsidRPr="00687208" w:rsidRDefault="00DA3AB1" w:rsidP="00766930">
            <w:pPr>
              <w:rPr>
                <w:rFonts w:ascii="Times" w:hAnsi="Times"/>
                <w:color w:val="000000" w:themeColor="text1"/>
                <w:sz w:val="20"/>
                <w:szCs w:val="20"/>
              </w:rPr>
            </w:pPr>
            <w:r w:rsidRPr="00687208">
              <w:rPr>
                <w:rFonts w:ascii="Times" w:hAnsi="Times"/>
                <w:color w:val="000000" w:themeColor="text1"/>
                <w:sz w:val="20"/>
                <w:szCs w:val="20"/>
              </w:rPr>
              <w:t>2016</w:t>
            </w:r>
          </w:p>
        </w:tc>
        <w:tc>
          <w:tcPr>
            <w:tcW w:w="1532" w:type="dxa"/>
          </w:tcPr>
          <w:p w14:paraId="36C4A9F0" w14:textId="77777777" w:rsidR="00DA3AB1" w:rsidRPr="00687208" w:rsidRDefault="00DA3AB1" w:rsidP="00766930">
            <w:pPr>
              <w:rPr>
                <w:rFonts w:ascii="Times" w:hAnsi="Times"/>
                <w:sz w:val="20"/>
                <w:szCs w:val="20"/>
              </w:rPr>
            </w:pPr>
            <w:r w:rsidRPr="00687208">
              <w:rPr>
                <w:rFonts w:ascii="Times" w:hAnsi="Times"/>
                <w:sz w:val="20"/>
                <w:szCs w:val="20"/>
              </w:rPr>
              <w:t>14</w:t>
            </w:r>
          </w:p>
        </w:tc>
        <w:tc>
          <w:tcPr>
            <w:tcW w:w="1384" w:type="dxa"/>
          </w:tcPr>
          <w:p w14:paraId="31B83414" w14:textId="77777777" w:rsidR="00DA3AB1" w:rsidRPr="00687208" w:rsidRDefault="00DA3AB1" w:rsidP="00766930">
            <w:pPr>
              <w:rPr>
                <w:rFonts w:ascii="Times" w:hAnsi="Times"/>
                <w:sz w:val="20"/>
                <w:szCs w:val="20"/>
              </w:rPr>
            </w:pPr>
            <w:r w:rsidRPr="00687208">
              <w:rPr>
                <w:rFonts w:ascii="Times" w:hAnsi="Times"/>
                <w:sz w:val="20"/>
                <w:szCs w:val="20"/>
              </w:rPr>
              <w:t>6</w:t>
            </w:r>
          </w:p>
        </w:tc>
        <w:tc>
          <w:tcPr>
            <w:tcW w:w="1412" w:type="dxa"/>
          </w:tcPr>
          <w:p w14:paraId="02B2BF95" w14:textId="77777777" w:rsidR="00DA3AB1" w:rsidRPr="00687208" w:rsidRDefault="00DA3AB1" w:rsidP="00766930">
            <w:pPr>
              <w:rPr>
                <w:rFonts w:ascii="Times" w:hAnsi="Times"/>
                <w:sz w:val="20"/>
                <w:szCs w:val="20"/>
              </w:rPr>
            </w:pPr>
            <w:r w:rsidRPr="00687208">
              <w:rPr>
                <w:rFonts w:ascii="Times" w:hAnsi="Times"/>
                <w:sz w:val="20"/>
                <w:szCs w:val="20"/>
              </w:rPr>
              <w:t>8</w:t>
            </w:r>
          </w:p>
        </w:tc>
        <w:tc>
          <w:tcPr>
            <w:tcW w:w="1513" w:type="dxa"/>
          </w:tcPr>
          <w:p w14:paraId="1E6C6237" w14:textId="77777777" w:rsidR="00DA3AB1" w:rsidRPr="00687208" w:rsidRDefault="00DA3AB1" w:rsidP="00766930">
            <w:pPr>
              <w:rPr>
                <w:rFonts w:ascii="Times" w:hAnsi="Times"/>
                <w:sz w:val="20"/>
                <w:szCs w:val="20"/>
              </w:rPr>
            </w:pPr>
            <w:r w:rsidRPr="00687208">
              <w:rPr>
                <w:rFonts w:ascii="Times" w:hAnsi="Times"/>
                <w:sz w:val="20"/>
                <w:szCs w:val="20"/>
              </w:rPr>
              <w:t>7</w:t>
            </w:r>
          </w:p>
        </w:tc>
        <w:tc>
          <w:tcPr>
            <w:tcW w:w="1628" w:type="dxa"/>
          </w:tcPr>
          <w:p w14:paraId="3F009C78" w14:textId="77777777" w:rsidR="00DA3AB1" w:rsidRPr="00687208" w:rsidRDefault="00DA3AB1" w:rsidP="00766930">
            <w:pPr>
              <w:rPr>
                <w:rFonts w:ascii="Times" w:hAnsi="Times"/>
                <w:sz w:val="20"/>
                <w:szCs w:val="20"/>
              </w:rPr>
            </w:pPr>
            <w:r w:rsidRPr="00687208">
              <w:rPr>
                <w:rFonts w:ascii="Times" w:hAnsi="Times"/>
                <w:sz w:val="20"/>
                <w:szCs w:val="20"/>
              </w:rPr>
              <w:t>7</w:t>
            </w:r>
          </w:p>
        </w:tc>
        <w:tc>
          <w:tcPr>
            <w:tcW w:w="1347" w:type="dxa"/>
          </w:tcPr>
          <w:p w14:paraId="157F72D3" w14:textId="77777777" w:rsidR="00DA3AB1" w:rsidRPr="00687208" w:rsidRDefault="00DA3AB1" w:rsidP="00766930">
            <w:pPr>
              <w:rPr>
                <w:rFonts w:ascii="Times" w:hAnsi="Times"/>
                <w:sz w:val="20"/>
                <w:szCs w:val="20"/>
              </w:rPr>
            </w:pPr>
            <w:r w:rsidRPr="00687208">
              <w:rPr>
                <w:rFonts w:ascii="Times" w:hAnsi="Times"/>
                <w:sz w:val="20"/>
                <w:szCs w:val="20"/>
              </w:rPr>
              <w:t>12</w:t>
            </w:r>
          </w:p>
        </w:tc>
        <w:tc>
          <w:tcPr>
            <w:tcW w:w="1288" w:type="dxa"/>
          </w:tcPr>
          <w:p w14:paraId="5564CA37" w14:textId="77777777" w:rsidR="00DA3AB1" w:rsidRPr="00687208" w:rsidRDefault="00DA3AB1" w:rsidP="00766930">
            <w:pPr>
              <w:rPr>
                <w:rFonts w:ascii="Times" w:hAnsi="Times"/>
                <w:sz w:val="20"/>
                <w:szCs w:val="20"/>
              </w:rPr>
            </w:pPr>
            <w:r w:rsidRPr="00687208">
              <w:rPr>
                <w:rFonts w:ascii="Times" w:hAnsi="Times"/>
                <w:sz w:val="20"/>
                <w:szCs w:val="20"/>
              </w:rPr>
              <w:t>3-36</w:t>
            </w:r>
          </w:p>
        </w:tc>
      </w:tr>
      <w:tr w:rsidR="00DA3AB1" w:rsidRPr="00687208" w14:paraId="15D524AE" w14:textId="77777777" w:rsidTr="00766930">
        <w:tc>
          <w:tcPr>
            <w:tcW w:w="1510" w:type="dxa"/>
          </w:tcPr>
          <w:p w14:paraId="3E25633B" w14:textId="77777777" w:rsidR="00DA3AB1" w:rsidRPr="00687208" w:rsidRDefault="00DA3AB1" w:rsidP="00766930">
            <w:pPr>
              <w:rPr>
                <w:rFonts w:ascii="Times" w:hAnsi="Times"/>
                <w:color w:val="000000" w:themeColor="text1"/>
                <w:sz w:val="20"/>
                <w:szCs w:val="20"/>
              </w:rPr>
            </w:pPr>
            <w:r w:rsidRPr="00687208">
              <w:rPr>
                <w:rFonts w:ascii="Times" w:hAnsi="Times"/>
                <w:color w:val="000000" w:themeColor="text1"/>
                <w:sz w:val="20"/>
                <w:szCs w:val="20"/>
              </w:rPr>
              <w:t>2015</w:t>
            </w:r>
          </w:p>
        </w:tc>
        <w:tc>
          <w:tcPr>
            <w:tcW w:w="1532" w:type="dxa"/>
          </w:tcPr>
          <w:p w14:paraId="3B5C965E" w14:textId="77777777" w:rsidR="00DA3AB1" w:rsidRPr="00687208" w:rsidRDefault="00DA3AB1" w:rsidP="00766930">
            <w:pPr>
              <w:rPr>
                <w:rFonts w:ascii="Times" w:hAnsi="Times"/>
                <w:sz w:val="20"/>
                <w:szCs w:val="20"/>
              </w:rPr>
            </w:pPr>
            <w:r w:rsidRPr="00687208">
              <w:rPr>
                <w:rFonts w:ascii="Times" w:hAnsi="Times"/>
                <w:sz w:val="20"/>
                <w:szCs w:val="20"/>
              </w:rPr>
              <w:t>30</w:t>
            </w:r>
          </w:p>
        </w:tc>
        <w:tc>
          <w:tcPr>
            <w:tcW w:w="1384" w:type="dxa"/>
          </w:tcPr>
          <w:p w14:paraId="6A015602" w14:textId="77777777" w:rsidR="00DA3AB1" w:rsidRPr="00687208" w:rsidRDefault="00DA3AB1" w:rsidP="00766930">
            <w:pPr>
              <w:rPr>
                <w:rFonts w:ascii="Times" w:hAnsi="Times"/>
                <w:sz w:val="20"/>
                <w:szCs w:val="20"/>
              </w:rPr>
            </w:pPr>
            <w:r w:rsidRPr="00687208">
              <w:rPr>
                <w:rFonts w:ascii="Times" w:hAnsi="Times"/>
                <w:sz w:val="20"/>
                <w:szCs w:val="20"/>
              </w:rPr>
              <w:t>16</w:t>
            </w:r>
          </w:p>
        </w:tc>
        <w:tc>
          <w:tcPr>
            <w:tcW w:w="1412" w:type="dxa"/>
          </w:tcPr>
          <w:p w14:paraId="504D7DF7" w14:textId="77777777" w:rsidR="00DA3AB1" w:rsidRPr="00687208" w:rsidRDefault="00DA3AB1" w:rsidP="00766930">
            <w:pPr>
              <w:rPr>
                <w:rFonts w:ascii="Times" w:hAnsi="Times"/>
                <w:sz w:val="20"/>
                <w:szCs w:val="20"/>
              </w:rPr>
            </w:pPr>
            <w:r w:rsidRPr="00687208">
              <w:rPr>
                <w:rFonts w:ascii="Times" w:hAnsi="Times"/>
                <w:sz w:val="20"/>
                <w:szCs w:val="20"/>
              </w:rPr>
              <w:t>14</w:t>
            </w:r>
          </w:p>
        </w:tc>
        <w:tc>
          <w:tcPr>
            <w:tcW w:w="1513" w:type="dxa"/>
          </w:tcPr>
          <w:p w14:paraId="47E65482" w14:textId="77777777" w:rsidR="00DA3AB1" w:rsidRPr="00687208" w:rsidRDefault="00DA3AB1" w:rsidP="00766930">
            <w:pPr>
              <w:rPr>
                <w:rFonts w:ascii="Times" w:hAnsi="Times"/>
                <w:sz w:val="20"/>
                <w:szCs w:val="20"/>
              </w:rPr>
            </w:pPr>
            <w:r w:rsidRPr="00687208">
              <w:rPr>
                <w:rFonts w:ascii="Times" w:hAnsi="Times"/>
                <w:sz w:val="20"/>
                <w:szCs w:val="20"/>
              </w:rPr>
              <w:t>19</w:t>
            </w:r>
          </w:p>
        </w:tc>
        <w:tc>
          <w:tcPr>
            <w:tcW w:w="1628" w:type="dxa"/>
          </w:tcPr>
          <w:p w14:paraId="6A44C8A7" w14:textId="77777777" w:rsidR="00DA3AB1" w:rsidRPr="00687208" w:rsidRDefault="00DA3AB1" w:rsidP="00766930">
            <w:pPr>
              <w:rPr>
                <w:rFonts w:ascii="Times" w:hAnsi="Times"/>
                <w:sz w:val="20"/>
                <w:szCs w:val="20"/>
              </w:rPr>
            </w:pPr>
            <w:r w:rsidRPr="00687208">
              <w:rPr>
                <w:rFonts w:ascii="Times" w:hAnsi="Times"/>
                <w:sz w:val="20"/>
                <w:szCs w:val="20"/>
              </w:rPr>
              <w:t>11</w:t>
            </w:r>
          </w:p>
        </w:tc>
        <w:tc>
          <w:tcPr>
            <w:tcW w:w="1347" w:type="dxa"/>
          </w:tcPr>
          <w:p w14:paraId="6BD2AF2B" w14:textId="77777777" w:rsidR="00DA3AB1" w:rsidRPr="00687208" w:rsidRDefault="00DA3AB1" w:rsidP="00766930">
            <w:pPr>
              <w:rPr>
                <w:rFonts w:ascii="Times" w:hAnsi="Times"/>
                <w:sz w:val="20"/>
                <w:szCs w:val="20"/>
              </w:rPr>
            </w:pPr>
            <w:r w:rsidRPr="00687208">
              <w:rPr>
                <w:rFonts w:ascii="Times" w:hAnsi="Times"/>
                <w:sz w:val="20"/>
                <w:szCs w:val="20"/>
              </w:rPr>
              <w:t>14</w:t>
            </w:r>
          </w:p>
        </w:tc>
        <w:tc>
          <w:tcPr>
            <w:tcW w:w="1288" w:type="dxa"/>
          </w:tcPr>
          <w:p w14:paraId="0C96F22B" w14:textId="77777777" w:rsidR="00DA3AB1" w:rsidRPr="00687208" w:rsidRDefault="00DA3AB1" w:rsidP="00766930">
            <w:pPr>
              <w:rPr>
                <w:rFonts w:ascii="Times" w:hAnsi="Times"/>
                <w:sz w:val="20"/>
                <w:szCs w:val="20"/>
              </w:rPr>
            </w:pPr>
            <w:r w:rsidRPr="00687208">
              <w:rPr>
                <w:rFonts w:ascii="Times" w:hAnsi="Times"/>
                <w:sz w:val="20"/>
                <w:szCs w:val="20"/>
              </w:rPr>
              <w:t>3-36</w:t>
            </w:r>
          </w:p>
        </w:tc>
      </w:tr>
    </w:tbl>
    <w:p w14:paraId="19BA9035" w14:textId="77777777" w:rsidR="00F4025F" w:rsidRPr="00687208" w:rsidRDefault="00F4025F" w:rsidP="00F4025F">
      <w:pPr>
        <w:tabs>
          <w:tab w:val="left" w:pos="1913"/>
        </w:tabs>
        <w:rPr>
          <w:rFonts w:ascii="Times" w:hAnsi="Times"/>
        </w:rPr>
      </w:pPr>
    </w:p>
    <w:p w14:paraId="6335AB4F" w14:textId="77777777" w:rsidR="00DA3AB1" w:rsidRPr="00687208" w:rsidRDefault="00DA3AB1" w:rsidP="00DA3AB1">
      <w:pPr>
        <w:rPr>
          <w:rFonts w:ascii="Times" w:hAnsi="Times"/>
        </w:rPr>
      </w:pPr>
    </w:p>
    <w:p w14:paraId="393694CD" w14:textId="77777777" w:rsidR="00DA3AB1" w:rsidRPr="00687208" w:rsidRDefault="00DA3AB1" w:rsidP="00DA3AB1">
      <w:pPr>
        <w:rPr>
          <w:rFonts w:ascii="Times" w:hAnsi="Times"/>
        </w:rPr>
      </w:pPr>
    </w:p>
    <w:p w14:paraId="1518C857" w14:textId="77777777" w:rsidR="00DA3AB1" w:rsidRPr="00687208" w:rsidRDefault="00DA3AB1" w:rsidP="00DA3AB1">
      <w:pPr>
        <w:rPr>
          <w:rFonts w:ascii="Times" w:hAnsi="Times"/>
        </w:rPr>
      </w:pPr>
    </w:p>
    <w:p w14:paraId="5B83120E" w14:textId="77777777" w:rsidR="00DA3AB1" w:rsidRPr="00687208" w:rsidRDefault="00DA3AB1" w:rsidP="00DA3AB1">
      <w:pPr>
        <w:rPr>
          <w:rFonts w:ascii="Times" w:hAnsi="Times"/>
        </w:rPr>
      </w:pPr>
    </w:p>
    <w:p w14:paraId="36B43FA1" w14:textId="77777777" w:rsidR="00DA3AB1" w:rsidRPr="00687208" w:rsidRDefault="00DA3AB1" w:rsidP="00DA3AB1">
      <w:pPr>
        <w:rPr>
          <w:rFonts w:ascii="Times" w:hAnsi="Times"/>
        </w:rPr>
      </w:pPr>
    </w:p>
    <w:p w14:paraId="798A89C2" w14:textId="77777777" w:rsidR="00DA3AB1" w:rsidRPr="00687208" w:rsidRDefault="00DA3AB1" w:rsidP="00DA3AB1">
      <w:pPr>
        <w:rPr>
          <w:rFonts w:ascii="Times" w:hAnsi="Times"/>
        </w:rPr>
      </w:pPr>
    </w:p>
    <w:p w14:paraId="2090A7CB" w14:textId="77777777" w:rsidR="00DA3AB1" w:rsidRPr="00687208" w:rsidRDefault="00DA3AB1" w:rsidP="00DA3AB1">
      <w:pPr>
        <w:rPr>
          <w:rFonts w:ascii="Times" w:hAnsi="Times"/>
        </w:rPr>
      </w:pPr>
    </w:p>
    <w:p w14:paraId="57B04D70" w14:textId="77777777" w:rsidR="00DA3AB1" w:rsidRPr="00687208" w:rsidRDefault="00DA3AB1" w:rsidP="00DA3AB1">
      <w:pPr>
        <w:rPr>
          <w:rFonts w:ascii="Times" w:hAnsi="Times"/>
        </w:rPr>
      </w:pPr>
    </w:p>
    <w:p w14:paraId="4FBAC146" w14:textId="77777777" w:rsidR="00DA3AB1" w:rsidRPr="00687208" w:rsidRDefault="00DA3AB1" w:rsidP="00DA3AB1">
      <w:pPr>
        <w:rPr>
          <w:rFonts w:ascii="Times" w:hAnsi="Times"/>
        </w:rPr>
      </w:pPr>
    </w:p>
    <w:p w14:paraId="66184484" w14:textId="77777777" w:rsidR="00DA3AB1" w:rsidRPr="00687208" w:rsidRDefault="00DA3AB1" w:rsidP="00DA3AB1">
      <w:pPr>
        <w:rPr>
          <w:rFonts w:ascii="Times" w:hAnsi="Times"/>
        </w:rPr>
      </w:pPr>
    </w:p>
    <w:p w14:paraId="2082D803" w14:textId="77777777" w:rsidR="00DA3AB1" w:rsidRPr="00687208" w:rsidRDefault="00DA3AB1" w:rsidP="00DA3AB1">
      <w:pPr>
        <w:rPr>
          <w:rFonts w:ascii="Times" w:hAnsi="Times"/>
        </w:rPr>
      </w:pPr>
    </w:p>
    <w:p w14:paraId="2B3C8CCA" w14:textId="77777777" w:rsidR="00DA3AB1" w:rsidRPr="00687208" w:rsidRDefault="00DA3AB1" w:rsidP="00DA3AB1">
      <w:pPr>
        <w:ind w:firstLine="720"/>
        <w:rPr>
          <w:rFonts w:ascii="Times" w:hAnsi="Times"/>
        </w:rPr>
      </w:pPr>
    </w:p>
    <w:p w14:paraId="769F1526" w14:textId="77777777" w:rsidR="00DA3AB1" w:rsidRPr="00687208" w:rsidRDefault="00DA3AB1" w:rsidP="00DA3AB1">
      <w:pPr>
        <w:rPr>
          <w:rFonts w:ascii="Times" w:hAnsi="Times"/>
        </w:rPr>
      </w:pPr>
    </w:p>
    <w:p w14:paraId="6C4EE9A6" w14:textId="77777777" w:rsidR="00321C5D" w:rsidRPr="00687208" w:rsidRDefault="00321C5D" w:rsidP="00321C5D">
      <w:pPr>
        <w:rPr>
          <w:rFonts w:ascii="Times" w:hAnsi="Times"/>
          <w:b/>
          <w:bCs/>
          <w:sz w:val="20"/>
          <w:szCs w:val="20"/>
        </w:rPr>
      </w:pPr>
      <w:r w:rsidRPr="00687208">
        <w:rPr>
          <w:rFonts w:ascii="Times" w:hAnsi="Times"/>
          <w:b/>
          <w:bCs/>
          <w:sz w:val="20"/>
          <w:szCs w:val="20"/>
        </w:rPr>
        <w:t xml:space="preserve">Table 2: Accra Girls Junior Correctional Centre, Greater Accra 2015-2019 </w:t>
      </w:r>
    </w:p>
    <w:tbl>
      <w:tblPr>
        <w:tblStyle w:val="PlainTable2"/>
        <w:tblpPr w:leftFromText="180" w:rightFromText="180" w:vertAnchor="text" w:horzAnchor="margin" w:tblpY="307"/>
        <w:tblW w:w="11673" w:type="dxa"/>
        <w:tblLayout w:type="fixed"/>
        <w:tblLook w:val="0620" w:firstRow="1" w:lastRow="0" w:firstColumn="0" w:lastColumn="0" w:noHBand="1" w:noVBand="1"/>
      </w:tblPr>
      <w:tblGrid>
        <w:gridCol w:w="1510"/>
        <w:gridCol w:w="1532"/>
        <w:gridCol w:w="1384"/>
        <w:gridCol w:w="1412"/>
        <w:gridCol w:w="1513"/>
        <w:gridCol w:w="1628"/>
        <w:gridCol w:w="1347"/>
        <w:gridCol w:w="1347"/>
      </w:tblGrid>
      <w:tr w:rsidR="00321C5D" w:rsidRPr="00687208" w14:paraId="4733306B" w14:textId="77777777" w:rsidTr="00766930">
        <w:trPr>
          <w:cnfStyle w:val="100000000000" w:firstRow="1" w:lastRow="0" w:firstColumn="0" w:lastColumn="0" w:oddVBand="0" w:evenVBand="0" w:oddHBand="0" w:evenHBand="0" w:firstRowFirstColumn="0" w:firstRowLastColumn="0" w:lastRowFirstColumn="0" w:lastRowLastColumn="0"/>
        </w:trPr>
        <w:tc>
          <w:tcPr>
            <w:tcW w:w="1510" w:type="dxa"/>
          </w:tcPr>
          <w:p w14:paraId="2A6688E1" w14:textId="77777777" w:rsidR="00321C5D" w:rsidRPr="00687208" w:rsidRDefault="00321C5D" w:rsidP="00766930">
            <w:pPr>
              <w:rPr>
                <w:rFonts w:ascii="Times" w:hAnsi="Times"/>
                <w:b w:val="0"/>
                <w:bCs w:val="0"/>
                <w:sz w:val="20"/>
                <w:szCs w:val="20"/>
              </w:rPr>
            </w:pPr>
            <w:r w:rsidRPr="00687208">
              <w:rPr>
                <w:rFonts w:ascii="Times" w:hAnsi="Times"/>
                <w:b w:val="0"/>
                <w:bCs w:val="0"/>
                <w:sz w:val="20"/>
                <w:szCs w:val="20"/>
              </w:rPr>
              <w:t>C</w:t>
            </w:r>
            <w:r w:rsidRPr="00687208">
              <w:rPr>
                <w:rFonts w:ascii="Times" w:hAnsi="Times"/>
                <w:sz w:val="20"/>
                <w:szCs w:val="20"/>
              </w:rPr>
              <w:t>orrectional facility/year</w:t>
            </w:r>
          </w:p>
        </w:tc>
        <w:tc>
          <w:tcPr>
            <w:tcW w:w="1532" w:type="dxa"/>
          </w:tcPr>
          <w:p w14:paraId="3A9DF814" w14:textId="77777777" w:rsidR="00321C5D" w:rsidRPr="00687208" w:rsidRDefault="00321C5D" w:rsidP="00766930">
            <w:pPr>
              <w:rPr>
                <w:rFonts w:ascii="Times" w:hAnsi="Times"/>
                <w:b w:val="0"/>
                <w:bCs w:val="0"/>
                <w:sz w:val="20"/>
                <w:szCs w:val="20"/>
              </w:rPr>
            </w:pPr>
            <w:r w:rsidRPr="00687208">
              <w:rPr>
                <w:rFonts w:ascii="Times" w:hAnsi="Times"/>
                <w:sz w:val="20"/>
                <w:szCs w:val="20"/>
              </w:rPr>
              <w:t>Total number of juveniles in</w:t>
            </w:r>
          </w:p>
          <w:p w14:paraId="5942F706" w14:textId="77777777" w:rsidR="00321C5D" w:rsidRPr="00687208" w:rsidRDefault="00321C5D" w:rsidP="00766930">
            <w:pPr>
              <w:rPr>
                <w:rFonts w:ascii="Times" w:hAnsi="Times"/>
                <w:b w:val="0"/>
                <w:bCs w:val="0"/>
                <w:sz w:val="20"/>
                <w:szCs w:val="20"/>
              </w:rPr>
            </w:pPr>
            <w:r w:rsidRPr="00687208">
              <w:rPr>
                <w:rFonts w:ascii="Times" w:hAnsi="Times"/>
                <w:sz w:val="20"/>
                <w:szCs w:val="20"/>
              </w:rPr>
              <w:t xml:space="preserve">detention </w:t>
            </w:r>
          </w:p>
        </w:tc>
        <w:tc>
          <w:tcPr>
            <w:tcW w:w="1384" w:type="dxa"/>
          </w:tcPr>
          <w:p w14:paraId="790B8043" w14:textId="77777777" w:rsidR="00321C5D" w:rsidRPr="00687208" w:rsidRDefault="00321C5D" w:rsidP="00766930">
            <w:pPr>
              <w:rPr>
                <w:rFonts w:ascii="Times" w:hAnsi="Times"/>
                <w:b w:val="0"/>
                <w:bCs w:val="0"/>
                <w:sz w:val="20"/>
                <w:szCs w:val="20"/>
              </w:rPr>
            </w:pPr>
            <w:r w:rsidRPr="00687208">
              <w:rPr>
                <w:rFonts w:ascii="Times" w:hAnsi="Times"/>
                <w:sz w:val="20"/>
                <w:szCs w:val="20"/>
              </w:rPr>
              <w:t>Number of juveniles aged 12-14</w:t>
            </w:r>
          </w:p>
        </w:tc>
        <w:tc>
          <w:tcPr>
            <w:tcW w:w="1412" w:type="dxa"/>
          </w:tcPr>
          <w:p w14:paraId="4944776F" w14:textId="77777777" w:rsidR="00321C5D" w:rsidRPr="00687208" w:rsidRDefault="00321C5D" w:rsidP="00766930">
            <w:pPr>
              <w:rPr>
                <w:rFonts w:ascii="Times" w:hAnsi="Times"/>
                <w:b w:val="0"/>
                <w:bCs w:val="0"/>
                <w:sz w:val="20"/>
                <w:szCs w:val="20"/>
              </w:rPr>
            </w:pPr>
            <w:r w:rsidRPr="00687208">
              <w:rPr>
                <w:rFonts w:ascii="Times" w:hAnsi="Times"/>
                <w:sz w:val="20"/>
                <w:szCs w:val="20"/>
              </w:rPr>
              <w:t>Number of Juveniles aged 15-17</w:t>
            </w:r>
          </w:p>
        </w:tc>
        <w:tc>
          <w:tcPr>
            <w:tcW w:w="1513" w:type="dxa"/>
          </w:tcPr>
          <w:p w14:paraId="62A6C925" w14:textId="77777777" w:rsidR="00321C5D" w:rsidRPr="00687208" w:rsidRDefault="00321C5D" w:rsidP="00766930">
            <w:pPr>
              <w:rPr>
                <w:rFonts w:ascii="Times" w:hAnsi="Times"/>
                <w:b w:val="0"/>
                <w:bCs w:val="0"/>
                <w:sz w:val="20"/>
                <w:szCs w:val="20"/>
              </w:rPr>
            </w:pPr>
            <w:r w:rsidRPr="00687208">
              <w:rPr>
                <w:rFonts w:ascii="Times" w:hAnsi="Times"/>
                <w:sz w:val="20"/>
                <w:szCs w:val="20"/>
              </w:rPr>
              <w:t>Number</w:t>
            </w:r>
          </w:p>
          <w:p w14:paraId="337F78E4" w14:textId="77777777" w:rsidR="00321C5D" w:rsidRPr="00687208" w:rsidRDefault="00321C5D" w:rsidP="00766930">
            <w:pPr>
              <w:rPr>
                <w:rFonts w:ascii="Times" w:hAnsi="Times"/>
                <w:b w:val="0"/>
                <w:bCs w:val="0"/>
                <w:sz w:val="20"/>
                <w:szCs w:val="20"/>
              </w:rPr>
            </w:pPr>
            <w:r w:rsidRPr="00687208">
              <w:rPr>
                <w:rFonts w:ascii="Times" w:hAnsi="Times"/>
                <w:sz w:val="20"/>
                <w:szCs w:val="20"/>
              </w:rPr>
              <w:t xml:space="preserve">sentenced for minor crimes </w:t>
            </w:r>
          </w:p>
        </w:tc>
        <w:tc>
          <w:tcPr>
            <w:tcW w:w="1628" w:type="dxa"/>
          </w:tcPr>
          <w:p w14:paraId="3C4DA49C" w14:textId="77777777" w:rsidR="00321C5D" w:rsidRPr="00687208" w:rsidRDefault="00321C5D" w:rsidP="00766930">
            <w:pPr>
              <w:rPr>
                <w:rFonts w:ascii="Times" w:hAnsi="Times"/>
                <w:b w:val="0"/>
                <w:bCs w:val="0"/>
                <w:sz w:val="20"/>
                <w:szCs w:val="20"/>
              </w:rPr>
            </w:pPr>
            <w:r w:rsidRPr="00687208">
              <w:rPr>
                <w:rFonts w:ascii="Times" w:hAnsi="Times"/>
                <w:sz w:val="20"/>
                <w:szCs w:val="20"/>
              </w:rPr>
              <w:t>Number</w:t>
            </w:r>
          </w:p>
          <w:p w14:paraId="09B0D017" w14:textId="77777777" w:rsidR="00321C5D" w:rsidRPr="00687208" w:rsidRDefault="00321C5D" w:rsidP="00766930">
            <w:pPr>
              <w:rPr>
                <w:rFonts w:ascii="Times" w:hAnsi="Times"/>
                <w:b w:val="0"/>
                <w:bCs w:val="0"/>
                <w:sz w:val="20"/>
                <w:szCs w:val="20"/>
              </w:rPr>
            </w:pPr>
            <w:r w:rsidRPr="00687208">
              <w:rPr>
                <w:rFonts w:ascii="Times" w:hAnsi="Times"/>
                <w:sz w:val="20"/>
                <w:szCs w:val="20"/>
              </w:rPr>
              <w:t xml:space="preserve">sentenced for serious crime </w:t>
            </w:r>
          </w:p>
        </w:tc>
        <w:tc>
          <w:tcPr>
            <w:tcW w:w="1347" w:type="dxa"/>
          </w:tcPr>
          <w:p w14:paraId="5F2BA68B" w14:textId="77777777" w:rsidR="00321C5D" w:rsidRPr="00687208" w:rsidRDefault="00321C5D" w:rsidP="00766930">
            <w:pPr>
              <w:rPr>
                <w:rFonts w:ascii="Times" w:hAnsi="Times"/>
                <w:b w:val="0"/>
                <w:bCs w:val="0"/>
                <w:sz w:val="20"/>
                <w:szCs w:val="20"/>
              </w:rPr>
            </w:pPr>
            <w:r w:rsidRPr="00687208">
              <w:rPr>
                <w:rFonts w:ascii="Times" w:hAnsi="Times"/>
                <w:sz w:val="20"/>
                <w:szCs w:val="20"/>
              </w:rPr>
              <w:t>Number of first-time offenders</w:t>
            </w:r>
          </w:p>
        </w:tc>
        <w:tc>
          <w:tcPr>
            <w:tcW w:w="1347" w:type="dxa"/>
          </w:tcPr>
          <w:p w14:paraId="28A1186F" w14:textId="77777777" w:rsidR="00321C5D" w:rsidRPr="00687208" w:rsidRDefault="00321C5D" w:rsidP="00766930">
            <w:pPr>
              <w:rPr>
                <w:rFonts w:ascii="Times" w:hAnsi="Times"/>
                <w:sz w:val="20"/>
                <w:szCs w:val="20"/>
              </w:rPr>
            </w:pPr>
            <w:r w:rsidRPr="00687208">
              <w:rPr>
                <w:rFonts w:ascii="Times" w:hAnsi="Times"/>
                <w:sz w:val="20"/>
                <w:szCs w:val="20"/>
              </w:rPr>
              <w:t>Length of Sentence/Months</w:t>
            </w:r>
          </w:p>
        </w:tc>
      </w:tr>
      <w:tr w:rsidR="00321C5D" w:rsidRPr="00687208" w14:paraId="0F77CD6B" w14:textId="77777777" w:rsidTr="00766930">
        <w:tc>
          <w:tcPr>
            <w:tcW w:w="1510" w:type="dxa"/>
          </w:tcPr>
          <w:p w14:paraId="11D54766" w14:textId="77777777" w:rsidR="00321C5D" w:rsidRPr="00687208" w:rsidRDefault="00321C5D" w:rsidP="00766930">
            <w:pPr>
              <w:rPr>
                <w:rFonts w:ascii="Times" w:hAnsi="Times"/>
                <w:sz w:val="20"/>
                <w:szCs w:val="20"/>
              </w:rPr>
            </w:pPr>
            <w:r w:rsidRPr="00687208">
              <w:rPr>
                <w:rFonts w:ascii="Times" w:hAnsi="Times"/>
                <w:sz w:val="20"/>
                <w:szCs w:val="20"/>
              </w:rPr>
              <w:t>2019</w:t>
            </w:r>
          </w:p>
        </w:tc>
        <w:tc>
          <w:tcPr>
            <w:tcW w:w="1532" w:type="dxa"/>
          </w:tcPr>
          <w:p w14:paraId="3E20D551" w14:textId="77777777" w:rsidR="00321C5D" w:rsidRPr="00687208" w:rsidRDefault="00321C5D" w:rsidP="00766930">
            <w:pPr>
              <w:rPr>
                <w:rFonts w:ascii="Times" w:hAnsi="Times"/>
                <w:sz w:val="20"/>
                <w:szCs w:val="20"/>
              </w:rPr>
            </w:pPr>
            <w:r w:rsidRPr="00687208">
              <w:rPr>
                <w:rFonts w:ascii="Times" w:hAnsi="Times"/>
                <w:sz w:val="20"/>
                <w:szCs w:val="20"/>
              </w:rPr>
              <w:t>9</w:t>
            </w:r>
          </w:p>
        </w:tc>
        <w:tc>
          <w:tcPr>
            <w:tcW w:w="1384" w:type="dxa"/>
          </w:tcPr>
          <w:p w14:paraId="0CA46649" w14:textId="77777777" w:rsidR="00321C5D" w:rsidRPr="00687208" w:rsidRDefault="00321C5D" w:rsidP="00766930">
            <w:pPr>
              <w:rPr>
                <w:rFonts w:ascii="Times" w:hAnsi="Times"/>
                <w:sz w:val="20"/>
                <w:szCs w:val="20"/>
              </w:rPr>
            </w:pPr>
            <w:r w:rsidRPr="00687208">
              <w:rPr>
                <w:rFonts w:ascii="Times" w:hAnsi="Times"/>
                <w:sz w:val="20"/>
                <w:szCs w:val="20"/>
              </w:rPr>
              <w:t>3</w:t>
            </w:r>
          </w:p>
        </w:tc>
        <w:tc>
          <w:tcPr>
            <w:tcW w:w="1412" w:type="dxa"/>
          </w:tcPr>
          <w:p w14:paraId="19F4BA8A" w14:textId="77777777" w:rsidR="00321C5D" w:rsidRPr="00687208" w:rsidRDefault="00321C5D" w:rsidP="00766930">
            <w:pPr>
              <w:rPr>
                <w:rFonts w:ascii="Times" w:hAnsi="Times"/>
                <w:sz w:val="20"/>
                <w:szCs w:val="20"/>
              </w:rPr>
            </w:pPr>
            <w:r w:rsidRPr="00687208">
              <w:rPr>
                <w:rFonts w:ascii="Times" w:hAnsi="Times"/>
                <w:sz w:val="20"/>
                <w:szCs w:val="20"/>
              </w:rPr>
              <w:t>6</w:t>
            </w:r>
          </w:p>
        </w:tc>
        <w:tc>
          <w:tcPr>
            <w:tcW w:w="1513" w:type="dxa"/>
          </w:tcPr>
          <w:p w14:paraId="5CA50690" w14:textId="77777777" w:rsidR="00321C5D" w:rsidRPr="00687208" w:rsidRDefault="00321C5D" w:rsidP="00766930">
            <w:pPr>
              <w:rPr>
                <w:rFonts w:ascii="Times" w:hAnsi="Times"/>
                <w:sz w:val="20"/>
                <w:szCs w:val="20"/>
              </w:rPr>
            </w:pPr>
            <w:r w:rsidRPr="00687208">
              <w:rPr>
                <w:rFonts w:ascii="Times" w:hAnsi="Times"/>
                <w:sz w:val="20"/>
                <w:szCs w:val="20"/>
              </w:rPr>
              <w:t>7</w:t>
            </w:r>
          </w:p>
        </w:tc>
        <w:tc>
          <w:tcPr>
            <w:tcW w:w="1628" w:type="dxa"/>
          </w:tcPr>
          <w:p w14:paraId="41F9B8A0" w14:textId="77777777" w:rsidR="00321C5D" w:rsidRPr="00687208" w:rsidRDefault="00321C5D" w:rsidP="00766930">
            <w:pPr>
              <w:rPr>
                <w:rFonts w:ascii="Times" w:hAnsi="Times"/>
                <w:sz w:val="20"/>
                <w:szCs w:val="20"/>
              </w:rPr>
            </w:pPr>
            <w:r w:rsidRPr="00687208">
              <w:rPr>
                <w:rFonts w:ascii="Times" w:hAnsi="Times"/>
                <w:sz w:val="20"/>
                <w:szCs w:val="20"/>
              </w:rPr>
              <w:t>2</w:t>
            </w:r>
          </w:p>
        </w:tc>
        <w:tc>
          <w:tcPr>
            <w:tcW w:w="1347" w:type="dxa"/>
          </w:tcPr>
          <w:p w14:paraId="242CA4B3" w14:textId="77777777" w:rsidR="00321C5D" w:rsidRPr="00687208" w:rsidRDefault="00321C5D" w:rsidP="00766930">
            <w:pPr>
              <w:rPr>
                <w:rFonts w:ascii="Times" w:hAnsi="Times"/>
                <w:sz w:val="20"/>
                <w:szCs w:val="20"/>
              </w:rPr>
            </w:pPr>
            <w:r w:rsidRPr="00687208">
              <w:rPr>
                <w:rFonts w:ascii="Times" w:hAnsi="Times"/>
                <w:sz w:val="20"/>
                <w:szCs w:val="20"/>
              </w:rPr>
              <w:t>8</w:t>
            </w:r>
          </w:p>
        </w:tc>
        <w:tc>
          <w:tcPr>
            <w:tcW w:w="1347" w:type="dxa"/>
          </w:tcPr>
          <w:p w14:paraId="5FB720F2" w14:textId="77777777" w:rsidR="00321C5D" w:rsidRPr="00687208" w:rsidRDefault="00321C5D" w:rsidP="00766930">
            <w:pPr>
              <w:rPr>
                <w:rFonts w:ascii="Times" w:hAnsi="Times"/>
                <w:sz w:val="20"/>
                <w:szCs w:val="20"/>
              </w:rPr>
            </w:pPr>
            <w:r w:rsidRPr="00687208">
              <w:rPr>
                <w:rFonts w:ascii="Times" w:hAnsi="Times"/>
                <w:sz w:val="20"/>
                <w:szCs w:val="20"/>
              </w:rPr>
              <w:t>3-36</w:t>
            </w:r>
          </w:p>
        </w:tc>
      </w:tr>
      <w:tr w:rsidR="00321C5D" w:rsidRPr="00687208" w14:paraId="5E5FBF8D" w14:textId="77777777" w:rsidTr="00766930">
        <w:tc>
          <w:tcPr>
            <w:tcW w:w="1510" w:type="dxa"/>
          </w:tcPr>
          <w:p w14:paraId="02102BC3" w14:textId="77777777" w:rsidR="00321C5D" w:rsidRPr="00687208" w:rsidRDefault="00321C5D" w:rsidP="00766930">
            <w:pPr>
              <w:rPr>
                <w:rFonts w:ascii="Times" w:hAnsi="Times"/>
                <w:color w:val="000000" w:themeColor="text1"/>
                <w:sz w:val="20"/>
                <w:szCs w:val="20"/>
              </w:rPr>
            </w:pPr>
            <w:r w:rsidRPr="00687208">
              <w:rPr>
                <w:rFonts w:ascii="Times" w:hAnsi="Times"/>
                <w:color w:val="000000" w:themeColor="text1"/>
                <w:sz w:val="20"/>
                <w:szCs w:val="20"/>
              </w:rPr>
              <w:t>2018</w:t>
            </w:r>
          </w:p>
        </w:tc>
        <w:tc>
          <w:tcPr>
            <w:tcW w:w="1532" w:type="dxa"/>
          </w:tcPr>
          <w:p w14:paraId="416B798F" w14:textId="77777777" w:rsidR="00321C5D" w:rsidRPr="00687208" w:rsidRDefault="00321C5D" w:rsidP="00766930">
            <w:pPr>
              <w:rPr>
                <w:rFonts w:ascii="Times" w:hAnsi="Times"/>
                <w:sz w:val="20"/>
                <w:szCs w:val="20"/>
              </w:rPr>
            </w:pPr>
            <w:r w:rsidRPr="00687208">
              <w:rPr>
                <w:rFonts w:ascii="Times" w:hAnsi="Times"/>
                <w:sz w:val="20"/>
                <w:szCs w:val="20"/>
              </w:rPr>
              <w:t>14</w:t>
            </w:r>
          </w:p>
        </w:tc>
        <w:tc>
          <w:tcPr>
            <w:tcW w:w="1384" w:type="dxa"/>
          </w:tcPr>
          <w:p w14:paraId="532332C0" w14:textId="77777777" w:rsidR="00321C5D" w:rsidRPr="00687208" w:rsidRDefault="00321C5D" w:rsidP="00766930">
            <w:pPr>
              <w:rPr>
                <w:rFonts w:ascii="Times" w:hAnsi="Times"/>
                <w:sz w:val="20"/>
                <w:szCs w:val="20"/>
              </w:rPr>
            </w:pPr>
            <w:r w:rsidRPr="00687208">
              <w:rPr>
                <w:rFonts w:ascii="Times" w:hAnsi="Times"/>
                <w:sz w:val="20"/>
                <w:szCs w:val="20"/>
              </w:rPr>
              <w:t>1</w:t>
            </w:r>
          </w:p>
        </w:tc>
        <w:tc>
          <w:tcPr>
            <w:tcW w:w="1412" w:type="dxa"/>
          </w:tcPr>
          <w:p w14:paraId="085ECB64" w14:textId="77777777" w:rsidR="00321C5D" w:rsidRPr="00687208" w:rsidRDefault="00321C5D" w:rsidP="00766930">
            <w:pPr>
              <w:rPr>
                <w:rFonts w:ascii="Times" w:hAnsi="Times"/>
                <w:sz w:val="20"/>
                <w:szCs w:val="20"/>
              </w:rPr>
            </w:pPr>
            <w:r w:rsidRPr="00687208">
              <w:rPr>
                <w:rFonts w:ascii="Times" w:hAnsi="Times"/>
                <w:sz w:val="20"/>
                <w:szCs w:val="20"/>
              </w:rPr>
              <w:t>14</w:t>
            </w:r>
          </w:p>
        </w:tc>
        <w:tc>
          <w:tcPr>
            <w:tcW w:w="1513" w:type="dxa"/>
          </w:tcPr>
          <w:p w14:paraId="37AD746D" w14:textId="77777777" w:rsidR="00321C5D" w:rsidRPr="00687208" w:rsidRDefault="00321C5D" w:rsidP="00766930">
            <w:pPr>
              <w:rPr>
                <w:rFonts w:ascii="Times" w:hAnsi="Times"/>
                <w:sz w:val="20"/>
                <w:szCs w:val="20"/>
              </w:rPr>
            </w:pPr>
            <w:r w:rsidRPr="00687208">
              <w:rPr>
                <w:rFonts w:ascii="Times" w:hAnsi="Times"/>
                <w:sz w:val="20"/>
                <w:szCs w:val="20"/>
              </w:rPr>
              <w:t>14</w:t>
            </w:r>
          </w:p>
        </w:tc>
        <w:tc>
          <w:tcPr>
            <w:tcW w:w="1628" w:type="dxa"/>
          </w:tcPr>
          <w:p w14:paraId="14583CD0" w14:textId="77777777" w:rsidR="00321C5D" w:rsidRPr="00687208" w:rsidRDefault="00321C5D" w:rsidP="00766930">
            <w:pPr>
              <w:rPr>
                <w:rFonts w:ascii="Times" w:hAnsi="Times"/>
                <w:sz w:val="20"/>
                <w:szCs w:val="20"/>
              </w:rPr>
            </w:pPr>
            <w:r w:rsidRPr="00687208">
              <w:rPr>
                <w:rFonts w:ascii="Times" w:hAnsi="Times"/>
                <w:sz w:val="20"/>
                <w:szCs w:val="20"/>
              </w:rPr>
              <w:t>1</w:t>
            </w:r>
          </w:p>
        </w:tc>
        <w:tc>
          <w:tcPr>
            <w:tcW w:w="1347" w:type="dxa"/>
          </w:tcPr>
          <w:p w14:paraId="1821A86B" w14:textId="77777777" w:rsidR="00321C5D" w:rsidRPr="00687208" w:rsidRDefault="00321C5D" w:rsidP="00766930">
            <w:pPr>
              <w:rPr>
                <w:rFonts w:ascii="Times" w:hAnsi="Times"/>
                <w:sz w:val="20"/>
                <w:szCs w:val="20"/>
              </w:rPr>
            </w:pPr>
            <w:r w:rsidRPr="00687208">
              <w:rPr>
                <w:rFonts w:ascii="Times" w:hAnsi="Times"/>
                <w:sz w:val="20"/>
                <w:szCs w:val="20"/>
              </w:rPr>
              <w:t>10</w:t>
            </w:r>
          </w:p>
        </w:tc>
        <w:tc>
          <w:tcPr>
            <w:tcW w:w="1347" w:type="dxa"/>
          </w:tcPr>
          <w:p w14:paraId="5E46D4D4" w14:textId="77777777" w:rsidR="00321C5D" w:rsidRPr="00687208" w:rsidRDefault="00321C5D" w:rsidP="00766930">
            <w:pPr>
              <w:rPr>
                <w:rFonts w:ascii="Times" w:hAnsi="Times"/>
                <w:sz w:val="20"/>
                <w:szCs w:val="20"/>
              </w:rPr>
            </w:pPr>
            <w:r w:rsidRPr="00687208">
              <w:rPr>
                <w:rFonts w:ascii="Times" w:hAnsi="Times"/>
                <w:sz w:val="20"/>
                <w:szCs w:val="20"/>
              </w:rPr>
              <w:t>3-36</w:t>
            </w:r>
          </w:p>
        </w:tc>
      </w:tr>
      <w:tr w:rsidR="00321C5D" w:rsidRPr="00687208" w14:paraId="1802CBB2" w14:textId="77777777" w:rsidTr="00766930">
        <w:tc>
          <w:tcPr>
            <w:tcW w:w="1510" w:type="dxa"/>
          </w:tcPr>
          <w:p w14:paraId="1A446BB4" w14:textId="77777777" w:rsidR="00321C5D" w:rsidRPr="00687208" w:rsidRDefault="00321C5D" w:rsidP="00766930">
            <w:pPr>
              <w:rPr>
                <w:rFonts w:ascii="Times" w:hAnsi="Times"/>
                <w:color w:val="000000" w:themeColor="text1"/>
                <w:sz w:val="20"/>
                <w:szCs w:val="20"/>
              </w:rPr>
            </w:pPr>
            <w:r w:rsidRPr="00687208">
              <w:rPr>
                <w:rFonts w:ascii="Times" w:hAnsi="Times"/>
                <w:color w:val="000000" w:themeColor="text1"/>
                <w:sz w:val="20"/>
                <w:szCs w:val="20"/>
              </w:rPr>
              <w:t>2017</w:t>
            </w:r>
          </w:p>
        </w:tc>
        <w:tc>
          <w:tcPr>
            <w:tcW w:w="1532" w:type="dxa"/>
          </w:tcPr>
          <w:p w14:paraId="4DE485F2" w14:textId="77777777" w:rsidR="00321C5D" w:rsidRPr="00687208" w:rsidRDefault="00321C5D" w:rsidP="00766930">
            <w:pPr>
              <w:rPr>
                <w:rFonts w:ascii="Times" w:hAnsi="Times"/>
                <w:sz w:val="20"/>
                <w:szCs w:val="20"/>
              </w:rPr>
            </w:pPr>
            <w:r w:rsidRPr="00687208">
              <w:rPr>
                <w:rFonts w:ascii="Times" w:hAnsi="Times"/>
                <w:sz w:val="20"/>
                <w:szCs w:val="20"/>
              </w:rPr>
              <w:t>15</w:t>
            </w:r>
          </w:p>
        </w:tc>
        <w:tc>
          <w:tcPr>
            <w:tcW w:w="1384" w:type="dxa"/>
          </w:tcPr>
          <w:p w14:paraId="52F37F89" w14:textId="77777777" w:rsidR="00321C5D" w:rsidRPr="00687208" w:rsidRDefault="00321C5D" w:rsidP="00766930">
            <w:pPr>
              <w:rPr>
                <w:rFonts w:ascii="Times" w:hAnsi="Times"/>
                <w:sz w:val="20"/>
                <w:szCs w:val="20"/>
              </w:rPr>
            </w:pPr>
            <w:r w:rsidRPr="00687208">
              <w:rPr>
                <w:rFonts w:ascii="Times" w:hAnsi="Times"/>
                <w:sz w:val="20"/>
                <w:szCs w:val="20"/>
              </w:rPr>
              <w:t>6</w:t>
            </w:r>
          </w:p>
        </w:tc>
        <w:tc>
          <w:tcPr>
            <w:tcW w:w="1412" w:type="dxa"/>
          </w:tcPr>
          <w:p w14:paraId="627096D0" w14:textId="77777777" w:rsidR="00321C5D" w:rsidRPr="00687208" w:rsidRDefault="00321C5D" w:rsidP="00766930">
            <w:pPr>
              <w:rPr>
                <w:rFonts w:ascii="Times" w:hAnsi="Times"/>
                <w:sz w:val="20"/>
                <w:szCs w:val="20"/>
              </w:rPr>
            </w:pPr>
            <w:r w:rsidRPr="00687208">
              <w:rPr>
                <w:rFonts w:ascii="Times" w:hAnsi="Times"/>
                <w:sz w:val="20"/>
                <w:szCs w:val="20"/>
              </w:rPr>
              <w:t>9</w:t>
            </w:r>
          </w:p>
        </w:tc>
        <w:tc>
          <w:tcPr>
            <w:tcW w:w="1513" w:type="dxa"/>
          </w:tcPr>
          <w:p w14:paraId="1456A6EC" w14:textId="77777777" w:rsidR="00321C5D" w:rsidRPr="00687208" w:rsidRDefault="00321C5D" w:rsidP="00766930">
            <w:pPr>
              <w:rPr>
                <w:rFonts w:ascii="Times" w:hAnsi="Times"/>
                <w:sz w:val="20"/>
                <w:szCs w:val="20"/>
              </w:rPr>
            </w:pPr>
            <w:r w:rsidRPr="00687208">
              <w:rPr>
                <w:rFonts w:ascii="Times" w:hAnsi="Times"/>
                <w:sz w:val="20"/>
                <w:szCs w:val="20"/>
              </w:rPr>
              <w:t>10</w:t>
            </w:r>
          </w:p>
        </w:tc>
        <w:tc>
          <w:tcPr>
            <w:tcW w:w="1628" w:type="dxa"/>
          </w:tcPr>
          <w:p w14:paraId="5B4E5ACA" w14:textId="77777777" w:rsidR="00321C5D" w:rsidRPr="00687208" w:rsidRDefault="00321C5D" w:rsidP="00766930">
            <w:pPr>
              <w:rPr>
                <w:rFonts w:ascii="Times" w:hAnsi="Times"/>
                <w:sz w:val="20"/>
                <w:szCs w:val="20"/>
              </w:rPr>
            </w:pPr>
            <w:r w:rsidRPr="00687208">
              <w:rPr>
                <w:rFonts w:ascii="Times" w:hAnsi="Times"/>
                <w:sz w:val="20"/>
                <w:szCs w:val="20"/>
              </w:rPr>
              <w:t>5</w:t>
            </w:r>
          </w:p>
        </w:tc>
        <w:tc>
          <w:tcPr>
            <w:tcW w:w="1347" w:type="dxa"/>
          </w:tcPr>
          <w:p w14:paraId="67FDD3EB" w14:textId="77777777" w:rsidR="00321C5D" w:rsidRPr="00687208" w:rsidRDefault="00321C5D" w:rsidP="00766930">
            <w:pPr>
              <w:rPr>
                <w:rFonts w:ascii="Times" w:hAnsi="Times"/>
                <w:sz w:val="20"/>
                <w:szCs w:val="20"/>
              </w:rPr>
            </w:pPr>
            <w:r w:rsidRPr="00687208">
              <w:rPr>
                <w:rFonts w:ascii="Times" w:hAnsi="Times"/>
                <w:sz w:val="20"/>
                <w:szCs w:val="20"/>
              </w:rPr>
              <w:t>13</w:t>
            </w:r>
          </w:p>
        </w:tc>
        <w:tc>
          <w:tcPr>
            <w:tcW w:w="1347" w:type="dxa"/>
          </w:tcPr>
          <w:p w14:paraId="0FB7C4BA" w14:textId="77777777" w:rsidR="00321C5D" w:rsidRPr="00687208" w:rsidRDefault="00321C5D" w:rsidP="00766930">
            <w:pPr>
              <w:rPr>
                <w:rFonts w:ascii="Times" w:hAnsi="Times"/>
                <w:sz w:val="20"/>
                <w:szCs w:val="20"/>
              </w:rPr>
            </w:pPr>
            <w:r w:rsidRPr="00687208">
              <w:rPr>
                <w:rFonts w:ascii="Times" w:hAnsi="Times"/>
                <w:sz w:val="20"/>
                <w:szCs w:val="20"/>
              </w:rPr>
              <w:t>3-36</w:t>
            </w:r>
          </w:p>
        </w:tc>
      </w:tr>
      <w:tr w:rsidR="00321C5D" w:rsidRPr="00687208" w14:paraId="41216732" w14:textId="77777777" w:rsidTr="00766930">
        <w:tc>
          <w:tcPr>
            <w:tcW w:w="1510" w:type="dxa"/>
          </w:tcPr>
          <w:p w14:paraId="3E4D2103" w14:textId="77777777" w:rsidR="00321C5D" w:rsidRPr="00687208" w:rsidRDefault="00321C5D" w:rsidP="00766930">
            <w:pPr>
              <w:rPr>
                <w:rFonts w:ascii="Times" w:hAnsi="Times"/>
                <w:color w:val="000000" w:themeColor="text1"/>
                <w:sz w:val="20"/>
                <w:szCs w:val="20"/>
              </w:rPr>
            </w:pPr>
            <w:r w:rsidRPr="00687208">
              <w:rPr>
                <w:rFonts w:ascii="Times" w:hAnsi="Times"/>
                <w:color w:val="000000" w:themeColor="text1"/>
                <w:sz w:val="20"/>
                <w:szCs w:val="20"/>
              </w:rPr>
              <w:t>2016</w:t>
            </w:r>
          </w:p>
        </w:tc>
        <w:tc>
          <w:tcPr>
            <w:tcW w:w="1532" w:type="dxa"/>
          </w:tcPr>
          <w:p w14:paraId="2FF85685" w14:textId="77777777" w:rsidR="00321C5D" w:rsidRPr="00687208" w:rsidRDefault="00321C5D" w:rsidP="00766930">
            <w:pPr>
              <w:rPr>
                <w:rFonts w:ascii="Times" w:hAnsi="Times"/>
                <w:sz w:val="20"/>
                <w:szCs w:val="20"/>
              </w:rPr>
            </w:pPr>
            <w:r w:rsidRPr="00687208">
              <w:rPr>
                <w:rFonts w:ascii="Times" w:hAnsi="Times"/>
                <w:sz w:val="20"/>
                <w:szCs w:val="20"/>
              </w:rPr>
              <w:t>15</w:t>
            </w:r>
          </w:p>
        </w:tc>
        <w:tc>
          <w:tcPr>
            <w:tcW w:w="1384" w:type="dxa"/>
          </w:tcPr>
          <w:p w14:paraId="651BEB67" w14:textId="77777777" w:rsidR="00321C5D" w:rsidRPr="00687208" w:rsidRDefault="00321C5D" w:rsidP="00766930">
            <w:pPr>
              <w:rPr>
                <w:rFonts w:ascii="Times" w:hAnsi="Times"/>
                <w:sz w:val="20"/>
                <w:szCs w:val="20"/>
              </w:rPr>
            </w:pPr>
            <w:r w:rsidRPr="00687208">
              <w:rPr>
                <w:rFonts w:ascii="Times" w:hAnsi="Times"/>
                <w:sz w:val="20"/>
                <w:szCs w:val="20"/>
              </w:rPr>
              <w:t>4</w:t>
            </w:r>
          </w:p>
        </w:tc>
        <w:tc>
          <w:tcPr>
            <w:tcW w:w="1412" w:type="dxa"/>
          </w:tcPr>
          <w:p w14:paraId="7B22CC5E" w14:textId="77777777" w:rsidR="00321C5D" w:rsidRPr="00687208" w:rsidRDefault="00321C5D" w:rsidP="00766930">
            <w:pPr>
              <w:rPr>
                <w:rFonts w:ascii="Times" w:hAnsi="Times"/>
                <w:sz w:val="20"/>
                <w:szCs w:val="20"/>
              </w:rPr>
            </w:pPr>
            <w:r w:rsidRPr="00687208">
              <w:rPr>
                <w:rFonts w:ascii="Times" w:hAnsi="Times"/>
                <w:sz w:val="20"/>
                <w:szCs w:val="20"/>
              </w:rPr>
              <w:t>11</w:t>
            </w:r>
          </w:p>
        </w:tc>
        <w:tc>
          <w:tcPr>
            <w:tcW w:w="1513" w:type="dxa"/>
          </w:tcPr>
          <w:p w14:paraId="01073F51" w14:textId="77777777" w:rsidR="00321C5D" w:rsidRPr="00687208" w:rsidRDefault="00321C5D" w:rsidP="00766930">
            <w:pPr>
              <w:rPr>
                <w:rFonts w:ascii="Times" w:hAnsi="Times"/>
                <w:sz w:val="20"/>
                <w:szCs w:val="20"/>
              </w:rPr>
            </w:pPr>
            <w:r w:rsidRPr="00687208">
              <w:rPr>
                <w:rFonts w:ascii="Times" w:hAnsi="Times"/>
                <w:sz w:val="20"/>
                <w:szCs w:val="20"/>
              </w:rPr>
              <w:t>14</w:t>
            </w:r>
          </w:p>
        </w:tc>
        <w:tc>
          <w:tcPr>
            <w:tcW w:w="1628" w:type="dxa"/>
          </w:tcPr>
          <w:p w14:paraId="0E14C1FF" w14:textId="77777777" w:rsidR="00321C5D" w:rsidRPr="00687208" w:rsidRDefault="00321C5D" w:rsidP="00766930">
            <w:pPr>
              <w:rPr>
                <w:rFonts w:ascii="Times" w:hAnsi="Times"/>
                <w:sz w:val="20"/>
                <w:szCs w:val="20"/>
              </w:rPr>
            </w:pPr>
            <w:r w:rsidRPr="00687208">
              <w:rPr>
                <w:rFonts w:ascii="Times" w:hAnsi="Times"/>
                <w:sz w:val="20"/>
                <w:szCs w:val="20"/>
              </w:rPr>
              <w:t>1</w:t>
            </w:r>
          </w:p>
        </w:tc>
        <w:tc>
          <w:tcPr>
            <w:tcW w:w="1347" w:type="dxa"/>
          </w:tcPr>
          <w:p w14:paraId="4D6316A0" w14:textId="77777777" w:rsidR="00321C5D" w:rsidRPr="00687208" w:rsidRDefault="00321C5D" w:rsidP="00766930">
            <w:pPr>
              <w:rPr>
                <w:rFonts w:ascii="Times" w:hAnsi="Times"/>
                <w:sz w:val="20"/>
                <w:szCs w:val="20"/>
              </w:rPr>
            </w:pPr>
            <w:r w:rsidRPr="00687208">
              <w:rPr>
                <w:rFonts w:ascii="Times" w:hAnsi="Times"/>
                <w:sz w:val="20"/>
                <w:szCs w:val="20"/>
              </w:rPr>
              <w:t>13</w:t>
            </w:r>
          </w:p>
        </w:tc>
        <w:tc>
          <w:tcPr>
            <w:tcW w:w="1347" w:type="dxa"/>
          </w:tcPr>
          <w:p w14:paraId="6D67C5F0" w14:textId="77777777" w:rsidR="00321C5D" w:rsidRPr="00687208" w:rsidRDefault="00321C5D" w:rsidP="00766930">
            <w:pPr>
              <w:rPr>
                <w:rFonts w:ascii="Times" w:hAnsi="Times"/>
                <w:sz w:val="20"/>
                <w:szCs w:val="20"/>
              </w:rPr>
            </w:pPr>
            <w:r w:rsidRPr="00687208">
              <w:rPr>
                <w:rFonts w:ascii="Times" w:hAnsi="Times"/>
                <w:sz w:val="20"/>
                <w:szCs w:val="20"/>
              </w:rPr>
              <w:t>3-36</w:t>
            </w:r>
          </w:p>
        </w:tc>
      </w:tr>
      <w:tr w:rsidR="00321C5D" w:rsidRPr="00687208" w14:paraId="45B6C71A" w14:textId="77777777" w:rsidTr="00766930">
        <w:tc>
          <w:tcPr>
            <w:tcW w:w="1510" w:type="dxa"/>
          </w:tcPr>
          <w:p w14:paraId="3980CF4B" w14:textId="77777777" w:rsidR="00321C5D" w:rsidRPr="00687208" w:rsidRDefault="00321C5D" w:rsidP="00766930">
            <w:pPr>
              <w:rPr>
                <w:rFonts w:ascii="Times" w:hAnsi="Times"/>
                <w:color w:val="000000" w:themeColor="text1"/>
                <w:sz w:val="20"/>
                <w:szCs w:val="20"/>
              </w:rPr>
            </w:pPr>
            <w:r w:rsidRPr="00687208">
              <w:rPr>
                <w:rFonts w:ascii="Times" w:hAnsi="Times"/>
                <w:color w:val="000000" w:themeColor="text1"/>
                <w:sz w:val="20"/>
                <w:szCs w:val="20"/>
              </w:rPr>
              <w:t>2015</w:t>
            </w:r>
          </w:p>
        </w:tc>
        <w:tc>
          <w:tcPr>
            <w:tcW w:w="1532" w:type="dxa"/>
          </w:tcPr>
          <w:p w14:paraId="1D9D39D4" w14:textId="77777777" w:rsidR="00321C5D" w:rsidRPr="00687208" w:rsidRDefault="00321C5D" w:rsidP="00766930">
            <w:pPr>
              <w:rPr>
                <w:rFonts w:ascii="Times" w:hAnsi="Times"/>
                <w:sz w:val="20"/>
                <w:szCs w:val="20"/>
              </w:rPr>
            </w:pPr>
            <w:r w:rsidRPr="00687208">
              <w:rPr>
                <w:rFonts w:ascii="Times" w:hAnsi="Times"/>
                <w:sz w:val="20"/>
                <w:szCs w:val="20"/>
              </w:rPr>
              <w:t>16</w:t>
            </w:r>
          </w:p>
        </w:tc>
        <w:tc>
          <w:tcPr>
            <w:tcW w:w="1384" w:type="dxa"/>
          </w:tcPr>
          <w:p w14:paraId="33C03BBB" w14:textId="77777777" w:rsidR="00321C5D" w:rsidRPr="00687208" w:rsidRDefault="00321C5D" w:rsidP="00766930">
            <w:pPr>
              <w:rPr>
                <w:rFonts w:ascii="Times" w:hAnsi="Times"/>
                <w:sz w:val="20"/>
                <w:szCs w:val="20"/>
              </w:rPr>
            </w:pPr>
            <w:r w:rsidRPr="00687208">
              <w:rPr>
                <w:rFonts w:ascii="Times" w:hAnsi="Times"/>
                <w:sz w:val="20"/>
                <w:szCs w:val="20"/>
              </w:rPr>
              <w:t>7</w:t>
            </w:r>
          </w:p>
        </w:tc>
        <w:tc>
          <w:tcPr>
            <w:tcW w:w="1412" w:type="dxa"/>
          </w:tcPr>
          <w:p w14:paraId="70C033DF" w14:textId="77777777" w:rsidR="00321C5D" w:rsidRPr="00687208" w:rsidRDefault="00321C5D" w:rsidP="00766930">
            <w:pPr>
              <w:rPr>
                <w:rFonts w:ascii="Times" w:hAnsi="Times"/>
                <w:sz w:val="20"/>
                <w:szCs w:val="20"/>
              </w:rPr>
            </w:pPr>
            <w:r w:rsidRPr="00687208">
              <w:rPr>
                <w:rFonts w:ascii="Times" w:hAnsi="Times"/>
                <w:sz w:val="20"/>
                <w:szCs w:val="20"/>
              </w:rPr>
              <w:t>9</w:t>
            </w:r>
          </w:p>
        </w:tc>
        <w:tc>
          <w:tcPr>
            <w:tcW w:w="1513" w:type="dxa"/>
          </w:tcPr>
          <w:p w14:paraId="1892E208" w14:textId="77777777" w:rsidR="00321C5D" w:rsidRPr="00687208" w:rsidRDefault="00321C5D" w:rsidP="00766930">
            <w:pPr>
              <w:rPr>
                <w:rFonts w:ascii="Times" w:hAnsi="Times"/>
                <w:sz w:val="20"/>
                <w:szCs w:val="20"/>
              </w:rPr>
            </w:pPr>
            <w:r w:rsidRPr="00687208">
              <w:rPr>
                <w:rFonts w:ascii="Times" w:hAnsi="Times"/>
                <w:sz w:val="20"/>
                <w:szCs w:val="20"/>
              </w:rPr>
              <w:t>12</w:t>
            </w:r>
          </w:p>
        </w:tc>
        <w:tc>
          <w:tcPr>
            <w:tcW w:w="1628" w:type="dxa"/>
          </w:tcPr>
          <w:p w14:paraId="55F615A9" w14:textId="77777777" w:rsidR="00321C5D" w:rsidRPr="00687208" w:rsidRDefault="00321C5D" w:rsidP="00766930">
            <w:pPr>
              <w:rPr>
                <w:rFonts w:ascii="Times" w:hAnsi="Times"/>
                <w:sz w:val="20"/>
                <w:szCs w:val="20"/>
              </w:rPr>
            </w:pPr>
            <w:r w:rsidRPr="00687208">
              <w:rPr>
                <w:rFonts w:ascii="Times" w:hAnsi="Times"/>
                <w:sz w:val="20"/>
                <w:szCs w:val="20"/>
              </w:rPr>
              <w:t>4</w:t>
            </w:r>
          </w:p>
        </w:tc>
        <w:tc>
          <w:tcPr>
            <w:tcW w:w="1347" w:type="dxa"/>
          </w:tcPr>
          <w:p w14:paraId="5CA9DC8B" w14:textId="77777777" w:rsidR="00321C5D" w:rsidRPr="00687208" w:rsidRDefault="00321C5D" w:rsidP="00766930">
            <w:pPr>
              <w:rPr>
                <w:rFonts w:ascii="Times" w:hAnsi="Times"/>
                <w:sz w:val="20"/>
                <w:szCs w:val="20"/>
              </w:rPr>
            </w:pPr>
            <w:r w:rsidRPr="00687208">
              <w:rPr>
                <w:rFonts w:ascii="Times" w:hAnsi="Times"/>
                <w:sz w:val="20"/>
                <w:szCs w:val="20"/>
              </w:rPr>
              <w:t>14</w:t>
            </w:r>
          </w:p>
        </w:tc>
        <w:tc>
          <w:tcPr>
            <w:tcW w:w="1347" w:type="dxa"/>
          </w:tcPr>
          <w:p w14:paraId="7B7EACC4" w14:textId="77777777" w:rsidR="00321C5D" w:rsidRPr="00687208" w:rsidRDefault="00321C5D" w:rsidP="00766930">
            <w:pPr>
              <w:rPr>
                <w:rFonts w:ascii="Times" w:hAnsi="Times"/>
                <w:sz w:val="20"/>
                <w:szCs w:val="20"/>
              </w:rPr>
            </w:pPr>
            <w:r w:rsidRPr="00687208">
              <w:rPr>
                <w:rFonts w:ascii="Times" w:hAnsi="Times"/>
                <w:sz w:val="20"/>
                <w:szCs w:val="20"/>
              </w:rPr>
              <w:t>3-36</w:t>
            </w:r>
          </w:p>
        </w:tc>
      </w:tr>
    </w:tbl>
    <w:p w14:paraId="3494999A" w14:textId="4CF1E305" w:rsidR="00DA3AB1" w:rsidRPr="00687208" w:rsidRDefault="00DA3AB1" w:rsidP="00DA3AB1">
      <w:pPr>
        <w:rPr>
          <w:rFonts w:ascii="Times" w:hAnsi="Times"/>
          <w:sz w:val="20"/>
          <w:szCs w:val="20"/>
        </w:rPr>
        <w:sectPr w:rsidR="00DA3AB1" w:rsidRPr="00687208" w:rsidSect="00245C2D">
          <w:pgSz w:w="16820" w:h="11900" w:orient="landscape"/>
          <w:pgMar w:top="1800" w:right="1440" w:bottom="1800" w:left="1440" w:header="708" w:footer="708" w:gutter="0"/>
          <w:cols w:space="708"/>
          <w:docGrid w:linePitch="360"/>
        </w:sectPr>
      </w:pPr>
    </w:p>
    <w:p w14:paraId="0CA8D9EA" w14:textId="1A623789" w:rsidR="00B833A8" w:rsidRPr="00687208" w:rsidRDefault="003250A1" w:rsidP="003250A1">
      <w:pPr>
        <w:rPr>
          <w:rFonts w:ascii="Times" w:hAnsi="Times"/>
          <w:noProof/>
        </w:rPr>
      </w:pPr>
      <w:r w:rsidRPr="00687208">
        <w:rPr>
          <w:rFonts w:ascii="Times" w:hAnsi="Times"/>
          <w:noProof/>
        </w:rPr>
        <w:lastRenderedPageBreak/>
        <w:drawing>
          <wp:inline distT="0" distB="0" distL="0" distR="0" wp14:anchorId="780C3F1C" wp14:editId="209C4E3D">
            <wp:extent cx="6360976" cy="3829050"/>
            <wp:effectExtent l="0" t="0" r="14605"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4F952DE" w14:textId="2BECEF28" w:rsidR="00F745C5" w:rsidRPr="00687208" w:rsidRDefault="00F745C5" w:rsidP="00F745C5">
      <w:pPr>
        <w:rPr>
          <w:rFonts w:ascii="Times" w:hAnsi="Times"/>
        </w:rPr>
      </w:pPr>
    </w:p>
    <w:p w14:paraId="3B9FA993" w14:textId="77393049" w:rsidR="00F745C5" w:rsidRPr="00687208" w:rsidRDefault="00F745C5" w:rsidP="00F745C5">
      <w:pPr>
        <w:rPr>
          <w:rFonts w:ascii="Times" w:hAnsi="Times"/>
        </w:rPr>
      </w:pPr>
    </w:p>
    <w:p w14:paraId="67FE5016" w14:textId="225347AB" w:rsidR="00F745C5" w:rsidRPr="00687208" w:rsidRDefault="00F745C5" w:rsidP="00F745C5">
      <w:pPr>
        <w:rPr>
          <w:rFonts w:ascii="Times" w:hAnsi="Times"/>
        </w:rPr>
      </w:pPr>
    </w:p>
    <w:p w14:paraId="290BD4F9" w14:textId="45F60EC0" w:rsidR="00F745C5" w:rsidRPr="00687208" w:rsidRDefault="00F745C5" w:rsidP="00F745C5">
      <w:pPr>
        <w:rPr>
          <w:rFonts w:ascii="Times" w:hAnsi="Times"/>
          <w:noProof/>
        </w:rPr>
      </w:pPr>
    </w:p>
    <w:p w14:paraId="0BA0C1BB" w14:textId="710274EE" w:rsidR="00F745C5" w:rsidRPr="00687208" w:rsidRDefault="00F745C5" w:rsidP="00F745C5">
      <w:pPr>
        <w:tabs>
          <w:tab w:val="left" w:pos="7221"/>
        </w:tabs>
        <w:rPr>
          <w:rFonts w:ascii="Times" w:hAnsi="Times"/>
        </w:rPr>
      </w:pPr>
      <w:r w:rsidRPr="00687208">
        <w:rPr>
          <w:rFonts w:ascii="Times" w:hAnsi="Times"/>
        </w:rPr>
        <w:tab/>
      </w:r>
      <w:r w:rsidRPr="00687208">
        <w:rPr>
          <w:rFonts w:ascii="Times" w:hAnsi="Times"/>
          <w:noProof/>
        </w:rPr>
        <w:drawing>
          <wp:inline distT="0" distB="0" distL="0" distR="0" wp14:anchorId="73EE8065" wp14:editId="48DE6D6C">
            <wp:extent cx="5857149" cy="3829050"/>
            <wp:effectExtent l="0" t="0" r="10795"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13554B3" w14:textId="77777777" w:rsidR="00DD3B48" w:rsidRPr="00687208" w:rsidRDefault="00DD3B48" w:rsidP="001716E5">
      <w:pPr>
        <w:autoSpaceDE w:val="0"/>
        <w:autoSpaceDN w:val="0"/>
        <w:adjustRightInd w:val="0"/>
        <w:rPr>
          <w:rFonts w:ascii="Times" w:eastAsiaTheme="minorEastAsia" w:hAnsi="Times"/>
          <w:lang w:eastAsia="en-US"/>
        </w:rPr>
      </w:pPr>
    </w:p>
    <w:sectPr w:rsidR="00DD3B48" w:rsidRPr="00687208" w:rsidSect="00245C2D">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2A10D" w14:textId="77777777" w:rsidR="008137DF" w:rsidRDefault="008137DF" w:rsidP="00146E93">
      <w:r>
        <w:separator/>
      </w:r>
    </w:p>
  </w:endnote>
  <w:endnote w:type="continuationSeparator" w:id="0">
    <w:p w14:paraId="7E65604E" w14:textId="77777777" w:rsidR="008137DF" w:rsidRDefault="008137DF" w:rsidP="0014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08E3F" w14:textId="77777777" w:rsidR="00034451" w:rsidRDefault="00034451" w:rsidP="00146E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2D10F7" w14:textId="77777777" w:rsidR="00034451" w:rsidRDefault="00034451" w:rsidP="00146E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6B836" w14:textId="1C9E60D5" w:rsidR="00034451" w:rsidRDefault="00034451" w:rsidP="00834832">
    <w:pPr>
      <w:pStyle w:val="Footer"/>
      <w:framePr w:wrap="around" w:vAnchor="text" w:hAnchor="margin" w:xAlign="right"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6EF8A" w14:textId="77777777" w:rsidR="00034451" w:rsidRDefault="00034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593CC" w14:textId="77777777" w:rsidR="008137DF" w:rsidRDefault="008137DF" w:rsidP="00146E93">
      <w:r>
        <w:separator/>
      </w:r>
    </w:p>
  </w:footnote>
  <w:footnote w:type="continuationSeparator" w:id="0">
    <w:p w14:paraId="042F10D1" w14:textId="77777777" w:rsidR="008137DF" w:rsidRDefault="008137DF" w:rsidP="00146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9324130"/>
      <w:docPartObj>
        <w:docPartGallery w:val="Page Numbers (Top of Page)"/>
        <w:docPartUnique/>
      </w:docPartObj>
    </w:sdtPr>
    <w:sdtEndPr>
      <w:rPr>
        <w:rStyle w:val="PageNumber"/>
      </w:rPr>
    </w:sdtEndPr>
    <w:sdtContent>
      <w:p w14:paraId="5B1083AF" w14:textId="34AE8095" w:rsidR="00034451" w:rsidRDefault="00034451" w:rsidP="0003445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1DE895" w14:textId="77777777" w:rsidR="00034451" w:rsidRDefault="00034451" w:rsidP="0083483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w:hAnsi="Times"/>
      </w:rPr>
      <w:id w:val="277689494"/>
      <w:docPartObj>
        <w:docPartGallery w:val="Page Numbers (Top of Page)"/>
        <w:docPartUnique/>
      </w:docPartObj>
    </w:sdtPr>
    <w:sdtEndPr>
      <w:rPr>
        <w:rStyle w:val="PageNumber"/>
      </w:rPr>
    </w:sdtEndPr>
    <w:sdtContent>
      <w:p w14:paraId="61B493DC" w14:textId="55B9483A" w:rsidR="00034451" w:rsidRPr="00834832" w:rsidRDefault="00034451" w:rsidP="00034451">
        <w:pPr>
          <w:pStyle w:val="Header"/>
          <w:framePr w:wrap="none" w:vAnchor="text" w:hAnchor="margin" w:xAlign="right" w:y="1"/>
          <w:rPr>
            <w:rStyle w:val="PageNumber"/>
            <w:rFonts w:ascii="Times" w:hAnsi="Times"/>
          </w:rPr>
        </w:pPr>
        <w:r w:rsidRPr="00834832">
          <w:rPr>
            <w:rStyle w:val="PageNumber"/>
            <w:rFonts w:ascii="Times" w:hAnsi="Times"/>
          </w:rPr>
          <w:fldChar w:fldCharType="begin"/>
        </w:r>
        <w:r w:rsidRPr="00834832">
          <w:rPr>
            <w:rStyle w:val="PageNumber"/>
            <w:rFonts w:ascii="Times" w:hAnsi="Times"/>
          </w:rPr>
          <w:instrText xml:space="preserve"> PAGE </w:instrText>
        </w:r>
        <w:r w:rsidRPr="00834832">
          <w:rPr>
            <w:rStyle w:val="PageNumber"/>
            <w:rFonts w:ascii="Times" w:hAnsi="Times"/>
          </w:rPr>
          <w:fldChar w:fldCharType="separate"/>
        </w:r>
        <w:r w:rsidRPr="00834832">
          <w:rPr>
            <w:rStyle w:val="PageNumber"/>
            <w:rFonts w:ascii="Times" w:hAnsi="Times"/>
            <w:noProof/>
          </w:rPr>
          <w:t>1</w:t>
        </w:r>
        <w:r w:rsidRPr="00834832">
          <w:rPr>
            <w:rStyle w:val="PageNumber"/>
            <w:rFonts w:ascii="Times" w:hAnsi="Times"/>
          </w:rPr>
          <w:fldChar w:fldCharType="end"/>
        </w:r>
      </w:p>
    </w:sdtContent>
  </w:sdt>
  <w:p w14:paraId="43EFBBE0" w14:textId="51C992E6" w:rsidR="00034451" w:rsidRPr="00834832" w:rsidRDefault="00034451" w:rsidP="00834832">
    <w:pPr>
      <w:pStyle w:val="Header"/>
      <w:tabs>
        <w:tab w:val="clear" w:pos="4320"/>
        <w:tab w:val="clear" w:pos="8640"/>
        <w:tab w:val="left" w:pos="7483"/>
      </w:tabs>
      <w:ind w:right="360"/>
      <w:jc w:val="right"/>
      <w:rPr>
        <w:rFonts w:ascii="Times" w:hAnsi="Times"/>
      </w:rPr>
    </w:pPr>
    <w:r w:rsidRPr="00834832">
      <w:rPr>
        <w:rFonts w:ascii="Times" w:hAnsi="Times"/>
        <w:bCs/>
      </w:rPr>
      <w:t>Boakye &amp; Akoensi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7604C" w14:textId="77777777" w:rsidR="00034451" w:rsidRDefault="00034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01143"/>
    <w:multiLevelType w:val="multilevel"/>
    <w:tmpl w:val="DCF2B25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27740E3"/>
    <w:multiLevelType w:val="hybridMultilevel"/>
    <w:tmpl w:val="0080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571840"/>
    <w:multiLevelType w:val="hybridMultilevel"/>
    <w:tmpl w:val="F9E2D568"/>
    <w:lvl w:ilvl="0" w:tplc="B31E0F9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A1"/>
    <w:rsid w:val="00000118"/>
    <w:rsid w:val="0000199A"/>
    <w:rsid w:val="00002805"/>
    <w:rsid w:val="000029E1"/>
    <w:rsid w:val="00003CE3"/>
    <w:rsid w:val="00004806"/>
    <w:rsid w:val="00004AFC"/>
    <w:rsid w:val="0000550F"/>
    <w:rsid w:val="000055E7"/>
    <w:rsid w:val="00005F63"/>
    <w:rsid w:val="000075F8"/>
    <w:rsid w:val="00007A40"/>
    <w:rsid w:val="00011CEF"/>
    <w:rsid w:val="000129FC"/>
    <w:rsid w:val="00013AEE"/>
    <w:rsid w:val="00014B69"/>
    <w:rsid w:val="00015B90"/>
    <w:rsid w:val="00015D0F"/>
    <w:rsid w:val="00017541"/>
    <w:rsid w:val="00020737"/>
    <w:rsid w:val="00021760"/>
    <w:rsid w:val="000220F1"/>
    <w:rsid w:val="0002255A"/>
    <w:rsid w:val="0002370E"/>
    <w:rsid w:val="00023E0C"/>
    <w:rsid w:val="00023F6A"/>
    <w:rsid w:val="00024C24"/>
    <w:rsid w:val="00024D38"/>
    <w:rsid w:val="00024ED6"/>
    <w:rsid w:val="00025E27"/>
    <w:rsid w:val="00025ECB"/>
    <w:rsid w:val="0002621C"/>
    <w:rsid w:val="00026587"/>
    <w:rsid w:val="00026DD0"/>
    <w:rsid w:val="0002783F"/>
    <w:rsid w:val="00027E0E"/>
    <w:rsid w:val="00031DCB"/>
    <w:rsid w:val="000332A3"/>
    <w:rsid w:val="00033653"/>
    <w:rsid w:val="00034451"/>
    <w:rsid w:val="000345D6"/>
    <w:rsid w:val="00034618"/>
    <w:rsid w:val="00034C97"/>
    <w:rsid w:val="00036F63"/>
    <w:rsid w:val="00037090"/>
    <w:rsid w:val="00037111"/>
    <w:rsid w:val="00037D3D"/>
    <w:rsid w:val="000427E9"/>
    <w:rsid w:val="00043EBA"/>
    <w:rsid w:val="00044175"/>
    <w:rsid w:val="00046C6E"/>
    <w:rsid w:val="000511DD"/>
    <w:rsid w:val="00052D83"/>
    <w:rsid w:val="000535F5"/>
    <w:rsid w:val="00055A98"/>
    <w:rsid w:val="00056127"/>
    <w:rsid w:val="000576C8"/>
    <w:rsid w:val="00060861"/>
    <w:rsid w:val="00060A4F"/>
    <w:rsid w:val="00060E57"/>
    <w:rsid w:val="00063FA9"/>
    <w:rsid w:val="000642AA"/>
    <w:rsid w:val="0006461B"/>
    <w:rsid w:val="00064729"/>
    <w:rsid w:val="000654E2"/>
    <w:rsid w:val="00067152"/>
    <w:rsid w:val="0007121E"/>
    <w:rsid w:val="0007138C"/>
    <w:rsid w:val="000714D8"/>
    <w:rsid w:val="00071D82"/>
    <w:rsid w:val="00072986"/>
    <w:rsid w:val="000745A4"/>
    <w:rsid w:val="0007460E"/>
    <w:rsid w:val="00074AF3"/>
    <w:rsid w:val="00075532"/>
    <w:rsid w:val="00077EB2"/>
    <w:rsid w:val="00080F16"/>
    <w:rsid w:val="00081D43"/>
    <w:rsid w:val="00081FE2"/>
    <w:rsid w:val="00082402"/>
    <w:rsid w:val="00083171"/>
    <w:rsid w:val="000835A1"/>
    <w:rsid w:val="00083A9E"/>
    <w:rsid w:val="00083B4C"/>
    <w:rsid w:val="00084C57"/>
    <w:rsid w:val="000853B9"/>
    <w:rsid w:val="00085B84"/>
    <w:rsid w:val="000900CC"/>
    <w:rsid w:val="000913F8"/>
    <w:rsid w:val="00091420"/>
    <w:rsid w:val="00094853"/>
    <w:rsid w:val="00095334"/>
    <w:rsid w:val="000979BB"/>
    <w:rsid w:val="000979FC"/>
    <w:rsid w:val="000A00E3"/>
    <w:rsid w:val="000A105E"/>
    <w:rsid w:val="000A23CB"/>
    <w:rsid w:val="000A28B0"/>
    <w:rsid w:val="000A2943"/>
    <w:rsid w:val="000A2A22"/>
    <w:rsid w:val="000A3D72"/>
    <w:rsid w:val="000A46A3"/>
    <w:rsid w:val="000A5968"/>
    <w:rsid w:val="000A5D26"/>
    <w:rsid w:val="000A6B34"/>
    <w:rsid w:val="000A76AF"/>
    <w:rsid w:val="000B0362"/>
    <w:rsid w:val="000B13BC"/>
    <w:rsid w:val="000B1B5A"/>
    <w:rsid w:val="000B1E25"/>
    <w:rsid w:val="000B26D9"/>
    <w:rsid w:val="000B2F9C"/>
    <w:rsid w:val="000B466F"/>
    <w:rsid w:val="000B6BEC"/>
    <w:rsid w:val="000B7A78"/>
    <w:rsid w:val="000C0B96"/>
    <w:rsid w:val="000C1ED1"/>
    <w:rsid w:val="000C2857"/>
    <w:rsid w:val="000C28A8"/>
    <w:rsid w:val="000C2DD9"/>
    <w:rsid w:val="000C3BAC"/>
    <w:rsid w:val="000C4CA9"/>
    <w:rsid w:val="000D0944"/>
    <w:rsid w:val="000D0985"/>
    <w:rsid w:val="000D0BC1"/>
    <w:rsid w:val="000D3F43"/>
    <w:rsid w:val="000D40C2"/>
    <w:rsid w:val="000D4C91"/>
    <w:rsid w:val="000D66FA"/>
    <w:rsid w:val="000D6F8F"/>
    <w:rsid w:val="000E0168"/>
    <w:rsid w:val="000E0B69"/>
    <w:rsid w:val="000E1624"/>
    <w:rsid w:val="000E47E1"/>
    <w:rsid w:val="000E4BD3"/>
    <w:rsid w:val="000E53EE"/>
    <w:rsid w:val="000E5C1A"/>
    <w:rsid w:val="000E6052"/>
    <w:rsid w:val="000E77C0"/>
    <w:rsid w:val="000E7C9B"/>
    <w:rsid w:val="000E7CA6"/>
    <w:rsid w:val="000F503A"/>
    <w:rsid w:val="000F640B"/>
    <w:rsid w:val="000F693B"/>
    <w:rsid w:val="000F69B8"/>
    <w:rsid w:val="000F701C"/>
    <w:rsid w:val="000F7368"/>
    <w:rsid w:val="000F7FAE"/>
    <w:rsid w:val="001005F2"/>
    <w:rsid w:val="001012D2"/>
    <w:rsid w:val="00101420"/>
    <w:rsid w:val="00101EBF"/>
    <w:rsid w:val="00102029"/>
    <w:rsid w:val="00103929"/>
    <w:rsid w:val="00104DE0"/>
    <w:rsid w:val="001054AD"/>
    <w:rsid w:val="00106C01"/>
    <w:rsid w:val="00110E37"/>
    <w:rsid w:val="001110B7"/>
    <w:rsid w:val="0011351C"/>
    <w:rsid w:val="001175A3"/>
    <w:rsid w:val="00117E77"/>
    <w:rsid w:val="00120268"/>
    <w:rsid w:val="00120B79"/>
    <w:rsid w:val="00120CB4"/>
    <w:rsid w:val="001222E8"/>
    <w:rsid w:val="00122844"/>
    <w:rsid w:val="00123399"/>
    <w:rsid w:val="00123893"/>
    <w:rsid w:val="00124449"/>
    <w:rsid w:val="00124B02"/>
    <w:rsid w:val="00126960"/>
    <w:rsid w:val="00126A01"/>
    <w:rsid w:val="00130A18"/>
    <w:rsid w:val="00132064"/>
    <w:rsid w:val="001327B4"/>
    <w:rsid w:val="00132905"/>
    <w:rsid w:val="00132BD5"/>
    <w:rsid w:val="00133069"/>
    <w:rsid w:val="001338D4"/>
    <w:rsid w:val="00133B46"/>
    <w:rsid w:val="00134690"/>
    <w:rsid w:val="00134BF2"/>
    <w:rsid w:val="00134F09"/>
    <w:rsid w:val="00135CB4"/>
    <w:rsid w:val="00136D53"/>
    <w:rsid w:val="00136F1C"/>
    <w:rsid w:val="00140461"/>
    <w:rsid w:val="00141201"/>
    <w:rsid w:val="00142467"/>
    <w:rsid w:val="0014262B"/>
    <w:rsid w:val="00142DA0"/>
    <w:rsid w:val="00142F28"/>
    <w:rsid w:val="00143B68"/>
    <w:rsid w:val="001453DC"/>
    <w:rsid w:val="0014591A"/>
    <w:rsid w:val="001464A8"/>
    <w:rsid w:val="0014686D"/>
    <w:rsid w:val="00146E93"/>
    <w:rsid w:val="00147ACC"/>
    <w:rsid w:val="00150BE1"/>
    <w:rsid w:val="0015146D"/>
    <w:rsid w:val="00152A1C"/>
    <w:rsid w:val="00153409"/>
    <w:rsid w:val="001534FB"/>
    <w:rsid w:val="001539E1"/>
    <w:rsid w:val="00153EDF"/>
    <w:rsid w:val="00153F57"/>
    <w:rsid w:val="00154B89"/>
    <w:rsid w:val="00154C7F"/>
    <w:rsid w:val="001552D8"/>
    <w:rsid w:val="00156439"/>
    <w:rsid w:val="00156EFF"/>
    <w:rsid w:val="001600B5"/>
    <w:rsid w:val="0016019D"/>
    <w:rsid w:val="00160E61"/>
    <w:rsid w:val="00161B4C"/>
    <w:rsid w:val="00161DBD"/>
    <w:rsid w:val="001626D9"/>
    <w:rsid w:val="00163860"/>
    <w:rsid w:val="00163E9C"/>
    <w:rsid w:val="00164038"/>
    <w:rsid w:val="00167140"/>
    <w:rsid w:val="00167D39"/>
    <w:rsid w:val="0017054F"/>
    <w:rsid w:val="001708E9"/>
    <w:rsid w:val="00171629"/>
    <w:rsid w:val="001716E5"/>
    <w:rsid w:val="00171C5E"/>
    <w:rsid w:val="00171E4B"/>
    <w:rsid w:val="0017280B"/>
    <w:rsid w:val="00172C19"/>
    <w:rsid w:val="00172D74"/>
    <w:rsid w:val="0017354D"/>
    <w:rsid w:val="001743F6"/>
    <w:rsid w:val="00174538"/>
    <w:rsid w:val="00174F45"/>
    <w:rsid w:val="00175B7C"/>
    <w:rsid w:val="001763C9"/>
    <w:rsid w:val="001772D0"/>
    <w:rsid w:val="001776AC"/>
    <w:rsid w:val="00177E03"/>
    <w:rsid w:val="001800CE"/>
    <w:rsid w:val="001804AC"/>
    <w:rsid w:val="00180B00"/>
    <w:rsid w:val="001818BB"/>
    <w:rsid w:val="0018214D"/>
    <w:rsid w:val="00183473"/>
    <w:rsid w:val="00183504"/>
    <w:rsid w:val="00184104"/>
    <w:rsid w:val="00191A74"/>
    <w:rsid w:val="00191BDB"/>
    <w:rsid w:val="0019493D"/>
    <w:rsid w:val="00194A2A"/>
    <w:rsid w:val="00195276"/>
    <w:rsid w:val="00195A62"/>
    <w:rsid w:val="00196EE1"/>
    <w:rsid w:val="001972EA"/>
    <w:rsid w:val="001978A4"/>
    <w:rsid w:val="001A0284"/>
    <w:rsid w:val="001A23D3"/>
    <w:rsid w:val="001A2F52"/>
    <w:rsid w:val="001A3B83"/>
    <w:rsid w:val="001A5339"/>
    <w:rsid w:val="001A668C"/>
    <w:rsid w:val="001B18B7"/>
    <w:rsid w:val="001B3380"/>
    <w:rsid w:val="001B3815"/>
    <w:rsid w:val="001B5812"/>
    <w:rsid w:val="001B7FF9"/>
    <w:rsid w:val="001C001C"/>
    <w:rsid w:val="001C107D"/>
    <w:rsid w:val="001C11AB"/>
    <w:rsid w:val="001C1A4C"/>
    <w:rsid w:val="001C1B73"/>
    <w:rsid w:val="001C29C9"/>
    <w:rsid w:val="001C2DF0"/>
    <w:rsid w:val="001C34EE"/>
    <w:rsid w:val="001C357D"/>
    <w:rsid w:val="001C3764"/>
    <w:rsid w:val="001C4913"/>
    <w:rsid w:val="001C4B15"/>
    <w:rsid w:val="001C5951"/>
    <w:rsid w:val="001C66B5"/>
    <w:rsid w:val="001C6ED2"/>
    <w:rsid w:val="001C754F"/>
    <w:rsid w:val="001C7D34"/>
    <w:rsid w:val="001C7E84"/>
    <w:rsid w:val="001D07F3"/>
    <w:rsid w:val="001D09ED"/>
    <w:rsid w:val="001D0D6F"/>
    <w:rsid w:val="001D1522"/>
    <w:rsid w:val="001D3B7A"/>
    <w:rsid w:val="001D4FA6"/>
    <w:rsid w:val="001D6704"/>
    <w:rsid w:val="001D72E5"/>
    <w:rsid w:val="001E017C"/>
    <w:rsid w:val="001E082D"/>
    <w:rsid w:val="001E0E23"/>
    <w:rsid w:val="001E1057"/>
    <w:rsid w:val="001E114E"/>
    <w:rsid w:val="001E1E6D"/>
    <w:rsid w:val="001E29A5"/>
    <w:rsid w:val="001E3B3D"/>
    <w:rsid w:val="001E3D99"/>
    <w:rsid w:val="001E426A"/>
    <w:rsid w:val="001E47DC"/>
    <w:rsid w:val="001E4FC2"/>
    <w:rsid w:val="001E5EF1"/>
    <w:rsid w:val="001E770C"/>
    <w:rsid w:val="001F1905"/>
    <w:rsid w:val="001F20C8"/>
    <w:rsid w:val="001F2631"/>
    <w:rsid w:val="001F45D6"/>
    <w:rsid w:val="001F4B74"/>
    <w:rsid w:val="001F5489"/>
    <w:rsid w:val="001F6832"/>
    <w:rsid w:val="001F6905"/>
    <w:rsid w:val="001F716E"/>
    <w:rsid w:val="001F7D35"/>
    <w:rsid w:val="00200785"/>
    <w:rsid w:val="00200A01"/>
    <w:rsid w:val="002034F6"/>
    <w:rsid w:val="00203EF1"/>
    <w:rsid w:val="00204C57"/>
    <w:rsid w:val="00204CAA"/>
    <w:rsid w:val="00204F10"/>
    <w:rsid w:val="002057BE"/>
    <w:rsid w:val="00206F64"/>
    <w:rsid w:val="002073C2"/>
    <w:rsid w:val="00210442"/>
    <w:rsid w:val="002107EA"/>
    <w:rsid w:val="00210DD6"/>
    <w:rsid w:val="00211D11"/>
    <w:rsid w:val="00211F84"/>
    <w:rsid w:val="00212312"/>
    <w:rsid w:val="002125D8"/>
    <w:rsid w:val="00212659"/>
    <w:rsid w:val="00212964"/>
    <w:rsid w:val="002134A4"/>
    <w:rsid w:val="00213833"/>
    <w:rsid w:val="00213AE2"/>
    <w:rsid w:val="00214D7F"/>
    <w:rsid w:val="00216435"/>
    <w:rsid w:val="00216D36"/>
    <w:rsid w:val="00216E86"/>
    <w:rsid w:val="00217436"/>
    <w:rsid w:val="00217695"/>
    <w:rsid w:val="00217AE7"/>
    <w:rsid w:val="0022092E"/>
    <w:rsid w:val="00221C33"/>
    <w:rsid w:val="00222E4D"/>
    <w:rsid w:val="00223209"/>
    <w:rsid w:val="002234E5"/>
    <w:rsid w:val="00223572"/>
    <w:rsid w:val="002238E9"/>
    <w:rsid w:val="00224702"/>
    <w:rsid w:val="00224C1C"/>
    <w:rsid w:val="00224DA3"/>
    <w:rsid w:val="002265EB"/>
    <w:rsid w:val="002274C5"/>
    <w:rsid w:val="00227644"/>
    <w:rsid w:val="0022795B"/>
    <w:rsid w:val="0023049D"/>
    <w:rsid w:val="002323A3"/>
    <w:rsid w:val="00233245"/>
    <w:rsid w:val="00233678"/>
    <w:rsid w:val="00235858"/>
    <w:rsid w:val="00235C91"/>
    <w:rsid w:val="00237754"/>
    <w:rsid w:val="00237DAA"/>
    <w:rsid w:val="00241AC0"/>
    <w:rsid w:val="00241C3E"/>
    <w:rsid w:val="002428CD"/>
    <w:rsid w:val="00242F00"/>
    <w:rsid w:val="002449F7"/>
    <w:rsid w:val="0024561E"/>
    <w:rsid w:val="00245901"/>
    <w:rsid w:val="00245C2D"/>
    <w:rsid w:val="002464AC"/>
    <w:rsid w:val="00246DDA"/>
    <w:rsid w:val="00250883"/>
    <w:rsid w:val="00251075"/>
    <w:rsid w:val="00252B2E"/>
    <w:rsid w:val="0025463F"/>
    <w:rsid w:val="00254649"/>
    <w:rsid w:val="0025531D"/>
    <w:rsid w:val="00257A99"/>
    <w:rsid w:val="00257E69"/>
    <w:rsid w:val="00257F2F"/>
    <w:rsid w:val="00260204"/>
    <w:rsid w:val="002603DE"/>
    <w:rsid w:val="002605E4"/>
    <w:rsid w:val="00260F8B"/>
    <w:rsid w:val="00261683"/>
    <w:rsid w:val="00261BF4"/>
    <w:rsid w:val="00261ECB"/>
    <w:rsid w:val="00261F84"/>
    <w:rsid w:val="00262FAF"/>
    <w:rsid w:val="0026355B"/>
    <w:rsid w:val="0026482E"/>
    <w:rsid w:val="00264950"/>
    <w:rsid w:val="00264E56"/>
    <w:rsid w:val="0026563C"/>
    <w:rsid w:val="002663A8"/>
    <w:rsid w:val="00266602"/>
    <w:rsid w:val="002674E3"/>
    <w:rsid w:val="0027068D"/>
    <w:rsid w:val="002718B6"/>
    <w:rsid w:val="002730AC"/>
    <w:rsid w:val="00274169"/>
    <w:rsid w:val="00275BE9"/>
    <w:rsid w:val="00276131"/>
    <w:rsid w:val="00276AA3"/>
    <w:rsid w:val="002777EB"/>
    <w:rsid w:val="00280458"/>
    <w:rsid w:val="0028253D"/>
    <w:rsid w:val="0028361D"/>
    <w:rsid w:val="00284BB2"/>
    <w:rsid w:val="00285771"/>
    <w:rsid w:val="00285E80"/>
    <w:rsid w:val="002862BD"/>
    <w:rsid w:val="0028731A"/>
    <w:rsid w:val="002900CA"/>
    <w:rsid w:val="002909AB"/>
    <w:rsid w:val="00290B2B"/>
    <w:rsid w:val="00291874"/>
    <w:rsid w:val="0029187C"/>
    <w:rsid w:val="0029229D"/>
    <w:rsid w:val="0029277F"/>
    <w:rsid w:val="00293839"/>
    <w:rsid w:val="00293F6B"/>
    <w:rsid w:val="00295822"/>
    <w:rsid w:val="002962A8"/>
    <w:rsid w:val="002975E0"/>
    <w:rsid w:val="002978D9"/>
    <w:rsid w:val="002A2C3E"/>
    <w:rsid w:val="002A37FF"/>
    <w:rsid w:val="002A3E48"/>
    <w:rsid w:val="002A3FAE"/>
    <w:rsid w:val="002A6406"/>
    <w:rsid w:val="002A64D4"/>
    <w:rsid w:val="002A6F08"/>
    <w:rsid w:val="002A78E1"/>
    <w:rsid w:val="002B00DB"/>
    <w:rsid w:val="002B1310"/>
    <w:rsid w:val="002B285E"/>
    <w:rsid w:val="002B2CA2"/>
    <w:rsid w:val="002B2E9F"/>
    <w:rsid w:val="002B3B80"/>
    <w:rsid w:val="002B3E45"/>
    <w:rsid w:val="002B4DFC"/>
    <w:rsid w:val="002B4EB4"/>
    <w:rsid w:val="002B5378"/>
    <w:rsid w:val="002B587D"/>
    <w:rsid w:val="002B68D9"/>
    <w:rsid w:val="002B6C42"/>
    <w:rsid w:val="002C0242"/>
    <w:rsid w:val="002C0431"/>
    <w:rsid w:val="002C0819"/>
    <w:rsid w:val="002C0C4F"/>
    <w:rsid w:val="002C0C59"/>
    <w:rsid w:val="002C1234"/>
    <w:rsid w:val="002C177E"/>
    <w:rsid w:val="002C25BD"/>
    <w:rsid w:val="002C295D"/>
    <w:rsid w:val="002C2BFD"/>
    <w:rsid w:val="002C3058"/>
    <w:rsid w:val="002C3B4F"/>
    <w:rsid w:val="002C495D"/>
    <w:rsid w:val="002C4FF2"/>
    <w:rsid w:val="002C57D9"/>
    <w:rsid w:val="002C5D2C"/>
    <w:rsid w:val="002C641B"/>
    <w:rsid w:val="002C64A1"/>
    <w:rsid w:val="002C6F2C"/>
    <w:rsid w:val="002C6F7F"/>
    <w:rsid w:val="002C7CE7"/>
    <w:rsid w:val="002D00D2"/>
    <w:rsid w:val="002D14BF"/>
    <w:rsid w:val="002D1A09"/>
    <w:rsid w:val="002D3759"/>
    <w:rsid w:val="002D4072"/>
    <w:rsid w:val="002D45A0"/>
    <w:rsid w:val="002D6282"/>
    <w:rsid w:val="002D70F1"/>
    <w:rsid w:val="002E04C0"/>
    <w:rsid w:val="002E0843"/>
    <w:rsid w:val="002E17BD"/>
    <w:rsid w:val="002E2689"/>
    <w:rsid w:val="002E3575"/>
    <w:rsid w:val="002E43ED"/>
    <w:rsid w:val="002E5C6F"/>
    <w:rsid w:val="002E6D6C"/>
    <w:rsid w:val="002E72E9"/>
    <w:rsid w:val="002E7658"/>
    <w:rsid w:val="002E7FEE"/>
    <w:rsid w:val="002F006E"/>
    <w:rsid w:val="002F2182"/>
    <w:rsid w:val="002F2190"/>
    <w:rsid w:val="002F3096"/>
    <w:rsid w:val="002F3719"/>
    <w:rsid w:val="002F4061"/>
    <w:rsid w:val="002F4481"/>
    <w:rsid w:val="002F4DC8"/>
    <w:rsid w:val="002F5248"/>
    <w:rsid w:val="002F560B"/>
    <w:rsid w:val="002F61B3"/>
    <w:rsid w:val="002F7070"/>
    <w:rsid w:val="002F7668"/>
    <w:rsid w:val="00300C6E"/>
    <w:rsid w:val="00301B90"/>
    <w:rsid w:val="0030297D"/>
    <w:rsid w:val="00303B26"/>
    <w:rsid w:val="003045AA"/>
    <w:rsid w:val="00304A75"/>
    <w:rsid w:val="003052AD"/>
    <w:rsid w:val="003052F5"/>
    <w:rsid w:val="00307589"/>
    <w:rsid w:val="00307B21"/>
    <w:rsid w:val="00310567"/>
    <w:rsid w:val="00311750"/>
    <w:rsid w:val="00311CBC"/>
    <w:rsid w:val="0031209B"/>
    <w:rsid w:val="00312621"/>
    <w:rsid w:val="00312CB0"/>
    <w:rsid w:val="003131C8"/>
    <w:rsid w:val="00314614"/>
    <w:rsid w:val="0031538F"/>
    <w:rsid w:val="0031627C"/>
    <w:rsid w:val="003164FE"/>
    <w:rsid w:val="00316F31"/>
    <w:rsid w:val="00320071"/>
    <w:rsid w:val="003209F0"/>
    <w:rsid w:val="00320C9C"/>
    <w:rsid w:val="00321C5D"/>
    <w:rsid w:val="003228DE"/>
    <w:rsid w:val="00322C48"/>
    <w:rsid w:val="00322EEB"/>
    <w:rsid w:val="0032402F"/>
    <w:rsid w:val="00324988"/>
    <w:rsid w:val="00324A09"/>
    <w:rsid w:val="003250A1"/>
    <w:rsid w:val="00325908"/>
    <w:rsid w:val="00326A76"/>
    <w:rsid w:val="00330124"/>
    <w:rsid w:val="0033112E"/>
    <w:rsid w:val="0033201A"/>
    <w:rsid w:val="003339F5"/>
    <w:rsid w:val="00333DAB"/>
    <w:rsid w:val="003342A2"/>
    <w:rsid w:val="0033445D"/>
    <w:rsid w:val="003347B2"/>
    <w:rsid w:val="00334EC7"/>
    <w:rsid w:val="0033542D"/>
    <w:rsid w:val="003356D2"/>
    <w:rsid w:val="003358AC"/>
    <w:rsid w:val="00336E50"/>
    <w:rsid w:val="003372C0"/>
    <w:rsid w:val="00340202"/>
    <w:rsid w:val="00340B51"/>
    <w:rsid w:val="003416F9"/>
    <w:rsid w:val="003426DF"/>
    <w:rsid w:val="003429BB"/>
    <w:rsid w:val="00342A6E"/>
    <w:rsid w:val="003433D9"/>
    <w:rsid w:val="003434F8"/>
    <w:rsid w:val="00344273"/>
    <w:rsid w:val="0034457A"/>
    <w:rsid w:val="0034471E"/>
    <w:rsid w:val="00345DA6"/>
    <w:rsid w:val="00351204"/>
    <w:rsid w:val="00351EB6"/>
    <w:rsid w:val="003540CF"/>
    <w:rsid w:val="0035462B"/>
    <w:rsid w:val="0035614A"/>
    <w:rsid w:val="00356858"/>
    <w:rsid w:val="00357AD0"/>
    <w:rsid w:val="00357BF0"/>
    <w:rsid w:val="0036028A"/>
    <w:rsid w:val="003613F3"/>
    <w:rsid w:val="003614E4"/>
    <w:rsid w:val="00361805"/>
    <w:rsid w:val="00361A4E"/>
    <w:rsid w:val="0036231E"/>
    <w:rsid w:val="00362341"/>
    <w:rsid w:val="003623CC"/>
    <w:rsid w:val="00362B6F"/>
    <w:rsid w:val="00363890"/>
    <w:rsid w:val="00363A21"/>
    <w:rsid w:val="0036477A"/>
    <w:rsid w:val="0036658C"/>
    <w:rsid w:val="0036709A"/>
    <w:rsid w:val="003672C5"/>
    <w:rsid w:val="00371BD8"/>
    <w:rsid w:val="003729E8"/>
    <w:rsid w:val="00373305"/>
    <w:rsid w:val="0037356E"/>
    <w:rsid w:val="00374F82"/>
    <w:rsid w:val="0037613D"/>
    <w:rsid w:val="003768BE"/>
    <w:rsid w:val="003809FB"/>
    <w:rsid w:val="003811B4"/>
    <w:rsid w:val="00382002"/>
    <w:rsid w:val="00382228"/>
    <w:rsid w:val="003825A0"/>
    <w:rsid w:val="00382611"/>
    <w:rsid w:val="003848F3"/>
    <w:rsid w:val="0038650F"/>
    <w:rsid w:val="00386E76"/>
    <w:rsid w:val="00390ACC"/>
    <w:rsid w:val="00390D97"/>
    <w:rsid w:val="003918F8"/>
    <w:rsid w:val="00391EE5"/>
    <w:rsid w:val="00392B20"/>
    <w:rsid w:val="00395798"/>
    <w:rsid w:val="00396359"/>
    <w:rsid w:val="0039738E"/>
    <w:rsid w:val="003A12E7"/>
    <w:rsid w:val="003A1D60"/>
    <w:rsid w:val="003A37ED"/>
    <w:rsid w:val="003A3860"/>
    <w:rsid w:val="003A4CAB"/>
    <w:rsid w:val="003A4DD3"/>
    <w:rsid w:val="003A4F92"/>
    <w:rsid w:val="003A5B4A"/>
    <w:rsid w:val="003A7C44"/>
    <w:rsid w:val="003A7E77"/>
    <w:rsid w:val="003B0869"/>
    <w:rsid w:val="003B1AA4"/>
    <w:rsid w:val="003B256E"/>
    <w:rsid w:val="003B27D9"/>
    <w:rsid w:val="003B31F2"/>
    <w:rsid w:val="003B3B7A"/>
    <w:rsid w:val="003B4829"/>
    <w:rsid w:val="003B4BB2"/>
    <w:rsid w:val="003B50D9"/>
    <w:rsid w:val="003B633B"/>
    <w:rsid w:val="003B7E08"/>
    <w:rsid w:val="003C089D"/>
    <w:rsid w:val="003C3100"/>
    <w:rsid w:val="003C3967"/>
    <w:rsid w:val="003C49BF"/>
    <w:rsid w:val="003D0898"/>
    <w:rsid w:val="003D0C67"/>
    <w:rsid w:val="003D2B4B"/>
    <w:rsid w:val="003D2FA4"/>
    <w:rsid w:val="003D3AE9"/>
    <w:rsid w:val="003D3CA0"/>
    <w:rsid w:val="003D44C2"/>
    <w:rsid w:val="003D59EE"/>
    <w:rsid w:val="003D66EC"/>
    <w:rsid w:val="003D794B"/>
    <w:rsid w:val="003E002A"/>
    <w:rsid w:val="003E0461"/>
    <w:rsid w:val="003E2EB0"/>
    <w:rsid w:val="003E41CA"/>
    <w:rsid w:val="003E6D4D"/>
    <w:rsid w:val="003E73A5"/>
    <w:rsid w:val="003E789B"/>
    <w:rsid w:val="003E7AD6"/>
    <w:rsid w:val="003F08FA"/>
    <w:rsid w:val="003F2121"/>
    <w:rsid w:val="003F214E"/>
    <w:rsid w:val="003F2E7A"/>
    <w:rsid w:val="003F3825"/>
    <w:rsid w:val="003F3B3E"/>
    <w:rsid w:val="003F4813"/>
    <w:rsid w:val="003F48D9"/>
    <w:rsid w:val="003F4FEE"/>
    <w:rsid w:val="003F5E1F"/>
    <w:rsid w:val="003F611A"/>
    <w:rsid w:val="003F6A00"/>
    <w:rsid w:val="003F6CE6"/>
    <w:rsid w:val="003F7EB8"/>
    <w:rsid w:val="004010C1"/>
    <w:rsid w:val="0040174D"/>
    <w:rsid w:val="00401857"/>
    <w:rsid w:val="0040188C"/>
    <w:rsid w:val="00401BEF"/>
    <w:rsid w:val="0040329C"/>
    <w:rsid w:val="004038DC"/>
    <w:rsid w:val="00404244"/>
    <w:rsid w:val="004059FA"/>
    <w:rsid w:val="0040756A"/>
    <w:rsid w:val="00410420"/>
    <w:rsid w:val="0041081E"/>
    <w:rsid w:val="00410CDF"/>
    <w:rsid w:val="0041112F"/>
    <w:rsid w:val="004115BB"/>
    <w:rsid w:val="00411F85"/>
    <w:rsid w:val="00413B20"/>
    <w:rsid w:val="00413C79"/>
    <w:rsid w:val="00413C90"/>
    <w:rsid w:val="00413FAA"/>
    <w:rsid w:val="004141BB"/>
    <w:rsid w:val="00414993"/>
    <w:rsid w:val="00414D00"/>
    <w:rsid w:val="00414E3E"/>
    <w:rsid w:val="00416556"/>
    <w:rsid w:val="0042153C"/>
    <w:rsid w:val="00421B61"/>
    <w:rsid w:val="00423202"/>
    <w:rsid w:val="00423C3E"/>
    <w:rsid w:val="004241BB"/>
    <w:rsid w:val="00424346"/>
    <w:rsid w:val="00426CE5"/>
    <w:rsid w:val="00431A75"/>
    <w:rsid w:val="00432CA2"/>
    <w:rsid w:val="004332C2"/>
    <w:rsid w:val="00433663"/>
    <w:rsid w:val="00433B8E"/>
    <w:rsid w:val="004341F1"/>
    <w:rsid w:val="0044415F"/>
    <w:rsid w:val="004451AC"/>
    <w:rsid w:val="00445835"/>
    <w:rsid w:val="00445878"/>
    <w:rsid w:val="004463DD"/>
    <w:rsid w:val="00446CF9"/>
    <w:rsid w:val="00447121"/>
    <w:rsid w:val="0045000C"/>
    <w:rsid w:val="004501D5"/>
    <w:rsid w:val="00450BBD"/>
    <w:rsid w:val="00450D39"/>
    <w:rsid w:val="00452698"/>
    <w:rsid w:val="004527AD"/>
    <w:rsid w:val="004529F3"/>
    <w:rsid w:val="00452D33"/>
    <w:rsid w:val="00453AF9"/>
    <w:rsid w:val="004544B5"/>
    <w:rsid w:val="00454672"/>
    <w:rsid w:val="00456050"/>
    <w:rsid w:val="00456B94"/>
    <w:rsid w:val="00457393"/>
    <w:rsid w:val="00457A56"/>
    <w:rsid w:val="00457E22"/>
    <w:rsid w:val="004615B6"/>
    <w:rsid w:val="00461840"/>
    <w:rsid w:val="00461B5E"/>
    <w:rsid w:val="004623E0"/>
    <w:rsid w:val="00462A5E"/>
    <w:rsid w:val="00463FFC"/>
    <w:rsid w:val="004668AA"/>
    <w:rsid w:val="0046715D"/>
    <w:rsid w:val="00467B80"/>
    <w:rsid w:val="00470426"/>
    <w:rsid w:val="00470B0D"/>
    <w:rsid w:val="0047182D"/>
    <w:rsid w:val="00471C49"/>
    <w:rsid w:val="0047230B"/>
    <w:rsid w:val="00472370"/>
    <w:rsid w:val="00472A03"/>
    <w:rsid w:val="00473708"/>
    <w:rsid w:val="004738CE"/>
    <w:rsid w:val="00474444"/>
    <w:rsid w:val="00475225"/>
    <w:rsid w:val="00476A92"/>
    <w:rsid w:val="00476B57"/>
    <w:rsid w:val="0047718A"/>
    <w:rsid w:val="004776E5"/>
    <w:rsid w:val="0048072D"/>
    <w:rsid w:val="00481A8A"/>
    <w:rsid w:val="00482840"/>
    <w:rsid w:val="00483985"/>
    <w:rsid w:val="00484147"/>
    <w:rsid w:val="004845F3"/>
    <w:rsid w:val="00485A14"/>
    <w:rsid w:val="00490BDC"/>
    <w:rsid w:val="00490EA7"/>
    <w:rsid w:val="00491BEE"/>
    <w:rsid w:val="00491D9C"/>
    <w:rsid w:val="00492827"/>
    <w:rsid w:val="00492FCF"/>
    <w:rsid w:val="00494E01"/>
    <w:rsid w:val="00495483"/>
    <w:rsid w:val="00496322"/>
    <w:rsid w:val="004963D3"/>
    <w:rsid w:val="00496D6C"/>
    <w:rsid w:val="00496E99"/>
    <w:rsid w:val="004973CA"/>
    <w:rsid w:val="00497485"/>
    <w:rsid w:val="004A0119"/>
    <w:rsid w:val="004A03F2"/>
    <w:rsid w:val="004A09CC"/>
    <w:rsid w:val="004A3260"/>
    <w:rsid w:val="004A3F3C"/>
    <w:rsid w:val="004A50AA"/>
    <w:rsid w:val="004A529B"/>
    <w:rsid w:val="004A580C"/>
    <w:rsid w:val="004A63ED"/>
    <w:rsid w:val="004A65F4"/>
    <w:rsid w:val="004A6ED0"/>
    <w:rsid w:val="004B0FBE"/>
    <w:rsid w:val="004B1D12"/>
    <w:rsid w:val="004B31E9"/>
    <w:rsid w:val="004B3EFF"/>
    <w:rsid w:val="004B482F"/>
    <w:rsid w:val="004B4A58"/>
    <w:rsid w:val="004B5CE7"/>
    <w:rsid w:val="004B6A53"/>
    <w:rsid w:val="004B6D56"/>
    <w:rsid w:val="004B740C"/>
    <w:rsid w:val="004B7597"/>
    <w:rsid w:val="004C0058"/>
    <w:rsid w:val="004C03C2"/>
    <w:rsid w:val="004C047E"/>
    <w:rsid w:val="004C095F"/>
    <w:rsid w:val="004C1188"/>
    <w:rsid w:val="004C1DBB"/>
    <w:rsid w:val="004C3E3A"/>
    <w:rsid w:val="004C45C6"/>
    <w:rsid w:val="004C53BC"/>
    <w:rsid w:val="004C5E00"/>
    <w:rsid w:val="004C603F"/>
    <w:rsid w:val="004C6903"/>
    <w:rsid w:val="004C6C80"/>
    <w:rsid w:val="004C7E21"/>
    <w:rsid w:val="004D002A"/>
    <w:rsid w:val="004D0ABD"/>
    <w:rsid w:val="004D1107"/>
    <w:rsid w:val="004D1B66"/>
    <w:rsid w:val="004D3976"/>
    <w:rsid w:val="004D3D7E"/>
    <w:rsid w:val="004D3F3E"/>
    <w:rsid w:val="004D46DF"/>
    <w:rsid w:val="004D485D"/>
    <w:rsid w:val="004D60A3"/>
    <w:rsid w:val="004D6AB8"/>
    <w:rsid w:val="004D7362"/>
    <w:rsid w:val="004D7788"/>
    <w:rsid w:val="004D7ED0"/>
    <w:rsid w:val="004E04AE"/>
    <w:rsid w:val="004E0C20"/>
    <w:rsid w:val="004E16F3"/>
    <w:rsid w:val="004E23C6"/>
    <w:rsid w:val="004E2C7E"/>
    <w:rsid w:val="004E3A82"/>
    <w:rsid w:val="004E4156"/>
    <w:rsid w:val="004E54BF"/>
    <w:rsid w:val="004E55F3"/>
    <w:rsid w:val="004E6396"/>
    <w:rsid w:val="004E69F0"/>
    <w:rsid w:val="004E7C7D"/>
    <w:rsid w:val="004F20CC"/>
    <w:rsid w:val="004F29AC"/>
    <w:rsid w:val="00500C24"/>
    <w:rsid w:val="005015F0"/>
    <w:rsid w:val="00501750"/>
    <w:rsid w:val="0050179D"/>
    <w:rsid w:val="00503831"/>
    <w:rsid w:val="00503912"/>
    <w:rsid w:val="00505158"/>
    <w:rsid w:val="00505650"/>
    <w:rsid w:val="00505C84"/>
    <w:rsid w:val="00506395"/>
    <w:rsid w:val="00506A3F"/>
    <w:rsid w:val="00507C63"/>
    <w:rsid w:val="005100A4"/>
    <w:rsid w:val="005114D9"/>
    <w:rsid w:val="00511896"/>
    <w:rsid w:val="00512785"/>
    <w:rsid w:val="00512F70"/>
    <w:rsid w:val="00513479"/>
    <w:rsid w:val="00513697"/>
    <w:rsid w:val="00514393"/>
    <w:rsid w:val="005203EB"/>
    <w:rsid w:val="005216DF"/>
    <w:rsid w:val="00521C74"/>
    <w:rsid w:val="005222EF"/>
    <w:rsid w:val="00522480"/>
    <w:rsid w:val="00522594"/>
    <w:rsid w:val="0052372F"/>
    <w:rsid w:val="00523A1D"/>
    <w:rsid w:val="00523C6B"/>
    <w:rsid w:val="005246C8"/>
    <w:rsid w:val="005255BD"/>
    <w:rsid w:val="0052621F"/>
    <w:rsid w:val="00526A84"/>
    <w:rsid w:val="005277A4"/>
    <w:rsid w:val="0053064C"/>
    <w:rsid w:val="00530F30"/>
    <w:rsid w:val="00531F26"/>
    <w:rsid w:val="005335F8"/>
    <w:rsid w:val="00534CFE"/>
    <w:rsid w:val="0053502E"/>
    <w:rsid w:val="00535B8E"/>
    <w:rsid w:val="00535D3E"/>
    <w:rsid w:val="005368EF"/>
    <w:rsid w:val="00537547"/>
    <w:rsid w:val="0054073A"/>
    <w:rsid w:val="00541F01"/>
    <w:rsid w:val="00543C12"/>
    <w:rsid w:val="00544ACF"/>
    <w:rsid w:val="00545884"/>
    <w:rsid w:val="00545C03"/>
    <w:rsid w:val="005464A1"/>
    <w:rsid w:val="00546557"/>
    <w:rsid w:val="00546700"/>
    <w:rsid w:val="005470FD"/>
    <w:rsid w:val="00547758"/>
    <w:rsid w:val="005478BA"/>
    <w:rsid w:val="005478CB"/>
    <w:rsid w:val="0055097B"/>
    <w:rsid w:val="0055098C"/>
    <w:rsid w:val="00550C7B"/>
    <w:rsid w:val="00550E00"/>
    <w:rsid w:val="005519C6"/>
    <w:rsid w:val="00552AEA"/>
    <w:rsid w:val="005533D4"/>
    <w:rsid w:val="00554356"/>
    <w:rsid w:val="005548B6"/>
    <w:rsid w:val="00554DDE"/>
    <w:rsid w:val="00556FC2"/>
    <w:rsid w:val="005572F0"/>
    <w:rsid w:val="005573BE"/>
    <w:rsid w:val="00557F16"/>
    <w:rsid w:val="0056013E"/>
    <w:rsid w:val="00560A9B"/>
    <w:rsid w:val="00561AC4"/>
    <w:rsid w:val="00562EB6"/>
    <w:rsid w:val="005635DB"/>
    <w:rsid w:val="00565218"/>
    <w:rsid w:val="005654F4"/>
    <w:rsid w:val="00565780"/>
    <w:rsid w:val="00565C49"/>
    <w:rsid w:val="00570832"/>
    <w:rsid w:val="00570C5F"/>
    <w:rsid w:val="00571CE0"/>
    <w:rsid w:val="0057263B"/>
    <w:rsid w:val="005732BA"/>
    <w:rsid w:val="0057338B"/>
    <w:rsid w:val="0057525D"/>
    <w:rsid w:val="0057575A"/>
    <w:rsid w:val="00575BAD"/>
    <w:rsid w:val="0057750B"/>
    <w:rsid w:val="00577A7C"/>
    <w:rsid w:val="005809A8"/>
    <w:rsid w:val="00583518"/>
    <w:rsid w:val="00583E1F"/>
    <w:rsid w:val="00585650"/>
    <w:rsid w:val="0058627F"/>
    <w:rsid w:val="005903FF"/>
    <w:rsid w:val="005910B9"/>
    <w:rsid w:val="00591205"/>
    <w:rsid w:val="00591316"/>
    <w:rsid w:val="00591D00"/>
    <w:rsid w:val="00593B78"/>
    <w:rsid w:val="00593F2F"/>
    <w:rsid w:val="00595005"/>
    <w:rsid w:val="005952F5"/>
    <w:rsid w:val="005957E0"/>
    <w:rsid w:val="0059638F"/>
    <w:rsid w:val="00596AC3"/>
    <w:rsid w:val="005973A6"/>
    <w:rsid w:val="00597715"/>
    <w:rsid w:val="005A419A"/>
    <w:rsid w:val="005A4D45"/>
    <w:rsid w:val="005A52FB"/>
    <w:rsid w:val="005A5582"/>
    <w:rsid w:val="005A689C"/>
    <w:rsid w:val="005A6ACB"/>
    <w:rsid w:val="005A7E25"/>
    <w:rsid w:val="005B0C43"/>
    <w:rsid w:val="005B1212"/>
    <w:rsid w:val="005B153F"/>
    <w:rsid w:val="005B1D35"/>
    <w:rsid w:val="005B2023"/>
    <w:rsid w:val="005B5CA5"/>
    <w:rsid w:val="005B6435"/>
    <w:rsid w:val="005B7B8B"/>
    <w:rsid w:val="005C0A6C"/>
    <w:rsid w:val="005C1DCD"/>
    <w:rsid w:val="005C30C4"/>
    <w:rsid w:val="005C523C"/>
    <w:rsid w:val="005C5ECA"/>
    <w:rsid w:val="005C63C1"/>
    <w:rsid w:val="005C66C2"/>
    <w:rsid w:val="005C6C33"/>
    <w:rsid w:val="005C6FED"/>
    <w:rsid w:val="005C7880"/>
    <w:rsid w:val="005C7AF7"/>
    <w:rsid w:val="005D0088"/>
    <w:rsid w:val="005D0948"/>
    <w:rsid w:val="005D0FC2"/>
    <w:rsid w:val="005D24A8"/>
    <w:rsid w:val="005D3EA9"/>
    <w:rsid w:val="005D433A"/>
    <w:rsid w:val="005D57CD"/>
    <w:rsid w:val="005D6964"/>
    <w:rsid w:val="005D6E96"/>
    <w:rsid w:val="005D72E9"/>
    <w:rsid w:val="005D74E9"/>
    <w:rsid w:val="005E2022"/>
    <w:rsid w:val="005E297E"/>
    <w:rsid w:val="005E2DC1"/>
    <w:rsid w:val="005E3145"/>
    <w:rsid w:val="005E39B0"/>
    <w:rsid w:val="005E3D6A"/>
    <w:rsid w:val="005E4B73"/>
    <w:rsid w:val="005E5B26"/>
    <w:rsid w:val="005E62FE"/>
    <w:rsid w:val="005E64A1"/>
    <w:rsid w:val="005E7988"/>
    <w:rsid w:val="005F04A6"/>
    <w:rsid w:val="005F0ACD"/>
    <w:rsid w:val="005F0C89"/>
    <w:rsid w:val="005F1E69"/>
    <w:rsid w:val="005F2160"/>
    <w:rsid w:val="005F2ACC"/>
    <w:rsid w:val="005F5864"/>
    <w:rsid w:val="005F5C3F"/>
    <w:rsid w:val="005F5FA4"/>
    <w:rsid w:val="005F696E"/>
    <w:rsid w:val="006000C8"/>
    <w:rsid w:val="0060076F"/>
    <w:rsid w:val="0060080D"/>
    <w:rsid w:val="006013BF"/>
    <w:rsid w:val="00601428"/>
    <w:rsid w:val="006029B3"/>
    <w:rsid w:val="00603C0B"/>
    <w:rsid w:val="0060424E"/>
    <w:rsid w:val="00605B32"/>
    <w:rsid w:val="00605CED"/>
    <w:rsid w:val="00607213"/>
    <w:rsid w:val="006072E8"/>
    <w:rsid w:val="00611B2C"/>
    <w:rsid w:val="00611F1F"/>
    <w:rsid w:val="00612C01"/>
    <w:rsid w:val="00613B3F"/>
    <w:rsid w:val="00615783"/>
    <w:rsid w:val="00616016"/>
    <w:rsid w:val="00616532"/>
    <w:rsid w:val="006170E4"/>
    <w:rsid w:val="00620840"/>
    <w:rsid w:val="006215B1"/>
    <w:rsid w:val="00622491"/>
    <w:rsid w:val="0062276E"/>
    <w:rsid w:val="006227BD"/>
    <w:rsid w:val="006232E5"/>
    <w:rsid w:val="00623A7E"/>
    <w:rsid w:val="00623ABF"/>
    <w:rsid w:val="00623BFC"/>
    <w:rsid w:val="00624963"/>
    <w:rsid w:val="00625A1A"/>
    <w:rsid w:val="00626144"/>
    <w:rsid w:val="00627040"/>
    <w:rsid w:val="006318E8"/>
    <w:rsid w:val="00635B6D"/>
    <w:rsid w:val="00636C32"/>
    <w:rsid w:val="00637523"/>
    <w:rsid w:val="006378B0"/>
    <w:rsid w:val="006379B5"/>
    <w:rsid w:val="00637D90"/>
    <w:rsid w:val="00640401"/>
    <w:rsid w:val="0064217C"/>
    <w:rsid w:val="006441A3"/>
    <w:rsid w:val="006450F8"/>
    <w:rsid w:val="006451E6"/>
    <w:rsid w:val="006459B1"/>
    <w:rsid w:val="00645ED0"/>
    <w:rsid w:val="006468AA"/>
    <w:rsid w:val="00646CA4"/>
    <w:rsid w:val="0064747E"/>
    <w:rsid w:val="00647716"/>
    <w:rsid w:val="00650589"/>
    <w:rsid w:val="00651D35"/>
    <w:rsid w:val="00652D18"/>
    <w:rsid w:val="00653972"/>
    <w:rsid w:val="00654439"/>
    <w:rsid w:val="00654784"/>
    <w:rsid w:val="00656100"/>
    <w:rsid w:val="0065624D"/>
    <w:rsid w:val="00656837"/>
    <w:rsid w:val="00661099"/>
    <w:rsid w:val="00661555"/>
    <w:rsid w:val="006615C9"/>
    <w:rsid w:val="006616DB"/>
    <w:rsid w:val="00663171"/>
    <w:rsid w:val="006641AE"/>
    <w:rsid w:val="00665540"/>
    <w:rsid w:val="00665642"/>
    <w:rsid w:val="00665A89"/>
    <w:rsid w:val="00666526"/>
    <w:rsid w:val="006702C9"/>
    <w:rsid w:val="0067092B"/>
    <w:rsid w:val="00671D9B"/>
    <w:rsid w:val="00672EFE"/>
    <w:rsid w:val="0067335C"/>
    <w:rsid w:val="006744D9"/>
    <w:rsid w:val="00674CC7"/>
    <w:rsid w:val="00674FB0"/>
    <w:rsid w:val="006759C4"/>
    <w:rsid w:val="0067797A"/>
    <w:rsid w:val="00680277"/>
    <w:rsid w:val="00681859"/>
    <w:rsid w:val="00681BE0"/>
    <w:rsid w:val="00681FC9"/>
    <w:rsid w:val="0068219C"/>
    <w:rsid w:val="00683115"/>
    <w:rsid w:val="006835F7"/>
    <w:rsid w:val="00683CB0"/>
    <w:rsid w:val="00683D79"/>
    <w:rsid w:val="00684191"/>
    <w:rsid w:val="00684F21"/>
    <w:rsid w:val="00685E56"/>
    <w:rsid w:val="0068674E"/>
    <w:rsid w:val="00686914"/>
    <w:rsid w:val="00687208"/>
    <w:rsid w:val="0069310C"/>
    <w:rsid w:val="006931FC"/>
    <w:rsid w:val="00694B6D"/>
    <w:rsid w:val="00694E85"/>
    <w:rsid w:val="00696C22"/>
    <w:rsid w:val="006972B6"/>
    <w:rsid w:val="00697832"/>
    <w:rsid w:val="00697C5B"/>
    <w:rsid w:val="006A0CD7"/>
    <w:rsid w:val="006A101A"/>
    <w:rsid w:val="006A1820"/>
    <w:rsid w:val="006A1916"/>
    <w:rsid w:val="006A40E8"/>
    <w:rsid w:val="006A5D65"/>
    <w:rsid w:val="006A7854"/>
    <w:rsid w:val="006A7E1C"/>
    <w:rsid w:val="006B02D7"/>
    <w:rsid w:val="006B054F"/>
    <w:rsid w:val="006B07AD"/>
    <w:rsid w:val="006B1CDE"/>
    <w:rsid w:val="006B229A"/>
    <w:rsid w:val="006B2A00"/>
    <w:rsid w:val="006B2C03"/>
    <w:rsid w:val="006B33EF"/>
    <w:rsid w:val="006B5F09"/>
    <w:rsid w:val="006B62E3"/>
    <w:rsid w:val="006C09C9"/>
    <w:rsid w:val="006C3836"/>
    <w:rsid w:val="006C3FBE"/>
    <w:rsid w:val="006C45E5"/>
    <w:rsid w:val="006C5448"/>
    <w:rsid w:val="006C5D3B"/>
    <w:rsid w:val="006C6583"/>
    <w:rsid w:val="006C7B9D"/>
    <w:rsid w:val="006C7DA7"/>
    <w:rsid w:val="006D034B"/>
    <w:rsid w:val="006D05E4"/>
    <w:rsid w:val="006D0B1A"/>
    <w:rsid w:val="006D128A"/>
    <w:rsid w:val="006D1A02"/>
    <w:rsid w:val="006D437C"/>
    <w:rsid w:val="006D5672"/>
    <w:rsid w:val="006D5837"/>
    <w:rsid w:val="006D5B07"/>
    <w:rsid w:val="006D5C5C"/>
    <w:rsid w:val="006D5D24"/>
    <w:rsid w:val="006D7416"/>
    <w:rsid w:val="006D76A5"/>
    <w:rsid w:val="006D7F29"/>
    <w:rsid w:val="006E027C"/>
    <w:rsid w:val="006E1772"/>
    <w:rsid w:val="006E1AD5"/>
    <w:rsid w:val="006E22B5"/>
    <w:rsid w:val="006E2385"/>
    <w:rsid w:val="006E2482"/>
    <w:rsid w:val="006E2E3C"/>
    <w:rsid w:val="006E2F7A"/>
    <w:rsid w:val="006E31C4"/>
    <w:rsid w:val="006E33F9"/>
    <w:rsid w:val="006E36A9"/>
    <w:rsid w:val="006E46FF"/>
    <w:rsid w:val="006E4CBB"/>
    <w:rsid w:val="006E51BC"/>
    <w:rsid w:val="006E6426"/>
    <w:rsid w:val="006E67A5"/>
    <w:rsid w:val="006E7B05"/>
    <w:rsid w:val="006E7F6F"/>
    <w:rsid w:val="006F08A8"/>
    <w:rsid w:val="006F0D92"/>
    <w:rsid w:val="006F29B6"/>
    <w:rsid w:val="006F3FE5"/>
    <w:rsid w:val="006F5596"/>
    <w:rsid w:val="006F5DC4"/>
    <w:rsid w:val="006F5F6C"/>
    <w:rsid w:val="006F6C7C"/>
    <w:rsid w:val="006F6D41"/>
    <w:rsid w:val="006F74BC"/>
    <w:rsid w:val="006F7DCA"/>
    <w:rsid w:val="007007D4"/>
    <w:rsid w:val="007011FD"/>
    <w:rsid w:val="00701C58"/>
    <w:rsid w:val="007024E6"/>
    <w:rsid w:val="00702CE7"/>
    <w:rsid w:val="00703667"/>
    <w:rsid w:val="0070466A"/>
    <w:rsid w:val="00704FCE"/>
    <w:rsid w:val="00704FD7"/>
    <w:rsid w:val="007051C2"/>
    <w:rsid w:val="007058CF"/>
    <w:rsid w:val="00705C6B"/>
    <w:rsid w:val="0070653D"/>
    <w:rsid w:val="00706B0B"/>
    <w:rsid w:val="007072C9"/>
    <w:rsid w:val="007104B8"/>
    <w:rsid w:val="00711A97"/>
    <w:rsid w:val="0071266C"/>
    <w:rsid w:val="007136FB"/>
    <w:rsid w:val="00713C36"/>
    <w:rsid w:val="00714618"/>
    <w:rsid w:val="007153B1"/>
    <w:rsid w:val="00715CA6"/>
    <w:rsid w:val="007162D1"/>
    <w:rsid w:val="00716530"/>
    <w:rsid w:val="00716DD0"/>
    <w:rsid w:val="00717325"/>
    <w:rsid w:val="00717638"/>
    <w:rsid w:val="007204C0"/>
    <w:rsid w:val="007222FA"/>
    <w:rsid w:val="007227B5"/>
    <w:rsid w:val="00722C89"/>
    <w:rsid w:val="007230CE"/>
    <w:rsid w:val="0072318B"/>
    <w:rsid w:val="00723F36"/>
    <w:rsid w:val="00724AD5"/>
    <w:rsid w:val="0072659C"/>
    <w:rsid w:val="007279EB"/>
    <w:rsid w:val="00727EFF"/>
    <w:rsid w:val="007302A4"/>
    <w:rsid w:val="0073107D"/>
    <w:rsid w:val="0073155A"/>
    <w:rsid w:val="00734710"/>
    <w:rsid w:val="00735EA7"/>
    <w:rsid w:val="00735EB8"/>
    <w:rsid w:val="007365C3"/>
    <w:rsid w:val="0073715F"/>
    <w:rsid w:val="00740884"/>
    <w:rsid w:val="00744034"/>
    <w:rsid w:val="0074542F"/>
    <w:rsid w:val="0074543E"/>
    <w:rsid w:val="007469D4"/>
    <w:rsid w:val="00747AB5"/>
    <w:rsid w:val="00751744"/>
    <w:rsid w:val="007519F9"/>
    <w:rsid w:val="00751A60"/>
    <w:rsid w:val="00752254"/>
    <w:rsid w:val="0075268A"/>
    <w:rsid w:val="007529EE"/>
    <w:rsid w:val="00752C7E"/>
    <w:rsid w:val="00755211"/>
    <w:rsid w:val="007560C6"/>
    <w:rsid w:val="007562BC"/>
    <w:rsid w:val="007565E6"/>
    <w:rsid w:val="00756CE8"/>
    <w:rsid w:val="00757BA6"/>
    <w:rsid w:val="0076092F"/>
    <w:rsid w:val="0076126E"/>
    <w:rsid w:val="0076156D"/>
    <w:rsid w:val="00761BD1"/>
    <w:rsid w:val="00761E68"/>
    <w:rsid w:val="007627EA"/>
    <w:rsid w:val="007627EE"/>
    <w:rsid w:val="007629C0"/>
    <w:rsid w:val="00763F0D"/>
    <w:rsid w:val="0076424B"/>
    <w:rsid w:val="00764D55"/>
    <w:rsid w:val="00764E19"/>
    <w:rsid w:val="00764F31"/>
    <w:rsid w:val="00765F5F"/>
    <w:rsid w:val="00766422"/>
    <w:rsid w:val="00766930"/>
    <w:rsid w:val="00767089"/>
    <w:rsid w:val="0077045A"/>
    <w:rsid w:val="00770778"/>
    <w:rsid w:val="00770D85"/>
    <w:rsid w:val="007719CC"/>
    <w:rsid w:val="007728ED"/>
    <w:rsid w:val="0077329A"/>
    <w:rsid w:val="00773A20"/>
    <w:rsid w:val="00774A59"/>
    <w:rsid w:val="00776B94"/>
    <w:rsid w:val="007770A0"/>
    <w:rsid w:val="007802B5"/>
    <w:rsid w:val="00780402"/>
    <w:rsid w:val="00783374"/>
    <w:rsid w:val="007845BA"/>
    <w:rsid w:val="0078642C"/>
    <w:rsid w:val="007873DF"/>
    <w:rsid w:val="0078791F"/>
    <w:rsid w:val="00791649"/>
    <w:rsid w:val="00792501"/>
    <w:rsid w:val="0079259E"/>
    <w:rsid w:val="00792A3A"/>
    <w:rsid w:val="00792F5E"/>
    <w:rsid w:val="00793BDB"/>
    <w:rsid w:val="007941D4"/>
    <w:rsid w:val="007941D5"/>
    <w:rsid w:val="007945EF"/>
    <w:rsid w:val="00794655"/>
    <w:rsid w:val="00794888"/>
    <w:rsid w:val="00794A27"/>
    <w:rsid w:val="007959FC"/>
    <w:rsid w:val="007A2842"/>
    <w:rsid w:val="007A3AED"/>
    <w:rsid w:val="007A41D2"/>
    <w:rsid w:val="007A4940"/>
    <w:rsid w:val="007A5D87"/>
    <w:rsid w:val="007A6C8A"/>
    <w:rsid w:val="007A70C4"/>
    <w:rsid w:val="007B1D37"/>
    <w:rsid w:val="007B2D1B"/>
    <w:rsid w:val="007B31E1"/>
    <w:rsid w:val="007B63E1"/>
    <w:rsid w:val="007B66A6"/>
    <w:rsid w:val="007B66F4"/>
    <w:rsid w:val="007C028E"/>
    <w:rsid w:val="007C0517"/>
    <w:rsid w:val="007C056B"/>
    <w:rsid w:val="007C224A"/>
    <w:rsid w:val="007C3DD3"/>
    <w:rsid w:val="007C3EE3"/>
    <w:rsid w:val="007C44E5"/>
    <w:rsid w:val="007C48CA"/>
    <w:rsid w:val="007C5036"/>
    <w:rsid w:val="007C50A7"/>
    <w:rsid w:val="007C56DD"/>
    <w:rsid w:val="007C65C4"/>
    <w:rsid w:val="007D18B2"/>
    <w:rsid w:val="007D2C05"/>
    <w:rsid w:val="007D2D34"/>
    <w:rsid w:val="007D3482"/>
    <w:rsid w:val="007D37ED"/>
    <w:rsid w:val="007D3F72"/>
    <w:rsid w:val="007D4078"/>
    <w:rsid w:val="007D492F"/>
    <w:rsid w:val="007D4B3B"/>
    <w:rsid w:val="007D56A1"/>
    <w:rsid w:val="007D6550"/>
    <w:rsid w:val="007E0C67"/>
    <w:rsid w:val="007E0CE3"/>
    <w:rsid w:val="007E110A"/>
    <w:rsid w:val="007E1CCB"/>
    <w:rsid w:val="007E29A9"/>
    <w:rsid w:val="007E3F5C"/>
    <w:rsid w:val="007E490F"/>
    <w:rsid w:val="007E4C9F"/>
    <w:rsid w:val="007E509B"/>
    <w:rsid w:val="007E66CA"/>
    <w:rsid w:val="007F04A8"/>
    <w:rsid w:val="007F0664"/>
    <w:rsid w:val="007F2461"/>
    <w:rsid w:val="007F2B19"/>
    <w:rsid w:val="007F3D93"/>
    <w:rsid w:val="007F4120"/>
    <w:rsid w:val="007F5AF3"/>
    <w:rsid w:val="007F7742"/>
    <w:rsid w:val="00801479"/>
    <w:rsid w:val="00801890"/>
    <w:rsid w:val="00802DAC"/>
    <w:rsid w:val="0080327F"/>
    <w:rsid w:val="00804444"/>
    <w:rsid w:val="008047FD"/>
    <w:rsid w:val="00805BB7"/>
    <w:rsid w:val="00806282"/>
    <w:rsid w:val="00807EBE"/>
    <w:rsid w:val="00810EC3"/>
    <w:rsid w:val="00812203"/>
    <w:rsid w:val="0081259B"/>
    <w:rsid w:val="008129F8"/>
    <w:rsid w:val="008137DF"/>
    <w:rsid w:val="008138DB"/>
    <w:rsid w:val="00813B7F"/>
    <w:rsid w:val="00814C8D"/>
    <w:rsid w:val="0081511B"/>
    <w:rsid w:val="008165CC"/>
    <w:rsid w:val="00816969"/>
    <w:rsid w:val="00816A61"/>
    <w:rsid w:val="00817CD6"/>
    <w:rsid w:val="008200C5"/>
    <w:rsid w:val="00822171"/>
    <w:rsid w:val="00822364"/>
    <w:rsid w:val="00823F3E"/>
    <w:rsid w:val="0082687E"/>
    <w:rsid w:val="008268B9"/>
    <w:rsid w:val="00826904"/>
    <w:rsid w:val="00830F5D"/>
    <w:rsid w:val="00832627"/>
    <w:rsid w:val="0083276B"/>
    <w:rsid w:val="008328C8"/>
    <w:rsid w:val="008343FB"/>
    <w:rsid w:val="00834832"/>
    <w:rsid w:val="00835396"/>
    <w:rsid w:val="00835B3F"/>
    <w:rsid w:val="00835B74"/>
    <w:rsid w:val="00837301"/>
    <w:rsid w:val="0083798A"/>
    <w:rsid w:val="008379E5"/>
    <w:rsid w:val="00840C08"/>
    <w:rsid w:val="0084182E"/>
    <w:rsid w:val="00841AA9"/>
    <w:rsid w:val="00841DCB"/>
    <w:rsid w:val="00842BC5"/>
    <w:rsid w:val="00842DCE"/>
    <w:rsid w:val="008433A7"/>
    <w:rsid w:val="00843991"/>
    <w:rsid w:val="00843F3B"/>
    <w:rsid w:val="0084516F"/>
    <w:rsid w:val="00845A50"/>
    <w:rsid w:val="00845AD8"/>
    <w:rsid w:val="00847EC5"/>
    <w:rsid w:val="00850E63"/>
    <w:rsid w:val="00851CC3"/>
    <w:rsid w:val="008528F6"/>
    <w:rsid w:val="00852BC4"/>
    <w:rsid w:val="00854747"/>
    <w:rsid w:val="00855D08"/>
    <w:rsid w:val="00855D89"/>
    <w:rsid w:val="00857353"/>
    <w:rsid w:val="00860293"/>
    <w:rsid w:val="008604E8"/>
    <w:rsid w:val="008609A6"/>
    <w:rsid w:val="00861B19"/>
    <w:rsid w:val="00861BEF"/>
    <w:rsid w:val="008621BD"/>
    <w:rsid w:val="00862B2E"/>
    <w:rsid w:val="00862B53"/>
    <w:rsid w:val="00862F62"/>
    <w:rsid w:val="00863ED0"/>
    <w:rsid w:val="00864171"/>
    <w:rsid w:val="00865989"/>
    <w:rsid w:val="00865CAB"/>
    <w:rsid w:val="008666AD"/>
    <w:rsid w:val="008702FF"/>
    <w:rsid w:val="008704C7"/>
    <w:rsid w:val="00872227"/>
    <w:rsid w:val="00872C5B"/>
    <w:rsid w:val="00873ACC"/>
    <w:rsid w:val="0087438D"/>
    <w:rsid w:val="00874972"/>
    <w:rsid w:val="00874CC1"/>
    <w:rsid w:val="008757F8"/>
    <w:rsid w:val="00875926"/>
    <w:rsid w:val="008764E4"/>
    <w:rsid w:val="008768B2"/>
    <w:rsid w:val="00876C7D"/>
    <w:rsid w:val="00876F27"/>
    <w:rsid w:val="0087705A"/>
    <w:rsid w:val="008810E6"/>
    <w:rsid w:val="00881256"/>
    <w:rsid w:val="00882FC8"/>
    <w:rsid w:val="00883A9D"/>
    <w:rsid w:val="0088491E"/>
    <w:rsid w:val="008868B2"/>
    <w:rsid w:val="00886EAB"/>
    <w:rsid w:val="0088715E"/>
    <w:rsid w:val="008878E2"/>
    <w:rsid w:val="00887A44"/>
    <w:rsid w:val="00887AE5"/>
    <w:rsid w:val="00887EA3"/>
    <w:rsid w:val="00890F17"/>
    <w:rsid w:val="008923EE"/>
    <w:rsid w:val="00892F61"/>
    <w:rsid w:val="0089339C"/>
    <w:rsid w:val="0089448B"/>
    <w:rsid w:val="00894839"/>
    <w:rsid w:val="008948B1"/>
    <w:rsid w:val="00895562"/>
    <w:rsid w:val="00895E61"/>
    <w:rsid w:val="00895F1E"/>
    <w:rsid w:val="008969D8"/>
    <w:rsid w:val="0089724E"/>
    <w:rsid w:val="00897614"/>
    <w:rsid w:val="008A0462"/>
    <w:rsid w:val="008A12B9"/>
    <w:rsid w:val="008A14DA"/>
    <w:rsid w:val="008A192C"/>
    <w:rsid w:val="008A1BBA"/>
    <w:rsid w:val="008A25E4"/>
    <w:rsid w:val="008A2B8A"/>
    <w:rsid w:val="008A2F6E"/>
    <w:rsid w:val="008A48EB"/>
    <w:rsid w:val="008A59A6"/>
    <w:rsid w:val="008A5FC7"/>
    <w:rsid w:val="008A6533"/>
    <w:rsid w:val="008A6FCB"/>
    <w:rsid w:val="008B04DB"/>
    <w:rsid w:val="008B06A3"/>
    <w:rsid w:val="008B0CB8"/>
    <w:rsid w:val="008B11C2"/>
    <w:rsid w:val="008B2684"/>
    <w:rsid w:val="008B26CC"/>
    <w:rsid w:val="008B3A0F"/>
    <w:rsid w:val="008B7202"/>
    <w:rsid w:val="008C049D"/>
    <w:rsid w:val="008C133E"/>
    <w:rsid w:val="008C180F"/>
    <w:rsid w:val="008C19C9"/>
    <w:rsid w:val="008C1D62"/>
    <w:rsid w:val="008C2531"/>
    <w:rsid w:val="008C2672"/>
    <w:rsid w:val="008C2985"/>
    <w:rsid w:val="008C32A2"/>
    <w:rsid w:val="008C3415"/>
    <w:rsid w:val="008C452E"/>
    <w:rsid w:val="008C4734"/>
    <w:rsid w:val="008C4F02"/>
    <w:rsid w:val="008C65DE"/>
    <w:rsid w:val="008C7DD8"/>
    <w:rsid w:val="008D013C"/>
    <w:rsid w:val="008D099D"/>
    <w:rsid w:val="008D124F"/>
    <w:rsid w:val="008D3663"/>
    <w:rsid w:val="008D3667"/>
    <w:rsid w:val="008D3925"/>
    <w:rsid w:val="008D4FE4"/>
    <w:rsid w:val="008D565E"/>
    <w:rsid w:val="008D7711"/>
    <w:rsid w:val="008E048B"/>
    <w:rsid w:val="008E094A"/>
    <w:rsid w:val="008E181A"/>
    <w:rsid w:val="008E1E4C"/>
    <w:rsid w:val="008E25D2"/>
    <w:rsid w:val="008E25E8"/>
    <w:rsid w:val="008E326C"/>
    <w:rsid w:val="008E627C"/>
    <w:rsid w:val="008E660E"/>
    <w:rsid w:val="008E7E81"/>
    <w:rsid w:val="008F0D69"/>
    <w:rsid w:val="008F0F72"/>
    <w:rsid w:val="008F205B"/>
    <w:rsid w:val="008F21E0"/>
    <w:rsid w:val="008F23CC"/>
    <w:rsid w:val="008F2FF9"/>
    <w:rsid w:val="008F4CB2"/>
    <w:rsid w:val="008F5130"/>
    <w:rsid w:val="008F6E7C"/>
    <w:rsid w:val="009013B6"/>
    <w:rsid w:val="0090160A"/>
    <w:rsid w:val="00901CEB"/>
    <w:rsid w:val="00902168"/>
    <w:rsid w:val="00902BB3"/>
    <w:rsid w:val="009033DF"/>
    <w:rsid w:val="00903785"/>
    <w:rsid w:val="0090476E"/>
    <w:rsid w:val="0090776F"/>
    <w:rsid w:val="0091098F"/>
    <w:rsid w:val="009118B6"/>
    <w:rsid w:val="009129CF"/>
    <w:rsid w:val="00913471"/>
    <w:rsid w:val="00914D9E"/>
    <w:rsid w:val="00914ED2"/>
    <w:rsid w:val="00915568"/>
    <w:rsid w:val="00915D44"/>
    <w:rsid w:val="00916A47"/>
    <w:rsid w:val="00916CEF"/>
    <w:rsid w:val="009170B5"/>
    <w:rsid w:val="00920E1A"/>
    <w:rsid w:val="00923B94"/>
    <w:rsid w:val="00924CBC"/>
    <w:rsid w:val="00926606"/>
    <w:rsid w:val="00927106"/>
    <w:rsid w:val="009273B5"/>
    <w:rsid w:val="00927B14"/>
    <w:rsid w:val="00927EA5"/>
    <w:rsid w:val="00930D67"/>
    <w:rsid w:val="00933176"/>
    <w:rsid w:val="009337C9"/>
    <w:rsid w:val="00934FEE"/>
    <w:rsid w:val="009407CB"/>
    <w:rsid w:val="00941762"/>
    <w:rsid w:val="00941B95"/>
    <w:rsid w:val="00941D3C"/>
    <w:rsid w:val="00941F63"/>
    <w:rsid w:val="009424AE"/>
    <w:rsid w:val="00942803"/>
    <w:rsid w:val="00942C26"/>
    <w:rsid w:val="0094347F"/>
    <w:rsid w:val="009434CA"/>
    <w:rsid w:val="00944220"/>
    <w:rsid w:val="00944C08"/>
    <w:rsid w:val="00947165"/>
    <w:rsid w:val="00947ABD"/>
    <w:rsid w:val="0095095D"/>
    <w:rsid w:val="00951691"/>
    <w:rsid w:val="00951B4A"/>
    <w:rsid w:val="009520B7"/>
    <w:rsid w:val="0095364E"/>
    <w:rsid w:val="00955970"/>
    <w:rsid w:val="00955CE7"/>
    <w:rsid w:val="00955E4A"/>
    <w:rsid w:val="00956008"/>
    <w:rsid w:val="00956681"/>
    <w:rsid w:val="00957306"/>
    <w:rsid w:val="009603A8"/>
    <w:rsid w:val="0096057B"/>
    <w:rsid w:val="00962950"/>
    <w:rsid w:val="0096375E"/>
    <w:rsid w:val="00963A77"/>
    <w:rsid w:val="00963C15"/>
    <w:rsid w:val="00963E80"/>
    <w:rsid w:val="00964AE3"/>
    <w:rsid w:val="009651D0"/>
    <w:rsid w:val="009656D5"/>
    <w:rsid w:val="00966AFA"/>
    <w:rsid w:val="00966F73"/>
    <w:rsid w:val="00967D9F"/>
    <w:rsid w:val="009702B8"/>
    <w:rsid w:val="00970511"/>
    <w:rsid w:val="00970651"/>
    <w:rsid w:val="00970CEA"/>
    <w:rsid w:val="00974BB7"/>
    <w:rsid w:val="00974E9B"/>
    <w:rsid w:val="00974FC5"/>
    <w:rsid w:val="00975284"/>
    <w:rsid w:val="009752D3"/>
    <w:rsid w:val="009755EC"/>
    <w:rsid w:val="009763AC"/>
    <w:rsid w:val="0097671F"/>
    <w:rsid w:val="00976C25"/>
    <w:rsid w:val="00976D66"/>
    <w:rsid w:val="00976DBF"/>
    <w:rsid w:val="00977180"/>
    <w:rsid w:val="00977DB7"/>
    <w:rsid w:val="00980227"/>
    <w:rsid w:val="00981C42"/>
    <w:rsid w:val="00983CC0"/>
    <w:rsid w:val="009853D1"/>
    <w:rsid w:val="00986F3D"/>
    <w:rsid w:val="00987588"/>
    <w:rsid w:val="009909CC"/>
    <w:rsid w:val="00990A09"/>
    <w:rsid w:val="009916D5"/>
    <w:rsid w:val="00991D38"/>
    <w:rsid w:val="0099209F"/>
    <w:rsid w:val="009932DC"/>
    <w:rsid w:val="009934F0"/>
    <w:rsid w:val="009938CC"/>
    <w:rsid w:val="00993DFE"/>
    <w:rsid w:val="0099457E"/>
    <w:rsid w:val="009948FC"/>
    <w:rsid w:val="009950D5"/>
    <w:rsid w:val="009959B3"/>
    <w:rsid w:val="00996E3A"/>
    <w:rsid w:val="00996FB9"/>
    <w:rsid w:val="009971C6"/>
    <w:rsid w:val="009A069B"/>
    <w:rsid w:val="009A3378"/>
    <w:rsid w:val="009A378A"/>
    <w:rsid w:val="009A400C"/>
    <w:rsid w:val="009A472E"/>
    <w:rsid w:val="009A544A"/>
    <w:rsid w:val="009A67F1"/>
    <w:rsid w:val="009A7770"/>
    <w:rsid w:val="009A7D50"/>
    <w:rsid w:val="009B19A9"/>
    <w:rsid w:val="009B1FDB"/>
    <w:rsid w:val="009B2026"/>
    <w:rsid w:val="009B5789"/>
    <w:rsid w:val="009B6F45"/>
    <w:rsid w:val="009C12BA"/>
    <w:rsid w:val="009C139D"/>
    <w:rsid w:val="009C174D"/>
    <w:rsid w:val="009C4262"/>
    <w:rsid w:val="009C42E6"/>
    <w:rsid w:val="009C4614"/>
    <w:rsid w:val="009C47C9"/>
    <w:rsid w:val="009C6464"/>
    <w:rsid w:val="009C6A91"/>
    <w:rsid w:val="009D1C5C"/>
    <w:rsid w:val="009D1CD8"/>
    <w:rsid w:val="009D4A50"/>
    <w:rsid w:val="009D4C73"/>
    <w:rsid w:val="009D52F2"/>
    <w:rsid w:val="009D5DA5"/>
    <w:rsid w:val="009D70E7"/>
    <w:rsid w:val="009D717F"/>
    <w:rsid w:val="009D7509"/>
    <w:rsid w:val="009D7DF2"/>
    <w:rsid w:val="009E0A94"/>
    <w:rsid w:val="009E0EBE"/>
    <w:rsid w:val="009E239E"/>
    <w:rsid w:val="009E2B9E"/>
    <w:rsid w:val="009E3714"/>
    <w:rsid w:val="009E5B5A"/>
    <w:rsid w:val="009E6489"/>
    <w:rsid w:val="009E668A"/>
    <w:rsid w:val="009E6BFD"/>
    <w:rsid w:val="009E6FC9"/>
    <w:rsid w:val="009E7660"/>
    <w:rsid w:val="009E7907"/>
    <w:rsid w:val="009F038E"/>
    <w:rsid w:val="009F1AC2"/>
    <w:rsid w:val="009F2A04"/>
    <w:rsid w:val="009F2C9D"/>
    <w:rsid w:val="009F4CA0"/>
    <w:rsid w:val="009F568E"/>
    <w:rsid w:val="009F61FE"/>
    <w:rsid w:val="009F6889"/>
    <w:rsid w:val="009F74F5"/>
    <w:rsid w:val="00A018CB"/>
    <w:rsid w:val="00A034F0"/>
    <w:rsid w:val="00A03C7D"/>
    <w:rsid w:val="00A04C44"/>
    <w:rsid w:val="00A06009"/>
    <w:rsid w:val="00A06614"/>
    <w:rsid w:val="00A10A0B"/>
    <w:rsid w:val="00A10B26"/>
    <w:rsid w:val="00A11795"/>
    <w:rsid w:val="00A11BD1"/>
    <w:rsid w:val="00A11EDE"/>
    <w:rsid w:val="00A12045"/>
    <w:rsid w:val="00A12415"/>
    <w:rsid w:val="00A14143"/>
    <w:rsid w:val="00A14D12"/>
    <w:rsid w:val="00A1659E"/>
    <w:rsid w:val="00A16E58"/>
    <w:rsid w:val="00A219F7"/>
    <w:rsid w:val="00A221CB"/>
    <w:rsid w:val="00A223E5"/>
    <w:rsid w:val="00A2252F"/>
    <w:rsid w:val="00A24866"/>
    <w:rsid w:val="00A2531C"/>
    <w:rsid w:val="00A2630A"/>
    <w:rsid w:val="00A2685E"/>
    <w:rsid w:val="00A26A9B"/>
    <w:rsid w:val="00A2773E"/>
    <w:rsid w:val="00A27910"/>
    <w:rsid w:val="00A30297"/>
    <w:rsid w:val="00A3131F"/>
    <w:rsid w:val="00A33BEE"/>
    <w:rsid w:val="00A340AC"/>
    <w:rsid w:val="00A34E24"/>
    <w:rsid w:val="00A34F5B"/>
    <w:rsid w:val="00A36B2E"/>
    <w:rsid w:val="00A37E58"/>
    <w:rsid w:val="00A40C36"/>
    <w:rsid w:val="00A414C7"/>
    <w:rsid w:val="00A4240A"/>
    <w:rsid w:val="00A42961"/>
    <w:rsid w:val="00A45D01"/>
    <w:rsid w:val="00A46E00"/>
    <w:rsid w:val="00A46E8D"/>
    <w:rsid w:val="00A47BA3"/>
    <w:rsid w:val="00A515ED"/>
    <w:rsid w:val="00A516D1"/>
    <w:rsid w:val="00A529E0"/>
    <w:rsid w:val="00A52E60"/>
    <w:rsid w:val="00A53916"/>
    <w:rsid w:val="00A539D8"/>
    <w:rsid w:val="00A55DCC"/>
    <w:rsid w:val="00A56A96"/>
    <w:rsid w:val="00A56F6C"/>
    <w:rsid w:val="00A57DD2"/>
    <w:rsid w:val="00A602E8"/>
    <w:rsid w:val="00A60540"/>
    <w:rsid w:val="00A61A44"/>
    <w:rsid w:val="00A622E1"/>
    <w:rsid w:val="00A62634"/>
    <w:rsid w:val="00A633B2"/>
    <w:rsid w:val="00A65D3D"/>
    <w:rsid w:val="00A677B0"/>
    <w:rsid w:val="00A67F41"/>
    <w:rsid w:val="00A709C2"/>
    <w:rsid w:val="00A70A13"/>
    <w:rsid w:val="00A71A2D"/>
    <w:rsid w:val="00A71CC8"/>
    <w:rsid w:val="00A731FC"/>
    <w:rsid w:val="00A7453C"/>
    <w:rsid w:val="00A755B7"/>
    <w:rsid w:val="00A762DD"/>
    <w:rsid w:val="00A76705"/>
    <w:rsid w:val="00A771A0"/>
    <w:rsid w:val="00A777A9"/>
    <w:rsid w:val="00A803AC"/>
    <w:rsid w:val="00A8093D"/>
    <w:rsid w:val="00A82D53"/>
    <w:rsid w:val="00A83745"/>
    <w:rsid w:val="00A84727"/>
    <w:rsid w:val="00A847C4"/>
    <w:rsid w:val="00A84D55"/>
    <w:rsid w:val="00A85DF7"/>
    <w:rsid w:val="00A866E5"/>
    <w:rsid w:val="00A86818"/>
    <w:rsid w:val="00A87717"/>
    <w:rsid w:val="00A87DC8"/>
    <w:rsid w:val="00A87E04"/>
    <w:rsid w:val="00A913B3"/>
    <w:rsid w:val="00A919A1"/>
    <w:rsid w:val="00A92688"/>
    <w:rsid w:val="00A93387"/>
    <w:rsid w:val="00A93434"/>
    <w:rsid w:val="00A944A2"/>
    <w:rsid w:val="00A964E0"/>
    <w:rsid w:val="00A96C93"/>
    <w:rsid w:val="00A96E4F"/>
    <w:rsid w:val="00A9713A"/>
    <w:rsid w:val="00A972AE"/>
    <w:rsid w:val="00A97CE8"/>
    <w:rsid w:val="00A97E33"/>
    <w:rsid w:val="00AA00B5"/>
    <w:rsid w:val="00AA0D48"/>
    <w:rsid w:val="00AA3418"/>
    <w:rsid w:val="00AA36FD"/>
    <w:rsid w:val="00AA5016"/>
    <w:rsid w:val="00AA53B6"/>
    <w:rsid w:val="00AA54B8"/>
    <w:rsid w:val="00AA6629"/>
    <w:rsid w:val="00AA68F0"/>
    <w:rsid w:val="00AA7314"/>
    <w:rsid w:val="00AA7F9C"/>
    <w:rsid w:val="00AB04C9"/>
    <w:rsid w:val="00AB0A23"/>
    <w:rsid w:val="00AB21C8"/>
    <w:rsid w:val="00AB2C94"/>
    <w:rsid w:val="00AB2E45"/>
    <w:rsid w:val="00AB3361"/>
    <w:rsid w:val="00AB616D"/>
    <w:rsid w:val="00AB66D8"/>
    <w:rsid w:val="00AB6D28"/>
    <w:rsid w:val="00AB6EAE"/>
    <w:rsid w:val="00AB6F5E"/>
    <w:rsid w:val="00AB7D3D"/>
    <w:rsid w:val="00AC1DBA"/>
    <w:rsid w:val="00AC1EC8"/>
    <w:rsid w:val="00AC33D1"/>
    <w:rsid w:val="00AC3AE6"/>
    <w:rsid w:val="00AC4443"/>
    <w:rsid w:val="00AC4DDC"/>
    <w:rsid w:val="00AD12A9"/>
    <w:rsid w:val="00AD2772"/>
    <w:rsid w:val="00AD4C88"/>
    <w:rsid w:val="00AD59A2"/>
    <w:rsid w:val="00AD5BE0"/>
    <w:rsid w:val="00AE116A"/>
    <w:rsid w:val="00AE1E86"/>
    <w:rsid w:val="00AE220F"/>
    <w:rsid w:val="00AE2B1D"/>
    <w:rsid w:val="00AE2D83"/>
    <w:rsid w:val="00AE33C7"/>
    <w:rsid w:val="00AE3979"/>
    <w:rsid w:val="00AE4345"/>
    <w:rsid w:val="00AE5069"/>
    <w:rsid w:val="00AE5DB7"/>
    <w:rsid w:val="00AE6AFB"/>
    <w:rsid w:val="00AF025B"/>
    <w:rsid w:val="00AF1DB4"/>
    <w:rsid w:val="00AF330C"/>
    <w:rsid w:val="00AF3D03"/>
    <w:rsid w:val="00AF4058"/>
    <w:rsid w:val="00AF4135"/>
    <w:rsid w:val="00AF6DDF"/>
    <w:rsid w:val="00AF7021"/>
    <w:rsid w:val="00AF77F5"/>
    <w:rsid w:val="00B0020B"/>
    <w:rsid w:val="00B00371"/>
    <w:rsid w:val="00B0144B"/>
    <w:rsid w:val="00B01B34"/>
    <w:rsid w:val="00B049B0"/>
    <w:rsid w:val="00B06A25"/>
    <w:rsid w:val="00B06CFB"/>
    <w:rsid w:val="00B0717C"/>
    <w:rsid w:val="00B07BD0"/>
    <w:rsid w:val="00B07E5F"/>
    <w:rsid w:val="00B100BA"/>
    <w:rsid w:val="00B1067D"/>
    <w:rsid w:val="00B12445"/>
    <w:rsid w:val="00B13A8E"/>
    <w:rsid w:val="00B14BB5"/>
    <w:rsid w:val="00B14EB6"/>
    <w:rsid w:val="00B15882"/>
    <w:rsid w:val="00B15B24"/>
    <w:rsid w:val="00B15CBC"/>
    <w:rsid w:val="00B15E4C"/>
    <w:rsid w:val="00B1789A"/>
    <w:rsid w:val="00B20374"/>
    <w:rsid w:val="00B203E7"/>
    <w:rsid w:val="00B21799"/>
    <w:rsid w:val="00B21A9C"/>
    <w:rsid w:val="00B21D37"/>
    <w:rsid w:val="00B22769"/>
    <w:rsid w:val="00B25B66"/>
    <w:rsid w:val="00B2639F"/>
    <w:rsid w:val="00B26D3E"/>
    <w:rsid w:val="00B27FFE"/>
    <w:rsid w:val="00B30C82"/>
    <w:rsid w:val="00B318CC"/>
    <w:rsid w:val="00B32412"/>
    <w:rsid w:val="00B32D9F"/>
    <w:rsid w:val="00B33C10"/>
    <w:rsid w:val="00B347FD"/>
    <w:rsid w:val="00B359DF"/>
    <w:rsid w:val="00B35C71"/>
    <w:rsid w:val="00B36D91"/>
    <w:rsid w:val="00B377E1"/>
    <w:rsid w:val="00B411DC"/>
    <w:rsid w:val="00B4161C"/>
    <w:rsid w:val="00B41E13"/>
    <w:rsid w:val="00B4260B"/>
    <w:rsid w:val="00B4342E"/>
    <w:rsid w:val="00B43650"/>
    <w:rsid w:val="00B446EE"/>
    <w:rsid w:val="00B45626"/>
    <w:rsid w:val="00B45655"/>
    <w:rsid w:val="00B4636D"/>
    <w:rsid w:val="00B469BB"/>
    <w:rsid w:val="00B5138E"/>
    <w:rsid w:val="00B52247"/>
    <w:rsid w:val="00B53EFE"/>
    <w:rsid w:val="00B54D24"/>
    <w:rsid w:val="00B55FBB"/>
    <w:rsid w:val="00B56A37"/>
    <w:rsid w:val="00B5707E"/>
    <w:rsid w:val="00B61A6F"/>
    <w:rsid w:val="00B62E7E"/>
    <w:rsid w:val="00B6337A"/>
    <w:rsid w:val="00B63F4F"/>
    <w:rsid w:val="00B6442C"/>
    <w:rsid w:val="00B646CC"/>
    <w:rsid w:val="00B64C1F"/>
    <w:rsid w:val="00B64C3A"/>
    <w:rsid w:val="00B6546B"/>
    <w:rsid w:val="00B65D40"/>
    <w:rsid w:val="00B66BD4"/>
    <w:rsid w:val="00B67CE7"/>
    <w:rsid w:val="00B70034"/>
    <w:rsid w:val="00B70B99"/>
    <w:rsid w:val="00B70ED7"/>
    <w:rsid w:val="00B71CD0"/>
    <w:rsid w:val="00B722DF"/>
    <w:rsid w:val="00B728F7"/>
    <w:rsid w:val="00B72947"/>
    <w:rsid w:val="00B7586E"/>
    <w:rsid w:val="00B760D2"/>
    <w:rsid w:val="00B833A8"/>
    <w:rsid w:val="00B854DE"/>
    <w:rsid w:val="00B85ADE"/>
    <w:rsid w:val="00B863F1"/>
    <w:rsid w:val="00B86B92"/>
    <w:rsid w:val="00B86BD8"/>
    <w:rsid w:val="00B879BC"/>
    <w:rsid w:val="00B907BB"/>
    <w:rsid w:val="00B90EA4"/>
    <w:rsid w:val="00B910C4"/>
    <w:rsid w:val="00B91B2F"/>
    <w:rsid w:val="00B9432C"/>
    <w:rsid w:val="00B94B41"/>
    <w:rsid w:val="00B960BC"/>
    <w:rsid w:val="00BA0702"/>
    <w:rsid w:val="00BA19C9"/>
    <w:rsid w:val="00BA2672"/>
    <w:rsid w:val="00BA3DDE"/>
    <w:rsid w:val="00BA3E85"/>
    <w:rsid w:val="00BA4F05"/>
    <w:rsid w:val="00BA668F"/>
    <w:rsid w:val="00BA6A74"/>
    <w:rsid w:val="00BA6AD6"/>
    <w:rsid w:val="00BA7663"/>
    <w:rsid w:val="00BB1A93"/>
    <w:rsid w:val="00BB2FF4"/>
    <w:rsid w:val="00BB30DF"/>
    <w:rsid w:val="00BB336E"/>
    <w:rsid w:val="00BB3ED4"/>
    <w:rsid w:val="00BB5A5D"/>
    <w:rsid w:val="00BB6AAA"/>
    <w:rsid w:val="00BB6BE9"/>
    <w:rsid w:val="00BB6EC8"/>
    <w:rsid w:val="00BB7347"/>
    <w:rsid w:val="00BC1081"/>
    <w:rsid w:val="00BC1468"/>
    <w:rsid w:val="00BC1636"/>
    <w:rsid w:val="00BC1C62"/>
    <w:rsid w:val="00BC1D8B"/>
    <w:rsid w:val="00BC2CE1"/>
    <w:rsid w:val="00BC34E5"/>
    <w:rsid w:val="00BC3FFA"/>
    <w:rsid w:val="00BC485E"/>
    <w:rsid w:val="00BC5C8E"/>
    <w:rsid w:val="00BC661B"/>
    <w:rsid w:val="00BD133A"/>
    <w:rsid w:val="00BD14B8"/>
    <w:rsid w:val="00BD2043"/>
    <w:rsid w:val="00BD297B"/>
    <w:rsid w:val="00BD2C64"/>
    <w:rsid w:val="00BD5A7E"/>
    <w:rsid w:val="00BD5CD1"/>
    <w:rsid w:val="00BD6FE2"/>
    <w:rsid w:val="00BD726C"/>
    <w:rsid w:val="00BD790F"/>
    <w:rsid w:val="00BE0B93"/>
    <w:rsid w:val="00BE0FE1"/>
    <w:rsid w:val="00BE1E38"/>
    <w:rsid w:val="00BE215E"/>
    <w:rsid w:val="00BE2A8D"/>
    <w:rsid w:val="00BE3377"/>
    <w:rsid w:val="00BE364F"/>
    <w:rsid w:val="00BE38F3"/>
    <w:rsid w:val="00BE61CF"/>
    <w:rsid w:val="00BE666D"/>
    <w:rsid w:val="00BE7783"/>
    <w:rsid w:val="00BF011C"/>
    <w:rsid w:val="00BF0280"/>
    <w:rsid w:val="00BF0E4A"/>
    <w:rsid w:val="00BF106A"/>
    <w:rsid w:val="00BF1DFE"/>
    <w:rsid w:val="00BF1EED"/>
    <w:rsid w:val="00BF2842"/>
    <w:rsid w:val="00BF2CD1"/>
    <w:rsid w:val="00BF3178"/>
    <w:rsid w:val="00BF3389"/>
    <w:rsid w:val="00BF3857"/>
    <w:rsid w:val="00BF5B07"/>
    <w:rsid w:val="00BF5CF9"/>
    <w:rsid w:val="00BF77E3"/>
    <w:rsid w:val="00C0034B"/>
    <w:rsid w:val="00C018F5"/>
    <w:rsid w:val="00C023E4"/>
    <w:rsid w:val="00C02C34"/>
    <w:rsid w:val="00C0445B"/>
    <w:rsid w:val="00C050D3"/>
    <w:rsid w:val="00C0527A"/>
    <w:rsid w:val="00C056D0"/>
    <w:rsid w:val="00C05801"/>
    <w:rsid w:val="00C05D73"/>
    <w:rsid w:val="00C0614D"/>
    <w:rsid w:val="00C10953"/>
    <w:rsid w:val="00C10B40"/>
    <w:rsid w:val="00C11DF5"/>
    <w:rsid w:val="00C12158"/>
    <w:rsid w:val="00C1258F"/>
    <w:rsid w:val="00C12FC9"/>
    <w:rsid w:val="00C13DC2"/>
    <w:rsid w:val="00C14B9F"/>
    <w:rsid w:val="00C16677"/>
    <w:rsid w:val="00C170EF"/>
    <w:rsid w:val="00C17F2B"/>
    <w:rsid w:val="00C224E0"/>
    <w:rsid w:val="00C226B1"/>
    <w:rsid w:val="00C2358A"/>
    <w:rsid w:val="00C2445C"/>
    <w:rsid w:val="00C244E6"/>
    <w:rsid w:val="00C260E9"/>
    <w:rsid w:val="00C262CD"/>
    <w:rsid w:val="00C27C3C"/>
    <w:rsid w:val="00C30111"/>
    <w:rsid w:val="00C34D31"/>
    <w:rsid w:val="00C34F51"/>
    <w:rsid w:val="00C35130"/>
    <w:rsid w:val="00C36715"/>
    <w:rsid w:val="00C36AF7"/>
    <w:rsid w:val="00C371F2"/>
    <w:rsid w:val="00C403C5"/>
    <w:rsid w:val="00C40442"/>
    <w:rsid w:val="00C41EF3"/>
    <w:rsid w:val="00C435A4"/>
    <w:rsid w:val="00C44444"/>
    <w:rsid w:val="00C47C42"/>
    <w:rsid w:val="00C50000"/>
    <w:rsid w:val="00C50115"/>
    <w:rsid w:val="00C52006"/>
    <w:rsid w:val="00C5329B"/>
    <w:rsid w:val="00C539B5"/>
    <w:rsid w:val="00C53AC0"/>
    <w:rsid w:val="00C53FCA"/>
    <w:rsid w:val="00C53FCE"/>
    <w:rsid w:val="00C5572E"/>
    <w:rsid w:val="00C5615B"/>
    <w:rsid w:val="00C564A8"/>
    <w:rsid w:val="00C56FAD"/>
    <w:rsid w:val="00C57586"/>
    <w:rsid w:val="00C57F85"/>
    <w:rsid w:val="00C605D9"/>
    <w:rsid w:val="00C60D07"/>
    <w:rsid w:val="00C61146"/>
    <w:rsid w:val="00C611B0"/>
    <w:rsid w:val="00C62715"/>
    <w:rsid w:val="00C63E29"/>
    <w:rsid w:val="00C63FFB"/>
    <w:rsid w:val="00C64377"/>
    <w:rsid w:val="00C649D2"/>
    <w:rsid w:val="00C64C8D"/>
    <w:rsid w:val="00C650C7"/>
    <w:rsid w:val="00C65A11"/>
    <w:rsid w:val="00C65D7B"/>
    <w:rsid w:val="00C661B1"/>
    <w:rsid w:val="00C666A5"/>
    <w:rsid w:val="00C66FBE"/>
    <w:rsid w:val="00C672A7"/>
    <w:rsid w:val="00C67990"/>
    <w:rsid w:val="00C67A8A"/>
    <w:rsid w:val="00C67D24"/>
    <w:rsid w:val="00C7080B"/>
    <w:rsid w:val="00C70AAE"/>
    <w:rsid w:val="00C70B8C"/>
    <w:rsid w:val="00C72292"/>
    <w:rsid w:val="00C72337"/>
    <w:rsid w:val="00C72971"/>
    <w:rsid w:val="00C729B9"/>
    <w:rsid w:val="00C72C77"/>
    <w:rsid w:val="00C7347A"/>
    <w:rsid w:val="00C74714"/>
    <w:rsid w:val="00C7649B"/>
    <w:rsid w:val="00C80B2A"/>
    <w:rsid w:val="00C80D95"/>
    <w:rsid w:val="00C8147B"/>
    <w:rsid w:val="00C8282E"/>
    <w:rsid w:val="00C82F98"/>
    <w:rsid w:val="00C85160"/>
    <w:rsid w:val="00C860CB"/>
    <w:rsid w:val="00C8649E"/>
    <w:rsid w:val="00C87729"/>
    <w:rsid w:val="00C879A4"/>
    <w:rsid w:val="00C906EE"/>
    <w:rsid w:val="00C909E0"/>
    <w:rsid w:val="00C914A3"/>
    <w:rsid w:val="00C91E94"/>
    <w:rsid w:val="00C920BE"/>
    <w:rsid w:val="00C9280A"/>
    <w:rsid w:val="00C931CA"/>
    <w:rsid w:val="00C953D0"/>
    <w:rsid w:val="00C95416"/>
    <w:rsid w:val="00C954D2"/>
    <w:rsid w:val="00C96308"/>
    <w:rsid w:val="00C9739D"/>
    <w:rsid w:val="00C977F6"/>
    <w:rsid w:val="00CA0CFD"/>
    <w:rsid w:val="00CA125A"/>
    <w:rsid w:val="00CA1BED"/>
    <w:rsid w:val="00CA2AA0"/>
    <w:rsid w:val="00CA51E7"/>
    <w:rsid w:val="00CA51EE"/>
    <w:rsid w:val="00CA70A0"/>
    <w:rsid w:val="00CA724C"/>
    <w:rsid w:val="00CA7C45"/>
    <w:rsid w:val="00CB1236"/>
    <w:rsid w:val="00CB34F9"/>
    <w:rsid w:val="00CB37AB"/>
    <w:rsid w:val="00CB3AF6"/>
    <w:rsid w:val="00CB404E"/>
    <w:rsid w:val="00CB5F69"/>
    <w:rsid w:val="00CB621E"/>
    <w:rsid w:val="00CC0664"/>
    <w:rsid w:val="00CC0BC6"/>
    <w:rsid w:val="00CC5226"/>
    <w:rsid w:val="00CC607C"/>
    <w:rsid w:val="00CC6DAF"/>
    <w:rsid w:val="00CC77D8"/>
    <w:rsid w:val="00CC7F66"/>
    <w:rsid w:val="00CD0A1C"/>
    <w:rsid w:val="00CD33FD"/>
    <w:rsid w:val="00CD3CC7"/>
    <w:rsid w:val="00CD4F87"/>
    <w:rsid w:val="00CD5617"/>
    <w:rsid w:val="00CD68DD"/>
    <w:rsid w:val="00CD7D06"/>
    <w:rsid w:val="00CE068E"/>
    <w:rsid w:val="00CE0D48"/>
    <w:rsid w:val="00CE182C"/>
    <w:rsid w:val="00CE348D"/>
    <w:rsid w:val="00CE39CD"/>
    <w:rsid w:val="00CE4565"/>
    <w:rsid w:val="00CE4878"/>
    <w:rsid w:val="00CE6E34"/>
    <w:rsid w:val="00CF1425"/>
    <w:rsid w:val="00CF16D9"/>
    <w:rsid w:val="00CF28D9"/>
    <w:rsid w:val="00CF2B4F"/>
    <w:rsid w:val="00CF2C04"/>
    <w:rsid w:val="00CF2D5D"/>
    <w:rsid w:val="00CF2FDC"/>
    <w:rsid w:val="00CF47B4"/>
    <w:rsid w:val="00CF49CB"/>
    <w:rsid w:val="00CF5A32"/>
    <w:rsid w:val="00CF7874"/>
    <w:rsid w:val="00CF7C57"/>
    <w:rsid w:val="00CF7FEF"/>
    <w:rsid w:val="00D00947"/>
    <w:rsid w:val="00D03907"/>
    <w:rsid w:val="00D03E87"/>
    <w:rsid w:val="00D03EC1"/>
    <w:rsid w:val="00D046DC"/>
    <w:rsid w:val="00D063E9"/>
    <w:rsid w:val="00D0707A"/>
    <w:rsid w:val="00D07082"/>
    <w:rsid w:val="00D1008B"/>
    <w:rsid w:val="00D11410"/>
    <w:rsid w:val="00D11512"/>
    <w:rsid w:val="00D11AF5"/>
    <w:rsid w:val="00D11EEF"/>
    <w:rsid w:val="00D12384"/>
    <w:rsid w:val="00D13827"/>
    <w:rsid w:val="00D14061"/>
    <w:rsid w:val="00D1482B"/>
    <w:rsid w:val="00D16A7B"/>
    <w:rsid w:val="00D177C1"/>
    <w:rsid w:val="00D17E07"/>
    <w:rsid w:val="00D21C51"/>
    <w:rsid w:val="00D2465F"/>
    <w:rsid w:val="00D2772B"/>
    <w:rsid w:val="00D315E0"/>
    <w:rsid w:val="00D3291D"/>
    <w:rsid w:val="00D3433C"/>
    <w:rsid w:val="00D35438"/>
    <w:rsid w:val="00D35557"/>
    <w:rsid w:val="00D35EA2"/>
    <w:rsid w:val="00D36F7B"/>
    <w:rsid w:val="00D37259"/>
    <w:rsid w:val="00D40D9C"/>
    <w:rsid w:val="00D40E26"/>
    <w:rsid w:val="00D41E4F"/>
    <w:rsid w:val="00D4282F"/>
    <w:rsid w:val="00D431D2"/>
    <w:rsid w:val="00D442BE"/>
    <w:rsid w:val="00D44B83"/>
    <w:rsid w:val="00D460F3"/>
    <w:rsid w:val="00D4648A"/>
    <w:rsid w:val="00D50A9D"/>
    <w:rsid w:val="00D50FB3"/>
    <w:rsid w:val="00D5192E"/>
    <w:rsid w:val="00D519F4"/>
    <w:rsid w:val="00D52A46"/>
    <w:rsid w:val="00D54060"/>
    <w:rsid w:val="00D54504"/>
    <w:rsid w:val="00D54BA3"/>
    <w:rsid w:val="00D555E4"/>
    <w:rsid w:val="00D56145"/>
    <w:rsid w:val="00D56755"/>
    <w:rsid w:val="00D56827"/>
    <w:rsid w:val="00D56888"/>
    <w:rsid w:val="00D56A1B"/>
    <w:rsid w:val="00D571DB"/>
    <w:rsid w:val="00D57583"/>
    <w:rsid w:val="00D60ABE"/>
    <w:rsid w:val="00D60C54"/>
    <w:rsid w:val="00D617FF"/>
    <w:rsid w:val="00D6201C"/>
    <w:rsid w:val="00D6239D"/>
    <w:rsid w:val="00D627A3"/>
    <w:rsid w:val="00D63253"/>
    <w:rsid w:val="00D63525"/>
    <w:rsid w:val="00D63675"/>
    <w:rsid w:val="00D64071"/>
    <w:rsid w:val="00D643F1"/>
    <w:rsid w:val="00D64441"/>
    <w:rsid w:val="00D64F62"/>
    <w:rsid w:val="00D65443"/>
    <w:rsid w:val="00D6599D"/>
    <w:rsid w:val="00D660C3"/>
    <w:rsid w:val="00D66F9D"/>
    <w:rsid w:val="00D6785A"/>
    <w:rsid w:val="00D67CB6"/>
    <w:rsid w:val="00D67FBC"/>
    <w:rsid w:val="00D70890"/>
    <w:rsid w:val="00D70E72"/>
    <w:rsid w:val="00D71B04"/>
    <w:rsid w:val="00D71B3A"/>
    <w:rsid w:val="00D71FE5"/>
    <w:rsid w:val="00D7247F"/>
    <w:rsid w:val="00D73546"/>
    <w:rsid w:val="00D73868"/>
    <w:rsid w:val="00D74857"/>
    <w:rsid w:val="00D752FA"/>
    <w:rsid w:val="00D767B9"/>
    <w:rsid w:val="00D76A1B"/>
    <w:rsid w:val="00D77E10"/>
    <w:rsid w:val="00D82F85"/>
    <w:rsid w:val="00D83189"/>
    <w:rsid w:val="00D843BA"/>
    <w:rsid w:val="00D84E5B"/>
    <w:rsid w:val="00D84FA2"/>
    <w:rsid w:val="00D8531C"/>
    <w:rsid w:val="00D860BB"/>
    <w:rsid w:val="00D870D2"/>
    <w:rsid w:val="00D87833"/>
    <w:rsid w:val="00D90344"/>
    <w:rsid w:val="00D90DD4"/>
    <w:rsid w:val="00D917FF"/>
    <w:rsid w:val="00D94D82"/>
    <w:rsid w:val="00D96A3C"/>
    <w:rsid w:val="00D96C29"/>
    <w:rsid w:val="00D97164"/>
    <w:rsid w:val="00DA0AF1"/>
    <w:rsid w:val="00DA12EE"/>
    <w:rsid w:val="00DA1485"/>
    <w:rsid w:val="00DA1786"/>
    <w:rsid w:val="00DA210F"/>
    <w:rsid w:val="00DA2237"/>
    <w:rsid w:val="00DA23A9"/>
    <w:rsid w:val="00DA2732"/>
    <w:rsid w:val="00DA34E7"/>
    <w:rsid w:val="00DA3AB1"/>
    <w:rsid w:val="00DA3DE7"/>
    <w:rsid w:val="00DA5FAF"/>
    <w:rsid w:val="00DA7972"/>
    <w:rsid w:val="00DB0077"/>
    <w:rsid w:val="00DB0632"/>
    <w:rsid w:val="00DB2659"/>
    <w:rsid w:val="00DB2F2E"/>
    <w:rsid w:val="00DB39FF"/>
    <w:rsid w:val="00DB44D3"/>
    <w:rsid w:val="00DB5C68"/>
    <w:rsid w:val="00DB61C3"/>
    <w:rsid w:val="00DB65C5"/>
    <w:rsid w:val="00DB66C7"/>
    <w:rsid w:val="00DB6D85"/>
    <w:rsid w:val="00DC059A"/>
    <w:rsid w:val="00DC10C4"/>
    <w:rsid w:val="00DC23FC"/>
    <w:rsid w:val="00DC35FB"/>
    <w:rsid w:val="00DC3665"/>
    <w:rsid w:val="00DC380D"/>
    <w:rsid w:val="00DC426A"/>
    <w:rsid w:val="00DC6808"/>
    <w:rsid w:val="00DD0155"/>
    <w:rsid w:val="00DD0F6E"/>
    <w:rsid w:val="00DD158F"/>
    <w:rsid w:val="00DD19C7"/>
    <w:rsid w:val="00DD1AB4"/>
    <w:rsid w:val="00DD1E98"/>
    <w:rsid w:val="00DD24F1"/>
    <w:rsid w:val="00DD30C5"/>
    <w:rsid w:val="00DD3B48"/>
    <w:rsid w:val="00DD53F3"/>
    <w:rsid w:val="00DD5521"/>
    <w:rsid w:val="00DD558E"/>
    <w:rsid w:val="00DD5647"/>
    <w:rsid w:val="00DD56D1"/>
    <w:rsid w:val="00DD5B3B"/>
    <w:rsid w:val="00DD5BD8"/>
    <w:rsid w:val="00DD658B"/>
    <w:rsid w:val="00DD65C0"/>
    <w:rsid w:val="00DD692C"/>
    <w:rsid w:val="00DD69E4"/>
    <w:rsid w:val="00DD69F6"/>
    <w:rsid w:val="00DD6B14"/>
    <w:rsid w:val="00DD6EC6"/>
    <w:rsid w:val="00DD6FA8"/>
    <w:rsid w:val="00DE1278"/>
    <w:rsid w:val="00DE19C4"/>
    <w:rsid w:val="00DE1DF5"/>
    <w:rsid w:val="00DE462E"/>
    <w:rsid w:val="00DE49DF"/>
    <w:rsid w:val="00DE4B37"/>
    <w:rsid w:val="00DE4C49"/>
    <w:rsid w:val="00DE6875"/>
    <w:rsid w:val="00DE6B43"/>
    <w:rsid w:val="00DE7530"/>
    <w:rsid w:val="00DF0175"/>
    <w:rsid w:val="00DF12DD"/>
    <w:rsid w:val="00DF1367"/>
    <w:rsid w:val="00DF2437"/>
    <w:rsid w:val="00DF2C5C"/>
    <w:rsid w:val="00DF54E2"/>
    <w:rsid w:val="00DF690F"/>
    <w:rsid w:val="00DF6E7F"/>
    <w:rsid w:val="00DF6EFD"/>
    <w:rsid w:val="00DF71A4"/>
    <w:rsid w:val="00DF745D"/>
    <w:rsid w:val="00DF797A"/>
    <w:rsid w:val="00E00587"/>
    <w:rsid w:val="00E00631"/>
    <w:rsid w:val="00E013CE"/>
    <w:rsid w:val="00E01747"/>
    <w:rsid w:val="00E030C9"/>
    <w:rsid w:val="00E07125"/>
    <w:rsid w:val="00E10228"/>
    <w:rsid w:val="00E1188C"/>
    <w:rsid w:val="00E11CFD"/>
    <w:rsid w:val="00E11F86"/>
    <w:rsid w:val="00E12668"/>
    <w:rsid w:val="00E13B2B"/>
    <w:rsid w:val="00E14B78"/>
    <w:rsid w:val="00E15E47"/>
    <w:rsid w:val="00E1636E"/>
    <w:rsid w:val="00E165FC"/>
    <w:rsid w:val="00E16A00"/>
    <w:rsid w:val="00E16B48"/>
    <w:rsid w:val="00E17069"/>
    <w:rsid w:val="00E177F6"/>
    <w:rsid w:val="00E179F2"/>
    <w:rsid w:val="00E20531"/>
    <w:rsid w:val="00E21EFF"/>
    <w:rsid w:val="00E22764"/>
    <w:rsid w:val="00E22D0D"/>
    <w:rsid w:val="00E22FE2"/>
    <w:rsid w:val="00E23152"/>
    <w:rsid w:val="00E23FF2"/>
    <w:rsid w:val="00E240E8"/>
    <w:rsid w:val="00E249AA"/>
    <w:rsid w:val="00E24E41"/>
    <w:rsid w:val="00E2524D"/>
    <w:rsid w:val="00E26F59"/>
    <w:rsid w:val="00E30FF6"/>
    <w:rsid w:val="00E31445"/>
    <w:rsid w:val="00E3171B"/>
    <w:rsid w:val="00E32778"/>
    <w:rsid w:val="00E33072"/>
    <w:rsid w:val="00E340D0"/>
    <w:rsid w:val="00E3470F"/>
    <w:rsid w:val="00E348B3"/>
    <w:rsid w:val="00E34C30"/>
    <w:rsid w:val="00E34D42"/>
    <w:rsid w:val="00E359A8"/>
    <w:rsid w:val="00E35DA3"/>
    <w:rsid w:val="00E364C2"/>
    <w:rsid w:val="00E36D0B"/>
    <w:rsid w:val="00E4010A"/>
    <w:rsid w:val="00E41A16"/>
    <w:rsid w:val="00E437AB"/>
    <w:rsid w:val="00E43C99"/>
    <w:rsid w:val="00E43D7E"/>
    <w:rsid w:val="00E43ECE"/>
    <w:rsid w:val="00E466C2"/>
    <w:rsid w:val="00E46E65"/>
    <w:rsid w:val="00E46E94"/>
    <w:rsid w:val="00E50FBF"/>
    <w:rsid w:val="00E524D1"/>
    <w:rsid w:val="00E54C5D"/>
    <w:rsid w:val="00E55710"/>
    <w:rsid w:val="00E55C62"/>
    <w:rsid w:val="00E562B3"/>
    <w:rsid w:val="00E57030"/>
    <w:rsid w:val="00E574B5"/>
    <w:rsid w:val="00E61012"/>
    <w:rsid w:val="00E617B2"/>
    <w:rsid w:val="00E61BCA"/>
    <w:rsid w:val="00E62D2E"/>
    <w:rsid w:val="00E635EF"/>
    <w:rsid w:val="00E63746"/>
    <w:rsid w:val="00E63F45"/>
    <w:rsid w:val="00E64112"/>
    <w:rsid w:val="00E6447C"/>
    <w:rsid w:val="00E64869"/>
    <w:rsid w:val="00E653E9"/>
    <w:rsid w:val="00E65AA0"/>
    <w:rsid w:val="00E66B3F"/>
    <w:rsid w:val="00E67085"/>
    <w:rsid w:val="00E67904"/>
    <w:rsid w:val="00E6793B"/>
    <w:rsid w:val="00E70127"/>
    <w:rsid w:val="00E70246"/>
    <w:rsid w:val="00E70249"/>
    <w:rsid w:val="00E70C60"/>
    <w:rsid w:val="00E70CAA"/>
    <w:rsid w:val="00E71B89"/>
    <w:rsid w:val="00E72137"/>
    <w:rsid w:val="00E72436"/>
    <w:rsid w:val="00E742C5"/>
    <w:rsid w:val="00E745E7"/>
    <w:rsid w:val="00E756A1"/>
    <w:rsid w:val="00E75BF4"/>
    <w:rsid w:val="00E76BFA"/>
    <w:rsid w:val="00E80A88"/>
    <w:rsid w:val="00E81AF0"/>
    <w:rsid w:val="00E81FC9"/>
    <w:rsid w:val="00E8275A"/>
    <w:rsid w:val="00E8332E"/>
    <w:rsid w:val="00E83507"/>
    <w:rsid w:val="00E84EBB"/>
    <w:rsid w:val="00E85473"/>
    <w:rsid w:val="00E85B67"/>
    <w:rsid w:val="00E85CC5"/>
    <w:rsid w:val="00E9056E"/>
    <w:rsid w:val="00E913C7"/>
    <w:rsid w:val="00E91AD2"/>
    <w:rsid w:val="00E952B3"/>
    <w:rsid w:val="00E95B17"/>
    <w:rsid w:val="00E96ECB"/>
    <w:rsid w:val="00E977A4"/>
    <w:rsid w:val="00EA0491"/>
    <w:rsid w:val="00EA0DF2"/>
    <w:rsid w:val="00EA1E1D"/>
    <w:rsid w:val="00EA2B34"/>
    <w:rsid w:val="00EA334D"/>
    <w:rsid w:val="00EA3D75"/>
    <w:rsid w:val="00EA41C3"/>
    <w:rsid w:val="00EA4204"/>
    <w:rsid w:val="00EA5F88"/>
    <w:rsid w:val="00EA6842"/>
    <w:rsid w:val="00EA6BF5"/>
    <w:rsid w:val="00EA7DB2"/>
    <w:rsid w:val="00EB047E"/>
    <w:rsid w:val="00EB1159"/>
    <w:rsid w:val="00EB1378"/>
    <w:rsid w:val="00EB1846"/>
    <w:rsid w:val="00EB2B5A"/>
    <w:rsid w:val="00EB2E2D"/>
    <w:rsid w:val="00EB397B"/>
    <w:rsid w:val="00EB4EE4"/>
    <w:rsid w:val="00EB5E11"/>
    <w:rsid w:val="00EB7C31"/>
    <w:rsid w:val="00EC0448"/>
    <w:rsid w:val="00EC133D"/>
    <w:rsid w:val="00EC18D0"/>
    <w:rsid w:val="00EC25C1"/>
    <w:rsid w:val="00EC2618"/>
    <w:rsid w:val="00EC2735"/>
    <w:rsid w:val="00EC2A88"/>
    <w:rsid w:val="00EC2F04"/>
    <w:rsid w:val="00EC49BA"/>
    <w:rsid w:val="00EC5530"/>
    <w:rsid w:val="00EC6818"/>
    <w:rsid w:val="00EC7080"/>
    <w:rsid w:val="00EC70D6"/>
    <w:rsid w:val="00EC7102"/>
    <w:rsid w:val="00ED0355"/>
    <w:rsid w:val="00ED29D5"/>
    <w:rsid w:val="00ED3545"/>
    <w:rsid w:val="00ED36C4"/>
    <w:rsid w:val="00ED6486"/>
    <w:rsid w:val="00ED66F4"/>
    <w:rsid w:val="00ED740D"/>
    <w:rsid w:val="00EE0053"/>
    <w:rsid w:val="00EE00CB"/>
    <w:rsid w:val="00EE0230"/>
    <w:rsid w:val="00EE05EC"/>
    <w:rsid w:val="00EE1422"/>
    <w:rsid w:val="00EE1C51"/>
    <w:rsid w:val="00EE32A5"/>
    <w:rsid w:val="00EE3862"/>
    <w:rsid w:val="00EE4798"/>
    <w:rsid w:val="00EE50F8"/>
    <w:rsid w:val="00EE6275"/>
    <w:rsid w:val="00EE6594"/>
    <w:rsid w:val="00EE785E"/>
    <w:rsid w:val="00EF0BBD"/>
    <w:rsid w:val="00EF100D"/>
    <w:rsid w:val="00EF15F6"/>
    <w:rsid w:val="00EF21F9"/>
    <w:rsid w:val="00EF24A0"/>
    <w:rsid w:val="00EF2850"/>
    <w:rsid w:val="00EF3943"/>
    <w:rsid w:val="00EF4845"/>
    <w:rsid w:val="00EF512E"/>
    <w:rsid w:val="00EF5673"/>
    <w:rsid w:val="00EF5C73"/>
    <w:rsid w:val="00EF7112"/>
    <w:rsid w:val="00EF773C"/>
    <w:rsid w:val="00EF797C"/>
    <w:rsid w:val="00EF7DBD"/>
    <w:rsid w:val="00F00610"/>
    <w:rsid w:val="00F012E0"/>
    <w:rsid w:val="00F01C22"/>
    <w:rsid w:val="00F061CE"/>
    <w:rsid w:val="00F06C92"/>
    <w:rsid w:val="00F07388"/>
    <w:rsid w:val="00F1092E"/>
    <w:rsid w:val="00F10949"/>
    <w:rsid w:val="00F11581"/>
    <w:rsid w:val="00F1199B"/>
    <w:rsid w:val="00F12EFC"/>
    <w:rsid w:val="00F1489C"/>
    <w:rsid w:val="00F15059"/>
    <w:rsid w:val="00F15C48"/>
    <w:rsid w:val="00F16B99"/>
    <w:rsid w:val="00F17DEC"/>
    <w:rsid w:val="00F17EAA"/>
    <w:rsid w:val="00F17FC7"/>
    <w:rsid w:val="00F20409"/>
    <w:rsid w:val="00F20EC7"/>
    <w:rsid w:val="00F22645"/>
    <w:rsid w:val="00F226A6"/>
    <w:rsid w:val="00F23A02"/>
    <w:rsid w:val="00F245A6"/>
    <w:rsid w:val="00F25436"/>
    <w:rsid w:val="00F2630F"/>
    <w:rsid w:val="00F303E7"/>
    <w:rsid w:val="00F31AEB"/>
    <w:rsid w:val="00F31E42"/>
    <w:rsid w:val="00F325F4"/>
    <w:rsid w:val="00F33A7E"/>
    <w:rsid w:val="00F349FA"/>
    <w:rsid w:val="00F34F27"/>
    <w:rsid w:val="00F35208"/>
    <w:rsid w:val="00F3601B"/>
    <w:rsid w:val="00F377F5"/>
    <w:rsid w:val="00F37CB9"/>
    <w:rsid w:val="00F4025F"/>
    <w:rsid w:val="00F40344"/>
    <w:rsid w:val="00F407BF"/>
    <w:rsid w:val="00F42365"/>
    <w:rsid w:val="00F42C5B"/>
    <w:rsid w:val="00F451EB"/>
    <w:rsid w:val="00F457AE"/>
    <w:rsid w:val="00F4684E"/>
    <w:rsid w:val="00F51754"/>
    <w:rsid w:val="00F52511"/>
    <w:rsid w:val="00F5280C"/>
    <w:rsid w:val="00F534DE"/>
    <w:rsid w:val="00F536D8"/>
    <w:rsid w:val="00F56920"/>
    <w:rsid w:val="00F57964"/>
    <w:rsid w:val="00F63D4A"/>
    <w:rsid w:val="00F65218"/>
    <w:rsid w:val="00F66EE8"/>
    <w:rsid w:val="00F6794E"/>
    <w:rsid w:val="00F70892"/>
    <w:rsid w:val="00F70A03"/>
    <w:rsid w:val="00F70EAC"/>
    <w:rsid w:val="00F721A3"/>
    <w:rsid w:val="00F72D15"/>
    <w:rsid w:val="00F735BF"/>
    <w:rsid w:val="00F73DAF"/>
    <w:rsid w:val="00F745C5"/>
    <w:rsid w:val="00F74A59"/>
    <w:rsid w:val="00F80586"/>
    <w:rsid w:val="00F80CDC"/>
    <w:rsid w:val="00F81014"/>
    <w:rsid w:val="00F81BE4"/>
    <w:rsid w:val="00F81D8A"/>
    <w:rsid w:val="00F84F82"/>
    <w:rsid w:val="00F86341"/>
    <w:rsid w:val="00F8651F"/>
    <w:rsid w:val="00F8767F"/>
    <w:rsid w:val="00F87736"/>
    <w:rsid w:val="00F9091B"/>
    <w:rsid w:val="00F9124B"/>
    <w:rsid w:val="00F9395D"/>
    <w:rsid w:val="00F95086"/>
    <w:rsid w:val="00F955BF"/>
    <w:rsid w:val="00F95B1D"/>
    <w:rsid w:val="00F96558"/>
    <w:rsid w:val="00F96CFE"/>
    <w:rsid w:val="00F96D2B"/>
    <w:rsid w:val="00F97D19"/>
    <w:rsid w:val="00FA03B9"/>
    <w:rsid w:val="00FA1E90"/>
    <w:rsid w:val="00FA3786"/>
    <w:rsid w:val="00FA43CE"/>
    <w:rsid w:val="00FA4AB6"/>
    <w:rsid w:val="00FA5281"/>
    <w:rsid w:val="00FA6E6C"/>
    <w:rsid w:val="00FA76E5"/>
    <w:rsid w:val="00FB00C9"/>
    <w:rsid w:val="00FB0308"/>
    <w:rsid w:val="00FB18B1"/>
    <w:rsid w:val="00FB1CD4"/>
    <w:rsid w:val="00FB38BB"/>
    <w:rsid w:val="00FB3D4E"/>
    <w:rsid w:val="00FB50FD"/>
    <w:rsid w:val="00FC0340"/>
    <w:rsid w:val="00FC0E41"/>
    <w:rsid w:val="00FC18BA"/>
    <w:rsid w:val="00FC1C38"/>
    <w:rsid w:val="00FC351E"/>
    <w:rsid w:val="00FC3757"/>
    <w:rsid w:val="00FC4560"/>
    <w:rsid w:val="00FC49CC"/>
    <w:rsid w:val="00FC4A1F"/>
    <w:rsid w:val="00FC5BE4"/>
    <w:rsid w:val="00FC5D0B"/>
    <w:rsid w:val="00FC5E83"/>
    <w:rsid w:val="00FD08DC"/>
    <w:rsid w:val="00FD0B92"/>
    <w:rsid w:val="00FD1908"/>
    <w:rsid w:val="00FD27ED"/>
    <w:rsid w:val="00FD3C0C"/>
    <w:rsid w:val="00FD4B7C"/>
    <w:rsid w:val="00FD597D"/>
    <w:rsid w:val="00FD5AE1"/>
    <w:rsid w:val="00FD710D"/>
    <w:rsid w:val="00FD7F51"/>
    <w:rsid w:val="00FE0319"/>
    <w:rsid w:val="00FE0ADC"/>
    <w:rsid w:val="00FE18EF"/>
    <w:rsid w:val="00FE1E12"/>
    <w:rsid w:val="00FE1F82"/>
    <w:rsid w:val="00FE3131"/>
    <w:rsid w:val="00FE33C9"/>
    <w:rsid w:val="00FE3F44"/>
    <w:rsid w:val="00FE4919"/>
    <w:rsid w:val="00FE551D"/>
    <w:rsid w:val="00FE594F"/>
    <w:rsid w:val="00FE5DE5"/>
    <w:rsid w:val="00FE6174"/>
    <w:rsid w:val="00FE67F4"/>
    <w:rsid w:val="00FE69AD"/>
    <w:rsid w:val="00FE6BEA"/>
    <w:rsid w:val="00FE6E8B"/>
    <w:rsid w:val="00FE72F5"/>
    <w:rsid w:val="00FF08F5"/>
    <w:rsid w:val="00FF0C14"/>
    <w:rsid w:val="00FF3197"/>
    <w:rsid w:val="00FF3F0A"/>
    <w:rsid w:val="00FF63C9"/>
    <w:rsid w:val="00FF653B"/>
    <w:rsid w:val="00FF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DFE028"/>
  <w14:defaultImageDpi w14:val="300"/>
  <w15:docId w15:val="{98B67575-BD1B-ED41-A504-84E6A10A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03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479"/>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801479"/>
    <w:rPr>
      <w:rFonts w:ascii="Lucida Grande" w:hAnsi="Lucida Grande" w:cs="Lucida Grande"/>
      <w:sz w:val="18"/>
      <w:szCs w:val="18"/>
      <w:lang w:val="en-GB"/>
    </w:rPr>
  </w:style>
  <w:style w:type="paragraph" w:styleId="NormalWeb">
    <w:name w:val="Normal (Web)"/>
    <w:basedOn w:val="Normal"/>
    <w:uiPriority w:val="99"/>
    <w:unhideWhenUsed/>
    <w:rsid w:val="005E64A1"/>
    <w:pPr>
      <w:spacing w:before="100" w:beforeAutospacing="1" w:after="100" w:afterAutospacing="1"/>
    </w:pPr>
    <w:rPr>
      <w:rFonts w:ascii="Times" w:eastAsiaTheme="minorEastAsia" w:hAnsi="Times"/>
      <w:sz w:val="20"/>
      <w:szCs w:val="20"/>
      <w:lang w:eastAsia="en-US"/>
    </w:rPr>
  </w:style>
  <w:style w:type="table" w:styleId="TableGrid">
    <w:name w:val="Table Grid"/>
    <w:basedOn w:val="TableNormal"/>
    <w:uiPriority w:val="39"/>
    <w:rsid w:val="008D4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46E93"/>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146E93"/>
    <w:rPr>
      <w:lang w:val="en-GB"/>
    </w:rPr>
  </w:style>
  <w:style w:type="character" w:styleId="PageNumber">
    <w:name w:val="page number"/>
    <w:basedOn w:val="DefaultParagraphFont"/>
    <w:uiPriority w:val="99"/>
    <w:semiHidden/>
    <w:unhideWhenUsed/>
    <w:rsid w:val="00146E93"/>
  </w:style>
  <w:style w:type="paragraph" w:styleId="FootnoteText">
    <w:name w:val="footnote text"/>
    <w:basedOn w:val="Normal"/>
    <w:link w:val="FootnoteTextChar"/>
    <w:uiPriority w:val="99"/>
    <w:unhideWhenUsed/>
    <w:rsid w:val="0038650F"/>
    <w:rPr>
      <w:rFonts w:asciiTheme="minorHAnsi" w:eastAsiaTheme="minorEastAsia" w:hAnsiTheme="minorHAnsi" w:cstheme="minorBidi"/>
      <w:lang w:eastAsia="en-US"/>
    </w:rPr>
  </w:style>
  <w:style w:type="character" w:customStyle="1" w:styleId="FootnoteTextChar">
    <w:name w:val="Footnote Text Char"/>
    <w:basedOn w:val="DefaultParagraphFont"/>
    <w:link w:val="FootnoteText"/>
    <w:uiPriority w:val="99"/>
    <w:rsid w:val="0038650F"/>
    <w:rPr>
      <w:lang w:val="en-GB"/>
    </w:rPr>
  </w:style>
  <w:style w:type="character" w:styleId="FootnoteReference">
    <w:name w:val="footnote reference"/>
    <w:basedOn w:val="DefaultParagraphFont"/>
    <w:uiPriority w:val="99"/>
    <w:unhideWhenUsed/>
    <w:rsid w:val="0038650F"/>
    <w:rPr>
      <w:vertAlign w:val="superscript"/>
    </w:rPr>
  </w:style>
  <w:style w:type="character" w:styleId="CommentReference">
    <w:name w:val="annotation reference"/>
    <w:basedOn w:val="DefaultParagraphFont"/>
    <w:uiPriority w:val="99"/>
    <w:semiHidden/>
    <w:unhideWhenUsed/>
    <w:rsid w:val="00D6239D"/>
    <w:rPr>
      <w:sz w:val="18"/>
      <w:szCs w:val="18"/>
    </w:rPr>
  </w:style>
  <w:style w:type="paragraph" w:styleId="CommentText">
    <w:name w:val="annotation text"/>
    <w:basedOn w:val="Normal"/>
    <w:link w:val="CommentTextChar"/>
    <w:uiPriority w:val="99"/>
    <w:semiHidden/>
    <w:unhideWhenUsed/>
    <w:rsid w:val="00D6239D"/>
    <w:rPr>
      <w:rFonts w:asciiTheme="minorHAnsi" w:eastAsiaTheme="minorEastAsia" w:hAnsiTheme="minorHAnsi" w:cstheme="minorBidi"/>
      <w:lang w:eastAsia="en-US"/>
    </w:rPr>
  </w:style>
  <w:style w:type="character" w:customStyle="1" w:styleId="CommentTextChar">
    <w:name w:val="Comment Text Char"/>
    <w:basedOn w:val="DefaultParagraphFont"/>
    <w:link w:val="CommentText"/>
    <w:uiPriority w:val="99"/>
    <w:semiHidden/>
    <w:rsid w:val="00D6239D"/>
    <w:rPr>
      <w:lang w:val="en-GB"/>
    </w:rPr>
  </w:style>
  <w:style w:type="paragraph" w:styleId="CommentSubject">
    <w:name w:val="annotation subject"/>
    <w:basedOn w:val="CommentText"/>
    <w:next w:val="CommentText"/>
    <w:link w:val="CommentSubjectChar"/>
    <w:uiPriority w:val="99"/>
    <w:semiHidden/>
    <w:unhideWhenUsed/>
    <w:rsid w:val="00D6239D"/>
    <w:rPr>
      <w:b/>
      <w:bCs/>
      <w:sz w:val="20"/>
      <w:szCs w:val="20"/>
    </w:rPr>
  </w:style>
  <w:style w:type="character" w:customStyle="1" w:styleId="CommentSubjectChar">
    <w:name w:val="Comment Subject Char"/>
    <w:basedOn w:val="CommentTextChar"/>
    <w:link w:val="CommentSubject"/>
    <w:uiPriority w:val="99"/>
    <w:semiHidden/>
    <w:rsid w:val="00D6239D"/>
    <w:rPr>
      <w:b/>
      <w:bCs/>
      <w:sz w:val="20"/>
      <w:szCs w:val="20"/>
      <w:lang w:val="en-GB"/>
    </w:rPr>
  </w:style>
  <w:style w:type="paragraph" w:styleId="Revision">
    <w:name w:val="Revision"/>
    <w:hidden/>
    <w:uiPriority w:val="99"/>
    <w:semiHidden/>
    <w:rsid w:val="00D6239D"/>
    <w:rPr>
      <w:lang w:val="en-GB"/>
    </w:rPr>
  </w:style>
  <w:style w:type="paragraph" w:styleId="Header">
    <w:name w:val="header"/>
    <w:basedOn w:val="Normal"/>
    <w:link w:val="HeaderChar"/>
    <w:uiPriority w:val="99"/>
    <w:unhideWhenUsed/>
    <w:rsid w:val="00597715"/>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597715"/>
    <w:rPr>
      <w:lang w:val="en-GB"/>
    </w:rPr>
  </w:style>
  <w:style w:type="paragraph" w:styleId="ListParagraph">
    <w:name w:val="List Paragraph"/>
    <w:basedOn w:val="Normal"/>
    <w:uiPriority w:val="34"/>
    <w:qFormat/>
    <w:rsid w:val="004B1D12"/>
    <w:pPr>
      <w:ind w:left="720"/>
      <w:contextualSpacing/>
    </w:pPr>
    <w:rPr>
      <w:rFonts w:asciiTheme="minorHAnsi" w:eastAsiaTheme="minorEastAsia" w:hAnsiTheme="minorHAnsi" w:cstheme="minorBidi"/>
      <w:lang w:eastAsia="en-US"/>
    </w:rPr>
  </w:style>
  <w:style w:type="table" w:styleId="PlainTable2">
    <w:name w:val="Plain Table 2"/>
    <w:basedOn w:val="TableNormal"/>
    <w:uiPriority w:val="99"/>
    <w:rsid w:val="0065683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6568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6568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6568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65683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99"/>
    <w:rsid w:val="006568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99"/>
    <w:rsid w:val="006568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ersonname">
    <w:name w:val="person_name"/>
    <w:basedOn w:val="DefaultParagraphFont"/>
    <w:rsid w:val="00164038"/>
  </w:style>
  <w:style w:type="character" w:styleId="Emphasis">
    <w:name w:val="Emphasis"/>
    <w:basedOn w:val="DefaultParagraphFont"/>
    <w:uiPriority w:val="20"/>
    <w:qFormat/>
    <w:rsid w:val="00164038"/>
    <w:rPr>
      <w:i/>
      <w:iCs/>
    </w:rPr>
  </w:style>
  <w:style w:type="character" w:styleId="Hyperlink">
    <w:name w:val="Hyperlink"/>
    <w:basedOn w:val="DefaultParagraphFont"/>
    <w:uiPriority w:val="99"/>
    <w:unhideWhenUsed/>
    <w:rsid w:val="000C4CA9"/>
    <w:rPr>
      <w:color w:val="0000FF" w:themeColor="hyperlink"/>
      <w:u w:val="single"/>
    </w:rPr>
  </w:style>
  <w:style w:type="character" w:styleId="UnresolvedMention">
    <w:name w:val="Unresolved Mention"/>
    <w:basedOn w:val="DefaultParagraphFont"/>
    <w:uiPriority w:val="99"/>
    <w:semiHidden/>
    <w:unhideWhenUsed/>
    <w:rsid w:val="000C4CA9"/>
    <w:rPr>
      <w:color w:val="605E5C"/>
      <w:shd w:val="clear" w:color="auto" w:fill="E1DFDD"/>
    </w:rPr>
  </w:style>
  <w:style w:type="character" w:styleId="FollowedHyperlink">
    <w:name w:val="FollowedHyperlink"/>
    <w:basedOn w:val="DefaultParagraphFont"/>
    <w:uiPriority w:val="99"/>
    <w:semiHidden/>
    <w:unhideWhenUsed/>
    <w:rsid w:val="00CB37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3392">
      <w:bodyDiv w:val="1"/>
      <w:marLeft w:val="0"/>
      <w:marRight w:val="0"/>
      <w:marTop w:val="0"/>
      <w:marBottom w:val="0"/>
      <w:divBdr>
        <w:top w:val="none" w:sz="0" w:space="0" w:color="auto"/>
        <w:left w:val="none" w:sz="0" w:space="0" w:color="auto"/>
        <w:bottom w:val="none" w:sz="0" w:space="0" w:color="auto"/>
        <w:right w:val="none" w:sz="0" w:space="0" w:color="auto"/>
      </w:divBdr>
    </w:div>
    <w:div w:id="23793438">
      <w:bodyDiv w:val="1"/>
      <w:marLeft w:val="0"/>
      <w:marRight w:val="0"/>
      <w:marTop w:val="0"/>
      <w:marBottom w:val="0"/>
      <w:divBdr>
        <w:top w:val="none" w:sz="0" w:space="0" w:color="auto"/>
        <w:left w:val="none" w:sz="0" w:space="0" w:color="auto"/>
        <w:bottom w:val="none" w:sz="0" w:space="0" w:color="auto"/>
        <w:right w:val="none" w:sz="0" w:space="0" w:color="auto"/>
      </w:divBdr>
      <w:divsChild>
        <w:div w:id="280842336">
          <w:marLeft w:val="0"/>
          <w:marRight w:val="0"/>
          <w:marTop w:val="0"/>
          <w:marBottom w:val="0"/>
          <w:divBdr>
            <w:top w:val="none" w:sz="0" w:space="0" w:color="auto"/>
            <w:left w:val="none" w:sz="0" w:space="0" w:color="auto"/>
            <w:bottom w:val="none" w:sz="0" w:space="0" w:color="auto"/>
            <w:right w:val="none" w:sz="0" w:space="0" w:color="auto"/>
          </w:divBdr>
          <w:divsChild>
            <w:div w:id="371273068">
              <w:marLeft w:val="0"/>
              <w:marRight w:val="0"/>
              <w:marTop w:val="0"/>
              <w:marBottom w:val="0"/>
              <w:divBdr>
                <w:top w:val="none" w:sz="0" w:space="0" w:color="auto"/>
                <w:left w:val="none" w:sz="0" w:space="0" w:color="auto"/>
                <w:bottom w:val="none" w:sz="0" w:space="0" w:color="auto"/>
                <w:right w:val="none" w:sz="0" w:space="0" w:color="auto"/>
              </w:divBdr>
              <w:divsChild>
                <w:div w:id="4306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3382">
      <w:bodyDiv w:val="1"/>
      <w:marLeft w:val="0"/>
      <w:marRight w:val="0"/>
      <w:marTop w:val="0"/>
      <w:marBottom w:val="0"/>
      <w:divBdr>
        <w:top w:val="none" w:sz="0" w:space="0" w:color="auto"/>
        <w:left w:val="none" w:sz="0" w:space="0" w:color="auto"/>
        <w:bottom w:val="none" w:sz="0" w:space="0" w:color="auto"/>
        <w:right w:val="none" w:sz="0" w:space="0" w:color="auto"/>
      </w:divBdr>
    </w:div>
    <w:div w:id="127823744">
      <w:bodyDiv w:val="1"/>
      <w:marLeft w:val="0"/>
      <w:marRight w:val="0"/>
      <w:marTop w:val="0"/>
      <w:marBottom w:val="0"/>
      <w:divBdr>
        <w:top w:val="none" w:sz="0" w:space="0" w:color="auto"/>
        <w:left w:val="none" w:sz="0" w:space="0" w:color="auto"/>
        <w:bottom w:val="none" w:sz="0" w:space="0" w:color="auto"/>
        <w:right w:val="none" w:sz="0" w:space="0" w:color="auto"/>
      </w:divBdr>
    </w:div>
    <w:div w:id="218127512">
      <w:bodyDiv w:val="1"/>
      <w:marLeft w:val="0"/>
      <w:marRight w:val="0"/>
      <w:marTop w:val="0"/>
      <w:marBottom w:val="0"/>
      <w:divBdr>
        <w:top w:val="none" w:sz="0" w:space="0" w:color="auto"/>
        <w:left w:val="none" w:sz="0" w:space="0" w:color="auto"/>
        <w:bottom w:val="none" w:sz="0" w:space="0" w:color="auto"/>
        <w:right w:val="none" w:sz="0" w:space="0" w:color="auto"/>
      </w:divBdr>
    </w:div>
    <w:div w:id="229004678">
      <w:bodyDiv w:val="1"/>
      <w:marLeft w:val="0"/>
      <w:marRight w:val="0"/>
      <w:marTop w:val="0"/>
      <w:marBottom w:val="0"/>
      <w:divBdr>
        <w:top w:val="none" w:sz="0" w:space="0" w:color="auto"/>
        <w:left w:val="none" w:sz="0" w:space="0" w:color="auto"/>
        <w:bottom w:val="none" w:sz="0" w:space="0" w:color="auto"/>
        <w:right w:val="none" w:sz="0" w:space="0" w:color="auto"/>
      </w:divBdr>
    </w:div>
    <w:div w:id="286206978">
      <w:bodyDiv w:val="1"/>
      <w:marLeft w:val="0"/>
      <w:marRight w:val="0"/>
      <w:marTop w:val="0"/>
      <w:marBottom w:val="0"/>
      <w:divBdr>
        <w:top w:val="none" w:sz="0" w:space="0" w:color="auto"/>
        <w:left w:val="none" w:sz="0" w:space="0" w:color="auto"/>
        <w:bottom w:val="none" w:sz="0" w:space="0" w:color="auto"/>
        <w:right w:val="none" w:sz="0" w:space="0" w:color="auto"/>
      </w:divBdr>
    </w:div>
    <w:div w:id="363098701">
      <w:bodyDiv w:val="1"/>
      <w:marLeft w:val="0"/>
      <w:marRight w:val="0"/>
      <w:marTop w:val="0"/>
      <w:marBottom w:val="0"/>
      <w:divBdr>
        <w:top w:val="none" w:sz="0" w:space="0" w:color="auto"/>
        <w:left w:val="none" w:sz="0" w:space="0" w:color="auto"/>
        <w:bottom w:val="none" w:sz="0" w:space="0" w:color="auto"/>
        <w:right w:val="none" w:sz="0" w:space="0" w:color="auto"/>
      </w:divBdr>
    </w:div>
    <w:div w:id="384376847">
      <w:bodyDiv w:val="1"/>
      <w:marLeft w:val="0"/>
      <w:marRight w:val="0"/>
      <w:marTop w:val="0"/>
      <w:marBottom w:val="0"/>
      <w:divBdr>
        <w:top w:val="none" w:sz="0" w:space="0" w:color="auto"/>
        <w:left w:val="none" w:sz="0" w:space="0" w:color="auto"/>
        <w:bottom w:val="none" w:sz="0" w:space="0" w:color="auto"/>
        <w:right w:val="none" w:sz="0" w:space="0" w:color="auto"/>
      </w:divBdr>
    </w:div>
    <w:div w:id="385691670">
      <w:bodyDiv w:val="1"/>
      <w:marLeft w:val="0"/>
      <w:marRight w:val="0"/>
      <w:marTop w:val="0"/>
      <w:marBottom w:val="0"/>
      <w:divBdr>
        <w:top w:val="none" w:sz="0" w:space="0" w:color="auto"/>
        <w:left w:val="none" w:sz="0" w:space="0" w:color="auto"/>
        <w:bottom w:val="none" w:sz="0" w:space="0" w:color="auto"/>
        <w:right w:val="none" w:sz="0" w:space="0" w:color="auto"/>
      </w:divBdr>
    </w:div>
    <w:div w:id="389815532">
      <w:bodyDiv w:val="1"/>
      <w:marLeft w:val="0"/>
      <w:marRight w:val="0"/>
      <w:marTop w:val="0"/>
      <w:marBottom w:val="0"/>
      <w:divBdr>
        <w:top w:val="none" w:sz="0" w:space="0" w:color="auto"/>
        <w:left w:val="none" w:sz="0" w:space="0" w:color="auto"/>
        <w:bottom w:val="none" w:sz="0" w:space="0" w:color="auto"/>
        <w:right w:val="none" w:sz="0" w:space="0" w:color="auto"/>
      </w:divBdr>
    </w:div>
    <w:div w:id="395514869">
      <w:bodyDiv w:val="1"/>
      <w:marLeft w:val="0"/>
      <w:marRight w:val="0"/>
      <w:marTop w:val="0"/>
      <w:marBottom w:val="0"/>
      <w:divBdr>
        <w:top w:val="none" w:sz="0" w:space="0" w:color="auto"/>
        <w:left w:val="none" w:sz="0" w:space="0" w:color="auto"/>
        <w:bottom w:val="none" w:sz="0" w:space="0" w:color="auto"/>
        <w:right w:val="none" w:sz="0" w:space="0" w:color="auto"/>
      </w:divBdr>
    </w:div>
    <w:div w:id="430397331">
      <w:bodyDiv w:val="1"/>
      <w:marLeft w:val="0"/>
      <w:marRight w:val="0"/>
      <w:marTop w:val="0"/>
      <w:marBottom w:val="0"/>
      <w:divBdr>
        <w:top w:val="none" w:sz="0" w:space="0" w:color="auto"/>
        <w:left w:val="none" w:sz="0" w:space="0" w:color="auto"/>
        <w:bottom w:val="none" w:sz="0" w:space="0" w:color="auto"/>
        <w:right w:val="none" w:sz="0" w:space="0" w:color="auto"/>
      </w:divBdr>
    </w:div>
    <w:div w:id="432868305">
      <w:bodyDiv w:val="1"/>
      <w:marLeft w:val="0"/>
      <w:marRight w:val="0"/>
      <w:marTop w:val="0"/>
      <w:marBottom w:val="0"/>
      <w:divBdr>
        <w:top w:val="none" w:sz="0" w:space="0" w:color="auto"/>
        <w:left w:val="none" w:sz="0" w:space="0" w:color="auto"/>
        <w:bottom w:val="none" w:sz="0" w:space="0" w:color="auto"/>
        <w:right w:val="none" w:sz="0" w:space="0" w:color="auto"/>
      </w:divBdr>
    </w:div>
    <w:div w:id="435103384">
      <w:bodyDiv w:val="1"/>
      <w:marLeft w:val="0"/>
      <w:marRight w:val="0"/>
      <w:marTop w:val="0"/>
      <w:marBottom w:val="0"/>
      <w:divBdr>
        <w:top w:val="none" w:sz="0" w:space="0" w:color="auto"/>
        <w:left w:val="none" w:sz="0" w:space="0" w:color="auto"/>
        <w:bottom w:val="none" w:sz="0" w:space="0" w:color="auto"/>
        <w:right w:val="none" w:sz="0" w:space="0" w:color="auto"/>
      </w:divBdr>
    </w:div>
    <w:div w:id="483937359">
      <w:bodyDiv w:val="1"/>
      <w:marLeft w:val="0"/>
      <w:marRight w:val="0"/>
      <w:marTop w:val="0"/>
      <w:marBottom w:val="0"/>
      <w:divBdr>
        <w:top w:val="none" w:sz="0" w:space="0" w:color="auto"/>
        <w:left w:val="none" w:sz="0" w:space="0" w:color="auto"/>
        <w:bottom w:val="none" w:sz="0" w:space="0" w:color="auto"/>
        <w:right w:val="none" w:sz="0" w:space="0" w:color="auto"/>
      </w:divBdr>
    </w:div>
    <w:div w:id="514611440">
      <w:bodyDiv w:val="1"/>
      <w:marLeft w:val="0"/>
      <w:marRight w:val="0"/>
      <w:marTop w:val="0"/>
      <w:marBottom w:val="0"/>
      <w:divBdr>
        <w:top w:val="none" w:sz="0" w:space="0" w:color="auto"/>
        <w:left w:val="none" w:sz="0" w:space="0" w:color="auto"/>
        <w:bottom w:val="none" w:sz="0" w:space="0" w:color="auto"/>
        <w:right w:val="none" w:sz="0" w:space="0" w:color="auto"/>
      </w:divBdr>
    </w:div>
    <w:div w:id="533660903">
      <w:bodyDiv w:val="1"/>
      <w:marLeft w:val="0"/>
      <w:marRight w:val="0"/>
      <w:marTop w:val="0"/>
      <w:marBottom w:val="0"/>
      <w:divBdr>
        <w:top w:val="none" w:sz="0" w:space="0" w:color="auto"/>
        <w:left w:val="none" w:sz="0" w:space="0" w:color="auto"/>
        <w:bottom w:val="none" w:sz="0" w:space="0" w:color="auto"/>
        <w:right w:val="none" w:sz="0" w:space="0" w:color="auto"/>
      </w:divBdr>
    </w:div>
    <w:div w:id="601957511">
      <w:bodyDiv w:val="1"/>
      <w:marLeft w:val="0"/>
      <w:marRight w:val="0"/>
      <w:marTop w:val="0"/>
      <w:marBottom w:val="0"/>
      <w:divBdr>
        <w:top w:val="none" w:sz="0" w:space="0" w:color="auto"/>
        <w:left w:val="none" w:sz="0" w:space="0" w:color="auto"/>
        <w:bottom w:val="none" w:sz="0" w:space="0" w:color="auto"/>
        <w:right w:val="none" w:sz="0" w:space="0" w:color="auto"/>
      </w:divBdr>
    </w:div>
    <w:div w:id="670329528">
      <w:bodyDiv w:val="1"/>
      <w:marLeft w:val="0"/>
      <w:marRight w:val="0"/>
      <w:marTop w:val="0"/>
      <w:marBottom w:val="0"/>
      <w:divBdr>
        <w:top w:val="none" w:sz="0" w:space="0" w:color="auto"/>
        <w:left w:val="none" w:sz="0" w:space="0" w:color="auto"/>
        <w:bottom w:val="none" w:sz="0" w:space="0" w:color="auto"/>
        <w:right w:val="none" w:sz="0" w:space="0" w:color="auto"/>
      </w:divBdr>
    </w:div>
    <w:div w:id="683245365">
      <w:bodyDiv w:val="1"/>
      <w:marLeft w:val="0"/>
      <w:marRight w:val="0"/>
      <w:marTop w:val="0"/>
      <w:marBottom w:val="0"/>
      <w:divBdr>
        <w:top w:val="none" w:sz="0" w:space="0" w:color="auto"/>
        <w:left w:val="none" w:sz="0" w:space="0" w:color="auto"/>
        <w:bottom w:val="none" w:sz="0" w:space="0" w:color="auto"/>
        <w:right w:val="none" w:sz="0" w:space="0" w:color="auto"/>
      </w:divBdr>
    </w:div>
    <w:div w:id="718869352">
      <w:bodyDiv w:val="1"/>
      <w:marLeft w:val="0"/>
      <w:marRight w:val="0"/>
      <w:marTop w:val="0"/>
      <w:marBottom w:val="0"/>
      <w:divBdr>
        <w:top w:val="none" w:sz="0" w:space="0" w:color="auto"/>
        <w:left w:val="none" w:sz="0" w:space="0" w:color="auto"/>
        <w:bottom w:val="none" w:sz="0" w:space="0" w:color="auto"/>
        <w:right w:val="none" w:sz="0" w:space="0" w:color="auto"/>
      </w:divBdr>
      <w:divsChild>
        <w:div w:id="1905944437">
          <w:marLeft w:val="0"/>
          <w:marRight w:val="0"/>
          <w:marTop w:val="0"/>
          <w:marBottom w:val="0"/>
          <w:divBdr>
            <w:top w:val="none" w:sz="0" w:space="0" w:color="auto"/>
            <w:left w:val="none" w:sz="0" w:space="0" w:color="auto"/>
            <w:bottom w:val="none" w:sz="0" w:space="0" w:color="auto"/>
            <w:right w:val="none" w:sz="0" w:space="0" w:color="auto"/>
          </w:divBdr>
          <w:divsChild>
            <w:div w:id="730156200">
              <w:marLeft w:val="0"/>
              <w:marRight w:val="0"/>
              <w:marTop w:val="0"/>
              <w:marBottom w:val="0"/>
              <w:divBdr>
                <w:top w:val="none" w:sz="0" w:space="0" w:color="auto"/>
                <w:left w:val="none" w:sz="0" w:space="0" w:color="auto"/>
                <w:bottom w:val="none" w:sz="0" w:space="0" w:color="auto"/>
                <w:right w:val="none" w:sz="0" w:space="0" w:color="auto"/>
              </w:divBdr>
              <w:divsChild>
                <w:div w:id="7391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3392">
      <w:bodyDiv w:val="1"/>
      <w:marLeft w:val="0"/>
      <w:marRight w:val="0"/>
      <w:marTop w:val="0"/>
      <w:marBottom w:val="0"/>
      <w:divBdr>
        <w:top w:val="none" w:sz="0" w:space="0" w:color="auto"/>
        <w:left w:val="none" w:sz="0" w:space="0" w:color="auto"/>
        <w:bottom w:val="none" w:sz="0" w:space="0" w:color="auto"/>
        <w:right w:val="none" w:sz="0" w:space="0" w:color="auto"/>
      </w:divBdr>
    </w:div>
    <w:div w:id="960112466">
      <w:bodyDiv w:val="1"/>
      <w:marLeft w:val="0"/>
      <w:marRight w:val="0"/>
      <w:marTop w:val="0"/>
      <w:marBottom w:val="0"/>
      <w:divBdr>
        <w:top w:val="none" w:sz="0" w:space="0" w:color="auto"/>
        <w:left w:val="none" w:sz="0" w:space="0" w:color="auto"/>
        <w:bottom w:val="none" w:sz="0" w:space="0" w:color="auto"/>
        <w:right w:val="none" w:sz="0" w:space="0" w:color="auto"/>
      </w:divBdr>
    </w:div>
    <w:div w:id="1012411176">
      <w:bodyDiv w:val="1"/>
      <w:marLeft w:val="0"/>
      <w:marRight w:val="0"/>
      <w:marTop w:val="0"/>
      <w:marBottom w:val="0"/>
      <w:divBdr>
        <w:top w:val="none" w:sz="0" w:space="0" w:color="auto"/>
        <w:left w:val="none" w:sz="0" w:space="0" w:color="auto"/>
        <w:bottom w:val="none" w:sz="0" w:space="0" w:color="auto"/>
        <w:right w:val="none" w:sz="0" w:space="0" w:color="auto"/>
      </w:divBdr>
    </w:div>
    <w:div w:id="1051465748">
      <w:bodyDiv w:val="1"/>
      <w:marLeft w:val="0"/>
      <w:marRight w:val="0"/>
      <w:marTop w:val="0"/>
      <w:marBottom w:val="0"/>
      <w:divBdr>
        <w:top w:val="none" w:sz="0" w:space="0" w:color="auto"/>
        <w:left w:val="none" w:sz="0" w:space="0" w:color="auto"/>
        <w:bottom w:val="none" w:sz="0" w:space="0" w:color="auto"/>
        <w:right w:val="none" w:sz="0" w:space="0" w:color="auto"/>
      </w:divBdr>
    </w:div>
    <w:div w:id="1069617413">
      <w:bodyDiv w:val="1"/>
      <w:marLeft w:val="0"/>
      <w:marRight w:val="0"/>
      <w:marTop w:val="0"/>
      <w:marBottom w:val="0"/>
      <w:divBdr>
        <w:top w:val="none" w:sz="0" w:space="0" w:color="auto"/>
        <w:left w:val="none" w:sz="0" w:space="0" w:color="auto"/>
        <w:bottom w:val="none" w:sz="0" w:space="0" w:color="auto"/>
        <w:right w:val="none" w:sz="0" w:space="0" w:color="auto"/>
      </w:divBdr>
    </w:div>
    <w:div w:id="1112481066">
      <w:bodyDiv w:val="1"/>
      <w:marLeft w:val="0"/>
      <w:marRight w:val="0"/>
      <w:marTop w:val="0"/>
      <w:marBottom w:val="0"/>
      <w:divBdr>
        <w:top w:val="none" w:sz="0" w:space="0" w:color="auto"/>
        <w:left w:val="none" w:sz="0" w:space="0" w:color="auto"/>
        <w:bottom w:val="none" w:sz="0" w:space="0" w:color="auto"/>
        <w:right w:val="none" w:sz="0" w:space="0" w:color="auto"/>
      </w:divBdr>
    </w:div>
    <w:div w:id="1151140169">
      <w:bodyDiv w:val="1"/>
      <w:marLeft w:val="0"/>
      <w:marRight w:val="0"/>
      <w:marTop w:val="0"/>
      <w:marBottom w:val="0"/>
      <w:divBdr>
        <w:top w:val="none" w:sz="0" w:space="0" w:color="auto"/>
        <w:left w:val="none" w:sz="0" w:space="0" w:color="auto"/>
        <w:bottom w:val="none" w:sz="0" w:space="0" w:color="auto"/>
        <w:right w:val="none" w:sz="0" w:space="0" w:color="auto"/>
      </w:divBdr>
    </w:div>
    <w:div w:id="1177429097">
      <w:bodyDiv w:val="1"/>
      <w:marLeft w:val="0"/>
      <w:marRight w:val="0"/>
      <w:marTop w:val="0"/>
      <w:marBottom w:val="0"/>
      <w:divBdr>
        <w:top w:val="none" w:sz="0" w:space="0" w:color="auto"/>
        <w:left w:val="none" w:sz="0" w:space="0" w:color="auto"/>
        <w:bottom w:val="none" w:sz="0" w:space="0" w:color="auto"/>
        <w:right w:val="none" w:sz="0" w:space="0" w:color="auto"/>
      </w:divBdr>
    </w:div>
    <w:div w:id="1239636962">
      <w:bodyDiv w:val="1"/>
      <w:marLeft w:val="0"/>
      <w:marRight w:val="0"/>
      <w:marTop w:val="0"/>
      <w:marBottom w:val="0"/>
      <w:divBdr>
        <w:top w:val="none" w:sz="0" w:space="0" w:color="auto"/>
        <w:left w:val="none" w:sz="0" w:space="0" w:color="auto"/>
        <w:bottom w:val="none" w:sz="0" w:space="0" w:color="auto"/>
        <w:right w:val="none" w:sz="0" w:space="0" w:color="auto"/>
      </w:divBdr>
    </w:div>
    <w:div w:id="1248342442">
      <w:bodyDiv w:val="1"/>
      <w:marLeft w:val="0"/>
      <w:marRight w:val="0"/>
      <w:marTop w:val="0"/>
      <w:marBottom w:val="0"/>
      <w:divBdr>
        <w:top w:val="none" w:sz="0" w:space="0" w:color="auto"/>
        <w:left w:val="none" w:sz="0" w:space="0" w:color="auto"/>
        <w:bottom w:val="none" w:sz="0" w:space="0" w:color="auto"/>
        <w:right w:val="none" w:sz="0" w:space="0" w:color="auto"/>
      </w:divBdr>
    </w:div>
    <w:div w:id="1259673619">
      <w:bodyDiv w:val="1"/>
      <w:marLeft w:val="0"/>
      <w:marRight w:val="0"/>
      <w:marTop w:val="0"/>
      <w:marBottom w:val="0"/>
      <w:divBdr>
        <w:top w:val="none" w:sz="0" w:space="0" w:color="auto"/>
        <w:left w:val="none" w:sz="0" w:space="0" w:color="auto"/>
        <w:bottom w:val="none" w:sz="0" w:space="0" w:color="auto"/>
        <w:right w:val="none" w:sz="0" w:space="0" w:color="auto"/>
      </w:divBdr>
    </w:div>
    <w:div w:id="1567909914">
      <w:bodyDiv w:val="1"/>
      <w:marLeft w:val="0"/>
      <w:marRight w:val="0"/>
      <w:marTop w:val="0"/>
      <w:marBottom w:val="0"/>
      <w:divBdr>
        <w:top w:val="none" w:sz="0" w:space="0" w:color="auto"/>
        <w:left w:val="none" w:sz="0" w:space="0" w:color="auto"/>
        <w:bottom w:val="none" w:sz="0" w:space="0" w:color="auto"/>
        <w:right w:val="none" w:sz="0" w:space="0" w:color="auto"/>
      </w:divBdr>
    </w:div>
    <w:div w:id="1615555487">
      <w:bodyDiv w:val="1"/>
      <w:marLeft w:val="0"/>
      <w:marRight w:val="0"/>
      <w:marTop w:val="0"/>
      <w:marBottom w:val="0"/>
      <w:divBdr>
        <w:top w:val="none" w:sz="0" w:space="0" w:color="auto"/>
        <w:left w:val="none" w:sz="0" w:space="0" w:color="auto"/>
        <w:bottom w:val="none" w:sz="0" w:space="0" w:color="auto"/>
        <w:right w:val="none" w:sz="0" w:space="0" w:color="auto"/>
      </w:divBdr>
    </w:div>
    <w:div w:id="1642080075">
      <w:bodyDiv w:val="1"/>
      <w:marLeft w:val="0"/>
      <w:marRight w:val="0"/>
      <w:marTop w:val="0"/>
      <w:marBottom w:val="0"/>
      <w:divBdr>
        <w:top w:val="none" w:sz="0" w:space="0" w:color="auto"/>
        <w:left w:val="none" w:sz="0" w:space="0" w:color="auto"/>
        <w:bottom w:val="none" w:sz="0" w:space="0" w:color="auto"/>
        <w:right w:val="none" w:sz="0" w:space="0" w:color="auto"/>
      </w:divBdr>
    </w:div>
    <w:div w:id="1698770773">
      <w:bodyDiv w:val="1"/>
      <w:marLeft w:val="0"/>
      <w:marRight w:val="0"/>
      <w:marTop w:val="0"/>
      <w:marBottom w:val="0"/>
      <w:divBdr>
        <w:top w:val="none" w:sz="0" w:space="0" w:color="auto"/>
        <w:left w:val="none" w:sz="0" w:space="0" w:color="auto"/>
        <w:bottom w:val="none" w:sz="0" w:space="0" w:color="auto"/>
        <w:right w:val="none" w:sz="0" w:space="0" w:color="auto"/>
      </w:divBdr>
      <w:divsChild>
        <w:div w:id="498544105">
          <w:marLeft w:val="0"/>
          <w:marRight w:val="0"/>
          <w:marTop w:val="0"/>
          <w:marBottom w:val="0"/>
          <w:divBdr>
            <w:top w:val="none" w:sz="0" w:space="0" w:color="auto"/>
            <w:left w:val="none" w:sz="0" w:space="0" w:color="auto"/>
            <w:bottom w:val="none" w:sz="0" w:space="0" w:color="auto"/>
            <w:right w:val="none" w:sz="0" w:space="0" w:color="auto"/>
          </w:divBdr>
          <w:divsChild>
            <w:div w:id="1132212125">
              <w:marLeft w:val="0"/>
              <w:marRight w:val="0"/>
              <w:marTop w:val="0"/>
              <w:marBottom w:val="0"/>
              <w:divBdr>
                <w:top w:val="none" w:sz="0" w:space="0" w:color="auto"/>
                <w:left w:val="none" w:sz="0" w:space="0" w:color="auto"/>
                <w:bottom w:val="none" w:sz="0" w:space="0" w:color="auto"/>
                <w:right w:val="none" w:sz="0" w:space="0" w:color="auto"/>
              </w:divBdr>
              <w:divsChild>
                <w:div w:id="6832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5523">
      <w:bodyDiv w:val="1"/>
      <w:marLeft w:val="0"/>
      <w:marRight w:val="0"/>
      <w:marTop w:val="0"/>
      <w:marBottom w:val="0"/>
      <w:divBdr>
        <w:top w:val="none" w:sz="0" w:space="0" w:color="auto"/>
        <w:left w:val="none" w:sz="0" w:space="0" w:color="auto"/>
        <w:bottom w:val="none" w:sz="0" w:space="0" w:color="auto"/>
        <w:right w:val="none" w:sz="0" w:space="0" w:color="auto"/>
      </w:divBdr>
    </w:div>
    <w:div w:id="1836450905">
      <w:bodyDiv w:val="1"/>
      <w:marLeft w:val="0"/>
      <w:marRight w:val="0"/>
      <w:marTop w:val="0"/>
      <w:marBottom w:val="0"/>
      <w:divBdr>
        <w:top w:val="none" w:sz="0" w:space="0" w:color="auto"/>
        <w:left w:val="none" w:sz="0" w:space="0" w:color="auto"/>
        <w:bottom w:val="none" w:sz="0" w:space="0" w:color="auto"/>
        <w:right w:val="none" w:sz="0" w:space="0" w:color="auto"/>
      </w:divBdr>
    </w:div>
    <w:div w:id="1926842091">
      <w:bodyDiv w:val="1"/>
      <w:marLeft w:val="0"/>
      <w:marRight w:val="0"/>
      <w:marTop w:val="0"/>
      <w:marBottom w:val="0"/>
      <w:divBdr>
        <w:top w:val="none" w:sz="0" w:space="0" w:color="auto"/>
        <w:left w:val="none" w:sz="0" w:space="0" w:color="auto"/>
        <w:bottom w:val="none" w:sz="0" w:space="0" w:color="auto"/>
        <w:right w:val="none" w:sz="0" w:space="0" w:color="auto"/>
      </w:divBdr>
    </w:div>
    <w:div w:id="1959867643">
      <w:bodyDiv w:val="1"/>
      <w:marLeft w:val="0"/>
      <w:marRight w:val="0"/>
      <w:marTop w:val="0"/>
      <w:marBottom w:val="0"/>
      <w:divBdr>
        <w:top w:val="none" w:sz="0" w:space="0" w:color="auto"/>
        <w:left w:val="none" w:sz="0" w:space="0" w:color="auto"/>
        <w:bottom w:val="none" w:sz="0" w:space="0" w:color="auto"/>
        <w:right w:val="none" w:sz="0" w:space="0" w:color="auto"/>
      </w:divBdr>
    </w:div>
    <w:div w:id="1989238492">
      <w:bodyDiv w:val="1"/>
      <w:marLeft w:val="0"/>
      <w:marRight w:val="0"/>
      <w:marTop w:val="0"/>
      <w:marBottom w:val="0"/>
      <w:divBdr>
        <w:top w:val="none" w:sz="0" w:space="0" w:color="auto"/>
        <w:left w:val="none" w:sz="0" w:space="0" w:color="auto"/>
        <w:bottom w:val="none" w:sz="0" w:space="0" w:color="auto"/>
        <w:right w:val="none" w:sz="0" w:space="0" w:color="auto"/>
      </w:divBdr>
    </w:div>
    <w:div w:id="2089836854">
      <w:bodyDiv w:val="1"/>
      <w:marLeft w:val="0"/>
      <w:marRight w:val="0"/>
      <w:marTop w:val="0"/>
      <w:marBottom w:val="0"/>
      <w:divBdr>
        <w:top w:val="none" w:sz="0" w:space="0" w:color="auto"/>
        <w:left w:val="none" w:sz="0" w:space="0" w:color="auto"/>
        <w:bottom w:val="none" w:sz="0" w:space="0" w:color="auto"/>
        <w:right w:val="none" w:sz="0" w:space="0" w:color="auto"/>
      </w:divBdr>
    </w:div>
    <w:div w:id="21433079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hanaweb.com/GhanaHomePage/NewsArchive/6-escape-from-Osu-remand-home-417816" TargetMode="External"/><Relationship Id="rId13" Type="http://schemas.openxmlformats.org/officeDocument/2006/relationships/hyperlink" Target="https://www.graphic.com.gh/news/general-news/strengthen-security-at-osu-remand-home.html"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ogcsp.gov.gh/index.php/mdocs-posts/justice-for-children-policy/" TargetMode="External"/><Relationship Id="rId17" Type="http://schemas.openxmlformats.org/officeDocument/2006/relationships/header" Target="header1.xml"/><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s://treaties.un.org/pages/ViewDetails.aspx?src=IND&amp;mtdsg_no=IV%2011&amp;chapter=4&amp;lang=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joyonline.com/news/riot-juveniles-chase-prison-officers-at-borstal-institute/" TargetMode="Externa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doi.org/10.1007/978-3-319-45090-2_1" TargetMode="External"/><Relationship Id="rId23" Type="http://schemas.openxmlformats.org/officeDocument/2006/relationships/chart" Target="charts/chart1.xml"/><Relationship Id="rId10" Type="http://schemas.openxmlformats.org/officeDocument/2006/relationships/hyperlink" Target="https://www2.statsghana.gov.gh/docfiles/publications/Labour_Force/LFS%20REPORT_fianl_21-3-17.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hanaweb.com/GhanaHomePage/NewsArchive/Three-Juvenals-kept-in-police-cells-instead-Borstal-Home-79947" TargetMode="External"/><Relationship Id="rId14" Type="http://schemas.openxmlformats.org/officeDocument/2006/relationships/hyperlink" Target="http://www.humanrightsinitiative.org/publications/ghana/JuvenileJusticeinGhana.pdf" TargetMode="External"/><Relationship Id="rId22" Type="http://schemas.openxmlformats.org/officeDocument/2006/relationships/footer" Target="footer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kofiboakye1/Desktop/juv%20detention%20statistics%20exc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i="0" u="none" strike="noStrike" baseline="0">
                <a:solidFill>
                  <a:sysClr val="windowText" lastClr="000000"/>
                </a:solidFill>
                <a:effectLst/>
                <a:latin typeface="Times New Roman" panose="02020603050405020304" pitchFamily="18" charset="0"/>
                <a:cs typeface="Times New Roman" panose="02020603050405020304" pitchFamily="18" charset="0"/>
              </a:rPr>
              <a:t>Figure 1: Detention of Young People at the Swedru Industrial Home </a:t>
            </a:r>
          </a:p>
          <a:p>
            <a:pPr>
              <a:defRPr/>
            </a:pPr>
            <a:r>
              <a:rPr lang="en-GB" sz="1100" b="1" i="0" u="none" strike="noStrike" baseline="0">
                <a:solidFill>
                  <a:sysClr val="windowText" lastClr="000000"/>
                </a:solidFill>
                <a:effectLst/>
                <a:latin typeface="Times New Roman" panose="02020603050405020304" pitchFamily="18" charset="0"/>
                <a:cs typeface="Times New Roman" panose="02020603050405020304" pitchFamily="18" charset="0"/>
              </a:rPr>
              <a:t>(now Junior Boys’ Correctional Centre) 1947-1989 </a:t>
            </a:r>
            <a:endParaRPr lang="en-US" sz="11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'1947-89'!$A$3</c:f>
              <c:strCache>
                <c:ptCount val="1"/>
                <c:pt idx="0">
                  <c:v>Young People in Custody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'1947-89'!$B$2:$AR$2</c:f>
              <c:numCache>
                <c:formatCode>General</c:formatCode>
                <c:ptCount val="43"/>
                <c:pt idx="0">
                  <c:v>1947</c:v>
                </c:pt>
                <c:pt idx="1">
                  <c:v>1948</c:v>
                </c:pt>
                <c:pt idx="2">
                  <c:v>1949</c:v>
                </c:pt>
                <c:pt idx="3">
                  <c:v>1950</c:v>
                </c:pt>
                <c:pt idx="4">
                  <c:v>1951</c:v>
                </c:pt>
                <c:pt idx="5">
                  <c:v>1952</c:v>
                </c:pt>
                <c:pt idx="6">
                  <c:v>1953</c:v>
                </c:pt>
                <c:pt idx="7">
                  <c:v>1954</c:v>
                </c:pt>
                <c:pt idx="8">
                  <c:v>1955</c:v>
                </c:pt>
                <c:pt idx="9">
                  <c:v>1956</c:v>
                </c:pt>
                <c:pt idx="10">
                  <c:v>1957</c:v>
                </c:pt>
                <c:pt idx="11">
                  <c:v>1958</c:v>
                </c:pt>
                <c:pt idx="12">
                  <c:v>1959</c:v>
                </c:pt>
                <c:pt idx="13">
                  <c:v>1960</c:v>
                </c:pt>
                <c:pt idx="14">
                  <c:v>1961</c:v>
                </c:pt>
                <c:pt idx="15">
                  <c:v>1962</c:v>
                </c:pt>
                <c:pt idx="16">
                  <c:v>1963</c:v>
                </c:pt>
                <c:pt idx="17">
                  <c:v>1964</c:v>
                </c:pt>
                <c:pt idx="18">
                  <c:v>1965</c:v>
                </c:pt>
                <c:pt idx="19">
                  <c:v>1966</c:v>
                </c:pt>
                <c:pt idx="20">
                  <c:v>1967</c:v>
                </c:pt>
                <c:pt idx="21">
                  <c:v>1968</c:v>
                </c:pt>
                <c:pt idx="22">
                  <c:v>1969</c:v>
                </c:pt>
                <c:pt idx="23">
                  <c:v>1970</c:v>
                </c:pt>
                <c:pt idx="24">
                  <c:v>1971</c:v>
                </c:pt>
                <c:pt idx="25">
                  <c:v>1972</c:v>
                </c:pt>
                <c:pt idx="26">
                  <c:v>1973</c:v>
                </c:pt>
                <c:pt idx="27">
                  <c:v>1974</c:v>
                </c:pt>
                <c:pt idx="28">
                  <c:v>1975</c:v>
                </c:pt>
                <c:pt idx="29">
                  <c:v>1976</c:v>
                </c:pt>
                <c:pt idx="30">
                  <c:v>1977</c:v>
                </c:pt>
                <c:pt idx="31">
                  <c:v>1978</c:v>
                </c:pt>
                <c:pt idx="32">
                  <c:v>1979</c:v>
                </c:pt>
                <c:pt idx="33">
                  <c:v>1980</c:v>
                </c:pt>
                <c:pt idx="34">
                  <c:v>1981</c:v>
                </c:pt>
                <c:pt idx="35">
                  <c:v>1982</c:v>
                </c:pt>
                <c:pt idx="36">
                  <c:v>1983</c:v>
                </c:pt>
                <c:pt idx="37">
                  <c:v>1984</c:v>
                </c:pt>
                <c:pt idx="38">
                  <c:v>1985</c:v>
                </c:pt>
                <c:pt idx="39">
                  <c:v>1986</c:v>
                </c:pt>
                <c:pt idx="40">
                  <c:v>1987</c:v>
                </c:pt>
                <c:pt idx="41">
                  <c:v>1988</c:v>
                </c:pt>
                <c:pt idx="42">
                  <c:v>1989</c:v>
                </c:pt>
              </c:numCache>
            </c:numRef>
          </c:cat>
          <c:val>
            <c:numRef>
              <c:f>'1947-89'!$B$3:$AR$3</c:f>
              <c:numCache>
                <c:formatCode>General</c:formatCode>
                <c:ptCount val="43"/>
                <c:pt idx="0">
                  <c:v>400</c:v>
                </c:pt>
                <c:pt idx="1">
                  <c:v>518</c:v>
                </c:pt>
                <c:pt idx="2">
                  <c:v>400</c:v>
                </c:pt>
                <c:pt idx="3">
                  <c:v>300</c:v>
                </c:pt>
                <c:pt idx="4">
                  <c:v>250</c:v>
                </c:pt>
                <c:pt idx="5">
                  <c:v>486</c:v>
                </c:pt>
                <c:pt idx="6">
                  <c:v>250</c:v>
                </c:pt>
                <c:pt idx="7">
                  <c:v>421</c:v>
                </c:pt>
                <c:pt idx="8">
                  <c:v>380</c:v>
                </c:pt>
                <c:pt idx="9">
                  <c:v>390</c:v>
                </c:pt>
                <c:pt idx="10">
                  <c:v>300</c:v>
                </c:pt>
                <c:pt idx="11">
                  <c:v>400</c:v>
                </c:pt>
                <c:pt idx="12">
                  <c:v>400</c:v>
                </c:pt>
                <c:pt idx="13">
                  <c:v>600</c:v>
                </c:pt>
                <c:pt idx="14">
                  <c:v>400</c:v>
                </c:pt>
                <c:pt idx="15">
                  <c:v>234</c:v>
                </c:pt>
                <c:pt idx="16">
                  <c:v>223</c:v>
                </c:pt>
                <c:pt idx="17">
                  <c:v>239</c:v>
                </c:pt>
                <c:pt idx="18">
                  <c:v>195</c:v>
                </c:pt>
                <c:pt idx="19">
                  <c:v>190</c:v>
                </c:pt>
                <c:pt idx="20">
                  <c:v>53</c:v>
                </c:pt>
                <c:pt idx="21">
                  <c:v>66</c:v>
                </c:pt>
                <c:pt idx="22">
                  <c:v>77</c:v>
                </c:pt>
                <c:pt idx="23">
                  <c:v>97</c:v>
                </c:pt>
                <c:pt idx="24">
                  <c:v>110</c:v>
                </c:pt>
                <c:pt idx="25">
                  <c:v>116</c:v>
                </c:pt>
                <c:pt idx="26">
                  <c:v>110</c:v>
                </c:pt>
                <c:pt idx="27">
                  <c:v>119</c:v>
                </c:pt>
                <c:pt idx="28">
                  <c:v>105</c:v>
                </c:pt>
                <c:pt idx="29">
                  <c:v>110</c:v>
                </c:pt>
                <c:pt idx="30">
                  <c:v>86</c:v>
                </c:pt>
                <c:pt idx="31">
                  <c:v>57</c:v>
                </c:pt>
                <c:pt idx="32">
                  <c:v>41</c:v>
                </c:pt>
                <c:pt idx="33">
                  <c:v>32</c:v>
                </c:pt>
                <c:pt idx="34">
                  <c:v>27</c:v>
                </c:pt>
                <c:pt idx="35">
                  <c:v>47</c:v>
                </c:pt>
                <c:pt idx="36">
                  <c:v>21</c:v>
                </c:pt>
                <c:pt idx="37">
                  <c:v>33</c:v>
                </c:pt>
                <c:pt idx="38">
                  <c:v>57</c:v>
                </c:pt>
                <c:pt idx="39">
                  <c:v>32</c:v>
                </c:pt>
                <c:pt idx="40">
                  <c:v>15</c:v>
                </c:pt>
                <c:pt idx="41">
                  <c:v>12</c:v>
                </c:pt>
                <c:pt idx="42">
                  <c:v>13</c:v>
                </c:pt>
              </c:numCache>
            </c:numRef>
          </c:val>
          <c:smooth val="0"/>
          <c:extLst>
            <c:ext xmlns:c16="http://schemas.microsoft.com/office/drawing/2014/chart" uri="{C3380CC4-5D6E-409C-BE32-E72D297353CC}">
              <c16:uniqueId val="{00000000-A438-C24C-AEAD-E94E11A3BAC7}"/>
            </c:ext>
          </c:extLst>
        </c:ser>
        <c:dLbls>
          <c:showLegendKey val="0"/>
          <c:showVal val="0"/>
          <c:showCatName val="0"/>
          <c:showSerName val="0"/>
          <c:showPercent val="0"/>
          <c:showBubbleSize val="0"/>
        </c:dLbls>
        <c:marker val="1"/>
        <c:smooth val="0"/>
        <c:axId val="1110218015"/>
        <c:axId val="1110219791"/>
      </c:lineChart>
      <c:catAx>
        <c:axId val="1110218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0219791"/>
        <c:crosses val="autoZero"/>
        <c:auto val="1"/>
        <c:lblAlgn val="ctr"/>
        <c:lblOffset val="100"/>
        <c:noMultiLvlLbl val="0"/>
      </c:catAx>
      <c:valAx>
        <c:axId val="111021979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02180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Palatino Linotype" panose="02040502050505030304" pitchFamily="18" charset="0"/>
                <a:ea typeface="+mn-ea"/>
                <a:cs typeface="+mn-cs"/>
              </a:defRPr>
            </a:pPr>
            <a:r>
              <a:rPr lang="en-US" sz="1100" b="1">
                <a:latin typeface="Times New Roman" panose="02020603050405020304" pitchFamily="18" charset="0"/>
                <a:cs typeface="Times New Roman" panose="02020603050405020304" pitchFamily="18" charset="0"/>
              </a:rPr>
              <a:t>Figure 2: Young</a:t>
            </a:r>
            <a:r>
              <a:rPr lang="en-US" sz="1100" b="1" baseline="0">
                <a:latin typeface="Times New Roman" panose="02020603050405020304" pitchFamily="18" charset="0"/>
                <a:cs typeface="Times New Roman" panose="02020603050405020304" pitchFamily="18" charset="0"/>
              </a:rPr>
              <a:t> People in Senior Correctional Centre</a:t>
            </a:r>
            <a:r>
              <a:rPr lang="en-US" sz="1100" b="1">
                <a:latin typeface="Times New Roman" panose="02020603050405020304" pitchFamily="18" charset="0"/>
                <a:cs typeface="Times New Roman" panose="02020603050405020304" pitchFamily="18" charset="0"/>
              </a:rPr>
              <a:t> </a:t>
            </a:r>
          </a:p>
          <a:p>
            <a:pPr>
              <a:defRPr sz="1300" b="1"/>
            </a:pPr>
            <a:r>
              <a:rPr lang="en-US" sz="1100" b="1">
                <a:latin typeface="Times New Roman" panose="02020603050405020304" pitchFamily="18" charset="0"/>
                <a:cs typeface="Times New Roman" panose="02020603050405020304" pitchFamily="18" charset="0"/>
              </a:rPr>
              <a:t>2014-2019</a:t>
            </a:r>
          </a:p>
        </c:rich>
      </c:tx>
      <c:layout>
        <c:manualLayout>
          <c:xMode val="edge"/>
          <c:yMode val="edge"/>
          <c:x val="0.23257360125581786"/>
          <c:y val="1.658374792703151E-2"/>
        </c:manualLayout>
      </c:layout>
      <c:overlay val="0"/>
      <c:spPr>
        <a:noFill/>
        <a:ln>
          <a:noFill/>
        </a:ln>
        <a:effectLst/>
      </c:spPr>
      <c:txPr>
        <a:bodyPr rot="0" spcFirstLastPara="1" vertOverflow="ellipsis" vert="horz" wrap="square" anchor="ctr" anchorCtr="1"/>
        <a:lstStyle/>
        <a:p>
          <a:pPr>
            <a:defRPr sz="1300" b="1" i="0" u="none" strike="noStrike" kern="1200" spc="0" baseline="0">
              <a:solidFill>
                <a:sysClr val="windowText" lastClr="000000"/>
              </a:solidFill>
              <a:latin typeface="Palatino Linotype" panose="02040502050505030304" pitchFamily="18" charset="0"/>
              <a:ea typeface="+mn-ea"/>
              <a:cs typeface="+mn-cs"/>
            </a:defRPr>
          </a:pPr>
          <a:endParaRPr lang="en-US"/>
        </a:p>
      </c:txPr>
    </c:title>
    <c:autoTitleDeleted val="0"/>
    <c:plotArea>
      <c:layout/>
      <c:lineChart>
        <c:grouping val="stacked"/>
        <c:varyColors val="0"/>
        <c:ser>
          <c:idx val="0"/>
          <c:order val="0"/>
          <c:tx>
            <c:strRef>
              <c:f>Sheet1!$B$1</c:f>
              <c:strCache>
                <c:ptCount val="1"/>
                <c:pt idx="0">
                  <c:v>Number of Inmates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Sheet1!$A$2:$A$7</c:f>
              <c:strCache>
                <c:ptCount val="6"/>
                <c:pt idx="0">
                  <c:v>2014</c:v>
                </c:pt>
                <c:pt idx="1">
                  <c:v>2015</c:v>
                </c:pt>
                <c:pt idx="2">
                  <c:v>2016</c:v>
                </c:pt>
                <c:pt idx="3">
                  <c:v>2017</c:v>
                </c:pt>
                <c:pt idx="4">
                  <c:v>2018</c:v>
                </c:pt>
                <c:pt idx="5">
                  <c:v>2019</c:v>
                </c:pt>
              </c:strCache>
            </c:strRef>
          </c:cat>
          <c:val>
            <c:numRef>
              <c:f>Sheet1!$B$2:$B$7</c:f>
              <c:numCache>
                <c:formatCode>General</c:formatCode>
                <c:ptCount val="6"/>
                <c:pt idx="0">
                  <c:v>114</c:v>
                </c:pt>
                <c:pt idx="1">
                  <c:v>136</c:v>
                </c:pt>
                <c:pt idx="2">
                  <c:v>151</c:v>
                </c:pt>
                <c:pt idx="3">
                  <c:v>201</c:v>
                </c:pt>
                <c:pt idx="4">
                  <c:v>263</c:v>
                </c:pt>
                <c:pt idx="5">
                  <c:v>260</c:v>
                </c:pt>
              </c:numCache>
            </c:numRef>
          </c:val>
          <c:smooth val="0"/>
          <c:extLst>
            <c:ext xmlns:c16="http://schemas.microsoft.com/office/drawing/2014/chart" uri="{C3380CC4-5D6E-409C-BE32-E72D297353CC}">
              <c16:uniqueId val="{00000000-40F1-3746-856B-3D991F0E55DB}"/>
            </c:ext>
          </c:extLst>
        </c:ser>
        <c:dLbls>
          <c:showLegendKey val="0"/>
          <c:showVal val="0"/>
          <c:showCatName val="0"/>
          <c:showSerName val="0"/>
          <c:showPercent val="0"/>
          <c:showBubbleSize val="0"/>
        </c:dLbls>
        <c:marker val="1"/>
        <c:smooth val="0"/>
        <c:axId val="127221600"/>
        <c:axId val="127219968"/>
      </c:lineChart>
      <c:catAx>
        <c:axId val="12722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Palatino Linotype" panose="02040502050505030304" pitchFamily="18" charset="0"/>
                <a:ea typeface="+mn-ea"/>
                <a:cs typeface="+mn-cs"/>
              </a:defRPr>
            </a:pPr>
            <a:endParaRPr lang="en-US"/>
          </a:p>
        </c:txPr>
        <c:crossAx val="127219968"/>
        <c:crosses val="autoZero"/>
        <c:auto val="1"/>
        <c:lblAlgn val="ctr"/>
        <c:lblOffset val="100"/>
        <c:noMultiLvlLbl val="0"/>
      </c:catAx>
      <c:valAx>
        <c:axId val="127219968"/>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Palatino Linotype" panose="02040502050505030304" pitchFamily="18" charset="0"/>
                    <a:ea typeface="+mn-ea"/>
                    <a:cs typeface="+mn-cs"/>
                  </a:defRPr>
                </a:pPr>
                <a:r>
                  <a:rPr lang="en-US"/>
                  <a:t>Number of Inmates</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Palatino Linotype" panose="02040502050505030304" pitchFamily="18"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Palatino Linotype" panose="02040502050505030304" pitchFamily="18" charset="0"/>
                <a:ea typeface="+mn-ea"/>
                <a:cs typeface="+mn-cs"/>
              </a:defRPr>
            </a:pPr>
            <a:endParaRPr lang="en-US"/>
          </a:p>
        </c:txPr>
        <c:crossAx val="127221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Palatino Linotype" panose="0204050205050503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ysClr val="windowText" lastClr="000000"/>
                </a:solidFill>
                <a:latin typeface="Palatino Linotype" panose="02040502050505030304" pitchFamily="18" charset="0"/>
                <a:ea typeface="+mn-ea"/>
                <a:cs typeface="+mn-cs"/>
              </a:defRPr>
            </a:pPr>
            <a:r>
              <a:rPr lang="en-US" sz="1100" b="1">
                <a:latin typeface="Times New Roman" panose="02020603050405020304" pitchFamily="18" charset="0"/>
                <a:cs typeface="Times New Roman" panose="02020603050405020304" pitchFamily="18" charset="0"/>
              </a:rPr>
              <a:t>Figure 3:</a:t>
            </a:r>
            <a:r>
              <a:rPr lang="en-US" sz="1100" b="1" baseline="0">
                <a:latin typeface="Times New Roman" panose="02020603050405020304" pitchFamily="18" charset="0"/>
                <a:cs typeface="Times New Roman" panose="02020603050405020304" pitchFamily="18" charset="0"/>
              </a:rPr>
              <a:t> A</a:t>
            </a:r>
            <a:r>
              <a:rPr lang="en-US" sz="1100" b="1">
                <a:latin typeface="Times New Roman" panose="02020603050405020304" pitchFamily="18" charset="0"/>
                <a:cs typeface="Times New Roman" panose="02020603050405020304" pitchFamily="18" charset="0"/>
              </a:rPr>
              <a:t>ge Distribution of Youn</a:t>
            </a:r>
            <a:r>
              <a:rPr lang="en-US" sz="1100" b="1" baseline="0">
                <a:latin typeface="Times New Roman" panose="02020603050405020304" pitchFamily="18" charset="0"/>
                <a:cs typeface="Times New Roman" panose="02020603050405020304" pitchFamily="18" charset="0"/>
              </a:rPr>
              <a:t>g People in Senior Correctional Centre 2014-2019</a:t>
            </a:r>
            <a:endParaRPr lang="en-US" sz="11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300" b="1" i="0" u="none" strike="noStrike" kern="1200" spc="0" baseline="0">
              <a:solidFill>
                <a:sysClr val="windowText" lastClr="000000"/>
              </a:solidFill>
              <a:latin typeface="Palatino Linotype" panose="02040502050505030304" pitchFamily="18" charset="0"/>
              <a:ea typeface="+mn-ea"/>
              <a:cs typeface="+mn-cs"/>
            </a:defRPr>
          </a:pPr>
          <a:endParaRPr lang="en-US"/>
        </a:p>
      </c:txPr>
    </c:title>
    <c:autoTitleDeleted val="0"/>
    <c:plotArea>
      <c:layout/>
      <c:lineChart>
        <c:grouping val="standard"/>
        <c:varyColors val="0"/>
        <c:ser>
          <c:idx val="0"/>
          <c:order val="0"/>
          <c:tx>
            <c:strRef>
              <c:f>Sheet1!$E$2</c:f>
              <c:strCache>
                <c:ptCount val="1"/>
                <c:pt idx="0">
                  <c:v>12 - 16 Years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strRef>
              <c:f>Sheet1!$F$1:$K$1</c:f>
              <c:strCache>
                <c:ptCount val="6"/>
                <c:pt idx="0">
                  <c:v>2014</c:v>
                </c:pt>
                <c:pt idx="1">
                  <c:v>2015</c:v>
                </c:pt>
                <c:pt idx="2">
                  <c:v>2016</c:v>
                </c:pt>
                <c:pt idx="3">
                  <c:v>2017</c:v>
                </c:pt>
                <c:pt idx="4">
                  <c:v>2018</c:v>
                </c:pt>
                <c:pt idx="5">
                  <c:v>2019</c:v>
                </c:pt>
              </c:strCache>
            </c:strRef>
          </c:cat>
          <c:val>
            <c:numRef>
              <c:f>Sheet1!$F$2:$K$2</c:f>
              <c:numCache>
                <c:formatCode>General</c:formatCode>
                <c:ptCount val="6"/>
                <c:pt idx="0">
                  <c:v>40</c:v>
                </c:pt>
                <c:pt idx="1">
                  <c:v>39</c:v>
                </c:pt>
                <c:pt idx="2">
                  <c:v>47</c:v>
                </c:pt>
                <c:pt idx="3">
                  <c:v>68</c:v>
                </c:pt>
                <c:pt idx="4">
                  <c:v>102</c:v>
                </c:pt>
                <c:pt idx="5">
                  <c:v>90</c:v>
                </c:pt>
              </c:numCache>
            </c:numRef>
          </c:val>
          <c:smooth val="0"/>
          <c:extLst>
            <c:ext xmlns:c16="http://schemas.microsoft.com/office/drawing/2014/chart" uri="{C3380CC4-5D6E-409C-BE32-E72D297353CC}">
              <c16:uniqueId val="{00000000-A576-B44E-9FD4-58FD525DE778}"/>
            </c:ext>
          </c:extLst>
        </c:ser>
        <c:ser>
          <c:idx val="1"/>
          <c:order val="1"/>
          <c:tx>
            <c:strRef>
              <c:f>Sheet1!$E$3</c:f>
              <c:strCache>
                <c:ptCount val="1"/>
                <c:pt idx="0">
                  <c:v>17 - 19 Years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strRef>
              <c:f>Sheet1!$F$1:$K$1</c:f>
              <c:strCache>
                <c:ptCount val="6"/>
                <c:pt idx="0">
                  <c:v>2014</c:v>
                </c:pt>
                <c:pt idx="1">
                  <c:v>2015</c:v>
                </c:pt>
                <c:pt idx="2">
                  <c:v>2016</c:v>
                </c:pt>
                <c:pt idx="3">
                  <c:v>2017</c:v>
                </c:pt>
                <c:pt idx="4">
                  <c:v>2018</c:v>
                </c:pt>
                <c:pt idx="5">
                  <c:v>2019</c:v>
                </c:pt>
              </c:strCache>
            </c:strRef>
          </c:cat>
          <c:val>
            <c:numRef>
              <c:f>Sheet1!$F$3:$K$3</c:f>
              <c:numCache>
                <c:formatCode>General</c:formatCode>
                <c:ptCount val="6"/>
                <c:pt idx="0">
                  <c:v>70</c:v>
                </c:pt>
                <c:pt idx="1">
                  <c:v>84</c:v>
                </c:pt>
                <c:pt idx="2">
                  <c:v>88</c:v>
                </c:pt>
                <c:pt idx="3">
                  <c:v>121</c:v>
                </c:pt>
                <c:pt idx="4">
                  <c:v>136</c:v>
                </c:pt>
                <c:pt idx="5">
                  <c:v>190</c:v>
                </c:pt>
              </c:numCache>
            </c:numRef>
          </c:val>
          <c:smooth val="0"/>
          <c:extLst>
            <c:ext xmlns:c16="http://schemas.microsoft.com/office/drawing/2014/chart" uri="{C3380CC4-5D6E-409C-BE32-E72D297353CC}">
              <c16:uniqueId val="{00000001-A576-B44E-9FD4-58FD525DE778}"/>
            </c:ext>
          </c:extLst>
        </c:ser>
        <c:ser>
          <c:idx val="2"/>
          <c:order val="2"/>
          <c:tx>
            <c:strRef>
              <c:f>Sheet1!$E$4</c:f>
              <c:strCache>
                <c:ptCount val="1"/>
                <c:pt idx="0">
                  <c:v>20 - 23 Years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strRef>
              <c:f>Sheet1!$F$1:$K$1</c:f>
              <c:strCache>
                <c:ptCount val="6"/>
                <c:pt idx="0">
                  <c:v>2014</c:v>
                </c:pt>
                <c:pt idx="1">
                  <c:v>2015</c:v>
                </c:pt>
                <c:pt idx="2">
                  <c:v>2016</c:v>
                </c:pt>
                <c:pt idx="3">
                  <c:v>2017</c:v>
                </c:pt>
                <c:pt idx="4">
                  <c:v>2018</c:v>
                </c:pt>
                <c:pt idx="5">
                  <c:v>2019</c:v>
                </c:pt>
              </c:strCache>
            </c:strRef>
          </c:cat>
          <c:val>
            <c:numRef>
              <c:f>Sheet1!$F$4:$K$4</c:f>
              <c:numCache>
                <c:formatCode>General</c:formatCode>
                <c:ptCount val="6"/>
                <c:pt idx="0">
                  <c:v>4</c:v>
                </c:pt>
                <c:pt idx="1">
                  <c:v>13</c:v>
                </c:pt>
                <c:pt idx="2">
                  <c:v>16</c:v>
                </c:pt>
                <c:pt idx="3">
                  <c:v>12</c:v>
                </c:pt>
                <c:pt idx="4">
                  <c:v>25</c:v>
                </c:pt>
                <c:pt idx="5">
                  <c:v>50</c:v>
                </c:pt>
              </c:numCache>
            </c:numRef>
          </c:val>
          <c:smooth val="0"/>
          <c:extLst>
            <c:ext xmlns:c16="http://schemas.microsoft.com/office/drawing/2014/chart" uri="{C3380CC4-5D6E-409C-BE32-E72D297353CC}">
              <c16:uniqueId val="{00000002-A576-B44E-9FD4-58FD525DE778}"/>
            </c:ext>
          </c:extLst>
        </c:ser>
        <c:dLbls>
          <c:dLblPos val="t"/>
          <c:showLegendKey val="0"/>
          <c:showVal val="1"/>
          <c:showCatName val="0"/>
          <c:showSerName val="0"/>
          <c:showPercent val="0"/>
          <c:showBubbleSize val="0"/>
        </c:dLbls>
        <c:marker val="1"/>
        <c:smooth val="0"/>
        <c:axId val="230133200"/>
        <c:axId val="230133744"/>
      </c:lineChart>
      <c:catAx>
        <c:axId val="23013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Palatino Linotype" panose="02040502050505030304" pitchFamily="18" charset="0"/>
                <a:ea typeface="+mn-ea"/>
                <a:cs typeface="+mn-cs"/>
              </a:defRPr>
            </a:pPr>
            <a:endParaRPr lang="en-US"/>
          </a:p>
        </c:txPr>
        <c:crossAx val="230133744"/>
        <c:crosses val="autoZero"/>
        <c:auto val="1"/>
        <c:lblAlgn val="ctr"/>
        <c:lblOffset val="100"/>
        <c:noMultiLvlLbl val="0"/>
      </c:catAx>
      <c:valAx>
        <c:axId val="230133744"/>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Palatino Linotype" panose="02040502050505030304" pitchFamily="18" charset="0"/>
                    <a:ea typeface="+mn-ea"/>
                    <a:cs typeface="+mn-cs"/>
                  </a:defRPr>
                </a:pPr>
                <a:r>
                  <a:rPr lang="en-US"/>
                  <a:t>Number of Inmates</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Palatino Linotype" panose="02040502050505030304" pitchFamily="18"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Palatino Linotype" panose="02040502050505030304" pitchFamily="18" charset="0"/>
                <a:ea typeface="+mn-ea"/>
                <a:cs typeface="+mn-cs"/>
              </a:defRPr>
            </a:pPr>
            <a:endParaRPr lang="en-US"/>
          </a:p>
        </c:txPr>
        <c:crossAx val="2301332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Palatino Linotype" panose="0204050205050503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Palatino Linotype" panose="0204050205050503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BD81DFE-8BE8-F24A-AE3F-CD229D47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39</Pages>
  <Words>10489</Words>
  <Characters>59789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70138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Akoensi</dc:creator>
  <cp:keywords/>
  <dc:description/>
  <cp:lastModifiedBy>Boakye, Kofi</cp:lastModifiedBy>
  <cp:revision>15</cp:revision>
  <cp:lastPrinted>2020-04-27T18:09:00Z</cp:lastPrinted>
  <dcterms:created xsi:type="dcterms:W3CDTF">2020-08-14T17:35:00Z</dcterms:created>
  <dcterms:modified xsi:type="dcterms:W3CDTF">2021-07-03T13:47:00Z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1450fda1-b599-3848-981c-556f01c54514</vt:lpwstr>
  </property>
  <property fmtid="{D5CDD505-2E9C-101B-9397-08002B2CF9AE}" pid="24" name="Mendeley Citation Style_1">
    <vt:lpwstr>http://www.zotero.org/styles/apa</vt:lpwstr>
  </property>
</Properties>
</file>