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76694" w14:textId="3A3E28EB" w:rsidR="00582DC9" w:rsidRDefault="00B13DB9" w:rsidP="00582DC9">
      <w:pPr>
        <w:spacing w:line="480" w:lineRule="auto"/>
        <w:rPr>
          <w:rFonts w:ascii="Times New Roman" w:hAnsi="Times New Roman" w:cs="Times New Roman"/>
          <w:sz w:val="24"/>
        </w:rPr>
      </w:pPr>
      <w:r>
        <w:rPr>
          <w:rFonts w:ascii="Times New Roman" w:hAnsi="Times New Roman" w:cs="Times New Roman"/>
          <w:sz w:val="24"/>
        </w:rPr>
        <w:t xml:space="preserve">Accuracy in </w:t>
      </w:r>
      <w:r w:rsidR="002E509D">
        <w:rPr>
          <w:rFonts w:ascii="Times New Roman" w:hAnsi="Times New Roman" w:cs="Times New Roman"/>
          <w:sz w:val="24"/>
        </w:rPr>
        <w:t xml:space="preserve">the identification of </w:t>
      </w:r>
      <w:r w:rsidR="00E17861">
        <w:rPr>
          <w:rFonts w:ascii="Times New Roman" w:hAnsi="Times New Roman" w:cs="Times New Roman"/>
          <w:sz w:val="24"/>
        </w:rPr>
        <w:t xml:space="preserve">orchids of the genus </w:t>
      </w:r>
      <w:proofErr w:type="spellStart"/>
      <w:r w:rsidR="002E509D" w:rsidRPr="000A07A0">
        <w:rPr>
          <w:rFonts w:ascii="Times New Roman" w:hAnsi="Times New Roman" w:cs="Times New Roman"/>
          <w:i/>
          <w:sz w:val="24"/>
        </w:rPr>
        <w:t>Angraecum</w:t>
      </w:r>
      <w:proofErr w:type="spellEnd"/>
      <w:r w:rsidR="002E509D">
        <w:rPr>
          <w:rFonts w:ascii="Times New Roman" w:hAnsi="Times New Roman" w:cs="Times New Roman"/>
          <w:sz w:val="24"/>
        </w:rPr>
        <w:t xml:space="preserve"> </w:t>
      </w:r>
      <w:r>
        <w:rPr>
          <w:rFonts w:ascii="Times New Roman" w:hAnsi="Times New Roman" w:cs="Times New Roman"/>
          <w:sz w:val="24"/>
        </w:rPr>
        <w:t>by taxonomists and non-taxonomists</w:t>
      </w:r>
    </w:p>
    <w:p w14:paraId="62E89D41" w14:textId="77777777" w:rsidR="00B13DB9" w:rsidRDefault="00B13DB9" w:rsidP="00582DC9">
      <w:pPr>
        <w:spacing w:line="480" w:lineRule="auto"/>
        <w:rPr>
          <w:rFonts w:ascii="Times New Roman" w:hAnsi="Times New Roman" w:cs="Times New Roman"/>
          <w:sz w:val="24"/>
        </w:rPr>
      </w:pPr>
      <w:bookmarkStart w:id="0" w:name="_GoBack"/>
      <w:bookmarkEnd w:id="0"/>
    </w:p>
    <w:p w14:paraId="64A7FB9C" w14:textId="510C626C" w:rsidR="00B13DB9" w:rsidRDefault="00582DC9" w:rsidP="00A671CB">
      <w:pPr>
        <w:spacing w:line="480" w:lineRule="auto"/>
        <w:outlineLvl w:val="0"/>
        <w:rPr>
          <w:rFonts w:ascii="Times New Roman" w:hAnsi="Times New Roman" w:cs="Times New Roman"/>
          <w:b/>
          <w:sz w:val="24"/>
          <w:vertAlign w:val="superscript"/>
        </w:rPr>
      </w:pPr>
      <w:r w:rsidRPr="00582DC9">
        <w:rPr>
          <w:rFonts w:ascii="Times New Roman" w:hAnsi="Times New Roman" w:cs="Times New Roman"/>
          <w:b/>
          <w:sz w:val="24"/>
        </w:rPr>
        <w:t>T</w:t>
      </w:r>
      <w:r w:rsidR="002E509D">
        <w:rPr>
          <w:rFonts w:ascii="Times New Roman" w:hAnsi="Times New Roman" w:cs="Times New Roman"/>
          <w:b/>
          <w:sz w:val="24"/>
        </w:rPr>
        <w:t>homas</w:t>
      </w:r>
      <w:r w:rsidRPr="00582DC9">
        <w:rPr>
          <w:rFonts w:ascii="Times New Roman" w:hAnsi="Times New Roman" w:cs="Times New Roman"/>
          <w:b/>
          <w:sz w:val="24"/>
        </w:rPr>
        <w:t xml:space="preserve"> </w:t>
      </w:r>
      <w:r w:rsidR="00446E76">
        <w:rPr>
          <w:rFonts w:ascii="Times New Roman" w:hAnsi="Times New Roman" w:cs="Times New Roman"/>
          <w:b/>
          <w:sz w:val="24"/>
        </w:rPr>
        <w:t xml:space="preserve">H. </w:t>
      </w:r>
      <w:r w:rsidRPr="00582DC9">
        <w:rPr>
          <w:rFonts w:ascii="Times New Roman" w:hAnsi="Times New Roman" w:cs="Times New Roman"/>
          <w:b/>
          <w:sz w:val="24"/>
        </w:rPr>
        <w:t>Mackay</w:t>
      </w:r>
      <w:r w:rsidR="002E509D">
        <w:rPr>
          <w:rFonts w:ascii="Times New Roman" w:hAnsi="Times New Roman" w:cs="Times New Roman"/>
          <w:b/>
          <w:sz w:val="24"/>
        </w:rPr>
        <w:t>-</w:t>
      </w:r>
      <w:r w:rsidRPr="00582DC9">
        <w:rPr>
          <w:rFonts w:ascii="Times New Roman" w:hAnsi="Times New Roman" w:cs="Times New Roman"/>
          <w:b/>
          <w:sz w:val="24"/>
        </w:rPr>
        <w:t>Smith</w:t>
      </w:r>
      <w:r w:rsidRPr="00582DC9">
        <w:rPr>
          <w:rFonts w:ascii="Times New Roman" w:hAnsi="Times New Roman" w:cs="Times New Roman"/>
          <w:b/>
          <w:sz w:val="24"/>
          <w:vertAlign w:val="superscript"/>
        </w:rPr>
        <w:t>1</w:t>
      </w:r>
      <w:r w:rsidR="002E509D">
        <w:rPr>
          <w:rFonts w:ascii="Times New Roman" w:hAnsi="Times New Roman" w:cs="Times New Roman"/>
          <w:b/>
          <w:sz w:val="24"/>
          <w:vertAlign w:val="superscript"/>
        </w:rPr>
        <w:t>*</w:t>
      </w:r>
      <w:r w:rsidR="002E509D">
        <w:rPr>
          <w:rFonts w:ascii="Times New Roman" w:hAnsi="Times New Roman" w:cs="Times New Roman"/>
          <w:b/>
          <w:sz w:val="24"/>
        </w:rPr>
        <w:t xml:space="preserve"> and </w:t>
      </w:r>
      <w:r w:rsidRPr="00582DC9">
        <w:rPr>
          <w:rFonts w:ascii="Times New Roman" w:hAnsi="Times New Roman" w:cs="Times New Roman"/>
          <w:b/>
          <w:sz w:val="24"/>
        </w:rPr>
        <w:t>D</w:t>
      </w:r>
      <w:r w:rsidR="002E509D">
        <w:rPr>
          <w:rFonts w:ascii="Times New Roman" w:hAnsi="Times New Roman" w:cs="Times New Roman"/>
          <w:b/>
          <w:sz w:val="24"/>
        </w:rPr>
        <w:t>avid</w:t>
      </w:r>
      <w:r w:rsidRPr="00582DC9">
        <w:rPr>
          <w:rFonts w:ascii="Times New Roman" w:hAnsi="Times New Roman" w:cs="Times New Roman"/>
          <w:b/>
          <w:sz w:val="24"/>
        </w:rPr>
        <w:t xml:space="preserve"> L. Roberts</w:t>
      </w:r>
      <w:r w:rsidRPr="00582DC9">
        <w:rPr>
          <w:rFonts w:ascii="Times New Roman" w:hAnsi="Times New Roman" w:cs="Times New Roman"/>
          <w:b/>
          <w:sz w:val="24"/>
          <w:vertAlign w:val="superscript"/>
        </w:rPr>
        <w:t>1</w:t>
      </w:r>
    </w:p>
    <w:p w14:paraId="7BF3FDC1" w14:textId="1D543870" w:rsidR="002E509D" w:rsidRDefault="002E509D" w:rsidP="00EA4556">
      <w:pPr>
        <w:spacing w:line="480" w:lineRule="auto"/>
        <w:rPr>
          <w:rFonts w:ascii="Times New Roman" w:hAnsi="Times New Roman" w:cs="Times New Roman"/>
          <w:sz w:val="24"/>
        </w:rPr>
        <w:sectPr w:rsidR="002E509D" w:rsidSect="00545918">
          <w:headerReference w:type="default" r:id="rId7"/>
          <w:footerReference w:type="default" r:id="rId8"/>
          <w:footerReference w:type="first" r:id="rId9"/>
          <w:pgSz w:w="11906" w:h="16838"/>
          <w:pgMar w:top="1418" w:right="1418" w:bottom="1418" w:left="1418" w:header="709" w:footer="709" w:gutter="0"/>
          <w:cols w:space="708"/>
          <w:titlePg/>
          <w:docGrid w:linePitch="360"/>
        </w:sectPr>
      </w:pPr>
    </w:p>
    <w:p w14:paraId="7F9CD607" w14:textId="79A7BF3C" w:rsidR="000822F9" w:rsidRPr="00D97F12" w:rsidRDefault="009262CC" w:rsidP="00EA4556">
      <w:pPr>
        <w:spacing w:line="480" w:lineRule="auto"/>
        <w:rPr>
          <w:rFonts w:ascii="Times New Roman" w:hAnsi="Times New Roman" w:cs="Times New Roman"/>
          <w:sz w:val="24"/>
        </w:rPr>
      </w:pPr>
      <w:r w:rsidRPr="000822F9">
        <w:rPr>
          <w:rFonts w:ascii="Times New Roman" w:hAnsi="Times New Roman" w:cs="Times New Roman"/>
          <w:b/>
          <w:sz w:val="24"/>
        </w:rPr>
        <w:lastRenderedPageBreak/>
        <w:t xml:space="preserve">Summary </w:t>
      </w:r>
      <w:r w:rsidR="00CD650F" w:rsidRPr="000822F9">
        <w:rPr>
          <w:rFonts w:ascii="Times New Roman" w:hAnsi="Times New Roman" w:cs="Times New Roman"/>
          <w:sz w:val="24"/>
        </w:rPr>
        <w:t>Misidentification</w:t>
      </w:r>
      <w:r w:rsidR="00E44E6A">
        <w:rPr>
          <w:rFonts w:ascii="Times New Roman" w:hAnsi="Times New Roman" w:cs="Times New Roman"/>
          <w:sz w:val="24"/>
        </w:rPr>
        <w:t xml:space="preserve"> of taxa</w:t>
      </w:r>
      <w:r w:rsidR="00CD650F" w:rsidRPr="000822F9">
        <w:rPr>
          <w:rFonts w:ascii="Times New Roman" w:hAnsi="Times New Roman" w:cs="Times New Roman"/>
          <w:sz w:val="24"/>
        </w:rPr>
        <w:t xml:space="preserve"> is understudied but</w:t>
      </w:r>
      <w:r w:rsidR="0004047D">
        <w:rPr>
          <w:rFonts w:ascii="Times New Roman" w:hAnsi="Times New Roman" w:cs="Times New Roman"/>
          <w:sz w:val="24"/>
        </w:rPr>
        <w:t xml:space="preserve"> has </w:t>
      </w:r>
      <w:r w:rsidR="0004047D" w:rsidRPr="00E57836">
        <w:rPr>
          <w:rFonts w:ascii="Times New Roman" w:hAnsi="Times New Roman" w:cs="Times New Roman"/>
          <w:sz w:val="24"/>
        </w:rPr>
        <w:t xml:space="preserve">the </w:t>
      </w:r>
      <w:r w:rsidR="00525996" w:rsidRPr="00E57836">
        <w:rPr>
          <w:rFonts w:ascii="Times New Roman" w:hAnsi="Times New Roman" w:cs="Times New Roman"/>
          <w:sz w:val="24"/>
        </w:rPr>
        <w:t>potential</w:t>
      </w:r>
      <w:r w:rsidR="0004047D" w:rsidRPr="00E57836">
        <w:rPr>
          <w:rFonts w:ascii="Times New Roman" w:hAnsi="Times New Roman" w:cs="Times New Roman"/>
          <w:sz w:val="24"/>
        </w:rPr>
        <w:t xml:space="preserve"> to</w:t>
      </w:r>
      <w:r w:rsidR="007C1998" w:rsidRPr="00E57836">
        <w:rPr>
          <w:rFonts w:ascii="Times New Roman" w:hAnsi="Times New Roman" w:cs="Times New Roman"/>
          <w:sz w:val="24"/>
        </w:rPr>
        <w:t xml:space="preserve"> be a</w:t>
      </w:r>
      <w:r w:rsidR="00C25296" w:rsidRPr="00E57836">
        <w:rPr>
          <w:rFonts w:ascii="Times New Roman" w:hAnsi="Times New Roman" w:cs="Times New Roman"/>
          <w:sz w:val="24"/>
        </w:rPr>
        <w:t xml:space="preserve"> highly</w:t>
      </w:r>
      <w:r w:rsidR="00525996" w:rsidRPr="00E57836">
        <w:rPr>
          <w:rFonts w:ascii="Times New Roman" w:hAnsi="Times New Roman" w:cs="Times New Roman"/>
          <w:sz w:val="24"/>
        </w:rPr>
        <w:t xml:space="preserve"> </w:t>
      </w:r>
      <w:r w:rsidR="00F273B9" w:rsidRPr="00C3047B">
        <w:rPr>
          <w:rFonts w:ascii="Times New Roman" w:hAnsi="Times New Roman" w:cs="Times New Roman"/>
          <w:sz w:val="24"/>
        </w:rPr>
        <w:t>problematic</w:t>
      </w:r>
      <w:r w:rsidR="00CD650F" w:rsidRPr="00C3047B">
        <w:rPr>
          <w:rFonts w:ascii="Times New Roman" w:hAnsi="Times New Roman" w:cs="Times New Roman"/>
          <w:sz w:val="24"/>
        </w:rPr>
        <w:t xml:space="preserve"> </w:t>
      </w:r>
      <w:r w:rsidR="00525996" w:rsidRPr="00C3047B">
        <w:rPr>
          <w:rFonts w:ascii="Times New Roman" w:hAnsi="Times New Roman" w:cs="Times New Roman"/>
          <w:sz w:val="24"/>
        </w:rPr>
        <w:t>issue</w:t>
      </w:r>
      <w:r w:rsidR="00FC0BC1" w:rsidRPr="00C3047B">
        <w:rPr>
          <w:rFonts w:ascii="Times New Roman" w:hAnsi="Times New Roman" w:cs="Times New Roman"/>
          <w:sz w:val="24"/>
        </w:rPr>
        <w:t xml:space="preserve">. If misidentification is prevalent, </w:t>
      </w:r>
      <w:r w:rsidR="00E57836" w:rsidRPr="00070181">
        <w:rPr>
          <w:rFonts w:ascii="Times New Roman" w:hAnsi="Times New Roman" w:cs="Times New Roman"/>
          <w:sz w:val="24"/>
        </w:rPr>
        <w:t xml:space="preserve">there </w:t>
      </w:r>
      <w:r w:rsidR="0081152F">
        <w:rPr>
          <w:rFonts w:ascii="Times New Roman" w:hAnsi="Times New Roman" w:cs="Times New Roman"/>
          <w:sz w:val="24"/>
        </w:rPr>
        <w:t>c</w:t>
      </w:r>
      <w:r w:rsidR="00E57836" w:rsidRPr="00070181">
        <w:rPr>
          <w:rFonts w:ascii="Times New Roman" w:hAnsi="Times New Roman" w:cs="Times New Roman"/>
          <w:sz w:val="24"/>
        </w:rPr>
        <w:t xml:space="preserve">ould be significant ramifications for </w:t>
      </w:r>
      <w:r w:rsidR="00E57836" w:rsidRPr="00C3047B">
        <w:rPr>
          <w:rFonts w:ascii="Times New Roman" w:hAnsi="Times New Roman" w:cs="Times New Roman"/>
          <w:sz w:val="24"/>
        </w:rPr>
        <w:t xml:space="preserve">work which relies </w:t>
      </w:r>
      <w:r w:rsidR="00C3047B" w:rsidRPr="00070181">
        <w:rPr>
          <w:rFonts w:ascii="Times New Roman" w:hAnsi="Times New Roman" w:cs="Times New Roman"/>
          <w:sz w:val="24"/>
        </w:rPr>
        <w:t>upon a reliable taxonomic base</w:t>
      </w:r>
      <w:r w:rsidR="00C3047B">
        <w:rPr>
          <w:rFonts w:ascii="Times New Roman" w:hAnsi="Times New Roman" w:cs="Times New Roman"/>
          <w:sz w:val="24"/>
        </w:rPr>
        <w:t>,</w:t>
      </w:r>
      <w:r w:rsidR="00E57836" w:rsidRPr="00070181">
        <w:rPr>
          <w:rFonts w:ascii="Times New Roman" w:hAnsi="Times New Roman" w:cs="Times New Roman"/>
          <w:sz w:val="24"/>
        </w:rPr>
        <w:t xml:space="preserve"> </w:t>
      </w:r>
      <w:r w:rsidR="00C3047B" w:rsidRPr="00070181">
        <w:rPr>
          <w:rFonts w:ascii="Times New Roman" w:hAnsi="Times New Roman" w:cs="Times New Roman"/>
          <w:sz w:val="24"/>
        </w:rPr>
        <w:t xml:space="preserve">such as </w:t>
      </w:r>
      <w:r w:rsidR="007745FF">
        <w:rPr>
          <w:rFonts w:ascii="Times New Roman" w:hAnsi="Times New Roman" w:cs="Times New Roman"/>
          <w:sz w:val="24"/>
        </w:rPr>
        <w:t xml:space="preserve">the </w:t>
      </w:r>
      <w:r w:rsidR="00C3047B" w:rsidRPr="00070181">
        <w:rPr>
          <w:rFonts w:ascii="Times New Roman" w:hAnsi="Times New Roman" w:cs="Times New Roman"/>
          <w:sz w:val="24"/>
        </w:rPr>
        <w:t>descri</w:t>
      </w:r>
      <w:r w:rsidR="007745FF">
        <w:rPr>
          <w:rFonts w:ascii="Times New Roman" w:hAnsi="Times New Roman" w:cs="Times New Roman"/>
          <w:sz w:val="24"/>
        </w:rPr>
        <w:t>ption</w:t>
      </w:r>
      <w:r w:rsidR="00070181">
        <w:rPr>
          <w:rFonts w:ascii="Times New Roman" w:hAnsi="Times New Roman" w:cs="Times New Roman"/>
          <w:sz w:val="24"/>
        </w:rPr>
        <w:t xml:space="preserve"> of</w:t>
      </w:r>
      <w:r w:rsidR="00C3047B" w:rsidRPr="00070181">
        <w:rPr>
          <w:rFonts w:ascii="Times New Roman" w:hAnsi="Times New Roman" w:cs="Times New Roman"/>
          <w:sz w:val="24"/>
        </w:rPr>
        <w:t xml:space="preserve"> new species, </w:t>
      </w:r>
      <w:r w:rsidR="007745FF">
        <w:rPr>
          <w:rFonts w:ascii="Times New Roman" w:hAnsi="Times New Roman" w:cs="Times New Roman"/>
          <w:sz w:val="24"/>
        </w:rPr>
        <w:t xml:space="preserve">estimating the size of </w:t>
      </w:r>
      <w:r w:rsidR="00C3047B" w:rsidRPr="00070181">
        <w:rPr>
          <w:rFonts w:ascii="Times New Roman" w:hAnsi="Times New Roman" w:cs="Times New Roman"/>
          <w:sz w:val="24"/>
        </w:rPr>
        <w:t>populations and species prioritisation</w:t>
      </w:r>
      <w:r w:rsidR="00E57836" w:rsidRPr="00C3047B">
        <w:rPr>
          <w:rFonts w:ascii="Times New Roman" w:hAnsi="Times New Roman" w:cs="Times New Roman"/>
          <w:sz w:val="24"/>
        </w:rPr>
        <w:t>.</w:t>
      </w:r>
      <w:r w:rsidR="00CD650F" w:rsidRPr="00C3047B">
        <w:rPr>
          <w:rFonts w:ascii="Times New Roman" w:hAnsi="Times New Roman" w:cs="Times New Roman"/>
          <w:sz w:val="24"/>
        </w:rPr>
        <w:t xml:space="preserve"> </w:t>
      </w:r>
      <w:r w:rsidR="001525C0" w:rsidRPr="00C3047B">
        <w:rPr>
          <w:rFonts w:ascii="Times New Roman" w:hAnsi="Times New Roman" w:cs="Times New Roman"/>
          <w:sz w:val="24"/>
        </w:rPr>
        <w:t xml:space="preserve">Here we </w:t>
      </w:r>
      <w:r w:rsidRPr="00C3047B">
        <w:rPr>
          <w:rFonts w:ascii="Times New Roman" w:hAnsi="Times New Roman" w:cs="Times New Roman"/>
          <w:sz w:val="24"/>
        </w:rPr>
        <w:t>used</w:t>
      </w:r>
      <w:r w:rsidRPr="000822F9">
        <w:rPr>
          <w:rFonts w:ascii="Times New Roman" w:hAnsi="Times New Roman" w:cs="Times New Roman"/>
          <w:sz w:val="24"/>
        </w:rPr>
        <w:t xml:space="preserve"> a match-mismatch </w:t>
      </w:r>
      <w:r w:rsidR="001525C0">
        <w:rPr>
          <w:rFonts w:ascii="Times New Roman" w:hAnsi="Times New Roman" w:cs="Times New Roman"/>
          <w:sz w:val="24"/>
        </w:rPr>
        <w:t>experiment from psychology</w:t>
      </w:r>
      <w:r w:rsidR="001525C0" w:rsidRPr="000822F9">
        <w:rPr>
          <w:rFonts w:ascii="Times New Roman" w:hAnsi="Times New Roman" w:cs="Times New Roman"/>
          <w:sz w:val="24"/>
        </w:rPr>
        <w:t xml:space="preserve"> </w:t>
      </w:r>
      <w:r w:rsidR="001525C0">
        <w:rPr>
          <w:rFonts w:ascii="Times New Roman" w:hAnsi="Times New Roman" w:cs="Times New Roman"/>
          <w:sz w:val="24"/>
        </w:rPr>
        <w:t>to determine the accuracy of species identification in 20 pairs of orchids (</w:t>
      </w:r>
      <w:proofErr w:type="spellStart"/>
      <w:r w:rsidR="001525C0">
        <w:rPr>
          <w:rFonts w:ascii="Times New Roman" w:hAnsi="Times New Roman" w:cs="Times New Roman"/>
          <w:i/>
          <w:sz w:val="24"/>
        </w:rPr>
        <w:t>Angraecum</w:t>
      </w:r>
      <w:proofErr w:type="spellEnd"/>
      <w:r w:rsidR="001525C0">
        <w:rPr>
          <w:rFonts w:ascii="Times New Roman" w:hAnsi="Times New Roman" w:cs="Times New Roman"/>
          <w:i/>
          <w:sz w:val="24"/>
        </w:rPr>
        <w:t xml:space="preserve"> </w:t>
      </w:r>
      <w:r w:rsidR="001525C0">
        <w:rPr>
          <w:rFonts w:ascii="Times New Roman" w:hAnsi="Times New Roman" w:cs="Times New Roman"/>
          <w:sz w:val="24"/>
        </w:rPr>
        <w:t>spp. from Madagascar)</w:t>
      </w:r>
      <w:r w:rsidR="00525996">
        <w:rPr>
          <w:rFonts w:ascii="Times New Roman" w:hAnsi="Times New Roman" w:cs="Times New Roman"/>
          <w:sz w:val="24"/>
        </w:rPr>
        <w:t xml:space="preserve">. </w:t>
      </w:r>
      <w:r w:rsidR="00CD650F" w:rsidRPr="000822F9">
        <w:rPr>
          <w:rFonts w:ascii="Times New Roman" w:hAnsi="Times New Roman" w:cs="Times New Roman"/>
          <w:sz w:val="24"/>
        </w:rPr>
        <w:t xml:space="preserve">The participants were split </w:t>
      </w:r>
      <w:r w:rsidR="001525C0">
        <w:rPr>
          <w:rFonts w:ascii="Times New Roman" w:hAnsi="Times New Roman" w:cs="Times New Roman"/>
          <w:sz w:val="24"/>
        </w:rPr>
        <w:t>into</w:t>
      </w:r>
      <w:r w:rsidR="001525C0" w:rsidRPr="000822F9">
        <w:rPr>
          <w:rFonts w:ascii="Times New Roman" w:hAnsi="Times New Roman" w:cs="Times New Roman"/>
          <w:sz w:val="24"/>
        </w:rPr>
        <w:t xml:space="preserve"> </w:t>
      </w:r>
      <w:r w:rsidR="00CD650F" w:rsidRPr="000822F9">
        <w:rPr>
          <w:rFonts w:ascii="Times New Roman" w:hAnsi="Times New Roman" w:cs="Times New Roman"/>
          <w:sz w:val="24"/>
        </w:rPr>
        <w:t>specialist taxonomists and non-</w:t>
      </w:r>
      <w:r w:rsidR="00CD650F" w:rsidRPr="00D97F12">
        <w:rPr>
          <w:rFonts w:ascii="Times New Roman" w:hAnsi="Times New Roman" w:cs="Times New Roman"/>
          <w:sz w:val="24"/>
        </w:rPr>
        <w:t xml:space="preserve">taxonomists. </w:t>
      </w:r>
      <w:r w:rsidRPr="00D97F12">
        <w:rPr>
          <w:rFonts w:ascii="Times New Roman" w:hAnsi="Times New Roman" w:cs="Times New Roman"/>
          <w:sz w:val="24"/>
        </w:rPr>
        <w:t>There was</w:t>
      </w:r>
      <w:r w:rsidR="00525996" w:rsidRPr="00D97F12">
        <w:rPr>
          <w:rFonts w:ascii="Times New Roman" w:hAnsi="Times New Roman" w:cs="Times New Roman"/>
          <w:sz w:val="24"/>
        </w:rPr>
        <w:t xml:space="preserve"> a</w:t>
      </w:r>
      <w:r w:rsidRPr="00D97F12">
        <w:rPr>
          <w:rFonts w:ascii="Times New Roman" w:hAnsi="Times New Roman" w:cs="Times New Roman"/>
          <w:sz w:val="24"/>
        </w:rPr>
        <w:t xml:space="preserve"> </w:t>
      </w:r>
      <w:r w:rsidR="00CD650F" w:rsidRPr="00D97F12">
        <w:rPr>
          <w:rFonts w:ascii="Times New Roman" w:hAnsi="Times New Roman" w:cs="Times New Roman"/>
          <w:sz w:val="24"/>
        </w:rPr>
        <w:t>57.</w:t>
      </w:r>
      <w:r w:rsidR="001F7FC0">
        <w:rPr>
          <w:rFonts w:ascii="Times New Roman" w:hAnsi="Times New Roman" w:cs="Times New Roman"/>
          <w:sz w:val="24"/>
        </w:rPr>
        <w:t>2</w:t>
      </w:r>
      <w:r w:rsidR="00CD650F" w:rsidRPr="00D97F12">
        <w:rPr>
          <w:rFonts w:ascii="Times New Roman" w:hAnsi="Times New Roman" w:cs="Times New Roman"/>
          <w:sz w:val="24"/>
        </w:rPr>
        <w:t>% accuracy</w:t>
      </w:r>
      <w:r w:rsidR="00CD650F" w:rsidRPr="00CD650F">
        <w:rPr>
          <w:rFonts w:ascii="Times New Roman" w:hAnsi="Times New Roman" w:cs="Times New Roman"/>
          <w:sz w:val="24"/>
        </w:rPr>
        <w:t xml:space="preserve"> across all the </w:t>
      </w:r>
      <w:r w:rsidR="00CD650F" w:rsidRPr="000822F9">
        <w:rPr>
          <w:rFonts w:ascii="Times New Roman" w:hAnsi="Times New Roman" w:cs="Times New Roman"/>
          <w:sz w:val="24"/>
        </w:rPr>
        <w:t>participants</w:t>
      </w:r>
      <w:r w:rsidR="00F13AFC" w:rsidRPr="000822F9">
        <w:rPr>
          <w:rFonts w:ascii="Times New Roman" w:hAnsi="Times New Roman" w:cs="Times New Roman"/>
          <w:sz w:val="24"/>
        </w:rPr>
        <w:t xml:space="preserve">. The </w:t>
      </w:r>
      <w:r w:rsidR="00CD650F" w:rsidRPr="000822F9">
        <w:rPr>
          <w:rFonts w:ascii="Times New Roman" w:hAnsi="Times New Roman" w:cs="Times New Roman"/>
          <w:sz w:val="24"/>
        </w:rPr>
        <w:t>specialist taxonomists</w:t>
      </w:r>
      <w:r w:rsidR="00F13AFC" w:rsidRPr="000822F9">
        <w:rPr>
          <w:rFonts w:ascii="Times New Roman" w:hAnsi="Times New Roman" w:cs="Times New Roman"/>
          <w:sz w:val="24"/>
        </w:rPr>
        <w:t xml:space="preserve"> had </w:t>
      </w:r>
      <w:r w:rsidR="001525C0" w:rsidRPr="000822F9">
        <w:rPr>
          <w:rFonts w:ascii="Times New Roman" w:hAnsi="Times New Roman" w:cs="Times New Roman"/>
          <w:sz w:val="24"/>
        </w:rPr>
        <w:t>a</w:t>
      </w:r>
      <w:r w:rsidR="001525C0">
        <w:rPr>
          <w:rFonts w:ascii="Times New Roman" w:hAnsi="Times New Roman" w:cs="Times New Roman"/>
          <w:sz w:val="24"/>
        </w:rPr>
        <w:t xml:space="preserve"> high</w:t>
      </w:r>
      <w:r w:rsidR="001525C0" w:rsidRPr="000822F9">
        <w:rPr>
          <w:rFonts w:ascii="Times New Roman" w:hAnsi="Times New Roman" w:cs="Times New Roman"/>
          <w:sz w:val="24"/>
        </w:rPr>
        <w:t xml:space="preserve"> </w:t>
      </w:r>
      <w:r w:rsidR="00F13AFC" w:rsidRPr="000822F9">
        <w:rPr>
          <w:rFonts w:ascii="Times New Roman" w:hAnsi="Times New Roman" w:cs="Times New Roman"/>
          <w:sz w:val="24"/>
        </w:rPr>
        <w:t>accuracy of 80</w:t>
      </w:r>
      <w:r w:rsidR="00BF0867">
        <w:rPr>
          <w:rFonts w:ascii="Times New Roman" w:hAnsi="Times New Roman" w:cs="Times New Roman"/>
          <w:sz w:val="24"/>
        </w:rPr>
        <w:t>.0</w:t>
      </w:r>
      <w:r w:rsidR="00F13AFC" w:rsidRPr="000822F9">
        <w:rPr>
          <w:rFonts w:ascii="Times New Roman" w:hAnsi="Times New Roman" w:cs="Times New Roman"/>
          <w:sz w:val="24"/>
        </w:rPr>
        <w:t xml:space="preserve">%, </w:t>
      </w:r>
      <w:r w:rsidR="001525C0">
        <w:rPr>
          <w:rFonts w:ascii="Times New Roman" w:hAnsi="Times New Roman" w:cs="Times New Roman"/>
          <w:sz w:val="24"/>
        </w:rPr>
        <w:t>with</w:t>
      </w:r>
      <w:r w:rsidR="001525C0" w:rsidRPr="000822F9">
        <w:rPr>
          <w:rFonts w:ascii="Times New Roman" w:hAnsi="Times New Roman" w:cs="Times New Roman"/>
          <w:sz w:val="24"/>
        </w:rPr>
        <w:t xml:space="preserve"> </w:t>
      </w:r>
      <w:r w:rsidR="000822F9" w:rsidRPr="000822F9">
        <w:rPr>
          <w:rFonts w:ascii="Times New Roman" w:hAnsi="Times New Roman" w:cs="Times New Roman"/>
          <w:sz w:val="24"/>
        </w:rPr>
        <w:t xml:space="preserve">a sensitivity analysis </w:t>
      </w:r>
      <w:r w:rsidR="001525C0" w:rsidRPr="000822F9">
        <w:rPr>
          <w:rFonts w:ascii="Times New Roman" w:hAnsi="Times New Roman" w:cs="Times New Roman"/>
          <w:sz w:val="24"/>
        </w:rPr>
        <w:t>produc</w:t>
      </w:r>
      <w:r w:rsidR="001525C0">
        <w:rPr>
          <w:rFonts w:ascii="Times New Roman" w:hAnsi="Times New Roman" w:cs="Times New Roman"/>
          <w:sz w:val="24"/>
        </w:rPr>
        <w:t>ing</w:t>
      </w:r>
      <w:r w:rsidR="001525C0" w:rsidRPr="000822F9">
        <w:rPr>
          <w:rFonts w:ascii="Times New Roman" w:hAnsi="Times New Roman" w:cs="Times New Roman"/>
          <w:sz w:val="24"/>
        </w:rPr>
        <w:t xml:space="preserve"> </w:t>
      </w:r>
      <w:r w:rsidR="000822F9" w:rsidRPr="000822F9">
        <w:rPr>
          <w:rFonts w:ascii="Times New Roman" w:hAnsi="Times New Roman" w:cs="Times New Roman"/>
          <w:sz w:val="24"/>
        </w:rPr>
        <w:t>a</w:t>
      </w:r>
      <w:r w:rsidR="00D97F12">
        <w:rPr>
          <w:rFonts w:ascii="Times New Roman" w:hAnsi="Times New Roman" w:cs="Times New Roman"/>
          <w:sz w:val="24"/>
        </w:rPr>
        <w:t xml:space="preserve">n upper </w:t>
      </w:r>
      <w:r w:rsidR="00D97F12" w:rsidRPr="00D97F12">
        <w:rPr>
          <w:rFonts w:ascii="Times New Roman" w:hAnsi="Times New Roman" w:cs="Times New Roman"/>
          <w:sz w:val="24"/>
        </w:rPr>
        <w:t>accuracy estimate of 90.</w:t>
      </w:r>
      <w:r w:rsidR="001F7FC0">
        <w:rPr>
          <w:rFonts w:ascii="Times New Roman" w:hAnsi="Times New Roman" w:cs="Times New Roman"/>
          <w:sz w:val="24"/>
        </w:rPr>
        <w:t>7</w:t>
      </w:r>
      <w:r w:rsidR="00525996" w:rsidRPr="00D97F12">
        <w:rPr>
          <w:rFonts w:ascii="Times New Roman" w:hAnsi="Times New Roman" w:cs="Times New Roman"/>
          <w:sz w:val="24"/>
        </w:rPr>
        <w:t xml:space="preserve">%. </w:t>
      </w:r>
      <w:r w:rsidR="001525C0">
        <w:rPr>
          <w:rFonts w:ascii="Times New Roman" w:hAnsi="Times New Roman" w:cs="Times New Roman"/>
          <w:sz w:val="24"/>
        </w:rPr>
        <w:t>N</w:t>
      </w:r>
      <w:r w:rsidR="000822F9" w:rsidRPr="00D97F12">
        <w:rPr>
          <w:rFonts w:ascii="Times New Roman" w:hAnsi="Times New Roman" w:cs="Times New Roman"/>
          <w:sz w:val="24"/>
        </w:rPr>
        <w:t>on-taxonomists</w:t>
      </w:r>
      <w:r w:rsidR="000822F9" w:rsidRPr="000822F9">
        <w:rPr>
          <w:rFonts w:ascii="Times New Roman" w:hAnsi="Times New Roman" w:cs="Times New Roman"/>
          <w:sz w:val="24"/>
        </w:rPr>
        <w:t xml:space="preserve"> had</w:t>
      </w:r>
      <w:r w:rsidR="001525C0">
        <w:rPr>
          <w:rFonts w:ascii="Times New Roman" w:hAnsi="Times New Roman" w:cs="Times New Roman"/>
          <w:sz w:val="24"/>
        </w:rPr>
        <w:t xml:space="preserve"> a much lower</w:t>
      </w:r>
      <w:r w:rsidR="000822F9" w:rsidRPr="000822F9">
        <w:rPr>
          <w:rFonts w:ascii="Times New Roman" w:hAnsi="Times New Roman" w:cs="Times New Roman"/>
          <w:sz w:val="24"/>
        </w:rPr>
        <w:t xml:space="preserve"> accuracy of 55.9%. The results </w:t>
      </w:r>
      <w:r w:rsidR="001525C0">
        <w:rPr>
          <w:rFonts w:ascii="Times New Roman" w:hAnsi="Times New Roman" w:cs="Times New Roman"/>
          <w:sz w:val="24"/>
        </w:rPr>
        <w:t>provide</w:t>
      </w:r>
      <w:r w:rsidR="001525C0" w:rsidRPr="000822F9">
        <w:rPr>
          <w:rFonts w:ascii="Times New Roman" w:hAnsi="Times New Roman" w:cs="Times New Roman"/>
          <w:sz w:val="24"/>
        </w:rPr>
        <w:t xml:space="preserve"> </w:t>
      </w:r>
      <w:r w:rsidR="000822F9" w:rsidRPr="000822F9">
        <w:rPr>
          <w:rFonts w:ascii="Times New Roman" w:hAnsi="Times New Roman" w:cs="Times New Roman"/>
          <w:sz w:val="24"/>
        </w:rPr>
        <w:t xml:space="preserve">evidence </w:t>
      </w:r>
      <w:r w:rsidR="001525C0">
        <w:rPr>
          <w:rFonts w:ascii="Times New Roman" w:hAnsi="Times New Roman" w:cs="Times New Roman"/>
          <w:sz w:val="24"/>
        </w:rPr>
        <w:t>of the need for</w:t>
      </w:r>
      <w:r w:rsidR="000822F9" w:rsidRPr="000822F9">
        <w:rPr>
          <w:rFonts w:ascii="Times New Roman" w:hAnsi="Times New Roman" w:cs="Times New Roman"/>
          <w:sz w:val="24"/>
        </w:rPr>
        <w:t xml:space="preserve"> specialist</w:t>
      </w:r>
      <w:r w:rsidR="00C25296">
        <w:rPr>
          <w:rFonts w:ascii="Times New Roman" w:hAnsi="Times New Roman" w:cs="Times New Roman"/>
          <w:sz w:val="24"/>
        </w:rPr>
        <w:t xml:space="preserve"> </w:t>
      </w:r>
      <w:r w:rsidR="000822F9" w:rsidRPr="000822F9">
        <w:rPr>
          <w:rFonts w:ascii="Times New Roman" w:hAnsi="Times New Roman" w:cs="Times New Roman"/>
          <w:sz w:val="24"/>
        </w:rPr>
        <w:t>taxonomists</w:t>
      </w:r>
      <w:r w:rsidR="001525C0">
        <w:rPr>
          <w:rFonts w:ascii="Times New Roman" w:hAnsi="Times New Roman" w:cs="Times New Roman"/>
          <w:sz w:val="24"/>
        </w:rPr>
        <w:t>, particularly in the case of</w:t>
      </w:r>
      <w:r w:rsidR="000822F9" w:rsidRPr="000822F9">
        <w:rPr>
          <w:rFonts w:ascii="Times New Roman" w:hAnsi="Times New Roman" w:cs="Times New Roman"/>
          <w:sz w:val="24"/>
        </w:rPr>
        <w:t xml:space="preserve"> identify</w:t>
      </w:r>
      <w:r w:rsidR="001525C0">
        <w:rPr>
          <w:rFonts w:ascii="Times New Roman" w:hAnsi="Times New Roman" w:cs="Times New Roman"/>
          <w:sz w:val="24"/>
        </w:rPr>
        <w:t>ing</w:t>
      </w:r>
      <w:r w:rsidR="000822F9" w:rsidRPr="000822F9">
        <w:rPr>
          <w:rFonts w:ascii="Times New Roman" w:hAnsi="Times New Roman" w:cs="Times New Roman"/>
          <w:sz w:val="24"/>
        </w:rPr>
        <w:t xml:space="preserve"> Malagasy orchids</w:t>
      </w:r>
      <w:r w:rsidR="00F273B9">
        <w:rPr>
          <w:rFonts w:ascii="Times New Roman" w:hAnsi="Times New Roman" w:cs="Times New Roman"/>
          <w:sz w:val="24"/>
        </w:rPr>
        <w:t xml:space="preserve">. </w:t>
      </w:r>
      <w:r w:rsidR="005E5467">
        <w:rPr>
          <w:rFonts w:ascii="Times New Roman" w:hAnsi="Times New Roman" w:cs="Times New Roman"/>
          <w:sz w:val="24"/>
        </w:rPr>
        <w:t>Nevertheless, since</w:t>
      </w:r>
      <w:r w:rsidR="00F273B9">
        <w:rPr>
          <w:rFonts w:ascii="Times New Roman" w:hAnsi="Times New Roman" w:cs="Times New Roman"/>
          <w:sz w:val="24"/>
        </w:rPr>
        <w:t xml:space="preserve"> </w:t>
      </w:r>
      <w:r w:rsidR="000822F9" w:rsidRPr="000822F9">
        <w:rPr>
          <w:rFonts w:ascii="Times New Roman" w:hAnsi="Times New Roman" w:cs="Times New Roman"/>
          <w:sz w:val="24"/>
        </w:rPr>
        <w:t>misidentification is still prevalent for specialist</w:t>
      </w:r>
      <w:r w:rsidR="005E5467">
        <w:rPr>
          <w:rFonts w:ascii="Times New Roman" w:hAnsi="Times New Roman" w:cs="Times New Roman"/>
          <w:sz w:val="24"/>
        </w:rPr>
        <w:t>s,</w:t>
      </w:r>
      <w:r w:rsidR="00F273B9">
        <w:rPr>
          <w:rFonts w:ascii="Times New Roman" w:hAnsi="Times New Roman" w:cs="Times New Roman"/>
          <w:sz w:val="24"/>
        </w:rPr>
        <w:t xml:space="preserve"> this is an issue</w:t>
      </w:r>
      <w:r w:rsidR="000822F9" w:rsidRPr="00D97F12">
        <w:rPr>
          <w:rFonts w:ascii="Times New Roman" w:hAnsi="Times New Roman" w:cs="Times New Roman"/>
          <w:sz w:val="24"/>
        </w:rPr>
        <w:t xml:space="preserve"> </w:t>
      </w:r>
      <w:r w:rsidR="001525C0">
        <w:rPr>
          <w:rFonts w:ascii="Times New Roman" w:hAnsi="Times New Roman" w:cs="Times New Roman"/>
          <w:sz w:val="24"/>
        </w:rPr>
        <w:t xml:space="preserve">that requires further research to understand how accurate </w:t>
      </w:r>
      <w:r w:rsidR="00FF5174">
        <w:rPr>
          <w:rFonts w:ascii="Times New Roman" w:hAnsi="Times New Roman" w:cs="Times New Roman"/>
          <w:sz w:val="24"/>
        </w:rPr>
        <w:t>identifications</w:t>
      </w:r>
      <w:r w:rsidR="001525C0">
        <w:rPr>
          <w:rFonts w:ascii="Times New Roman" w:hAnsi="Times New Roman" w:cs="Times New Roman"/>
          <w:sz w:val="24"/>
        </w:rPr>
        <w:t xml:space="preserve"> are and also the implications of e</w:t>
      </w:r>
      <w:r w:rsidR="00FF5174">
        <w:rPr>
          <w:rFonts w:ascii="Times New Roman" w:hAnsi="Times New Roman" w:cs="Times New Roman"/>
          <w:sz w:val="24"/>
        </w:rPr>
        <w:t>rrors</w:t>
      </w:r>
      <w:r w:rsidR="00C62E6A">
        <w:rPr>
          <w:rFonts w:ascii="Times New Roman" w:hAnsi="Times New Roman" w:cs="Times New Roman"/>
          <w:sz w:val="24"/>
        </w:rPr>
        <w:t>.</w:t>
      </w:r>
    </w:p>
    <w:p w14:paraId="10C34714" w14:textId="4DDA2240" w:rsidR="00A13E46" w:rsidRDefault="00A13E46" w:rsidP="00070181">
      <w:pPr>
        <w:spacing w:line="480" w:lineRule="auto"/>
        <w:rPr>
          <w:rFonts w:ascii="Times New Roman" w:hAnsi="Times New Roman" w:cs="Times New Roman"/>
          <w:sz w:val="24"/>
        </w:rPr>
      </w:pPr>
      <w:r w:rsidRPr="00D97F12">
        <w:rPr>
          <w:rFonts w:ascii="Times New Roman" w:hAnsi="Times New Roman" w:cs="Times New Roman"/>
          <w:b/>
          <w:sz w:val="24"/>
        </w:rPr>
        <w:t>Key Words</w:t>
      </w:r>
      <w:r w:rsidR="002E509D">
        <w:rPr>
          <w:rFonts w:ascii="Times New Roman" w:hAnsi="Times New Roman" w:cs="Times New Roman"/>
          <w:b/>
          <w:sz w:val="24"/>
        </w:rPr>
        <w:t>:</w:t>
      </w:r>
      <w:r w:rsidR="002E509D" w:rsidRPr="00D97F12">
        <w:rPr>
          <w:rFonts w:ascii="Times New Roman" w:hAnsi="Times New Roman" w:cs="Times New Roman"/>
          <w:sz w:val="24"/>
        </w:rPr>
        <w:t xml:space="preserve"> Citizen Science</w:t>
      </w:r>
      <w:r w:rsidR="002E509D">
        <w:rPr>
          <w:rFonts w:ascii="Times New Roman" w:hAnsi="Times New Roman" w:cs="Times New Roman"/>
          <w:sz w:val="24"/>
        </w:rPr>
        <w:t>,</w:t>
      </w:r>
      <w:r w:rsidR="002E509D" w:rsidRPr="00D97F12">
        <w:rPr>
          <w:rFonts w:ascii="Times New Roman" w:hAnsi="Times New Roman" w:cs="Times New Roman"/>
          <w:sz w:val="24"/>
        </w:rPr>
        <w:t xml:space="preserve"> Classification, Expert Judgement</w:t>
      </w:r>
      <w:r w:rsidR="002E509D">
        <w:rPr>
          <w:rFonts w:ascii="Times New Roman" w:hAnsi="Times New Roman" w:cs="Times New Roman"/>
          <w:sz w:val="24"/>
        </w:rPr>
        <w:t>,</w:t>
      </w:r>
      <w:r w:rsidR="002E509D" w:rsidRPr="00D97F12">
        <w:rPr>
          <w:rFonts w:ascii="Times New Roman" w:hAnsi="Times New Roman" w:cs="Times New Roman"/>
          <w:sz w:val="24"/>
        </w:rPr>
        <w:t xml:space="preserve"> Madagascar, </w:t>
      </w:r>
      <w:r w:rsidR="009262CC" w:rsidRPr="00D97F12">
        <w:rPr>
          <w:rFonts w:ascii="Times New Roman" w:hAnsi="Times New Roman" w:cs="Times New Roman"/>
          <w:sz w:val="24"/>
        </w:rPr>
        <w:t>Misidentification</w:t>
      </w:r>
      <w:r w:rsidR="00D97F12" w:rsidRPr="00D97F12">
        <w:rPr>
          <w:rFonts w:ascii="Times New Roman" w:hAnsi="Times New Roman" w:cs="Times New Roman"/>
          <w:sz w:val="24"/>
        </w:rPr>
        <w:t>,</w:t>
      </w:r>
      <w:r w:rsidR="009262CC" w:rsidRPr="00D97F12">
        <w:rPr>
          <w:rFonts w:ascii="Times New Roman" w:hAnsi="Times New Roman" w:cs="Times New Roman"/>
          <w:sz w:val="24"/>
        </w:rPr>
        <w:t xml:space="preserve"> </w:t>
      </w:r>
      <w:proofErr w:type="spellStart"/>
      <w:r w:rsidR="00E17861">
        <w:rPr>
          <w:rFonts w:ascii="Times New Roman" w:hAnsi="Times New Roman" w:cs="Times New Roman"/>
          <w:sz w:val="24"/>
        </w:rPr>
        <w:t>Orchidaceae</w:t>
      </w:r>
      <w:proofErr w:type="spellEnd"/>
      <w:r w:rsidR="000A07A0">
        <w:rPr>
          <w:rFonts w:ascii="Times New Roman" w:hAnsi="Times New Roman" w:cs="Times New Roman"/>
          <w:sz w:val="24"/>
        </w:rPr>
        <w:t xml:space="preserve">, </w:t>
      </w:r>
      <w:r w:rsidR="009262CC" w:rsidRPr="00D97F12">
        <w:rPr>
          <w:rFonts w:ascii="Times New Roman" w:hAnsi="Times New Roman" w:cs="Times New Roman"/>
          <w:sz w:val="24"/>
        </w:rPr>
        <w:t>Plant Conservation</w:t>
      </w:r>
      <w:r>
        <w:rPr>
          <w:rFonts w:ascii="Times New Roman" w:hAnsi="Times New Roman" w:cs="Times New Roman"/>
          <w:sz w:val="24"/>
        </w:rPr>
        <w:br w:type="page"/>
      </w:r>
    </w:p>
    <w:p w14:paraId="0A9C252E" w14:textId="7B62C017" w:rsidR="00A13E46" w:rsidRDefault="00A13E46" w:rsidP="00A671CB">
      <w:pPr>
        <w:spacing w:line="480" w:lineRule="auto"/>
        <w:outlineLvl w:val="0"/>
        <w:rPr>
          <w:rFonts w:ascii="Times New Roman" w:hAnsi="Times New Roman" w:cs="Times New Roman"/>
          <w:b/>
          <w:sz w:val="24"/>
        </w:rPr>
      </w:pPr>
      <w:r>
        <w:rPr>
          <w:rFonts w:ascii="Times New Roman" w:hAnsi="Times New Roman" w:cs="Times New Roman"/>
          <w:b/>
          <w:sz w:val="24"/>
        </w:rPr>
        <w:lastRenderedPageBreak/>
        <w:t>Introduction</w:t>
      </w:r>
    </w:p>
    <w:p w14:paraId="370D85C1" w14:textId="5BC86400" w:rsidR="002E509D" w:rsidRDefault="00D54C58" w:rsidP="00093284">
      <w:pPr>
        <w:spacing w:line="480" w:lineRule="auto"/>
        <w:rPr>
          <w:rFonts w:ascii="Times New Roman" w:hAnsi="Times New Roman" w:cs="Times New Roman"/>
          <w:sz w:val="24"/>
        </w:rPr>
      </w:pPr>
      <w:r>
        <w:rPr>
          <w:rFonts w:ascii="Times New Roman" w:hAnsi="Times New Roman" w:cs="Times New Roman"/>
          <w:sz w:val="24"/>
        </w:rPr>
        <w:t xml:space="preserve">Misidentification of species can have </w:t>
      </w:r>
      <w:r w:rsidR="0045094C">
        <w:rPr>
          <w:rFonts w:ascii="Times New Roman" w:hAnsi="Times New Roman" w:cs="Times New Roman"/>
          <w:sz w:val="24"/>
        </w:rPr>
        <w:t xml:space="preserve">significant </w:t>
      </w:r>
      <w:r>
        <w:rPr>
          <w:rFonts w:ascii="Times New Roman" w:hAnsi="Times New Roman" w:cs="Times New Roman"/>
          <w:sz w:val="24"/>
        </w:rPr>
        <w:t>consequences</w:t>
      </w:r>
      <w:r w:rsidR="002E509D">
        <w:rPr>
          <w:rFonts w:ascii="Times New Roman" w:hAnsi="Times New Roman" w:cs="Times New Roman"/>
          <w:sz w:val="24"/>
        </w:rPr>
        <w:t xml:space="preserve">, ranging from </w:t>
      </w:r>
      <w:r>
        <w:rPr>
          <w:rFonts w:ascii="Times New Roman" w:hAnsi="Times New Roman" w:cs="Times New Roman"/>
          <w:sz w:val="24"/>
        </w:rPr>
        <w:t>hospitali</w:t>
      </w:r>
      <w:r w:rsidR="002E509D">
        <w:rPr>
          <w:rFonts w:ascii="Times New Roman" w:hAnsi="Times New Roman" w:cs="Times New Roman"/>
          <w:sz w:val="24"/>
        </w:rPr>
        <w:t>s</w:t>
      </w:r>
      <w:r>
        <w:rPr>
          <w:rFonts w:ascii="Times New Roman" w:hAnsi="Times New Roman" w:cs="Times New Roman"/>
          <w:sz w:val="24"/>
        </w:rPr>
        <w:t xml:space="preserve">ation </w:t>
      </w:r>
      <w:r w:rsidR="002E509D">
        <w:rPr>
          <w:rFonts w:ascii="Times New Roman" w:hAnsi="Times New Roman" w:cs="Times New Roman"/>
          <w:sz w:val="24"/>
        </w:rPr>
        <w:t xml:space="preserve">following the </w:t>
      </w:r>
      <w:r w:rsidR="004B7416">
        <w:rPr>
          <w:rFonts w:ascii="Times New Roman" w:hAnsi="Times New Roman" w:cs="Times New Roman"/>
          <w:sz w:val="24"/>
        </w:rPr>
        <w:t xml:space="preserve">consumption of </w:t>
      </w:r>
      <w:r>
        <w:rPr>
          <w:rFonts w:ascii="Times New Roman" w:hAnsi="Times New Roman" w:cs="Times New Roman"/>
          <w:sz w:val="24"/>
        </w:rPr>
        <w:t xml:space="preserve">hemlock </w:t>
      </w:r>
      <w:r w:rsidRPr="00300380">
        <w:rPr>
          <w:rFonts w:ascii="Times New Roman" w:hAnsi="Times New Roman" w:cs="Times New Roman"/>
          <w:sz w:val="24"/>
        </w:rPr>
        <w:t>(</w:t>
      </w:r>
      <w:r w:rsidRPr="00D54C58">
        <w:rPr>
          <w:rFonts w:ascii="Times New Roman" w:hAnsi="Times New Roman" w:cs="Times New Roman"/>
          <w:i/>
          <w:sz w:val="24"/>
        </w:rPr>
        <w:t xml:space="preserve">Conium </w:t>
      </w:r>
      <w:proofErr w:type="spellStart"/>
      <w:r w:rsidRPr="00D54C58">
        <w:rPr>
          <w:rFonts w:ascii="Times New Roman" w:hAnsi="Times New Roman" w:cs="Times New Roman"/>
          <w:i/>
          <w:sz w:val="24"/>
        </w:rPr>
        <w:t>maculatum</w:t>
      </w:r>
      <w:proofErr w:type="spellEnd"/>
      <w:r>
        <w:rPr>
          <w:rFonts w:ascii="Times New Roman" w:hAnsi="Times New Roman" w:cs="Times New Roman"/>
          <w:sz w:val="24"/>
        </w:rPr>
        <w:t xml:space="preserve">) </w:t>
      </w:r>
      <w:r w:rsidR="002E509D">
        <w:rPr>
          <w:rFonts w:ascii="Times New Roman" w:hAnsi="Times New Roman" w:cs="Times New Roman"/>
          <w:sz w:val="24"/>
        </w:rPr>
        <w:t>having been</w:t>
      </w:r>
      <w:r w:rsidR="004B7416">
        <w:rPr>
          <w:rFonts w:ascii="Times New Roman" w:hAnsi="Times New Roman" w:cs="Times New Roman"/>
          <w:sz w:val="24"/>
        </w:rPr>
        <w:t xml:space="preserve"> wrongly</w:t>
      </w:r>
      <w:r>
        <w:rPr>
          <w:rFonts w:ascii="Times New Roman" w:hAnsi="Times New Roman" w:cs="Times New Roman"/>
          <w:sz w:val="24"/>
        </w:rPr>
        <w:t xml:space="preserve"> identified as </w:t>
      </w:r>
      <w:r w:rsidR="00532054">
        <w:rPr>
          <w:rFonts w:ascii="Times New Roman" w:hAnsi="Times New Roman" w:cs="Times New Roman"/>
          <w:sz w:val="24"/>
        </w:rPr>
        <w:t>sweet fennel (</w:t>
      </w:r>
      <w:proofErr w:type="spellStart"/>
      <w:r w:rsidR="00532054" w:rsidRPr="00B13DB9">
        <w:rPr>
          <w:rFonts w:ascii="Times New Roman" w:hAnsi="Times New Roman" w:cs="Times New Roman"/>
          <w:i/>
          <w:sz w:val="24"/>
        </w:rPr>
        <w:t>Foeniculum</w:t>
      </w:r>
      <w:proofErr w:type="spellEnd"/>
      <w:r w:rsidR="00532054" w:rsidRPr="00B13DB9">
        <w:rPr>
          <w:rFonts w:ascii="Times New Roman" w:hAnsi="Times New Roman" w:cs="Times New Roman"/>
          <w:i/>
          <w:sz w:val="24"/>
        </w:rPr>
        <w:t xml:space="preserve"> vulgare</w:t>
      </w:r>
      <w:r w:rsidR="00532054">
        <w:rPr>
          <w:rFonts w:ascii="Times New Roman" w:hAnsi="Times New Roman" w:cs="Times New Roman"/>
          <w:sz w:val="24"/>
        </w:rPr>
        <w:t xml:space="preserve">) (Colombo </w:t>
      </w:r>
      <w:r w:rsidR="00532054">
        <w:rPr>
          <w:rFonts w:ascii="Times New Roman" w:hAnsi="Times New Roman" w:cs="Times New Roman"/>
          <w:i/>
          <w:sz w:val="24"/>
        </w:rPr>
        <w:t xml:space="preserve">et al. </w:t>
      </w:r>
      <w:r w:rsidR="00532054">
        <w:rPr>
          <w:rFonts w:ascii="Times New Roman" w:hAnsi="Times New Roman" w:cs="Times New Roman"/>
          <w:sz w:val="24"/>
        </w:rPr>
        <w:t xml:space="preserve">2009) and </w:t>
      </w:r>
      <w:proofErr w:type="spellStart"/>
      <w:r w:rsidR="00532054" w:rsidRPr="00D54C58">
        <w:rPr>
          <w:rFonts w:ascii="Times New Roman" w:hAnsi="Times New Roman" w:cs="Times New Roman"/>
          <w:i/>
          <w:sz w:val="24"/>
        </w:rPr>
        <w:t>Helichrysum</w:t>
      </w:r>
      <w:proofErr w:type="spellEnd"/>
      <w:r w:rsidR="00532054" w:rsidRPr="00D54C58">
        <w:rPr>
          <w:rFonts w:ascii="Times New Roman" w:hAnsi="Times New Roman" w:cs="Times New Roman"/>
          <w:i/>
          <w:sz w:val="24"/>
        </w:rPr>
        <w:t xml:space="preserve"> </w:t>
      </w:r>
      <w:proofErr w:type="spellStart"/>
      <w:r w:rsidR="00532054" w:rsidRPr="00D54C58">
        <w:rPr>
          <w:rFonts w:ascii="Times New Roman" w:hAnsi="Times New Roman" w:cs="Times New Roman"/>
          <w:i/>
          <w:sz w:val="24"/>
        </w:rPr>
        <w:t>arenarium</w:t>
      </w:r>
      <w:proofErr w:type="spellEnd"/>
      <w:r w:rsidR="00136705">
        <w:rPr>
          <w:rFonts w:ascii="Times New Roman" w:hAnsi="Times New Roman" w:cs="Times New Roman"/>
          <w:i/>
          <w:sz w:val="24"/>
        </w:rPr>
        <w:t xml:space="preserve"> </w:t>
      </w:r>
      <w:r w:rsidR="00532054" w:rsidRPr="00300380">
        <w:rPr>
          <w:rFonts w:ascii="Times New Roman" w:hAnsi="Times New Roman" w:cs="Times New Roman"/>
          <w:sz w:val="24"/>
        </w:rPr>
        <w:t>(</w:t>
      </w:r>
      <w:proofErr w:type="spellStart"/>
      <w:r w:rsidR="00532054" w:rsidRPr="00300380">
        <w:rPr>
          <w:rFonts w:ascii="Times New Roman" w:hAnsi="Times New Roman" w:cs="Times New Roman"/>
          <w:sz w:val="24"/>
        </w:rPr>
        <w:t>Erenler</w:t>
      </w:r>
      <w:proofErr w:type="spellEnd"/>
      <w:r w:rsidR="00532054" w:rsidRPr="00300380">
        <w:rPr>
          <w:rFonts w:ascii="Times New Roman" w:hAnsi="Times New Roman" w:cs="Times New Roman"/>
          <w:sz w:val="24"/>
        </w:rPr>
        <w:t xml:space="preserve"> </w:t>
      </w:r>
      <w:r w:rsidR="00532054" w:rsidRPr="00300380">
        <w:rPr>
          <w:rFonts w:ascii="Times New Roman" w:hAnsi="Times New Roman" w:cs="Times New Roman"/>
          <w:i/>
          <w:sz w:val="24"/>
        </w:rPr>
        <w:t xml:space="preserve">et al. </w:t>
      </w:r>
      <w:r w:rsidR="00532054" w:rsidRPr="00300380">
        <w:rPr>
          <w:rFonts w:ascii="Times New Roman" w:hAnsi="Times New Roman" w:cs="Times New Roman"/>
          <w:sz w:val="24"/>
        </w:rPr>
        <w:t>2011)</w:t>
      </w:r>
      <w:r w:rsidR="002E509D">
        <w:rPr>
          <w:rFonts w:ascii="Times New Roman" w:hAnsi="Times New Roman" w:cs="Times New Roman"/>
          <w:sz w:val="24"/>
        </w:rPr>
        <w:t xml:space="preserve">, to the overexploitations of </w:t>
      </w:r>
      <w:r w:rsidR="00136705">
        <w:rPr>
          <w:rFonts w:ascii="Times New Roman" w:hAnsi="Times New Roman" w:cs="Times New Roman"/>
          <w:sz w:val="24"/>
        </w:rPr>
        <w:t>w</w:t>
      </w:r>
      <w:r w:rsidR="00532054">
        <w:rPr>
          <w:rFonts w:ascii="Times New Roman" w:hAnsi="Times New Roman" w:cs="Times New Roman"/>
          <w:sz w:val="24"/>
        </w:rPr>
        <w:t xml:space="preserve">hite </w:t>
      </w:r>
      <w:r w:rsidR="00136705">
        <w:rPr>
          <w:rFonts w:ascii="Times New Roman" w:hAnsi="Times New Roman" w:cs="Times New Roman"/>
          <w:sz w:val="24"/>
        </w:rPr>
        <w:t>m</w:t>
      </w:r>
      <w:r w:rsidR="00532054">
        <w:rPr>
          <w:rFonts w:ascii="Times New Roman" w:hAnsi="Times New Roman" w:cs="Times New Roman"/>
          <w:sz w:val="24"/>
        </w:rPr>
        <w:t>arlin (</w:t>
      </w:r>
      <w:proofErr w:type="spellStart"/>
      <w:r w:rsidR="00532054">
        <w:rPr>
          <w:rFonts w:ascii="Times New Roman" w:hAnsi="Times New Roman" w:cs="Times New Roman"/>
          <w:i/>
          <w:sz w:val="24"/>
        </w:rPr>
        <w:t>Tetrapturus</w:t>
      </w:r>
      <w:proofErr w:type="spellEnd"/>
      <w:r w:rsidR="00532054">
        <w:rPr>
          <w:rFonts w:ascii="Times New Roman" w:hAnsi="Times New Roman" w:cs="Times New Roman"/>
          <w:i/>
          <w:sz w:val="24"/>
        </w:rPr>
        <w:t xml:space="preserve"> </w:t>
      </w:r>
      <w:proofErr w:type="spellStart"/>
      <w:r w:rsidR="00532054">
        <w:rPr>
          <w:rFonts w:ascii="Times New Roman" w:hAnsi="Times New Roman" w:cs="Times New Roman"/>
          <w:i/>
          <w:sz w:val="24"/>
        </w:rPr>
        <w:t>albidus</w:t>
      </w:r>
      <w:proofErr w:type="spellEnd"/>
      <w:r w:rsidR="00532054">
        <w:rPr>
          <w:rFonts w:ascii="Times New Roman" w:hAnsi="Times New Roman" w:cs="Times New Roman"/>
          <w:sz w:val="24"/>
        </w:rPr>
        <w:t>)</w:t>
      </w:r>
      <w:r>
        <w:rPr>
          <w:rFonts w:ascii="Times New Roman" w:hAnsi="Times New Roman" w:cs="Times New Roman"/>
          <w:sz w:val="24"/>
        </w:rPr>
        <w:t xml:space="preserve"> due to misidentification with </w:t>
      </w:r>
      <w:r w:rsidR="006078CC">
        <w:rPr>
          <w:rFonts w:ascii="Times New Roman" w:hAnsi="Times New Roman" w:cs="Times New Roman"/>
          <w:sz w:val="24"/>
        </w:rPr>
        <w:t xml:space="preserve">the </w:t>
      </w:r>
      <w:proofErr w:type="spellStart"/>
      <w:r w:rsidR="006078CC">
        <w:rPr>
          <w:rFonts w:ascii="Times New Roman" w:hAnsi="Times New Roman" w:cs="Times New Roman"/>
          <w:sz w:val="24"/>
        </w:rPr>
        <w:t>roundscale</w:t>
      </w:r>
      <w:proofErr w:type="spellEnd"/>
      <w:r w:rsidR="006078CC">
        <w:rPr>
          <w:rFonts w:ascii="Times New Roman" w:hAnsi="Times New Roman" w:cs="Times New Roman"/>
          <w:sz w:val="24"/>
        </w:rPr>
        <w:t xml:space="preserve"> spearfish (</w:t>
      </w:r>
      <w:proofErr w:type="spellStart"/>
      <w:r w:rsidR="00300380">
        <w:rPr>
          <w:rFonts w:ascii="Times New Roman" w:hAnsi="Times New Roman" w:cs="Times New Roman"/>
          <w:i/>
          <w:sz w:val="24"/>
        </w:rPr>
        <w:t>Tetrapaturus</w:t>
      </w:r>
      <w:proofErr w:type="spellEnd"/>
      <w:r w:rsidR="00300380">
        <w:rPr>
          <w:rFonts w:ascii="Times New Roman" w:hAnsi="Times New Roman" w:cs="Times New Roman"/>
          <w:i/>
          <w:sz w:val="24"/>
        </w:rPr>
        <w:t xml:space="preserve"> </w:t>
      </w:r>
      <w:proofErr w:type="spellStart"/>
      <w:r w:rsidR="00300380">
        <w:rPr>
          <w:rFonts w:ascii="Times New Roman" w:hAnsi="Times New Roman" w:cs="Times New Roman"/>
          <w:i/>
          <w:sz w:val="24"/>
        </w:rPr>
        <w:t>georgii</w:t>
      </w:r>
      <w:proofErr w:type="spellEnd"/>
      <w:r w:rsidR="006078CC">
        <w:rPr>
          <w:rFonts w:ascii="Times New Roman" w:hAnsi="Times New Roman" w:cs="Times New Roman"/>
          <w:sz w:val="24"/>
        </w:rPr>
        <w:t xml:space="preserve">) </w:t>
      </w:r>
      <w:r w:rsidR="004B78FF">
        <w:rPr>
          <w:rFonts w:ascii="Times New Roman" w:hAnsi="Times New Roman" w:cs="Times New Roman"/>
          <w:sz w:val="24"/>
        </w:rPr>
        <w:t>(</w:t>
      </w:r>
      <w:proofErr w:type="spellStart"/>
      <w:r w:rsidR="004B78FF">
        <w:rPr>
          <w:rFonts w:ascii="Times New Roman" w:hAnsi="Times New Roman" w:cs="Times New Roman"/>
          <w:sz w:val="24"/>
        </w:rPr>
        <w:t>Beerkircher</w:t>
      </w:r>
      <w:proofErr w:type="spellEnd"/>
      <w:r w:rsidR="004B78FF">
        <w:rPr>
          <w:rFonts w:ascii="Times New Roman" w:hAnsi="Times New Roman" w:cs="Times New Roman"/>
          <w:sz w:val="24"/>
        </w:rPr>
        <w:t xml:space="preserve"> </w:t>
      </w:r>
      <w:r w:rsidR="004B78FF">
        <w:rPr>
          <w:rFonts w:ascii="Times New Roman" w:hAnsi="Times New Roman" w:cs="Times New Roman"/>
          <w:i/>
          <w:sz w:val="24"/>
        </w:rPr>
        <w:t xml:space="preserve">et al. </w:t>
      </w:r>
      <w:r w:rsidR="004B78FF">
        <w:rPr>
          <w:rFonts w:ascii="Times New Roman" w:hAnsi="Times New Roman" w:cs="Times New Roman"/>
          <w:sz w:val="24"/>
        </w:rPr>
        <w:t>2009).</w:t>
      </w:r>
      <w:r w:rsidR="004B78FF" w:rsidRPr="00300380">
        <w:rPr>
          <w:rFonts w:ascii="Times New Roman" w:hAnsi="Times New Roman" w:cs="Times New Roman"/>
          <w:sz w:val="24"/>
        </w:rPr>
        <w:t xml:space="preserve"> </w:t>
      </w:r>
      <w:r w:rsidR="0045094C">
        <w:rPr>
          <w:rFonts w:ascii="Times New Roman" w:hAnsi="Times New Roman" w:cs="Times New Roman"/>
          <w:sz w:val="24"/>
        </w:rPr>
        <w:t>Such misidentification</w:t>
      </w:r>
      <w:r w:rsidR="003F66D7">
        <w:rPr>
          <w:rFonts w:ascii="Times New Roman" w:hAnsi="Times New Roman" w:cs="Times New Roman"/>
          <w:sz w:val="24"/>
        </w:rPr>
        <w:t>s</w:t>
      </w:r>
      <w:r w:rsidR="0045094C">
        <w:rPr>
          <w:rFonts w:ascii="Times New Roman" w:hAnsi="Times New Roman" w:cs="Times New Roman"/>
          <w:sz w:val="24"/>
        </w:rPr>
        <w:t xml:space="preserve"> </w:t>
      </w:r>
      <w:r w:rsidR="00D25F09">
        <w:rPr>
          <w:rFonts w:ascii="Times New Roman" w:hAnsi="Times New Roman" w:cs="Times New Roman"/>
          <w:sz w:val="24"/>
        </w:rPr>
        <w:t>ha</w:t>
      </w:r>
      <w:r w:rsidR="003F66D7">
        <w:rPr>
          <w:rFonts w:ascii="Times New Roman" w:hAnsi="Times New Roman" w:cs="Times New Roman"/>
          <w:sz w:val="24"/>
        </w:rPr>
        <w:t>ve</w:t>
      </w:r>
      <w:r w:rsidR="00D25F09">
        <w:rPr>
          <w:rFonts w:ascii="Times New Roman" w:hAnsi="Times New Roman" w:cs="Times New Roman"/>
          <w:sz w:val="24"/>
        </w:rPr>
        <w:t xml:space="preserve"> </w:t>
      </w:r>
      <w:r w:rsidR="002E509D">
        <w:rPr>
          <w:rFonts w:ascii="Times New Roman" w:hAnsi="Times New Roman" w:cs="Times New Roman"/>
          <w:sz w:val="24"/>
        </w:rPr>
        <w:t>further led to flawed</w:t>
      </w:r>
      <w:r w:rsidR="004B78FF" w:rsidRPr="00300380">
        <w:rPr>
          <w:rFonts w:ascii="Times New Roman" w:hAnsi="Times New Roman" w:cs="Times New Roman"/>
          <w:sz w:val="24"/>
        </w:rPr>
        <w:t xml:space="preserve"> species management plans</w:t>
      </w:r>
      <w:r w:rsidR="002E509D">
        <w:rPr>
          <w:rFonts w:ascii="Times New Roman" w:hAnsi="Times New Roman" w:cs="Times New Roman"/>
          <w:sz w:val="24"/>
        </w:rPr>
        <w:t xml:space="preserve"> such as</w:t>
      </w:r>
      <w:r w:rsidR="0045094C">
        <w:rPr>
          <w:rFonts w:ascii="Times New Roman" w:hAnsi="Times New Roman" w:cs="Times New Roman"/>
          <w:sz w:val="24"/>
        </w:rPr>
        <w:t xml:space="preserve"> the </w:t>
      </w:r>
      <w:r w:rsidR="007745FF">
        <w:rPr>
          <w:rFonts w:ascii="Times New Roman" w:hAnsi="Times New Roman" w:cs="Times New Roman"/>
          <w:sz w:val="24"/>
        </w:rPr>
        <w:t>high-</w:t>
      </w:r>
      <w:r w:rsidR="0045094C">
        <w:rPr>
          <w:rFonts w:ascii="Times New Roman" w:hAnsi="Times New Roman" w:cs="Times New Roman"/>
          <w:sz w:val="24"/>
        </w:rPr>
        <w:t>profile</w:t>
      </w:r>
      <w:r>
        <w:rPr>
          <w:rFonts w:ascii="Times New Roman" w:hAnsi="Times New Roman" w:cs="Times New Roman"/>
          <w:sz w:val="24"/>
        </w:rPr>
        <w:t xml:space="preserve"> likely misidentification of</w:t>
      </w:r>
      <w:r w:rsidR="00681D4A">
        <w:rPr>
          <w:rFonts w:ascii="Times New Roman" w:hAnsi="Times New Roman" w:cs="Times New Roman"/>
          <w:sz w:val="24"/>
        </w:rPr>
        <w:t xml:space="preserve"> a</w:t>
      </w:r>
      <w:r w:rsidR="00136705">
        <w:rPr>
          <w:rFonts w:ascii="Times New Roman" w:hAnsi="Times New Roman" w:cs="Times New Roman"/>
          <w:sz w:val="24"/>
        </w:rPr>
        <w:t xml:space="preserve"> p</w:t>
      </w:r>
      <w:r>
        <w:rPr>
          <w:rFonts w:ascii="Times New Roman" w:hAnsi="Times New Roman" w:cs="Times New Roman"/>
          <w:sz w:val="24"/>
        </w:rPr>
        <w:t xml:space="preserve">ileated </w:t>
      </w:r>
      <w:r w:rsidR="00136705">
        <w:rPr>
          <w:rFonts w:ascii="Times New Roman" w:hAnsi="Times New Roman" w:cs="Times New Roman"/>
          <w:sz w:val="24"/>
        </w:rPr>
        <w:t>w</w:t>
      </w:r>
      <w:r>
        <w:rPr>
          <w:rFonts w:ascii="Times New Roman" w:hAnsi="Times New Roman" w:cs="Times New Roman"/>
          <w:sz w:val="24"/>
        </w:rPr>
        <w:t>oodpecker (</w:t>
      </w:r>
      <w:proofErr w:type="spellStart"/>
      <w:r>
        <w:rPr>
          <w:rFonts w:ascii="Times New Roman" w:hAnsi="Times New Roman" w:cs="Times New Roman"/>
          <w:i/>
          <w:sz w:val="24"/>
        </w:rPr>
        <w:t>Dryocopus</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pileatus</w:t>
      </w:r>
      <w:proofErr w:type="spellEnd"/>
      <w:r>
        <w:rPr>
          <w:rFonts w:ascii="Times New Roman" w:hAnsi="Times New Roman" w:cs="Times New Roman"/>
          <w:sz w:val="24"/>
        </w:rPr>
        <w:t>) sighting as the</w:t>
      </w:r>
      <w:r w:rsidR="002E509D">
        <w:rPr>
          <w:rFonts w:ascii="Times New Roman" w:hAnsi="Times New Roman" w:cs="Times New Roman"/>
          <w:sz w:val="24"/>
        </w:rPr>
        <w:t xml:space="preserve"> supposedly extinct</w:t>
      </w:r>
      <w:r>
        <w:rPr>
          <w:rFonts w:ascii="Times New Roman" w:hAnsi="Times New Roman" w:cs="Times New Roman"/>
          <w:sz w:val="24"/>
        </w:rPr>
        <w:t xml:space="preserve"> </w:t>
      </w:r>
      <w:r w:rsidR="00136705">
        <w:rPr>
          <w:rFonts w:ascii="Times New Roman" w:hAnsi="Times New Roman" w:cs="Times New Roman"/>
          <w:sz w:val="24"/>
        </w:rPr>
        <w:t>i</w:t>
      </w:r>
      <w:r w:rsidR="004B78FF" w:rsidRPr="00300380">
        <w:rPr>
          <w:rFonts w:ascii="Times New Roman" w:hAnsi="Times New Roman" w:cs="Times New Roman"/>
          <w:sz w:val="24"/>
        </w:rPr>
        <w:t>vory-</w:t>
      </w:r>
      <w:r w:rsidR="00136705">
        <w:rPr>
          <w:rFonts w:ascii="Times New Roman" w:hAnsi="Times New Roman" w:cs="Times New Roman"/>
          <w:sz w:val="24"/>
        </w:rPr>
        <w:t>b</w:t>
      </w:r>
      <w:r w:rsidR="004B78FF" w:rsidRPr="00300380">
        <w:rPr>
          <w:rFonts w:ascii="Times New Roman" w:hAnsi="Times New Roman" w:cs="Times New Roman"/>
          <w:sz w:val="24"/>
        </w:rPr>
        <w:t xml:space="preserve">illed </w:t>
      </w:r>
      <w:r w:rsidR="00136705">
        <w:rPr>
          <w:rFonts w:ascii="Times New Roman" w:hAnsi="Times New Roman" w:cs="Times New Roman"/>
          <w:sz w:val="24"/>
        </w:rPr>
        <w:t>w</w:t>
      </w:r>
      <w:r w:rsidR="004B78FF" w:rsidRPr="00300380">
        <w:rPr>
          <w:rFonts w:ascii="Times New Roman" w:hAnsi="Times New Roman" w:cs="Times New Roman"/>
          <w:sz w:val="24"/>
        </w:rPr>
        <w:t>oodpecker (</w:t>
      </w:r>
      <w:proofErr w:type="spellStart"/>
      <w:r w:rsidR="004B78FF" w:rsidRPr="00300380">
        <w:rPr>
          <w:rFonts w:ascii="Times New Roman" w:hAnsi="Times New Roman" w:cs="Times New Roman"/>
          <w:i/>
          <w:sz w:val="24"/>
        </w:rPr>
        <w:t>Campephilus</w:t>
      </w:r>
      <w:proofErr w:type="spellEnd"/>
      <w:r w:rsidR="004B78FF" w:rsidRPr="00300380">
        <w:rPr>
          <w:rFonts w:ascii="Times New Roman" w:hAnsi="Times New Roman" w:cs="Times New Roman"/>
          <w:i/>
          <w:sz w:val="24"/>
        </w:rPr>
        <w:t xml:space="preserve"> </w:t>
      </w:r>
      <w:proofErr w:type="spellStart"/>
      <w:r w:rsidR="004B78FF" w:rsidRPr="00300380">
        <w:rPr>
          <w:rFonts w:ascii="Times New Roman" w:hAnsi="Times New Roman" w:cs="Times New Roman"/>
          <w:i/>
          <w:sz w:val="24"/>
        </w:rPr>
        <w:t>principalis</w:t>
      </w:r>
      <w:proofErr w:type="spellEnd"/>
      <w:r w:rsidR="00300380" w:rsidRPr="00300380">
        <w:rPr>
          <w:rFonts w:ascii="Times New Roman" w:hAnsi="Times New Roman" w:cs="Times New Roman"/>
          <w:sz w:val="24"/>
        </w:rPr>
        <w:t xml:space="preserve">) </w:t>
      </w:r>
      <w:r w:rsidR="004B78FF" w:rsidRPr="00300380">
        <w:rPr>
          <w:rFonts w:ascii="Times New Roman" w:hAnsi="Times New Roman" w:cs="Times New Roman"/>
          <w:sz w:val="24"/>
        </w:rPr>
        <w:t xml:space="preserve">(Solow </w:t>
      </w:r>
      <w:r w:rsidR="004B78FF" w:rsidRPr="00300380">
        <w:rPr>
          <w:rFonts w:ascii="Times New Roman" w:hAnsi="Times New Roman" w:cs="Times New Roman"/>
          <w:i/>
          <w:sz w:val="24"/>
        </w:rPr>
        <w:t>et a</w:t>
      </w:r>
      <w:r w:rsidR="00300380" w:rsidRPr="00300380">
        <w:rPr>
          <w:rFonts w:ascii="Times New Roman" w:hAnsi="Times New Roman" w:cs="Times New Roman"/>
          <w:i/>
          <w:sz w:val="24"/>
        </w:rPr>
        <w:t>l</w:t>
      </w:r>
      <w:r w:rsidR="004B78FF" w:rsidRPr="00300380">
        <w:rPr>
          <w:rFonts w:ascii="Times New Roman" w:hAnsi="Times New Roman" w:cs="Times New Roman"/>
          <w:i/>
          <w:sz w:val="24"/>
        </w:rPr>
        <w:t>.</w:t>
      </w:r>
      <w:r w:rsidR="004B78FF" w:rsidRPr="00300380">
        <w:rPr>
          <w:rFonts w:ascii="Times New Roman" w:hAnsi="Times New Roman" w:cs="Times New Roman"/>
          <w:sz w:val="24"/>
        </w:rPr>
        <w:t xml:space="preserve"> 2012)</w:t>
      </w:r>
      <w:r w:rsidR="00523CCA" w:rsidRPr="00300380">
        <w:rPr>
          <w:rFonts w:ascii="Times New Roman" w:hAnsi="Times New Roman" w:cs="Times New Roman"/>
          <w:sz w:val="24"/>
        </w:rPr>
        <w:t>.</w:t>
      </w:r>
      <w:r w:rsidR="002E509D">
        <w:rPr>
          <w:rFonts w:ascii="Times New Roman" w:hAnsi="Times New Roman" w:cs="Times New Roman"/>
          <w:sz w:val="24"/>
        </w:rPr>
        <w:t xml:space="preserve"> </w:t>
      </w:r>
      <w:r w:rsidR="00E665F9">
        <w:rPr>
          <w:rFonts w:ascii="Times New Roman" w:hAnsi="Times New Roman" w:cs="Times New Roman"/>
          <w:sz w:val="24"/>
        </w:rPr>
        <w:t xml:space="preserve">Correct </w:t>
      </w:r>
      <w:r w:rsidR="00C426D0">
        <w:rPr>
          <w:rFonts w:ascii="Times New Roman" w:hAnsi="Times New Roman" w:cs="Times New Roman"/>
          <w:sz w:val="24"/>
        </w:rPr>
        <w:t xml:space="preserve">species </w:t>
      </w:r>
      <w:r w:rsidR="00E665F9">
        <w:rPr>
          <w:rFonts w:ascii="Times New Roman" w:hAnsi="Times New Roman" w:cs="Times New Roman"/>
          <w:sz w:val="24"/>
        </w:rPr>
        <w:t>identification</w:t>
      </w:r>
      <w:r w:rsidR="00523CCA">
        <w:rPr>
          <w:rFonts w:ascii="Times New Roman" w:hAnsi="Times New Roman" w:cs="Times New Roman"/>
          <w:sz w:val="24"/>
        </w:rPr>
        <w:t xml:space="preserve"> </w:t>
      </w:r>
      <w:r w:rsidR="00E665F9">
        <w:rPr>
          <w:rFonts w:ascii="Times New Roman" w:hAnsi="Times New Roman" w:cs="Times New Roman"/>
          <w:sz w:val="24"/>
        </w:rPr>
        <w:t xml:space="preserve">is vital </w:t>
      </w:r>
      <w:r w:rsidR="0045094C">
        <w:rPr>
          <w:rFonts w:ascii="Times New Roman" w:hAnsi="Times New Roman" w:cs="Times New Roman"/>
          <w:sz w:val="24"/>
        </w:rPr>
        <w:t xml:space="preserve">for </w:t>
      </w:r>
      <w:r w:rsidR="00A84F6E">
        <w:rPr>
          <w:rFonts w:ascii="Times New Roman" w:hAnsi="Times New Roman" w:cs="Times New Roman"/>
          <w:sz w:val="24"/>
        </w:rPr>
        <w:t xml:space="preserve">reliable </w:t>
      </w:r>
      <w:r>
        <w:rPr>
          <w:rFonts w:ascii="Times New Roman" w:hAnsi="Times New Roman" w:cs="Times New Roman"/>
          <w:sz w:val="24"/>
        </w:rPr>
        <w:t xml:space="preserve">research and </w:t>
      </w:r>
      <w:r w:rsidR="00006AE2">
        <w:rPr>
          <w:rFonts w:ascii="Times New Roman" w:hAnsi="Times New Roman" w:cs="Times New Roman"/>
          <w:sz w:val="24"/>
        </w:rPr>
        <w:t>species management</w:t>
      </w:r>
      <w:r w:rsidR="00523CCA">
        <w:rPr>
          <w:rFonts w:ascii="Times New Roman" w:hAnsi="Times New Roman" w:cs="Times New Roman"/>
          <w:sz w:val="24"/>
        </w:rPr>
        <w:t>.</w:t>
      </w:r>
      <w:r w:rsidR="008E0AB2">
        <w:rPr>
          <w:rFonts w:ascii="Times New Roman" w:hAnsi="Times New Roman" w:cs="Times New Roman"/>
          <w:sz w:val="24"/>
        </w:rPr>
        <w:t xml:space="preserve"> </w:t>
      </w:r>
    </w:p>
    <w:p w14:paraId="748AD5B7" w14:textId="71F81A43" w:rsidR="00B9526F" w:rsidRPr="00B9526F" w:rsidRDefault="00E17861" w:rsidP="00093284">
      <w:pPr>
        <w:spacing w:line="480" w:lineRule="auto"/>
        <w:rPr>
          <w:rFonts w:ascii="Times New Roman" w:hAnsi="Times New Roman" w:cs="Times New Roman"/>
          <w:sz w:val="24"/>
        </w:rPr>
      </w:pPr>
      <w:r>
        <w:rPr>
          <w:rFonts w:ascii="Times New Roman" w:hAnsi="Times New Roman" w:cs="Times New Roman"/>
          <w:sz w:val="24"/>
        </w:rPr>
        <w:t>Fundamentally,</w:t>
      </w:r>
      <w:r w:rsidR="008E0AB2">
        <w:rPr>
          <w:rFonts w:ascii="Times New Roman" w:hAnsi="Times New Roman" w:cs="Times New Roman"/>
          <w:sz w:val="24"/>
        </w:rPr>
        <w:t xml:space="preserve"> </w:t>
      </w:r>
      <w:r>
        <w:rPr>
          <w:rFonts w:ascii="Times New Roman" w:hAnsi="Times New Roman" w:cs="Times New Roman"/>
          <w:sz w:val="24"/>
        </w:rPr>
        <w:t xml:space="preserve">interactions with </w:t>
      </w:r>
      <w:r w:rsidR="004B7416">
        <w:rPr>
          <w:rFonts w:ascii="Times New Roman" w:hAnsi="Times New Roman" w:cs="Times New Roman"/>
          <w:sz w:val="24"/>
        </w:rPr>
        <w:t>biodiversity</w:t>
      </w:r>
      <w:r>
        <w:rPr>
          <w:rFonts w:ascii="Times New Roman" w:hAnsi="Times New Roman" w:cs="Times New Roman"/>
          <w:sz w:val="24"/>
        </w:rPr>
        <w:t>, whether it is through research or exploitation,</w:t>
      </w:r>
      <w:r w:rsidR="004B7416">
        <w:rPr>
          <w:rFonts w:ascii="Times New Roman" w:hAnsi="Times New Roman" w:cs="Times New Roman"/>
          <w:sz w:val="24"/>
        </w:rPr>
        <w:t xml:space="preserve"> </w:t>
      </w:r>
      <w:r>
        <w:rPr>
          <w:rFonts w:ascii="Times New Roman" w:hAnsi="Times New Roman" w:cs="Times New Roman"/>
          <w:sz w:val="24"/>
        </w:rPr>
        <w:t>requires</w:t>
      </w:r>
      <w:r w:rsidR="008E0AB2">
        <w:rPr>
          <w:rFonts w:ascii="Times New Roman" w:hAnsi="Times New Roman" w:cs="Times New Roman"/>
          <w:sz w:val="24"/>
        </w:rPr>
        <w:t xml:space="preserve"> </w:t>
      </w:r>
      <w:r w:rsidR="00093284">
        <w:rPr>
          <w:rFonts w:ascii="Times New Roman" w:hAnsi="Times New Roman" w:cs="Times New Roman"/>
          <w:sz w:val="24"/>
        </w:rPr>
        <w:t xml:space="preserve">a sound </w:t>
      </w:r>
      <w:r w:rsidR="008E0AB2">
        <w:rPr>
          <w:rFonts w:ascii="Times New Roman" w:hAnsi="Times New Roman" w:cs="Times New Roman"/>
          <w:sz w:val="24"/>
        </w:rPr>
        <w:t>taxonomic base</w:t>
      </w:r>
      <w:r w:rsidR="00730275">
        <w:rPr>
          <w:rFonts w:ascii="Times New Roman" w:hAnsi="Times New Roman" w:cs="Times New Roman"/>
          <w:sz w:val="24"/>
        </w:rPr>
        <w:t>. M</w:t>
      </w:r>
      <w:r w:rsidR="005B7666">
        <w:rPr>
          <w:rFonts w:ascii="Times New Roman" w:hAnsi="Times New Roman" w:cs="Times New Roman"/>
          <w:sz w:val="24"/>
        </w:rPr>
        <w:t>any argue there has been a</w:t>
      </w:r>
      <w:r w:rsidR="00093284">
        <w:rPr>
          <w:rFonts w:ascii="Times New Roman" w:hAnsi="Times New Roman" w:cs="Times New Roman"/>
          <w:sz w:val="24"/>
        </w:rPr>
        <w:t xml:space="preserve"> decline in </w:t>
      </w:r>
      <w:r w:rsidR="004B7416">
        <w:rPr>
          <w:rFonts w:ascii="Times New Roman" w:hAnsi="Times New Roman" w:cs="Times New Roman"/>
          <w:sz w:val="24"/>
        </w:rPr>
        <w:t xml:space="preserve">the number of </w:t>
      </w:r>
      <w:r w:rsidR="00093284">
        <w:rPr>
          <w:rFonts w:ascii="Times New Roman" w:hAnsi="Times New Roman" w:cs="Times New Roman"/>
          <w:sz w:val="24"/>
        </w:rPr>
        <w:t>trained taxonomic exper</w:t>
      </w:r>
      <w:r w:rsidR="004B7416">
        <w:rPr>
          <w:rFonts w:ascii="Times New Roman" w:hAnsi="Times New Roman" w:cs="Times New Roman"/>
          <w:sz w:val="24"/>
        </w:rPr>
        <w:t>ts</w:t>
      </w:r>
      <w:r w:rsidR="00093284">
        <w:rPr>
          <w:rFonts w:ascii="Times New Roman" w:hAnsi="Times New Roman" w:cs="Times New Roman"/>
          <w:sz w:val="24"/>
        </w:rPr>
        <w:t xml:space="preserve"> in the second half of the twentieth century</w:t>
      </w:r>
      <w:r w:rsidR="004B7416">
        <w:rPr>
          <w:rFonts w:ascii="Times New Roman" w:hAnsi="Times New Roman" w:cs="Times New Roman"/>
          <w:sz w:val="24"/>
        </w:rPr>
        <w:t xml:space="preserve">, with some coining it </w:t>
      </w:r>
      <w:r w:rsidR="008D3528">
        <w:rPr>
          <w:rFonts w:ascii="Times New Roman" w:hAnsi="Times New Roman" w:cs="Times New Roman"/>
          <w:sz w:val="24"/>
        </w:rPr>
        <w:t xml:space="preserve">a </w:t>
      </w:r>
      <w:r w:rsidR="008D3528" w:rsidRPr="007B16FC">
        <w:rPr>
          <w:rFonts w:ascii="Times New Roman" w:hAnsi="Times New Roman" w:cs="Times New Roman"/>
          <w:sz w:val="24"/>
        </w:rPr>
        <w:t>taxonomic ‘crisis’ (Wheeler</w:t>
      </w:r>
      <w:r w:rsidR="008D3528" w:rsidRPr="007B16FC">
        <w:rPr>
          <w:rFonts w:ascii="Times New Roman" w:hAnsi="Times New Roman" w:cs="Times New Roman"/>
          <w:i/>
          <w:sz w:val="24"/>
        </w:rPr>
        <w:t xml:space="preserve"> </w:t>
      </w:r>
      <w:r w:rsidR="008D3528" w:rsidRPr="007B16FC">
        <w:rPr>
          <w:rFonts w:ascii="Times New Roman" w:hAnsi="Times New Roman" w:cs="Times New Roman"/>
          <w:sz w:val="24"/>
        </w:rPr>
        <w:t>2004;</w:t>
      </w:r>
      <w:r w:rsidR="008D3528">
        <w:rPr>
          <w:rFonts w:ascii="Times New Roman" w:hAnsi="Times New Roman" w:cs="Times New Roman"/>
          <w:sz w:val="24"/>
        </w:rPr>
        <w:t xml:space="preserve"> </w:t>
      </w:r>
      <w:r w:rsidR="007B16FC">
        <w:rPr>
          <w:rFonts w:ascii="Times New Roman" w:hAnsi="Times New Roman" w:cs="Times New Roman"/>
          <w:sz w:val="24"/>
        </w:rPr>
        <w:t xml:space="preserve">Wheeler </w:t>
      </w:r>
      <w:r w:rsidR="007B16FC">
        <w:rPr>
          <w:rFonts w:ascii="Times New Roman" w:hAnsi="Times New Roman" w:cs="Times New Roman"/>
          <w:i/>
          <w:sz w:val="24"/>
        </w:rPr>
        <w:t xml:space="preserve">et al. </w:t>
      </w:r>
      <w:r w:rsidR="007B16FC">
        <w:rPr>
          <w:rFonts w:ascii="Times New Roman" w:hAnsi="Times New Roman" w:cs="Times New Roman"/>
          <w:sz w:val="24"/>
        </w:rPr>
        <w:t xml:space="preserve">2004; </w:t>
      </w:r>
      <w:r w:rsidR="00214D6C">
        <w:rPr>
          <w:rFonts w:ascii="Times New Roman" w:hAnsi="Times New Roman" w:cs="Times New Roman"/>
          <w:sz w:val="24"/>
        </w:rPr>
        <w:t xml:space="preserve">Byrne &amp; </w:t>
      </w:r>
      <w:r w:rsidR="00093284">
        <w:rPr>
          <w:rFonts w:ascii="Times New Roman" w:hAnsi="Times New Roman" w:cs="Times New Roman"/>
          <w:sz w:val="24"/>
        </w:rPr>
        <w:t>Kim</w:t>
      </w:r>
      <w:r w:rsidR="00214D6C">
        <w:rPr>
          <w:rFonts w:ascii="Times New Roman" w:hAnsi="Times New Roman" w:cs="Times New Roman"/>
          <w:sz w:val="24"/>
        </w:rPr>
        <w:t xml:space="preserve"> </w:t>
      </w:r>
      <w:r w:rsidR="00093284">
        <w:rPr>
          <w:rFonts w:ascii="Times New Roman" w:hAnsi="Times New Roman" w:cs="Times New Roman"/>
          <w:sz w:val="24"/>
        </w:rPr>
        <w:t xml:space="preserve">2006). </w:t>
      </w:r>
      <w:r w:rsidR="005B7666">
        <w:rPr>
          <w:rFonts w:ascii="Times New Roman" w:hAnsi="Times New Roman" w:cs="Times New Roman"/>
          <w:sz w:val="24"/>
        </w:rPr>
        <w:t xml:space="preserve">A </w:t>
      </w:r>
      <w:r>
        <w:rPr>
          <w:rFonts w:ascii="Times New Roman" w:hAnsi="Times New Roman" w:cs="Times New Roman"/>
          <w:sz w:val="24"/>
        </w:rPr>
        <w:t xml:space="preserve">decline in </w:t>
      </w:r>
      <w:r w:rsidR="005B7666">
        <w:rPr>
          <w:rFonts w:ascii="Times New Roman" w:hAnsi="Times New Roman" w:cs="Times New Roman"/>
          <w:sz w:val="24"/>
        </w:rPr>
        <w:t>t</w:t>
      </w:r>
      <w:r w:rsidR="004B7416">
        <w:rPr>
          <w:rFonts w:ascii="Times New Roman" w:hAnsi="Times New Roman" w:cs="Times New Roman"/>
          <w:sz w:val="24"/>
        </w:rPr>
        <w:t xml:space="preserve">axonomic expertise </w:t>
      </w:r>
      <w:r w:rsidR="009072A3">
        <w:rPr>
          <w:rFonts w:ascii="Times New Roman" w:hAnsi="Times New Roman" w:cs="Times New Roman"/>
          <w:sz w:val="24"/>
        </w:rPr>
        <w:t>is</w:t>
      </w:r>
      <w:r w:rsidR="00A84F6E">
        <w:rPr>
          <w:rFonts w:ascii="Times New Roman" w:hAnsi="Times New Roman" w:cs="Times New Roman"/>
          <w:sz w:val="24"/>
        </w:rPr>
        <w:t xml:space="preserve"> </w:t>
      </w:r>
      <w:r w:rsidR="004B7416">
        <w:rPr>
          <w:rFonts w:ascii="Times New Roman" w:hAnsi="Times New Roman" w:cs="Times New Roman"/>
          <w:sz w:val="24"/>
        </w:rPr>
        <w:t xml:space="preserve">a </w:t>
      </w:r>
      <w:r w:rsidR="009072A3">
        <w:rPr>
          <w:rFonts w:ascii="Times New Roman" w:hAnsi="Times New Roman" w:cs="Times New Roman"/>
          <w:sz w:val="24"/>
        </w:rPr>
        <w:t xml:space="preserve">particular </w:t>
      </w:r>
      <w:r w:rsidR="004B7416">
        <w:rPr>
          <w:rFonts w:ascii="Times New Roman" w:hAnsi="Times New Roman" w:cs="Times New Roman"/>
          <w:sz w:val="24"/>
        </w:rPr>
        <w:t xml:space="preserve">problem for </w:t>
      </w:r>
      <w:r w:rsidR="009072A3">
        <w:rPr>
          <w:rFonts w:ascii="Times New Roman" w:hAnsi="Times New Roman" w:cs="Times New Roman"/>
          <w:sz w:val="24"/>
        </w:rPr>
        <w:t>non-</w:t>
      </w:r>
      <w:r w:rsidR="007B16FC">
        <w:rPr>
          <w:rFonts w:ascii="Times New Roman" w:hAnsi="Times New Roman" w:cs="Times New Roman"/>
          <w:sz w:val="24"/>
        </w:rPr>
        <w:t xml:space="preserve">charismatic taxa (Beveridge </w:t>
      </w:r>
      <w:r w:rsidR="00E1003F">
        <w:rPr>
          <w:rFonts w:ascii="Times New Roman" w:hAnsi="Times New Roman" w:cs="Times New Roman"/>
          <w:sz w:val="24"/>
        </w:rPr>
        <w:t>&amp;</w:t>
      </w:r>
      <w:r w:rsidR="007B16FC">
        <w:rPr>
          <w:rFonts w:ascii="Times New Roman" w:hAnsi="Times New Roman" w:cs="Times New Roman"/>
          <w:sz w:val="24"/>
        </w:rPr>
        <w:t xml:space="preserve"> Spratt 2015) and those</w:t>
      </w:r>
      <w:r w:rsidR="004B7416">
        <w:rPr>
          <w:rFonts w:ascii="Times New Roman" w:hAnsi="Times New Roman" w:cs="Times New Roman"/>
          <w:sz w:val="24"/>
        </w:rPr>
        <w:t xml:space="preserve"> in complex groups (</w:t>
      </w:r>
      <w:proofErr w:type="spellStart"/>
      <w:r w:rsidR="004B7416">
        <w:rPr>
          <w:rFonts w:ascii="Times New Roman" w:hAnsi="Times New Roman" w:cs="Times New Roman"/>
          <w:sz w:val="24"/>
        </w:rPr>
        <w:t>Ennos</w:t>
      </w:r>
      <w:proofErr w:type="spellEnd"/>
      <w:r w:rsidR="004B7416">
        <w:rPr>
          <w:rFonts w:ascii="Times New Roman" w:hAnsi="Times New Roman" w:cs="Times New Roman"/>
          <w:sz w:val="24"/>
        </w:rPr>
        <w:t xml:space="preserve"> </w:t>
      </w:r>
      <w:r w:rsidR="004B7416">
        <w:rPr>
          <w:rFonts w:ascii="Times New Roman" w:hAnsi="Times New Roman" w:cs="Times New Roman"/>
          <w:i/>
          <w:sz w:val="24"/>
        </w:rPr>
        <w:t xml:space="preserve">et al. </w:t>
      </w:r>
      <w:r w:rsidR="004B7416">
        <w:rPr>
          <w:rFonts w:ascii="Times New Roman" w:hAnsi="Times New Roman" w:cs="Times New Roman"/>
          <w:sz w:val="24"/>
        </w:rPr>
        <w:t>2005). Despite these claims</w:t>
      </w:r>
      <w:r w:rsidR="004E298E">
        <w:rPr>
          <w:rFonts w:ascii="Times New Roman" w:hAnsi="Times New Roman" w:cs="Times New Roman"/>
          <w:sz w:val="24"/>
        </w:rPr>
        <w:t>,</w:t>
      </w:r>
      <w:r w:rsidR="009072A3">
        <w:rPr>
          <w:rFonts w:ascii="Times New Roman" w:hAnsi="Times New Roman" w:cs="Times New Roman"/>
          <w:sz w:val="24"/>
        </w:rPr>
        <w:t xml:space="preserve"> some have</w:t>
      </w:r>
      <w:r w:rsidR="00093284">
        <w:rPr>
          <w:rFonts w:ascii="Times New Roman" w:hAnsi="Times New Roman" w:cs="Times New Roman"/>
          <w:sz w:val="24"/>
        </w:rPr>
        <w:t xml:space="preserve"> </w:t>
      </w:r>
      <w:r w:rsidR="009B3662">
        <w:rPr>
          <w:rFonts w:ascii="Times New Roman" w:hAnsi="Times New Roman" w:cs="Times New Roman"/>
          <w:sz w:val="24"/>
        </w:rPr>
        <w:t>s</w:t>
      </w:r>
      <w:r w:rsidR="002E509D">
        <w:rPr>
          <w:rFonts w:ascii="Times New Roman" w:hAnsi="Times New Roman" w:cs="Times New Roman"/>
          <w:sz w:val="24"/>
        </w:rPr>
        <w:t>uggest</w:t>
      </w:r>
      <w:r w:rsidR="009072A3">
        <w:rPr>
          <w:rFonts w:ascii="Times New Roman" w:hAnsi="Times New Roman" w:cs="Times New Roman"/>
          <w:sz w:val="24"/>
        </w:rPr>
        <w:t>ed (</w:t>
      </w:r>
      <w:r w:rsidR="007745FF">
        <w:rPr>
          <w:rFonts w:ascii="Times New Roman" w:hAnsi="Times New Roman" w:cs="Times New Roman"/>
          <w:sz w:val="24"/>
        </w:rPr>
        <w:t xml:space="preserve">e.g. </w:t>
      </w:r>
      <w:r w:rsidR="009072A3">
        <w:rPr>
          <w:rFonts w:ascii="Times New Roman" w:hAnsi="Times New Roman" w:cs="Times New Roman"/>
          <w:sz w:val="24"/>
        </w:rPr>
        <w:t xml:space="preserve">Joppa </w:t>
      </w:r>
      <w:r w:rsidR="009072A3">
        <w:rPr>
          <w:rFonts w:ascii="Times New Roman" w:hAnsi="Times New Roman" w:cs="Times New Roman"/>
          <w:i/>
          <w:sz w:val="24"/>
        </w:rPr>
        <w:t xml:space="preserve">et al. </w:t>
      </w:r>
      <w:r w:rsidR="009072A3">
        <w:rPr>
          <w:rFonts w:ascii="Times New Roman" w:hAnsi="Times New Roman" w:cs="Times New Roman"/>
          <w:sz w:val="24"/>
        </w:rPr>
        <w:t>2011)</w:t>
      </w:r>
      <w:r w:rsidR="002E509D">
        <w:rPr>
          <w:rFonts w:ascii="Times New Roman" w:hAnsi="Times New Roman" w:cs="Times New Roman"/>
          <w:sz w:val="24"/>
        </w:rPr>
        <w:t xml:space="preserve">, based on </w:t>
      </w:r>
      <w:r w:rsidR="0045094C">
        <w:rPr>
          <w:rFonts w:ascii="Times New Roman" w:hAnsi="Times New Roman" w:cs="Times New Roman"/>
          <w:sz w:val="24"/>
        </w:rPr>
        <w:t xml:space="preserve">a </w:t>
      </w:r>
      <w:r w:rsidR="002E509D">
        <w:rPr>
          <w:rFonts w:ascii="Times New Roman" w:hAnsi="Times New Roman" w:cs="Times New Roman"/>
          <w:sz w:val="24"/>
        </w:rPr>
        <w:t xml:space="preserve">global </w:t>
      </w:r>
      <w:r w:rsidR="0045094C">
        <w:rPr>
          <w:rFonts w:ascii="Times New Roman" w:hAnsi="Times New Roman" w:cs="Times New Roman"/>
          <w:sz w:val="24"/>
        </w:rPr>
        <w:t>perspective</w:t>
      </w:r>
      <w:r w:rsidR="002E509D">
        <w:rPr>
          <w:rFonts w:ascii="Times New Roman" w:hAnsi="Times New Roman" w:cs="Times New Roman"/>
          <w:sz w:val="24"/>
        </w:rPr>
        <w:t xml:space="preserve">, that the </w:t>
      </w:r>
      <w:r w:rsidR="009B3662">
        <w:rPr>
          <w:rFonts w:ascii="Times New Roman" w:hAnsi="Times New Roman" w:cs="Times New Roman"/>
          <w:sz w:val="24"/>
        </w:rPr>
        <w:t xml:space="preserve">number of taxonomists is </w:t>
      </w:r>
      <w:r w:rsidR="004B7416">
        <w:rPr>
          <w:rFonts w:ascii="Times New Roman" w:hAnsi="Times New Roman" w:cs="Times New Roman"/>
          <w:sz w:val="24"/>
        </w:rPr>
        <w:t>actually increasing</w:t>
      </w:r>
      <w:r w:rsidR="002E509D">
        <w:rPr>
          <w:rFonts w:ascii="Times New Roman" w:hAnsi="Times New Roman" w:cs="Times New Roman"/>
          <w:sz w:val="24"/>
        </w:rPr>
        <w:t xml:space="preserve">. </w:t>
      </w:r>
      <w:r w:rsidR="00093284">
        <w:rPr>
          <w:rFonts w:ascii="Times New Roman" w:hAnsi="Times New Roman" w:cs="Times New Roman"/>
          <w:sz w:val="24"/>
        </w:rPr>
        <w:t xml:space="preserve">Beveridge </w:t>
      </w:r>
      <w:r w:rsidR="00E1003F">
        <w:rPr>
          <w:rFonts w:ascii="Times New Roman" w:hAnsi="Times New Roman" w:cs="Times New Roman"/>
          <w:sz w:val="24"/>
        </w:rPr>
        <w:t>&amp;</w:t>
      </w:r>
      <w:r w:rsidR="00093284">
        <w:rPr>
          <w:rFonts w:ascii="Times New Roman" w:hAnsi="Times New Roman" w:cs="Times New Roman"/>
          <w:sz w:val="24"/>
        </w:rPr>
        <w:t xml:space="preserve"> Spratt (2015)</w:t>
      </w:r>
      <w:r w:rsidR="0045094C">
        <w:rPr>
          <w:rFonts w:ascii="Times New Roman" w:hAnsi="Times New Roman" w:cs="Times New Roman"/>
          <w:sz w:val="24"/>
        </w:rPr>
        <w:t>, however</w:t>
      </w:r>
      <w:r w:rsidR="00093284">
        <w:rPr>
          <w:rFonts w:ascii="Times New Roman" w:hAnsi="Times New Roman" w:cs="Times New Roman"/>
          <w:sz w:val="24"/>
        </w:rPr>
        <w:t xml:space="preserve"> </w:t>
      </w:r>
      <w:r w:rsidR="00E1003F">
        <w:rPr>
          <w:rFonts w:ascii="Times New Roman" w:hAnsi="Times New Roman" w:cs="Times New Roman"/>
          <w:sz w:val="24"/>
        </w:rPr>
        <w:t>argue</w:t>
      </w:r>
      <w:r w:rsidR="00093284">
        <w:rPr>
          <w:rFonts w:ascii="Times New Roman" w:hAnsi="Times New Roman" w:cs="Times New Roman"/>
          <w:sz w:val="24"/>
        </w:rPr>
        <w:t xml:space="preserve"> </w:t>
      </w:r>
      <w:r w:rsidR="009072A3">
        <w:rPr>
          <w:rFonts w:ascii="Times New Roman" w:hAnsi="Times New Roman" w:cs="Times New Roman"/>
          <w:sz w:val="24"/>
        </w:rPr>
        <w:t xml:space="preserve">that while </w:t>
      </w:r>
      <w:r w:rsidR="00093284">
        <w:rPr>
          <w:rFonts w:ascii="Times New Roman" w:hAnsi="Times New Roman" w:cs="Times New Roman"/>
          <w:sz w:val="24"/>
        </w:rPr>
        <w:t>this may be the case globally</w:t>
      </w:r>
      <w:r w:rsidR="00136705">
        <w:rPr>
          <w:rFonts w:ascii="Times New Roman" w:hAnsi="Times New Roman" w:cs="Times New Roman"/>
          <w:sz w:val="24"/>
        </w:rPr>
        <w:t xml:space="preserve"> for highly studied taxa</w:t>
      </w:r>
      <w:r w:rsidR="009072A3">
        <w:rPr>
          <w:rFonts w:ascii="Times New Roman" w:hAnsi="Times New Roman" w:cs="Times New Roman"/>
          <w:sz w:val="24"/>
        </w:rPr>
        <w:t>,</w:t>
      </w:r>
      <w:r w:rsidR="00730275">
        <w:rPr>
          <w:rFonts w:ascii="Times New Roman" w:hAnsi="Times New Roman" w:cs="Times New Roman"/>
          <w:sz w:val="24"/>
        </w:rPr>
        <w:t xml:space="preserve"> </w:t>
      </w:r>
      <w:r w:rsidR="00093284">
        <w:rPr>
          <w:rFonts w:ascii="Times New Roman" w:hAnsi="Times New Roman" w:cs="Times New Roman"/>
          <w:sz w:val="24"/>
        </w:rPr>
        <w:t xml:space="preserve">taxonomic declines </w:t>
      </w:r>
      <w:r w:rsidR="00730275">
        <w:rPr>
          <w:rFonts w:ascii="Times New Roman" w:hAnsi="Times New Roman" w:cs="Times New Roman"/>
          <w:sz w:val="24"/>
        </w:rPr>
        <w:t>have</w:t>
      </w:r>
      <w:r w:rsidR="004B7416">
        <w:rPr>
          <w:rFonts w:ascii="Times New Roman" w:hAnsi="Times New Roman" w:cs="Times New Roman"/>
          <w:sz w:val="24"/>
        </w:rPr>
        <w:t xml:space="preserve"> much</w:t>
      </w:r>
      <w:r w:rsidR="00136705">
        <w:rPr>
          <w:rFonts w:ascii="Times New Roman" w:hAnsi="Times New Roman" w:cs="Times New Roman"/>
          <w:sz w:val="24"/>
        </w:rPr>
        <w:t xml:space="preserve"> more of an</w:t>
      </w:r>
      <w:r w:rsidR="004B7416">
        <w:rPr>
          <w:rFonts w:ascii="Times New Roman" w:hAnsi="Times New Roman" w:cs="Times New Roman"/>
          <w:sz w:val="24"/>
        </w:rPr>
        <w:t xml:space="preserve"> impact </w:t>
      </w:r>
      <w:r w:rsidR="009072A3">
        <w:rPr>
          <w:rFonts w:ascii="Times New Roman" w:hAnsi="Times New Roman" w:cs="Times New Roman"/>
          <w:sz w:val="24"/>
        </w:rPr>
        <w:t xml:space="preserve">at </w:t>
      </w:r>
      <w:r w:rsidR="004B7416">
        <w:rPr>
          <w:rFonts w:ascii="Times New Roman" w:hAnsi="Times New Roman" w:cs="Times New Roman"/>
          <w:sz w:val="24"/>
        </w:rPr>
        <w:t>a</w:t>
      </w:r>
      <w:r w:rsidR="00093284">
        <w:rPr>
          <w:rFonts w:ascii="Times New Roman" w:hAnsi="Times New Roman" w:cs="Times New Roman"/>
          <w:sz w:val="24"/>
        </w:rPr>
        <w:t xml:space="preserve"> local scale</w:t>
      </w:r>
      <w:r w:rsidR="00A84F6E">
        <w:rPr>
          <w:rFonts w:ascii="Times New Roman" w:hAnsi="Times New Roman" w:cs="Times New Roman"/>
          <w:sz w:val="24"/>
        </w:rPr>
        <w:t xml:space="preserve"> where the expertise of highly trained taxonomists are </w:t>
      </w:r>
      <w:r w:rsidR="009072A3">
        <w:rPr>
          <w:rFonts w:ascii="Times New Roman" w:hAnsi="Times New Roman" w:cs="Times New Roman"/>
          <w:sz w:val="24"/>
        </w:rPr>
        <w:t xml:space="preserve">most </w:t>
      </w:r>
      <w:r w:rsidR="00A84F6E">
        <w:rPr>
          <w:rFonts w:ascii="Times New Roman" w:hAnsi="Times New Roman" w:cs="Times New Roman"/>
          <w:sz w:val="24"/>
        </w:rPr>
        <w:t>needed</w:t>
      </w:r>
      <w:r w:rsidR="00093284">
        <w:rPr>
          <w:rFonts w:ascii="Times New Roman" w:hAnsi="Times New Roman" w:cs="Times New Roman"/>
          <w:sz w:val="24"/>
        </w:rPr>
        <w:t xml:space="preserve">. </w:t>
      </w:r>
      <w:r w:rsidR="00C22E96">
        <w:rPr>
          <w:rFonts w:ascii="Times New Roman" w:hAnsi="Times New Roman" w:cs="Times New Roman"/>
          <w:sz w:val="24"/>
        </w:rPr>
        <w:t xml:space="preserve">If we are in a taxonomic ‘crisis’, </w:t>
      </w:r>
      <w:r w:rsidR="00C22E96" w:rsidRPr="004D4A68">
        <w:rPr>
          <w:rFonts w:ascii="Times New Roman" w:hAnsi="Times New Roman" w:cs="Times New Roman"/>
          <w:sz w:val="24"/>
        </w:rPr>
        <w:t>it is vital to understand how misidentification</w:t>
      </w:r>
      <w:r w:rsidR="00DB6237" w:rsidRPr="004D4A68">
        <w:rPr>
          <w:rFonts w:ascii="Times New Roman" w:hAnsi="Times New Roman" w:cs="Times New Roman"/>
          <w:sz w:val="24"/>
        </w:rPr>
        <w:t>s</w:t>
      </w:r>
      <w:r w:rsidR="00C22E96" w:rsidRPr="004D4A68">
        <w:rPr>
          <w:rFonts w:ascii="Times New Roman" w:hAnsi="Times New Roman" w:cs="Times New Roman"/>
          <w:sz w:val="24"/>
        </w:rPr>
        <w:t xml:space="preserve"> differ between trained taxonomists and non-taxonomists</w:t>
      </w:r>
      <w:r w:rsidR="00136705" w:rsidRPr="004D4A68">
        <w:rPr>
          <w:rFonts w:ascii="Times New Roman" w:hAnsi="Times New Roman" w:cs="Times New Roman"/>
          <w:sz w:val="24"/>
        </w:rPr>
        <w:t>,</w:t>
      </w:r>
      <w:r w:rsidR="00C22E96" w:rsidRPr="004D4A68">
        <w:rPr>
          <w:rFonts w:ascii="Times New Roman" w:hAnsi="Times New Roman" w:cs="Times New Roman"/>
          <w:sz w:val="24"/>
        </w:rPr>
        <w:t xml:space="preserve"> especially in complex taxonomic groups where </w:t>
      </w:r>
      <w:r w:rsidR="007B16FC" w:rsidRPr="004D4A68">
        <w:rPr>
          <w:rFonts w:ascii="Times New Roman" w:hAnsi="Times New Roman" w:cs="Times New Roman"/>
          <w:sz w:val="24"/>
        </w:rPr>
        <w:t>specialist taxonomists are</w:t>
      </w:r>
      <w:r w:rsidR="00C22E96" w:rsidRPr="004D4A68">
        <w:rPr>
          <w:rFonts w:ascii="Times New Roman" w:hAnsi="Times New Roman" w:cs="Times New Roman"/>
          <w:sz w:val="24"/>
        </w:rPr>
        <w:t xml:space="preserve"> lacking</w:t>
      </w:r>
      <w:r w:rsidR="00DB6237" w:rsidRPr="004D4A68">
        <w:rPr>
          <w:rFonts w:ascii="Times New Roman" w:hAnsi="Times New Roman" w:cs="Times New Roman"/>
          <w:sz w:val="24"/>
        </w:rPr>
        <w:t xml:space="preserve"> due to the shift toward generalist taxonomist</w:t>
      </w:r>
      <w:r w:rsidR="006116FB" w:rsidRPr="004D4A68">
        <w:rPr>
          <w:rFonts w:ascii="Times New Roman" w:hAnsi="Times New Roman" w:cs="Times New Roman"/>
          <w:sz w:val="24"/>
        </w:rPr>
        <w:t>s</w:t>
      </w:r>
      <w:r w:rsidR="00DB6237" w:rsidRPr="004D4A68">
        <w:rPr>
          <w:rFonts w:ascii="Times New Roman" w:hAnsi="Times New Roman" w:cs="Times New Roman"/>
          <w:sz w:val="24"/>
        </w:rPr>
        <w:t xml:space="preserve"> (see Joppa </w:t>
      </w:r>
      <w:r w:rsidR="00DB6237" w:rsidRPr="004D4A68">
        <w:rPr>
          <w:rFonts w:ascii="Times New Roman" w:hAnsi="Times New Roman" w:cs="Times New Roman"/>
          <w:i/>
          <w:sz w:val="24"/>
        </w:rPr>
        <w:t xml:space="preserve">et al. </w:t>
      </w:r>
      <w:r w:rsidR="00DB6237" w:rsidRPr="004D4A68">
        <w:rPr>
          <w:rFonts w:ascii="Times New Roman" w:hAnsi="Times New Roman" w:cs="Times New Roman"/>
          <w:sz w:val="24"/>
        </w:rPr>
        <w:t>2011)</w:t>
      </w:r>
      <w:r w:rsidR="00136705" w:rsidRPr="004D4A68">
        <w:rPr>
          <w:rFonts w:ascii="Times New Roman" w:hAnsi="Times New Roman" w:cs="Times New Roman"/>
          <w:sz w:val="24"/>
        </w:rPr>
        <w:t>.</w:t>
      </w:r>
      <w:r w:rsidR="00B9526F">
        <w:rPr>
          <w:rFonts w:ascii="Times New Roman" w:hAnsi="Times New Roman" w:cs="Times New Roman"/>
          <w:sz w:val="24"/>
        </w:rPr>
        <w:t xml:space="preserve"> </w:t>
      </w:r>
    </w:p>
    <w:p w14:paraId="1B5B4A9F" w14:textId="761BF304" w:rsidR="00813D97" w:rsidRDefault="00C22E96" w:rsidP="00813D97">
      <w:pPr>
        <w:spacing w:line="480" w:lineRule="auto"/>
        <w:rPr>
          <w:rFonts w:ascii="Times New Roman" w:hAnsi="Times New Roman" w:cs="Times New Roman"/>
          <w:sz w:val="24"/>
          <w:szCs w:val="24"/>
        </w:rPr>
      </w:pPr>
      <w:r>
        <w:rPr>
          <w:rFonts w:ascii="Times New Roman" w:hAnsi="Times New Roman" w:cs="Times New Roman"/>
          <w:sz w:val="24"/>
        </w:rPr>
        <w:lastRenderedPageBreak/>
        <w:t xml:space="preserve">Previous studies </w:t>
      </w:r>
      <w:r w:rsidR="001E3C76">
        <w:rPr>
          <w:rFonts w:ascii="Times New Roman" w:hAnsi="Times New Roman" w:cs="Times New Roman"/>
          <w:sz w:val="24"/>
        </w:rPr>
        <w:t>examining</w:t>
      </w:r>
      <w:r>
        <w:rPr>
          <w:rFonts w:ascii="Times New Roman" w:hAnsi="Times New Roman" w:cs="Times New Roman"/>
          <w:sz w:val="24"/>
        </w:rPr>
        <w:t xml:space="preserve"> misidentification have </w:t>
      </w:r>
      <w:r w:rsidR="001E3C76">
        <w:rPr>
          <w:rFonts w:ascii="Times New Roman" w:hAnsi="Times New Roman" w:cs="Times New Roman"/>
          <w:sz w:val="24"/>
        </w:rPr>
        <w:t>often</w:t>
      </w:r>
      <w:r>
        <w:rPr>
          <w:rFonts w:ascii="Times New Roman" w:hAnsi="Times New Roman" w:cs="Times New Roman"/>
          <w:sz w:val="24"/>
        </w:rPr>
        <w:t xml:space="preserve"> found </w:t>
      </w:r>
      <w:r w:rsidR="001E3C76">
        <w:rPr>
          <w:rFonts w:ascii="Times New Roman" w:hAnsi="Times New Roman" w:cs="Times New Roman"/>
          <w:sz w:val="24"/>
        </w:rPr>
        <w:t xml:space="preserve">a </w:t>
      </w:r>
      <w:r>
        <w:rPr>
          <w:rFonts w:ascii="Times New Roman" w:hAnsi="Times New Roman" w:cs="Times New Roman"/>
          <w:sz w:val="24"/>
        </w:rPr>
        <w:t>minimal difference</w:t>
      </w:r>
      <w:r w:rsidR="001E3C76">
        <w:rPr>
          <w:rFonts w:ascii="Times New Roman" w:hAnsi="Times New Roman" w:cs="Times New Roman"/>
          <w:sz w:val="24"/>
        </w:rPr>
        <w:t xml:space="preserve"> </w:t>
      </w:r>
      <w:r>
        <w:rPr>
          <w:rFonts w:ascii="Times New Roman" w:hAnsi="Times New Roman" w:cs="Times New Roman"/>
          <w:sz w:val="24"/>
        </w:rPr>
        <w:t xml:space="preserve">between </w:t>
      </w:r>
      <w:r w:rsidR="008367F1">
        <w:rPr>
          <w:rFonts w:ascii="Times New Roman" w:hAnsi="Times New Roman" w:cs="Times New Roman"/>
          <w:sz w:val="24"/>
        </w:rPr>
        <w:t xml:space="preserve">experts </w:t>
      </w:r>
      <w:r>
        <w:rPr>
          <w:rFonts w:ascii="Times New Roman" w:hAnsi="Times New Roman" w:cs="Times New Roman"/>
          <w:sz w:val="24"/>
        </w:rPr>
        <w:t xml:space="preserve">and </w:t>
      </w:r>
      <w:r w:rsidR="008367F1">
        <w:rPr>
          <w:rFonts w:ascii="Times New Roman" w:hAnsi="Times New Roman" w:cs="Times New Roman"/>
          <w:sz w:val="24"/>
        </w:rPr>
        <w:t>non-experts</w:t>
      </w:r>
      <w:r w:rsidR="007B16FC" w:rsidRPr="004B72B9">
        <w:rPr>
          <w:rFonts w:ascii="Times New Roman" w:hAnsi="Times New Roman" w:cs="Times New Roman"/>
          <w:sz w:val="24"/>
        </w:rPr>
        <w:t xml:space="preserve">. </w:t>
      </w:r>
      <w:r w:rsidR="007B16FC" w:rsidRPr="004B72B9">
        <w:rPr>
          <w:rFonts w:ascii="Times New Roman" w:hAnsi="Times New Roman" w:cs="Times New Roman"/>
          <w:sz w:val="24"/>
          <w:szCs w:val="24"/>
        </w:rPr>
        <w:t xml:space="preserve">A study </w:t>
      </w:r>
      <w:r w:rsidR="00100435">
        <w:rPr>
          <w:rFonts w:ascii="Times New Roman" w:hAnsi="Times New Roman" w:cs="Times New Roman"/>
          <w:sz w:val="24"/>
          <w:szCs w:val="24"/>
        </w:rPr>
        <w:t>of</w:t>
      </w:r>
      <w:r w:rsidR="00100435" w:rsidRPr="004B72B9">
        <w:rPr>
          <w:rFonts w:ascii="Times New Roman" w:hAnsi="Times New Roman" w:cs="Times New Roman"/>
          <w:sz w:val="24"/>
          <w:szCs w:val="24"/>
        </w:rPr>
        <w:t xml:space="preserve"> </w:t>
      </w:r>
      <w:r w:rsidR="007B16FC" w:rsidRPr="004B72B9">
        <w:rPr>
          <w:rFonts w:ascii="Times New Roman" w:hAnsi="Times New Roman" w:cs="Times New Roman"/>
          <w:sz w:val="24"/>
          <w:szCs w:val="24"/>
        </w:rPr>
        <w:t xml:space="preserve">bumblebees </w:t>
      </w:r>
      <w:r w:rsidR="008367F1" w:rsidRPr="004B72B9">
        <w:rPr>
          <w:rFonts w:ascii="Times New Roman" w:hAnsi="Times New Roman" w:cs="Times New Roman"/>
          <w:sz w:val="24"/>
        </w:rPr>
        <w:t>(</w:t>
      </w:r>
      <w:r w:rsidR="008367F1" w:rsidRPr="004B72B9">
        <w:rPr>
          <w:rFonts w:ascii="Times New Roman" w:hAnsi="Times New Roman" w:cs="Times New Roman"/>
          <w:i/>
          <w:sz w:val="24"/>
        </w:rPr>
        <w:t xml:space="preserve">Bombus </w:t>
      </w:r>
      <w:r w:rsidR="008367F1" w:rsidRPr="000A07A0">
        <w:rPr>
          <w:rFonts w:ascii="Times New Roman" w:hAnsi="Times New Roman" w:cs="Times New Roman"/>
          <w:sz w:val="24"/>
        </w:rPr>
        <w:t>spp</w:t>
      </w:r>
      <w:r w:rsidR="008367F1" w:rsidRPr="004B72B9">
        <w:rPr>
          <w:rFonts w:ascii="Times New Roman" w:hAnsi="Times New Roman" w:cs="Times New Roman"/>
          <w:i/>
          <w:sz w:val="24"/>
        </w:rPr>
        <w:t>.</w:t>
      </w:r>
      <w:r w:rsidR="008367F1" w:rsidRPr="005D53EC">
        <w:rPr>
          <w:rFonts w:ascii="Times New Roman" w:hAnsi="Times New Roman" w:cs="Times New Roman"/>
          <w:sz w:val="24"/>
        </w:rPr>
        <w:t>)</w:t>
      </w:r>
      <w:r w:rsidR="008367F1">
        <w:rPr>
          <w:rFonts w:ascii="Times New Roman" w:hAnsi="Times New Roman" w:cs="Times New Roman"/>
          <w:sz w:val="24"/>
        </w:rPr>
        <w:t xml:space="preserve"> </w:t>
      </w:r>
      <w:r w:rsidR="007B16FC" w:rsidRPr="004B72B9">
        <w:rPr>
          <w:rFonts w:ascii="Times New Roman" w:hAnsi="Times New Roman" w:cs="Times New Roman"/>
          <w:sz w:val="24"/>
          <w:szCs w:val="24"/>
        </w:rPr>
        <w:t>found</w:t>
      </w:r>
      <w:r w:rsidR="00136705" w:rsidRPr="004B72B9">
        <w:rPr>
          <w:rFonts w:ascii="Times New Roman" w:hAnsi="Times New Roman" w:cs="Times New Roman"/>
          <w:sz w:val="24"/>
          <w:szCs w:val="24"/>
        </w:rPr>
        <w:t xml:space="preserve"> accuracy ranged</w:t>
      </w:r>
      <w:r w:rsidR="007B16FC" w:rsidRPr="004B72B9">
        <w:rPr>
          <w:rFonts w:ascii="Times New Roman" w:hAnsi="Times New Roman" w:cs="Times New Roman"/>
          <w:sz w:val="24"/>
          <w:szCs w:val="24"/>
        </w:rPr>
        <w:t xml:space="preserve"> </w:t>
      </w:r>
      <w:r w:rsidR="008367F1">
        <w:rPr>
          <w:rFonts w:ascii="Times New Roman" w:hAnsi="Times New Roman" w:cs="Times New Roman"/>
          <w:sz w:val="24"/>
          <w:szCs w:val="24"/>
        </w:rPr>
        <w:t>from</w:t>
      </w:r>
      <w:r w:rsidR="008367F1" w:rsidRPr="004B72B9">
        <w:rPr>
          <w:rFonts w:ascii="Times New Roman" w:hAnsi="Times New Roman" w:cs="Times New Roman"/>
          <w:sz w:val="24"/>
          <w:szCs w:val="24"/>
        </w:rPr>
        <w:t xml:space="preserve"> </w:t>
      </w:r>
      <w:r w:rsidR="00136705" w:rsidRPr="004B72B9">
        <w:rPr>
          <w:rFonts w:ascii="Times New Roman" w:hAnsi="Times New Roman" w:cs="Times New Roman"/>
          <w:sz w:val="24"/>
          <w:szCs w:val="24"/>
        </w:rPr>
        <w:t>54</w:t>
      </w:r>
      <w:r w:rsidR="004E298E">
        <w:rPr>
          <w:rFonts w:ascii="Times New Roman" w:hAnsi="Times New Roman" w:cs="Times New Roman"/>
          <w:sz w:val="24"/>
          <w:szCs w:val="24"/>
        </w:rPr>
        <w:t>.0</w:t>
      </w:r>
      <w:r w:rsidR="00D97F12" w:rsidRPr="004B72B9">
        <w:rPr>
          <w:rFonts w:ascii="Times New Roman" w:hAnsi="Times New Roman" w:cs="Times New Roman"/>
          <w:sz w:val="24"/>
          <w:szCs w:val="24"/>
        </w:rPr>
        <w:t xml:space="preserve">% </w:t>
      </w:r>
      <w:r w:rsidR="004B72B9" w:rsidRPr="004B72B9">
        <w:rPr>
          <w:rFonts w:ascii="Times New Roman" w:hAnsi="Times New Roman" w:cs="Times New Roman"/>
          <w:sz w:val="24"/>
          <w:szCs w:val="24"/>
        </w:rPr>
        <w:t xml:space="preserve">for non-experts </w:t>
      </w:r>
      <w:r w:rsidR="008367F1">
        <w:rPr>
          <w:rFonts w:ascii="Times New Roman" w:hAnsi="Times New Roman" w:cs="Times New Roman"/>
          <w:sz w:val="24"/>
          <w:szCs w:val="24"/>
        </w:rPr>
        <w:t xml:space="preserve">to </w:t>
      </w:r>
      <w:r w:rsidR="00136705" w:rsidRPr="004B72B9">
        <w:rPr>
          <w:rFonts w:ascii="Times New Roman" w:hAnsi="Times New Roman" w:cs="Times New Roman"/>
          <w:sz w:val="24"/>
          <w:szCs w:val="24"/>
        </w:rPr>
        <w:t>57</w:t>
      </w:r>
      <w:r w:rsidR="004E298E">
        <w:rPr>
          <w:rFonts w:ascii="Times New Roman" w:hAnsi="Times New Roman" w:cs="Times New Roman"/>
          <w:sz w:val="24"/>
          <w:szCs w:val="24"/>
        </w:rPr>
        <w:t>.0</w:t>
      </w:r>
      <w:r w:rsidR="00D97F12" w:rsidRPr="004B72B9">
        <w:rPr>
          <w:rFonts w:ascii="Times New Roman" w:hAnsi="Times New Roman" w:cs="Times New Roman"/>
          <w:sz w:val="24"/>
          <w:szCs w:val="24"/>
        </w:rPr>
        <w:t>%</w:t>
      </w:r>
      <w:r w:rsidR="004B72B9" w:rsidRPr="004B72B9">
        <w:rPr>
          <w:rFonts w:ascii="Times New Roman" w:hAnsi="Times New Roman" w:cs="Times New Roman"/>
          <w:sz w:val="24"/>
          <w:szCs w:val="24"/>
        </w:rPr>
        <w:t xml:space="preserve"> </w:t>
      </w:r>
      <w:r w:rsidR="007B16FC" w:rsidRPr="004B72B9">
        <w:rPr>
          <w:rFonts w:ascii="Times New Roman" w:hAnsi="Times New Roman" w:cs="Times New Roman"/>
          <w:sz w:val="24"/>
          <w:szCs w:val="24"/>
        </w:rPr>
        <w:t xml:space="preserve">for </w:t>
      </w:r>
      <w:r w:rsidR="004B72B9" w:rsidRPr="004B72B9">
        <w:rPr>
          <w:rFonts w:ascii="Times New Roman" w:hAnsi="Times New Roman" w:cs="Times New Roman"/>
          <w:sz w:val="24"/>
          <w:szCs w:val="24"/>
        </w:rPr>
        <w:t xml:space="preserve">experts </w:t>
      </w:r>
      <w:r w:rsidR="007B16FC" w:rsidRPr="004B72B9">
        <w:rPr>
          <w:rFonts w:ascii="Times New Roman" w:hAnsi="Times New Roman" w:cs="Times New Roman"/>
          <w:sz w:val="24"/>
          <w:szCs w:val="24"/>
        </w:rPr>
        <w:t xml:space="preserve">(Austen </w:t>
      </w:r>
      <w:r w:rsidR="007B16FC" w:rsidRPr="004B72B9">
        <w:rPr>
          <w:rFonts w:ascii="Times New Roman" w:hAnsi="Times New Roman" w:cs="Times New Roman"/>
          <w:i/>
          <w:sz w:val="24"/>
          <w:szCs w:val="24"/>
        </w:rPr>
        <w:t xml:space="preserve">et al. </w:t>
      </w:r>
      <w:r w:rsidR="007B16FC" w:rsidRPr="004B72B9">
        <w:rPr>
          <w:rFonts w:ascii="Times New Roman" w:hAnsi="Times New Roman" w:cs="Times New Roman"/>
          <w:sz w:val="24"/>
          <w:szCs w:val="24"/>
        </w:rPr>
        <w:t>2016).</w:t>
      </w:r>
      <w:r w:rsidR="007B16FC" w:rsidRPr="001E3C76">
        <w:rPr>
          <w:rFonts w:ascii="Times New Roman" w:hAnsi="Times New Roman" w:cs="Times New Roman"/>
          <w:b/>
          <w:sz w:val="24"/>
          <w:szCs w:val="24"/>
        </w:rPr>
        <w:t xml:space="preserve"> </w:t>
      </w:r>
      <w:r w:rsidR="007B16FC">
        <w:rPr>
          <w:rFonts w:ascii="Times New Roman" w:hAnsi="Times New Roman" w:cs="Times New Roman"/>
          <w:sz w:val="24"/>
          <w:szCs w:val="24"/>
        </w:rPr>
        <w:t>When identifying individuals within a species</w:t>
      </w:r>
      <w:r w:rsidR="00DB6237">
        <w:rPr>
          <w:rFonts w:ascii="Times New Roman" w:hAnsi="Times New Roman" w:cs="Times New Roman"/>
          <w:sz w:val="24"/>
          <w:szCs w:val="24"/>
        </w:rPr>
        <w:t xml:space="preserve"> based on their stripe pattern</w:t>
      </w:r>
      <w:r w:rsidR="007B16FC">
        <w:rPr>
          <w:rFonts w:ascii="Times New Roman" w:hAnsi="Times New Roman" w:cs="Times New Roman"/>
          <w:sz w:val="24"/>
          <w:szCs w:val="24"/>
        </w:rPr>
        <w:t xml:space="preserve">, Gibbon </w:t>
      </w:r>
      <w:r w:rsidR="007B16FC">
        <w:rPr>
          <w:rFonts w:ascii="Times New Roman" w:hAnsi="Times New Roman" w:cs="Times New Roman"/>
          <w:i/>
          <w:sz w:val="24"/>
          <w:szCs w:val="24"/>
        </w:rPr>
        <w:t xml:space="preserve">et al. </w:t>
      </w:r>
      <w:r w:rsidR="007B16FC">
        <w:rPr>
          <w:rFonts w:ascii="Times New Roman" w:hAnsi="Times New Roman" w:cs="Times New Roman"/>
          <w:sz w:val="24"/>
          <w:szCs w:val="24"/>
        </w:rPr>
        <w:t>(2015) found experts had a</w:t>
      </w:r>
      <w:r w:rsidR="006116FB">
        <w:rPr>
          <w:rFonts w:ascii="Times New Roman" w:hAnsi="Times New Roman" w:cs="Times New Roman"/>
          <w:sz w:val="24"/>
          <w:szCs w:val="24"/>
        </w:rPr>
        <w:t>n</w:t>
      </w:r>
      <w:r w:rsidR="007B16FC">
        <w:rPr>
          <w:rFonts w:ascii="Times New Roman" w:hAnsi="Times New Roman" w:cs="Times New Roman"/>
          <w:sz w:val="24"/>
          <w:szCs w:val="24"/>
        </w:rPr>
        <w:t xml:space="preserve"> </w:t>
      </w:r>
      <w:r w:rsidR="006116FB">
        <w:rPr>
          <w:rFonts w:ascii="Times New Roman" w:hAnsi="Times New Roman" w:cs="Times New Roman"/>
          <w:sz w:val="24"/>
          <w:szCs w:val="24"/>
        </w:rPr>
        <w:t xml:space="preserve">accuracy of </w:t>
      </w:r>
      <w:r w:rsidR="00F674F4">
        <w:rPr>
          <w:rFonts w:ascii="Times New Roman" w:hAnsi="Times New Roman" w:cs="Times New Roman"/>
          <w:sz w:val="24"/>
          <w:szCs w:val="24"/>
        </w:rPr>
        <w:t>84.0% but did not perform significantly better than non-experts who had an accuracy of 79.0%.</w:t>
      </w:r>
      <w:r w:rsidR="007B16FC">
        <w:rPr>
          <w:rFonts w:ascii="Times New Roman" w:hAnsi="Times New Roman" w:cs="Times New Roman"/>
          <w:sz w:val="24"/>
          <w:szCs w:val="24"/>
        </w:rPr>
        <w:t xml:space="preserve"> </w:t>
      </w:r>
      <w:r w:rsidR="00813D97">
        <w:rPr>
          <w:rFonts w:ascii="Times New Roman" w:hAnsi="Times New Roman" w:cs="Times New Roman"/>
          <w:sz w:val="24"/>
          <w:szCs w:val="24"/>
        </w:rPr>
        <w:t xml:space="preserve">Despite the obvious need for research to provide an understanding of the effectiveness of </w:t>
      </w:r>
      <w:r w:rsidR="004D4A68">
        <w:rPr>
          <w:rFonts w:ascii="Times New Roman" w:hAnsi="Times New Roman" w:cs="Times New Roman"/>
          <w:sz w:val="24"/>
          <w:szCs w:val="24"/>
        </w:rPr>
        <w:t xml:space="preserve">specialist </w:t>
      </w:r>
      <w:r w:rsidR="00813D97">
        <w:rPr>
          <w:rFonts w:ascii="Times New Roman" w:hAnsi="Times New Roman" w:cs="Times New Roman"/>
          <w:sz w:val="24"/>
          <w:szCs w:val="24"/>
        </w:rPr>
        <w:t xml:space="preserve">taxonomists and experts, this is an area that has been little researched, particularly in relation to plants. </w:t>
      </w:r>
    </w:p>
    <w:p w14:paraId="5029A37D" w14:textId="448C7840" w:rsidR="007F6F9A" w:rsidRDefault="00405DC8" w:rsidP="00006AE2">
      <w:pPr>
        <w:spacing w:line="480" w:lineRule="auto"/>
        <w:rPr>
          <w:rFonts w:ascii="Times New Roman" w:hAnsi="Times New Roman" w:cs="Times New Roman"/>
          <w:sz w:val="24"/>
          <w:szCs w:val="24"/>
        </w:rPr>
      </w:pPr>
      <w:r>
        <w:rPr>
          <w:rFonts w:ascii="Times New Roman" w:hAnsi="Times New Roman" w:cs="Times New Roman"/>
          <w:sz w:val="24"/>
          <w:szCs w:val="24"/>
        </w:rPr>
        <w:t xml:space="preserve">Defining who are experts is complicated (Hoffman 1996) but </w:t>
      </w:r>
      <w:r w:rsidR="00B613A7">
        <w:rPr>
          <w:rFonts w:ascii="Times New Roman" w:hAnsi="Times New Roman" w:cs="Times New Roman"/>
          <w:sz w:val="24"/>
          <w:szCs w:val="24"/>
        </w:rPr>
        <w:t xml:space="preserve">one </w:t>
      </w:r>
      <w:r>
        <w:rPr>
          <w:rFonts w:ascii="Times New Roman" w:hAnsi="Times New Roman" w:cs="Times New Roman"/>
          <w:sz w:val="24"/>
          <w:szCs w:val="24"/>
        </w:rPr>
        <w:t xml:space="preserve">definition </w:t>
      </w:r>
      <w:r w:rsidR="00FE7B38">
        <w:rPr>
          <w:rFonts w:ascii="Times New Roman" w:hAnsi="Times New Roman" w:cs="Times New Roman"/>
          <w:sz w:val="24"/>
          <w:szCs w:val="24"/>
        </w:rPr>
        <w:t>of</w:t>
      </w:r>
      <w:r>
        <w:rPr>
          <w:rFonts w:ascii="Times New Roman" w:hAnsi="Times New Roman" w:cs="Times New Roman"/>
          <w:sz w:val="24"/>
          <w:szCs w:val="24"/>
        </w:rPr>
        <w:t xml:space="preserve"> </w:t>
      </w:r>
      <w:r w:rsidR="00B613A7">
        <w:rPr>
          <w:rFonts w:ascii="Times New Roman" w:hAnsi="Times New Roman" w:cs="Times New Roman"/>
          <w:sz w:val="24"/>
          <w:szCs w:val="24"/>
        </w:rPr>
        <w:t xml:space="preserve">experts </w:t>
      </w:r>
      <w:r w:rsidR="007F6F9A">
        <w:rPr>
          <w:rFonts w:ascii="Times New Roman" w:hAnsi="Times New Roman" w:cs="Times New Roman"/>
          <w:sz w:val="24"/>
          <w:szCs w:val="24"/>
        </w:rPr>
        <w:t>is</w:t>
      </w:r>
      <w:r w:rsidR="00B613A7">
        <w:rPr>
          <w:rFonts w:ascii="Times New Roman" w:hAnsi="Times New Roman" w:cs="Times New Roman"/>
          <w:sz w:val="24"/>
          <w:szCs w:val="24"/>
        </w:rPr>
        <w:t xml:space="preserve"> those who</w:t>
      </w:r>
      <w:r w:rsidR="00FE7B38">
        <w:rPr>
          <w:rFonts w:ascii="Times New Roman" w:hAnsi="Times New Roman" w:cs="Times New Roman"/>
          <w:sz w:val="24"/>
          <w:szCs w:val="24"/>
        </w:rPr>
        <w:t>’</w:t>
      </w:r>
      <w:r w:rsidR="00B613A7">
        <w:rPr>
          <w:rFonts w:ascii="Times New Roman" w:hAnsi="Times New Roman" w:cs="Times New Roman"/>
          <w:sz w:val="24"/>
          <w:szCs w:val="24"/>
        </w:rPr>
        <w:t xml:space="preserve">s </w:t>
      </w:r>
      <w:r>
        <w:rPr>
          <w:rFonts w:ascii="Times New Roman" w:hAnsi="Times New Roman" w:cs="Times New Roman"/>
          <w:sz w:val="24"/>
          <w:szCs w:val="24"/>
        </w:rPr>
        <w:t xml:space="preserve">knowledge about a subject is not known universally (Martin </w:t>
      </w:r>
      <w:r>
        <w:rPr>
          <w:rFonts w:ascii="Times New Roman" w:hAnsi="Times New Roman" w:cs="Times New Roman"/>
          <w:i/>
          <w:sz w:val="24"/>
          <w:szCs w:val="24"/>
        </w:rPr>
        <w:t xml:space="preserve">et al. </w:t>
      </w:r>
      <w:r>
        <w:rPr>
          <w:rFonts w:ascii="Times New Roman" w:hAnsi="Times New Roman" w:cs="Times New Roman"/>
          <w:sz w:val="24"/>
          <w:szCs w:val="24"/>
        </w:rPr>
        <w:t xml:space="preserve">2012; Austen </w:t>
      </w:r>
      <w:r>
        <w:rPr>
          <w:rFonts w:ascii="Times New Roman" w:hAnsi="Times New Roman" w:cs="Times New Roman"/>
          <w:i/>
          <w:sz w:val="24"/>
          <w:szCs w:val="24"/>
        </w:rPr>
        <w:t xml:space="preserve">et al. </w:t>
      </w:r>
      <w:r>
        <w:rPr>
          <w:rFonts w:ascii="Times New Roman" w:hAnsi="Times New Roman" w:cs="Times New Roman"/>
          <w:sz w:val="24"/>
          <w:szCs w:val="24"/>
        </w:rPr>
        <w:t xml:space="preserve">2018). </w:t>
      </w:r>
      <w:r w:rsidR="00B613A7">
        <w:rPr>
          <w:rFonts w:ascii="Times New Roman" w:hAnsi="Times New Roman" w:cs="Times New Roman"/>
          <w:sz w:val="24"/>
          <w:szCs w:val="24"/>
        </w:rPr>
        <w:t>However,</w:t>
      </w:r>
      <w:r>
        <w:rPr>
          <w:rFonts w:ascii="Times New Roman" w:hAnsi="Times New Roman" w:cs="Times New Roman"/>
          <w:sz w:val="24"/>
          <w:szCs w:val="24"/>
        </w:rPr>
        <w:t xml:space="preserve"> expertise is </w:t>
      </w:r>
      <w:r w:rsidR="00B613A7">
        <w:rPr>
          <w:rFonts w:ascii="Times New Roman" w:hAnsi="Times New Roman" w:cs="Times New Roman"/>
          <w:sz w:val="24"/>
          <w:szCs w:val="24"/>
        </w:rPr>
        <w:t xml:space="preserve">often </w:t>
      </w:r>
      <w:r>
        <w:rPr>
          <w:rFonts w:ascii="Times New Roman" w:hAnsi="Times New Roman" w:cs="Times New Roman"/>
          <w:sz w:val="24"/>
          <w:szCs w:val="24"/>
        </w:rPr>
        <w:t>judged by qualifications or time</w:t>
      </w:r>
      <w:r w:rsidR="007F6F9A">
        <w:rPr>
          <w:rFonts w:ascii="Times New Roman" w:hAnsi="Times New Roman" w:cs="Times New Roman"/>
          <w:sz w:val="24"/>
          <w:szCs w:val="24"/>
        </w:rPr>
        <w:t>,</w:t>
      </w:r>
      <w:r w:rsidR="00B613A7">
        <w:rPr>
          <w:rFonts w:ascii="Times New Roman" w:hAnsi="Times New Roman" w:cs="Times New Roman"/>
          <w:sz w:val="24"/>
          <w:szCs w:val="24"/>
        </w:rPr>
        <w:t xml:space="preserve"> and not</w:t>
      </w:r>
      <w:r>
        <w:rPr>
          <w:rFonts w:ascii="Times New Roman" w:hAnsi="Times New Roman" w:cs="Times New Roman"/>
          <w:sz w:val="24"/>
          <w:szCs w:val="24"/>
        </w:rPr>
        <w:t xml:space="preserve"> quantifiably ratified</w:t>
      </w:r>
      <w:r w:rsidR="007F6F9A">
        <w:rPr>
          <w:rFonts w:ascii="Times New Roman" w:hAnsi="Times New Roman" w:cs="Times New Roman"/>
          <w:sz w:val="24"/>
          <w:szCs w:val="24"/>
        </w:rPr>
        <w:t xml:space="preserve">. For example, </w:t>
      </w:r>
      <w:r w:rsidR="00B613A7">
        <w:rPr>
          <w:rFonts w:ascii="Times New Roman" w:hAnsi="Times New Roman" w:cs="Times New Roman"/>
          <w:sz w:val="24"/>
          <w:szCs w:val="24"/>
        </w:rPr>
        <w:t>in the</w:t>
      </w:r>
      <w:r w:rsidR="007F6F9A">
        <w:rPr>
          <w:rFonts w:ascii="Times New Roman" w:hAnsi="Times New Roman" w:cs="Times New Roman"/>
          <w:sz w:val="24"/>
          <w:szCs w:val="24"/>
        </w:rPr>
        <w:t>ir</w:t>
      </w:r>
      <w:r w:rsidR="00B613A7">
        <w:rPr>
          <w:rFonts w:ascii="Times New Roman" w:hAnsi="Times New Roman" w:cs="Times New Roman"/>
          <w:sz w:val="24"/>
          <w:szCs w:val="24"/>
        </w:rPr>
        <w:t xml:space="preserve"> </w:t>
      </w:r>
      <w:r w:rsidR="007F6F9A">
        <w:rPr>
          <w:rFonts w:ascii="Times New Roman" w:hAnsi="Times New Roman" w:cs="Times New Roman"/>
          <w:sz w:val="24"/>
          <w:szCs w:val="24"/>
        </w:rPr>
        <w:t xml:space="preserve">study </w:t>
      </w:r>
      <w:r w:rsidR="00B613A7">
        <w:rPr>
          <w:rFonts w:ascii="Times New Roman" w:hAnsi="Times New Roman" w:cs="Times New Roman"/>
          <w:sz w:val="24"/>
          <w:szCs w:val="24"/>
        </w:rPr>
        <w:t xml:space="preserve">of </w:t>
      </w:r>
      <w:r w:rsidR="007F6F9A">
        <w:rPr>
          <w:rFonts w:ascii="Times New Roman" w:hAnsi="Times New Roman" w:cs="Times New Roman"/>
          <w:sz w:val="24"/>
          <w:szCs w:val="24"/>
        </w:rPr>
        <w:t xml:space="preserve">the identification of individuals of a rare antelope, Gibbon </w:t>
      </w:r>
      <w:r w:rsidR="007F6F9A">
        <w:rPr>
          <w:rFonts w:ascii="Times New Roman" w:hAnsi="Times New Roman" w:cs="Times New Roman"/>
          <w:i/>
          <w:sz w:val="24"/>
          <w:szCs w:val="24"/>
        </w:rPr>
        <w:t xml:space="preserve">et al. </w:t>
      </w:r>
      <w:r w:rsidR="007F6F9A">
        <w:rPr>
          <w:rFonts w:ascii="Times New Roman" w:hAnsi="Times New Roman" w:cs="Times New Roman"/>
          <w:sz w:val="24"/>
          <w:szCs w:val="24"/>
        </w:rPr>
        <w:t xml:space="preserve">(2015) </w:t>
      </w:r>
      <w:r w:rsidR="00B613A7">
        <w:rPr>
          <w:rFonts w:ascii="Times New Roman" w:hAnsi="Times New Roman" w:cs="Times New Roman"/>
          <w:sz w:val="24"/>
          <w:szCs w:val="24"/>
        </w:rPr>
        <w:t>did not test for expertise</w:t>
      </w:r>
      <w:r w:rsidR="007F6F9A">
        <w:rPr>
          <w:rFonts w:ascii="Times New Roman" w:hAnsi="Times New Roman" w:cs="Times New Roman"/>
          <w:sz w:val="24"/>
          <w:szCs w:val="24"/>
        </w:rPr>
        <w:t>, rather</w:t>
      </w:r>
      <w:r w:rsidR="00B613A7">
        <w:rPr>
          <w:rFonts w:ascii="Times New Roman" w:hAnsi="Times New Roman" w:cs="Times New Roman"/>
          <w:sz w:val="24"/>
          <w:szCs w:val="24"/>
        </w:rPr>
        <w:t xml:space="preserve"> expertise was defined </w:t>
      </w:r>
      <w:r w:rsidR="007F6F9A">
        <w:rPr>
          <w:rFonts w:ascii="Times New Roman" w:hAnsi="Times New Roman" w:cs="Times New Roman"/>
          <w:sz w:val="24"/>
          <w:szCs w:val="24"/>
        </w:rPr>
        <w:t>as those who</w:t>
      </w:r>
      <w:r w:rsidR="00B613A7">
        <w:rPr>
          <w:rFonts w:ascii="Times New Roman" w:hAnsi="Times New Roman" w:cs="Times New Roman"/>
          <w:sz w:val="24"/>
          <w:szCs w:val="24"/>
        </w:rPr>
        <w:t xml:space="preserve"> work</w:t>
      </w:r>
      <w:r w:rsidR="007F6F9A">
        <w:rPr>
          <w:rFonts w:ascii="Times New Roman" w:hAnsi="Times New Roman" w:cs="Times New Roman"/>
          <w:sz w:val="24"/>
          <w:szCs w:val="24"/>
        </w:rPr>
        <w:t>ed</w:t>
      </w:r>
      <w:r w:rsidR="00B613A7">
        <w:rPr>
          <w:rFonts w:ascii="Times New Roman" w:hAnsi="Times New Roman" w:cs="Times New Roman"/>
          <w:sz w:val="24"/>
          <w:szCs w:val="24"/>
        </w:rPr>
        <w:t xml:space="preserve"> with the study species. </w:t>
      </w:r>
      <w:r w:rsidR="007F6F9A">
        <w:rPr>
          <w:rFonts w:ascii="Times New Roman" w:hAnsi="Times New Roman" w:cs="Times New Roman"/>
          <w:sz w:val="24"/>
        </w:rPr>
        <w:t>The</w:t>
      </w:r>
      <w:r w:rsidR="00B613A7">
        <w:rPr>
          <w:rFonts w:ascii="Times New Roman" w:hAnsi="Times New Roman" w:cs="Times New Roman"/>
          <w:sz w:val="24"/>
        </w:rPr>
        <w:t xml:space="preserve"> study</w:t>
      </w:r>
      <w:r w:rsidR="007F6F9A">
        <w:rPr>
          <w:rFonts w:ascii="Times New Roman" w:hAnsi="Times New Roman" w:cs="Times New Roman"/>
          <w:sz w:val="24"/>
        </w:rPr>
        <w:t xml:space="preserve"> here</w:t>
      </w:r>
      <w:r w:rsidR="00B613A7">
        <w:rPr>
          <w:rFonts w:ascii="Times New Roman" w:hAnsi="Times New Roman" w:cs="Times New Roman"/>
          <w:sz w:val="24"/>
        </w:rPr>
        <w:t xml:space="preserve"> follows </w:t>
      </w:r>
      <w:r w:rsidR="00FE7B38">
        <w:rPr>
          <w:rFonts w:ascii="Times New Roman" w:hAnsi="Times New Roman" w:cs="Times New Roman"/>
          <w:sz w:val="24"/>
        </w:rPr>
        <w:t xml:space="preserve">Gibbon </w:t>
      </w:r>
      <w:r w:rsidR="00FE7B38">
        <w:rPr>
          <w:rFonts w:ascii="Times New Roman" w:hAnsi="Times New Roman" w:cs="Times New Roman"/>
          <w:i/>
          <w:sz w:val="24"/>
        </w:rPr>
        <w:t xml:space="preserve">et al. </w:t>
      </w:r>
      <w:r w:rsidR="00FE7B38">
        <w:rPr>
          <w:rFonts w:ascii="Times New Roman" w:hAnsi="Times New Roman" w:cs="Times New Roman"/>
          <w:sz w:val="24"/>
        </w:rPr>
        <w:t>(2015)</w:t>
      </w:r>
      <w:r w:rsidR="00B613A7">
        <w:rPr>
          <w:rFonts w:ascii="Times New Roman" w:hAnsi="Times New Roman" w:cs="Times New Roman"/>
          <w:sz w:val="24"/>
        </w:rPr>
        <w:t xml:space="preserve"> </w:t>
      </w:r>
      <w:r w:rsidR="007F6F9A">
        <w:rPr>
          <w:rFonts w:ascii="Times New Roman" w:hAnsi="Times New Roman" w:cs="Times New Roman"/>
          <w:sz w:val="24"/>
        </w:rPr>
        <w:t>as</w:t>
      </w:r>
      <w:r w:rsidR="00B613A7">
        <w:rPr>
          <w:rFonts w:ascii="Times New Roman" w:hAnsi="Times New Roman" w:cs="Times New Roman"/>
          <w:sz w:val="24"/>
        </w:rPr>
        <w:t xml:space="preserve"> </w:t>
      </w:r>
      <w:r w:rsidR="00FE7B38">
        <w:rPr>
          <w:rFonts w:ascii="Times New Roman" w:hAnsi="Times New Roman" w:cs="Times New Roman"/>
          <w:sz w:val="24"/>
        </w:rPr>
        <w:t xml:space="preserve">primary </w:t>
      </w:r>
      <w:r w:rsidR="00B613A7">
        <w:rPr>
          <w:rFonts w:ascii="Times New Roman" w:hAnsi="Times New Roman" w:cs="Times New Roman"/>
          <w:sz w:val="24"/>
        </w:rPr>
        <w:t>aim is to compare between two predefined populations: those employed as experts (</w:t>
      </w:r>
      <w:r w:rsidR="00B613A7">
        <w:rPr>
          <w:rFonts w:ascii="Times New Roman" w:hAnsi="Times New Roman" w:cs="Times New Roman"/>
          <w:sz w:val="24"/>
          <w:szCs w:val="24"/>
        </w:rPr>
        <w:t>hereafter referred to as</w:t>
      </w:r>
      <w:r w:rsidR="00B613A7" w:rsidRPr="00070181">
        <w:rPr>
          <w:rFonts w:ascii="Times New Roman" w:hAnsi="Times New Roman" w:cs="Times New Roman"/>
          <w:sz w:val="24"/>
          <w:szCs w:val="24"/>
        </w:rPr>
        <w:t xml:space="preserve"> </w:t>
      </w:r>
      <w:r w:rsidR="00B613A7">
        <w:rPr>
          <w:rFonts w:ascii="Times New Roman" w:hAnsi="Times New Roman" w:cs="Times New Roman"/>
          <w:sz w:val="24"/>
          <w:szCs w:val="24"/>
        </w:rPr>
        <w:t>specialist taxonomists)</w:t>
      </w:r>
      <w:r w:rsidR="00B613A7">
        <w:rPr>
          <w:rFonts w:ascii="Times New Roman" w:hAnsi="Times New Roman" w:cs="Times New Roman"/>
          <w:sz w:val="24"/>
        </w:rPr>
        <w:t xml:space="preserve"> and those not employed as experts (</w:t>
      </w:r>
      <w:r w:rsidR="00B613A7">
        <w:rPr>
          <w:rFonts w:ascii="Times New Roman" w:hAnsi="Times New Roman" w:cs="Times New Roman"/>
          <w:sz w:val="24"/>
          <w:szCs w:val="24"/>
        </w:rPr>
        <w:t>hereafter referred to as</w:t>
      </w:r>
      <w:r w:rsidR="00B613A7" w:rsidRPr="00070181">
        <w:rPr>
          <w:rFonts w:ascii="Times New Roman" w:hAnsi="Times New Roman" w:cs="Times New Roman"/>
          <w:sz w:val="24"/>
          <w:szCs w:val="24"/>
        </w:rPr>
        <w:t xml:space="preserve"> </w:t>
      </w:r>
      <w:r w:rsidR="00B613A7">
        <w:rPr>
          <w:rFonts w:ascii="Times New Roman" w:hAnsi="Times New Roman" w:cs="Times New Roman"/>
          <w:sz w:val="24"/>
          <w:szCs w:val="24"/>
        </w:rPr>
        <w:t xml:space="preserve">non-taxonomists). </w:t>
      </w:r>
      <w:r w:rsidR="00FE7B38">
        <w:rPr>
          <w:rFonts w:ascii="Times New Roman" w:hAnsi="Times New Roman" w:cs="Times New Roman"/>
          <w:sz w:val="24"/>
          <w:szCs w:val="24"/>
        </w:rPr>
        <w:t>The</w:t>
      </w:r>
      <w:r w:rsidR="00B613A7">
        <w:rPr>
          <w:rFonts w:ascii="Times New Roman" w:hAnsi="Times New Roman" w:cs="Times New Roman"/>
          <w:sz w:val="24"/>
          <w:szCs w:val="24"/>
        </w:rPr>
        <w:t xml:space="preserve"> </w:t>
      </w:r>
      <w:r w:rsidR="007F6F9A">
        <w:rPr>
          <w:rFonts w:ascii="Times New Roman" w:hAnsi="Times New Roman" w:cs="Times New Roman"/>
          <w:sz w:val="24"/>
          <w:szCs w:val="24"/>
        </w:rPr>
        <w:t xml:space="preserve">individual </w:t>
      </w:r>
      <w:r w:rsidR="00B613A7">
        <w:rPr>
          <w:rFonts w:ascii="Times New Roman" w:hAnsi="Times New Roman" w:cs="Times New Roman"/>
          <w:sz w:val="24"/>
          <w:szCs w:val="24"/>
        </w:rPr>
        <w:t xml:space="preserve">results themselves </w:t>
      </w:r>
      <w:r w:rsidR="00FE7B38">
        <w:rPr>
          <w:rFonts w:ascii="Times New Roman" w:hAnsi="Times New Roman" w:cs="Times New Roman"/>
          <w:sz w:val="24"/>
          <w:szCs w:val="24"/>
        </w:rPr>
        <w:t xml:space="preserve">do quantify the expert’s knowledge without the need </w:t>
      </w:r>
      <w:r w:rsidR="00D27C61">
        <w:rPr>
          <w:rFonts w:ascii="Times New Roman" w:hAnsi="Times New Roman" w:cs="Times New Roman"/>
          <w:sz w:val="24"/>
          <w:szCs w:val="24"/>
        </w:rPr>
        <w:t>for</w:t>
      </w:r>
      <w:r w:rsidR="00FE7B38">
        <w:rPr>
          <w:rFonts w:ascii="Times New Roman" w:hAnsi="Times New Roman" w:cs="Times New Roman"/>
          <w:sz w:val="24"/>
          <w:szCs w:val="24"/>
        </w:rPr>
        <w:t xml:space="preserve"> originally </w:t>
      </w:r>
      <w:r w:rsidR="00D27C61">
        <w:rPr>
          <w:rFonts w:ascii="Times New Roman" w:hAnsi="Times New Roman" w:cs="Times New Roman"/>
          <w:sz w:val="24"/>
          <w:szCs w:val="24"/>
        </w:rPr>
        <w:t>testing it.</w:t>
      </w:r>
    </w:p>
    <w:p w14:paraId="3715E390" w14:textId="45E5A6B8" w:rsidR="000329D8" w:rsidRDefault="006C18F2" w:rsidP="00006AE2">
      <w:pPr>
        <w:spacing w:line="480" w:lineRule="auto"/>
        <w:rPr>
          <w:rFonts w:ascii="Times New Roman" w:hAnsi="Times New Roman" w:cs="Times New Roman"/>
          <w:sz w:val="24"/>
          <w:szCs w:val="20"/>
        </w:rPr>
      </w:pPr>
      <w:r w:rsidRPr="005E68CE">
        <w:rPr>
          <w:rFonts w:ascii="Times New Roman" w:hAnsi="Times New Roman" w:cs="Times New Roman"/>
          <w:sz w:val="24"/>
          <w:szCs w:val="20"/>
        </w:rPr>
        <w:t xml:space="preserve">The </w:t>
      </w:r>
      <w:proofErr w:type="spellStart"/>
      <w:r w:rsidRPr="005E68CE">
        <w:rPr>
          <w:rFonts w:ascii="Times New Roman" w:hAnsi="Times New Roman" w:cs="Times New Roman"/>
          <w:sz w:val="24"/>
          <w:szCs w:val="20"/>
        </w:rPr>
        <w:t>Orchidaceae</w:t>
      </w:r>
      <w:proofErr w:type="spellEnd"/>
      <w:r w:rsidRPr="005E68CE">
        <w:rPr>
          <w:rFonts w:ascii="Times New Roman" w:hAnsi="Times New Roman" w:cs="Times New Roman"/>
          <w:sz w:val="24"/>
          <w:szCs w:val="20"/>
        </w:rPr>
        <w:t xml:space="preserve"> is</w:t>
      </w:r>
      <w:r w:rsidR="00256324">
        <w:rPr>
          <w:rFonts w:ascii="Times New Roman" w:hAnsi="Times New Roman" w:cs="Times New Roman"/>
          <w:sz w:val="24"/>
          <w:szCs w:val="20"/>
        </w:rPr>
        <w:t xml:space="preserve"> one of</w:t>
      </w:r>
      <w:r w:rsidRPr="005E68CE">
        <w:rPr>
          <w:rFonts w:ascii="Times New Roman" w:hAnsi="Times New Roman" w:cs="Times New Roman"/>
          <w:sz w:val="24"/>
          <w:szCs w:val="20"/>
        </w:rPr>
        <w:t xml:space="preserve"> the largest </w:t>
      </w:r>
      <w:r w:rsidR="00A3060C" w:rsidRPr="005E68CE">
        <w:rPr>
          <w:rFonts w:ascii="Times New Roman" w:hAnsi="Times New Roman" w:cs="Times New Roman"/>
          <w:sz w:val="24"/>
          <w:szCs w:val="20"/>
        </w:rPr>
        <w:t>family of flowing plant</w:t>
      </w:r>
      <w:r w:rsidR="005E68CE" w:rsidRPr="005E68CE">
        <w:rPr>
          <w:rFonts w:ascii="Times New Roman" w:hAnsi="Times New Roman" w:cs="Times New Roman"/>
          <w:sz w:val="24"/>
          <w:szCs w:val="20"/>
        </w:rPr>
        <w:t>s</w:t>
      </w:r>
      <w:r w:rsidR="00256324">
        <w:rPr>
          <w:rFonts w:ascii="Times New Roman" w:hAnsi="Times New Roman" w:cs="Times New Roman"/>
          <w:sz w:val="24"/>
          <w:szCs w:val="20"/>
        </w:rPr>
        <w:t xml:space="preserve"> and are taxonomically challenging. With</w:t>
      </w:r>
      <w:r w:rsidR="00A3060C" w:rsidRPr="005E68CE">
        <w:rPr>
          <w:rFonts w:ascii="Times New Roman" w:hAnsi="Times New Roman" w:cs="Times New Roman"/>
          <w:sz w:val="24"/>
          <w:szCs w:val="20"/>
        </w:rPr>
        <w:t xml:space="preserve"> all species</w:t>
      </w:r>
      <w:r w:rsidR="00256324">
        <w:rPr>
          <w:rFonts w:ascii="Times New Roman" w:hAnsi="Times New Roman" w:cs="Times New Roman"/>
          <w:sz w:val="24"/>
          <w:szCs w:val="20"/>
        </w:rPr>
        <w:t xml:space="preserve"> of orchids</w:t>
      </w:r>
      <w:r w:rsidR="00A3060C" w:rsidRPr="005E68CE">
        <w:rPr>
          <w:rFonts w:ascii="Times New Roman" w:hAnsi="Times New Roman" w:cs="Times New Roman"/>
          <w:sz w:val="24"/>
          <w:szCs w:val="20"/>
        </w:rPr>
        <w:t xml:space="preserve"> </w:t>
      </w:r>
      <w:r w:rsidR="002626E4">
        <w:rPr>
          <w:rFonts w:ascii="Times New Roman" w:hAnsi="Times New Roman" w:cs="Times New Roman"/>
          <w:sz w:val="24"/>
          <w:szCs w:val="20"/>
        </w:rPr>
        <w:t>li</w:t>
      </w:r>
      <w:r w:rsidR="00A3060C" w:rsidRPr="005E68CE">
        <w:rPr>
          <w:rFonts w:ascii="Times New Roman" w:hAnsi="Times New Roman" w:cs="Times New Roman"/>
          <w:sz w:val="24"/>
          <w:szCs w:val="20"/>
        </w:rPr>
        <w:t xml:space="preserve">sted on CITES </w:t>
      </w:r>
      <w:r w:rsidR="00256324">
        <w:rPr>
          <w:rFonts w:ascii="Times New Roman" w:hAnsi="Times New Roman" w:cs="Times New Roman"/>
          <w:sz w:val="24"/>
          <w:szCs w:val="20"/>
        </w:rPr>
        <w:t>(Convention on International Trade in Endangered Species</w:t>
      </w:r>
      <w:r w:rsidR="00234DEE">
        <w:rPr>
          <w:rFonts w:ascii="Times New Roman" w:hAnsi="Times New Roman" w:cs="Times New Roman"/>
          <w:sz w:val="24"/>
          <w:szCs w:val="20"/>
        </w:rPr>
        <w:t>; over 70% of species list</w:t>
      </w:r>
      <w:r w:rsidR="004E298E">
        <w:rPr>
          <w:rFonts w:ascii="Times New Roman" w:hAnsi="Times New Roman" w:cs="Times New Roman"/>
          <w:sz w:val="24"/>
          <w:szCs w:val="20"/>
        </w:rPr>
        <w:t>ed</w:t>
      </w:r>
      <w:r w:rsidR="00234DEE">
        <w:rPr>
          <w:rFonts w:ascii="Times New Roman" w:hAnsi="Times New Roman" w:cs="Times New Roman"/>
          <w:sz w:val="24"/>
          <w:szCs w:val="20"/>
        </w:rPr>
        <w:t xml:space="preserve"> on CITES are orchids</w:t>
      </w:r>
      <w:r w:rsidR="00256324">
        <w:rPr>
          <w:rFonts w:ascii="Times New Roman" w:hAnsi="Times New Roman" w:cs="Times New Roman"/>
          <w:sz w:val="24"/>
          <w:szCs w:val="20"/>
        </w:rPr>
        <w:t>) due to the difficulty in identification and some species being illegally traded and over-exploited for the horticultural industr</w:t>
      </w:r>
      <w:r w:rsidR="00234DEE">
        <w:rPr>
          <w:rFonts w:ascii="Times New Roman" w:hAnsi="Times New Roman" w:cs="Times New Roman"/>
          <w:sz w:val="24"/>
          <w:szCs w:val="20"/>
        </w:rPr>
        <w:t>y, food and traditional medicines, species identification is important but challenging</w:t>
      </w:r>
      <w:r w:rsidR="00F674F4">
        <w:rPr>
          <w:rFonts w:ascii="Times New Roman" w:hAnsi="Times New Roman" w:cs="Times New Roman"/>
          <w:sz w:val="24"/>
          <w:szCs w:val="20"/>
        </w:rPr>
        <w:t xml:space="preserve"> (Hinsley </w:t>
      </w:r>
      <w:r w:rsidR="00991C07" w:rsidRPr="0004047D">
        <w:rPr>
          <w:rFonts w:ascii="Times New Roman" w:hAnsi="Times New Roman" w:cs="Times New Roman"/>
          <w:i/>
          <w:sz w:val="24"/>
          <w:szCs w:val="20"/>
        </w:rPr>
        <w:t>et al.</w:t>
      </w:r>
      <w:r w:rsidR="00991C07">
        <w:rPr>
          <w:rFonts w:ascii="Times New Roman" w:hAnsi="Times New Roman" w:cs="Times New Roman"/>
          <w:sz w:val="24"/>
          <w:szCs w:val="20"/>
        </w:rPr>
        <w:t xml:space="preserve"> </w:t>
      </w:r>
      <w:r w:rsidR="00D25F09">
        <w:rPr>
          <w:rFonts w:ascii="Times New Roman" w:hAnsi="Times New Roman" w:cs="Times New Roman"/>
          <w:sz w:val="24"/>
          <w:szCs w:val="20"/>
        </w:rPr>
        <w:t>2018</w:t>
      </w:r>
      <w:r w:rsidR="00F674F4">
        <w:rPr>
          <w:rFonts w:ascii="Times New Roman" w:hAnsi="Times New Roman" w:cs="Times New Roman"/>
          <w:sz w:val="24"/>
          <w:szCs w:val="20"/>
        </w:rPr>
        <w:t>)</w:t>
      </w:r>
      <w:r w:rsidR="00234DEE">
        <w:rPr>
          <w:rFonts w:ascii="Times New Roman" w:hAnsi="Times New Roman" w:cs="Times New Roman"/>
          <w:sz w:val="24"/>
          <w:szCs w:val="20"/>
        </w:rPr>
        <w:t xml:space="preserve">. </w:t>
      </w:r>
      <w:r w:rsidR="00FF3A5E">
        <w:rPr>
          <w:rFonts w:ascii="Times New Roman" w:hAnsi="Times New Roman" w:cs="Times New Roman"/>
          <w:sz w:val="24"/>
          <w:szCs w:val="20"/>
        </w:rPr>
        <w:t>O</w:t>
      </w:r>
      <w:r w:rsidR="00234DEE">
        <w:rPr>
          <w:rFonts w:ascii="Times New Roman" w:hAnsi="Times New Roman" w:cs="Times New Roman"/>
          <w:sz w:val="24"/>
          <w:szCs w:val="20"/>
        </w:rPr>
        <w:t>rchids are</w:t>
      </w:r>
      <w:r w:rsidR="00FF3A5E">
        <w:rPr>
          <w:rFonts w:ascii="Times New Roman" w:hAnsi="Times New Roman" w:cs="Times New Roman"/>
          <w:sz w:val="24"/>
          <w:szCs w:val="20"/>
        </w:rPr>
        <w:t xml:space="preserve"> therefore</w:t>
      </w:r>
      <w:r w:rsidR="00234DEE">
        <w:rPr>
          <w:rFonts w:ascii="Times New Roman" w:hAnsi="Times New Roman" w:cs="Times New Roman"/>
          <w:sz w:val="24"/>
          <w:szCs w:val="20"/>
        </w:rPr>
        <w:t xml:space="preserve"> an interesting model system to </w:t>
      </w:r>
      <w:r w:rsidR="00844117">
        <w:rPr>
          <w:rFonts w:ascii="Times New Roman" w:hAnsi="Times New Roman" w:cs="Times New Roman"/>
          <w:sz w:val="24"/>
          <w:szCs w:val="20"/>
        </w:rPr>
        <w:t xml:space="preserve">study </w:t>
      </w:r>
      <w:r w:rsidR="00234DEE">
        <w:rPr>
          <w:rFonts w:ascii="Times New Roman" w:hAnsi="Times New Roman" w:cs="Times New Roman"/>
          <w:sz w:val="24"/>
          <w:szCs w:val="20"/>
        </w:rPr>
        <w:t xml:space="preserve">the process of identification and </w:t>
      </w:r>
      <w:r w:rsidR="004E298E">
        <w:rPr>
          <w:rFonts w:ascii="Times New Roman" w:hAnsi="Times New Roman" w:cs="Times New Roman"/>
          <w:sz w:val="24"/>
          <w:szCs w:val="20"/>
        </w:rPr>
        <w:t xml:space="preserve">the </w:t>
      </w:r>
      <w:r w:rsidR="00234DEE">
        <w:rPr>
          <w:rFonts w:ascii="Times New Roman" w:hAnsi="Times New Roman" w:cs="Times New Roman"/>
          <w:sz w:val="24"/>
          <w:szCs w:val="20"/>
        </w:rPr>
        <w:t>consequences of misidentification.</w:t>
      </w:r>
      <w:r w:rsidR="00606307" w:rsidRPr="005E68CE">
        <w:rPr>
          <w:rFonts w:ascii="Times New Roman" w:hAnsi="Times New Roman" w:cs="Times New Roman"/>
          <w:sz w:val="24"/>
          <w:szCs w:val="20"/>
        </w:rPr>
        <w:t xml:space="preserve"> Here w</w:t>
      </w:r>
      <w:r w:rsidR="00B834EA" w:rsidRPr="005E68CE">
        <w:rPr>
          <w:rFonts w:ascii="Times New Roman" w:hAnsi="Times New Roman" w:cs="Times New Roman"/>
          <w:sz w:val="24"/>
          <w:szCs w:val="20"/>
        </w:rPr>
        <w:t xml:space="preserve">e </w:t>
      </w:r>
      <w:r w:rsidR="00234DEE">
        <w:rPr>
          <w:rFonts w:ascii="Times New Roman" w:hAnsi="Times New Roman" w:cs="Times New Roman"/>
          <w:sz w:val="24"/>
          <w:szCs w:val="20"/>
        </w:rPr>
        <w:t xml:space="preserve">investigate </w:t>
      </w:r>
      <w:r w:rsidR="00234DEE">
        <w:rPr>
          <w:rFonts w:ascii="Times New Roman" w:hAnsi="Times New Roman" w:cs="Times New Roman"/>
          <w:sz w:val="24"/>
          <w:szCs w:val="20"/>
        </w:rPr>
        <w:lastRenderedPageBreak/>
        <w:t xml:space="preserve">the identification of the orchid genus </w:t>
      </w:r>
      <w:proofErr w:type="spellStart"/>
      <w:r w:rsidR="00234DEE">
        <w:rPr>
          <w:rFonts w:ascii="Times New Roman" w:hAnsi="Times New Roman" w:cs="Times New Roman"/>
          <w:i/>
          <w:sz w:val="24"/>
          <w:szCs w:val="20"/>
        </w:rPr>
        <w:t>Angraecum</w:t>
      </w:r>
      <w:proofErr w:type="spellEnd"/>
      <w:r w:rsidR="00234DEE">
        <w:rPr>
          <w:rFonts w:ascii="Times New Roman" w:hAnsi="Times New Roman" w:cs="Times New Roman"/>
          <w:i/>
          <w:sz w:val="24"/>
          <w:szCs w:val="20"/>
        </w:rPr>
        <w:t xml:space="preserve"> </w:t>
      </w:r>
      <w:r w:rsidR="00234DEE" w:rsidRPr="005E68CE">
        <w:rPr>
          <w:rFonts w:ascii="Times New Roman" w:hAnsi="Times New Roman" w:cs="Times New Roman"/>
          <w:sz w:val="24"/>
          <w:szCs w:val="20"/>
        </w:rPr>
        <w:t>us</w:t>
      </w:r>
      <w:r w:rsidR="00234DEE">
        <w:rPr>
          <w:rFonts w:ascii="Times New Roman" w:hAnsi="Times New Roman" w:cs="Times New Roman"/>
          <w:sz w:val="24"/>
          <w:szCs w:val="20"/>
        </w:rPr>
        <w:t>ing</w:t>
      </w:r>
      <w:r w:rsidR="00234DEE" w:rsidRPr="005E68CE">
        <w:rPr>
          <w:rFonts w:ascii="Times New Roman" w:hAnsi="Times New Roman" w:cs="Times New Roman"/>
          <w:sz w:val="24"/>
          <w:szCs w:val="20"/>
        </w:rPr>
        <w:t xml:space="preserve"> </w:t>
      </w:r>
      <w:r w:rsidR="000329D8" w:rsidRPr="005E68CE">
        <w:rPr>
          <w:rFonts w:ascii="Times New Roman" w:hAnsi="Times New Roman" w:cs="Times New Roman"/>
          <w:sz w:val="24"/>
          <w:szCs w:val="20"/>
        </w:rPr>
        <w:t>a</w:t>
      </w:r>
      <w:r w:rsidR="005D3D63">
        <w:rPr>
          <w:rFonts w:ascii="Times New Roman" w:hAnsi="Times New Roman" w:cs="Times New Roman"/>
          <w:sz w:val="24"/>
          <w:szCs w:val="20"/>
        </w:rPr>
        <w:t xml:space="preserve"> modified</w:t>
      </w:r>
      <w:r w:rsidR="000329D8" w:rsidRPr="005E68CE">
        <w:rPr>
          <w:rFonts w:ascii="Times New Roman" w:hAnsi="Times New Roman" w:cs="Times New Roman"/>
          <w:sz w:val="24"/>
          <w:szCs w:val="20"/>
        </w:rPr>
        <w:t xml:space="preserve"> two-alternative forced-choice (2AFC) method</w:t>
      </w:r>
      <w:r w:rsidR="00844117">
        <w:rPr>
          <w:rFonts w:ascii="Times New Roman" w:hAnsi="Times New Roman" w:cs="Times New Roman"/>
          <w:sz w:val="24"/>
          <w:szCs w:val="20"/>
        </w:rPr>
        <w:t xml:space="preserve">. Under the </w:t>
      </w:r>
      <w:r w:rsidR="00844117" w:rsidRPr="005E68CE">
        <w:rPr>
          <w:rFonts w:ascii="Times New Roman" w:hAnsi="Times New Roman" w:cs="Times New Roman"/>
          <w:sz w:val="24"/>
          <w:szCs w:val="20"/>
        </w:rPr>
        <w:t xml:space="preserve">two-alternative forced-choice (2AFC) method </w:t>
      </w:r>
      <w:r w:rsidR="000329D8" w:rsidRPr="005E68CE">
        <w:rPr>
          <w:rFonts w:ascii="Times New Roman" w:hAnsi="Times New Roman" w:cs="Times New Roman"/>
          <w:sz w:val="24"/>
          <w:szCs w:val="20"/>
        </w:rPr>
        <w:t>participants state</w:t>
      </w:r>
      <w:r w:rsidR="00345B5F" w:rsidRPr="005E68CE">
        <w:rPr>
          <w:rFonts w:ascii="Times New Roman" w:hAnsi="Times New Roman" w:cs="Times New Roman"/>
          <w:sz w:val="24"/>
          <w:szCs w:val="20"/>
        </w:rPr>
        <w:t>d</w:t>
      </w:r>
      <w:r w:rsidR="000329D8" w:rsidRPr="005E68CE">
        <w:rPr>
          <w:rFonts w:ascii="Times New Roman" w:hAnsi="Times New Roman" w:cs="Times New Roman"/>
          <w:sz w:val="24"/>
          <w:szCs w:val="20"/>
        </w:rPr>
        <w:t xml:space="preserve"> whether they </w:t>
      </w:r>
      <w:r w:rsidR="00234DEE">
        <w:rPr>
          <w:rFonts w:ascii="Times New Roman" w:hAnsi="Times New Roman" w:cs="Times New Roman"/>
          <w:sz w:val="24"/>
          <w:szCs w:val="20"/>
        </w:rPr>
        <w:t>believe</w:t>
      </w:r>
      <w:r w:rsidR="00234DEE" w:rsidRPr="005E68CE">
        <w:rPr>
          <w:rFonts w:ascii="Times New Roman" w:hAnsi="Times New Roman" w:cs="Times New Roman"/>
          <w:sz w:val="24"/>
          <w:szCs w:val="20"/>
        </w:rPr>
        <w:t xml:space="preserve"> </w:t>
      </w:r>
      <w:r w:rsidR="000329D8" w:rsidRPr="005E68CE">
        <w:rPr>
          <w:rFonts w:ascii="Times New Roman" w:hAnsi="Times New Roman" w:cs="Times New Roman"/>
          <w:sz w:val="24"/>
          <w:szCs w:val="20"/>
        </w:rPr>
        <w:t xml:space="preserve">photograph pairs were the same species or different. This method </w:t>
      </w:r>
      <w:r w:rsidR="00606307" w:rsidRPr="005E68CE">
        <w:rPr>
          <w:rFonts w:ascii="Times New Roman" w:hAnsi="Times New Roman" w:cs="Times New Roman"/>
          <w:sz w:val="24"/>
          <w:szCs w:val="20"/>
        </w:rPr>
        <w:t>is frequently used in</w:t>
      </w:r>
      <w:r w:rsidR="000329D8" w:rsidRPr="005E68CE">
        <w:rPr>
          <w:rFonts w:ascii="Times New Roman" w:hAnsi="Times New Roman" w:cs="Times New Roman"/>
          <w:sz w:val="24"/>
          <w:szCs w:val="20"/>
        </w:rPr>
        <w:t xml:space="preserve"> facial identification (Burton</w:t>
      </w:r>
      <w:r w:rsidR="00D20558" w:rsidRPr="005E68CE">
        <w:rPr>
          <w:rFonts w:ascii="Times New Roman" w:hAnsi="Times New Roman" w:cs="Times New Roman"/>
          <w:sz w:val="24"/>
          <w:szCs w:val="20"/>
        </w:rPr>
        <w:t xml:space="preserve"> </w:t>
      </w:r>
      <w:r w:rsidR="000329D8" w:rsidRPr="005E68CE">
        <w:rPr>
          <w:rFonts w:ascii="Times New Roman" w:hAnsi="Times New Roman" w:cs="Times New Roman"/>
          <w:i/>
          <w:sz w:val="24"/>
          <w:szCs w:val="20"/>
        </w:rPr>
        <w:t xml:space="preserve">et al. </w:t>
      </w:r>
      <w:r w:rsidR="000329D8" w:rsidRPr="005E68CE">
        <w:rPr>
          <w:rFonts w:ascii="Times New Roman" w:hAnsi="Times New Roman" w:cs="Times New Roman"/>
          <w:sz w:val="24"/>
          <w:szCs w:val="20"/>
        </w:rPr>
        <w:t xml:space="preserve">2010; </w:t>
      </w:r>
      <w:proofErr w:type="spellStart"/>
      <w:r w:rsidR="000329D8" w:rsidRPr="005E68CE">
        <w:rPr>
          <w:rFonts w:ascii="Times New Roman" w:hAnsi="Times New Roman" w:cs="Times New Roman"/>
          <w:sz w:val="24"/>
          <w:szCs w:val="20"/>
        </w:rPr>
        <w:t>Estudillo</w:t>
      </w:r>
      <w:proofErr w:type="spellEnd"/>
      <w:r w:rsidR="000329D8" w:rsidRPr="005E68CE">
        <w:rPr>
          <w:rFonts w:ascii="Times New Roman" w:hAnsi="Times New Roman" w:cs="Times New Roman"/>
          <w:sz w:val="24"/>
          <w:szCs w:val="20"/>
        </w:rPr>
        <w:t xml:space="preserve"> </w:t>
      </w:r>
      <w:r w:rsidR="00D20558" w:rsidRPr="005E68CE">
        <w:rPr>
          <w:rFonts w:ascii="Times New Roman" w:hAnsi="Times New Roman" w:cs="Times New Roman"/>
          <w:sz w:val="24"/>
          <w:szCs w:val="20"/>
        </w:rPr>
        <w:t xml:space="preserve">&amp; </w:t>
      </w:r>
      <w:proofErr w:type="spellStart"/>
      <w:r w:rsidR="000329D8" w:rsidRPr="005E68CE">
        <w:rPr>
          <w:rFonts w:ascii="Times New Roman" w:hAnsi="Times New Roman" w:cs="Times New Roman"/>
          <w:sz w:val="24"/>
          <w:szCs w:val="20"/>
        </w:rPr>
        <w:t>Bindemann</w:t>
      </w:r>
      <w:proofErr w:type="spellEnd"/>
      <w:r w:rsidR="000329D8" w:rsidRPr="005E68CE">
        <w:rPr>
          <w:rFonts w:ascii="Times New Roman" w:hAnsi="Times New Roman" w:cs="Times New Roman"/>
          <w:sz w:val="24"/>
          <w:szCs w:val="20"/>
        </w:rPr>
        <w:t xml:space="preserve"> 2014)</w:t>
      </w:r>
      <w:r w:rsidR="00A61544" w:rsidRPr="005E68CE">
        <w:rPr>
          <w:rFonts w:ascii="Times New Roman" w:hAnsi="Times New Roman" w:cs="Times New Roman"/>
          <w:sz w:val="24"/>
          <w:szCs w:val="20"/>
        </w:rPr>
        <w:t xml:space="preserve">, </w:t>
      </w:r>
      <w:r w:rsidR="00234DEE">
        <w:rPr>
          <w:rFonts w:ascii="Times New Roman" w:hAnsi="Times New Roman" w:cs="Times New Roman"/>
          <w:sz w:val="24"/>
          <w:szCs w:val="20"/>
        </w:rPr>
        <w:t>and more recently</w:t>
      </w:r>
      <w:r w:rsidR="00A61544" w:rsidRPr="005E68CE">
        <w:rPr>
          <w:rFonts w:ascii="Times New Roman" w:hAnsi="Times New Roman" w:cs="Times New Roman"/>
          <w:sz w:val="24"/>
          <w:szCs w:val="20"/>
        </w:rPr>
        <w:t xml:space="preserve"> in conservation research </w:t>
      </w:r>
      <w:r w:rsidR="00D20558" w:rsidRPr="005E68CE">
        <w:rPr>
          <w:rFonts w:ascii="Times New Roman" w:hAnsi="Times New Roman" w:cs="Times New Roman"/>
          <w:sz w:val="24"/>
          <w:szCs w:val="20"/>
        </w:rPr>
        <w:t>(</w:t>
      </w:r>
      <w:r w:rsidR="00A61544" w:rsidRPr="005E68CE">
        <w:rPr>
          <w:rFonts w:ascii="Times New Roman" w:hAnsi="Times New Roman" w:cs="Times New Roman"/>
          <w:sz w:val="24"/>
          <w:szCs w:val="24"/>
        </w:rPr>
        <w:t xml:space="preserve">Gibbon </w:t>
      </w:r>
      <w:r w:rsidR="00A61544" w:rsidRPr="005E68CE">
        <w:rPr>
          <w:rFonts w:ascii="Times New Roman" w:hAnsi="Times New Roman" w:cs="Times New Roman"/>
          <w:i/>
          <w:sz w:val="24"/>
          <w:szCs w:val="24"/>
        </w:rPr>
        <w:t xml:space="preserve">et al. </w:t>
      </w:r>
      <w:r w:rsidR="00A61544" w:rsidRPr="005E68CE">
        <w:rPr>
          <w:rFonts w:ascii="Times New Roman" w:hAnsi="Times New Roman" w:cs="Times New Roman"/>
          <w:sz w:val="24"/>
          <w:szCs w:val="24"/>
        </w:rPr>
        <w:t>2015</w:t>
      </w:r>
      <w:r w:rsidR="00EA4556" w:rsidRPr="005E68CE">
        <w:rPr>
          <w:rFonts w:ascii="Times New Roman" w:hAnsi="Times New Roman" w:cs="Times New Roman"/>
          <w:sz w:val="24"/>
          <w:szCs w:val="24"/>
        </w:rPr>
        <w:t>;</w:t>
      </w:r>
      <w:r w:rsidR="00A61544" w:rsidRPr="005E68CE">
        <w:rPr>
          <w:rFonts w:ascii="Times New Roman" w:hAnsi="Times New Roman" w:cs="Times New Roman"/>
          <w:sz w:val="24"/>
          <w:szCs w:val="24"/>
        </w:rPr>
        <w:t xml:space="preserve"> Austen </w:t>
      </w:r>
      <w:r w:rsidR="00A61544" w:rsidRPr="005E68CE">
        <w:rPr>
          <w:rFonts w:ascii="Times New Roman" w:hAnsi="Times New Roman" w:cs="Times New Roman"/>
          <w:i/>
          <w:sz w:val="24"/>
          <w:szCs w:val="24"/>
        </w:rPr>
        <w:t xml:space="preserve">et al. </w:t>
      </w:r>
      <w:r w:rsidR="00A61544" w:rsidRPr="005E68CE">
        <w:rPr>
          <w:rFonts w:ascii="Times New Roman" w:hAnsi="Times New Roman" w:cs="Times New Roman"/>
          <w:sz w:val="24"/>
          <w:szCs w:val="24"/>
        </w:rPr>
        <w:t>2016)</w:t>
      </w:r>
      <w:r w:rsidR="000B10B5" w:rsidRPr="005E68CE">
        <w:rPr>
          <w:rFonts w:ascii="Times New Roman" w:hAnsi="Times New Roman" w:cs="Times New Roman"/>
          <w:sz w:val="24"/>
          <w:szCs w:val="20"/>
        </w:rPr>
        <w:t>.</w:t>
      </w:r>
      <w:r w:rsidR="000329D8" w:rsidRPr="006C18F2">
        <w:rPr>
          <w:rFonts w:ascii="Times New Roman" w:hAnsi="Times New Roman" w:cs="Times New Roman"/>
          <w:sz w:val="24"/>
          <w:szCs w:val="20"/>
        </w:rPr>
        <w:t xml:space="preserve"> </w:t>
      </w:r>
    </w:p>
    <w:p w14:paraId="3D2CFD6E" w14:textId="77777777" w:rsidR="00962DA1" w:rsidRPr="006C18F2" w:rsidRDefault="00962DA1" w:rsidP="00006AE2">
      <w:pPr>
        <w:spacing w:line="480" w:lineRule="auto"/>
        <w:rPr>
          <w:rFonts w:ascii="Times New Roman" w:hAnsi="Times New Roman" w:cs="Times New Roman"/>
          <w:sz w:val="24"/>
          <w:szCs w:val="20"/>
        </w:rPr>
      </w:pPr>
    </w:p>
    <w:p w14:paraId="7DDFDD3D" w14:textId="78E7BE88" w:rsidR="00B351C5" w:rsidRDefault="00B351C5" w:rsidP="00A671CB">
      <w:pPr>
        <w:spacing w:line="480" w:lineRule="auto"/>
        <w:outlineLvl w:val="0"/>
        <w:rPr>
          <w:rFonts w:ascii="Times New Roman" w:hAnsi="Times New Roman" w:cs="Times New Roman"/>
          <w:b/>
          <w:sz w:val="24"/>
          <w:szCs w:val="20"/>
        </w:rPr>
      </w:pPr>
      <w:r>
        <w:rPr>
          <w:rFonts w:ascii="Times New Roman" w:hAnsi="Times New Roman" w:cs="Times New Roman"/>
          <w:b/>
          <w:sz w:val="24"/>
          <w:szCs w:val="20"/>
        </w:rPr>
        <w:t>Methods and Materials</w:t>
      </w:r>
    </w:p>
    <w:p w14:paraId="23D9DA39" w14:textId="52C260C7" w:rsidR="00DC162F" w:rsidRDefault="00DC162F" w:rsidP="00006AE2">
      <w:pPr>
        <w:spacing w:line="480" w:lineRule="auto"/>
        <w:rPr>
          <w:rFonts w:ascii="Times New Roman" w:hAnsi="Times New Roman" w:cs="Times New Roman"/>
          <w:sz w:val="24"/>
          <w:szCs w:val="24"/>
        </w:rPr>
      </w:pPr>
      <w:r w:rsidRPr="00B351C5">
        <w:rPr>
          <w:rFonts w:ascii="Times New Roman" w:hAnsi="Times New Roman" w:cs="Times New Roman"/>
          <w:sz w:val="24"/>
          <w:szCs w:val="24"/>
        </w:rPr>
        <w:t xml:space="preserve">The research was approved by the Research Ethics Committee of the School of Anthropology and Conservation at the University of Kent </w:t>
      </w:r>
      <w:r w:rsidR="008B1FC0">
        <w:rPr>
          <w:rFonts w:ascii="Times New Roman" w:hAnsi="Times New Roman" w:cs="Times New Roman"/>
          <w:sz w:val="24"/>
          <w:szCs w:val="24"/>
        </w:rPr>
        <w:t>and follows the</w:t>
      </w:r>
      <w:r>
        <w:rPr>
          <w:rFonts w:ascii="Times New Roman" w:hAnsi="Times New Roman" w:cs="Times New Roman"/>
          <w:sz w:val="24"/>
          <w:szCs w:val="24"/>
        </w:rPr>
        <w:t xml:space="preserve"> </w:t>
      </w:r>
      <w:r w:rsidRPr="00B351C5">
        <w:rPr>
          <w:rFonts w:ascii="Times New Roman" w:hAnsi="Times New Roman" w:cs="Times New Roman"/>
          <w:sz w:val="24"/>
          <w:szCs w:val="24"/>
        </w:rPr>
        <w:t>Economic and Social Research Council Ethics Framework guidelines</w:t>
      </w:r>
      <w:r w:rsidR="008B1FC0">
        <w:rPr>
          <w:rFonts w:ascii="Times New Roman" w:hAnsi="Times New Roman" w:cs="Times New Roman"/>
          <w:sz w:val="24"/>
          <w:szCs w:val="24"/>
        </w:rPr>
        <w:t xml:space="preserve"> (ESRC 2015)</w:t>
      </w:r>
      <w:r w:rsidRPr="00B351C5">
        <w:rPr>
          <w:rFonts w:ascii="Times New Roman" w:hAnsi="Times New Roman" w:cs="Times New Roman"/>
          <w:sz w:val="24"/>
          <w:szCs w:val="24"/>
        </w:rPr>
        <w:t>.</w:t>
      </w:r>
    </w:p>
    <w:p w14:paraId="060781DF" w14:textId="4DCF3108" w:rsidR="00953160" w:rsidRDefault="00953160" w:rsidP="00A671CB">
      <w:pPr>
        <w:spacing w:line="480" w:lineRule="auto"/>
        <w:outlineLvl w:val="0"/>
        <w:rPr>
          <w:rFonts w:ascii="Times New Roman" w:hAnsi="Times New Roman" w:cs="Times New Roman"/>
          <w:i/>
          <w:sz w:val="24"/>
          <w:szCs w:val="24"/>
        </w:rPr>
      </w:pPr>
      <w:r>
        <w:rPr>
          <w:rFonts w:ascii="Times New Roman" w:hAnsi="Times New Roman" w:cs="Times New Roman"/>
          <w:i/>
          <w:sz w:val="24"/>
          <w:szCs w:val="24"/>
        </w:rPr>
        <w:t>Study subject</w:t>
      </w:r>
    </w:p>
    <w:p w14:paraId="2098E6DC" w14:textId="79FFE194" w:rsidR="00953160" w:rsidRPr="00953160" w:rsidRDefault="0004047D" w:rsidP="00006AE2">
      <w:pPr>
        <w:spacing w:line="480" w:lineRule="auto"/>
        <w:rPr>
          <w:rFonts w:ascii="Times New Roman" w:hAnsi="Times New Roman" w:cs="Times New Roman"/>
          <w:sz w:val="24"/>
          <w:szCs w:val="24"/>
        </w:rPr>
      </w:pPr>
      <w:r>
        <w:rPr>
          <w:rFonts w:ascii="Times New Roman" w:hAnsi="Times New Roman" w:cs="Times New Roman"/>
          <w:sz w:val="24"/>
          <w:szCs w:val="24"/>
        </w:rPr>
        <w:t xml:space="preserve">The genus </w:t>
      </w:r>
      <w:proofErr w:type="spellStart"/>
      <w:r w:rsidR="00953160" w:rsidRPr="00463932">
        <w:rPr>
          <w:rFonts w:ascii="Times New Roman" w:hAnsi="Times New Roman" w:cs="Times New Roman"/>
          <w:i/>
          <w:sz w:val="24"/>
          <w:szCs w:val="24"/>
        </w:rPr>
        <w:t>Angraecum</w:t>
      </w:r>
      <w:proofErr w:type="spellEnd"/>
      <w:r w:rsidR="00953160">
        <w:rPr>
          <w:rFonts w:ascii="Times New Roman" w:hAnsi="Times New Roman" w:cs="Times New Roman"/>
          <w:sz w:val="24"/>
          <w:szCs w:val="24"/>
        </w:rPr>
        <w:t xml:space="preserve"> is </w:t>
      </w:r>
      <w:r w:rsidR="00844117">
        <w:rPr>
          <w:rFonts w:ascii="Times New Roman" w:hAnsi="Times New Roman" w:cs="Times New Roman"/>
          <w:sz w:val="24"/>
          <w:szCs w:val="24"/>
        </w:rPr>
        <w:t>one of the</w:t>
      </w:r>
      <w:r w:rsidR="00953160">
        <w:rPr>
          <w:rFonts w:ascii="Times New Roman" w:hAnsi="Times New Roman" w:cs="Times New Roman"/>
          <w:sz w:val="24"/>
          <w:szCs w:val="24"/>
        </w:rPr>
        <w:t xml:space="preserve"> large</w:t>
      </w:r>
      <w:r w:rsidR="00844117">
        <w:rPr>
          <w:rFonts w:ascii="Times New Roman" w:hAnsi="Times New Roman" w:cs="Times New Roman"/>
          <w:sz w:val="24"/>
          <w:szCs w:val="24"/>
        </w:rPr>
        <w:t>r</w:t>
      </w:r>
      <w:r w:rsidR="00953160">
        <w:rPr>
          <w:rFonts w:ascii="Times New Roman" w:hAnsi="Times New Roman" w:cs="Times New Roman"/>
          <w:sz w:val="24"/>
          <w:szCs w:val="24"/>
        </w:rPr>
        <w:t xml:space="preserve"> ge</w:t>
      </w:r>
      <w:r w:rsidR="00844117">
        <w:rPr>
          <w:rFonts w:ascii="Times New Roman" w:hAnsi="Times New Roman" w:cs="Times New Roman"/>
          <w:sz w:val="24"/>
          <w:szCs w:val="24"/>
        </w:rPr>
        <w:t>nera</w:t>
      </w:r>
      <w:r w:rsidR="00953160">
        <w:rPr>
          <w:rFonts w:ascii="Times New Roman" w:hAnsi="Times New Roman" w:cs="Times New Roman"/>
          <w:sz w:val="24"/>
          <w:szCs w:val="24"/>
        </w:rPr>
        <w:t xml:space="preserve"> </w:t>
      </w:r>
      <w:r w:rsidR="00844117">
        <w:rPr>
          <w:rFonts w:ascii="Times New Roman" w:hAnsi="Times New Roman" w:cs="Times New Roman"/>
          <w:sz w:val="24"/>
          <w:szCs w:val="24"/>
        </w:rPr>
        <w:t>of orchids within</w:t>
      </w:r>
      <w:r w:rsidR="00953160">
        <w:rPr>
          <w:rFonts w:ascii="Times New Roman" w:hAnsi="Times New Roman" w:cs="Times New Roman"/>
          <w:sz w:val="24"/>
          <w:szCs w:val="24"/>
        </w:rPr>
        <w:t xml:space="preserve"> the </w:t>
      </w:r>
      <w:r w:rsidR="00844117">
        <w:rPr>
          <w:rFonts w:ascii="Times New Roman" w:hAnsi="Times New Roman" w:cs="Times New Roman"/>
          <w:sz w:val="24"/>
          <w:szCs w:val="24"/>
        </w:rPr>
        <w:t xml:space="preserve">family </w:t>
      </w:r>
      <w:proofErr w:type="spellStart"/>
      <w:r w:rsidR="00953160">
        <w:rPr>
          <w:rFonts w:ascii="Times New Roman" w:hAnsi="Times New Roman" w:cs="Times New Roman"/>
          <w:sz w:val="24"/>
          <w:szCs w:val="24"/>
        </w:rPr>
        <w:t>Orchidaceae</w:t>
      </w:r>
      <w:proofErr w:type="spellEnd"/>
      <w:r w:rsidR="00844117">
        <w:rPr>
          <w:rFonts w:ascii="Times New Roman" w:hAnsi="Times New Roman" w:cs="Times New Roman"/>
          <w:sz w:val="24"/>
          <w:szCs w:val="24"/>
        </w:rPr>
        <w:t>, comprising</w:t>
      </w:r>
      <w:r w:rsidR="00953160">
        <w:rPr>
          <w:rFonts w:ascii="Times New Roman" w:hAnsi="Times New Roman" w:cs="Times New Roman"/>
          <w:sz w:val="24"/>
          <w:szCs w:val="24"/>
        </w:rPr>
        <w:t xml:space="preserve"> 221 species in 19 sections (Simo-</w:t>
      </w:r>
      <w:proofErr w:type="spellStart"/>
      <w:r w:rsidR="00953160">
        <w:rPr>
          <w:rFonts w:ascii="Times New Roman" w:hAnsi="Times New Roman" w:cs="Times New Roman"/>
          <w:sz w:val="24"/>
          <w:szCs w:val="24"/>
        </w:rPr>
        <w:t>Droissart</w:t>
      </w:r>
      <w:proofErr w:type="spellEnd"/>
      <w:r w:rsidR="00953160">
        <w:rPr>
          <w:rFonts w:ascii="Times New Roman" w:hAnsi="Times New Roman" w:cs="Times New Roman"/>
          <w:sz w:val="24"/>
          <w:szCs w:val="24"/>
        </w:rPr>
        <w:t xml:space="preserve"> </w:t>
      </w:r>
      <w:r w:rsidR="00953160">
        <w:rPr>
          <w:rFonts w:ascii="Times New Roman" w:hAnsi="Times New Roman" w:cs="Times New Roman"/>
          <w:i/>
          <w:sz w:val="24"/>
          <w:szCs w:val="24"/>
        </w:rPr>
        <w:t xml:space="preserve">et al. </w:t>
      </w:r>
      <w:r w:rsidR="00953160">
        <w:rPr>
          <w:rFonts w:ascii="Times New Roman" w:hAnsi="Times New Roman" w:cs="Times New Roman"/>
          <w:sz w:val="24"/>
          <w:szCs w:val="24"/>
        </w:rPr>
        <w:t xml:space="preserve">2018). While they have a wide distribution from </w:t>
      </w:r>
      <w:r w:rsidR="005E2372">
        <w:rPr>
          <w:rFonts w:ascii="Times New Roman" w:hAnsi="Times New Roman" w:cs="Times New Roman"/>
          <w:sz w:val="24"/>
          <w:szCs w:val="24"/>
        </w:rPr>
        <w:t xml:space="preserve">the Americas </w:t>
      </w:r>
      <w:r w:rsidR="00844117">
        <w:rPr>
          <w:rFonts w:ascii="Times New Roman" w:hAnsi="Times New Roman" w:cs="Times New Roman"/>
          <w:sz w:val="24"/>
          <w:szCs w:val="24"/>
        </w:rPr>
        <w:t xml:space="preserve">through Africa and into </w:t>
      </w:r>
      <w:r w:rsidR="005E2372">
        <w:rPr>
          <w:rFonts w:ascii="Times New Roman" w:hAnsi="Times New Roman" w:cs="Times New Roman"/>
          <w:sz w:val="24"/>
          <w:szCs w:val="24"/>
        </w:rPr>
        <w:t xml:space="preserve">the Indian Ocean islands, over </w:t>
      </w:r>
      <w:r w:rsidR="00E840AA">
        <w:rPr>
          <w:rFonts w:ascii="Times New Roman" w:hAnsi="Times New Roman" w:cs="Times New Roman"/>
          <w:sz w:val="24"/>
          <w:szCs w:val="24"/>
        </w:rPr>
        <w:t>55</w:t>
      </w:r>
      <w:r w:rsidR="004E298E">
        <w:rPr>
          <w:rFonts w:ascii="Times New Roman" w:hAnsi="Times New Roman" w:cs="Times New Roman"/>
          <w:sz w:val="24"/>
          <w:szCs w:val="24"/>
        </w:rPr>
        <w:t>.0</w:t>
      </w:r>
      <w:r w:rsidR="00E840AA">
        <w:rPr>
          <w:rFonts w:ascii="Times New Roman" w:hAnsi="Times New Roman" w:cs="Times New Roman"/>
          <w:sz w:val="24"/>
          <w:szCs w:val="24"/>
        </w:rPr>
        <w:t xml:space="preserve">% are </w:t>
      </w:r>
      <w:r w:rsidR="00844117">
        <w:rPr>
          <w:rFonts w:ascii="Times New Roman" w:hAnsi="Times New Roman" w:cs="Times New Roman"/>
          <w:sz w:val="24"/>
          <w:szCs w:val="24"/>
        </w:rPr>
        <w:t>found on the island of</w:t>
      </w:r>
      <w:r w:rsidR="00E840AA">
        <w:rPr>
          <w:rFonts w:ascii="Times New Roman" w:hAnsi="Times New Roman" w:cs="Times New Roman"/>
          <w:sz w:val="24"/>
          <w:szCs w:val="24"/>
        </w:rPr>
        <w:t xml:space="preserve"> Madagascar (Cribb &amp; </w:t>
      </w:r>
      <w:proofErr w:type="spellStart"/>
      <w:r w:rsidR="00E840AA">
        <w:rPr>
          <w:rFonts w:ascii="Times New Roman" w:hAnsi="Times New Roman" w:cs="Times New Roman"/>
          <w:sz w:val="24"/>
          <w:szCs w:val="24"/>
        </w:rPr>
        <w:t>Hermans</w:t>
      </w:r>
      <w:proofErr w:type="spellEnd"/>
      <w:r w:rsidR="00E840AA">
        <w:rPr>
          <w:rFonts w:ascii="Times New Roman" w:hAnsi="Times New Roman" w:cs="Times New Roman"/>
          <w:sz w:val="24"/>
          <w:szCs w:val="24"/>
        </w:rPr>
        <w:t xml:space="preserve"> 2010). Their flowers are generally star</w:t>
      </w:r>
      <w:r w:rsidR="00844117">
        <w:rPr>
          <w:rFonts w:ascii="Times New Roman" w:hAnsi="Times New Roman" w:cs="Times New Roman"/>
          <w:sz w:val="24"/>
          <w:szCs w:val="24"/>
        </w:rPr>
        <w:t>-</w:t>
      </w:r>
      <w:r w:rsidR="00E840AA">
        <w:rPr>
          <w:rFonts w:ascii="Times New Roman" w:hAnsi="Times New Roman" w:cs="Times New Roman"/>
          <w:sz w:val="24"/>
          <w:szCs w:val="24"/>
        </w:rPr>
        <w:t>shape</w:t>
      </w:r>
      <w:r w:rsidR="00844117">
        <w:rPr>
          <w:rFonts w:ascii="Times New Roman" w:hAnsi="Times New Roman" w:cs="Times New Roman"/>
          <w:sz w:val="24"/>
          <w:szCs w:val="24"/>
        </w:rPr>
        <w:t>d,</w:t>
      </w:r>
      <w:r w:rsidR="00E840AA">
        <w:rPr>
          <w:rFonts w:ascii="Times New Roman" w:hAnsi="Times New Roman" w:cs="Times New Roman"/>
          <w:sz w:val="24"/>
          <w:szCs w:val="24"/>
        </w:rPr>
        <w:t xml:space="preserve"> ranging</w:t>
      </w:r>
      <w:r w:rsidR="00844117">
        <w:rPr>
          <w:rFonts w:ascii="Times New Roman" w:hAnsi="Times New Roman" w:cs="Times New Roman"/>
          <w:sz w:val="24"/>
          <w:szCs w:val="24"/>
        </w:rPr>
        <w:t xml:space="preserve"> in colour</w:t>
      </w:r>
      <w:r w:rsidR="00E840AA">
        <w:rPr>
          <w:rFonts w:ascii="Times New Roman" w:hAnsi="Times New Roman" w:cs="Times New Roman"/>
          <w:sz w:val="24"/>
          <w:szCs w:val="24"/>
        </w:rPr>
        <w:t xml:space="preserve"> from green, </w:t>
      </w:r>
      <w:r w:rsidR="00844117">
        <w:rPr>
          <w:rFonts w:ascii="Times New Roman" w:hAnsi="Times New Roman" w:cs="Times New Roman"/>
          <w:sz w:val="24"/>
          <w:szCs w:val="24"/>
        </w:rPr>
        <w:t xml:space="preserve">through </w:t>
      </w:r>
      <w:r w:rsidR="00E840AA">
        <w:rPr>
          <w:rFonts w:ascii="Times New Roman" w:hAnsi="Times New Roman" w:cs="Times New Roman"/>
          <w:sz w:val="24"/>
          <w:szCs w:val="24"/>
        </w:rPr>
        <w:t>cream</w:t>
      </w:r>
      <w:r w:rsidR="00844117">
        <w:rPr>
          <w:rFonts w:ascii="Times New Roman" w:hAnsi="Times New Roman" w:cs="Times New Roman"/>
          <w:sz w:val="24"/>
          <w:szCs w:val="24"/>
        </w:rPr>
        <w:t xml:space="preserve"> to white,</w:t>
      </w:r>
      <w:r w:rsidR="00E840AA">
        <w:rPr>
          <w:rFonts w:ascii="Times New Roman" w:hAnsi="Times New Roman" w:cs="Times New Roman"/>
          <w:sz w:val="24"/>
          <w:szCs w:val="24"/>
        </w:rPr>
        <w:t xml:space="preserve"> </w:t>
      </w:r>
      <w:r w:rsidR="00844117">
        <w:rPr>
          <w:rFonts w:ascii="Times New Roman" w:hAnsi="Times New Roman" w:cs="Times New Roman"/>
          <w:sz w:val="24"/>
          <w:szCs w:val="24"/>
        </w:rPr>
        <w:t>with</w:t>
      </w:r>
      <w:r w:rsidR="00E840AA">
        <w:rPr>
          <w:rFonts w:ascii="Times New Roman" w:hAnsi="Times New Roman" w:cs="Times New Roman"/>
          <w:sz w:val="24"/>
          <w:szCs w:val="24"/>
        </w:rPr>
        <w:t xml:space="preserve"> a spur at the base of the labellum </w:t>
      </w:r>
      <w:r w:rsidR="00844117">
        <w:rPr>
          <w:rFonts w:ascii="Times New Roman" w:hAnsi="Times New Roman" w:cs="Times New Roman"/>
          <w:sz w:val="24"/>
          <w:szCs w:val="24"/>
        </w:rPr>
        <w:t>holding</w:t>
      </w:r>
      <w:r w:rsidR="00E840AA">
        <w:rPr>
          <w:rFonts w:ascii="Times New Roman" w:hAnsi="Times New Roman" w:cs="Times New Roman"/>
          <w:sz w:val="24"/>
          <w:szCs w:val="24"/>
        </w:rPr>
        <w:t xml:space="preserve"> the nectary</w:t>
      </w:r>
      <w:r w:rsidR="00844117">
        <w:rPr>
          <w:rFonts w:ascii="Times New Roman" w:hAnsi="Times New Roman" w:cs="Times New Roman"/>
          <w:sz w:val="24"/>
          <w:szCs w:val="24"/>
        </w:rPr>
        <w:t xml:space="preserve"> (Simo-</w:t>
      </w:r>
      <w:proofErr w:type="spellStart"/>
      <w:r w:rsidR="00844117">
        <w:rPr>
          <w:rFonts w:ascii="Times New Roman" w:hAnsi="Times New Roman" w:cs="Times New Roman"/>
          <w:sz w:val="24"/>
          <w:szCs w:val="24"/>
        </w:rPr>
        <w:t>Droissart</w:t>
      </w:r>
      <w:proofErr w:type="spellEnd"/>
      <w:r w:rsidR="00844117">
        <w:rPr>
          <w:rFonts w:ascii="Times New Roman" w:hAnsi="Times New Roman" w:cs="Times New Roman"/>
          <w:sz w:val="24"/>
          <w:szCs w:val="24"/>
        </w:rPr>
        <w:t xml:space="preserve"> </w:t>
      </w:r>
      <w:r w:rsidR="00844117">
        <w:rPr>
          <w:rFonts w:ascii="Times New Roman" w:hAnsi="Times New Roman" w:cs="Times New Roman"/>
          <w:i/>
          <w:sz w:val="24"/>
          <w:szCs w:val="24"/>
        </w:rPr>
        <w:t xml:space="preserve">et al. </w:t>
      </w:r>
      <w:r w:rsidR="00844117">
        <w:rPr>
          <w:rFonts w:ascii="Times New Roman" w:hAnsi="Times New Roman" w:cs="Times New Roman"/>
          <w:sz w:val="24"/>
          <w:szCs w:val="24"/>
        </w:rPr>
        <w:t>2018)</w:t>
      </w:r>
      <w:r w:rsidR="00E840AA">
        <w:rPr>
          <w:rFonts w:ascii="Times New Roman" w:hAnsi="Times New Roman" w:cs="Times New Roman"/>
          <w:sz w:val="24"/>
          <w:szCs w:val="24"/>
        </w:rPr>
        <w:t xml:space="preserve">. As a result, they are commonly known as comet orchids and are sought-after by collectors. </w:t>
      </w:r>
    </w:p>
    <w:p w14:paraId="2BD85286" w14:textId="2D68ADA2" w:rsidR="00B351C5" w:rsidRPr="00962DA1" w:rsidRDefault="00B351C5" w:rsidP="00A671CB">
      <w:pPr>
        <w:spacing w:line="480" w:lineRule="auto"/>
        <w:outlineLvl w:val="0"/>
        <w:rPr>
          <w:rFonts w:ascii="Times New Roman" w:hAnsi="Times New Roman" w:cs="Times New Roman"/>
          <w:i/>
          <w:sz w:val="24"/>
          <w:szCs w:val="20"/>
        </w:rPr>
      </w:pPr>
      <w:r w:rsidRPr="00962DA1">
        <w:rPr>
          <w:rFonts w:ascii="Times New Roman" w:hAnsi="Times New Roman" w:cs="Times New Roman"/>
          <w:i/>
          <w:sz w:val="24"/>
          <w:szCs w:val="20"/>
        </w:rPr>
        <w:t>Participants</w:t>
      </w:r>
    </w:p>
    <w:p w14:paraId="46674A78" w14:textId="7BEA538B" w:rsidR="008B1FC0" w:rsidRDefault="00FC0BC1" w:rsidP="00006AE2">
      <w:pPr>
        <w:spacing w:line="480" w:lineRule="auto"/>
        <w:rPr>
          <w:rFonts w:ascii="Times New Roman" w:hAnsi="Times New Roman" w:cs="Times New Roman"/>
          <w:sz w:val="24"/>
          <w:szCs w:val="24"/>
        </w:rPr>
      </w:pPr>
      <w:r w:rsidRPr="00E57836">
        <w:rPr>
          <w:rFonts w:ascii="Times New Roman" w:hAnsi="Times New Roman" w:cs="Times New Roman"/>
          <w:sz w:val="24"/>
          <w:szCs w:val="24"/>
        </w:rPr>
        <w:t>In total, 61 participants undertook the questionnaire and a</w:t>
      </w:r>
      <w:r w:rsidR="00B351C5" w:rsidRPr="00E57836">
        <w:rPr>
          <w:rFonts w:ascii="Times New Roman" w:hAnsi="Times New Roman" w:cs="Times New Roman"/>
          <w:sz w:val="24"/>
          <w:szCs w:val="24"/>
        </w:rPr>
        <w:t>ll participants provided informed consent</w:t>
      </w:r>
      <w:r w:rsidR="008B1FC0" w:rsidRPr="00E57836">
        <w:rPr>
          <w:rFonts w:ascii="Times New Roman" w:hAnsi="Times New Roman" w:cs="Times New Roman"/>
          <w:sz w:val="24"/>
          <w:szCs w:val="24"/>
        </w:rPr>
        <w:t>.</w:t>
      </w:r>
      <w:r w:rsidRPr="00E57836">
        <w:rPr>
          <w:rFonts w:ascii="Times New Roman" w:hAnsi="Times New Roman" w:cs="Times New Roman"/>
          <w:sz w:val="24"/>
          <w:szCs w:val="24"/>
        </w:rPr>
        <w:t xml:space="preserve"> </w:t>
      </w:r>
      <w:r w:rsidR="00E45CEE" w:rsidRPr="00E57836">
        <w:rPr>
          <w:rFonts w:ascii="Times New Roman" w:hAnsi="Times New Roman" w:cs="Times New Roman"/>
          <w:sz w:val="24"/>
          <w:szCs w:val="24"/>
        </w:rPr>
        <w:t xml:space="preserve">Standard demographic information </w:t>
      </w:r>
      <w:proofErr w:type="gramStart"/>
      <w:r w:rsidR="00D17466">
        <w:rPr>
          <w:rFonts w:ascii="Times New Roman" w:hAnsi="Times New Roman" w:cs="Times New Roman"/>
          <w:sz w:val="24"/>
          <w:szCs w:val="24"/>
        </w:rPr>
        <w:t>were</w:t>
      </w:r>
      <w:proofErr w:type="gramEnd"/>
      <w:r w:rsidR="00E45CEE" w:rsidRPr="00E57836">
        <w:rPr>
          <w:rFonts w:ascii="Times New Roman" w:hAnsi="Times New Roman" w:cs="Times New Roman"/>
          <w:sz w:val="24"/>
          <w:szCs w:val="24"/>
        </w:rPr>
        <w:t xml:space="preserve"> collected</w:t>
      </w:r>
      <w:r w:rsidR="00E57836" w:rsidRPr="00070181">
        <w:rPr>
          <w:rFonts w:ascii="Times New Roman" w:hAnsi="Times New Roman" w:cs="Times New Roman"/>
          <w:sz w:val="24"/>
          <w:szCs w:val="24"/>
        </w:rPr>
        <w:t xml:space="preserve"> and p</w:t>
      </w:r>
      <w:r w:rsidR="00E45CEE" w:rsidRPr="00E57836">
        <w:rPr>
          <w:rFonts w:ascii="Times New Roman" w:hAnsi="Times New Roman" w:cs="Times New Roman"/>
          <w:sz w:val="24"/>
          <w:szCs w:val="24"/>
        </w:rPr>
        <w:t>articipants</w:t>
      </w:r>
      <w:r w:rsidR="00070181">
        <w:rPr>
          <w:rFonts w:ascii="Times New Roman" w:hAnsi="Times New Roman" w:cs="Times New Roman"/>
          <w:sz w:val="24"/>
          <w:szCs w:val="24"/>
        </w:rPr>
        <w:t xml:space="preserve"> were</w:t>
      </w:r>
      <w:r w:rsidR="00E45CEE" w:rsidRPr="00E57836">
        <w:rPr>
          <w:rFonts w:ascii="Times New Roman" w:hAnsi="Times New Roman" w:cs="Times New Roman"/>
          <w:sz w:val="24"/>
          <w:szCs w:val="24"/>
        </w:rPr>
        <w:t xml:space="preserve"> also asked about their eye sight (Appendix 1). Three participants </w:t>
      </w:r>
      <w:r w:rsidR="00040358">
        <w:rPr>
          <w:rFonts w:ascii="Times New Roman" w:hAnsi="Times New Roman" w:cs="Times New Roman"/>
          <w:sz w:val="24"/>
          <w:szCs w:val="24"/>
        </w:rPr>
        <w:t xml:space="preserve">were omitted because they </w:t>
      </w:r>
      <w:r w:rsidR="001C4A41">
        <w:rPr>
          <w:rFonts w:ascii="Times New Roman" w:hAnsi="Times New Roman" w:cs="Times New Roman"/>
          <w:sz w:val="24"/>
          <w:szCs w:val="24"/>
        </w:rPr>
        <w:t>indicated</w:t>
      </w:r>
      <w:r w:rsidR="00E45CEE" w:rsidRPr="00E57836">
        <w:rPr>
          <w:rFonts w:ascii="Times New Roman" w:hAnsi="Times New Roman" w:cs="Times New Roman"/>
          <w:sz w:val="24"/>
          <w:szCs w:val="24"/>
        </w:rPr>
        <w:t xml:space="preserve"> they had poor eyesight or were colour-</w:t>
      </w:r>
      <w:r w:rsidR="00E45CEE" w:rsidRPr="00F21216">
        <w:rPr>
          <w:rFonts w:ascii="Times New Roman" w:hAnsi="Times New Roman" w:cs="Times New Roman"/>
          <w:sz w:val="24"/>
          <w:szCs w:val="24"/>
        </w:rPr>
        <w:t>blind</w:t>
      </w:r>
      <w:r w:rsidR="002372FB" w:rsidRPr="00D27C61">
        <w:rPr>
          <w:rFonts w:ascii="Times New Roman" w:hAnsi="Times New Roman" w:cs="Times New Roman"/>
          <w:sz w:val="24"/>
          <w:szCs w:val="24"/>
        </w:rPr>
        <w:t xml:space="preserve">. This left </w:t>
      </w:r>
      <w:r w:rsidR="00E45CEE" w:rsidRPr="00F21216">
        <w:rPr>
          <w:rFonts w:ascii="Times New Roman" w:hAnsi="Times New Roman" w:cs="Times New Roman"/>
          <w:sz w:val="24"/>
          <w:szCs w:val="24"/>
        </w:rPr>
        <w:t>58</w:t>
      </w:r>
      <w:r w:rsidR="002372FB" w:rsidRPr="00070181">
        <w:rPr>
          <w:rFonts w:ascii="Times New Roman" w:hAnsi="Times New Roman" w:cs="Times New Roman"/>
          <w:sz w:val="24"/>
          <w:szCs w:val="24"/>
        </w:rPr>
        <w:t xml:space="preserve"> participants </w:t>
      </w:r>
      <w:r w:rsidRPr="00F21216">
        <w:rPr>
          <w:rFonts w:ascii="Times New Roman" w:hAnsi="Times New Roman" w:cs="Times New Roman"/>
          <w:sz w:val="24"/>
          <w:szCs w:val="24"/>
        </w:rPr>
        <w:t xml:space="preserve">split between specialist </w:t>
      </w:r>
      <w:r w:rsidRPr="00F21216">
        <w:rPr>
          <w:rFonts w:ascii="Times New Roman" w:hAnsi="Times New Roman" w:cs="Times New Roman"/>
          <w:sz w:val="24"/>
          <w:szCs w:val="24"/>
        </w:rPr>
        <w:lastRenderedPageBreak/>
        <w:t>taxonomists and non-taxonomists</w:t>
      </w:r>
      <w:r w:rsidR="001C4A41">
        <w:rPr>
          <w:rFonts w:ascii="Times New Roman" w:hAnsi="Times New Roman" w:cs="Times New Roman"/>
          <w:sz w:val="24"/>
          <w:szCs w:val="24"/>
        </w:rPr>
        <w:t>,</w:t>
      </w:r>
      <w:r w:rsidR="00E45CEE" w:rsidRPr="00F21216">
        <w:rPr>
          <w:rFonts w:ascii="Times New Roman" w:hAnsi="Times New Roman" w:cs="Times New Roman"/>
          <w:sz w:val="24"/>
          <w:szCs w:val="24"/>
        </w:rPr>
        <w:t xml:space="preserve"> three</w:t>
      </w:r>
      <w:r w:rsidRPr="00F21216">
        <w:rPr>
          <w:rFonts w:ascii="Times New Roman" w:hAnsi="Times New Roman" w:cs="Times New Roman"/>
          <w:sz w:val="24"/>
          <w:szCs w:val="24"/>
        </w:rPr>
        <w:t xml:space="preserve"> specialist taxonomists </w:t>
      </w:r>
      <w:r w:rsidR="00F21216" w:rsidRPr="00070181">
        <w:rPr>
          <w:rFonts w:ascii="Times New Roman" w:hAnsi="Times New Roman" w:cs="Times New Roman"/>
          <w:sz w:val="24"/>
          <w:szCs w:val="24"/>
        </w:rPr>
        <w:t>who work</w:t>
      </w:r>
      <w:r w:rsidR="004D4A68">
        <w:rPr>
          <w:rFonts w:ascii="Times New Roman" w:hAnsi="Times New Roman" w:cs="Times New Roman"/>
          <w:sz w:val="24"/>
          <w:szCs w:val="24"/>
        </w:rPr>
        <w:t>ed</w:t>
      </w:r>
      <w:r w:rsidR="00F21216" w:rsidRPr="00070181">
        <w:rPr>
          <w:rFonts w:ascii="Times New Roman" w:hAnsi="Times New Roman" w:cs="Times New Roman"/>
          <w:sz w:val="24"/>
          <w:szCs w:val="24"/>
        </w:rPr>
        <w:t xml:space="preserve"> </w:t>
      </w:r>
      <w:r w:rsidR="001C4A41">
        <w:rPr>
          <w:rFonts w:ascii="Times New Roman" w:hAnsi="Times New Roman" w:cs="Times New Roman"/>
          <w:sz w:val="24"/>
          <w:szCs w:val="24"/>
        </w:rPr>
        <w:t>on</w:t>
      </w:r>
      <w:r w:rsidR="00F21216" w:rsidRPr="00070181">
        <w:rPr>
          <w:rFonts w:ascii="Times New Roman" w:hAnsi="Times New Roman" w:cs="Times New Roman"/>
          <w:sz w:val="24"/>
          <w:szCs w:val="24"/>
        </w:rPr>
        <w:t xml:space="preserve"> Ma</w:t>
      </w:r>
      <w:r w:rsidR="001C4A41">
        <w:rPr>
          <w:rFonts w:ascii="Times New Roman" w:hAnsi="Times New Roman" w:cs="Times New Roman"/>
          <w:sz w:val="24"/>
          <w:szCs w:val="24"/>
        </w:rPr>
        <w:t>lagasy orchids</w:t>
      </w:r>
      <w:r w:rsidR="00F21216" w:rsidRPr="00070181">
        <w:rPr>
          <w:rFonts w:ascii="Times New Roman" w:hAnsi="Times New Roman" w:cs="Times New Roman"/>
          <w:sz w:val="24"/>
          <w:szCs w:val="24"/>
        </w:rPr>
        <w:t xml:space="preserve"> </w:t>
      </w:r>
      <w:r w:rsidR="001C4A41">
        <w:rPr>
          <w:rFonts w:ascii="Times New Roman" w:hAnsi="Times New Roman" w:cs="Times New Roman"/>
          <w:sz w:val="24"/>
          <w:szCs w:val="24"/>
        </w:rPr>
        <w:t>and/</w:t>
      </w:r>
      <w:r w:rsidR="00F21216">
        <w:rPr>
          <w:rFonts w:ascii="Times New Roman" w:hAnsi="Times New Roman" w:cs="Times New Roman"/>
          <w:sz w:val="24"/>
          <w:szCs w:val="24"/>
        </w:rPr>
        <w:t>or</w:t>
      </w:r>
      <w:r w:rsidR="00F21216" w:rsidRPr="00070181">
        <w:rPr>
          <w:rFonts w:ascii="Times New Roman" w:hAnsi="Times New Roman" w:cs="Times New Roman"/>
          <w:sz w:val="24"/>
          <w:szCs w:val="24"/>
        </w:rPr>
        <w:t xml:space="preserve"> </w:t>
      </w:r>
      <w:r w:rsidR="001C4A41">
        <w:rPr>
          <w:rFonts w:ascii="Times New Roman" w:hAnsi="Times New Roman" w:cs="Times New Roman"/>
          <w:sz w:val="24"/>
          <w:szCs w:val="24"/>
        </w:rPr>
        <w:t xml:space="preserve">the genus </w:t>
      </w:r>
      <w:proofErr w:type="spellStart"/>
      <w:r w:rsidR="004D4A68" w:rsidRPr="00463932">
        <w:rPr>
          <w:rFonts w:ascii="Times New Roman" w:hAnsi="Times New Roman" w:cs="Times New Roman"/>
          <w:i/>
          <w:sz w:val="24"/>
          <w:szCs w:val="24"/>
        </w:rPr>
        <w:t>Angraecum</w:t>
      </w:r>
      <w:proofErr w:type="spellEnd"/>
      <w:r w:rsidR="001C4A41">
        <w:rPr>
          <w:rFonts w:ascii="Times New Roman" w:hAnsi="Times New Roman" w:cs="Times New Roman"/>
          <w:sz w:val="24"/>
          <w:szCs w:val="24"/>
        </w:rPr>
        <w:t>,</w:t>
      </w:r>
      <w:r w:rsidR="00E45CEE" w:rsidRPr="00F21216">
        <w:rPr>
          <w:rFonts w:ascii="Times New Roman" w:hAnsi="Times New Roman" w:cs="Times New Roman"/>
          <w:sz w:val="24"/>
          <w:szCs w:val="24"/>
        </w:rPr>
        <w:t xml:space="preserve"> </w:t>
      </w:r>
      <w:r w:rsidR="001C4A41">
        <w:rPr>
          <w:rFonts w:ascii="Times New Roman" w:hAnsi="Times New Roman" w:cs="Times New Roman"/>
          <w:sz w:val="24"/>
          <w:szCs w:val="24"/>
        </w:rPr>
        <w:t>and</w:t>
      </w:r>
      <w:r w:rsidR="00E45CEE" w:rsidRPr="00F21216">
        <w:rPr>
          <w:rFonts w:ascii="Times New Roman" w:hAnsi="Times New Roman" w:cs="Times New Roman"/>
          <w:sz w:val="24"/>
          <w:szCs w:val="24"/>
        </w:rPr>
        <w:t xml:space="preserve"> 55 non-taxonomists </w:t>
      </w:r>
      <w:r w:rsidR="001C4A41">
        <w:rPr>
          <w:rFonts w:ascii="Times New Roman" w:hAnsi="Times New Roman" w:cs="Times New Roman"/>
          <w:sz w:val="24"/>
          <w:szCs w:val="24"/>
        </w:rPr>
        <w:t>who did</w:t>
      </w:r>
      <w:r w:rsidR="00E57836" w:rsidRPr="00070181">
        <w:rPr>
          <w:rFonts w:ascii="Times New Roman" w:hAnsi="Times New Roman" w:cs="Times New Roman"/>
          <w:sz w:val="24"/>
          <w:szCs w:val="24"/>
        </w:rPr>
        <w:t xml:space="preserve"> not</w:t>
      </w:r>
      <w:r w:rsidR="00E45CEE" w:rsidRPr="00BF5686">
        <w:rPr>
          <w:rFonts w:ascii="Times New Roman" w:hAnsi="Times New Roman" w:cs="Times New Roman"/>
          <w:sz w:val="24"/>
          <w:szCs w:val="24"/>
        </w:rPr>
        <w:t xml:space="preserve"> have any previous experience identifying orchids. </w:t>
      </w:r>
      <w:r w:rsidRPr="00BF5686">
        <w:rPr>
          <w:rFonts w:ascii="Times New Roman" w:hAnsi="Times New Roman" w:cs="Times New Roman"/>
          <w:sz w:val="24"/>
          <w:szCs w:val="24"/>
        </w:rPr>
        <w:t xml:space="preserve">Within </w:t>
      </w:r>
      <w:r w:rsidR="00E45CEE" w:rsidRPr="00BF5686">
        <w:rPr>
          <w:rFonts w:ascii="Times New Roman" w:hAnsi="Times New Roman" w:cs="Times New Roman"/>
          <w:sz w:val="24"/>
          <w:szCs w:val="24"/>
        </w:rPr>
        <w:t>this group of non-taxonomists</w:t>
      </w:r>
      <w:r w:rsidR="00EB2770" w:rsidRPr="00070181">
        <w:rPr>
          <w:rFonts w:ascii="Times New Roman" w:hAnsi="Times New Roman" w:cs="Times New Roman"/>
          <w:sz w:val="24"/>
          <w:szCs w:val="24"/>
        </w:rPr>
        <w:t>,</w:t>
      </w:r>
      <w:r w:rsidRPr="00BF5686">
        <w:rPr>
          <w:rFonts w:ascii="Times New Roman" w:hAnsi="Times New Roman" w:cs="Times New Roman"/>
          <w:sz w:val="24"/>
          <w:szCs w:val="24"/>
        </w:rPr>
        <w:t xml:space="preserve"> 28 were from the School of Anthropology and Conservation, University of Kent</w:t>
      </w:r>
      <w:r w:rsidR="00BF5686" w:rsidRPr="00BF5686">
        <w:rPr>
          <w:rFonts w:ascii="Times New Roman" w:hAnsi="Times New Roman" w:cs="Times New Roman"/>
          <w:sz w:val="24"/>
          <w:szCs w:val="24"/>
        </w:rPr>
        <w:t>,</w:t>
      </w:r>
      <w:r w:rsidR="00E45CEE" w:rsidRPr="00BF5686">
        <w:rPr>
          <w:rFonts w:ascii="Times New Roman" w:hAnsi="Times New Roman" w:cs="Times New Roman"/>
          <w:sz w:val="24"/>
          <w:szCs w:val="24"/>
        </w:rPr>
        <w:t xml:space="preserve"> </w:t>
      </w:r>
      <w:r w:rsidR="001C4A41">
        <w:rPr>
          <w:rFonts w:ascii="Times New Roman" w:hAnsi="Times New Roman" w:cs="Times New Roman"/>
          <w:sz w:val="24"/>
          <w:szCs w:val="24"/>
        </w:rPr>
        <w:t>that had</w:t>
      </w:r>
      <w:r w:rsidR="00E45CEE" w:rsidRPr="00BF5686">
        <w:rPr>
          <w:rFonts w:ascii="Times New Roman" w:hAnsi="Times New Roman" w:cs="Times New Roman"/>
          <w:sz w:val="24"/>
          <w:szCs w:val="24"/>
        </w:rPr>
        <w:t xml:space="preserve"> experience in the natural sciences</w:t>
      </w:r>
      <w:r w:rsidR="00EB2770" w:rsidRPr="00070181">
        <w:rPr>
          <w:rFonts w:ascii="Times New Roman" w:hAnsi="Times New Roman" w:cs="Times New Roman"/>
          <w:sz w:val="24"/>
          <w:szCs w:val="24"/>
        </w:rPr>
        <w:t xml:space="preserve"> (</w:t>
      </w:r>
      <w:r w:rsidR="001C4A41">
        <w:rPr>
          <w:rFonts w:ascii="Times New Roman" w:hAnsi="Times New Roman" w:cs="Times New Roman"/>
          <w:sz w:val="24"/>
          <w:szCs w:val="24"/>
        </w:rPr>
        <w:t>hereafter referred to as</w:t>
      </w:r>
      <w:r w:rsidR="00EB2770" w:rsidRPr="00070181">
        <w:rPr>
          <w:rFonts w:ascii="Times New Roman" w:hAnsi="Times New Roman" w:cs="Times New Roman"/>
          <w:sz w:val="24"/>
          <w:szCs w:val="24"/>
        </w:rPr>
        <w:t xml:space="preserve"> naturalists)</w:t>
      </w:r>
      <w:r w:rsidR="001C4A41">
        <w:rPr>
          <w:rFonts w:ascii="Times New Roman" w:hAnsi="Times New Roman" w:cs="Times New Roman"/>
          <w:sz w:val="24"/>
          <w:szCs w:val="24"/>
        </w:rPr>
        <w:t>,</w:t>
      </w:r>
      <w:r w:rsidR="00E57836" w:rsidRPr="00070181">
        <w:rPr>
          <w:rFonts w:ascii="Times New Roman" w:hAnsi="Times New Roman" w:cs="Times New Roman"/>
          <w:sz w:val="24"/>
          <w:szCs w:val="24"/>
        </w:rPr>
        <w:t xml:space="preserve"> and </w:t>
      </w:r>
      <w:r w:rsidRPr="00BF5686">
        <w:rPr>
          <w:rFonts w:ascii="Times New Roman" w:hAnsi="Times New Roman" w:cs="Times New Roman"/>
          <w:sz w:val="24"/>
          <w:szCs w:val="24"/>
        </w:rPr>
        <w:t>27</w:t>
      </w:r>
      <w:r w:rsidR="001C4A41">
        <w:rPr>
          <w:rFonts w:ascii="Times New Roman" w:hAnsi="Times New Roman" w:cs="Times New Roman"/>
          <w:sz w:val="24"/>
          <w:szCs w:val="24"/>
        </w:rPr>
        <w:t xml:space="preserve"> participants that</w:t>
      </w:r>
      <w:r w:rsidR="00EB2770" w:rsidRPr="00070181">
        <w:rPr>
          <w:rFonts w:ascii="Times New Roman" w:hAnsi="Times New Roman" w:cs="Times New Roman"/>
          <w:sz w:val="24"/>
          <w:szCs w:val="24"/>
        </w:rPr>
        <w:t xml:space="preserve"> </w:t>
      </w:r>
      <w:r w:rsidRPr="00BF5686">
        <w:rPr>
          <w:rFonts w:ascii="Times New Roman" w:hAnsi="Times New Roman" w:cs="Times New Roman"/>
          <w:sz w:val="24"/>
          <w:szCs w:val="24"/>
        </w:rPr>
        <w:t>had no affiliation with the School</w:t>
      </w:r>
      <w:r w:rsidR="00E45CEE" w:rsidRPr="00BF5686">
        <w:rPr>
          <w:rFonts w:ascii="Times New Roman" w:hAnsi="Times New Roman" w:cs="Times New Roman"/>
          <w:sz w:val="24"/>
          <w:szCs w:val="24"/>
        </w:rPr>
        <w:t xml:space="preserve"> </w:t>
      </w:r>
      <w:r w:rsidR="00E57836" w:rsidRPr="00070181">
        <w:rPr>
          <w:rFonts w:ascii="Times New Roman" w:hAnsi="Times New Roman" w:cs="Times New Roman"/>
          <w:sz w:val="24"/>
          <w:szCs w:val="24"/>
        </w:rPr>
        <w:t xml:space="preserve">and </w:t>
      </w:r>
      <w:r w:rsidR="001C4A41">
        <w:rPr>
          <w:rFonts w:ascii="Times New Roman" w:hAnsi="Times New Roman" w:cs="Times New Roman"/>
          <w:sz w:val="24"/>
          <w:szCs w:val="24"/>
        </w:rPr>
        <w:t xml:space="preserve">had </w:t>
      </w:r>
      <w:r w:rsidR="00E45CEE" w:rsidRPr="00BF5686">
        <w:rPr>
          <w:rFonts w:ascii="Times New Roman" w:hAnsi="Times New Roman" w:cs="Times New Roman"/>
          <w:sz w:val="24"/>
          <w:szCs w:val="24"/>
        </w:rPr>
        <w:t>no</w:t>
      </w:r>
      <w:r w:rsidR="00BF5686" w:rsidRPr="00070181">
        <w:rPr>
          <w:rFonts w:ascii="Times New Roman" w:hAnsi="Times New Roman" w:cs="Times New Roman"/>
          <w:sz w:val="24"/>
          <w:szCs w:val="24"/>
        </w:rPr>
        <w:t>t</w:t>
      </w:r>
      <w:r w:rsidR="00E45CEE" w:rsidRPr="00BF5686">
        <w:rPr>
          <w:rFonts w:ascii="Times New Roman" w:hAnsi="Times New Roman" w:cs="Times New Roman"/>
          <w:sz w:val="24"/>
          <w:szCs w:val="24"/>
        </w:rPr>
        <w:t xml:space="preserve"> hobbyist interest in natural history</w:t>
      </w:r>
      <w:r w:rsidR="00EB2770" w:rsidRPr="00070181">
        <w:rPr>
          <w:rFonts w:ascii="Times New Roman" w:hAnsi="Times New Roman" w:cs="Times New Roman"/>
          <w:sz w:val="24"/>
          <w:szCs w:val="24"/>
        </w:rPr>
        <w:t xml:space="preserve"> (</w:t>
      </w:r>
      <w:r w:rsidR="001C4A41">
        <w:rPr>
          <w:rFonts w:ascii="Times New Roman" w:hAnsi="Times New Roman" w:cs="Times New Roman"/>
          <w:sz w:val="24"/>
          <w:szCs w:val="24"/>
        </w:rPr>
        <w:t>hereafter referred to as</w:t>
      </w:r>
      <w:r w:rsidR="00EB2770" w:rsidRPr="00070181">
        <w:rPr>
          <w:rFonts w:ascii="Times New Roman" w:hAnsi="Times New Roman" w:cs="Times New Roman"/>
          <w:sz w:val="24"/>
          <w:szCs w:val="24"/>
        </w:rPr>
        <w:t xml:space="preserve"> non-naturalists)</w:t>
      </w:r>
      <w:r w:rsidRPr="00BF5686">
        <w:rPr>
          <w:rFonts w:ascii="Times New Roman" w:hAnsi="Times New Roman" w:cs="Times New Roman"/>
          <w:sz w:val="24"/>
          <w:szCs w:val="24"/>
        </w:rPr>
        <w:t xml:space="preserve">. </w:t>
      </w:r>
      <w:r w:rsidR="0073173E" w:rsidRPr="00BF5686">
        <w:rPr>
          <w:rFonts w:ascii="Times New Roman" w:hAnsi="Times New Roman" w:cs="Times New Roman"/>
          <w:sz w:val="24"/>
          <w:szCs w:val="24"/>
        </w:rPr>
        <w:t>N</w:t>
      </w:r>
      <w:r w:rsidR="00E34B34" w:rsidRPr="00BF5686">
        <w:rPr>
          <w:rFonts w:ascii="Times New Roman" w:hAnsi="Times New Roman" w:cs="Times New Roman"/>
          <w:sz w:val="24"/>
          <w:szCs w:val="24"/>
        </w:rPr>
        <w:t>on-taxonomists</w:t>
      </w:r>
      <w:r w:rsidR="001962C6" w:rsidRPr="00BF5686">
        <w:rPr>
          <w:rFonts w:ascii="Times New Roman" w:hAnsi="Times New Roman" w:cs="Times New Roman"/>
          <w:sz w:val="24"/>
          <w:szCs w:val="24"/>
        </w:rPr>
        <w:t xml:space="preserve"> were asked to rate their “Species identification skill level in any taxonomic group” on a 5-point Likert scale from “</w:t>
      </w:r>
      <w:r w:rsidR="003E7ED3" w:rsidRPr="00BF5686">
        <w:rPr>
          <w:rFonts w:ascii="Times New Roman" w:hAnsi="Times New Roman" w:cs="Times New Roman"/>
          <w:sz w:val="24"/>
          <w:szCs w:val="24"/>
        </w:rPr>
        <w:t>v</w:t>
      </w:r>
      <w:r w:rsidR="001962C6" w:rsidRPr="00BF5686">
        <w:rPr>
          <w:rFonts w:ascii="Times New Roman" w:hAnsi="Times New Roman" w:cs="Times New Roman"/>
          <w:sz w:val="24"/>
          <w:szCs w:val="24"/>
        </w:rPr>
        <w:t xml:space="preserve">ery </w:t>
      </w:r>
      <w:r w:rsidR="003E7ED3" w:rsidRPr="00BF5686">
        <w:rPr>
          <w:rFonts w:ascii="Times New Roman" w:hAnsi="Times New Roman" w:cs="Times New Roman"/>
          <w:sz w:val="24"/>
          <w:szCs w:val="24"/>
        </w:rPr>
        <w:t>g</w:t>
      </w:r>
      <w:r w:rsidR="001962C6" w:rsidRPr="00BF5686">
        <w:rPr>
          <w:rFonts w:ascii="Times New Roman" w:hAnsi="Times New Roman" w:cs="Times New Roman"/>
          <w:sz w:val="24"/>
          <w:szCs w:val="24"/>
        </w:rPr>
        <w:t>ood” to “</w:t>
      </w:r>
      <w:r w:rsidR="003E7ED3" w:rsidRPr="00BF5686">
        <w:rPr>
          <w:rFonts w:ascii="Times New Roman" w:hAnsi="Times New Roman" w:cs="Times New Roman"/>
          <w:sz w:val="24"/>
          <w:szCs w:val="24"/>
        </w:rPr>
        <w:t>v</w:t>
      </w:r>
      <w:r w:rsidR="001962C6" w:rsidRPr="00BF5686">
        <w:rPr>
          <w:rFonts w:ascii="Times New Roman" w:hAnsi="Times New Roman" w:cs="Times New Roman"/>
          <w:sz w:val="24"/>
          <w:szCs w:val="24"/>
        </w:rPr>
        <w:t xml:space="preserve">ery </w:t>
      </w:r>
      <w:r w:rsidR="003E7ED3" w:rsidRPr="00BF5686">
        <w:rPr>
          <w:rFonts w:ascii="Times New Roman" w:hAnsi="Times New Roman" w:cs="Times New Roman"/>
          <w:sz w:val="24"/>
          <w:szCs w:val="24"/>
        </w:rPr>
        <w:t>p</w:t>
      </w:r>
      <w:r w:rsidR="001962C6" w:rsidRPr="00BF5686">
        <w:rPr>
          <w:rFonts w:ascii="Times New Roman" w:hAnsi="Times New Roman" w:cs="Times New Roman"/>
          <w:sz w:val="24"/>
          <w:szCs w:val="24"/>
        </w:rPr>
        <w:t>oor”.</w:t>
      </w:r>
      <w:r w:rsidR="001962C6" w:rsidRPr="00E57836">
        <w:rPr>
          <w:rFonts w:ascii="Times New Roman" w:hAnsi="Times New Roman" w:cs="Times New Roman"/>
          <w:sz w:val="24"/>
          <w:szCs w:val="24"/>
        </w:rPr>
        <w:t xml:space="preserve"> </w:t>
      </w:r>
    </w:p>
    <w:p w14:paraId="4D1F3A31" w14:textId="53944AAD" w:rsidR="00F951BB" w:rsidRPr="00962DA1" w:rsidRDefault="00665BCE" w:rsidP="00A671CB">
      <w:pPr>
        <w:spacing w:line="480" w:lineRule="auto"/>
        <w:outlineLvl w:val="0"/>
        <w:rPr>
          <w:rFonts w:ascii="Times New Roman" w:hAnsi="Times New Roman" w:cs="Times New Roman"/>
          <w:i/>
          <w:sz w:val="24"/>
          <w:szCs w:val="24"/>
        </w:rPr>
      </w:pPr>
      <w:r w:rsidRPr="00962DA1">
        <w:rPr>
          <w:rFonts w:ascii="Times New Roman" w:hAnsi="Times New Roman" w:cs="Times New Roman"/>
          <w:i/>
          <w:sz w:val="24"/>
          <w:szCs w:val="24"/>
        </w:rPr>
        <w:t>Match – mismatch questionnaire</w:t>
      </w:r>
    </w:p>
    <w:p w14:paraId="77AD7187" w14:textId="0387E79B" w:rsidR="003521D6" w:rsidRPr="00070181" w:rsidRDefault="000D2CEE">
      <w:pPr>
        <w:spacing w:line="480" w:lineRule="auto"/>
        <w:rPr>
          <w:rFonts w:ascii="Times New Roman" w:hAnsi="Times New Roman" w:cs="Times New Roman"/>
          <w:sz w:val="24"/>
          <w:szCs w:val="24"/>
          <w:highlight w:val="yellow"/>
        </w:rPr>
      </w:pPr>
      <w:r>
        <w:rPr>
          <w:rFonts w:ascii="Times New Roman" w:hAnsi="Times New Roman" w:cs="Times New Roman"/>
          <w:sz w:val="24"/>
          <w:szCs w:val="20"/>
        </w:rPr>
        <w:t xml:space="preserve">Following the demographic </w:t>
      </w:r>
      <w:r w:rsidR="00E45CEE">
        <w:rPr>
          <w:rFonts w:ascii="Times New Roman" w:hAnsi="Times New Roman" w:cs="Times New Roman"/>
          <w:sz w:val="24"/>
          <w:szCs w:val="20"/>
        </w:rPr>
        <w:t>and identification</w:t>
      </w:r>
      <w:r w:rsidR="00D67A5B">
        <w:rPr>
          <w:rFonts w:ascii="Times New Roman" w:hAnsi="Times New Roman" w:cs="Times New Roman"/>
          <w:sz w:val="24"/>
          <w:szCs w:val="20"/>
        </w:rPr>
        <w:t xml:space="preserve"> skills</w:t>
      </w:r>
      <w:r w:rsidR="00E45CEE">
        <w:rPr>
          <w:rFonts w:ascii="Times New Roman" w:hAnsi="Times New Roman" w:cs="Times New Roman"/>
          <w:sz w:val="24"/>
          <w:szCs w:val="20"/>
        </w:rPr>
        <w:t xml:space="preserve"> </w:t>
      </w:r>
      <w:r>
        <w:rPr>
          <w:rFonts w:ascii="Times New Roman" w:hAnsi="Times New Roman" w:cs="Times New Roman"/>
          <w:sz w:val="24"/>
          <w:szCs w:val="20"/>
        </w:rPr>
        <w:t xml:space="preserve">questions, a </w:t>
      </w:r>
      <w:r w:rsidR="00524538">
        <w:rPr>
          <w:rFonts w:ascii="Times New Roman" w:hAnsi="Times New Roman" w:cs="Times New Roman"/>
          <w:sz w:val="24"/>
          <w:szCs w:val="20"/>
        </w:rPr>
        <w:t>match-mismatch questionnaire</w:t>
      </w:r>
      <w:r w:rsidR="0073173E">
        <w:rPr>
          <w:rFonts w:ascii="Times New Roman" w:hAnsi="Times New Roman" w:cs="Times New Roman"/>
          <w:sz w:val="24"/>
          <w:szCs w:val="20"/>
        </w:rPr>
        <w:t xml:space="preserve"> </w:t>
      </w:r>
      <w:r w:rsidR="00063197">
        <w:rPr>
          <w:rFonts w:ascii="Times New Roman" w:hAnsi="Times New Roman" w:cs="Times New Roman"/>
          <w:sz w:val="24"/>
          <w:szCs w:val="20"/>
        </w:rPr>
        <w:t xml:space="preserve">was completed </w:t>
      </w:r>
      <w:r w:rsidR="00524538">
        <w:rPr>
          <w:rFonts w:ascii="Times New Roman" w:hAnsi="Times New Roman" w:cs="Times New Roman"/>
          <w:sz w:val="24"/>
          <w:szCs w:val="20"/>
        </w:rPr>
        <w:t xml:space="preserve">using species in </w:t>
      </w:r>
      <w:r w:rsidR="00A746A2">
        <w:rPr>
          <w:rFonts w:ascii="Times New Roman" w:hAnsi="Times New Roman" w:cs="Times New Roman"/>
          <w:sz w:val="24"/>
          <w:szCs w:val="20"/>
        </w:rPr>
        <w:t xml:space="preserve">the </w:t>
      </w:r>
      <w:proofErr w:type="spellStart"/>
      <w:r w:rsidR="00A746A2" w:rsidRPr="0073173E">
        <w:rPr>
          <w:rFonts w:ascii="Times New Roman" w:hAnsi="Times New Roman" w:cs="Times New Roman"/>
          <w:i/>
          <w:sz w:val="24"/>
          <w:szCs w:val="20"/>
        </w:rPr>
        <w:t>Angraecum</w:t>
      </w:r>
      <w:proofErr w:type="spellEnd"/>
      <w:r w:rsidR="003521D6">
        <w:rPr>
          <w:rFonts w:ascii="Times New Roman" w:hAnsi="Times New Roman" w:cs="Times New Roman"/>
          <w:sz w:val="24"/>
          <w:szCs w:val="20"/>
        </w:rPr>
        <w:t xml:space="preserve"> </w:t>
      </w:r>
      <w:r w:rsidR="00A746A2">
        <w:rPr>
          <w:rFonts w:ascii="Times New Roman" w:hAnsi="Times New Roman" w:cs="Times New Roman"/>
          <w:sz w:val="24"/>
          <w:szCs w:val="20"/>
        </w:rPr>
        <w:t>section</w:t>
      </w:r>
      <w:r w:rsidR="0073173E">
        <w:rPr>
          <w:rFonts w:ascii="Times New Roman" w:hAnsi="Times New Roman" w:cs="Times New Roman"/>
          <w:sz w:val="24"/>
          <w:szCs w:val="20"/>
        </w:rPr>
        <w:t xml:space="preserve">s </w:t>
      </w:r>
      <w:proofErr w:type="spellStart"/>
      <w:r w:rsidR="00524538" w:rsidRPr="00C00EA0">
        <w:rPr>
          <w:rFonts w:ascii="Times New Roman" w:hAnsi="Times New Roman" w:cs="Times New Roman"/>
          <w:i/>
          <w:sz w:val="24"/>
          <w:szCs w:val="20"/>
        </w:rPr>
        <w:t>Angraecum</w:t>
      </w:r>
      <w:proofErr w:type="spellEnd"/>
      <w:r w:rsidR="00524538" w:rsidRPr="00C00EA0">
        <w:rPr>
          <w:rFonts w:ascii="Times New Roman" w:hAnsi="Times New Roman" w:cs="Times New Roman"/>
          <w:i/>
          <w:sz w:val="24"/>
          <w:szCs w:val="20"/>
        </w:rPr>
        <w:t xml:space="preserve">, </w:t>
      </w:r>
      <w:proofErr w:type="spellStart"/>
      <w:r w:rsidR="00524538" w:rsidRPr="00C00EA0">
        <w:rPr>
          <w:rFonts w:ascii="Times New Roman" w:hAnsi="Times New Roman" w:cs="Times New Roman"/>
          <w:i/>
          <w:sz w:val="24"/>
          <w:szCs w:val="20"/>
        </w:rPr>
        <w:t>Gomphocentrum</w:t>
      </w:r>
      <w:proofErr w:type="spellEnd"/>
      <w:r w:rsidR="00524538">
        <w:rPr>
          <w:rFonts w:ascii="Times New Roman" w:hAnsi="Times New Roman" w:cs="Times New Roman"/>
          <w:sz w:val="24"/>
          <w:szCs w:val="20"/>
        </w:rPr>
        <w:t xml:space="preserve"> and </w:t>
      </w:r>
      <w:proofErr w:type="spellStart"/>
      <w:r w:rsidR="00524538" w:rsidRPr="00C00EA0">
        <w:rPr>
          <w:rFonts w:ascii="Times New Roman" w:hAnsi="Times New Roman" w:cs="Times New Roman"/>
          <w:i/>
          <w:sz w:val="24"/>
          <w:szCs w:val="20"/>
        </w:rPr>
        <w:t>Perrierangraecum</w:t>
      </w:r>
      <w:proofErr w:type="spellEnd"/>
      <w:r w:rsidR="00524538">
        <w:rPr>
          <w:rFonts w:ascii="Times New Roman" w:hAnsi="Times New Roman" w:cs="Times New Roman"/>
          <w:sz w:val="24"/>
          <w:szCs w:val="24"/>
        </w:rPr>
        <w:t xml:space="preserve">. </w:t>
      </w:r>
      <w:r w:rsidR="00E57836">
        <w:rPr>
          <w:rFonts w:ascii="Times New Roman" w:hAnsi="Times New Roman" w:cs="Times New Roman"/>
          <w:sz w:val="24"/>
          <w:szCs w:val="24"/>
        </w:rPr>
        <w:t>The</w:t>
      </w:r>
      <w:r w:rsidR="003521D6">
        <w:rPr>
          <w:rFonts w:ascii="Times New Roman" w:hAnsi="Times New Roman" w:cs="Times New Roman"/>
          <w:sz w:val="24"/>
          <w:szCs w:val="24"/>
        </w:rPr>
        <w:t xml:space="preserve"> match-mismatch questionnaire required </w:t>
      </w:r>
      <w:r w:rsidR="00D67A5B">
        <w:rPr>
          <w:rFonts w:ascii="Times New Roman" w:hAnsi="Times New Roman" w:cs="Times New Roman"/>
          <w:sz w:val="24"/>
          <w:szCs w:val="24"/>
        </w:rPr>
        <w:t xml:space="preserve">a minimum of </w:t>
      </w:r>
      <w:r w:rsidR="003521D6">
        <w:rPr>
          <w:rFonts w:ascii="Times New Roman" w:hAnsi="Times New Roman" w:cs="Times New Roman"/>
          <w:sz w:val="24"/>
          <w:szCs w:val="24"/>
        </w:rPr>
        <w:t xml:space="preserve">two images for </w:t>
      </w:r>
      <w:r w:rsidR="003521D6" w:rsidRPr="00250118">
        <w:rPr>
          <w:rFonts w:ascii="Times New Roman" w:hAnsi="Times New Roman" w:cs="Times New Roman"/>
          <w:sz w:val="24"/>
          <w:szCs w:val="24"/>
        </w:rPr>
        <w:t>each species</w:t>
      </w:r>
      <w:r w:rsidR="00E57836" w:rsidRPr="00250118">
        <w:rPr>
          <w:rFonts w:ascii="Times New Roman" w:hAnsi="Times New Roman" w:cs="Times New Roman"/>
          <w:sz w:val="24"/>
          <w:szCs w:val="24"/>
        </w:rPr>
        <w:t xml:space="preserve">. </w:t>
      </w:r>
      <w:r w:rsidR="00827DA6" w:rsidRPr="00250118">
        <w:rPr>
          <w:rFonts w:ascii="Times New Roman" w:hAnsi="Times New Roman" w:cs="Times New Roman"/>
          <w:sz w:val="24"/>
          <w:szCs w:val="24"/>
        </w:rPr>
        <w:t>To begin with</w:t>
      </w:r>
      <w:r w:rsidR="00250118" w:rsidRPr="00250118">
        <w:rPr>
          <w:rFonts w:ascii="Times New Roman" w:hAnsi="Times New Roman" w:cs="Times New Roman"/>
          <w:sz w:val="24"/>
          <w:szCs w:val="24"/>
        </w:rPr>
        <w:t>,</w:t>
      </w:r>
      <w:r w:rsidR="00827DA6" w:rsidRPr="00250118">
        <w:rPr>
          <w:rFonts w:ascii="Times New Roman" w:hAnsi="Times New Roman" w:cs="Times New Roman"/>
          <w:sz w:val="24"/>
          <w:szCs w:val="24"/>
        </w:rPr>
        <w:t xml:space="preserve"> </w:t>
      </w:r>
      <w:r w:rsidR="0078591B" w:rsidRPr="00250118">
        <w:rPr>
          <w:rFonts w:ascii="Times New Roman" w:hAnsi="Times New Roman" w:cs="Times New Roman"/>
          <w:sz w:val="24"/>
          <w:szCs w:val="24"/>
        </w:rPr>
        <w:t>the images for every</w:t>
      </w:r>
      <w:r w:rsidR="00827DA6" w:rsidRPr="00250118">
        <w:rPr>
          <w:rFonts w:ascii="Times New Roman" w:hAnsi="Times New Roman" w:cs="Times New Roman"/>
          <w:sz w:val="24"/>
          <w:szCs w:val="24"/>
        </w:rPr>
        <w:t xml:space="preserve"> species within each section </w:t>
      </w:r>
      <w:r w:rsidR="00D77857" w:rsidRPr="00250118">
        <w:rPr>
          <w:rFonts w:ascii="Times New Roman" w:hAnsi="Times New Roman" w:cs="Times New Roman"/>
          <w:sz w:val="24"/>
          <w:szCs w:val="24"/>
        </w:rPr>
        <w:t xml:space="preserve">was </w:t>
      </w:r>
      <w:r w:rsidR="0078591B" w:rsidRPr="00250118">
        <w:rPr>
          <w:rFonts w:ascii="Times New Roman" w:hAnsi="Times New Roman" w:cs="Times New Roman"/>
          <w:sz w:val="24"/>
          <w:szCs w:val="24"/>
        </w:rPr>
        <w:t xml:space="preserve">sourced from </w:t>
      </w:r>
      <w:r w:rsidR="00D77857" w:rsidRPr="00250118">
        <w:rPr>
          <w:rFonts w:ascii="Times New Roman" w:hAnsi="Times New Roman" w:cs="Times New Roman"/>
          <w:sz w:val="24"/>
          <w:szCs w:val="24"/>
        </w:rPr>
        <w:t>the</w:t>
      </w:r>
      <w:r w:rsidR="00D77857" w:rsidRPr="00070181">
        <w:rPr>
          <w:rFonts w:ascii="Times New Roman" w:hAnsi="Times New Roman" w:cs="Times New Roman"/>
          <w:sz w:val="24"/>
          <w:szCs w:val="20"/>
        </w:rPr>
        <w:t xml:space="preserve"> only field guide for Malagasy Orchids </w:t>
      </w:r>
      <w:r w:rsidR="0078591B" w:rsidRPr="00070181">
        <w:rPr>
          <w:rFonts w:ascii="Times New Roman" w:hAnsi="Times New Roman" w:cs="Times New Roman"/>
          <w:sz w:val="24"/>
          <w:szCs w:val="20"/>
        </w:rPr>
        <w:t xml:space="preserve">(Cribbs &amp; Herman 2010). </w:t>
      </w:r>
      <w:r w:rsidR="00250118" w:rsidRPr="00070181">
        <w:rPr>
          <w:rFonts w:ascii="Times New Roman" w:hAnsi="Times New Roman" w:cs="Times New Roman"/>
          <w:sz w:val="24"/>
          <w:szCs w:val="20"/>
        </w:rPr>
        <w:t>Every</w:t>
      </w:r>
      <w:r w:rsidR="000F5680" w:rsidRPr="00070181">
        <w:rPr>
          <w:rFonts w:ascii="Times New Roman" w:hAnsi="Times New Roman" w:cs="Times New Roman"/>
          <w:sz w:val="24"/>
          <w:szCs w:val="20"/>
        </w:rPr>
        <w:t xml:space="preserve"> species </w:t>
      </w:r>
      <w:r w:rsidR="00250118" w:rsidRPr="00070181">
        <w:rPr>
          <w:rFonts w:ascii="Times New Roman" w:hAnsi="Times New Roman" w:cs="Times New Roman"/>
          <w:sz w:val="24"/>
          <w:szCs w:val="20"/>
        </w:rPr>
        <w:t>was then</w:t>
      </w:r>
      <w:r w:rsidR="000F5680" w:rsidRPr="00070181">
        <w:rPr>
          <w:rFonts w:ascii="Times New Roman" w:hAnsi="Times New Roman" w:cs="Times New Roman"/>
          <w:sz w:val="24"/>
          <w:szCs w:val="20"/>
        </w:rPr>
        <w:t xml:space="preserve"> searched in two extensive </w:t>
      </w:r>
      <w:r w:rsidR="00250118" w:rsidRPr="00070181">
        <w:rPr>
          <w:rFonts w:ascii="Times New Roman" w:hAnsi="Times New Roman" w:cs="Times New Roman"/>
          <w:sz w:val="24"/>
          <w:szCs w:val="20"/>
        </w:rPr>
        <w:t xml:space="preserve">and </w:t>
      </w:r>
      <w:r w:rsidR="00B62DAF">
        <w:rPr>
          <w:rFonts w:ascii="Times New Roman" w:hAnsi="Times New Roman" w:cs="Times New Roman"/>
          <w:sz w:val="24"/>
          <w:szCs w:val="20"/>
        </w:rPr>
        <w:t>reputable</w:t>
      </w:r>
      <w:r w:rsidR="00250118" w:rsidRPr="00070181">
        <w:rPr>
          <w:rFonts w:ascii="Times New Roman" w:hAnsi="Times New Roman" w:cs="Times New Roman"/>
          <w:sz w:val="24"/>
          <w:szCs w:val="20"/>
        </w:rPr>
        <w:t xml:space="preserve"> </w:t>
      </w:r>
      <w:r w:rsidR="000F5680" w:rsidRPr="00070181">
        <w:rPr>
          <w:rFonts w:ascii="Times New Roman" w:hAnsi="Times New Roman" w:cs="Times New Roman"/>
          <w:sz w:val="24"/>
          <w:szCs w:val="20"/>
        </w:rPr>
        <w:t>online databases</w:t>
      </w:r>
      <w:r w:rsidR="00BF5686">
        <w:rPr>
          <w:rFonts w:ascii="Times New Roman" w:hAnsi="Times New Roman" w:cs="Times New Roman"/>
          <w:sz w:val="24"/>
          <w:szCs w:val="20"/>
        </w:rPr>
        <w:t>,</w:t>
      </w:r>
      <w:r w:rsidR="00BF5686" w:rsidRPr="00BF5686">
        <w:rPr>
          <w:rFonts w:ascii="Times New Roman" w:hAnsi="Times New Roman" w:cs="Times New Roman"/>
          <w:color w:val="000000"/>
          <w:sz w:val="24"/>
          <w:szCs w:val="24"/>
        </w:rPr>
        <w:t xml:space="preserve"> </w:t>
      </w:r>
      <w:proofErr w:type="spellStart"/>
      <w:r w:rsidR="00BF5686" w:rsidRPr="00250118">
        <w:rPr>
          <w:rFonts w:ascii="Times New Roman" w:hAnsi="Times New Roman" w:cs="Times New Roman"/>
          <w:color w:val="000000"/>
          <w:sz w:val="24"/>
          <w:szCs w:val="24"/>
        </w:rPr>
        <w:t>Madaorchidee</w:t>
      </w:r>
      <w:proofErr w:type="spellEnd"/>
      <w:r w:rsidR="00BF5686">
        <w:rPr>
          <w:rFonts w:ascii="Times New Roman" w:hAnsi="Times New Roman" w:cs="Times New Roman"/>
          <w:sz w:val="24"/>
          <w:szCs w:val="20"/>
        </w:rPr>
        <w:t xml:space="preserve"> and</w:t>
      </w:r>
      <w:r w:rsidR="000F5680" w:rsidRPr="00070181">
        <w:rPr>
          <w:rFonts w:ascii="Times New Roman" w:hAnsi="Times New Roman" w:cs="Times New Roman"/>
          <w:sz w:val="24"/>
          <w:szCs w:val="20"/>
        </w:rPr>
        <w:t xml:space="preserve"> Orchid Species</w:t>
      </w:r>
      <w:r w:rsidR="00BF5686">
        <w:rPr>
          <w:rFonts w:ascii="Times New Roman" w:hAnsi="Times New Roman" w:cs="Times New Roman"/>
          <w:sz w:val="24"/>
          <w:szCs w:val="20"/>
        </w:rPr>
        <w:t xml:space="preserve"> </w:t>
      </w:r>
      <w:r w:rsidR="00BF5686">
        <w:rPr>
          <w:rFonts w:ascii="Times New Roman" w:hAnsi="Times New Roman" w:cs="Times New Roman"/>
          <w:color w:val="000000"/>
          <w:sz w:val="24"/>
          <w:szCs w:val="24"/>
        </w:rPr>
        <w:t>(</w:t>
      </w:r>
      <w:proofErr w:type="spellStart"/>
      <w:r w:rsidR="00BF5686">
        <w:rPr>
          <w:rFonts w:ascii="Times New Roman" w:hAnsi="Times New Roman" w:cs="Times New Roman"/>
          <w:color w:val="000000"/>
          <w:sz w:val="24"/>
          <w:szCs w:val="24"/>
        </w:rPr>
        <w:t>Madaorchidee</w:t>
      </w:r>
      <w:proofErr w:type="spellEnd"/>
      <w:r w:rsidR="00BF5686">
        <w:rPr>
          <w:rFonts w:ascii="Times New Roman" w:hAnsi="Times New Roman" w:cs="Times New Roman"/>
          <w:color w:val="000000"/>
          <w:sz w:val="24"/>
          <w:szCs w:val="24"/>
        </w:rPr>
        <w:t xml:space="preserve"> 2017; Orchid Species 2017)</w:t>
      </w:r>
      <w:r w:rsidR="000F5680">
        <w:rPr>
          <w:rFonts w:ascii="Times New Roman" w:hAnsi="Times New Roman" w:cs="Times New Roman"/>
          <w:color w:val="000000"/>
          <w:sz w:val="24"/>
          <w:szCs w:val="24"/>
        </w:rPr>
        <w:t>. When a</w:t>
      </w:r>
      <w:r w:rsidR="00E57836">
        <w:rPr>
          <w:rFonts w:ascii="Times New Roman" w:hAnsi="Times New Roman" w:cs="Times New Roman"/>
          <w:color w:val="000000"/>
          <w:sz w:val="24"/>
          <w:szCs w:val="24"/>
        </w:rPr>
        <w:t>n</w:t>
      </w:r>
      <w:r w:rsidR="000F5680">
        <w:rPr>
          <w:rFonts w:ascii="Times New Roman" w:hAnsi="Times New Roman" w:cs="Times New Roman"/>
          <w:color w:val="000000"/>
          <w:sz w:val="24"/>
          <w:szCs w:val="24"/>
        </w:rPr>
        <w:t xml:space="preserve"> image for a species was found in these databases, it was examined with the image and description from the field guide</w:t>
      </w:r>
      <w:r w:rsidR="00250118">
        <w:rPr>
          <w:rFonts w:ascii="Times New Roman" w:hAnsi="Times New Roman" w:cs="Times New Roman"/>
          <w:color w:val="000000"/>
          <w:sz w:val="24"/>
          <w:szCs w:val="24"/>
        </w:rPr>
        <w:t xml:space="preserve">. If it </w:t>
      </w:r>
      <w:r w:rsidR="00B62DAF">
        <w:rPr>
          <w:rFonts w:ascii="Times New Roman" w:hAnsi="Times New Roman" w:cs="Times New Roman"/>
          <w:color w:val="000000"/>
          <w:sz w:val="24"/>
          <w:szCs w:val="24"/>
        </w:rPr>
        <w:t>appeared</w:t>
      </w:r>
      <w:r w:rsidR="004D4A68">
        <w:rPr>
          <w:rFonts w:ascii="Times New Roman" w:hAnsi="Times New Roman" w:cs="Times New Roman"/>
          <w:color w:val="000000"/>
          <w:sz w:val="24"/>
          <w:szCs w:val="24"/>
        </w:rPr>
        <w:t xml:space="preserve"> </w:t>
      </w:r>
      <w:r w:rsidR="00B62DAF">
        <w:rPr>
          <w:rFonts w:ascii="Times New Roman" w:hAnsi="Times New Roman" w:cs="Times New Roman"/>
          <w:color w:val="000000"/>
          <w:sz w:val="24"/>
          <w:szCs w:val="24"/>
        </w:rPr>
        <w:t xml:space="preserve">to </w:t>
      </w:r>
      <w:r w:rsidR="00250118">
        <w:rPr>
          <w:rFonts w:ascii="Times New Roman" w:hAnsi="Times New Roman" w:cs="Times New Roman"/>
          <w:color w:val="000000"/>
          <w:sz w:val="24"/>
          <w:szCs w:val="24"/>
        </w:rPr>
        <w:t>match</w:t>
      </w:r>
      <w:r w:rsidR="00B62DAF">
        <w:rPr>
          <w:rFonts w:ascii="Times New Roman" w:hAnsi="Times New Roman" w:cs="Times New Roman"/>
          <w:color w:val="000000"/>
          <w:sz w:val="24"/>
          <w:szCs w:val="24"/>
        </w:rPr>
        <w:t>,</w:t>
      </w:r>
      <w:r w:rsidR="00250118">
        <w:rPr>
          <w:rFonts w:ascii="Times New Roman" w:hAnsi="Times New Roman" w:cs="Times New Roman"/>
          <w:color w:val="000000"/>
          <w:sz w:val="24"/>
          <w:szCs w:val="24"/>
        </w:rPr>
        <w:t xml:space="preserve"> the species pair was formed</w:t>
      </w:r>
      <w:r w:rsidR="00250118" w:rsidRPr="00250118">
        <w:rPr>
          <w:rFonts w:ascii="Times New Roman" w:hAnsi="Times New Roman" w:cs="Times New Roman"/>
          <w:color w:val="000000"/>
          <w:sz w:val="24"/>
          <w:szCs w:val="24"/>
        </w:rPr>
        <w:t xml:space="preserve">. </w:t>
      </w:r>
      <w:r w:rsidR="000F5680" w:rsidRPr="00070181">
        <w:rPr>
          <w:rFonts w:ascii="Times New Roman" w:hAnsi="Times New Roman" w:cs="Times New Roman"/>
          <w:sz w:val="24"/>
          <w:szCs w:val="20"/>
        </w:rPr>
        <w:t xml:space="preserve">One species </w:t>
      </w:r>
      <w:r w:rsidR="00250118" w:rsidRPr="00070181">
        <w:rPr>
          <w:rFonts w:ascii="Times New Roman" w:hAnsi="Times New Roman" w:cs="Times New Roman"/>
          <w:sz w:val="24"/>
          <w:szCs w:val="20"/>
        </w:rPr>
        <w:t>image</w:t>
      </w:r>
      <w:r w:rsidR="000F5680" w:rsidRPr="00070181">
        <w:rPr>
          <w:rFonts w:ascii="Times New Roman" w:hAnsi="Times New Roman" w:cs="Times New Roman"/>
          <w:sz w:val="24"/>
          <w:szCs w:val="20"/>
        </w:rPr>
        <w:t xml:space="preserve"> was found from</w:t>
      </w:r>
      <w:r w:rsidR="00BF5686">
        <w:rPr>
          <w:rFonts w:ascii="Times New Roman" w:hAnsi="Times New Roman" w:cs="Times New Roman"/>
          <w:sz w:val="24"/>
          <w:szCs w:val="20"/>
        </w:rPr>
        <w:t xml:space="preserve"> the</w:t>
      </w:r>
      <w:r w:rsidR="000F5680" w:rsidRPr="00070181">
        <w:rPr>
          <w:rFonts w:ascii="Times New Roman" w:hAnsi="Times New Roman" w:cs="Times New Roman"/>
          <w:sz w:val="24"/>
          <w:szCs w:val="20"/>
        </w:rPr>
        <w:t xml:space="preserve"> Kew Science </w:t>
      </w:r>
      <w:r w:rsidR="00BF5686">
        <w:rPr>
          <w:rFonts w:ascii="Times New Roman" w:hAnsi="Times New Roman" w:cs="Times New Roman"/>
          <w:sz w:val="24"/>
          <w:szCs w:val="20"/>
        </w:rPr>
        <w:t xml:space="preserve">database (Kew Science 2015) </w:t>
      </w:r>
      <w:r w:rsidR="000F5680" w:rsidRPr="00070181">
        <w:rPr>
          <w:rFonts w:ascii="Times New Roman" w:hAnsi="Times New Roman" w:cs="Times New Roman"/>
          <w:sz w:val="24"/>
          <w:szCs w:val="20"/>
        </w:rPr>
        <w:t xml:space="preserve">and </w:t>
      </w:r>
      <w:r w:rsidR="00B62DAF">
        <w:rPr>
          <w:rFonts w:ascii="Times New Roman" w:hAnsi="Times New Roman" w:cs="Times New Roman"/>
          <w:sz w:val="24"/>
          <w:szCs w:val="20"/>
        </w:rPr>
        <w:t>was subjected to</w:t>
      </w:r>
      <w:r w:rsidR="000F5680" w:rsidRPr="00070181">
        <w:rPr>
          <w:rFonts w:ascii="Times New Roman" w:hAnsi="Times New Roman" w:cs="Times New Roman"/>
          <w:sz w:val="24"/>
          <w:szCs w:val="20"/>
        </w:rPr>
        <w:t xml:space="preserve"> the same comparison.</w:t>
      </w:r>
      <w:r w:rsidR="00250118">
        <w:rPr>
          <w:rFonts w:ascii="Times New Roman" w:hAnsi="Times New Roman" w:cs="Times New Roman"/>
          <w:sz w:val="24"/>
          <w:szCs w:val="24"/>
        </w:rPr>
        <w:t xml:space="preserve"> </w:t>
      </w:r>
      <w:r w:rsidR="000F5680" w:rsidRPr="00070181">
        <w:rPr>
          <w:rFonts w:ascii="Times New Roman" w:hAnsi="Times New Roman" w:cs="Times New Roman"/>
          <w:sz w:val="24"/>
          <w:szCs w:val="20"/>
        </w:rPr>
        <w:t xml:space="preserve">This </w:t>
      </w:r>
      <w:r w:rsidR="00250118" w:rsidRPr="00250118">
        <w:rPr>
          <w:rFonts w:ascii="Times New Roman" w:hAnsi="Times New Roman" w:cs="Times New Roman"/>
          <w:sz w:val="24"/>
          <w:szCs w:val="24"/>
        </w:rPr>
        <w:t xml:space="preserve">left </w:t>
      </w:r>
      <w:r w:rsidR="00E57836" w:rsidRPr="00250118">
        <w:rPr>
          <w:rFonts w:ascii="Times New Roman" w:hAnsi="Times New Roman" w:cs="Times New Roman"/>
          <w:sz w:val="24"/>
          <w:szCs w:val="24"/>
        </w:rPr>
        <w:t xml:space="preserve">20 species pairs, </w:t>
      </w:r>
      <w:r w:rsidR="003521D6" w:rsidRPr="00070181">
        <w:rPr>
          <w:rFonts w:ascii="Times New Roman" w:hAnsi="Times New Roman" w:cs="Times New Roman"/>
          <w:sz w:val="24"/>
          <w:szCs w:val="24"/>
        </w:rPr>
        <w:t>seven species</w:t>
      </w:r>
      <w:r w:rsidR="00E57836" w:rsidRPr="00070181">
        <w:rPr>
          <w:rFonts w:ascii="Times New Roman" w:hAnsi="Times New Roman" w:cs="Times New Roman"/>
          <w:sz w:val="24"/>
          <w:szCs w:val="24"/>
        </w:rPr>
        <w:t xml:space="preserve"> from the</w:t>
      </w:r>
      <w:r w:rsidR="003521D6" w:rsidRPr="00070181">
        <w:rPr>
          <w:rFonts w:ascii="Times New Roman" w:hAnsi="Times New Roman" w:cs="Times New Roman"/>
          <w:sz w:val="24"/>
          <w:szCs w:val="24"/>
        </w:rPr>
        <w:t xml:space="preserve"> </w:t>
      </w:r>
      <w:r w:rsidR="003521D6" w:rsidRPr="00070181">
        <w:rPr>
          <w:rFonts w:ascii="Times New Roman" w:hAnsi="Times New Roman" w:cs="Times New Roman"/>
          <w:sz w:val="24"/>
          <w:szCs w:val="20"/>
        </w:rPr>
        <w:t xml:space="preserve">section </w:t>
      </w:r>
      <w:proofErr w:type="spellStart"/>
      <w:r w:rsidR="003521D6" w:rsidRPr="00070181">
        <w:rPr>
          <w:rFonts w:ascii="Times New Roman" w:hAnsi="Times New Roman" w:cs="Times New Roman"/>
          <w:i/>
          <w:sz w:val="24"/>
          <w:szCs w:val="20"/>
        </w:rPr>
        <w:t>Angraecum</w:t>
      </w:r>
      <w:proofErr w:type="spellEnd"/>
      <w:r w:rsidR="003521D6" w:rsidRPr="00070181">
        <w:rPr>
          <w:rFonts w:ascii="Times New Roman" w:hAnsi="Times New Roman" w:cs="Times New Roman"/>
          <w:sz w:val="24"/>
          <w:szCs w:val="20"/>
        </w:rPr>
        <w:t xml:space="preserve">, four species from the section </w:t>
      </w:r>
      <w:proofErr w:type="spellStart"/>
      <w:r w:rsidR="003521D6" w:rsidRPr="00070181">
        <w:rPr>
          <w:rFonts w:ascii="Times New Roman" w:hAnsi="Times New Roman" w:cs="Times New Roman"/>
          <w:i/>
          <w:sz w:val="24"/>
          <w:szCs w:val="20"/>
        </w:rPr>
        <w:t>Gomphocentrum</w:t>
      </w:r>
      <w:proofErr w:type="spellEnd"/>
      <w:r w:rsidR="003521D6" w:rsidRPr="00070181">
        <w:rPr>
          <w:rFonts w:ascii="Times New Roman" w:hAnsi="Times New Roman" w:cs="Times New Roman"/>
          <w:sz w:val="24"/>
          <w:szCs w:val="20"/>
        </w:rPr>
        <w:t xml:space="preserve"> and nine species from the section </w:t>
      </w:r>
      <w:proofErr w:type="spellStart"/>
      <w:r w:rsidR="003521D6" w:rsidRPr="00070181">
        <w:rPr>
          <w:rFonts w:ascii="Times New Roman" w:hAnsi="Times New Roman" w:cs="Times New Roman"/>
          <w:i/>
          <w:sz w:val="24"/>
          <w:szCs w:val="20"/>
        </w:rPr>
        <w:t>Perrierangraecum</w:t>
      </w:r>
      <w:proofErr w:type="spellEnd"/>
      <w:r w:rsidR="003521D6" w:rsidRPr="00070181">
        <w:rPr>
          <w:rFonts w:ascii="Times New Roman" w:hAnsi="Times New Roman" w:cs="Times New Roman"/>
          <w:sz w:val="24"/>
          <w:szCs w:val="20"/>
        </w:rPr>
        <w:t xml:space="preserve"> (Appendix 2)</w:t>
      </w:r>
      <w:r w:rsidR="007F7319" w:rsidRPr="001C7618">
        <w:rPr>
          <w:rFonts w:ascii="Times New Roman" w:hAnsi="Times New Roman" w:cs="Times New Roman"/>
          <w:sz w:val="24"/>
          <w:szCs w:val="20"/>
        </w:rPr>
        <w:t xml:space="preserve">. </w:t>
      </w:r>
      <w:bookmarkStart w:id="1" w:name="_Hlk525023980"/>
      <w:r w:rsidR="00B62DAF">
        <w:rPr>
          <w:rFonts w:ascii="Times New Roman" w:hAnsi="Times New Roman" w:cs="Times New Roman"/>
          <w:sz w:val="24"/>
          <w:szCs w:val="20"/>
        </w:rPr>
        <w:t xml:space="preserve">Only </w:t>
      </w:r>
      <w:r w:rsidR="00B62DAF">
        <w:rPr>
          <w:rFonts w:ascii="Times New Roman" w:hAnsi="Times New Roman" w:cs="Times New Roman"/>
          <w:sz w:val="24"/>
          <w:szCs w:val="24"/>
        </w:rPr>
        <w:t>i</w:t>
      </w:r>
      <w:r w:rsidR="001C7618" w:rsidRPr="00070181">
        <w:rPr>
          <w:rFonts w:ascii="Times New Roman" w:hAnsi="Times New Roman" w:cs="Times New Roman"/>
          <w:sz w:val="24"/>
          <w:szCs w:val="24"/>
        </w:rPr>
        <w:t xml:space="preserve">mages </w:t>
      </w:r>
      <w:r w:rsidR="00B62DAF">
        <w:rPr>
          <w:rFonts w:ascii="Times New Roman" w:hAnsi="Times New Roman" w:cs="Times New Roman"/>
          <w:sz w:val="24"/>
          <w:szCs w:val="24"/>
        </w:rPr>
        <w:t xml:space="preserve">that </w:t>
      </w:r>
      <w:r w:rsidR="00C5464E">
        <w:rPr>
          <w:rFonts w:ascii="Times New Roman" w:hAnsi="Times New Roman" w:cs="Times New Roman"/>
          <w:sz w:val="24"/>
          <w:szCs w:val="24"/>
        </w:rPr>
        <w:t>were forward facing close-up of the flower</w:t>
      </w:r>
      <w:r w:rsidR="00B62DAF">
        <w:rPr>
          <w:rFonts w:ascii="Times New Roman" w:hAnsi="Times New Roman" w:cs="Times New Roman"/>
          <w:sz w:val="24"/>
          <w:szCs w:val="24"/>
        </w:rPr>
        <w:t xml:space="preserve"> were selected</w:t>
      </w:r>
      <w:r w:rsidR="001C7618" w:rsidRPr="00070181">
        <w:rPr>
          <w:rFonts w:ascii="Times New Roman" w:hAnsi="Times New Roman" w:cs="Times New Roman"/>
          <w:sz w:val="24"/>
          <w:szCs w:val="24"/>
        </w:rPr>
        <w:t>.</w:t>
      </w:r>
      <w:bookmarkEnd w:id="1"/>
      <w:r w:rsidR="008F2C1E">
        <w:rPr>
          <w:rFonts w:ascii="Times New Roman" w:hAnsi="Times New Roman" w:cs="Times New Roman"/>
          <w:sz w:val="24"/>
          <w:szCs w:val="24"/>
        </w:rPr>
        <w:t xml:space="preserve"> </w:t>
      </w:r>
      <w:r w:rsidR="00DE53A2" w:rsidRPr="00CE262B">
        <w:rPr>
          <w:rFonts w:ascii="Times New Roman" w:hAnsi="Times New Roman" w:cs="Times New Roman"/>
          <w:sz w:val="24"/>
          <w:szCs w:val="20"/>
        </w:rPr>
        <w:t xml:space="preserve">To </w:t>
      </w:r>
      <w:r w:rsidR="00DE53A2">
        <w:rPr>
          <w:rFonts w:ascii="Times New Roman" w:hAnsi="Times New Roman" w:cs="Times New Roman"/>
          <w:sz w:val="24"/>
          <w:szCs w:val="20"/>
        </w:rPr>
        <w:t>create</w:t>
      </w:r>
      <w:r w:rsidR="00DE53A2" w:rsidRPr="00CE262B">
        <w:rPr>
          <w:rFonts w:ascii="Times New Roman" w:hAnsi="Times New Roman" w:cs="Times New Roman"/>
          <w:sz w:val="24"/>
          <w:szCs w:val="20"/>
        </w:rPr>
        <w:t xml:space="preserve"> the questionnaire, 10 species were randomly chosen to be matching species pairs</w:t>
      </w:r>
      <w:r w:rsidR="00DE53A2">
        <w:rPr>
          <w:rFonts w:ascii="Times New Roman" w:hAnsi="Times New Roman" w:cs="Times New Roman"/>
          <w:sz w:val="24"/>
          <w:szCs w:val="20"/>
        </w:rPr>
        <w:t xml:space="preserve"> from the pool of species in the three sections</w:t>
      </w:r>
      <w:r w:rsidR="00DE53A2" w:rsidRPr="00CE262B">
        <w:rPr>
          <w:rFonts w:ascii="Times New Roman" w:hAnsi="Times New Roman" w:cs="Times New Roman"/>
          <w:sz w:val="24"/>
          <w:szCs w:val="20"/>
        </w:rPr>
        <w:t>. The remaining 10 species formed the mismatching species pairs and were created by randomly assign</w:t>
      </w:r>
      <w:r w:rsidR="00DE53A2">
        <w:rPr>
          <w:rFonts w:ascii="Times New Roman" w:hAnsi="Times New Roman" w:cs="Times New Roman"/>
          <w:sz w:val="24"/>
          <w:szCs w:val="20"/>
        </w:rPr>
        <w:t>ing</w:t>
      </w:r>
      <w:r w:rsidR="00DE53A2" w:rsidRPr="00CE262B">
        <w:rPr>
          <w:rFonts w:ascii="Times New Roman" w:hAnsi="Times New Roman" w:cs="Times New Roman"/>
          <w:sz w:val="24"/>
          <w:szCs w:val="20"/>
        </w:rPr>
        <w:t xml:space="preserve"> </w:t>
      </w:r>
      <w:r w:rsidR="00DE53A2" w:rsidRPr="00CE262B">
        <w:rPr>
          <w:rFonts w:ascii="Times New Roman" w:hAnsi="Times New Roman" w:cs="Times New Roman"/>
          <w:sz w:val="24"/>
          <w:szCs w:val="20"/>
        </w:rPr>
        <w:lastRenderedPageBreak/>
        <w:t xml:space="preserve">another species </w:t>
      </w:r>
      <w:r w:rsidR="00DE53A2">
        <w:rPr>
          <w:rFonts w:ascii="Times New Roman" w:hAnsi="Times New Roman" w:cs="Times New Roman"/>
          <w:sz w:val="24"/>
          <w:szCs w:val="20"/>
        </w:rPr>
        <w:t>from the same section</w:t>
      </w:r>
      <w:r w:rsidR="00DE53A2" w:rsidRPr="00CE262B">
        <w:rPr>
          <w:rFonts w:ascii="Times New Roman" w:hAnsi="Times New Roman" w:cs="Times New Roman"/>
          <w:sz w:val="24"/>
          <w:szCs w:val="20"/>
        </w:rPr>
        <w:t xml:space="preserve"> to be in a pair with it. </w:t>
      </w:r>
      <w:r w:rsidR="00DE53A2">
        <w:rPr>
          <w:rFonts w:ascii="Times New Roman" w:hAnsi="Times New Roman" w:cs="Times New Roman"/>
          <w:sz w:val="24"/>
          <w:szCs w:val="20"/>
        </w:rPr>
        <w:t xml:space="preserve">For the </w:t>
      </w:r>
      <w:r w:rsidR="00DE53A2" w:rsidRPr="00CE262B">
        <w:rPr>
          <w:rFonts w:ascii="Times New Roman" w:hAnsi="Times New Roman" w:cs="Times New Roman"/>
          <w:sz w:val="24"/>
          <w:szCs w:val="20"/>
        </w:rPr>
        <w:t xml:space="preserve">20 </w:t>
      </w:r>
      <w:r w:rsidR="00DE53A2">
        <w:rPr>
          <w:rFonts w:ascii="Times New Roman" w:hAnsi="Times New Roman" w:cs="Times New Roman"/>
          <w:sz w:val="24"/>
          <w:szCs w:val="20"/>
        </w:rPr>
        <w:t>pairs,</w:t>
      </w:r>
      <w:r w:rsidR="00DE53A2" w:rsidRPr="00CE262B">
        <w:rPr>
          <w:rFonts w:ascii="Times New Roman" w:hAnsi="Times New Roman" w:cs="Times New Roman"/>
          <w:sz w:val="24"/>
          <w:szCs w:val="20"/>
        </w:rPr>
        <w:t xml:space="preserve"> participants were asked to decide whether they thought</w:t>
      </w:r>
      <w:r w:rsidR="00DE53A2">
        <w:rPr>
          <w:rFonts w:ascii="Times New Roman" w:hAnsi="Times New Roman" w:cs="Times New Roman"/>
          <w:sz w:val="24"/>
          <w:szCs w:val="20"/>
        </w:rPr>
        <w:t xml:space="preserve"> that</w:t>
      </w:r>
      <w:r w:rsidR="00DE53A2" w:rsidRPr="00CE262B">
        <w:rPr>
          <w:rFonts w:ascii="Times New Roman" w:hAnsi="Times New Roman" w:cs="Times New Roman"/>
          <w:sz w:val="24"/>
          <w:szCs w:val="20"/>
        </w:rPr>
        <w:t xml:space="preserve"> the species pairs were the ‘</w:t>
      </w:r>
      <w:r w:rsidR="00DE53A2">
        <w:rPr>
          <w:rFonts w:ascii="Times New Roman" w:hAnsi="Times New Roman" w:cs="Times New Roman"/>
          <w:sz w:val="24"/>
          <w:szCs w:val="20"/>
        </w:rPr>
        <w:t>s</w:t>
      </w:r>
      <w:r w:rsidR="00DE53A2" w:rsidRPr="00CE262B">
        <w:rPr>
          <w:rFonts w:ascii="Times New Roman" w:hAnsi="Times New Roman" w:cs="Times New Roman"/>
          <w:sz w:val="24"/>
          <w:szCs w:val="20"/>
        </w:rPr>
        <w:t>ame’, ‘</w:t>
      </w:r>
      <w:r w:rsidR="00DE53A2">
        <w:rPr>
          <w:rFonts w:ascii="Times New Roman" w:hAnsi="Times New Roman" w:cs="Times New Roman"/>
          <w:sz w:val="24"/>
          <w:szCs w:val="20"/>
        </w:rPr>
        <w:t>d</w:t>
      </w:r>
      <w:r w:rsidR="00DE53A2" w:rsidRPr="00CE262B">
        <w:rPr>
          <w:rFonts w:ascii="Times New Roman" w:hAnsi="Times New Roman" w:cs="Times New Roman"/>
          <w:sz w:val="24"/>
          <w:szCs w:val="20"/>
        </w:rPr>
        <w:t>ifferent’ or that they ‘</w:t>
      </w:r>
      <w:r w:rsidR="00DE53A2">
        <w:rPr>
          <w:rFonts w:ascii="Times New Roman" w:hAnsi="Times New Roman" w:cs="Times New Roman"/>
          <w:sz w:val="24"/>
          <w:szCs w:val="20"/>
        </w:rPr>
        <w:t>d</w:t>
      </w:r>
      <w:r w:rsidR="00DE53A2" w:rsidRPr="00CE262B">
        <w:rPr>
          <w:rFonts w:ascii="Times New Roman" w:hAnsi="Times New Roman" w:cs="Times New Roman"/>
          <w:sz w:val="24"/>
          <w:szCs w:val="20"/>
        </w:rPr>
        <w:t xml:space="preserve">idn’t </w:t>
      </w:r>
      <w:r w:rsidR="00DE53A2">
        <w:rPr>
          <w:rFonts w:ascii="Times New Roman" w:hAnsi="Times New Roman" w:cs="Times New Roman"/>
          <w:sz w:val="24"/>
          <w:szCs w:val="20"/>
        </w:rPr>
        <w:t>k</w:t>
      </w:r>
      <w:r w:rsidR="00DE53A2" w:rsidRPr="00CE262B">
        <w:rPr>
          <w:rFonts w:ascii="Times New Roman" w:hAnsi="Times New Roman" w:cs="Times New Roman"/>
          <w:sz w:val="24"/>
          <w:szCs w:val="20"/>
        </w:rPr>
        <w:t xml:space="preserve">now’ (Appendix </w:t>
      </w:r>
      <w:r w:rsidR="00DE53A2">
        <w:rPr>
          <w:rFonts w:ascii="Times New Roman" w:hAnsi="Times New Roman" w:cs="Times New Roman"/>
          <w:sz w:val="24"/>
          <w:szCs w:val="20"/>
        </w:rPr>
        <w:t>1</w:t>
      </w:r>
      <w:r w:rsidR="00DE53A2" w:rsidRPr="00CE262B">
        <w:rPr>
          <w:rFonts w:ascii="Times New Roman" w:hAnsi="Times New Roman" w:cs="Times New Roman"/>
          <w:sz w:val="24"/>
          <w:szCs w:val="20"/>
        </w:rPr>
        <w:t>).</w:t>
      </w:r>
    </w:p>
    <w:p w14:paraId="7F313635" w14:textId="6DFE5006" w:rsidR="00A746A2" w:rsidRPr="00962DA1" w:rsidRDefault="00A746A2" w:rsidP="00A671CB">
      <w:pPr>
        <w:spacing w:line="480" w:lineRule="auto"/>
        <w:outlineLvl w:val="0"/>
        <w:rPr>
          <w:rFonts w:ascii="Times New Roman" w:hAnsi="Times New Roman" w:cs="Times New Roman"/>
          <w:i/>
          <w:sz w:val="24"/>
          <w:szCs w:val="20"/>
        </w:rPr>
      </w:pPr>
      <w:r w:rsidRPr="00962DA1">
        <w:rPr>
          <w:rFonts w:ascii="Times New Roman" w:hAnsi="Times New Roman" w:cs="Times New Roman"/>
          <w:i/>
          <w:sz w:val="24"/>
          <w:szCs w:val="20"/>
        </w:rPr>
        <w:t>Data analysis</w:t>
      </w:r>
    </w:p>
    <w:p w14:paraId="55ACB7EB" w14:textId="72FE64BA" w:rsidR="00BE3F7B" w:rsidRDefault="00A746A2" w:rsidP="00BE3F7B">
      <w:pPr>
        <w:spacing w:line="480" w:lineRule="auto"/>
        <w:rPr>
          <w:rFonts w:ascii="Times New Roman" w:hAnsi="Times New Roman" w:cs="Times New Roman"/>
          <w:sz w:val="24"/>
        </w:rPr>
      </w:pPr>
      <w:r>
        <w:rPr>
          <w:rFonts w:ascii="Times New Roman" w:hAnsi="Times New Roman" w:cs="Times New Roman"/>
          <w:sz w:val="24"/>
          <w:szCs w:val="20"/>
        </w:rPr>
        <w:t xml:space="preserve">All data were analysed using </w:t>
      </w:r>
      <w:r>
        <w:rPr>
          <w:rFonts w:ascii="Times New Roman" w:hAnsi="Times New Roman" w:cs="Times New Roman"/>
          <w:sz w:val="24"/>
          <w:szCs w:val="24"/>
        </w:rPr>
        <w:t>SPSS Statistics Version 22 (IBM</w:t>
      </w:r>
      <w:r w:rsidR="00C54A1F">
        <w:rPr>
          <w:rFonts w:ascii="Times New Roman" w:hAnsi="Times New Roman" w:cs="Times New Roman"/>
          <w:sz w:val="24"/>
          <w:szCs w:val="24"/>
        </w:rPr>
        <w:t xml:space="preserve"> </w:t>
      </w:r>
      <w:r>
        <w:rPr>
          <w:rFonts w:ascii="Times New Roman" w:hAnsi="Times New Roman" w:cs="Times New Roman"/>
          <w:sz w:val="24"/>
          <w:szCs w:val="24"/>
        </w:rPr>
        <w:t>2017).</w:t>
      </w:r>
      <w:r w:rsidR="00BE3F7B" w:rsidRPr="00BE3F7B">
        <w:rPr>
          <w:rFonts w:ascii="Times New Roman" w:hAnsi="Times New Roman" w:cs="Times New Roman"/>
          <w:sz w:val="24"/>
        </w:rPr>
        <w:t xml:space="preserve"> </w:t>
      </w:r>
      <w:r w:rsidR="001962C6">
        <w:rPr>
          <w:rFonts w:ascii="Times New Roman" w:hAnsi="Times New Roman" w:cs="Times New Roman"/>
          <w:sz w:val="24"/>
        </w:rPr>
        <w:t>Accuracy was calculated by taking the total incorrect scores over</w:t>
      </w:r>
      <w:r w:rsidR="00A600AF">
        <w:rPr>
          <w:rFonts w:ascii="Times New Roman" w:hAnsi="Times New Roman" w:cs="Times New Roman"/>
          <w:sz w:val="24"/>
        </w:rPr>
        <w:t xml:space="preserve"> the total number of pairs (</w:t>
      </w:r>
      <w:r w:rsidR="008D30FC">
        <w:rPr>
          <w:rFonts w:ascii="Times New Roman" w:hAnsi="Times New Roman" w:cs="Times New Roman"/>
          <w:sz w:val="24"/>
        </w:rPr>
        <w:t xml:space="preserve">n = </w:t>
      </w:r>
      <w:r w:rsidR="00A600AF">
        <w:rPr>
          <w:rFonts w:ascii="Times New Roman" w:hAnsi="Times New Roman" w:cs="Times New Roman"/>
          <w:sz w:val="24"/>
        </w:rPr>
        <w:t xml:space="preserve">20). A sensitivity analysis was </w:t>
      </w:r>
      <w:r w:rsidR="005D3D63">
        <w:rPr>
          <w:rFonts w:ascii="Times New Roman" w:hAnsi="Times New Roman" w:cs="Times New Roman"/>
          <w:sz w:val="24"/>
        </w:rPr>
        <w:t xml:space="preserve">undertaken </w:t>
      </w:r>
      <w:r w:rsidR="00A600AF">
        <w:rPr>
          <w:rFonts w:ascii="Times New Roman" w:hAnsi="Times New Roman" w:cs="Times New Roman"/>
          <w:sz w:val="24"/>
        </w:rPr>
        <w:t xml:space="preserve">for every analysis </w:t>
      </w:r>
      <w:r w:rsidR="008D30FC">
        <w:rPr>
          <w:rFonts w:ascii="Times New Roman" w:hAnsi="Times New Roman" w:cs="Times New Roman"/>
          <w:sz w:val="24"/>
        </w:rPr>
        <w:t xml:space="preserve">by </w:t>
      </w:r>
      <w:r w:rsidR="005D3D63">
        <w:rPr>
          <w:rFonts w:ascii="Times New Roman" w:hAnsi="Times New Roman" w:cs="Times New Roman"/>
          <w:sz w:val="24"/>
        </w:rPr>
        <w:t xml:space="preserve">discounting </w:t>
      </w:r>
      <w:r w:rsidR="00A600AF">
        <w:rPr>
          <w:rFonts w:ascii="Times New Roman" w:hAnsi="Times New Roman" w:cs="Times New Roman"/>
          <w:sz w:val="24"/>
        </w:rPr>
        <w:t>‘</w:t>
      </w:r>
      <w:r w:rsidR="00F2171B">
        <w:rPr>
          <w:rFonts w:ascii="Times New Roman" w:hAnsi="Times New Roman" w:cs="Times New Roman"/>
          <w:sz w:val="24"/>
        </w:rPr>
        <w:t>d</w:t>
      </w:r>
      <w:r w:rsidR="00A600AF">
        <w:rPr>
          <w:rFonts w:ascii="Times New Roman" w:hAnsi="Times New Roman" w:cs="Times New Roman"/>
          <w:sz w:val="24"/>
        </w:rPr>
        <w:t>on’t know’ scores from the total</w:t>
      </w:r>
      <w:r w:rsidR="008D30FC">
        <w:rPr>
          <w:rFonts w:ascii="Times New Roman" w:hAnsi="Times New Roman" w:cs="Times New Roman"/>
          <w:sz w:val="24"/>
        </w:rPr>
        <w:t>. A</w:t>
      </w:r>
      <w:r w:rsidR="00A600AF">
        <w:rPr>
          <w:rFonts w:ascii="Times New Roman" w:hAnsi="Times New Roman" w:cs="Times New Roman"/>
          <w:sz w:val="24"/>
        </w:rPr>
        <w:t>ccuracies were calculated for all participants, for the two expertise groups (specialist taxonomists and non-taxonomists) and the identification skill level in the non-taxonomists.</w:t>
      </w:r>
    </w:p>
    <w:p w14:paraId="5092FB65" w14:textId="77777777" w:rsidR="00962DA1" w:rsidRDefault="00962DA1" w:rsidP="00BE3F7B">
      <w:pPr>
        <w:spacing w:line="480" w:lineRule="auto"/>
        <w:rPr>
          <w:rFonts w:ascii="Times New Roman" w:hAnsi="Times New Roman" w:cs="Times New Roman"/>
          <w:sz w:val="24"/>
        </w:rPr>
      </w:pPr>
    </w:p>
    <w:p w14:paraId="52F065A2" w14:textId="23DD4769" w:rsidR="00665BCE" w:rsidRPr="00665BCE" w:rsidRDefault="00665BCE" w:rsidP="00A671CB">
      <w:pPr>
        <w:spacing w:line="480" w:lineRule="auto"/>
        <w:outlineLvl w:val="0"/>
        <w:rPr>
          <w:rFonts w:ascii="Times New Roman" w:hAnsi="Times New Roman" w:cs="Times New Roman"/>
          <w:b/>
          <w:sz w:val="24"/>
          <w:szCs w:val="20"/>
        </w:rPr>
      </w:pPr>
      <w:r w:rsidRPr="00665BCE">
        <w:rPr>
          <w:rFonts w:ascii="Times New Roman" w:hAnsi="Times New Roman" w:cs="Times New Roman"/>
          <w:b/>
          <w:sz w:val="24"/>
          <w:szCs w:val="20"/>
        </w:rPr>
        <w:t>Results</w:t>
      </w:r>
    </w:p>
    <w:p w14:paraId="2ECE3BBB" w14:textId="7BF60727" w:rsidR="005B0269" w:rsidRDefault="00A4790D" w:rsidP="00006AE2">
      <w:pPr>
        <w:spacing w:line="480" w:lineRule="auto"/>
        <w:rPr>
          <w:rFonts w:ascii="Times New Roman" w:hAnsi="Times New Roman" w:cs="Times New Roman"/>
          <w:sz w:val="24"/>
          <w:szCs w:val="24"/>
        </w:rPr>
      </w:pPr>
      <w:r w:rsidRPr="006C58BC">
        <w:rPr>
          <w:rFonts w:ascii="Times New Roman" w:hAnsi="Times New Roman" w:cs="Times New Roman"/>
          <w:sz w:val="24"/>
          <w:szCs w:val="24"/>
        </w:rPr>
        <w:t>W</w:t>
      </w:r>
      <w:r w:rsidR="008E6BC8" w:rsidRPr="006C58BC">
        <w:rPr>
          <w:rFonts w:ascii="Times New Roman" w:hAnsi="Times New Roman" w:cs="Times New Roman"/>
          <w:sz w:val="24"/>
          <w:szCs w:val="24"/>
        </w:rPr>
        <w:t xml:space="preserve">ithin the </w:t>
      </w:r>
      <w:r w:rsidR="00BE3F7B" w:rsidRPr="006C58BC">
        <w:rPr>
          <w:rFonts w:ascii="Times New Roman" w:hAnsi="Times New Roman" w:cs="Times New Roman"/>
          <w:sz w:val="24"/>
          <w:szCs w:val="24"/>
        </w:rPr>
        <w:t>non-taxonomist</w:t>
      </w:r>
      <w:r w:rsidR="008E6BC8" w:rsidRPr="006C58BC">
        <w:rPr>
          <w:rFonts w:ascii="Times New Roman" w:hAnsi="Times New Roman" w:cs="Times New Roman"/>
          <w:sz w:val="24"/>
          <w:szCs w:val="24"/>
        </w:rPr>
        <w:t xml:space="preserve"> group, one participant </w:t>
      </w:r>
      <w:r w:rsidR="00F2171B" w:rsidRPr="006C58BC">
        <w:rPr>
          <w:rFonts w:ascii="Times New Roman" w:hAnsi="Times New Roman" w:cs="Times New Roman"/>
          <w:sz w:val="24"/>
          <w:szCs w:val="24"/>
        </w:rPr>
        <w:t>(1.8%)</w:t>
      </w:r>
      <w:r w:rsidR="00F2171B">
        <w:rPr>
          <w:rFonts w:ascii="Times New Roman" w:hAnsi="Times New Roman" w:cs="Times New Roman"/>
          <w:sz w:val="24"/>
          <w:szCs w:val="24"/>
        </w:rPr>
        <w:t xml:space="preserve"> </w:t>
      </w:r>
      <w:r w:rsidR="008E6BC8" w:rsidRPr="006C58BC">
        <w:rPr>
          <w:rFonts w:ascii="Times New Roman" w:hAnsi="Times New Roman" w:cs="Times New Roman"/>
          <w:sz w:val="24"/>
          <w:szCs w:val="24"/>
        </w:rPr>
        <w:t>stated they had ‘</w:t>
      </w:r>
      <w:r w:rsidR="003E7ED3">
        <w:rPr>
          <w:rFonts w:ascii="Times New Roman" w:hAnsi="Times New Roman" w:cs="Times New Roman"/>
          <w:sz w:val="24"/>
          <w:szCs w:val="24"/>
        </w:rPr>
        <w:t>v</w:t>
      </w:r>
      <w:r w:rsidR="008E6BC8" w:rsidRPr="006C58BC">
        <w:rPr>
          <w:rFonts w:ascii="Times New Roman" w:hAnsi="Times New Roman" w:cs="Times New Roman"/>
          <w:sz w:val="24"/>
          <w:szCs w:val="24"/>
        </w:rPr>
        <w:t xml:space="preserve">ery </w:t>
      </w:r>
      <w:r w:rsidR="003E7ED3">
        <w:rPr>
          <w:rFonts w:ascii="Times New Roman" w:hAnsi="Times New Roman" w:cs="Times New Roman"/>
          <w:sz w:val="24"/>
          <w:szCs w:val="24"/>
        </w:rPr>
        <w:t>g</w:t>
      </w:r>
      <w:r w:rsidR="008E6BC8" w:rsidRPr="006C58BC">
        <w:rPr>
          <w:rFonts w:ascii="Times New Roman" w:hAnsi="Times New Roman" w:cs="Times New Roman"/>
          <w:sz w:val="24"/>
          <w:szCs w:val="24"/>
        </w:rPr>
        <w:t xml:space="preserve">ood’ species identification skill, </w:t>
      </w:r>
      <w:r w:rsidR="009C4F94" w:rsidRPr="006C58BC">
        <w:rPr>
          <w:rFonts w:ascii="Times New Roman" w:hAnsi="Times New Roman" w:cs="Times New Roman"/>
          <w:sz w:val="24"/>
          <w:szCs w:val="24"/>
        </w:rPr>
        <w:t xml:space="preserve">12 </w:t>
      </w:r>
      <w:r w:rsidR="00DD084A" w:rsidRPr="006C58BC">
        <w:rPr>
          <w:rFonts w:ascii="Times New Roman" w:hAnsi="Times New Roman" w:cs="Times New Roman"/>
          <w:sz w:val="24"/>
          <w:szCs w:val="24"/>
        </w:rPr>
        <w:t>(</w:t>
      </w:r>
      <w:r w:rsidR="006C58BC" w:rsidRPr="006C58BC">
        <w:rPr>
          <w:rFonts w:ascii="Times New Roman" w:hAnsi="Times New Roman" w:cs="Times New Roman"/>
          <w:sz w:val="24"/>
          <w:szCs w:val="24"/>
        </w:rPr>
        <w:t>21.8%</w:t>
      </w:r>
      <w:r w:rsidR="00DD084A" w:rsidRPr="006C58BC">
        <w:rPr>
          <w:rFonts w:ascii="Times New Roman" w:hAnsi="Times New Roman" w:cs="Times New Roman"/>
          <w:sz w:val="24"/>
          <w:szCs w:val="24"/>
        </w:rPr>
        <w:t xml:space="preserve">) </w:t>
      </w:r>
      <w:r w:rsidR="009C4F94" w:rsidRPr="006C58BC">
        <w:rPr>
          <w:rFonts w:ascii="Times New Roman" w:hAnsi="Times New Roman" w:cs="Times New Roman"/>
          <w:sz w:val="24"/>
          <w:szCs w:val="24"/>
        </w:rPr>
        <w:t>had ‘</w:t>
      </w:r>
      <w:r w:rsidR="003E7ED3">
        <w:rPr>
          <w:rFonts w:ascii="Times New Roman" w:hAnsi="Times New Roman" w:cs="Times New Roman"/>
          <w:sz w:val="24"/>
          <w:szCs w:val="24"/>
        </w:rPr>
        <w:t>g</w:t>
      </w:r>
      <w:r w:rsidR="009C4F94" w:rsidRPr="006C58BC">
        <w:rPr>
          <w:rFonts w:ascii="Times New Roman" w:hAnsi="Times New Roman" w:cs="Times New Roman"/>
          <w:sz w:val="24"/>
          <w:szCs w:val="24"/>
        </w:rPr>
        <w:t>ood’ species identification skill, 1</w:t>
      </w:r>
      <w:r w:rsidR="008E6BC8" w:rsidRPr="006C58BC">
        <w:rPr>
          <w:rFonts w:ascii="Times New Roman" w:hAnsi="Times New Roman" w:cs="Times New Roman"/>
          <w:sz w:val="24"/>
          <w:szCs w:val="24"/>
        </w:rPr>
        <w:t>4</w:t>
      </w:r>
      <w:r w:rsidR="009C4F94" w:rsidRPr="006C58BC">
        <w:rPr>
          <w:rFonts w:ascii="Times New Roman" w:hAnsi="Times New Roman" w:cs="Times New Roman"/>
          <w:sz w:val="24"/>
          <w:szCs w:val="24"/>
        </w:rPr>
        <w:t xml:space="preserve"> </w:t>
      </w:r>
      <w:r w:rsidR="006C58BC" w:rsidRPr="006C58BC">
        <w:rPr>
          <w:rFonts w:ascii="Times New Roman" w:hAnsi="Times New Roman" w:cs="Times New Roman"/>
          <w:sz w:val="24"/>
          <w:szCs w:val="24"/>
        </w:rPr>
        <w:t xml:space="preserve">(25.5%) </w:t>
      </w:r>
      <w:r w:rsidR="007236DF">
        <w:rPr>
          <w:rFonts w:ascii="Times New Roman" w:hAnsi="Times New Roman" w:cs="Times New Roman"/>
          <w:sz w:val="24"/>
          <w:szCs w:val="24"/>
        </w:rPr>
        <w:t>reported</w:t>
      </w:r>
      <w:r w:rsidR="009C4F94" w:rsidRPr="006C58BC">
        <w:rPr>
          <w:rFonts w:ascii="Times New Roman" w:hAnsi="Times New Roman" w:cs="Times New Roman"/>
          <w:sz w:val="24"/>
          <w:szCs w:val="24"/>
        </w:rPr>
        <w:t xml:space="preserve"> ‘</w:t>
      </w:r>
      <w:r w:rsidR="003E7ED3">
        <w:rPr>
          <w:rFonts w:ascii="Times New Roman" w:hAnsi="Times New Roman" w:cs="Times New Roman"/>
          <w:sz w:val="24"/>
          <w:szCs w:val="24"/>
        </w:rPr>
        <w:t>a</w:t>
      </w:r>
      <w:r w:rsidR="009C4F94" w:rsidRPr="006C58BC">
        <w:rPr>
          <w:rFonts w:ascii="Times New Roman" w:hAnsi="Times New Roman" w:cs="Times New Roman"/>
          <w:sz w:val="24"/>
          <w:szCs w:val="24"/>
        </w:rPr>
        <w:t xml:space="preserve">verage’, </w:t>
      </w:r>
      <w:r w:rsidR="008E6BC8" w:rsidRPr="006C58BC">
        <w:rPr>
          <w:rFonts w:ascii="Times New Roman" w:hAnsi="Times New Roman" w:cs="Times New Roman"/>
          <w:sz w:val="24"/>
          <w:szCs w:val="24"/>
        </w:rPr>
        <w:t>6</w:t>
      </w:r>
      <w:r w:rsidR="009C4F94" w:rsidRPr="006C58BC">
        <w:rPr>
          <w:rFonts w:ascii="Times New Roman" w:hAnsi="Times New Roman" w:cs="Times New Roman"/>
          <w:sz w:val="24"/>
          <w:szCs w:val="24"/>
        </w:rPr>
        <w:t xml:space="preserve"> </w:t>
      </w:r>
      <w:r w:rsidR="006C58BC" w:rsidRPr="006C58BC">
        <w:rPr>
          <w:rFonts w:ascii="Times New Roman" w:hAnsi="Times New Roman" w:cs="Times New Roman"/>
          <w:sz w:val="24"/>
          <w:szCs w:val="24"/>
        </w:rPr>
        <w:t xml:space="preserve">(10.9%) </w:t>
      </w:r>
      <w:r w:rsidR="009C4F94" w:rsidRPr="006C58BC">
        <w:rPr>
          <w:rFonts w:ascii="Times New Roman" w:hAnsi="Times New Roman" w:cs="Times New Roman"/>
          <w:sz w:val="24"/>
          <w:szCs w:val="24"/>
        </w:rPr>
        <w:t>‘</w:t>
      </w:r>
      <w:r w:rsidR="003E7ED3">
        <w:rPr>
          <w:rFonts w:ascii="Times New Roman" w:hAnsi="Times New Roman" w:cs="Times New Roman"/>
          <w:sz w:val="24"/>
          <w:szCs w:val="24"/>
        </w:rPr>
        <w:t>p</w:t>
      </w:r>
      <w:r w:rsidR="009C4F94" w:rsidRPr="006C58BC">
        <w:rPr>
          <w:rFonts w:ascii="Times New Roman" w:hAnsi="Times New Roman" w:cs="Times New Roman"/>
          <w:sz w:val="24"/>
          <w:szCs w:val="24"/>
        </w:rPr>
        <w:t xml:space="preserve">oor’ and </w:t>
      </w:r>
      <w:r w:rsidR="008E6BC8" w:rsidRPr="006C58BC">
        <w:rPr>
          <w:rFonts w:ascii="Times New Roman" w:hAnsi="Times New Roman" w:cs="Times New Roman"/>
          <w:sz w:val="24"/>
          <w:szCs w:val="24"/>
        </w:rPr>
        <w:t>2</w:t>
      </w:r>
      <w:r w:rsidR="006C58BC" w:rsidRPr="006C58BC">
        <w:rPr>
          <w:rFonts w:ascii="Times New Roman" w:hAnsi="Times New Roman" w:cs="Times New Roman"/>
          <w:sz w:val="24"/>
          <w:szCs w:val="24"/>
        </w:rPr>
        <w:t>2 (4</w:t>
      </w:r>
      <w:r w:rsidR="00091C95">
        <w:rPr>
          <w:rFonts w:ascii="Times New Roman" w:hAnsi="Times New Roman" w:cs="Times New Roman"/>
          <w:sz w:val="24"/>
          <w:szCs w:val="24"/>
        </w:rPr>
        <w:t>0</w:t>
      </w:r>
      <w:r w:rsidR="004D551E">
        <w:rPr>
          <w:rFonts w:ascii="Times New Roman" w:hAnsi="Times New Roman" w:cs="Times New Roman"/>
          <w:sz w:val="24"/>
          <w:szCs w:val="24"/>
        </w:rPr>
        <w:t>.0</w:t>
      </w:r>
      <w:r w:rsidR="006C58BC" w:rsidRPr="006C58BC">
        <w:rPr>
          <w:rFonts w:ascii="Times New Roman" w:hAnsi="Times New Roman" w:cs="Times New Roman"/>
          <w:sz w:val="24"/>
          <w:szCs w:val="24"/>
        </w:rPr>
        <w:t xml:space="preserve">%) </w:t>
      </w:r>
      <w:r w:rsidR="009C4F94" w:rsidRPr="006C58BC">
        <w:rPr>
          <w:rFonts w:ascii="Times New Roman" w:hAnsi="Times New Roman" w:cs="Times New Roman"/>
          <w:sz w:val="24"/>
          <w:szCs w:val="24"/>
        </w:rPr>
        <w:t>had ‘</w:t>
      </w:r>
      <w:r w:rsidR="003E7ED3">
        <w:rPr>
          <w:rFonts w:ascii="Times New Roman" w:hAnsi="Times New Roman" w:cs="Times New Roman"/>
          <w:sz w:val="24"/>
          <w:szCs w:val="24"/>
        </w:rPr>
        <w:t>v</w:t>
      </w:r>
      <w:r w:rsidR="009C4F94" w:rsidRPr="006C58BC">
        <w:rPr>
          <w:rFonts w:ascii="Times New Roman" w:hAnsi="Times New Roman" w:cs="Times New Roman"/>
          <w:sz w:val="24"/>
          <w:szCs w:val="24"/>
        </w:rPr>
        <w:t xml:space="preserve">ery </w:t>
      </w:r>
      <w:r w:rsidR="003E7ED3">
        <w:rPr>
          <w:rFonts w:ascii="Times New Roman" w:hAnsi="Times New Roman" w:cs="Times New Roman"/>
          <w:sz w:val="24"/>
          <w:szCs w:val="24"/>
        </w:rPr>
        <w:t>p</w:t>
      </w:r>
      <w:r w:rsidR="009C4F94" w:rsidRPr="006C58BC">
        <w:rPr>
          <w:rFonts w:ascii="Times New Roman" w:hAnsi="Times New Roman" w:cs="Times New Roman"/>
          <w:sz w:val="24"/>
          <w:szCs w:val="24"/>
        </w:rPr>
        <w:t>oor’.</w:t>
      </w:r>
      <w:r w:rsidR="003A4B45">
        <w:rPr>
          <w:rFonts w:ascii="Times New Roman" w:hAnsi="Times New Roman" w:cs="Times New Roman"/>
          <w:sz w:val="24"/>
          <w:szCs w:val="24"/>
        </w:rPr>
        <w:t xml:space="preserve"> </w:t>
      </w:r>
    </w:p>
    <w:p w14:paraId="77A4CF27" w14:textId="77777777" w:rsidR="00626B79" w:rsidRPr="00962DA1" w:rsidRDefault="003A4B45" w:rsidP="00A671CB">
      <w:pPr>
        <w:spacing w:line="480" w:lineRule="auto"/>
        <w:outlineLvl w:val="0"/>
        <w:rPr>
          <w:rFonts w:ascii="Times New Roman" w:hAnsi="Times New Roman" w:cs="Times New Roman"/>
          <w:i/>
          <w:sz w:val="24"/>
        </w:rPr>
      </w:pPr>
      <w:r w:rsidRPr="00962DA1">
        <w:rPr>
          <w:rFonts w:ascii="Times New Roman" w:hAnsi="Times New Roman" w:cs="Times New Roman"/>
          <w:i/>
          <w:sz w:val="24"/>
        </w:rPr>
        <w:t>Accuracy for all the participant</w:t>
      </w:r>
      <w:r w:rsidR="00626B79" w:rsidRPr="00962DA1">
        <w:rPr>
          <w:rFonts w:ascii="Times New Roman" w:hAnsi="Times New Roman" w:cs="Times New Roman"/>
          <w:i/>
          <w:sz w:val="24"/>
        </w:rPr>
        <w:t>s</w:t>
      </w:r>
    </w:p>
    <w:p w14:paraId="38B0A193" w14:textId="29282088" w:rsidR="00971840" w:rsidRDefault="00971840" w:rsidP="00971840">
      <w:pPr>
        <w:spacing w:line="480" w:lineRule="auto"/>
        <w:rPr>
          <w:rFonts w:ascii="Times New Roman" w:hAnsi="Times New Roman" w:cs="Times New Roman"/>
          <w:sz w:val="24"/>
        </w:rPr>
      </w:pPr>
      <w:r>
        <w:rPr>
          <w:rFonts w:ascii="Times New Roman" w:hAnsi="Times New Roman" w:cs="Times New Roman"/>
          <w:sz w:val="24"/>
        </w:rPr>
        <w:t xml:space="preserve">The </w:t>
      </w:r>
      <w:r w:rsidR="007236DF">
        <w:rPr>
          <w:rFonts w:ascii="Times New Roman" w:hAnsi="Times New Roman" w:cs="Times New Roman"/>
          <w:sz w:val="24"/>
        </w:rPr>
        <w:t xml:space="preserve">mean </w:t>
      </w:r>
      <w:r w:rsidR="00CC366C">
        <w:rPr>
          <w:rFonts w:ascii="Times New Roman" w:hAnsi="Times New Roman" w:cs="Times New Roman"/>
          <w:sz w:val="24"/>
        </w:rPr>
        <w:t>a</w:t>
      </w:r>
      <w:r w:rsidR="00626B79">
        <w:rPr>
          <w:rFonts w:ascii="Times New Roman" w:hAnsi="Times New Roman" w:cs="Times New Roman"/>
          <w:sz w:val="24"/>
        </w:rPr>
        <w:t>ccuracy for</w:t>
      </w:r>
      <w:r>
        <w:rPr>
          <w:rFonts w:ascii="Times New Roman" w:hAnsi="Times New Roman" w:cs="Times New Roman"/>
          <w:sz w:val="24"/>
        </w:rPr>
        <w:t xml:space="preserve"> all participants was 57.</w:t>
      </w:r>
      <w:r w:rsidR="007236DF">
        <w:rPr>
          <w:rFonts w:ascii="Times New Roman" w:hAnsi="Times New Roman" w:cs="Times New Roman"/>
          <w:sz w:val="24"/>
        </w:rPr>
        <w:t>2</w:t>
      </w:r>
      <w:r>
        <w:rPr>
          <w:rFonts w:ascii="Times New Roman" w:hAnsi="Times New Roman" w:cs="Times New Roman"/>
          <w:sz w:val="24"/>
        </w:rPr>
        <w:t xml:space="preserve">% </w:t>
      </w:r>
      <w:r w:rsidR="00AE5544">
        <w:rPr>
          <w:rFonts w:ascii="Times New Roman" w:hAnsi="Times New Roman" w:cs="Times New Roman"/>
          <w:sz w:val="24"/>
        </w:rPr>
        <w:t>(</w:t>
      </w:r>
      <w:r w:rsidR="00535172">
        <w:rPr>
          <w:rFonts w:ascii="Times New Roman" w:hAnsi="Times New Roman" w:cs="Times New Roman"/>
          <w:sz w:val="24"/>
        </w:rPr>
        <w:t xml:space="preserve">± </w:t>
      </w:r>
      <w:r w:rsidR="00B66120">
        <w:rPr>
          <w:rFonts w:ascii="Times New Roman" w:hAnsi="Times New Roman" w:cs="Times New Roman"/>
          <w:sz w:val="24"/>
        </w:rPr>
        <w:t>1.5 SE</w:t>
      </w:r>
      <w:r w:rsidR="00AE5544">
        <w:rPr>
          <w:rFonts w:ascii="Times New Roman" w:hAnsi="Times New Roman" w:cs="Times New Roman"/>
          <w:sz w:val="24"/>
        </w:rPr>
        <w:t>)</w:t>
      </w:r>
      <w:r w:rsidR="00626B79">
        <w:rPr>
          <w:rFonts w:ascii="Times New Roman" w:hAnsi="Times New Roman" w:cs="Times New Roman"/>
          <w:sz w:val="24"/>
        </w:rPr>
        <w:t xml:space="preserve">, </w:t>
      </w:r>
      <w:r w:rsidR="007236DF">
        <w:rPr>
          <w:rFonts w:ascii="Times New Roman" w:hAnsi="Times New Roman" w:cs="Times New Roman"/>
          <w:sz w:val="24"/>
        </w:rPr>
        <w:t>ranging</w:t>
      </w:r>
      <w:r>
        <w:rPr>
          <w:rFonts w:ascii="Times New Roman" w:hAnsi="Times New Roman" w:cs="Times New Roman"/>
          <w:sz w:val="24"/>
        </w:rPr>
        <w:t xml:space="preserve"> from 3</w:t>
      </w:r>
      <w:r w:rsidR="00F2171B">
        <w:rPr>
          <w:rFonts w:ascii="Times New Roman" w:hAnsi="Times New Roman" w:cs="Times New Roman"/>
          <w:sz w:val="24"/>
        </w:rPr>
        <w:t>0</w:t>
      </w:r>
      <w:r w:rsidR="004D551E">
        <w:rPr>
          <w:rFonts w:ascii="Times New Roman" w:hAnsi="Times New Roman" w:cs="Times New Roman"/>
          <w:sz w:val="24"/>
        </w:rPr>
        <w:t>.0</w:t>
      </w:r>
      <w:r>
        <w:rPr>
          <w:rFonts w:ascii="Times New Roman" w:hAnsi="Times New Roman" w:cs="Times New Roman"/>
          <w:sz w:val="24"/>
        </w:rPr>
        <w:t>% to 9</w:t>
      </w:r>
      <w:r w:rsidR="00091C95">
        <w:rPr>
          <w:rFonts w:ascii="Times New Roman" w:hAnsi="Times New Roman" w:cs="Times New Roman"/>
          <w:sz w:val="24"/>
        </w:rPr>
        <w:t>0</w:t>
      </w:r>
      <w:r w:rsidR="004D551E">
        <w:rPr>
          <w:rFonts w:ascii="Times New Roman" w:hAnsi="Times New Roman" w:cs="Times New Roman"/>
          <w:sz w:val="24"/>
        </w:rPr>
        <w:t>.0</w:t>
      </w:r>
      <w:r>
        <w:rPr>
          <w:rFonts w:ascii="Times New Roman" w:hAnsi="Times New Roman" w:cs="Times New Roman"/>
          <w:sz w:val="24"/>
        </w:rPr>
        <w:t>%</w:t>
      </w:r>
      <w:r w:rsidR="00626B79">
        <w:rPr>
          <w:rFonts w:ascii="Times New Roman" w:hAnsi="Times New Roman" w:cs="Times New Roman"/>
          <w:sz w:val="24"/>
        </w:rPr>
        <w:t>, and resulted i</w:t>
      </w:r>
      <w:r w:rsidR="00626B79" w:rsidRPr="006C58BC">
        <w:rPr>
          <w:rFonts w:ascii="Times New Roman" w:hAnsi="Times New Roman" w:cs="Times New Roman"/>
          <w:sz w:val="24"/>
        </w:rPr>
        <w:t>n a 42.</w:t>
      </w:r>
      <w:r w:rsidR="006C58BC" w:rsidRPr="006C58BC">
        <w:rPr>
          <w:rFonts w:ascii="Times New Roman" w:hAnsi="Times New Roman" w:cs="Times New Roman"/>
          <w:sz w:val="24"/>
        </w:rPr>
        <w:t>8</w:t>
      </w:r>
      <w:r w:rsidR="00626B79" w:rsidRPr="006C58BC">
        <w:rPr>
          <w:rFonts w:ascii="Times New Roman" w:hAnsi="Times New Roman" w:cs="Times New Roman"/>
          <w:sz w:val="24"/>
        </w:rPr>
        <w:t>% identification</w:t>
      </w:r>
      <w:r w:rsidR="00626B79">
        <w:rPr>
          <w:rFonts w:ascii="Times New Roman" w:hAnsi="Times New Roman" w:cs="Times New Roman"/>
          <w:sz w:val="24"/>
        </w:rPr>
        <w:t xml:space="preserve"> error</w:t>
      </w:r>
      <w:r>
        <w:rPr>
          <w:rFonts w:ascii="Times New Roman" w:hAnsi="Times New Roman" w:cs="Times New Roman"/>
          <w:sz w:val="24"/>
        </w:rPr>
        <w:t xml:space="preserve">. </w:t>
      </w:r>
      <w:r w:rsidR="007236DF">
        <w:rPr>
          <w:rFonts w:ascii="Times New Roman" w:hAnsi="Times New Roman" w:cs="Times New Roman"/>
          <w:sz w:val="24"/>
        </w:rPr>
        <w:t xml:space="preserve">When </w:t>
      </w:r>
      <w:r w:rsidR="00B42348">
        <w:rPr>
          <w:rFonts w:ascii="Times New Roman" w:hAnsi="Times New Roman" w:cs="Times New Roman"/>
          <w:sz w:val="24"/>
        </w:rPr>
        <w:t xml:space="preserve">orchid identification </w:t>
      </w:r>
      <w:r w:rsidR="007236DF">
        <w:rPr>
          <w:rFonts w:ascii="Times New Roman" w:hAnsi="Times New Roman" w:cs="Times New Roman"/>
          <w:sz w:val="24"/>
        </w:rPr>
        <w:t>accuracy</w:t>
      </w:r>
      <w:r w:rsidR="00CC366C">
        <w:rPr>
          <w:rFonts w:ascii="Times New Roman" w:hAnsi="Times New Roman" w:cs="Times New Roman"/>
          <w:sz w:val="24"/>
        </w:rPr>
        <w:t xml:space="preserve"> </w:t>
      </w:r>
      <w:r w:rsidR="00626B79">
        <w:rPr>
          <w:rFonts w:ascii="Times New Roman" w:hAnsi="Times New Roman" w:cs="Times New Roman"/>
          <w:sz w:val="24"/>
        </w:rPr>
        <w:t>was</w:t>
      </w:r>
      <w:r w:rsidR="007236DF">
        <w:rPr>
          <w:rFonts w:ascii="Times New Roman" w:hAnsi="Times New Roman" w:cs="Times New Roman"/>
          <w:sz w:val="24"/>
        </w:rPr>
        <w:t xml:space="preserve"> corrected by removing ‘don’t knows’ it increased to</w:t>
      </w:r>
      <w:r w:rsidR="00626B79">
        <w:rPr>
          <w:rFonts w:ascii="Times New Roman" w:hAnsi="Times New Roman" w:cs="Times New Roman"/>
          <w:sz w:val="24"/>
        </w:rPr>
        <w:t xml:space="preserve"> </w:t>
      </w:r>
      <w:r w:rsidR="00B66120">
        <w:rPr>
          <w:rFonts w:ascii="Times New Roman" w:hAnsi="Times New Roman" w:cs="Times New Roman"/>
          <w:sz w:val="24"/>
        </w:rPr>
        <w:t>62.</w:t>
      </w:r>
      <w:r w:rsidR="007236DF">
        <w:rPr>
          <w:rFonts w:ascii="Times New Roman" w:hAnsi="Times New Roman" w:cs="Times New Roman"/>
          <w:sz w:val="24"/>
        </w:rPr>
        <w:t>8</w:t>
      </w:r>
      <w:r w:rsidR="00B66120">
        <w:rPr>
          <w:rFonts w:ascii="Times New Roman" w:hAnsi="Times New Roman" w:cs="Times New Roman"/>
          <w:sz w:val="24"/>
        </w:rPr>
        <w:t xml:space="preserve">% </w:t>
      </w:r>
      <w:r w:rsidR="00AE5544">
        <w:rPr>
          <w:rFonts w:ascii="Times New Roman" w:hAnsi="Times New Roman" w:cs="Times New Roman"/>
          <w:sz w:val="24"/>
        </w:rPr>
        <w:t>(</w:t>
      </w:r>
      <w:r w:rsidR="00B66120">
        <w:rPr>
          <w:rFonts w:ascii="Times New Roman" w:hAnsi="Times New Roman" w:cs="Times New Roman"/>
          <w:sz w:val="24"/>
        </w:rPr>
        <w:t>± 1.6</w:t>
      </w:r>
      <w:r w:rsidR="007236DF">
        <w:rPr>
          <w:rFonts w:ascii="Times New Roman" w:hAnsi="Times New Roman" w:cs="Times New Roman"/>
          <w:sz w:val="24"/>
        </w:rPr>
        <w:t xml:space="preserve"> </w:t>
      </w:r>
      <w:r w:rsidR="00B66120">
        <w:rPr>
          <w:rFonts w:ascii="Times New Roman" w:hAnsi="Times New Roman" w:cs="Times New Roman"/>
          <w:sz w:val="24"/>
        </w:rPr>
        <w:t>SE</w:t>
      </w:r>
      <w:r w:rsidR="00AE5544">
        <w:rPr>
          <w:rFonts w:ascii="Times New Roman" w:hAnsi="Times New Roman" w:cs="Times New Roman"/>
          <w:sz w:val="24"/>
        </w:rPr>
        <w:t>)</w:t>
      </w:r>
      <w:r w:rsidR="00091C95">
        <w:rPr>
          <w:rFonts w:ascii="Times New Roman" w:hAnsi="Times New Roman" w:cs="Times New Roman"/>
          <w:sz w:val="24"/>
        </w:rPr>
        <w:t>.</w:t>
      </w:r>
      <w:r w:rsidR="007236DF">
        <w:rPr>
          <w:rFonts w:ascii="Times New Roman" w:hAnsi="Times New Roman" w:cs="Times New Roman"/>
          <w:sz w:val="24"/>
        </w:rPr>
        <w:t xml:space="preserve"> </w:t>
      </w:r>
      <w:r w:rsidR="00091C95">
        <w:rPr>
          <w:rFonts w:ascii="Times New Roman" w:hAnsi="Times New Roman" w:cs="Times New Roman"/>
          <w:sz w:val="24"/>
        </w:rPr>
        <w:t>The</w:t>
      </w:r>
      <w:r w:rsidR="007236DF">
        <w:rPr>
          <w:rFonts w:ascii="Times New Roman" w:hAnsi="Times New Roman" w:cs="Times New Roman"/>
          <w:sz w:val="24"/>
        </w:rPr>
        <w:t xml:space="preserve"> corresponding identification </w:t>
      </w:r>
      <w:r w:rsidR="00091C95">
        <w:rPr>
          <w:rFonts w:ascii="Times New Roman" w:hAnsi="Times New Roman" w:cs="Times New Roman"/>
          <w:sz w:val="24"/>
        </w:rPr>
        <w:t>error</w:t>
      </w:r>
      <w:r w:rsidR="00CE262B">
        <w:rPr>
          <w:rFonts w:ascii="Times New Roman" w:hAnsi="Times New Roman" w:cs="Times New Roman"/>
          <w:sz w:val="24"/>
        </w:rPr>
        <w:t xml:space="preserve"> was</w:t>
      </w:r>
      <w:r w:rsidR="00091C95">
        <w:rPr>
          <w:rFonts w:ascii="Times New Roman" w:hAnsi="Times New Roman" w:cs="Times New Roman"/>
          <w:sz w:val="24"/>
        </w:rPr>
        <w:t xml:space="preserve"> </w:t>
      </w:r>
      <w:r w:rsidR="00B66120" w:rsidRPr="00626B79">
        <w:rPr>
          <w:rFonts w:ascii="Times New Roman" w:hAnsi="Times New Roman" w:cs="Times New Roman"/>
          <w:sz w:val="24"/>
        </w:rPr>
        <w:t>34.</w:t>
      </w:r>
      <w:r w:rsidR="00091C95">
        <w:rPr>
          <w:rFonts w:ascii="Times New Roman" w:hAnsi="Times New Roman" w:cs="Times New Roman"/>
          <w:sz w:val="24"/>
        </w:rPr>
        <w:t>7</w:t>
      </w:r>
      <w:r w:rsidRPr="00626B79">
        <w:rPr>
          <w:rFonts w:ascii="Times New Roman" w:hAnsi="Times New Roman" w:cs="Times New Roman"/>
          <w:sz w:val="24"/>
        </w:rPr>
        <w:t xml:space="preserve">% </w:t>
      </w:r>
      <w:r w:rsidR="00AE5544">
        <w:rPr>
          <w:rFonts w:ascii="Times New Roman" w:hAnsi="Times New Roman" w:cs="Times New Roman"/>
          <w:sz w:val="24"/>
        </w:rPr>
        <w:t>(</w:t>
      </w:r>
      <w:r w:rsidR="00B66120">
        <w:rPr>
          <w:rFonts w:ascii="Times New Roman" w:hAnsi="Times New Roman" w:cs="Times New Roman"/>
          <w:sz w:val="24"/>
        </w:rPr>
        <w:t>± 1.7 SE</w:t>
      </w:r>
      <w:r w:rsidR="00AE5544">
        <w:rPr>
          <w:rFonts w:ascii="Times New Roman" w:hAnsi="Times New Roman" w:cs="Times New Roman"/>
          <w:sz w:val="24"/>
        </w:rPr>
        <w:t>)</w:t>
      </w:r>
      <w:r w:rsidR="00086A65">
        <w:rPr>
          <w:rFonts w:ascii="Times New Roman" w:hAnsi="Times New Roman" w:cs="Times New Roman"/>
          <w:sz w:val="24"/>
        </w:rPr>
        <w:t>,</w:t>
      </w:r>
      <w:r w:rsidR="00B66120">
        <w:rPr>
          <w:rFonts w:ascii="Times New Roman" w:hAnsi="Times New Roman" w:cs="Times New Roman"/>
          <w:sz w:val="24"/>
        </w:rPr>
        <w:t xml:space="preserve"> </w:t>
      </w:r>
      <w:r>
        <w:rPr>
          <w:rFonts w:ascii="Times New Roman" w:hAnsi="Times New Roman" w:cs="Times New Roman"/>
          <w:sz w:val="24"/>
        </w:rPr>
        <w:t>rang</w:t>
      </w:r>
      <w:r w:rsidR="00BC221D">
        <w:rPr>
          <w:rFonts w:ascii="Times New Roman" w:hAnsi="Times New Roman" w:cs="Times New Roman"/>
          <w:sz w:val="24"/>
        </w:rPr>
        <w:t>ing</w:t>
      </w:r>
      <w:r>
        <w:rPr>
          <w:rFonts w:ascii="Times New Roman" w:hAnsi="Times New Roman" w:cs="Times New Roman"/>
          <w:sz w:val="24"/>
        </w:rPr>
        <w:t xml:space="preserve"> from 5</w:t>
      </w:r>
      <w:r w:rsidR="004D551E">
        <w:rPr>
          <w:rFonts w:ascii="Times New Roman" w:hAnsi="Times New Roman" w:cs="Times New Roman"/>
          <w:sz w:val="24"/>
        </w:rPr>
        <w:t>.0</w:t>
      </w:r>
      <w:r>
        <w:rPr>
          <w:rFonts w:ascii="Times New Roman" w:hAnsi="Times New Roman" w:cs="Times New Roman"/>
          <w:sz w:val="24"/>
        </w:rPr>
        <w:t>% to 60</w:t>
      </w:r>
      <w:r w:rsidR="004D551E">
        <w:rPr>
          <w:rFonts w:ascii="Times New Roman" w:hAnsi="Times New Roman" w:cs="Times New Roman"/>
          <w:sz w:val="24"/>
        </w:rPr>
        <w:t>.0</w:t>
      </w:r>
      <w:r>
        <w:rPr>
          <w:rFonts w:ascii="Times New Roman" w:hAnsi="Times New Roman" w:cs="Times New Roman"/>
          <w:sz w:val="24"/>
        </w:rPr>
        <w:t xml:space="preserve">%, and the mean </w:t>
      </w:r>
      <w:r w:rsidR="00682662">
        <w:rPr>
          <w:rFonts w:ascii="Times New Roman" w:hAnsi="Times New Roman" w:cs="Times New Roman"/>
          <w:sz w:val="24"/>
        </w:rPr>
        <w:t>‘</w:t>
      </w:r>
      <w:r w:rsidR="00F2171B">
        <w:rPr>
          <w:rFonts w:ascii="Times New Roman" w:hAnsi="Times New Roman" w:cs="Times New Roman"/>
          <w:sz w:val="24"/>
        </w:rPr>
        <w:t>d</w:t>
      </w:r>
      <w:r>
        <w:rPr>
          <w:rFonts w:ascii="Times New Roman" w:hAnsi="Times New Roman" w:cs="Times New Roman"/>
          <w:sz w:val="24"/>
        </w:rPr>
        <w:t xml:space="preserve">on’t </w:t>
      </w:r>
      <w:r w:rsidR="00CC366C">
        <w:rPr>
          <w:rFonts w:ascii="Times New Roman" w:hAnsi="Times New Roman" w:cs="Times New Roman"/>
          <w:sz w:val="24"/>
        </w:rPr>
        <w:t>k</w:t>
      </w:r>
      <w:r>
        <w:rPr>
          <w:rFonts w:ascii="Times New Roman" w:hAnsi="Times New Roman" w:cs="Times New Roman"/>
          <w:sz w:val="24"/>
        </w:rPr>
        <w:t>now</w:t>
      </w:r>
      <w:r w:rsidR="00682662">
        <w:rPr>
          <w:rFonts w:ascii="Times New Roman" w:hAnsi="Times New Roman" w:cs="Times New Roman"/>
          <w:sz w:val="24"/>
        </w:rPr>
        <w:t>’</w:t>
      </w:r>
      <w:r>
        <w:rPr>
          <w:rFonts w:ascii="Times New Roman" w:hAnsi="Times New Roman" w:cs="Times New Roman"/>
          <w:sz w:val="24"/>
        </w:rPr>
        <w:t xml:space="preserve"> percentage was 8.</w:t>
      </w:r>
      <w:r w:rsidR="00091C95">
        <w:rPr>
          <w:rFonts w:ascii="Times New Roman" w:hAnsi="Times New Roman" w:cs="Times New Roman"/>
          <w:sz w:val="24"/>
        </w:rPr>
        <w:t>2</w:t>
      </w:r>
      <w:r>
        <w:rPr>
          <w:rFonts w:ascii="Times New Roman" w:hAnsi="Times New Roman" w:cs="Times New Roman"/>
          <w:sz w:val="24"/>
        </w:rPr>
        <w:t>%</w:t>
      </w:r>
      <w:r w:rsidR="00B66120">
        <w:rPr>
          <w:rFonts w:ascii="Times New Roman" w:hAnsi="Times New Roman" w:cs="Times New Roman"/>
          <w:sz w:val="24"/>
        </w:rPr>
        <w:t xml:space="preserve"> </w:t>
      </w:r>
      <w:r w:rsidR="00AE5544">
        <w:rPr>
          <w:rFonts w:ascii="Times New Roman" w:hAnsi="Times New Roman" w:cs="Times New Roman"/>
          <w:sz w:val="24"/>
        </w:rPr>
        <w:t>(</w:t>
      </w:r>
      <w:r w:rsidR="00B66120">
        <w:rPr>
          <w:rFonts w:ascii="Times New Roman" w:hAnsi="Times New Roman" w:cs="Times New Roman"/>
          <w:sz w:val="24"/>
        </w:rPr>
        <w:t>± 1.</w:t>
      </w:r>
      <w:r w:rsidR="00091C95">
        <w:rPr>
          <w:rFonts w:ascii="Times New Roman" w:hAnsi="Times New Roman" w:cs="Times New Roman"/>
          <w:sz w:val="24"/>
        </w:rPr>
        <w:t>6</w:t>
      </w:r>
      <w:r w:rsidR="00B66120">
        <w:rPr>
          <w:rFonts w:ascii="Times New Roman" w:hAnsi="Times New Roman" w:cs="Times New Roman"/>
          <w:sz w:val="24"/>
        </w:rPr>
        <w:t xml:space="preserve"> SE</w:t>
      </w:r>
      <w:r w:rsidR="00AE5544">
        <w:rPr>
          <w:rFonts w:ascii="Times New Roman" w:hAnsi="Times New Roman" w:cs="Times New Roman"/>
          <w:sz w:val="24"/>
        </w:rPr>
        <w:t>)</w:t>
      </w:r>
      <w:r w:rsidR="00086A65">
        <w:rPr>
          <w:rFonts w:ascii="Times New Roman" w:hAnsi="Times New Roman" w:cs="Times New Roman"/>
          <w:sz w:val="24"/>
        </w:rPr>
        <w:t xml:space="preserve">, </w:t>
      </w:r>
      <w:r>
        <w:rPr>
          <w:rFonts w:ascii="Times New Roman" w:hAnsi="Times New Roman" w:cs="Times New Roman"/>
          <w:sz w:val="24"/>
        </w:rPr>
        <w:t>rang</w:t>
      </w:r>
      <w:r w:rsidR="00086A65">
        <w:rPr>
          <w:rFonts w:ascii="Times New Roman" w:hAnsi="Times New Roman" w:cs="Times New Roman"/>
          <w:sz w:val="24"/>
        </w:rPr>
        <w:t>ing</w:t>
      </w:r>
      <w:r>
        <w:rPr>
          <w:rFonts w:ascii="Times New Roman" w:hAnsi="Times New Roman" w:cs="Times New Roman"/>
          <w:sz w:val="24"/>
        </w:rPr>
        <w:t xml:space="preserve"> from </w:t>
      </w:r>
      <w:r w:rsidRPr="00BD12B7">
        <w:rPr>
          <w:rFonts w:ascii="Times New Roman" w:hAnsi="Times New Roman" w:cs="Times New Roman"/>
          <w:sz w:val="24"/>
        </w:rPr>
        <w:t>0</w:t>
      </w:r>
      <w:r>
        <w:rPr>
          <w:rFonts w:ascii="Times New Roman" w:hAnsi="Times New Roman" w:cs="Times New Roman"/>
          <w:sz w:val="24"/>
        </w:rPr>
        <w:t>% to 40</w:t>
      </w:r>
      <w:r w:rsidR="004D551E">
        <w:rPr>
          <w:rFonts w:ascii="Times New Roman" w:hAnsi="Times New Roman" w:cs="Times New Roman"/>
          <w:sz w:val="24"/>
        </w:rPr>
        <w:t>.0</w:t>
      </w:r>
      <w:r>
        <w:rPr>
          <w:rFonts w:ascii="Times New Roman" w:hAnsi="Times New Roman" w:cs="Times New Roman"/>
          <w:sz w:val="24"/>
        </w:rPr>
        <w:t xml:space="preserve">%. </w:t>
      </w:r>
    </w:p>
    <w:p w14:paraId="275DB35A" w14:textId="13972B44" w:rsidR="00682662" w:rsidRPr="00962DA1" w:rsidRDefault="00682662" w:rsidP="00A671CB">
      <w:pPr>
        <w:spacing w:line="480" w:lineRule="auto"/>
        <w:outlineLvl w:val="0"/>
        <w:rPr>
          <w:rFonts w:ascii="Times New Roman" w:hAnsi="Times New Roman" w:cs="Times New Roman"/>
          <w:i/>
          <w:sz w:val="24"/>
        </w:rPr>
      </w:pPr>
      <w:r w:rsidRPr="00962DA1">
        <w:rPr>
          <w:rFonts w:ascii="Times New Roman" w:hAnsi="Times New Roman" w:cs="Times New Roman"/>
          <w:i/>
          <w:sz w:val="24"/>
        </w:rPr>
        <w:t xml:space="preserve">Accuracy within </w:t>
      </w:r>
      <w:r w:rsidR="00CC366C" w:rsidRPr="00962DA1">
        <w:rPr>
          <w:rFonts w:ascii="Times New Roman" w:hAnsi="Times New Roman" w:cs="Times New Roman"/>
          <w:i/>
          <w:sz w:val="24"/>
        </w:rPr>
        <w:t xml:space="preserve">specialist taxonomists and non-taxonomists </w:t>
      </w:r>
    </w:p>
    <w:p w14:paraId="7DAEA48B" w14:textId="54CF2003" w:rsidR="00971840" w:rsidRDefault="00CC366C" w:rsidP="00971840">
      <w:pPr>
        <w:spacing w:line="480" w:lineRule="auto"/>
        <w:rPr>
          <w:rFonts w:ascii="Times New Roman" w:hAnsi="Times New Roman" w:cs="Times New Roman"/>
          <w:sz w:val="24"/>
        </w:rPr>
      </w:pPr>
      <w:r>
        <w:rPr>
          <w:rFonts w:ascii="Times New Roman" w:hAnsi="Times New Roman" w:cs="Times New Roman"/>
          <w:sz w:val="24"/>
        </w:rPr>
        <w:lastRenderedPageBreak/>
        <w:t>Specialist taxonomists</w:t>
      </w:r>
      <w:r w:rsidR="00971840">
        <w:rPr>
          <w:rFonts w:ascii="Times New Roman" w:hAnsi="Times New Roman" w:cs="Times New Roman"/>
          <w:sz w:val="24"/>
        </w:rPr>
        <w:t xml:space="preserve"> had a mean </w:t>
      </w:r>
      <w:r>
        <w:rPr>
          <w:rFonts w:ascii="Times New Roman" w:hAnsi="Times New Roman" w:cs="Times New Roman"/>
          <w:sz w:val="24"/>
        </w:rPr>
        <w:t>accuracy</w:t>
      </w:r>
      <w:r w:rsidR="00626B79">
        <w:rPr>
          <w:rFonts w:ascii="Times New Roman" w:hAnsi="Times New Roman" w:cs="Times New Roman"/>
          <w:sz w:val="24"/>
        </w:rPr>
        <w:t xml:space="preserve"> of</w:t>
      </w:r>
      <w:r w:rsidR="00971840">
        <w:rPr>
          <w:rFonts w:ascii="Times New Roman" w:hAnsi="Times New Roman" w:cs="Times New Roman"/>
          <w:sz w:val="24"/>
        </w:rPr>
        <w:t xml:space="preserve"> 80</w:t>
      </w:r>
      <w:r w:rsidR="004D551E">
        <w:rPr>
          <w:rFonts w:ascii="Times New Roman" w:hAnsi="Times New Roman" w:cs="Times New Roman"/>
          <w:sz w:val="24"/>
        </w:rPr>
        <w:t>.0</w:t>
      </w:r>
      <w:r w:rsidR="00971840">
        <w:rPr>
          <w:rFonts w:ascii="Times New Roman" w:hAnsi="Times New Roman" w:cs="Times New Roman"/>
          <w:sz w:val="24"/>
        </w:rPr>
        <w:t xml:space="preserve">% </w:t>
      </w:r>
      <w:r w:rsidR="00AE5544">
        <w:rPr>
          <w:rFonts w:ascii="Times New Roman" w:hAnsi="Times New Roman" w:cs="Times New Roman"/>
          <w:sz w:val="24"/>
        </w:rPr>
        <w:t>(</w:t>
      </w:r>
      <w:r w:rsidR="00A277F8">
        <w:rPr>
          <w:rFonts w:ascii="Times New Roman" w:hAnsi="Times New Roman" w:cs="Times New Roman"/>
          <w:sz w:val="24"/>
        </w:rPr>
        <w:t>± 5</w:t>
      </w:r>
      <w:r w:rsidR="00091C95">
        <w:rPr>
          <w:rFonts w:ascii="Times New Roman" w:hAnsi="Times New Roman" w:cs="Times New Roman"/>
          <w:sz w:val="24"/>
        </w:rPr>
        <w:t>.0</w:t>
      </w:r>
      <w:r w:rsidR="00A277F8">
        <w:rPr>
          <w:rFonts w:ascii="Times New Roman" w:hAnsi="Times New Roman" w:cs="Times New Roman"/>
          <w:sz w:val="24"/>
        </w:rPr>
        <w:t xml:space="preserve"> SE</w:t>
      </w:r>
      <w:r w:rsidR="00AE5544">
        <w:rPr>
          <w:rFonts w:ascii="Times New Roman" w:hAnsi="Times New Roman" w:cs="Times New Roman"/>
          <w:sz w:val="24"/>
        </w:rPr>
        <w:t>;</w:t>
      </w:r>
      <w:r w:rsidR="00626B79">
        <w:rPr>
          <w:rFonts w:ascii="Times New Roman" w:hAnsi="Times New Roman" w:cs="Times New Roman"/>
          <w:sz w:val="24"/>
        </w:rPr>
        <w:t xml:space="preserve"> </w:t>
      </w:r>
      <w:r w:rsidR="00971840">
        <w:rPr>
          <w:rFonts w:ascii="Times New Roman" w:hAnsi="Times New Roman" w:cs="Times New Roman"/>
          <w:sz w:val="24"/>
        </w:rPr>
        <w:t>75</w:t>
      </w:r>
      <w:r w:rsidR="004D551E">
        <w:rPr>
          <w:rFonts w:ascii="Times New Roman" w:hAnsi="Times New Roman" w:cs="Times New Roman"/>
          <w:sz w:val="24"/>
        </w:rPr>
        <w:t>.0</w:t>
      </w:r>
      <w:r w:rsidR="00971840">
        <w:rPr>
          <w:rFonts w:ascii="Times New Roman" w:hAnsi="Times New Roman" w:cs="Times New Roman"/>
          <w:sz w:val="24"/>
        </w:rPr>
        <w:t>% to 90</w:t>
      </w:r>
      <w:r w:rsidR="004D551E">
        <w:rPr>
          <w:rFonts w:ascii="Times New Roman" w:hAnsi="Times New Roman" w:cs="Times New Roman"/>
          <w:sz w:val="24"/>
        </w:rPr>
        <w:t>.0</w:t>
      </w:r>
      <w:r w:rsidR="00971840">
        <w:rPr>
          <w:rFonts w:ascii="Times New Roman" w:hAnsi="Times New Roman" w:cs="Times New Roman"/>
          <w:sz w:val="24"/>
        </w:rPr>
        <w:t>%</w:t>
      </w:r>
      <w:r w:rsidR="00626B79">
        <w:rPr>
          <w:rFonts w:ascii="Times New Roman" w:hAnsi="Times New Roman" w:cs="Times New Roman"/>
          <w:sz w:val="24"/>
        </w:rPr>
        <w:t xml:space="preserve"> range)</w:t>
      </w:r>
      <w:r w:rsidR="00971840">
        <w:rPr>
          <w:rFonts w:ascii="Times New Roman" w:hAnsi="Times New Roman" w:cs="Times New Roman"/>
          <w:sz w:val="24"/>
        </w:rPr>
        <w:t xml:space="preserve">, and the </w:t>
      </w:r>
      <w:r w:rsidR="00A96F24">
        <w:rPr>
          <w:rFonts w:ascii="Times New Roman" w:hAnsi="Times New Roman" w:cs="Times New Roman"/>
          <w:sz w:val="24"/>
        </w:rPr>
        <w:t>non-taxonomist</w:t>
      </w:r>
      <w:r w:rsidR="00DD084A">
        <w:rPr>
          <w:rFonts w:ascii="Times New Roman" w:hAnsi="Times New Roman" w:cs="Times New Roman"/>
          <w:sz w:val="24"/>
        </w:rPr>
        <w:t>s</w:t>
      </w:r>
      <w:r w:rsidR="00951748">
        <w:rPr>
          <w:rFonts w:ascii="Times New Roman" w:hAnsi="Times New Roman" w:cs="Times New Roman"/>
          <w:sz w:val="24"/>
        </w:rPr>
        <w:t>’</w:t>
      </w:r>
      <w:r w:rsidR="00A96F24">
        <w:rPr>
          <w:rFonts w:ascii="Times New Roman" w:hAnsi="Times New Roman" w:cs="Times New Roman"/>
          <w:sz w:val="24"/>
        </w:rPr>
        <w:t xml:space="preserve"> </w:t>
      </w:r>
      <w:r w:rsidR="00091C95">
        <w:rPr>
          <w:rFonts w:ascii="Times New Roman" w:hAnsi="Times New Roman" w:cs="Times New Roman"/>
          <w:sz w:val="24"/>
        </w:rPr>
        <w:t xml:space="preserve">mean </w:t>
      </w:r>
      <w:r>
        <w:rPr>
          <w:rFonts w:ascii="Times New Roman" w:hAnsi="Times New Roman" w:cs="Times New Roman"/>
          <w:sz w:val="24"/>
        </w:rPr>
        <w:t>a</w:t>
      </w:r>
      <w:r w:rsidR="00626B79">
        <w:rPr>
          <w:rFonts w:ascii="Times New Roman" w:hAnsi="Times New Roman" w:cs="Times New Roman"/>
          <w:sz w:val="24"/>
        </w:rPr>
        <w:t xml:space="preserve">ccuracy </w:t>
      </w:r>
      <w:r>
        <w:rPr>
          <w:rFonts w:ascii="Times New Roman" w:hAnsi="Times New Roman" w:cs="Times New Roman"/>
          <w:sz w:val="24"/>
        </w:rPr>
        <w:t>s</w:t>
      </w:r>
      <w:r w:rsidR="00626B79">
        <w:rPr>
          <w:rFonts w:ascii="Times New Roman" w:hAnsi="Times New Roman" w:cs="Times New Roman"/>
          <w:sz w:val="24"/>
        </w:rPr>
        <w:t>core</w:t>
      </w:r>
      <w:r w:rsidR="00971840">
        <w:rPr>
          <w:rFonts w:ascii="Times New Roman" w:hAnsi="Times New Roman" w:cs="Times New Roman"/>
          <w:sz w:val="24"/>
        </w:rPr>
        <w:t xml:space="preserve"> was </w:t>
      </w:r>
      <w:r w:rsidR="00A277F8">
        <w:rPr>
          <w:rFonts w:ascii="Times New Roman" w:hAnsi="Times New Roman" w:cs="Times New Roman"/>
          <w:sz w:val="24"/>
        </w:rPr>
        <w:t>55.</w:t>
      </w:r>
      <w:r w:rsidR="00E07647">
        <w:rPr>
          <w:rFonts w:ascii="Times New Roman" w:hAnsi="Times New Roman" w:cs="Times New Roman"/>
          <w:sz w:val="24"/>
        </w:rPr>
        <w:t>9</w:t>
      </w:r>
      <w:r w:rsidR="00A277F8">
        <w:rPr>
          <w:rFonts w:ascii="Times New Roman" w:hAnsi="Times New Roman" w:cs="Times New Roman"/>
          <w:sz w:val="24"/>
        </w:rPr>
        <w:t xml:space="preserve">% </w:t>
      </w:r>
      <w:r w:rsidR="00AE5544">
        <w:rPr>
          <w:rFonts w:ascii="Times New Roman" w:hAnsi="Times New Roman" w:cs="Times New Roman"/>
          <w:sz w:val="24"/>
        </w:rPr>
        <w:t>(</w:t>
      </w:r>
      <w:r w:rsidR="00A277F8">
        <w:rPr>
          <w:rFonts w:ascii="Times New Roman" w:hAnsi="Times New Roman" w:cs="Times New Roman"/>
          <w:sz w:val="24"/>
        </w:rPr>
        <w:t>± 1.</w:t>
      </w:r>
      <w:r w:rsidR="00E07647">
        <w:rPr>
          <w:rFonts w:ascii="Times New Roman" w:hAnsi="Times New Roman" w:cs="Times New Roman"/>
          <w:sz w:val="24"/>
        </w:rPr>
        <w:t>4 SE</w:t>
      </w:r>
      <w:r w:rsidR="00AE5544">
        <w:rPr>
          <w:rFonts w:ascii="Times New Roman" w:hAnsi="Times New Roman" w:cs="Times New Roman"/>
          <w:sz w:val="24"/>
        </w:rPr>
        <w:t>;</w:t>
      </w:r>
      <w:r w:rsidR="00971840">
        <w:rPr>
          <w:rFonts w:ascii="Times New Roman" w:hAnsi="Times New Roman" w:cs="Times New Roman"/>
          <w:sz w:val="24"/>
        </w:rPr>
        <w:t xml:space="preserve"> 30</w:t>
      </w:r>
      <w:r w:rsidR="004D551E">
        <w:rPr>
          <w:rFonts w:ascii="Times New Roman" w:hAnsi="Times New Roman" w:cs="Times New Roman"/>
          <w:sz w:val="24"/>
        </w:rPr>
        <w:t>.0</w:t>
      </w:r>
      <w:r w:rsidR="00971840">
        <w:rPr>
          <w:rFonts w:ascii="Times New Roman" w:hAnsi="Times New Roman" w:cs="Times New Roman"/>
          <w:sz w:val="24"/>
        </w:rPr>
        <w:t>% to 80</w:t>
      </w:r>
      <w:r w:rsidR="004D551E">
        <w:rPr>
          <w:rFonts w:ascii="Times New Roman" w:hAnsi="Times New Roman" w:cs="Times New Roman"/>
          <w:sz w:val="24"/>
        </w:rPr>
        <w:t>.0</w:t>
      </w:r>
      <w:r w:rsidR="00971840">
        <w:rPr>
          <w:rFonts w:ascii="Times New Roman" w:hAnsi="Times New Roman" w:cs="Times New Roman"/>
          <w:sz w:val="24"/>
        </w:rPr>
        <w:t>%</w:t>
      </w:r>
      <w:r w:rsidR="00626B79">
        <w:rPr>
          <w:rFonts w:ascii="Times New Roman" w:hAnsi="Times New Roman" w:cs="Times New Roman"/>
          <w:sz w:val="24"/>
        </w:rPr>
        <w:t xml:space="preserve"> range). </w:t>
      </w:r>
      <w:r w:rsidR="00091C95">
        <w:rPr>
          <w:rFonts w:ascii="Times New Roman" w:hAnsi="Times New Roman" w:cs="Times New Roman"/>
          <w:sz w:val="24"/>
        </w:rPr>
        <w:t>When corrected for ‘don’t knows’, s</w:t>
      </w:r>
      <w:r>
        <w:rPr>
          <w:rFonts w:ascii="Times New Roman" w:hAnsi="Times New Roman" w:cs="Times New Roman"/>
          <w:sz w:val="24"/>
        </w:rPr>
        <w:t>pecialist taxonomist</w:t>
      </w:r>
      <w:r w:rsidR="00DD084A">
        <w:rPr>
          <w:rFonts w:ascii="Times New Roman" w:hAnsi="Times New Roman" w:cs="Times New Roman"/>
          <w:sz w:val="24"/>
        </w:rPr>
        <w:t>s</w:t>
      </w:r>
      <w:r w:rsidR="00951748">
        <w:rPr>
          <w:rFonts w:ascii="Times New Roman" w:hAnsi="Times New Roman" w:cs="Times New Roman"/>
          <w:sz w:val="24"/>
        </w:rPr>
        <w:t>’</w:t>
      </w:r>
      <w:r w:rsidR="00626B79">
        <w:rPr>
          <w:rFonts w:ascii="Times New Roman" w:hAnsi="Times New Roman" w:cs="Times New Roman"/>
          <w:sz w:val="24"/>
        </w:rPr>
        <w:t xml:space="preserve"> </w:t>
      </w:r>
      <w:r>
        <w:rPr>
          <w:rFonts w:ascii="Times New Roman" w:hAnsi="Times New Roman" w:cs="Times New Roman"/>
          <w:sz w:val="24"/>
        </w:rPr>
        <w:t xml:space="preserve">accuracy </w:t>
      </w:r>
      <w:r w:rsidR="00626B79">
        <w:rPr>
          <w:rFonts w:ascii="Times New Roman" w:hAnsi="Times New Roman" w:cs="Times New Roman"/>
          <w:sz w:val="24"/>
        </w:rPr>
        <w:t>was</w:t>
      </w:r>
      <w:r w:rsidR="004C5DBF">
        <w:rPr>
          <w:rFonts w:ascii="Times New Roman" w:hAnsi="Times New Roman" w:cs="Times New Roman"/>
          <w:sz w:val="24"/>
        </w:rPr>
        <w:t xml:space="preserve"> 90.</w:t>
      </w:r>
      <w:r w:rsidR="00091C95">
        <w:rPr>
          <w:rFonts w:ascii="Times New Roman" w:hAnsi="Times New Roman" w:cs="Times New Roman"/>
          <w:sz w:val="24"/>
        </w:rPr>
        <w:t>7</w:t>
      </w:r>
      <w:r w:rsidR="004C5DBF">
        <w:rPr>
          <w:rFonts w:ascii="Times New Roman" w:hAnsi="Times New Roman" w:cs="Times New Roman"/>
          <w:sz w:val="24"/>
        </w:rPr>
        <w:t>%</w:t>
      </w:r>
      <w:r w:rsidR="00731B17">
        <w:rPr>
          <w:rFonts w:ascii="Times New Roman" w:hAnsi="Times New Roman" w:cs="Times New Roman"/>
          <w:sz w:val="24"/>
        </w:rPr>
        <w:t xml:space="preserve"> </w:t>
      </w:r>
      <w:r w:rsidR="00AE5544">
        <w:rPr>
          <w:rFonts w:ascii="Times New Roman" w:hAnsi="Times New Roman" w:cs="Times New Roman"/>
          <w:sz w:val="24"/>
        </w:rPr>
        <w:t>(</w:t>
      </w:r>
      <w:r w:rsidR="00731B17">
        <w:rPr>
          <w:rFonts w:ascii="Times New Roman" w:hAnsi="Times New Roman" w:cs="Times New Roman"/>
          <w:sz w:val="24"/>
        </w:rPr>
        <w:t>± 1.6 SE</w:t>
      </w:r>
      <w:r w:rsidR="00AE5544">
        <w:rPr>
          <w:rFonts w:ascii="Times New Roman" w:hAnsi="Times New Roman" w:cs="Times New Roman"/>
          <w:sz w:val="24"/>
        </w:rPr>
        <w:t>)</w:t>
      </w:r>
      <w:r w:rsidR="00091C95">
        <w:rPr>
          <w:rFonts w:ascii="Times New Roman" w:hAnsi="Times New Roman" w:cs="Times New Roman"/>
          <w:sz w:val="24"/>
        </w:rPr>
        <w:t>, while</w:t>
      </w:r>
      <w:r w:rsidR="00731B17">
        <w:rPr>
          <w:rFonts w:ascii="Times New Roman" w:hAnsi="Times New Roman" w:cs="Times New Roman"/>
          <w:sz w:val="24"/>
        </w:rPr>
        <w:t xml:space="preserve"> the </w:t>
      </w:r>
      <w:r>
        <w:rPr>
          <w:rFonts w:ascii="Times New Roman" w:hAnsi="Times New Roman" w:cs="Times New Roman"/>
          <w:sz w:val="24"/>
        </w:rPr>
        <w:t>non-</w:t>
      </w:r>
      <w:r w:rsidR="00C51C66">
        <w:rPr>
          <w:rFonts w:ascii="Times New Roman" w:hAnsi="Times New Roman" w:cs="Times New Roman"/>
          <w:sz w:val="24"/>
        </w:rPr>
        <w:t>taxonomists</w:t>
      </w:r>
      <w:r w:rsidR="00951748">
        <w:rPr>
          <w:rFonts w:ascii="Times New Roman" w:hAnsi="Times New Roman" w:cs="Times New Roman"/>
          <w:sz w:val="24"/>
        </w:rPr>
        <w:t>’</w:t>
      </w:r>
      <w:r>
        <w:rPr>
          <w:rFonts w:ascii="Times New Roman" w:hAnsi="Times New Roman" w:cs="Times New Roman"/>
          <w:sz w:val="24"/>
        </w:rPr>
        <w:t xml:space="preserve"> </w:t>
      </w:r>
      <w:r w:rsidR="00626B79">
        <w:rPr>
          <w:rFonts w:ascii="Times New Roman" w:hAnsi="Times New Roman" w:cs="Times New Roman"/>
          <w:sz w:val="24"/>
        </w:rPr>
        <w:t>was</w:t>
      </w:r>
      <w:r w:rsidR="00731B17">
        <w:rPr>
          <w:rFonts w:ascii="Times New Roman" w:hAnsi="Times New Roman" w:cs="Times New Roman"/>
          <w:sz w:val="24"/>
        </w:rPr>
        <w:t xml:space="preserve"> 61.</w:t>
      </w:r>
      <w:r w:rsidR="00091C95">
        <w:rPr>
          <w:rFonts w:ascii="Times New Roman" w:hAnsi="Times New Roman" w:cs="Times New Roman"/>
          <w:sz w:val="24"/>
        </w:rPr>
        <w:t>3</w:t>
      </w:r>
      <w:r w:rsidR="00731B17">
        <w:rPr>
          <w:rFonts w:ascii="Times New Roman" w:hAnsi="Times New Roman" w:cs="Times New Roman"/>
          <w:sz w:val="24"/>
        </w:rPr>
        <w:t xml:space="preserve">% </w:t>
      </w:r>
      <w:r w:rsidR="00AE5544">
        <w:rPr>
          <w:rFonts w:ascii="Times New Roman" w:hAnsi="Times New Roman" w:cs="Times New Roman"/>
          <w:sz w:val="24"/>
        </w:rPr>
        <w:t>(</w:t>
      </w:r>
      <w:r w:rsidR="00731B17">
        <w:rPr>
          <w:rFonts w:ascii="Times New Roman" w:hAnsi="Times New Roman" w:cs="Times New Roman"/>
          <w:sz w:val="24"/>
        </w:rPr>
        <w:t>± 1.</w:t>
      </w:r>
      <w:r w:rsidR="00091C95">
        <w:rPr>
          <w:rFonts w:ascii="Times New Roman" w:hAnsi="Times New Roman" w:cs="Times New Roman"/>
          <w:sz w:val="24"/>
        </w:rPr>
        <w:t>5</w:t>
      </w:r>
      <w:r w:rsidR="00C51C66">
        <w:rPr>
          <w:rFonts w:ascii="Times New Roman" w:hAnsi="Times New Roman" w:cs="Times New Roman"/>
          <w:sz w:val="24"/>
        </w:rPr>
        <w:t xml:space="preserve"> SE</w:t>
      </w:r>
      <w:r w:rsidR="00AE5544">
        <w:rPr>
          <w:rFonts w:ascii="Times New Roman" w:hAnsi="Times New Roman" w:cs="Times New Roman"/>
          <w:sz w:val="24"/>
        </w:rPr>
        <w:t>)</w:t>
      </w:r>
      <w:r w:rsidR="00C51C66">
        <w:rPr>
          <w:rFonts w:ascii="Times New Roman" w:hAnsi="Times New Roman" w:cs="Times New Roman"/>
          <w:sz w:val="24"/>
        </w:rPr>
        <w:t xml:space="preserve">. </w:t>
      </w:r>
      <w:r w:rsidR="00091C95">
        <w:rPr>
          <w:rFonts w:ascii="Times New Roman" w:hAnsi="Times New Roman" w:cs="Times New Roman"/>
          <w:sz w:val="24"/>
        </w:rPr>
        <w:t>Following a Mann-Whitney U test, b</w:t>
      </w:r>
      <w:r w:rsidR="00626B79">
        <w:rPr>
          <w:rFonts w:ascii="Times New Roman" w:hAnsi="Times New Roman" w:cs="Times New Roman"/>
          <w:sz w:val="24"/>
        </w:rPr>
        <w:t xml:space="preserve">oth the </w:t>
      </w:r>
      <w:r w:rsidR="00C51C66">
        <w:rPr>
          <w:rFonts w:ascii="Times New Roman" w:hAnsi="Times New Roman" w:cs="Times New Roman"/>
          <w:sz w:val="24"/>
        </w:rPr>
        <w:t>accuracy scores</w:t>
      </w:r>
      <w:r w:rsidR="007B079A">
        <w:rPr>
          <w:rFonts w:ascii="Times New Roman" w:hAnsi="Times New Roman" w:cs="Times New Roman"/>
          <w:sz w:val="24"/>
        </w:rPr>
        <w:t xml:space="preserve"> </w:t>
      </w:r>
      <w:r w:rsidR="00951748">
        <w:rPr>
          <w:rFonts w:ascii="Times New Roman" w:hAnsi="Times New Roman" w:cs="Times New Roman"/>
          <w:sz w:val="24"/>
        </w:rPr>
        <w:t xml:space="preserve">with and </w:t>
      </w:r>
      <w:r w:rsidR="00C51C66">
        <w:rPr>
          <w:rFonts w:ascii="Times New Roman" w:hAnsi="Times New Roman" w:cs="Times New Roman"/>
          <w:sz w:val="24"/>
        </w:rPr>
        <w:t>without ‘don’t know</w:t>
      </w:r>
      <w:r w:rsidR="007B079A">
        <w:rPr>
          <w:rFonts w:ascii="Times New Roman" w:hAnsi="Times New Roman" w:cs="Times New Roman"/>
          <w:sz w:val="24"/>
        </w:rPr>
        <w:t>s’</w:t>
      </w:r>
      <w:r w:rsidR="00626B79">
        <w:rPr>
          <w:rFonts w:ascii="Times New Roman" w:hAnsi="Times New Roman" w:cs="Times New Roman"/>
          <w:sz w:val="24"/>
        </w:rPr>
        <w:t xml:space="preserve"> </w:t>
      </w:r>
      <w:r w:rsidR="007B079A">
        <w:rPr>
          <w:rFonts w:ascii="Times New Roman" w:hAnsi="Times New Roman" w:cs="Times New Roman"/>
          <w:sz w:val="24"/>
        </w:rPr>
        <w:t xml:space="preserve">were found to be significantly different </w:t>
      </w:r>
      <w:r w:rsidR="00626B79">
        <w:rPr>
          <w:rFonts w:ascii="Times New Roman" w:hAnsi="Times New Roman" w:cs="Times New Roman"/>
          <w:sz w:val="24"/>
        </w:rPr>
        <w:t>(</w:t>
      </w:r>
      <w:r w:rsidR="00091C95">
        <w:rPr>
          <w:rFonts w:ascii="Times New Roman" w:hAnsi="Times New Roman" w:cs="Times New Roman"/>
          <w:sz w:val="24"/>
        </w:rPr>
        <w:t xml:space="preserve">U = 3.0, p &lt; 0.001; </w:t>
      </w:r>
      <w:r w:rsidR="005A1D93">
        <w:rPr>
          <w:rFonts w:ascii="Times New Roman" w:hAnsi="Times New Roman" w:cs="Times New Roman"/>
          <w:sz w:val="24"/>
        </w:rPr>
        <w:t>U = 0, p &lt; 0.001</w:t>
      </w:r>
      <w:r w:rsidR="00626B79">
        <w:rPr>
          <w:rFonts w:ascii="Times New Roman" w:hAnsi="Times New Roman" w:cs="Times New Roman"/>
          <w:sz w:val="24"/>
        </w:rPr>
        <w:t>)</w:t>
      </w:r>
      <w:r w:rsidR="007B079A">
        <w:rPr>
          <w:rFonts w:ascii="Times New Roman" w:hAnsi="Times New Roman" w:cs="Times New Roman"/>
          <w:sz w:val="24"/>
        </w:rPr>
        <w:t xml:space="preserve">. </w:t>
      </w:r>
      <w:r w:rsidR="00CC36A0">
        <w:rPr>
          <w:rFonts w:ascii="Times New Roman" w:hAnsi="Times New Roman" w:cs="Times New Roman"/>
          <w:sz w:val="24"/>
        </w:rPr>
        <w:t xml:space="preserve">The </w:t>
      </w:r>
      <w:r w:rsidR="00682662">
        <w:rPr>
          <w:rFonts w:ascii="Times New Roman" w:hAnsi="Times New Roman" w:cs="Times New Roman"/>
          <w:sz w:val="24"/>
        </w:rPr>
        <w:t xml:space="preserve">mean </w:t>
      </w:r>
      <w:r w:rsidR="007B079A">
        <w:rPr>
          <w:rFonts w:ascii="Times New Roman" w:hAnsi="Times New Roman" w:cs="Times New Roman"/>
          <w:sz w:val="24"/>
        </w:rPr>
        <w:t>respon</w:t>
      </w:r>
      <w:r w:rsidR="00224345">
        <w:rPr>
          <w:rFonts w:ascii="Times New Roman" w:hAnsi="Times New Roman" w:cs="Times New Roman"/>
          <w:sz w:val="24"/>
        </w:rPr>
        <w:t xml:space="preserve">se </w:t>
      </w:r>
      <w:r w:rsidR="007B079A">
        <w:rPr>
          <w:rFonts w:ascii="Times New Roman" w:hAnsi="Times New Roman" w:cs="Times New Roman"/>
          <w:sz w:val="24"/>
        </w:rPr>
        <w:t xml:space="preserve">of </w:t>
      </w:r>
      <w:r w:rsidR="00682662">
        <w:rPr>
          <w:rFonts w:ascii="Times New Roman" w:hAnsi="Times New Roman" w:cs="Times New Roman"/>
          <w:sz w:val="24"/>
        </w:rPr>
        <w:t>‘</w:t>
      </w:r>
      <w:r w:rsidR="00C51C66">
        <w:rPr>
          <w:rFonts w:ascii="Times New Roman" w:hAnsi="Times New Roman" w:cs="Times New Roman"/>
          <w:sz w:val="24"/>
        </w:rPr>
        <w:t>d</w:t>
      </w:r>
      <w:r w:rsidR="00CC36A0">
        <w:rPr>
          <w:rFonts w:ascii="Times New Roman" w:hAnsi="Times New Roman" w:cs="Times New Roman"/>
          <w:sz w:val="24"/>
        </w:rPr>
        <w:t xml:space="preserve">on’t </w:t>
      </w:r>
      <w:r w:rsidR="00C51C66">
        <w:rPr>
          <w:rFonts w:ascii="Times New Roman" w:hAnsi="Times New Roman" w:cs="Times New Roman"/>
          <w:sz w:val="24"/>
        </w:rPr>
        <w:t>k</w:t>
      </w:r>
      <w:r w:rsidR="00CC36A0">
        <w:rPr>
          <w:rFonts w:ascii="Times New Roman" w:hAnsi="Times New Roman" w:cs="Times New Roman"/>
          <w:sz w:val="24"/>
        </w:rPr>
        <w:t>now</w:t>
      </w:r>
      <w:r w:rsidR="00224345">
        <w:rPr>
          <w:rFonts w:ascii="Times New Roman" w:hAnsi="Times New Roman" w:cs="Times New Roman"/>
          <w:sz w:val="24"/>
        </w:rPr>
        <w:t>s</w:t>
      </w:r>
      <w:r w:rsidR="00682662">
        <w:rPr>
          <w:rFonts w:ascii="Times New Roman" w:hAnsi="Times New Roman" w:cs="Times New Roman"/>
          <w:sz w:val="24"/>
        </w:rPr>
        <w:t>’</w:t>
      </w:r>
      <w:r w:rsidR="00CC36A0">
        <w:rPr>
          <w:rFonts w:ascii="Times New Roman" w:hAnsi="Times New Roman" w:cs="Times New Roman"/>
          <w:sz w:val="24"/>
        </w:rPr>
        <w:t xml:space="preserve"> was </w:t>
      </w:r>
      <w:r w:rsidR="007B079A">
        <w:rPr>
          <w:rFonts w:ascii="Times New Roman" w:hAnsi="Times New Roman" w:cs="Times New Roman"/>
          <w:sz w:val="24"/>
        </w:rPr>
        <w:t>not significantly different when compared between</w:t>
      </w:r>
      <w:r w:rsidR="00463932">
        <w:rPr>
          <w:rFonts w:ascii="Times New Roman" w:hAnsi="Times New Roman" w:cs="Times New Roman"/>
          <w:sz w:val="24"/>
        </w:rPr>
        <w:t xml:space="preserve"> specialist taxonomists and non-taxonomists </w:t>
      </w:r>
      <w:r w:rsidR="00CC36A0">
        <w:rPr>
          <w:rFonts w:ascii="Times New Roman" w:hAnsi="Times New Roman" w:cs="Times New Roman"/>
          <w:sz w:val="24"/>
        </w:rPr>
        <w:t>11.</w:t>
      </w:r>
      <w:r w:rsidR="00086A65">
        <w:rPr>
          <w:rFonts w:ascii="Times New Roman" w:hAnsi="Times New Roman" w:cs="Times New Roman"/>
          <w:sz w:val="24"/>
        </w:rPr>
        <w:t>7</w:t>
      </w:r>
      <w:r w:rsidR="00CC36A0">
        <w:rPr>
          <w:rFonts w:ascii="Times New Roman" w:hAnsi="Times New Roman" w:cs="Times New Roman"/>
          <w:sz w:val="24"/>
        </w:rPr>
        <w:t xml:space="preserve">% </w:t>
      </w:r>
      <w:r w:rsidR="00AE5544">
        <w:rPr>
          <w:rFonts w:ascii="Times New Roman" w:hAnsi="Times New Roman" w:cs="Times New Roman"/>
          <w:sz w:val="24"/>
        </w:rPr>
        <w:t>(</w:t>
      </w:r>
      <w:r w:rsidR="00A277F8" w:rsidRPr="00A277F8">
        <w:rPr>
          <w:rFonts w:ascii="Times New Roman" w:hAnsi="Times New Roman" w:cs="Times New Roman"/>
          <w:sz w:val="24"/>
        </w:rPr>
        <w:t xml:space="preserve">± 6.0 </w:t>
      </w:r>
      <w:r w:rsidR="00682662" w:rsidRPr="00A277F8">
        <w:rPr>
          <w:rFonts w:ascii="Times New Roman" w:hAnsi="Times New Roman" w:cs="Times New Roman"/>
          <w:sz w:val="24"/>
        </w:rPr>
        <w:t>SE</w:t>
      </w:r>
      <w:r w:rsidR="00AE5544">
        <w:rPr>
          <w:rFonts w:ascii="Times New Roman" w:hAnsi="Times New Roman" w:cs="Times New Roman"/>
          <w:sz w:val="24"/>
        </w:rPr>
        <w:t>)</w:t>
      </w:r>
      <w:r w:rsidR="00682662" w:rsidRPr="00A277F8">
        <w:rPr>
          <w:rFonts w:ascii="Times New Roman" w:hAnsi="Times New Roman" w:cs="Times New Roman"/>
          <w:sz w:val="24"/>
        </w:rPr>
        <w:t xml:space="preserve"> </w:t>
      </w:r>
      <w:r w:rsidR="00CC36A0" w:rsidRPr="00A277F8">
        <w:rPr>
          <w:rFonts w:ascii="Times New Roman" w:hAnsi="Times New Roman" w:cs="Times New Roman"/>
          <w:sz w:val="24"/>
        </w:rPr>
        <w:t>and 8</w:t>
      </w:r>
      <w:r w:rsidR="00A277F8" w:rsidRPr="00A277F8">
        <w:rPr>
          <w:rFonts w:ascii="Times New Roman" w:hAnsi="Times New Roman" w:cs="Times New Roman"/>
          <w:sz w:val="24"/>
        </w:rPr>
        <w:t>.</w:t>
      </w:r>
      <w:r w:rsidR="00E07647">
        <w:rPr>
          <w:rFonts w:ascii="Times New Roman" w:hAnsi="Times New Roman" w:cs="Times New Roman"/>
          <w:sz w:val="24"/>
        </w:rPr>
        <w:t>0</w:t>
      </w:r>
      <w:r w:rsidR="00CC36A0" w:rsidRPr="00A277F8">
        <w:rPr>
          <w:rFonts w:ascii="Times New Roman" w:hAnsi="Times New Roman" w:cs="Times New Roman"/>
          <w:sz w:val="24"/>
        </w:rPr>
        <w:t xml:space="preserve">% </w:t>
      </w:r>
      <w:r w:rsidR="00AE5544">
        <w:rPr>
          <w:rFonts w:ascii="Times New Roman" w:hAnsi="Times New Roman" w:cs="Times New Roman"/>
          <w:sz w:val="24"/>
        </w:rPr>
        <w:t>(</w:t>
      </w:r>
      <w:r w:rsidR="00A277F8" w:rsidRPr="00A277F8">
        <w:rPr>
          <w:rFonts w:ascii="Times New Roman" w:hAnsi="Times New Roman" w:cs="Times New Roman"/>
          <w:sz w:val="24"/>
        </w:rPr>
        <w:t>± 1.</w:t>
      </w:r>
      <w:r w:rsidR="007B079A">
        <w:rPr>
          <w:rFonts w:ascii="Times New Roman" w:hAnsi="Times New Roman" w:cs="Times New Roman"/>
          <w:sz w:val="24"/>
        </w:rPr>
        <w:t>7</w:t>
      </w:r>
      <w:r w:rsidR="00A277F8" w:rsidRPr="00A277F8">
        <w:rPr>
          <w:rFonts w:ascii="Times New Roman" w:hAnsi="Times New Roman" w:cs="Times New Roman"/>
          <w:sz w:val="24"/>
        </w:rPr>
        <w:t xml:space="preserve"> </w:t>
      </w:r>
      <w:r w:rsidR="00682662" w:rsidRPr="00A277F8">
        <w:rPr>
          <w:rFonts w:ascii="Times New Roman" w:hAnsi="Times New Roman" w:cs="Times New Roman"/>
          <w:sz w:val="24"/>
        </w:rPr>
        <w:t>SE</w:t>
      </w:r>
      <w:r w:rsidR="00AE5544">
        <w:rPr>
          <w:rFonts w:ascii="Times New Roman" w:hAnsi="Times New Roman" w:cs="Times New Roman"/>
          <w:sz w:val="24"/>
        </w:rPr>
        <w:t>)</w:t>
      </w:r>
      <w:r w:rsidR="00682662" w:rsidRPr="00A277F8">
        <w:rPr>
          <w:rFonts w:ascii="Times New Roman" w:hAnsi="Times New Roman" w:cs="Times New Roman"/>
          <w:sz w:val="24"/>
        </w:rPr>
        <w:t xml:space="preserve"> r</w:t>
      </w:r>
      <w:r w:rsidR="00CC36A0" w:rsidRPr="00A277F8">
        <w:rPr>
          <w:rFonts w:ascii="Times New Roman" w:hAnsi="Times New Roman" w:cs="Times New Roman"/>
          <w:sz w:val="24"/>
        </w:rPr>
        <w:t>espectively</w:t>
      </w:r>
      <w:r w:rsidR="007B079A">
        <w:rPr>
          <w:rFonts w:ascii="Times New Roman" w:hAnsi="Times New Roman" w:cs="Times New Roman"/>
          <w:sz w:val="24"/>
        </w:rPr>
        <w:t xml:space="preserve"> </w:t>
      </w:r>
      <w:r w:rsidR="00F10F77">
        <w:rPr>
          <w:rFonts w:ascii="Times New Roman" w:hAnsi="Times New Roman" w:cs="Times New Roman"/>
          <w:sz w:val="24"/>
        </w:rPr>
        <w:t xml:space="preserve">(U = 62.5, p </w:t>
      </w:r>
      <w:r w:rsidR="007A3D8C">
        <w:rPr>
          <w:rFonts w:ascii="Times New Roman" w:hAnsi="Times New Roman" w:cs="Times New Roman"/>
          <w:sz w:val="24"/>
        </w:rPr>
        <w:t>&gt;</w:t>
      </w:r>
      <w:r w:rsidR="00BD12B7">
        <w:rPr>
          <w:rFonts w:ascii="Times New Roman" w:hAnsi="Times New Roman" w:cs="Times New Roman"/>
          <w:sz w:val="24"/>
        </w:rPr>
        <w:t xml:space="preserve"> 0.05</w:t>
      </w:r>
      <w:r w:rsidR="00F10F77">
        <w:rPr>
          <w:rFonts w:ascii="Times New Roman" w:hAnsi="Times New Roman" w:cs="Times New Roman"/>
          <w:sz w:val="24"/>
        </w:rPr>
        <w:t>).</w:t>
      </w:r>
    </w:p>
    <w:p w14:paraId="19C642FC" w14:textId="6ECCA1AE" w:rsidR="00DF58B2" w:rsidRPr="00962DA1" w:rsidRDefault="00682662" w:rsidP="00A671CB">
      <w:pPr>
        <w:spacing w:line="480" w:lineRule="auto"/>
        <w:outlineLvl w:val="0"/>
        <w:rPr>
          <w:rFonts w:ascii="Times New Roman" w:hAnsi="Times New Roman" w:cs="Times New Roman"/>
          <w:i/>
          <w:sz w:val="24"/>
        </w:rPr>
      </w:pPr>
      <w:r w:rsidRPr="00962DA1">
        <w:rPr>
          <w:rFonts w:ascii="Times New Roman" w:hAnsi="Times New Roman" w:cs="Times New Roman"/>
          <w:i/>
          <w:sz w:val="24"/>
        </w:rPr>
        <w:t xml:space="preserve">Accuracy of </w:t>
      </w:r>
      <w:r w:rsidR="002412F8" w:rsidRPr="00962DA1">
        <w:rPr>
          <w:rFonts w:ascii="Times New Roman" w:hAnsi="Times New Roman" w:cs="Times New Roman"/>
          <w:i/>
          <w:sz w:val="24"/>
        </w:rPr>
        <w:t>identification</w:t>
      </w:r>
      <w:r w:rsidRPr="00962DA1">
        <w:rPr>
          <w:rFonts w:ascii="Times New Roman" w:hAnsi="Times New Roman" w:cs="Times New Roman"/>
          <w:i/>
          <w:sz w:val="24"/>
        </w:rPr>
        <w:t xml:space="preserve"> </w:t>
      </w:r>
      <w:r w:rsidR="002412F8" w:rsidRPr="00962DA1">
        <w:rPr>
          <w:rFonts w:ascii="Times New Roman" w:hAnsi="Times New Roman" w:cs="Times New Roman"/>
          <w:i/>
          <w:sz w:val="24"/>
        </w:rPr>
        <w:t>skill levels</w:t>
      </w:r>
      <w:r w:rsidRPr="00962DA1">
        <w:rPr>
          <w:rFonts w:ascii="Times New Roman" w:hAnsi="Times New Roman" w:cs="Times New Roman"/>
          <w:i/>
          <w:sz w:val="24"/>
        </w:rPr>
        <w:t xml:space="preserve"> within </w:t>
      </w:r>
      <w:r w:rsidR="00507C37" w:rsidRPr="00962DA1">
        <w:rPr>
          <w:rFonts w:ascii="Times New Roman" w:hAnsi="Times New Roman" w:cs="Times New Roman"/>
          <w:i/>
          <w:sz w:val="24"/>
        </w:rPr>
        <w:t xml:space="preserve">the </w:t>
      </w:r>
      <w:r w:rsidR="00C51C66" w:rsidRPr="00962DA1">
        <w:rPr>
          <w:rFonts w:ascii="Times New Roman" w:hAnsi="Times New Roman" w:cs="Times New Roman"/>
          <w:i/>
          <w:sz w:val="24"/>
        </w:rPr>
        <w:t>non-taxonomist group</w:t>
      </w:r>
    </w:p>
    <w:p w14:paraId="611DD052" w14:textId="7DAC4484" w:rsidR="00FC1125" w:rsidRDefault="002C0FB4" w:rsidP="00971840">
      <w:pPr>
        <w:spacing w:line="480" w:lineRule="auto"/>
        <w:rPr>
          <w:rFonts w:ascii="Times New Roman" w:hAnsi="Times New Roman" w:cs="Times New Roman"/>
          <w:sz w:val="24"/>
        </w:rPr>
      </w:pPr>
      <w:r>
        <w:rPr>
          <w:rFonts w:ascii="Times New Roman" w:hAnsi="Times New Roman" w:cs="Times New Roman"/>
          <w:sz w:val="24"/>
        </w:rPr>
        <w:t>Only</w:t>
      </w:r>
      <w:r w:rsidR="00DF58B2">
        <w:rPr>
          <w:rFonts w:ascii="Times New Roman" w:hAnsi="Times New Roman" w:cs="Times New Roman"/>
          <w:sz w:val="24"/>
        </w:rPr>
        <w:t xml:space="preserve"> one participant said they </w:t>
      </w:r>
      <w:r>
        <w:rPr>
          <w:rFonts w:ascii="Times New Roman" w:hAnsi="Times New Roman" w:cs="Times New Roman"/>
          <w:sz w:val="24"/>
        </w:rPr>
        <w:t>had</w:t>
      </w:r>
      <w:r w:rsidR="00DF58B2">
        <w:rPr>
          <w:rFonts w:ascii="Times New Roman" w:hAnsi="Times New Roman" w:cs="Times New Roman"/>
          <w:sz w:val="24"/>
        </w:rPr>
        <w:t xml:space="preserve"> </w:t>
      </w:r>
      <w:r>
        <w:rPr>
          <w:rFonts w:ascii="Times New Roman" w:hAnsi="Times New Roman" w:cs="Times New Roman"/>
          <w:sz w:val="24"/>
        </w:rPr>
        <w:t xml:space="preserve">a </w:t>
      </w:r>
      <w:r w:rsidR="00DF58B2">
        <w:rPr>
          <w:rFonts w:ascii="Times New Roman" w:hAnsi="Times New Roman" w:cs="Times New Roman"/>
          <w:sz w:val="24"/>
        </w:rPr>
        <w:t>‘very good’</w:t>
      </w:r>
      <w:r>
        <w:rPr>
          <w:rFonts w:ascii="Times New Roman" w:hAnsi="Times New Roman" w:cs="Times New Roman"/>
          <w:sz w:val="24"/>
        </w:rPr>
        <w:t xml:space="preserve"> identification skill level</w:t>
      </w:r>
      <w:r w:rsidR="00507C37">
        <w:rPr>
          <w:rFonts w:ascii="Times New Roman" w:hAnsi="Times New Roman" w:cs="Times New Roman"/>
          <w:sz w:val="24"/>
        </w:rPr>
        <w:t xml:space="preserve"> in the non-expert group</w:t>
      </w:r>
      <w:r w:rsidR="00DF58B2">
        <w:rPr>
          <w:rFonts w:ascii="Times New Roman" w:hAnsi="Times New Roman" w:cs="Times New Roman"/>
          <w:sz w:val="24"/>
        </w:rPr>
        <w:t xml:space="preserve"> and </w:t>
      </w:r>
      <w:r w:rsidR="00507C37">
        <w:rPr>
          <w:rFonts w:ascii="Times New Roman" w:hAnsi="Times New Roman" w:cs="Times New Roman"/>
          <w:sz w:val="24"/>
        </w:rPr>
        <w:t xml:space="preserve">they </w:t>
      </w:r>
      <w:r w:rsidR="00DF58B2">
        <w:rPr>
          <w:rFonts w:ascii="Times New Roman" w:hAnsi="Times New Roman" w:cs="Times New Roman"/>
          <w:sz w:val="24"/>
        </w:rPr>
        <w:t xml:space="preserve">achieved </w:t>
      </w:r>
      <w:r w:rsidR="00507C37">
        <w:rPr>
          <w:rFonts w:ascii="Times New Roman" w:hAnsi="Times New Roman" w:cs="Times New Roman"/>
          <w:sz w:val="24"/>
        </w:rPr>
        <w:t>a</w:t>
      </w:r>
      <w:r w:rsidR="007B079A">
        <w:rPr>
          <w:rFonts w:ascii="Times New Roman" w:hAnsi="Times New Roman" w:cs="Times New Roman"/>
          <w:sz w:val="24"/>
        </w:rPr>
        <w:t>n accuracy of</w:t>
      </w:r>
      <w:r w:rsidR="00507C37">
        <w:rPr>
          <w:rFonts w:ascii="Times New Roman" w:hAnsi="Times New Roman" w:cs="Times New Roman"/>
          <w:sz w:val="24"/>
        </w:rPr>
        <w:t xml:space="preserve"> </w:t>
      </w:r>
      <w:r w:rsidR="00DF58B2">
        <w:rPr>
          <w:rFonts w:ascii="Times New Roman" w:hAnsi="Times New Roman" w:cs="Times New Roman"/>
          <w:sz w:val="24"/>
        </w:rPr>
        <w:t>60</w:t>
      </w:r>
      <w:r w:rsidR="00BF0867">
        <w:rPr>
          <w:rFonts w:ascii="Times New Roman" w:hAnsi="Times New Roman" w:cs="Times New Roman"/>
          <w:sz w:val="24"/>
        </w:rPr>
        <w:t>.0</w:t>
      </w:r>
      <w:r w:rsidR="00DF58B2">
        <w:rPr>
          <w:rFonts w:ascii="Times New Roman" w:hAnsi="Times New Roman" w:cs="Times New Roman"/>
          <w:sz w:val="24"/>
        </w:rPr>
        <w:t xml:space="preserve">%. </w:t>
      </w:r>
      <w:r w:rsidR="00C51C66">
        <w:rPr>
          <w:rFonts w:ascii="Times New Roman" w:hAnsi="Times New Roman" w:cs="Times New Roman"/>
          <w:sz w:val="24"/>
        </w:rPr>
        <w:t xml:space="preserve">Beyond </w:t>
      </w:r>
      <w:r>
        <w:rPr>
          <w:rFonts w:ascii="Times New Roman" w:hAnsi="Times New Roman" w:cs="Times New Roman"/>
          <w:sz w:val="24"/>
        </w:rPr>
        <w:t>this</w:t>
      </w:r>
      <w:r w:rsidR="00C51C66">
        <w:rPr>
          <w:rFonts w:ascii="Times New Roman" w:hAnsi="Times New Roman" w:cs="Times New Roman"/>
          <w:sz w:val="24"/>
        </w:rPr>
        <w:t xml:space="preserve"> sole participant who considered their identification skill as ‘very good’, there was a</w:t>
      </w:r>
      <w:r w:rsidR="00D163DE">
        <w:rPr>
          <w:rFonts w:ascii="Times New Roman" w:hAnsi="Times New Roman" w:cs="Times New Roman"/>
          <w:sz w:val="24"/>
        </w:rPr>
        <w:t>n</w:t>
      </w:r>
      <w:r w:rsidR="00951748">
        <w:rPr>
          <w:rFonts w:ascii="Times New Roman" w:hAnsi="Times New Roman" w:cs="Times New Roman"/>
          <w:sz w:val="24"/>
        </w:rPr>
        <w:t xml:space="preserve"> increase in </w:t>
      </w:r>
      <w:r w:rsidR="00C51C66">
        <w:rPr>
          <w:rFonts w:ascii="Times New Roman" w:hAnsi="Times New Roman" w:cs="Times New Roman"/>
          <w:sz w:val="24"/>
        </w:rPr>
        <w:t>accuracy</w:t>
      </w:r>
      <w:r w:rsidR="00B86D65">
        <w:rPr>
          <w:rFonts w:ascii="Times New Roman" w:hAnsi="Times New Roman" w:cs="Times New Roman"/>
          <w:sz w:val="24"/>
        </w:rPr>
        <w:t xml:space="preserve"> seen from ‘</w:t>
      </w:r>
      <w:r w:rsidR="00C51C66">
        <w:rPr>
          <w:rFonts w:ascii="Times New Roman" w:hAnsi="Times New Roman" w:cs="Times New Roman"/>
          <w:sz w:val="24"/>
        </w:rPr>
        <w:t>g</w:t>
      </w:r>
      <w:r w:rsidR="00B86D65">
        <w:rPr>
          <w:rFonts w:ascii="Times New Roman" w:hAnsi="Times New Roman" w:cs="Times New Roman"/>
          <w:sz w:val="24"/>
        </w:rPr>
        <w:t>ood’ to ‘</w:t>
      </w:r>
      <w:r w:rsidR="00C51C66">
        <w:rPr>
          <w:rFonts w:ascii="Times New Roman" w:hAnsi="Times New Roman" w:cs="Times New Roman"/>
          <w:sz w:val="24"/>
        </w:rPr>
        <w:t>ver</w:t>
      </w:r>
      <w:r w:rsidR="00B86D65">
        <w:rPr>
          <w:rFonts w:ascii="Times New Roman" w:hAnsi="Times New Roman" w:cs="Times New Roman"/>
          <w:sz w:val="24"/>
        </w:rPr>
        <w:t xml:space="preserve">y </w:t>
      </w:r>
      <w:r w:rsidR="00C51C66">
        <w:rPr>
          <w:rFonts w:ascii="Times New Roman" w:hAnsi="Times New Roman" w:cs="Times New Roman"/>
          <w:sz w:val="24"/>
        </w:rPr>
        <w:t>p</w:t>
      </w:r>
      <w:r w:rsidR="00B86D65">
        <w:rPr>
          <w:rFonts w:ascii="Times New Roman" w:hAnsi="Times New Roman" w:cs="Times New Roman"/>
          <w:sz w:val="24"/>
        </w:rPr>
        <w:t xml:space="preserve">oor’ participants. </w:t>
      </w:r>
      <w:r w:rsidR="00DB764A">
        <w:rPr>
          <w:rFonts w:ascii="Times New Roman" w:hAnsi="Times New Roman" w:cs="Times New Roman"/>
          <w:sz w:val="24"/>
        </w:rPr>
        <w:t>The group ‘</w:t>
      </w:r>
      <w:r w:rsidR="00A04127">
        <w:rPr>
          <w:rFonts w:ascii="Times New Roman" w:hAnsi="Times New Roman" w:cs="Times New Roman"/>
          <w:sz w:val="24"/>
        </w:rPr>
        <w:t>g</w:t>
      </w:r>
      <w:r w:rsidR="00DB764A">
        <w:rPr>
          <w:rFonts w:ascii="Times New Roman" w:hAnsi="Times New Roman" w:cs="Times New Roman"/>
          <w:sz w:val="24"/>
        </w:rPr>
        <w:t xml:space="preserve">ood’ scored 49.6% (± 3.0 SE; n = </w:t>
      </w:r>
      <w:r w:rsidR="00DB764A" w:rsidRPr="004B3D36">
        <w:rPr>
          <w:rFonts w:ascii="Times New Roman" w:hAnsi="Times New Roman" w:cs="Times New Roman"/>
          <w:sz w:val="24"/>
        </w:rPr>
        <w:t>12</w:t>
      </w:r>
      <w:r w:rsidR="00DB764A">
        <w:rPr>
          <w:rFonts w:ascii="Times New Roman" w:hAnsi="Times New Roman" w:cs="Times New Roman"/>
          <w:sz w:val="24"/>
        </w:rPr>
        <w:t>), ‘</w:t>
      </w:r>
      <w:r w:rsidR="00A04127">
        <w:rPr>
          <w:rFonts w:ascii="Times New Roman" w:hAnsi="Times New Roman" w:cs="Times New Roman"/>
          <w:sz w:val="24"/>
        </w:rPr>
        <w:t>a</w:t>
      </w:r>
      <w:r w:rsidR="00DB764A">
        <w:rPr>
          <w:rFonts w:ascii="Times New Roman" w:hAnsi="Times New Roman" w:cs="Times New Roman"/>
          <w:sz w:val="24"/>
        </w:rPr>
        <w:t>verage’ scored 54.6% (± 2.9 SE; n = 14), ‘</w:t>
      </w:r>
      <w:r w:rsidR="00A04127">
        <w:rPr>
          <w:rFonts w:ascii="Times New Roman" w:hAnsi="Times New Roman" w:cs="Times New Roman"/>
          <w:sz w:val="24"/>
        </w:rPr>
        <w:t>p</w:t>
      </w:r>
      <w:r w:rsidR="00DB764A">
        <w:rPr>
          <w:rFonts w:ascii="Times New Roman" w:hAnsi="Times New Roman" w:cs="Times New Roman"/>
          <w:sz w:val="24"/>
        </w:rPr>
        <w:t>oor’ scored 57.5% (± 2.1% SE; n = 6) and ‘</w:t>
      </w:r>
      <w:r w:rsidR="00A04127">
        <w:rPr>
          <w:rFonts w:ascii="Times New Roman" w:hAnsi="Times New Roman" w:cs="Times New Roman"/>
          <w:sz w:val="24"/>
        </w:rPr>
        <w:t>v</w:t>
      </w:r>
      <w:r w:rsidR="00DB764A">
        <w:rPr>
          <w:rFonts w:ascii="Times New Roman" w:hAnsi="Times New Roman" w:cs="Times New Roman"/>
          <w:sz w:val="24"/>
        </w:rPr>
        <w:t xml:space="preserve">ery </w:t>
      </w:r>
      <w:r w:rsidR="00A04127">
        <w:rPr>
          <w:rFonts w:ascii="Times New Roman" w:hAnsi="Times New Roman" w:cs="Times New Roman"/>
          <w:sz w:val="24"/>
        </w:rPr>
        <w:t>p</w:t>
      </w:r>
      <w:r w:rsidR="00DB764A">
        <w:rPr>
          <w:rFonts w:ascii="Times New Roman" w:hAnsi="Times New Roman" w:cs="Times New Roman"/>
          <w:sz w:val="24"/>
        </w:rPr>
        <w:t>oor’ scored 59.6 (± 2.1 SE; n = 22)</w:t>
      </w:r>
      <w:r w:rsidR="00B86D65">
        <w:rPr>
          <w:rFonts w:ascii="Times New Roman" w:hAnsi="Times New Roman" w:cs="Times New Roman"/>
          <w:sz w:val="24"/>
        </w:rPr>
        <w:t>.</w:t>
      </w:r>
      <w:r w:rsidR="00612FDC">
        <w:rPr>
          <w:rFonts w:ascii="Times New Roman" w:hAnsi="Times New Roman" w:cs="Times New Roman"/>
          <w:sz w:val="24"/>
        </w:rPr>
        <w:t xml:space="preserve"> </w:t>
      </w:r>
      <w:r w:rsidR="00C51C66">
        <w:rPr>
          <w:rFonts w:ascii="Times New Roman" w:hAnsi="Times New Roman" w:cs="Times New Roman"/>
          <w:sz w:val="24"/>
        </w:rPr>
        <w:t xml:space="preserve">Excluding the sole ‘very good’ individual there was a </w:t>
      </w:r>
      <w:r w:rsidR="00612FDC">
        <w:rPr>
          <w:rFonts w:ascii="Times New Roman" w:hAnsi="Times New Roman" w:cs="Times New Roman"/>
          <w:sz w:val="24"/>
        </w:rPr>
        <w:t xml:space="preserve">statistically significant </w:t>
      </w:r>
      <w:r w:rsidR="007B079A">
        <w:rPr>
          <w:rFonts w:ascii="Times New Roman" w:hAnsi="Times New Roman" w:cs="Times New Roman"/>
          <w:sz w:val="24"/>
        </w:rPr>
        <w:t xml:space="preserve">negative </w:t>
      </w:r>
      <w:r w:rsidR="00612FDC">
        <w:rPr>
          <w:rFonts w:ascii="Times New Roman" w:hAnsi="Times New Roman" w:cs="Times New Roman"/>
          <w:sz w:val="24"/>
        </w:rPr>
        <w:t xml:space="preserve">correlation </w:t>
      </w:r>
      <w:r w:rsidR="00C51C66">
        <w:rPr>
          <w:rFonts w:ascii="Times New Roman" w:hAnsi="Times New Roman" w:cs="Times New Roman"/>
          <w:sz w:val="24"/>
        </w:rPr>
        <w:t>between the self-assessed identification abilities and accuracy</w:t>
      </w:r>
      <w:r w:rsidR="00612FDC">
        <w:rPr>
          <w:rFonts w:ascii="Times New Roman" w:hAnsi="Times New Roman" w:cs="Times New Roman"/>
          <w:sz w:val="24"/>
        </w:rPr>
        <w:t xml:space="preserve"> (</w:t>
      </w:r>
      <w:r w:rsidR="00F60571">
        <w:rPr>
          <w:rFonts w:ascii="Times New Roman" w:hAnsi="Times New Roman" w:cs="Times New Roman"/>
          <w:sz w:val="24"/>
        </w:rPr>
        <w:t>R</w:t>
      </w:r>
      <w:r w:rsidR="00976EDE">
        <w:rPr>
          <w:rFonts w:ascii="Times New Roman" w:hAnsi="Times New Roman" w:cs="Times New Roman"/>
          <w:sz w:val="24"/>
          <w:vertAlign w:val="superscript"/>
        </w:rPr>
        <w:t>2</w:t>
      </w:r>
      <w:r w:rsidR="00F60571">
        <w:rPr>
          <w:rFonts w:ascii="Times New Roman" w:hAnsi="Times New Roman" w:cs="Times New Roman"/>
          <w:sz w:val="24"/>
        </w:rPr>
        <w:t xml:space="preserve"> = 0.</w:t>
      </w:r>
      <w:r w:rsidR="00976EDE">
        <w:rPr>
          <w:rFonts w:ascii="Times New Roman" w:hAnsi="Times New Roman" w:cs="Times New Roman"/>
          <w:sz w:val="24"/>
        </w:rPr>
        <w:t>1</w:t>
      </w:r>
      <w:r w:rsidR="00DB764A">
        <w:rPr>
          <w:rFonts w:ascii="Times New Roman" w:hAnsi="Times New Roman" w:cs="Times New Roman"/>
          <w:sz w:val="24"/>
        </w:rPr>
        <w:t>3</w:t>
      </w:r>
      <w:r w:rsidR="00F60571">
        <w:rPr>
          <w:rFonts w:ascii="Times New Roman" w:hAnsi="Times New Roman" w:cs="Times New Roman"/>
          <w:sz w:val="24"/>
        </w:rPr>
        <w:t xml:space="preserve">, p </w:t>
      </w:r>
      <w:r w:rsidR="00976EDE">
        <w:rPr>
          <w:rFonts w:ascii="Times New Roman" w:hAnsi="Times New Roman" w:cs="Times New Roman"/>
          <w:sz w:val="24"/>
        </w:rPr>
        <w:t>&lt;</w:t>
      </w:r>
      <w:r w:rsidR="00F60571">
        <w:rPr>
          <w:rFonts w:ascii="Times New Roman" w:hAnsi="Times New Roman" w:cs="Times New Roman"/>
          <w:sz w:val="24"/>
        </w:rPr>
        <w:t xml:space="preserve"> 0.05).</w:t>
      </w:r>
      <w:r w:rsidR="007B079A">
        <w:rPr>
          <w:rFonts w:ascii="Times New Roman" w:hAnsi="Times New Roman" w:cs="Times New Roman"/>
          <w:sz w:val="24"/>
        </w:rPr>
        <w:t xml:space="preserve"> </w:t>
      </w:r>
      <w:r w:rsidR="00DB764A">
        <w:rPr>
          <w:rFonts w:ascii="Times New Roman" w:hAnsi="Times New Roman" w:cs="Times New Roman"/>
          <w:sz w:val="24"/>
        </w:rPr>
        <w:t>However, this relationship was not apparent when ‘don’t knows’ were excluded (R</w:t>
      </w:r>
      <w:r w:rsidR="00DB764A">
        <w:rPr>
          <w:rFonts w:ascii="Times New Roman" w:hAnsi="Times New Roman" w:cs="Times New Roman"/>
          <w:sz w:val="24"/>
          <w:vertAlign w:val="superscript"/>
        </w:rPr>
        <w:t>2</w:t>
      </w:r>
      <w:r w:rsidR="00DB764A">
        <w:rPr>
          <w:rFonts w:ascii="Times New Roman" w:hAnsi="Times New Roman" w:cs="Times New Roman"/>
          <w:sz w:val="24"/>
        </w:rPr>
        <w:t xml:space="preserve"> = 0.0005, p &gt; 0.05): ‘</w:t>
      </w:r>
      <w:r w:rsidR="00A04127">
        <w:rPr>
          <w:rFonts w:ascii="Times New Roman" w:hAnsi="Times New Roman" w:cs="Times New Roman"/>
          <w:sz w:val="24"/>
        </w:rPr>
        <w:t>g</w:t>
      </w:r>
      <w:r w:rsidR="00DB764A">
        <w:rPr>
          <w:rFonts w:ascii="Times New Roman" w:hAnsi="Times New Roman" w:cs="Times New Roman"/>
          <w:sz w:val="24"/>
        </w:rPr>
        <w:t>ood’ – 58.9% (± 3.8 SE), ‘</w:t>
      </w:r>
      <w:r w:rsidR="00A04127">
        <w:rPr>
          <w:rFonts w:ascii="Times New Roman" w:hAnsi="Times New Roman" w:cs="Times New Roman"/>
          <w:sz w:val="24"/>
        </w:rPr>
        <w:t>a</w:t>
      </w:r>
      <w:r w:rsidR="00DB764A">
        <w:rPr>
          <w:rFonts w:ascii="Times New Roman" w:hAnsi="Times New Roman" w:cs="Times New Roman"/>
          <w:sz w:val="24"/>
        </w:rPr>
        <w:t>verage’ – 63.5% (± 3.2 SE), ‘</w:t>
      </w:r>
      <w:r w:rsidR="00A04127">
        <w:rPr>
          <w:rFonts w:ascii="Times New Roman" w:hAnsi="Times New Roman" w:cs="Times New Roman"/>
          <w:sz w:val="24"/>
        </w:rPr>
        <w:t>p</w:t>
      </w:r>
      <w:r w:rsidR="00DB764A">
        <w:rPr>
          <w:rFonts w:ascii="Times New Roman" w:hAnsi="Times New Roman" w:cs="Times New Roman"/>
          <w:sz w:val="24"/>
        </w:rPr>
        <w:t>oor’ – 62.1 (± 3.2 SE), ‘</w:t>
      </w:r>
      <w:r w:rsidR="00A04127">
        <w:rPr>
          <w:rFonts w:ascii="Times New Roman" w:hAnsi="Times New Roman" w:cs="Times New Roman"/>
          <w:sz w:val="24"/>
        </w:rPr>
        <w:t>v</w:t>
      </w:r>
      <w:r w:rsidR="00DB764A">
        <w:rPr>
          <w:rFonts w:ascii="Times New Roman" w:hAnsi="Times New Roman" w:cs="Times New Roman"/>
          <w:sz w:val="24"/>
        </w:rPr>
        <w:t xml:space="preserve">ery </w:t>
      </w:r>
      <w:r w:rsidR="00A04127">
        <w:rPr>
          <w:rFonts w:ascii="Times New Roman" w:hAnsi="Times New Roman" w:cs="Times New Roman"/>
          <w:sz w:val="24"/>
        </w:rPr>
        <w:t>p</w:t>
      </w:r>
      <w:r w:rsidR="00DB764A">
        <w:rPr>
          <w:rFonts w:ascii="Times New Roman" w:hAnsi="Times New Roman" w:cs="Times New Roman"/>
          <w:sz w:val="24"/>
        </w:rPr>
        <w:t>oor’ – 60.9% (± 2.2 SE).</w:t>
      </w:r>
      <w:r w:rsidR="00F55150">
        <w:rPr>
          <w:rFonts w:ascii="Times New Roman" w:hAnsi="Times New Roman" w:cs="Times New Roman"/>
          <w:sz w:val="24"/>
        </w:rPr>
        <w:t xml:space="preserve"> The percentage of ‘don’t knows’ for the ‘</w:t>
      </w:r>
      <w:r w:rsidR="00A04127">
        <w:rPr>
          <w:rFonts w:ascii="Times New Roman" w:hAnsi="Times New Roman" w:cs="Times New Roman"/>
          <w:sz w:val="24"/>
        </w:rPr>
        <w:t>g</w:t>
      </w:r>
      <w:r w:rsidR="00F55150">
        <w:rPr>
          <w:rFonts w:ascii="Times New Roman" w:hAnsi="Times New Roman" w:cs="Times New Roman"/>
          <w:sz w:val="24"/>
        </w:rPr>
        <w:t>ood’ group was 14.6% (± 4.5 SE), ‘</w:t>
      </w:r>
      <w:r w:rsidR="00A04127">
        <w:rPr>
          <w:rFonts w:ascii="Times New Roman" w:hAnsi="Times New Roman" w:cs="Times New Roman"/>
          <w:sz w:val="24"/>
        </w:rPr>
        <w:t>a</w:t>
      </w:r>
      <w:r w:rsidR="00BF0867">
        <w:rPr>
          <w:rFonts w:ascii="Times New Roman" w:hAnsi="Times New Roman" w:cs="Times New Roman"/>
          <w:sz w:val="24"/>
        </w:rPr>
        <w:t>verage’ was 15.0% (± 4.2 SE), ‘</w:t>
      </w:r>
      <w:r w:rsidR="00A04127">
        <w:rPr>
          <w:rFonts w:ascii="Times New Roman" w:hAnsi="Times New Roman" w:cs="Times New Roman"/>
          <w:sz w:val="24"/>
        </w:rPr>
        <w:t>p</w:t>
      </w:r>
      <w:r w:rsidR="00BF0867">
        <w:rPr>
          <w:rFonts w:ascii="Times New Roman" w:hAnsi="Times New Roman" w:cs="Times New Roman"/>
          <w:sz w:val="24"/>
        </w:rPr>
        <w:t>oor’ was 6.7% (± 4.0 SE) and ‘</w:t>
      </w:r>
      <w:r w:rsidR="00A04127">
        <w:rPr>
          <w:rFonts w:ascii="Times New Roman" w:hAnsi="Times New Roman" w:cs="Times New Roman"/>
          <w:sz w:val="24"/>
        </w:rPr>
        <w:t>v</w:t>
      </w:r>
      <w:r w:rsidR="00BF0867">
        <w:rPr>
          <w:rFonts w:ascii="Times New Roman" w:hAnsi="Times New Roman" w:cs="Times New Roman"/>
          <w:sz w:val="24"/>
        </w:rPr>
        <w:t xml:space="preserve">ery </w:t>
      </w:r>
      <w:r w:rsidR="00A04127">
        <w:rPr>
          <w:rFonts w:ascii="Times New Roman" w:hAnsi="Times New Roman" w:cs="Times New Roman"/>
          <w:sz w:val="24"/>
        </w:rPr>
        <w:t>p</w:t>
      </w:r>
      <w:r w:rsidR="00BF0867">
        <w:rPr>
          <w:rFonts w:ascii="Times New Roman" w:hAnsi="Times New Roman" w:cs="Times New Roman"/>
          <w:sz w:val="24"/>
        </w:rPr>
        <w:t>oor’ was 1.9% (± 0.9 SE).</w:t>
      </w:r>
    </w:p>
    <w:p w14:paraId="4FCDC9A8" w14:textId="77777777" w:rsidR="00FC1125" w:rsidRDefault="00FC1125" w:rsidP="00971840">
      <w:pPr>
        <w:spacing w:line="480" w:lineRule="auto"/>
        <w:rPr>
          <w:rFonts w:ascii="Times New Roman" w:hAnsi="Times New Roman" w:cs="Times New Roman"/>
          <w:sz w:val="24"/>
        </w:rPr>
      </w:pPr>
    </w:p>
    <w:p w14:paraId="1BA12542" w14:textId="69BEEF5C" w:rsidR="00DF58B2" w:rsidRPr="002412F8" w:rsidRDefault="004C5DBF" w:rsidP="00971840">
      <w:pPr>
        <w:spacing w:line="480" w:lineRule="auto"/>
        <w:rPr>
          <w:rFonts w:ascii="Times New Roman" w:hAnsi="Times New Roman" w:cs="Times New Roman"/>
          <w:sz w:val="24"/>
        </w:rPr>
      </w:pPr>
      <w:r>
        <w:rPr>
          <w:rFonts w:ascii="Times New Roman" w:hAnsi="Times New Roman" w:cs="Times New Roman"/>
          <w:b/>
          <w:sz w:val="24"/>
        </w:rPr>
        <w:t>Discussion</w:t>
      </w:r>
    </w:p>
    <w:p w14:paraId="3A0B0B08" w14:textId="0AA85B70" w:rsidR="00F25A69" w:rsidRDefault="001B561E" w:rsidP="00F25A69">
      <w:pPr>
        <w:spacing w:line="480" w:lineRule="auto"/>
        <w:rPr>
          <w:rFonts w:ascii="Times New Roman" w:hAnsi="Times New Roman" w:cs="Times New Roman"/>
          <w:sz w:val="24"/>
          <w:szCs w:val="24"/>
        </w:rPr>
      </w:pPr>
      <w:r>
        <w:rPr>
          <w:rFonts w:ascii="Times New Roman" w:hAnsi="Times New Roman" w:cs="Times New Roman"/>
          <w:sz w:val="24"/>
        </w:rPr>
        <w:lastRenderedPageBreak/>
        <w:t>T</w:t>
      </w:r>
      <w:r w:rsidR="0011525E">
        <w:rPr>
          <w:rFonts w:ascii="Times New Roman" w:hAnsi="Times New Roman" w:cs="Times New Roman"/>
          <w:sz w:val="24"/>
        </w:rPr>
        <w:t xml:space="preserve">he </w:t>
      </w:r>
      <w:r w:rsidR="00EA2856" w:rsidRPr="00EE735C">
        <w:rPr>
          <w:rFonts w:ascii="Times New Roman" w:hAnsi="Times New Roman" w:cs="Times New Roman"/>
          <w:sz w:val="24"/>
          <w:szCs w:val="24"/>
        </w:rPr>
        <w:t>overall</w:t>
      </w:r>
      <w:r w:rsidR="004C5DBF" w:rsidRPr="00EE735C">
        <w:rPr>
          <w:rFonts w:ascii="Times New Roman" w:hAnsi="Times New Roman" w:cs="Times New Roman"/>
          <w:sz w:val="24"/>
          <w:szCs w:val="24"/>
        </w:rPr>
        <w:t xml:space="preserve"> identification </w:t>
      </w:r>
      <w:r w:rsidR="00C62366" w:rsidRPr="00EE735C">
        <w:rPr>
          <w:rFonts w:ascii="Times New Roman" w:hAnsi="Times New Roman" w:cs="Times New Roman"/>
          <w:sz w:val="24"/>
          <w:szCs w:val="24"/>
        </w:rPr>
        <w:t xml:space="preserve">error </w:t>
      </w:r>
      <w:r w:rsidR="007112E9">
        <w:rPr>
          <w:rFonts w:ascii="Times New Roman" w:hAnsi="Times New Roman" w:cs="Times New Roman"/>
          <w:sz w:val="24"/>
          <w:szCs w:val="24"/>
        </w:rPr>
        <w:t xml:space="preserve">was </w:t>
      </w:r>
      <w:r w:rsidR="007112E9" w:rsidRPr="00EE735C">
        <w:rPr>
          <w:rFonts w:ascii="Times New Roman" w:hAnsi="Times New Roman" w:cs="Times New Roman"/>
          <w:sz w:val="24"/>
          <w:szCs w:val="24"/>
        </w:rPr>
        <w:t xml:space="preserve">high </w:t>
      </w:r>
      <w:r w:rsidR="007112E9">
        <w:rPr>
          <w:rFonts w:ascii="Times New Roman" w:hAnsi="Times New Roman" w:cs="Times New Roman"/>
          <w:sz w:val="24"/>
          <w:szCs w:val="24"/>
        </w:rPr>
        <w:t>(</w:t>
      </w:r>
      <w:r w:rsidR="004C5DBF" w:rsidRPr="00EE735C">
        <w:rPr>
          <w:rFonts w:ascii="Times New Roman" w:hAnsi="Times New Roman" w:cs="Times New Roman"/>
          <w:sz w:val="24"/>
          <w:szCs w:val="24"/>
        </w:rPr>
        <w:t>42.8%</w:t>
      </w:r>
      <w:r w:rsidR="007112E9">
        <w:rPr>
          <w:rFonts w:ascii="Times New Roman" w:hAnsi="Times New Roman" w:cs="Times New Roman"/>
          <w:sz w:val="24"/>
          <w:szCs w:val="24"/>
        </w:rPr>
        <w:t>)</w:t>
      </w:r>
      <w:r w:rsidR="00A948F6" w:rsidRPr="00EE735C">
        <w:rPr>
          <w:rFonts w:ascii="Times New Roman" w:hAnsi="Times New Roman" w:cs="Times New Roman"/>
          <w:sz w:val="24"/>
          <w:szCs w:val="24"/>
        </w:rPr>
        <w:t xml:space="preserve">, however, </w:t>
      </w:r>
      <w:r w:rsidR="00A96F24" w:rsidRPr="00EE735C">
        <w:rPr>
          <w:rFonts w:ascii="Times New Roman" w:hAnsi="Times New Roman" w:cs="Times New Roman"/>
          <w:sz w:val="24"/>
          <w:szCs w:val="24"/>
        </w:rPr>
        <w:t xml:space="preserve">when </w:t>
      </w:r>
      <w:r w:rsidR="007112E9">
        <w:rPr>
          <w:rFonts w:ascii="Times New Roman" w:hAnsi="Times New Roman" w:cs="Times New Roman"/>
          <w:sz w:val="24"/>
          <w:szCs w:val="24"/>
        </w:rPr>
        <w:t>separated into</w:t>
      </w:r>
      <w:r w:rsidR="00A96F24" w:rsidRPr="00EE735C">
        <w:rPr>
          <w:rFonts w:ascii="Times New Roman" w:hAnsi="Times New Roman" w:cs="Times New Roman"/>
          <w:sz w:val="24"/>
          <w:szCs w:val="24"/>
        </w:rPr>
        <w:t xml:space="preserve"> specialist</w:t>
      </w:r>
      <w:r w:rsidR="002C0FB4" w:rsidRPr="00EE735C">
        <w:rPr>
          <w:rFonts w:ascii="Times New Roman" w:hAnsi="Times New Roman" w:cs="Times New Roman"/>
          <w:sz w:val="24"/>
          <w:szCs w:val="24"/>
        </w:rPr>
        <w:t xml:space="preserve"> </w:t>
      </w:r>
      <w:r w:rsidR="00A96F24" w:rsidRPr="00EE735C">
        <w:rPr>
          <w:rFonts w:ascii="Times New Roman" w:hAnsi="Times New Roman" w:cs="Times New Roman"/>
          <w:sz w:val="24"/>
          <w:szCs w:val="24"/>
        </w:rPr>
        <w:t>taxonomists and non-taxonomists</w:t>
      </w:r>
      <w:r w:rsidR="00B314A9" w:rsidRPr="00EE735C">
        <w:rPr>
          <w:rFonts w:ascii="Times New Roman" w:hAnsi="Times New Roman" w:cs="Times New Roman"/>
          <w:sz w:val="24"/>
          <w:szCs w:val="24"/>
        </w:rPr>
        <w:t xml:space="preserve">, </w:t>
      </w:r>
      <w:r w:rsidR="00A96F24" w:rsidRPr="00EE735C">
        <w:rPr>
          <w:rFonts w:ascii="Times New Roman" w:hAnsi="Times New Roman" w:cs="Times New Roman"/>
          <w:sz w:val="24"/>
          <w:szCs w:val="24"/>
        </w:rPr>
        <w:t>specialist</w:t>
      </w:r>
      <w:r w:rsidR="009B4220" w:rsidRPr="00EE735C">
        <w:rPr>
          <w:rFonts w:ascii="Times New Roman" w:hAnsi="Times New Roman" w:cs="Times New Roman"/>
          <w:sz w:val="24"/>
          <w:szCs w:val="24"/>
        </w:rPr>
        <w:t xml:space="preserve"> </w:t>
      </w:r>
      <w:r w:rsidR="00A96F24" w:rsidRPr="00EE735C">
        <w:rPr>
          <w:rFonts w:ascii="Times New Roman" w:hAnsi="Times New Roman" w:cs="Times New Roman"/>
          <w:sz w:val="24"/>
          <w:szCs w:val="24"/>
        </w:rPr>
        <w:t>taxonomists</w:t>
      </w:r>
      <w:r w:rsidR="00FE14C9" w:rsidRPr="00EE735C">
        <w:rPr>
          <w:rFonts w:ascii="Times New Roman" w:hAnsi="Times New Roman" w:cs="Times New Roman"/>
          <w:sz w:val="24"/>
          <w:szCs w:val="24"/>
        </w:rPr>
        <w:t xml:space="preserve"> </w:t>
      </w:r>
      <w:r w:rsidR="007112E9">
        <w:rPr>
          <w:rFonts w:ascii="Times New Roman" w:hAnsi="Times New Roman" w:cs="Times New Roman"/>
          <w:sz w:val="24"/>
          <w:szCs w:val="24"/>
        </w:rPr>
        <w:t>were</w:t>
      </w:r>
      <w:r w:rsidR="007112E9" w:rsidRPr="00EE735C">
        <w:rPr>
          <w:rFonts w:ascii="Times New Roman" w:hAnsi="Times New Roman" w:cs="Times New Roman"/>
          <w:sz w:val="24"/>
          <w:szCs w:val="24"/>
        </w:rPr>
        <w:t xml:space="preserve"> </w:t>
      </w:r>
      <w:r w:rsidR="00FE14C9" w:rsidRPr="00EE735C">
        <w:rPr>
          <w:rFonts w:ascii="Times New Roman" w:hAnsi="Times New Roman" w:cs="Times New Roman"/>
          <w:sz w:val="24"/>
          <w:szCs w:val="24"/>
        </w:rPr>
        <w:t xml:space="preserve">substantially and significantly better at identifying </w:t>
      </w:r>
      <w:r w:rsidR="00B314A9" w:rsidRPr="00EE735C">
        <w:rPr>
          <w:rFonts w:ascii="Times New Roman" w:hAnsi="Times New Roman" w:cs="Times New Roman"/>
          <w:sz w:val="24"/>
          <w:szCs w:val="24"/>
        </w:rPr>
        <w:t xml:space="preserve">Malagasy </w:t>
      </w:r>
      <w:r w:rsidR="002C0FB4" w:rsidRPr="00EE735C">
        <w:rPr>
          <w:rFonts w:ascii="Times New Roman" w:hAnsi="Times New Roman" w:cs="Times New Roman"/>
          <w:sz w:val="24"/>
          <w:szCs w:val="24"/>
        </w:rPr>
        <w:t>o</w:t>
      </w:r>
      <w:r w:rsidR="00B314A9" w:rsidRPr="00EE735C">
        <w:rPr>
          <w:rFonts w:ascii="Times New Roman" w:hAnsi="Times New Roman" w:cs="Times New Roman"/>
          <w:sz w:val="24"/>
          <w:szCs w:val="24"/>
        </w:rPr>
        <w:t xml:space="preserve">rchids </w:t>
      </w:r>
      <w:r w:rsidR="00FE14C9" w:rsidRPr="00EE735C">
        <w:rPr>
          <w:rFonts w:ascii="Times New Roman" w:hAnsi="Times New Roman" w:cs="Times New Roman"/>
          <w:sz w:val="24"/>
          <w:szCs w:val="24"/>
        </w:rPr>
        <w:t xml:space="preserve">than </w:t>
      </w:r>
      <w:r w:rsidR="00A96F24" w:rsidRPr="00EE735C">
        <w:rPr>
          <w:rFonts w:ascii="Times New Roman" w:hAnsi="Times New Roman" w:cs="Times New Roman"/>
          <w:sz w:val="24"/>
          <w:szCs w:val="24"/>
        </w:rPr>
        <w:t>non-taxonomists</w:t>
      </w:r>
      <w:r w:rsidR="00FE14C9" w:rsidRPr="00EE735C">
        <w:rPr>
          <w:rFonts w:ascii="Times New Roman" w:hAnsi="Times New Roman" w:cs="Times New Roman"/>
          <w:sz w:val="24"/>
          <w:szCs w:val="24"/>
        </w:rPr>
        <w:t xml:space="preserve">. </w:t>
      </w:r>
      <w:r w:rsidR="005040B2">
        <w:rPr>
          <w:rFonts w:ascii="Times New Roman" w:hAnsi="Times New Roman" w:cs="Times New Roman"/>
          <w:sz w:val="24"/>
          <w:szCs w:val="24"/>
        </w:rPr>
        <w:t>S</w:t>
      </w:r>
      <w:r w:rsidR="005040B2" w:rsidRPr="00EE735C">
        <w:rPr>
          <w:rFonts w:ascii="Times New Roman" w:hAnsi="Times New Roman" w:cs="Times New Roman"/>
          <w:sz w:val="24"/>
          <w:szCs w:val="24"/>
        </w:rPr>
        <w:t>pecialist taxonomists</w:t>
      </w:r>
      <w:r w:rsidR="005040B2">
        <w:rPr>
          <w:rFonts w:ascii="Times New Roman" w:hAnsi="Times New Roman" w:cs="Times New Roman"/>
          <w:sz w:val="24"/>
          <w:szCs w:val="24"/>
        </w:rPr>
        <w:t xml:space="preserve"> had an identification error of</w:t>
      </w:r>
      <w:r w:rsidR="005040B2" w:rsidRPr="00EE735C">
        <w:rPr>
          <w:rFonts w:ascii="Times New Roman" w:hAnsi="Times New Roman" w:cs="Times New Roman"/>
          <w:sz w:val="24"/>
          <w:szCs w:val="24"/>
        </w:rPr>
        <w:t xml:space="preserve"> </w:t>
      </w:r>
      <w:r w:rsidR="00E8776A" w:rsidRPr="00EE735C">
        <w:rPr>
          <w:rFonts w:ascii="Times New Roman" w:hAnsi="Times New Roman" w:cs="Times New Roman"/>
          <w:sz w:val="24"/>
          <w:szCs w:val="24"/>
        </w:rPr>
        <w:t>20</w:t>
      </w:r>
      <w:r w:rsidR="0011525E">
        <w:rPr>
          <w:rFonts w:ascii="Times New Roman" w:hAnsi="Times New Roman" w:cs="Times New Roman"/>
          <w:sz w:val="24"/>
          <w:szCs w:val="24"/>
        </w:rPr>
        <w:t>.0</w:t>
      </w:r>
      <w:r w:rsidR="00E8776A" w:rsidRPr="00EE735C">
        <w:rPr>
          <w:rFonts w:ascii="Times New Roman" w:hAnsi="Times New Roman" w:cs="Times New Roman"/>
          <w:sz w:val="24"/>
          <w:szCs w:val="24"/>
        </w:rPr>
        <w:t>%</w:t>
      </w:r>
      <w:r w:rsidR="005040B2">
        <w:rPr>
          <w:rFonts w:ascii="Times New Roman" w:hAnsi="Times New Roman" w:cs="Times New Roman"/>
          <w:sz w:val="24"/>
          <w:szCs w:val="24"/>
        </w:rPr>
        <w:t xml:space="preserve"> </w:t>
      </w:r>
      <w:r w:rsidR="00373FFD" w:rsidRPr="00EE735C">
        <w:rPr>
          <w:rFonts w:ascii="Times New Roman" w:hAnsi="Times New Roman" w:cs="Times New Roman"/>
          <w:sz w:val="24"/>
          <w:szCs w:val="24"/>
        </w:rPr>
        <w:t>dropp</w:t>
      </w:r>
      <w:r w:rsidR="009B4220" w:rsidRPr="00EE735C">
        <w:rPr>
          <w:rFonts w:ascii="Times New Roman" w:hAnsi="Times New Roman" w:cs="Times New Roman"/>
          <w:sz w:val="24"/>
          <w:szCs w:val="24"/>
        </w:rPr>
        <w:t>ing</w:t>
      </w:r>
      <w:r w:rsidR="00373FFD" w:rsidRPr="00EE735C">
        <w:rPr>
          <w:rFonts w:ascii="Times New Roman" w:hAnsi="Times New Roman" w:cs="Times New Roman"/>
          <w:sz w:val="24"/>
          <w:szCs w:val="24"/>
        </w:rPr>
        <w:t xml:space="preserve"> to 9.3%</w:t>
      </w:r>
      <w:r w:rsidR="005040B2">
        <w:rPr>
          <w:rFonts w:ascii="Times New Roman" w:hAnsi="Times New Roman" w:cs="Times New Roman"/>
          <w:sz w:val="24"/>
          <w:szCs w:val="24"/>
        </w:rPr>
        <w:t xml:space="preserve"> when ‘don’t knows’ where excluded</w:t>
      </w:r>
      <w:r w:rsidR="00A948F6" w:rsidRPr="00EE735C">
        <w:rPr>
          <w:rFonts w:ascii="Times New Roman" w:hAnsi="Times New Roman" w:cs="Times New Roman"/>
          <w:sz w:val="24"/>
          <w:szCs w:val="24"/>
        </w:rPr>
        <w:t>.</w:t>
      </w:r>
      <w:r w:rsidR="00373FFD" w:rsidRPr="00EE735C">
        <w:rPr>
          <w:rFonts w:ascii="Times New Roman" w:hAnsi="Times New Roman" w:cs="Times New Roman"/>
          <w:sz w:val="24"/>
          <w:szCs w:val="24"/>
        </w:rPr>
        <w:t xml:space="preserve"> </w:t>
      </w:r>
      <w:r w:rsidR="00777DB2">
        <w:rPr>
          <w:rFonts w:ascii="Times New Roman" w:hAnsi="Times New Roman" w:cs="Times New Roman"/>
          <w:sz w:val="24"/>
          <w:szCs w:val="24"/>
        </w:rPr>
        <w:t>Within the non-</w:t>
      </w:r>
      <w:r w:rsidR="00C444E1">
        <w:rPr>
          <w:rFonts w:ascii="Times New Roman" w:hAnsi="Times New Roman" w:cs="Times New Roman"/>
          <w:sz w:val="24"/>
          <w:szCs w:val="24"/>
        </w:rPr>
        <w:t>taxonomist</w:t>
      </w:r>
      <w:r w:rsidR="0011525E">
        <w:rPr>
          <w:rFonts w:ascii="Times New Roman" w:hAnsi="Times New Roman" w:cs="Times New Roman"/>
          <w:sz w:val="24"/>
          <w:szCs w:val="24"/>
        </w:rPr>
        <w:t>s,</w:t>
      </w:r>
      <w:r w:rsidR="00C444E1">
        <w:rPr>
          <w:rFonts w:ascii="Times New Roman" w:hAnsi="Times New Roman" w:cs="Times New Roman"/>
          <w:sz w:val="24"/>
          <w:szCs w:val="24"/>
        </w:rPr>
        <w:t xml:space="preserve"> a surprising</w:t>
      </w:r>
      <w:r w:rsidR="00F25A69">
        <w:rPr>
          <w:rFonts w:ascii="Times New Roman" w:hAnsi="Times New Roman" w:cs="Times New Roman"/>
          <w:sz w:val="24"/>
          <w:szCs w:val="24"/>
        </w:rPr>
        <w:t xml:space="preserve"> </w:t>
      </w:r>
      <w:r w:rsidR="00C444E1">
        <w:rPr>
          <w:rFonts w:ascii="Times New Roman" w:hAnsi="Times New Roman" w:cs="Times New Roman"/>
          <w:sz w:val="24"/>
          <w:szCs w:val="24"/>
        </w:rPr>
        <w:t>increase in</w:t>
      </w:r>
      <w:r w:rsidR="00F25A69">
        <w:rPr>
          <w:rFonts w:ascii="Times New Roman" w:hAnsi="Times New Roman" w:cs="Times New Roman"/>
          <w:sz w:val="24"/>
          <w:szCs w:val="24"/>
        </w:rPr>
        <w:t xml:space="preserve"> accuracy was seen with a </w:t>
      </w:r>
      <w:r w:rsidR="00C444E1">
        <w:rPr>
          <w:rFonts w:ascii="Times New Roman" w:hAnsi="Times New Roman" w:cs="Times New Roman"/>
          <w:sz w:val="24"/>
          <w:szCs w:val="24"/>
        </w:rPr>
        <w:t xml:space="preserve">decrease </w:t>
      </w:r>
      <w:r w:rsidR="00F25A69">
        <w:rPr>
          <w:rFonts w:ascii="Times New Roman" w:hAnsi="Times New Roman" w:cs="Times New Roman"/>
          <w:sz w:val="24"/>
          <w:szCs w:val="24"/>
        </w:rPr>
        <w:t xml:space="preserve">in </w:t>
      </w:r>
      <w:r w:rsidR="00C444E1">
        <w:rPr>
          <w:rFonts w:ascii="Times New Roman" w:hAnsi="Times New Roman" w:cs="Times New Roman"/>
          <w:sz w:val="24"/>
          <w:szCs w:val="24"/>
        </w:rPr>
        <w:t>self-report</w:t>
      </w:r>
      <w:r w:rsidR="00F55150">
        <w:rPr>
          <w:rFonts w:ascii="Times New Roman" w:hAnsi="Times New Roman" w:cs="Times New Roman"/>
          <w:sz w:val="24"/>
          <w:szCs w:val="24"/>
        </w:rPr>
        <w:t>ed</w:t>
      </w:r>
      <w:r w:rsidR="00C444E1">
        <w:rPr>
          <w:rFonts w:ascii="Times New Roman" w:hAnsi="Times New Roman" w:cs="Times New Roman"/>
          <w:sz w:val="24"/>
          <w:szCs w:val="24"/>
        </w:rPr>
        <w:t xml:space="preserve"> </w:t>
      </w:r>
      <w:r w:rsidR="00F25A69">
        <w:rPr>
          <w:rFonts w:ascii="Times New Roman" w:hAnsi="Times New Roman" w:cs="Times New Roman"/>
          <w:sz w:val="24"/>
          <w:szCs w:val="24"/>
        </w:rPr>
        <w:t xml:space="preserve">identification skill. </w:t>
      </w:r>
      <w:r w:rsidR="00F25A69" w:rsidRPr="00804623">
        <w:rPr>
          <w:rFonts w:ascii="Times New Roman" w:hAnsi="Times New Roman" w:cs="Times New Roman"/>
          <w:sz w:val="24"/>
          <w:szCs w:val="24"/>
        </w:rPr>
        <w:t>When looking at the specific participant scores in the non-</w:t>
      </w:r>
      <w:r w:rsidR="00C444E1" w:rsidRPr="00804623">
        <w:rPr>
          <w:rFonts w:ascii="Times New Roman" w:hAnsi="Times New Roman" w:cs="Times New Roman"/>
          <w:sz w:val="24"/>
          <w:szCs w:val="24"/>
        </w:rPr>
        <w:t xml:space="preserve">taxonomist </w:t>
      </w:r>
      <w:r w:rsidR="00F25A69" w:rsidRPr="00804623">
        <w:rPr>
          <w:rFonts w:ascii="Times New Roman" w:hAnsi="Times New Roman" w:cs="Times New Roman"/>
          <w:sz w:val="24"/>
          <w:szCs w:val="24"/>
        </w:rPr>
        <w:t xml:space="preserve">group, the highest accuracy participant </w:t>
      </w:r>
      <w:r w:rsidR="00EB2770" w:rsidRPr="00D27C61">
        <w:rPr>
          <w:rFonts w:ascii="Times New Roman" w:hAnsi="Times New Roman" w:cs="Times New Roman"/>
          <w:sz w:val="24"/>
          <w:szCs w:val="24"/>
        </w:rPr>
        <w:t>was a naturalist</w:t>
      </w:r>
      <w:r w:rsidR="00F25A69" w:rsidRPr="00804623">
        <w:rPr>
          <w:rFonts w:ascii="Times New Roman" w:hAnsi="Times New Roman" w:cs="Times New Roman"/>
          <w:sz w:val="24"/>
          <w:szCs w:val="24"/>
        </w:rPr>
        <w:t>, but the next 13 (23.6%)</w:t>
      </w:r>
      <w:r w:rsidR="00114D6A" w:rsidRPr="00804623">
        <w:rPr>
          <w:rFonts w:ascii="Times New Roman" w:hAnsi="Times New Roman" w:cs="Times New Roman"/>
          <w:sz w:val="24"/>
          <w:szCs w:val="24"/>
        </w:rPr>
        <w:t xml:space="preserve"> highest</w:t>
      </w:r>
      <w:r w:rsidR="00F25A69" w:rsidRPr="00804623">
        <w:rPr>
          <w:rFonts w:ascii="Times New Roman" w:hAnsi="Times New Roman" w:cs="Times New Roman"/>
          <w:sz w:val="24"/>
          <w:szCs w:val="24"/>
        </w:rPr>
        <w:t xml:space="preserve"> participants </w:t>
      </w:r>
      <w:r w:rsidR="00EB2770" w:rsidRPr="00D27C61">
        <w:rPr>
          <w:rFonts w:ascii="Times New Roman" w:hAnsi="Times New Roman" w:cs="Times New Roman"/>
          <w:sz w:val="24"/>
          <w:szCs w:val="24"/>
        </w:rPr>
        <w:t>were non-naturalists</w:t>
      </w:r>
      <w:r w:rsidR="00F25A69" w:rsidRPr="00804623">
        <w:rPr>
          <w:rFonts w:ascii="Times New Roman" w:hAnsi="Times New Roman" w:cs="Times New Roman"/>
          <w:sz w:val="24"/>
          <w:szCs w:val="24"/>
        </w:rPr>
        <w:t xml:space="preserve">. Furthermore, when looking at the lowest accuracy scoring 18 (32.7%) participants, 14 </w:t>
      </w:r>
      <w:r w:rsidR="003C5488" w:rsidRPr="00804623">
        <w:rPr>
          <w:rFonts w:ascii="Times New Roman" w:hAnsi="Times New Roman" w:cs="Times New Roman"/>
          <w:sz w:val="24"/>
          <w:szCs w:val="24"/>
        </w:rPr>
        <w:t xml:space="preserve">(77.8%) </w:t>
      </w:r>
      <w:r w:rsidR="00F25A69" w:rsidRPr="00804623">
        <w:rPr>
          <w:rFonts w:ascii="Times New Roman" w:hAnsi="Times New Roman" w:cs="Times New Roman"/>
          <w:sz w:val="24"/>
          <w:szCs w:val="24"/>
        </w:rPr>
        <w:t xml:space="preserve">of these </w:t>
      </w:r>
      <w:r w:rsidR="00EB2770" w:rsidRPr="00D27C61">
        <w:rPr>
          <w:rFonts w:ascii="Times New Roman" w:hAnsi="Times New Roman" w:cs="Times New Roman"/>
          <w:sz w:val="24"/>
          <w:szCs w:val="24"/>
        </w:rPr>
        <w:t>were naturalists</w:t>
      </w:r>
      <w:r w:rsidR="00F25A69" w:rsidRPr="00804623">
        <w:rPr>
          <w:rFonts w:ascii="Times New Roman" w:hAnsi="Times New Roman" w:cs="Times New Roman"/>
          <w:sz w:val="24"/>
          <w:szCs w:val="24"/>
        </w:rPr>
        <w:t>, including</w:t>
      </w:r>
      <w:r w:rsidR="00F25A69">
        <w:rPr>
          <w:rFonts w:ascii="Times New Roman" w:hAnsi="Times New Roman" w:cs="Times New Roman"/>
          <w:sz w:val="24"/>
          <w:szCs w:val="24"/>
        </w:rPr>
        <w:t xml:space="preserve"> the three (5.5%) lowest scorers. </w:t>
      </w:r>
      <w:r w:rsidR="00F55150">
        <w:rPr>
          <w:rFonts w:ascii="Times New Roman" w:hAnsi="Times New Roman" w:cs="Times New Roman"/>
          <w:sz w:val="24"/>
          <w:szCs w:val="24"/>
        </w:rPr>
        <w:t xml:space="preserve">However, this </w:t>
      </w:r>
      <w:r w:rsidR="00114D6A">
        <w:rPr>
          <w:rFonts w:ascii="Times New Roman" w:hAnsi="Times New Roman" w:cs="Times New Roman"/>
          <w:sz w:val="24"/>
          <w:szCs w:val="24"/>
        </w:rPr>
        <w:t>may</w:t>
      </w:r>
      <w:r w:rsidR="00F55150">
        <w:rPr>
          <w:rFonts w:ascii="Times New Roman" w:hAnsi="Times New Roman" w:cs="Times New Roman"/>
          <w:sz w:val="24"/>
          <w:szCs w:val="24"/>
        </w:rPr>
        <w:t xml:space="preserve"> be explained by the fact </w:t>
      </w:r>
      <w:r w:rsidR="00A04127">
        <w:rPr>
          <w:rFonts w:ascii="Times New Roman" w:hAnsi="Times New Roman" w:cs="Times New Roman"/>
          <w:sz w:val="24"/>
          <w:szCs w:val="24"/>
        </w:rPr>
        <w:t xml:space="preserve">that </w:t>
      </w:r>
      <w:r w:rsidR="00F55150">
        <w:rPr>
          <w:rFonts w:ascii="Times New Roman" w:hAnsi="Times New Roman" w:cs="Times New Roman"/>
          <w:sz w:val="24"/>
          <w:szCs w:val="24"/>
        </w:rPr>
        <w:t xml:space="preserve">those with a higher self-reported identification skill </w:t>
      </w:r>
      <w:r w:rsidR="007A3D8C">
        <w:rPr>
          <w:rFonts w:ascii="Times New Roman" w:hAnsi="Times New Roman" w:cs="Times New Roman"/>
          <w:sz w:val="24"/>
          <w:szCs w:val="24"/>
        </w:rPr>
        <w:t xml:space="preserve">in the non-taxonomist group </w:t>
      </w:r>
      <w:r w:rsidR="00F55150">
        <w:rPr>
          <w:rFonts w:ascii="Times New Roman" w:hAnsi="Times New Roman" w:cs="Times New Roman"/>
          <w:sz w:val="24"/>
          <w:szCs w:val="24"/>
        </w:rPr>
        <w:t xml:space="preserve">were more cautious to commit to an answer. </w:t>
      </w:r>
    </w:p>
    <w:p w14:paraId="33D57B7B" w14:textId="25C90137" w:rsidR="008947E1" w:rsidRDefault="00C444E1" w:rsidP="00F25A69">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the only species-level </w:t>
      </w:r>
      <w:r w:rsidR="00385DFE">
        <w:rPr>
          <w:rFonts w:ascii="Times New Roman" w:hAnsi="Times New Roman" w:cs="Times New Roman"/>
          <w:sz w:val="24"/>
          <w:szCs w:val="24"/>
        </w:rPr>
        <w:t xml:space="preserve">study </w:t>
      </w:r>
      <w:r>
        <w:rPr>
          <w:rFonts w:ascii="Times New Roman" w:hAnsi="Times New Roman" w:cs="Times New Roman"/>
          <w:sz w:val="24"/>
          <w:szCs w:val="24"/>
        </w:rPr>
        <w:t xml:space="preserve">using </w:t>
      </w:r>
      <w:r w:rsidR="00385DFE">
        <w:rPr>
          <w:rFonts w:ascii="Times New Roman" w:hAnsi="Times New Roman" w:cs="Times New Roman"/>
          <w:sz w:val="24"/>
          <w:szCs w:val="24"/>
        </w:rPr>
        <w:t xml:space="preserve">a </w:t>
      </w:r>
      <w:r>
        <w:rPr>
          <w:rFonts w:ascii="Times New Roman" w:hAnsi="Times New Roman" w:cs="Times New Roman"/>
          <w:sz w:val="24"/>
          <w:szCs w:val="24"/>
        </w:rPr>
        <w:t xml:space="preserve">match-mismatch experimental design, </w:t>
      </w:r>
      <w:r w:rsidR="00373FFD" w:rsidRPr="00071A57">
        <w:rPr>
          <w:rFonts w:ascii="Times New Roman" w:hAnsi="Times New Roman" w:cs="Times New Roman"/>
          <w:sz w:val="24"/>
          <w:szCs w:val="24"/>
        </w:rPr>
        <w:t xml:space="preserve">Austen </w:t>
      </w:r>
      <w:r w:rsidR="00373FFD" w:rsidRPr="00071A57">
        <w:rPr>
          <w:rFonts w:ascii="Times New Roman" w:hAnsi="Times New Roman" w:cs="Times New Roman"/>
          <w:i/>
          <w:sz w:val="24"/>
          <w:szCs w:val="24"/>
        </w:rPr>
        <w:t xml:space="preserve">et al. </w:t>
      </w:r>
      <w:r w:rsidR="00373FFD" w:rsidRPr="00071A57">
        <w:rPr>
          <w:rFonts w:ascii="Times New Roman" w:hAnsi="Times New Roman" w:cs="Times New Roman"/>
          <w:sz w:val="24"/>
          <w:szCs w:val="24"/>
        </w:rPr>
        <w:t>(2016)</w:t>
      </w:r>
      <w:r w:rsidR="00981D71">
        <w:rPr>
          <w:rFonts w:ascii="Times New Roman" w:hAnsi="Times New Roman" w:cs="Times New Roman"/>
          <w:sz w:val="24"/>
          <w:szCs w:val="24"/>
        </w:rPr>
        <w:t>,</w:t>
      </w:r>
      <w:r w:rsidR="00373FFD" w:rsidRPr="00071A57">
        <w:rPr>
          <w:rFonts w:ascii="Times New Roman" w:hAnsi="Times New Roman" w:cs="Times New Roman"/>
          <w:sz w:val="24"/>
          <w:szCs w:val="24"/>
        </w:rPr>
        <w:t xml:space="preserve"> </w:t>
      </w:r>
      <w:r w:rsidR="005D08E3">
        <w:rPr>
          <w:rFonts w:ascii="Times New Roman" w:hAnsi="Times New Roman" w:cs="Times New Roman"/>
          <w:sz w:val="24"/>
          <w:szCs w:val="24"/>
        </w:rPr>
        <w:t>in their study of bumblebees</w:t>
      </w:r>
      <w:r w:rsidR="00981D71">
        <w:rPr>
          <w:rFonts w:ascii="Times New Roman" w:hAnsi="Times New Roman" w:cs="Times New Roman"/>
          <w:sz w:val="24"/>
          <w:szCs w:val="24"/>
        </w:rPr>
        <w:t>,</w:t>
      </w:r>
      <w:r w:rsidR="005D08E3">
        <w:rPr>
          <w:rFonts w:ascii="Times New Roman" w:hAnsi="Times New Roman" w:cs="Times New Roman"/>
          <w:sz w:val="24"/>
          <w:szCs w:val="24"/>
        </w:rPr>
        <w:t xml:space="preserve"> found</w:t>
      </w:r>
      <w:r w:rsidR="00071A57" w:rsidRPr="00071A57">
        <w:rPr>
          <w:rFonts w:ascii="Times New Roman" w:hAnsi="Times New Roman" w:cs="Times New Roman"/>
          <w:sz w:val="24"/>
          <w:szCs w:val="24"/>
        </w:rPr>
        <w:t xml:space="preserve"> accuracy</w:t>
      </w:r>
      <w:r w:rsidR="00EA2856" w:rsidRPr="00071A57">
        <w:rPr>
          <w:rFonts w:ascii="Times New Roman" w:hAnsi="Times New Roman" w:cs="Times New Roman"/>
          <w:sz w:val="24"/>
          <w:szCs w:val="24"/>
        </w:rPr>
        <w:t xml:space="preserve"> ranged </w:t>
      </w:r>
      <w:r w:rsidR="00071A57" w:rsidRPr="00071A57">
        <w:rPr>
          <w:rFonts w:ascii="Times New Roman" w:hAnsi="Times New Roman" w:cs="Times New Roman"/>
          <w:sz w:val="24"/>
          <w:szCs w:val="24"/>
        </w:rPr>
        <w:t>from 57</w:t>
      </w:r>
      <w:r w:rsidR="00BF0867">
        <w:rPr>
          <w:rFonts w:ascii="Times New Roman" w:hAnsi="Times New Roman" w:cs="Times New Roman"/>
          <w:sz w:val="24"/>
          <w:szCs w:val="24"/>
        </w:rPr>
        <w:t>.0</w:t>
      </w:r>
      <w:r w:rsidR="00071A57" w:rsidRPr="00071A57">
        <w:rPr>
          <w:rFonts w:ascii="Times New Roman" w:hAnsi="Times New Roman" w:cs="Times New Roman"/>
          <w:sz w:val="24"/>
          <w:szCs w:val="24"/>
        </w:rPr>
        <w:t xml:space="preserve">% for experts </w:t>
      </w:r>
      <w:r w:rsidR="005D08E3">
        <w:rPr>
          <w:rFonts w:ascii="Times New Roman" w:hAnsi="Times New Roman" w:cs="Times New Roman"/>
          <w:sz w:val="24"/>
          <w:szCs w:val="24"/>
        </w:rPr>
        <w:t>to</w:t>
      </w:r>
      <w:r w:rsidR="005D08E3" w:rsidRPr="00071A57">
        <w:rPr>
          <w:rFonts w:ascii="Times New Roman" w:hAnsi="Times New Roman" w:cs="Times New Roman"/>
          <w:sz w:val="24"/>
          <w:szCs w:val="24"/>
        </w:rPr>
        <w:t xml:space="preserve"> </w:t>
      </w:r>
      <w:r w:rsidR="00071A57" w:rsidRPr="00071A57">
        <w:rPr>
          <w:rFonts w:ascii="Times New Roman" w:hAnsi="Times New Roman" w:cs="Times New Roman"/>
          <w:sz w:val="24"/>
          <w:szCs w:val="24"/>
        </w:rPr>
        <w:t>54</w:t>
      </w:r>
      <w:r w:rsidR="00BF0867">
        <w:rPr>
          <w:rFonts w:ascii="Times New Roman" w:hAnsi="Times New Roman" w:cs="Times New Roman"/>
          <w:sz w:val="24"/>
          <w:szCs w:val="24"/>
        </w:rPr>
        <w:t>.0</w:t>
      </w:r>
      <w:r w:rsidR="00071A57" w:rsidRPr="00071A57">
        <w:rPr>
          <w:rFonts w:ascii="Times New Roman" w:hAnsi="Times New Roman" w:cs="Times New Roman"/>
          <w:sz w:val="24"/>
          <w:szCs w:val="24"/>
        </w:rPr>
        <w:t xml:space="preserve">% for non-experts. </w:t>
      </w:r>
      <w:r w:rsidR="005D08E3">
        <w:rPr>
          <w:rFonts w:ascii="Times New Roman" w:hAnsi="Times New Roman" w:cs="Times New Roman"/>
          <w:sz w:val="24"/>
          <w:szCs w:val="24"/>
        </w:rPr>
        <w:t xml:space="preserve">While </w:t>
      </w:r>
      <w:r w:rsidR="00071A57" w:rsidRPr="00071A57">
        <w:rPr>
          <w:rFonts w:ascii="Times New Roman" w:hAnsi="Times New Roman" w:cs="Times New Roman"/>
          <w:sz w:val="24"/>
          <w:szCs w:val="24"/>
        </w:rPr>
        <w:t>non-taxonomists</w:t>
      </w:r>
      <w:r w:rsidR="00D94B7D">
        <w:rPr>
          <w:rFonts w:ascii="Times New Roman" w:hAnsi="Times New Roman" w:cs="Times New Roman"/>
          <w:sz w:val="24"/>
          <w:szCs w:val="24"/>
        </w:rPr>
        <w:t xml:space="preserve"> in</w:t>
      </w:r>
      <w:r w:rsidR="005D08E3">
        <w:rPr>
          <w:rFonts w:ascii="Times New Roman" w:hAnsi="Times New Roman" w:cs="Times New Roman"/>
          <w:sz w:val="24"/>
          <w:szCs w:val="24"/>
        </w:rPr>
        <w:t xml:space="preserve"> our study </w:t>
      </w:r>
      <w:r w:rsidR="008947E1">
        <w:rPr>
          <w:rFonts w:ascii="Times New Roman" w:hAnsi="Times New Roman" w:cs="Times New Roman"/>
          <w:sz w:val="24"/>
          <w:szCs w:val="24"/>
        </w:rPr>
        <w:t>achieved</w:t>
      </w:r>
      <w:r w:rsidR="005D08E3">
        <w:rPr>
          <w:rFonts w:ascii="Times New Roman" w:hAnsi="Times New Roman" w:cs="Times New Roman"/>
          <w:sz w:val="24"/>
          <w:szCs w:val="24"/>
        </w:rPr>
        <w:t xml:space="preserve"> a</w:t>
      </w:r>
      <w:r w:rsidR="00071A57" w:rsidRPr="00071A57">
        <w:rPr>
          <w:rFonts w:ascii="Times New Roman" w:hAnsi="Times New Roman" w:cs="Times New Roman"/>
          <w:sz w:val="24"/>
          <w:szCs w:val="24"/>
        </w:rPr>
        <w:t xml:space="preserve"> comparable</w:t>
      </w:r>
      <w:r w:rsidR="005D08E3">
        <w:rPr>
          <w:rFonts w:ascii="Times New Roman" w:hAnsi="Times New Roman" w:cs="Times New Roman"/>
          <w:sz w:val="24"/>
          <w:szCs w:val="24"/>
        </w:rPr>
        <w:t xml:space="preserve"> accuracy o</w:t>
      </w:r>
      <w:r w:rsidR="00A04127">
        <w:rPr>
          <w:rFonts w:ascii="Times New Roman" w:hAnsi="Times New Roman" w:cs="Times New Roman"/>
          <w:sz w:val="24"/>
          <w:szCs w:val="24"/>
        </w:rPr>
        <w:t>f</w:t>
      </w:r>
      <w:r w:rsidR="005D08E3">
        <w:rPr>
          <w:rFonts w:ascii="Times New Roman" w:hAnsi="Times New Roman" w:cs="Times New Roman"/>
          <w:sz w:val="24"/>
          <w:szCs w:val="24"/>
        </w:rPr>
        <w:t xml:space="preserve"> 55.9%, specialist</w:t>
      </w:r>
      <w:r w:rsidR="007E0565">
        <w:rPr>
          <w:rFonts w:ascii="Times New Roman" w:hAnsi="Times New Roman" w:cs="Times New Roman"/>
          <w:sz w:val="24"/>
          <w:szCs w:val="24"/>
        </w:rPr>
        <w:t xml:space="preserve"> </w:t>
      </w:r>
      <w:r w:rsidR="005D08E3">
        <w:rPr>
          <w:rFonts w:ascii="Times New Roman" w:hAnsi="Times New Roman" w:cs="Times New Roman"/>
          <w:sz w:val="24"/>
          <w:szCs w:val="24"/>
        </w:rPr>
        <w:t xml:space="preserve">taxonomists </w:t>
      </w:r>
      <w:r w:rsidR="00114D6A">
        <w:rPr>
          <w:rFonts w:ascii="Times New Roman" w:hAnsi="Times New Roman" w:cs="Times New Roman"/>
          <w:sz w:val="24"/>
          <w:szCs w:val="24"/>
        </w:rPr>
        <w:t xml:space="preserve">were </w:t>
      </w:r>
      <w:r w:rsidR="005D08E3">
        <w:rPr>
          <w:rFonts w:ascii="Times New Roman" w:hAnsi="Times New Roman" w:cs="Times New Roman"/>
          <w:sz w:val="24"/>
          <w:szCs w:val="24"/>
        </w:rPr>
        <w:t>much higher (</w:t>
      </w:r>
      <w:r w:rsidR="005D08E3" w:rsidRPr="00071A57">
        <w:rPr>
          <w:rFonts w:ascii="Times New Roman" w:hAnsi="Times New Roman" w:cs="Times New Roman"/>
          <w:sz w:val="24"/>
          <w:szCs w:val="24"/>
        </w:rPr>
        <w:t>80</w:t>
      </w:r>
      <w:r w:rsidR="00BF0867">
        <w:rPr>
          <w:rFonts w:ascii="Times New Roman" w:hAnsi="Times New Roman" w:cs="Times New Roman"/>
          <w:sz w:val="24"/>
          <w:szCs w:val="24"/>
        </w:rPr>
        <w:t>.0</w:t>
      </w:r>
      <w:r w:rsidR="005D08E3" w:rsidRPr="00071A57">
        <w:rPr>
          <w:rFonts w:ascii="Times New Roman" w:hAnsi="Times New Roman" w:cs="Times New Roman"/>
          <w:sz w:val="24"/>
          <w:szCs w:val="24"/>
        </w:rPr>
        <w:t>%</w:t>
      </w:r>
      <w:r w:rsidR="005D08E3">
        <w:rPr>
          <w:rFonts w:ascii="Times New Roman" w:hAnsi="Times New Roman" w:cs="Times New Roman"/>
          <w:sz w:val="24"/>
          <w:szCs w:val="24"/>
        </w:rPr>
        <w:t>)</w:t>
      </w:r>
      <w:r w:rsidR="00071A57" w:rsidRPr="00071A57">
        <w:rPr>
          <w:rFonts w:ascii="Times New Roman" w:hAnsi="Times New Roman" w:cs="Times New Roman"/>
          <w:sz w:val="24"/>
          <w:szCs w:val="24"/>
        </w:rPr>
        <w:t xml:space="preserve">. </w:t>
      </w:r>
      <w:r w:rsidR="007E0565">
        <w:rPr>
          <w:rFonts w:ascii="Times New Roman" w:hAnsi="Times New Roman" w:cs="Times New Roman"/>
          <w:sz w:val="24"/>
          <w:szCs w:val="24"/>
        </w:rPr>
        <w:t>This study’s difference between specialist taxonomists and non-taxonomists indicates the importan</w:t>
      </w:r>
      <w:r w:rsidR="00744568">
        <w:rPr>
          <w:rFonts w:ascii="Times New Roman" w:hAnsi="Times New Roman" w:cs="Times New Roman"/>
          <w:sz w:val="24"/>
          <w:szCs w:val="24"/>
        </w:rPr>
        <w:t>t role of specialist taxonomists</w:t>
      </w:r>
      <w:r w:rsidR="007E0565">
        <w:rPr>
          <w:rFonts w:ascii="Times New Roman" w:hAnsi="Times New Roman" w:cs="Times New Roman"/>
          <w:sz w:val="24"/>
          <w:szCs w:val="24"/>
        </w:rPr>
        <w:t xml:space="preserve"> </w:t>
      </w:r>
      <w:r w:rsidR="00744568">
        <w:rPr>
          <w:rFonts w:ascii="Times New Roman" w:hAnsi="Times New Roman" w:cs="Times New Roman"/>
          <w:sz w:val="24"/>
          <w:szCs w:val="24"/>
        </w:rPr>
        <w:t>in the</w:t>
      </w:r>
      <w:r w:rsidR="007E0565">
        <w:rPr>
          <w:rFonts w:ascii="Times New Roman" w:hAnsi="Times New Roman" w:cs="Times New Roman"/>
          <w:sz w:val="24"/>
          <w:szCs w:val="24"/>
        </w:rPr>
        <w:t xml:space="preserve"> identif</w:t>
      </w:r>
      <w:r w:rsidR="00744568">
        <w:rPr>
          <w:rFonts w:ascii="Times New Roman" w:hAnsi="Times New Roman" w:cs="Times New Roman"/>
          <w:sz w:val="24"/>
          <w:szCs w:val="24"/>
        </w:rPr>
        <w:t>ication of</w:t>
      </w:r>
      <w:r w:rsidR="007E0565">
        <w:rPr>
          <w:rFonts w:ascii="Times New Roman" w:hAnsi="Times New Roman" w:cs="Times New Roman"/>
          <w:sz w:val="24"/>
          <w:szCs w:val="24"/>
        </w:rPr>
        <w:t xml:space="preserve"> </w:t>
      </w:r>
      <w:proofErr w:type="spellStart"/>
      <w:r w:rsidR="007E0565" w:rsidRPr="00463932">
        <w:rPr>
          <w:rFonts w:ascii="Times New Roman" w:hAnsi="Times New Roman" w:cs="Times New Roman"/>
          <w:i/>
          <w:sz w:val="24"/>
          <w:szCs w:val="24"/>
        </w:rPr>
        <w:t>Angraecum</w:t>
      </w:r>
      <w:proofErr w:type="spellEnd"/>
      <w:r w:rsidR="007E0565">
        <w:rPr>
          <w:rFonts w:ascii="Times New Roman" w:hAnsi="Times New Roman" w:cs="Times New Roman"/>
          <w:sz w:val="24"/>
          <w:szCs w:val="24"/>
        </w:rPr>
        <w:t xml:space="preserve"> orchids</w:t>
      </w:r>
      <w:r w:rsidR="00744568">
        <w:rPr>
          <w:rFonts w:ascii="Times New Roman" w:hAnsi="Times New Roman" w:cs="Times New Roman"/>
          <w:sz w:val="24"/>
          <w:szCs w:val="24"/>
        </w:rPr>
        <w:t>. T</w:t>
      </w:r>
      <w:r w:rsidR="007E0565">
        <w:rPr>
          <w:rFonts w:ascii="Times New Roman" w:hAnsi="Times New Roman" w:cs="Times New Roman"/>
          <w:sz w:val="24"/>
          <w:szCs w:val="24"/>
        </w:rPr>
        <w:t>he</w:t>
      </w:r>
      <w:r w:rsidR="00071A57">
        <w:rPr>
          <w:rFonts w:ascii="Times New Roman" w:hAnsi="Times New Roman" w:cs="Times New Roman"/>
          <w:sz w:val="24"/>
          <w:szCs w:val="24"/>
        </w:rPr>
        <w:t xml:space="preserve"> difference </w:t>
      </w:r>
      <w:r w:rsidR="00CE5F97">
        <w:rPr>
          <w:rFonts w:ascii="Times New Roman" w:hAnsi="Times New Roman" w:cs="Times New Roman"/>
          <w:sz w:val="24"/>
          <w:szCs w:val="24"/>
        </w:rPr>
        <w:t xml:space="preserve">between </w:t>
      </w:r>
      <w:r w:rsidR="005D08E3">
        <w:rPr>
          <w:rFonts w:ascii="Times New Roman" w:hAnsi="Times New Roman" w:cs="Times New Roman"/>
          <w:sz w:val="24"/>
          <w:szCs w:val="24"/>
        </w:rPr>
        <w:t>specialist taxonomist</w:t>
      </w:r>
      <w:r w:rsidR="00CE5F97">
        <w:rPr>
          <w:rFonts w:ascii="Times New Roman" w:hAnsi="Times New Roman" w:cs="Times New Roman"/>
          <w:sz w:val="24"/>
          <w:szCs w:val="24"/>
        </w:rPr>
        <w:t xml:space="preserve"> and non-taxonomist</w:t>
      </w:r>
      <w:r w:rsidR="005D08E3">
        <w:rPr>
          <w:rFonts w:ascii="Times New Roman" w:hAnsi="Times New Roman" w:cs="Times New Roman"/>
          <w:sz w:val="24"/>
          <w:szCs w:val="24"/>
        </w:rPr>
        <w:t xml:space="preserve"> identification</w:t>
      </w:r>
      <w:r w:rsidR="00CE5F97">
        <w:rPr>
          <w:rFonts w:ascii="Times New Roman" w:hAnsi="Times New Roman" w:cs="Times New Roman"/>
          <w:sz w:val="24"/>
          <w:szCs w:val="24"/>
        </w:rPr>
        <w:t>s</w:t>
      </w:r>
      <w:r w:rsidR="007E0565">
        <w:rPr>
          <w:rFonts w:ascii="Times New Roman" w:hAnsi="Times New Roman" w:cs="Times New Roman"/>
          <w:sz w:val="24"/>
          <w:szCs w:val="24"/>
        </w:rPr>
        <w:t xml:space="preserve"> </w:t>
      </w:r>
      <w:r w:rsidR="00744568">
        <w:rPr>
          <w:rFonts w:ascii="Times New Roman" w:hAnsi="Times New Roman" w:cs="Times New Roman"/>
          <w:sz w:val="24"/>
          <w:szCs w:val="24"/>
        </w:rPr>
        <w:t xml:space="preserve">in </w:t>
      </w:r>
      <w:r w:rsidR="007E0565">
        <w:rPr>
          <w:rFonts w:ascii="Times New Roman" w:hAnsi="Times New Roman" w:cs="Times New Roman"/>
          <w:sz w:val="24"/>
          <w:szCs w:val="24"/>
        </w:rPr>
        <w:t xml:space="preserve">this study and </w:t>
      </w:r>
      <w:r w:rsidR="00744568">
        <w:rPr>
          <w:rFonts w:ascii="Times New Roman" w:hAnsi="Times New Roman" w:cs="Times New Roman"/>
          <w:sz w:val="24"/>
          <w:szCs w:val="24"/>
        </w:rPr>
        <w:t xml:space="preserve">that of </w:t>
      </w:r>
      <w:r w:rsidR="007E0565">
        <w:rPr>
          <w:rFonts w:ascii="Times New Roman" w:hAnsi="Times New Roman" w:cs="Times New Roman"/>
          <w:sz w:val="24"/>
          <w:szCs w:val="24"/>
        </w:rPr>
        <w:t xml:space="preserve">Austen </w:t>
      </w:r>
      <w:r w:rsidR="007E0565">
        <w:rPr>
          <w:rFonts w:ascii="Times New Roman" w:hAnsi="Times New Roman" w:cs="Times New Roman"/>
          <w:i/>
          <w:sz w:val="24"/>
          <w:szCs w:val="24"/>
        </w:rPr>
        <w:t xml:space="preserve">et al. </w:t>
      </w:r>
      <w:r w:rsidR="007E0565">
        <w:rPr>
          <w:rFonts w:ascii="Times New Roman" w:hAnsi="Times New Roman" w:cs="Times New Roman"/>
          <w:sz w:val="24"/>
          <w:szCs w:val="24"/>
        </w:rPr>
        <w:t>(2016)</w:t>
      </w:r>
      <w:r w:rsidR="005D08E3">
        <w:rPr>
          <w:rFonts w:ascii="Times New Roman" w:hAnsi="Times New Roman" w:cs="Times New Roman"/>
          <w:sz w:val="24"/>
          <w:szCs w:val="24"/>
        </w:rPr>
        <w:t xml:space="preserve"> </w:t>
      </w:r>
      <w:r w:rsidR="00071A57">
        <w:rPr>
          <w:rFonts w:ascii="Times New Roman" w:hAnsi="Times New Roman" w:cs="Times New Roman"/>
          <w:sz w:val="24"/>
          <w:szCs w:val="24"/>
        </w:rPr>
        <w:t>suggests one cannot generalise identification errors across all taxa</w:t>
      </w:r>
      <w:r w:rsidR="005D08E3">
        <w:rPr>
          <w:rFonts w:ascii="Times New Roman" w:hAnsi="Times New Roman" w:cs="Times New Roman"/>
          <w:sz w:val="24"/>
          <w:szCs w:val="24"/>
        </w:rPr>
        <w:t xml:space="preserve"> or participant groups</w:t>
      </w:r>
      <w:r w:rsidR="00071A57">
        <w:rPr>
          <w:rFonts w:ascii="Times New Roman" w:hAnsi="Times New Roman" w:cs="Times New Roman"/>
          <w:sz w:val="24"/>
          <w:szCs w:val="24"/>
        </w:rPr>
        <w:t>.</w:t>
      </w:r>
    </w:p>
    <w:p w14:paraId="3FCFE2FE" w14:textId="6ABCB15F" w:rsidR="00E30312" w:rsidRDefault="008947E1" w:rsidP="003023DB">
      <w:pPr>
        <w:spacing w:line="480" w:lineRule="auto"/>
        <w:rPr>
          <w:rFonts w:ascii="Times New Roman" w:hAnsi="Times New Roman" w:cs="Times New Roman"/>
          <w:sz w:val="24"/>
          <w:szCs w:val="24"/>
        </w:rPr>
      </w:pPr>
      <w:r w:rsidRPr="007E0565">
        <w:rPr>
          <w:rFonts w:ascii="Times New Roman" w:hAnsi="Times New Roman" w:cs="Times New Roman"/>
          <w:sz w:val="24"/>
          <w:szCs w:val="24"/>
        </w:rPr>
        <w:t>In a previous study,</w:t>
      </w:r>
      <w:r w:rsidR="00086A65" w:rsidRPr="007E0565">
        <w:rPr>
          <w:rFonts w:ascii="Times New Roman" w:hAnsi="Times New Roman" w:cs="Times New Roman"/>
          <w:sz w:val="24"/>
          <w:szCs w:val="24"/>
        </w:rPr>
        <w:t xml:space="preserve"> </w:t>
      </w:r>
      <w:r w:rsidR="00EE735C" w:rsidRPr="007E0565">
        <w:rPr>
          <w:rFonts w:ascii="Times New Roman" w:hAnsi="Times New Roman" w:cs="Times New Roman"/>
          <w:sz w:val="24"/>
          <w:szCs w:val="24"/>
        </w:rPr>
        <w:t xml:space="preserve">Joppa </w:t>
      </w:r>
      <w:r w:rsidR="00EE735C" w:rsidRPr="007E0565">
        <w:rPr>
          <w:rFonts w:ascii="Times New Roman" w:hAnsi="Times New Roman" w:cs="Times New Roman"/>
          <w:i/>
          <w:sz w:val="24"/>
          <w:szCs w:val="24"/>
        </w:rPr>
        <w:t xml:space="preserve">et al. </w:t>
      </w:r>
      <w:r w:rsidR="00EE735C" w:rsidRPr="007E0565">
        <w:rPr>
          <w:rFonts w:ascii="Times New Roman" w:hAnsi="Times New Roman" w:cs="Times New Roman"/>
          <w:sz w:val="24"/>
          <w:szCs w:val="24"/>
        </w:rPr>
        <w:t>(2011)</w:t>
      </w:r>
      <w:r w:rsidRPr="007E0565">
        <w:rPr>
          <w:rFonts w:ascii="Times New Roman" w:hAnsi="Times New Roman" w:cs="Times New Roman"/>
          <w:sz w:val="24"/>
          <w:szCs w:val="24"/>
        </w:rPr>
        <w:t xml:space="preserve"> showed that the</w:t>
      </w:r>
      <w:r w:rsidR="00EE735C" w:rsidRPr="007E0565">
        <w:rPr>
          <w:rFonts w:ascii="Times New Roman" w:hAnsi="Times New Roman" w:cs="Times New Roman"/>
          <w:sz w:val="24"/>
          <w:szCs w:val="24"/>
        </w:rPr>
        <w:t xml:space="preserve"> number of </w:t>
      </w:r>
      <w:r w:rsidR="00476D62" w:rsidRPr="007E0565">
        <w:rPr>
          <w:rFonts w:ascii="Times New Roman" w:hAnsi="Times New Roman" w:cs="Times New Roman"/>
          <w:sz w:val="24"/>
          <w:szCs w:val="24"/>
        </w:rPr>
        <w:t xml:space="preserve">specialist </w:t>
      </w:r>
      <w:r w:rsidR="00EE735C" w:rsidRPr="007E0565">
        <w:rPr>
          <w:rFonts w:ascii="Times New Roman" w:hAnsi="Times New Roman" w:cs="Times New Roman"/>
          <w:sz w:val="24"/>
          <w:szCs w:val="24"/>
        </w:rPr>
        <w:t>taxonomists in developed countries</w:t>
      </w:r>
      <w:r w:rsidRPr="007E0565">
        <w:rPr>
          <w:rFonts w:ascii="Times New Roman" w:hAnsi="Times New Roman" w:cs="Times New Roman"/>
          <w:sz w:val="24"/>
          <w:szCs w:val="24"/>
        </w:rPr>
        <w:t xml:space="preserve"> was reducing and that there was a shift toward generalist taxonomist</w:t>
      </w:r>
      <w:r w:rsidR="00A04127" w:rsidRPr="007E0565">
        <w:rPr>
          <w:rFonts w:ascii="Times New Roman" w:hAnsi="Times New Roman" w:cs="Times New Roman"/>
          <w:sz w:val="24"/>
          <w:szCs w:val="24"/>
        </w:rPr>
        <w:t>s</w:t>
      </w:r>
      <w:r w:rsidRPr="007E0565">
        <w:rPr>
          <w:rFonts w:ascii="Times New Roman" w:hAnsi="Times New Roman" w:cs="Times New Roman"/>
          <w:sz w:val="24"/>
          <w:szCs w:val="24"/>
        </w:rPr>
        <w:t xml:space="preserve">. </w:t>
      </w:r>
      <w:r w:rsidR="00D43369" w:rsidRPr="007E0565">
        <w:rPr>
          <w:rFonts w:ascii="Times New Roman" w:hAnsi="Times New Roman" w:cs="Times New Roman"/>
          <w:sz w:val="24"/>
          <w:szCs w:val="24"/>
        </w:rPr>
        <w:t>This is a worrying trend</w:t>
      </w:r>
      <w:r w:rsidR="008F2C1E" w:rsidRPr="007E0565">
        <w:rPr>
          <w:rFonts w:ascii="Times New Roman" w:hAnsi="Times New Roman" w:cs="Times New Roman"/>
          <w:sz w:val="24"/>
          <w:szCs w:val="24"/>
        </w:rPr>
        <w:t xml:space="preserve"> for tax</w:t>
      </w:r>
      <w:r w:rsidR="00744568">
        <w:rPr>
          <w:rFonts w:ascii="Times New Roman" w:hAnsi="Times New Roman" w:cs="Times New Roman"/>
          <w:sz w:val="24"/>
          <w:szCs w:val="24"/>
        </w:rPr>
        <w:t xml:space="preserve">a such as </w:t>
      </w:r>
      <w:proofErr w:type="spellStart"/>
      <w:r w:rsidR="00744568">
        <w:rPr>
          <w:rFonts w:ascii="Times New Roman" w:hAnsi="Times New Roman" w:cs="Times New Roman"/>
          <w:i/>
          <w:sz w:val="24"/>
          <w:szCs w:val="24"/>
        </w:rPr>
        <w:t>Angraecum</w:t>
      </w:r>
      <w:proofErr w:type="spellEnd"/>
      <w:r w:rsidR="008F2C1E" w:rsidRPr="007E0565">
        <w:rPr>
          <w:rFonts w:ascii="Times New Roman" w:hAnsi="Times New Roman" w:cs="Times New Roman"/>
          <w:sz w:val="24"/>
          <w:szCs w:val="24"/>
        </w:rPr>
        <w:t xml:space="preserve"> </w:t>
      </w:r>
      <w:r w:rsidR="00744568">
        <w:rPr>
          <w:rFonts w:ascii="Times New Roman" w:hAnsi="Times New Roman" w:cs="Times New Roman"/>
          <w:sz w:val="24"/>
          <w:szCs w:val="24"/>
        </w:rPr>
        <w:t>as</w:t>
      </w:r>
      <w:r w:rsidR="008F2C1E" w:rsidRPr="007E0565">
        <w:rPr>
          <w:rFonts w:ascii="Times New Roman" w:hAnsi="Times New Roman" w:cs="Times New Roman"/>
          <w:sz w:val="24"/>
          <w:szCs w:val="24"/>
        </w:rPr>
        <w:t xml:space="preserve"> all the specialist taxonomists in this study were based in developed countries. </w:t>
      </w:r>
      <w:r w:rsidR="008218DD" w:rsidRPr="007E0565">
        <w:rPr>
          <w:rFonts w:ascii="Times New Roman" w:hAnsi="Times New Roman" w:cs="Times New Roman"/>
          <w:sz w:val="24"/>
          <w:szCs w:val="24"/>
        </w:rPr>
        <w:t xml:space="preserve">This decline, along with the </w:t>
      </w:r>
      <w:r w:rsidR="00744568">
        <w:rPr>
          <w:rFonts w:ascii="Times New Roman" w:hAnsi="Times New Roman" w:cs="Times New Roman"/>
          <w:sz w:val="24"/>
          <w:szCs w:val="24"/>
        </w:rPr>
        <w:t>suggestion that</w:t>
      </w:r>
      <w:r w:rsidR="008218DD" w:rsidRPr="007E0565">
        <w:rPr>
          <w:rFonts w:ascii="Times New Roman" w:hAnsi="Times New Roman" w:cs="Times New Roman"/>
          <w:sz w:val="24"/>
          <w:szCs w:val="24"/>
        </w:rPr>
        <w:t xml:space="preserve"> we are in a taxonomic ‘crisis’ (Byrne &amp; Kim 2006) is particularly pressing</w:t>
      </w:r>
      <w:r w:rsidR="00744568">
        <w:rPr>
          <w:rFonts w:ascii="Times New Roman" w:hAnsi="Times New Roman" w:cs="Times New Roman"/>
          <w:sz w:val="24"/>
          <w:szCs w:val="24"/>
        </w:rPr>
        <w:t>.</w:t>
      </w:r>
      <w:r w:rsidR="008218DD" w:rsidRPr="007E0565">
        <w:rPr>
          <w:rFonts w:ascii="Times New Roman" w:hAnsi="Times New Roman" w:cs="Times New Roman"/>
          <w:sz w:val="24"/>
          <w:szCs w:val="24"/>
        </w:rPr>
        <w:t xml:space="preserve"> </w:t>
      </w:r>
      <w:r w:rsidR="00744568">
        <w:rPr>
          <w:rFonts w:ascii="Times New Roman" w:hAnsi="Times New Roman" w:cs="Times New Roman"/>
          <w:sz w:val="24"/>
          <w:szCs w:val="24"/>
        </w:rPr>
        <w:t xml:space="preserve">In the case of </w:t>
      </w:r>
      <w:proofErr w:type="spellStart"/>
      <w:r w:rsidR="00744568">
        <w:rPr>
          <w:rFonts w:ascii="Times New Roman" w:hAnsi="Times New Roman" w:cs="Times New Roman"/>
          <w:i/>
          <w:sz w:val="24"/>
          <w:szCs w:val="24"/>
        </w:rPr>
        <w:lastRenderedPageBreak/>
        <w:t>Angraecum</w:t>
      </w:r>
      <w:proofErr w:type="spellEnd"/>
      <w:r w:rsidR="00744568">
        <w:rPr>
          <w:rFonts w:ascii="Times New Roman" w:hAnsi="Times New Roman" w:cs="Times New Roman"/>
          <w:sz w:val="24"/>
          <w:szCs w:val="24"/>
        </w:rPr>
        <w:t>,</w:t>
      </w:r>
      <w:r w:rsidR="00744568" w:rsidRPr="00070181">
        <w:rPr>
          <w:rFonts w:ascii="Times New Roman" w:hAnsi="Times New Roman" w:cs="Times New Roman"/>
          <w:sz w:val="24"/>
          <w:szCs w:val="24"/>
        </w:rPr>
        <w:t xml:space="preserve"> </w:t>
      </w:r>
      <w:r w:rsidR="00744568">
        <w:rPr>
          <w:rFonts w:ascii="Times New Roman" w:hAnsi="Times New Roman" w:cs="Times New Roman"/>
          <w:sz w:val="24"/>
          <w:szCs w:val="24"/>
        </w:rPr>
        <w:t xml:space="preserve">the </w:t>
      </w:r>
      <w:r w:rsidR="008218DD" w:rsidRPr="007E0565">
        <w:rPr>
          <w:rFonts w:ascii="Times New Roman" w:hAnsi="Times New Roman" w:cs="Times New Roman"/>
          <w:sz w:val="24"/>
          <w:szCs w:val="24"/>
        </w:rPr>
        <w:t xml:space="preserve">gulf between </w:t>
      </w:r>
      <w:r w:rsidR="00744568">
        <w:rPr>
          <w:rFonts w:ascii="Times New Roman" w:hAnsi="Times New Roman" w:cs="Times New Roman"/>
          <w:sz w:val="24"/>
          <w:szCs w:val="24"/>
        </w:rPr>
        <w:t>non-taxonomist</w:t>
      </w:r>
      <w:r w:rsidR="008218DD" w:rsidRPr="007E0565">
        <w:rPr>
          <w:rFonts w:ascii="Times New Roman" w:hAnsi="Times New Roman" w:cs="Times New Roman"/>
          <w:sz w:val="24"/>
          <w:szCs w:val="24"/>
        </w:rPr>
        <w:t xml:space="preserve"> and trained taxonomists</w:t>
      </w:r>
      <w:r w:rsidR="00744568">
        <w:rPr>
          <w:rFonts w:ascii="Times New Roman" w:hAnsi="Times New Roman" w:cs="Times New Roman"/>
          <w:sz w:val="24"/>
          <w:szCs w:val="24"/>
        </w:rPr>
        <w:t xml:space="preserve"> is clearly apparent</w:t>
      </w:r>
      <w:r w:rsidR="008218DD" w:rsidRPr="007E0565">
        <w:rPr>
          <w:rFonts w:ascii="Times New Roman" w:hAnsi="Times New Roman" w:cs="Times New Roman"/>
          <w:sz w:val="24"/>
          <w:szCs w:val="24"/>
        </w:rPr>
        <w:t xml:space="preserve">. </w:t>
      </w:r>
      <w:r w:rsidRPr="007E0565">
        <w:rPr>
          <w:rFonts w:ascii="Times New Roman" w:hAnsi="Times New Roman" w:cs="Times New Roman"/>
          <w:sz w:val="24"/>
          <w:szCs w:val="24"/>
        </w:rPr>
        <w:t>This is therefore potentially a</w:t>
      </w:r>
      <w:r w:rsidR="00EE735C" w:rsidRPr="007E0565">
        <w:rPr>
          <w:rFonts w:ascii="Times New Roman" w:hAnsi="Times New Roman" w:cs="Times New Roman"/>
          <w:sz w:val="24"/>
          <w:szCs w:val="24"/>
        </w:rPr>
        <w:t xml:space="preserve"> worrying</w:t>
      </w:r>
      <w:r w:rsidR="00476D62" w:rsidRPr="007E0565">
        <w:rPr>
          <w:rFonts w:ascii="Times New Roman" w:hAnsi="Times New Roman" w:cs="Times New Roman"/>
          <w:sz w:val="24"/>
          <w:szCs w:val="24"/>
        </w:rPr>
        <w:t xml:space="preserve"> </w:t>
      </w:r>
      <w:r w:rsidRPr="007E0565">
        <w:rPr>
          <w:rFonts w:ascii="Times New Roman" w:hAnsi="Times New Roman" w:cs="Times New Roman"/>
          <w:sz w:val="24"/>
          <w:szCs w:val="24"/>
        </w:rPr>
        <w:t>trend that has implication</w:t>
      </w:r>
      <w:r w:rsidR="00D94B7D" w:rsidRPr="007E0565">
        <w:rPr>
          <w:rFonts w:ascii="Times New Roman" w:hAnsi="Times New Roman" w:cs="Times New Roman"/>
          <w:sz w:val="24"/>
          <w:szCs w:val="24"/>
        </w:rPr>
        <w:t>s</w:t>
      </w:r>
      <w:r w:rsidRPr="007E0565">
        <w:rPr>
          <w:rFonts w:ascii="Times New Roman" w:hAnsi="Times New Roman" w:cs="Times New Roman"/>
          <w:sz w:val="24"/>
          <w:szCs w:val="24"/>
        </w:rPr>
        <w:t xml:space="preserve"> </w:t>
      </w:r>
      <w:r w:rsidR="00476D62" w:rsidRPr="007E0565">
        <w:rPr>
          <w:rFonts w:ascii="Times New Roman" w:hAnsi="Times New Roman" w:cs="Times New Roman"/>
          <w:sz w:val="24"/>
          <w:szCs w:val="24"/>
        </w:rPr>
        <w:t xml:space="preserve">for the reliability of future plant identifications. </w:t>
      </w:r>
      <w:r w:rsidR="007E0565">
        <w:rPr>
          <w:rFonts w:ascii="Times New Roman" w:hAnsi="Times New Roman" w:cs="Times New Roman"/>
          <w:sz w:val="24"/>
          <w:szCs w:val="24"/>
        </w:rPr>
        <w:t xml:space="preserve">Moreover, the </w:t>
      </w:r>
      <w:r w:rsidR="007E0565" w:rsidRPr="00070181">
        <w:rPr>
          <w:rFonts w:ascii="Times New Roman" w:hAnsi="Times New Roman" w:cs="Times New Roman"/>
          <w:sz w:val="24"/>
          <w:szCs w:val="24"/>
        </w:rPr>
        <w:t xml:space="preserve">fact that only three </w:t>
      </w:r>
      <w:r w:rsidR="00744568">
        <w:rPr>
          <w:rFonts w:ascii="Times New Roman" w:hAnsi="Times New Roman" w:cs="Times New Roman"/>
          <w:sz w:val="24"/>
          <w:szCs w:val="24"/>
        </w:rPr>
        <w:t xml:space="preserve">specialist </w:t>
      </w:r>
      <w:r w:rsidR="007E0565" w:rsidRPr="00070181">
        <w:rPr>
          <w:rFonts w:ascii="Times New Roman" w:hAnsi="Times New Roman" w:cs="Times New Roman"/>
          <w:sz w:val="24"/>
          <w:szCs w:val="24"/>
        </w:rPr>
        <w:t>orchid taxonomists</w:t>
      </w:r>
      <w:r w:rsidR="00744568">
        <w:rPr>
          <w:rFonts w:ascii="Times New Roman" w:hAnsi="Times New Roman" w:cs="Times New Roman"/>
          <w:sz w:val="24"/>
          <w:szCs w:val="24"/>
        </w:rPr>
        <w:t xml:space="preserve"> with expertise in the genus</w:t>
      </w:r>
      <w:r w:rsidR="007E0565" w:rsidRPr="00070181">
        <w:rPr>
          <w:rFonts w:ascii="Times New Roman" w:hAnsi="Times New Roman" w:cs="Times New Roman"/>
          <w:sz w:val="24"/>
          <w:szCs w:val="24"/>
        </w:rPr>
        <w:t xml:space="preserve"> could be recruited to this study illustrates the need for increased training. </w:t>
      </w:r>
    </w:p>
    <w:p w14:paraId="3BBCAF66" w14:textId="1DB696A1" w:rsidR="008218DD" w:rsidRDefault="007E0565" w:rsidP="003023DB">
      <w:pPr>
        <w:spacing w:line="480" w:lineRule="auto"/>
        <w:rPr>
          <w:rFonts w:ascii="Times New Roman" w:hAnsi="Times New Roman" w:cs="Times New Roman"/>
          <w:sz w:val="24"/>
          <w:szCs w:val="24"/>
        </w:rPr>
      </w:pPr>
      <w:r w:rsidRPr="00070181">
        <w:rPr>
          <w:rFonts w:ascii="Times New Roman" w:hAnsi="Times New Roman" w:cs="Times New Roman"/>
          <w:sz w:val="24"/>
          <w:szCs w:val="24"/>
        </w:rPr>
        <w:t>This study did not test</w:t>
      </w:r>
      <w:r w:rsidR="00744568">
        <w:rPr>
          <w:rFonts w:ascii="Times New Roman" w:hAnsi="Times New Roman" w:cs="Times New Roman"/>
          <w:sz w:val="24"/>
          <w:szCs w:val="24"/>
        </w:rPr>
        <w:t xml:space="preserve"> for</w:t>
      </w:r>
      <w:r w:rsidRPr="00070181">
        <w:rPr>
          <w:rFonts w:ascii="Times New Roman" w:hAnsi="Times New Roman" w:cs="Times New Roman"/>
          <w:sz w:val="24"/>
          <w:szCs w:val="24"/>
        </w:rPr>
        <w:t xml:space="preserve"> </w:t>
      </w:r>
      <w:r w:rsidR="00744568">
        <w:rPr>
          <w:rFonts w:ascii="Times New Roman" w:hAnsi="Times New Roman" w:cs="Times New Roman"/>
          <w:sz w:val="24"/>
          <w:szCs w:val="24"/>
        </w:rPr>
        <w:t>a</w:t>
      </w:r>
      <w:r w:rsidRPr="00070181">
        <w:rPr>
          <w:rFonts w:ascii="Times New Roman" w:hAnsi="Times New Roman" w:cs="Times New Roman"/>
          <w:sz w:val="24"/>
          <w:szCs w:val="24"/>
        </w:rPr>
        <w:t xml:space="preserve"> differen</w:t>
      </w:r>
      <w:r w:rsidR="00CE5F97" w:rsidRPr="00070181">
        <w:rPr>
          <w:rFonts w:ascii="Times New Roman" w:hAnsi="Times New Roman" w:cs="Times New Roman"/>
          <w:sz w:val="24"/>
          <w:szCs w:val="24"/>
        </w:rPr>
        <w:t>ce</w:t>
      </w:r>
      <w:r w:rsidRPr="00070181">
        <w:rPr>
          <w:rFonts w:ascii="Times New Roman" w:hAnsi="Times New Roman" w:cs="Times New Roman"/>
          <w:sz w:val="24"/>
          <w:szCs w:val="24"/>
        </w:rPr>
        <w:t xml:space="preserve"> between groups of generalist taxonomists and specialists for different taxon</w:t>
      </w:r>
      <w:r w:rsidR="00744568">
        <w:rPr>
          <w:rFonts w:ascii="Times New Roman" w:hAnsi="Times New Roman" w:cs="Times New Roman"/>
          <w:sz w:val="24"/>
          <w:szCs w:val="24"/>
        </w:rPr>
        <w:t>. Neither did we investigate</w:t>
      </w:r>
      <w:r w:rsidRPr="00070181">
        <w:rPr>
          <w:rFonts w:ascii="Times New Roman" w:hAnsi="Times New Roman" w:cs="Times New Roman"/>
          <w:sz w:val="24"/>
          <w:szCs w:val="24"/>
        </w:rPr>
        <w:t xml:space="preserve"> how different </w:t>
      </w:r>
      <w:r w:rsidR="00744568">
        <w:rPr>
          <w:rFonts w:ascii="Times New Roman" w:hAnsi="Times New Roman" w:cs="Times New Roman"/>
          <w:sz w:val="24"/>
          <w:szCs w:val="24"/>
        </w:rPr>
        <w:t>types of information impact</w:t>
      </w:r>
      <w:r w:rsidRPr="00070181">
        <w:rPr>
          <w:rFonts w:ascii="Times New Roman" w:hAnsi="Times New Roman" w:cs="Times New Roman"/>
          <w:sz w:val="24"/>
          <w:szCs w:val="24"/>
        </w:rPr>
        <w:t xml:space="preserve"> identification </w:t>
      </w:r>
      <w:r w:rsidR="00343899" w:rsidRPr="00070181">
        <w:rPr>
          <w:rFonts w:ascii="Times New Roman" w:hAnsi="Times New Roman" w:cs="Times New Roman"/>
          <w:sz w:val="24"/>
          <w:szCs w:val="24"/>
        </w:rPr>
        <w:t>(</w:t>
      </w:r>
      <w:r w:rsidR="00744568">
        <w:rPr>
          <w:rFonts w:ascii="Times New Roman" w:hAnsi="Times New Roman" w:cs="Times New Roman"/>
          <w:sz w:val="24"/>
          <w:szCs w:val="24"/>
        </w:rPr>
        <w:t>e.g.</w:t>
      </w:r>
      <w:r w:rsidR="00343899" w:rsidRPr="00070181">
        <w:rPr>
          <w:rFonts w:ascii="Times New Roman" w:hAnsi="Times New Roman" w:cs="Times New Roman"/>
          <w:sz w:val="24"/>
          <w:szCs w:val="24"/>
        </w:rPr>
        <w:t xml:space="preserve"> </w:t>
      </w:r>
      <w:r w:rsidR="00236024" w:rsidRPr="00070181">
        <w:rPr>
          <w:rFonts w:ascii="Times New Roman" w:hAnsi="Times New Roman" w:cs="Times New Roman"/>
          <w:sz w:val="24"/>
          <w:szCs w:val="24"/>
        </w:rPr>
        <w:t>descriptions, herbarium specimens, other vegetative</w:t>
      </w:r>
      <w:r w:rsidR="00E635CB">
        <w:rPr>
          <w:rFonts w:ascii="Times New Roman" w:hAnsi="Times New Roman" w:cs="Times New Roman"/>
          <w:sz w:val="24"/>
          <w:szCs w:val="24"/>
        </w:rPr>
        <w:t xml:space="preserve"> and flora</w:t>
      </w:r>
      <w:r w:rsidR="00236024" w:rsidRPr="00070181">
        <w:rPr>
          <w:rFonts w:ascii="Times New Roman" w:hAnsi="Times New Roman" w:cs="Times New Roman"/>
          <w:sz w:val="24"/>
          <w:szCs w:val="24"/>
        </w:rPr>
        <w:t xml:space="preserve"> features and angle)</w:t>
      </w:r>
      <w:r w:rsidR="00E635CB">
        <w:rPr>
          <w:rFonts w:ascii="Times New Roman" w:hAnsi="Times New Roman" w:cs="Times New Roman"/>
          <w:sz w:val="24"/>
          <w:szCs w:val="24"/>
        </w:rPr>
        <w:t xml:space="preserve">, due to the need for consistence and reduce confounding factors in identification. Both aspects </w:t>
      </w:r>
      <w:r w:rsidR="00CE5F97" w:rsidRPr="00070181">
        <w:rPr>
          <w:rFonts w:ascii="Times New Roman" w:hAnsi="Times New Roman" w:cs="Times New Roman"/>
          <w:sz w:val="24"/>
          <w:szCs w:val="24"/>
        </w:rPr>
        <w:t>present significant scope for valuable future research</w:t>
      </w:r>
      <w:r w:rsidR="00E30312" w:rsidRPr="00070181">
        <w:rPr>
          <w:rFonts w:ascii="Times New Roman" w:hAnsi="Times New Roman" w:cs="Times New Roman"/>
          <w:sz w:val="24"/>
          <w:szCs w:val="24"/>
        </w:rPr>
        <w:t xml:space="preserve"> to</w:t>
      </w:r>
      <w:r w:rsidR="00E635CB">
        <w:rPr>
          <w:rFonts w:ascii="Times New Roman" w:hAnsi="Times New Roman" w:cs="Times New Roman"/>
          <w:sz w:val="24"/>
          <w:szCs w:val="24"/>
        </w:rPr>
        <w:t xml:space="preserve"> provide an</w:t>
      </w:r>
      <w:r w:rsidR="00EE735C" w:rsidRPr="00E30312">
        <w:rPr>
          <w:rFonts w:ascii="Times New Roman" w:hAnsi="Times New Roman" w:cs="Times New Roman"/>
          <w:sz w:val="24"/>
          <w:szCs w:val="24"/>
        </w:rPr>
        <w:t xml:space="preserve"> </w:t>
      </w:r>
      <w:r w:rsidR="00E635CB">
        <w:rPr>
          <w:rFonts w:ascii="Times New Roman" w:hAnsi="Times New Roman" w:cs="Times New Roman"/>
          <w:sz w:val="24"/>
          <w:szCs w:val="24"/>
        </w:rPr>
        <w:t>understanding of</w:t>
      </w:r>
      <w:r w:rsidR="00EE735C" w:rsidRPr="00E30312">
        <w:rPr>
          <w:rFonts w:ascii="Times New Roman" w:hAnsi="Times New Roman" w:cs="Times New Roman"/>
          <w:sz w:val="24"/>
          <w:szCs w:val="24"/>
        </w:rPr>
        <w:t xml:space="preserve"> </w:t>
      </w:r>
      <w:r w:rsidR="00086A65" w:rsidRPr="00E30312">
        <w:rPr>
          <w:rFonts w:ascii="Times New Roman" w:hAnsi="Times New Roman" w:cs="Times New Roman"/>
          <w:sz w:val="24"/>
          <w:szCs w:val="24"/>
        </w:rPr>
        <w:t xml:space="preserve">the </w:t>
      </w:r>
      <w:r w:rsidR="00E635CB">
        <w:rPr>
          <w:rFonts w:ascii="Times New Roman" w:hAnsi="Times New Roman" w:cs="Times New Roman"/>
          <w:sz w:val="24"/>
          <w:szCs w:val="24"/>
        </w:rPr>
        <w:t>overall</w:t>
      </w:r>
      <w:r w:rsidR="00E635CB" w:rsidRPr="00E30312">
        <w:rPr>
          <w:rFonts w:ascii="Times New Roman" w:hAnsi="Times New Roman" w:cs="Times New Roman"/>
          <w:sz w:val="24"/>
          <w:szCs w:val="24"/>
        </w:rPr>
        <w:t xml:space="preserve"> </w:t>
      </w:r>
      <w:r w:rsidR="00476D62" w:rsidRPr="00E30312">
        <w:rPr>
          <w:rFonts w:ascii="Times New Roman" w:hAnsi="Times New Roman" w:cs="Times New Roman"/>
          <w:sz w:val="24"/>
          <w:szCs w:val="24"/>
        </w:rPr>
        <w:t>prevalence of misidentification</w:t>
      </w:r>
      <w:r w:rsidR="00E635CB">
        <w:rPr>
          <w:rFonts w:ascii="Times New Roman" w:hAnsi="Times New Roman" w:cs="Times New Roman"/>
          <w:sz w:val="24"/>
          <w:szCs w:val="24"/>
        </w:rPr>
        <w:t>, determining those characters that aid identification</w:t>
      </w:r>
      <w:r w:rsidR="008947E1" w:rsidRPr="00E30312">
        <w:rPr>
          <w:rFonts w:ascii="Times New Roman" w:hAnsi="Times New Roman" w:cs="Times New Roman"/>
          <w:sz w:val="24"/>
          <w:szCs w:val="24"/>
        </w:rPr>
        <w:t xml:space="preserve"> and identify taxa for which loss of specialist taxonomist</w:t>
      </w:r>
      <w:r w:rsidR="003861A4" w:rsidRPr="00E30312">
        <w:rPr>
          <w:rFonts w:ascii="Times New Roman" w:hAnsi="Times New Roman" w:cs="Times New Roman"/>
          <w:sz w:val="24"/>
          <w:szCs w:val="24"/>
        </w:rPr>
        <w:t>s</w:t>
      </w:r>
      <w:r w:rsidR="008947E1" w:rsidRPr="00E30312">
        <w:rPr>
          <w:rFonts w:ascii="Times New Roman" w:hAnsi="Times New Roman" w:cs="Times New Roman"/>
          <w:sz w:val="24"/>
          <w:szCs w:val="24"/>
        </w:rPr>
        <w:t xml:space="preserve"> is likely to have</w:t>
      </w:r>
      <w:r w:rsidR="008947E1" w:rsidRPr="007E0565">
        <w:rPr>
          <w:rFonts w:ascii="Times New Roman" w:hAnsi="Times New Roman" w:cs="Times New Roman"/>
          <w:sz w:val="24"/>
          <w:szCs w:val="24"/>
        </w:rPr>
        <w:t xml:space="preserve"> a significant impact</w:t>
      </w:r>
      <w:r w:rsidR="00476D62" w:rsidRPr="007E0565">
        <w:rPr>
          <w:rFonts w:ascii="Times New Roman" w:hAnsi="Times New Roman" w:cs="Times New Roman"/>
          <w:sz w:val="24"/>
          <w:szCs w:val="24"/>
        </w:rPr>
        <w:t>.</w:t>
      </w:r>
    </w:p>
    <w:p w14:paraId="6ABB6A15" w14:textId="4DD969BB" w:rsidR="00F25A69" w:rsidRDefault="003023DB" w:rsidP="003023DB">
      <w:pPr>
        <w:spacing w:line="480" w:lineRule="auto"/>
        <w:rPr>
          <w:rFonts w:ascii="Times New Roman" w:hAnsi="Times New Roman" w:cs="Times New Roman"/>
          <w:sz w:val="24"/>
          <w:szCs w:val="24"/>
        </w:rPr>
      </w:pPr>
      <w:r>
        <w:rPr>
          <w:rFonts w:ascii="Times New Roman" w:hAnsi="Times New Roman" w:cs="Times New Roman"/>
          <w:sz w:val="24"/>
          <w:szCs w:val="24"/>
        </w:rPr>
        <w:t>While, orchid taxonomist</w:t>
      </w:r>
      <w:r w:rsidR="00A04127">
        <w:rPr>
          <w:rFonts w:ascii="Times New Roman" w:hAnsi="Times New Roman" w:cs="Times New Roman"/>
          <w:sz w:val="24"/>
          <w:szCs w:val="24"/>
        </w:rPr>
        <w:t>s</w:t>
      </w:r>
      <w:r>
        <w:rPr>
          <w:rFonts w:ascii="Times New Roman" w:hAnsi="Times New Roman" w:cs="Times New Roman"/>
          <w:sz w:val="24"/>
          <w:szCs w:val="24"/>
        </w:rPr>
        <w:t xml:space="preserve"> had a low</w:t>
      </w:r>
      <w:r w:rsidR="00A04127">
        <w:rPr>
          <w:rFonts w:ascii="Times New Roman" w:hAnsi="Times New Roman" w:cs="Times New Roman"/>
          <w:sz w:val="24"/>
          <w:szCs w:val="24"/>
        </w:rPr>
        <w:t xml:space="preserve"> mean</w:t>
      </w:r>
      <w:r>
        <w:rPr>
          <w:rFonts w:ascii="Times New Roman" w:hAnsi="Times New Roman" w:cs="Times New Roman"/>
          <w:sz w:val="24"/>
          <w:szCs w:val="24"/>
        </w:rPr>
        <w:t xml:space="preserve"> </w:t>
      </w:r>
      <w:r w:rsidR="00F25A69">
        <w:rPr>
          <w:rFonts w:ascii="Times New Roman" w:hAnsi="Times New Roman" w:cs="Times New Roman"/>
          <w:sz w:val="24"/>
          <w:szCs w:val="24"/>
        </w:rPr>
        <w:t>identification error</w:t>
      </w:r>
      <w:r>
        <w:rPr>
          <w:rFonts w:ascii="Times New Roman" w:hAnsi="Times New Roman" w:cs="Times New Roman"/>
          <w:sz w:val="24"/>
          <w:szCs w:val="24"/>
        </w:rPr>
        <w:t xml:space="preserve"> (</w:t>
      </w:r>
      <w:r w:rsidR="00E30312">
        <w:rPr>
          <w:rFonts w:ascii="Times New Roman" w:hAnsi="Times New Roman" w:cs="Times New Roman"/>
          <w:sz w:val="24"/>
          <w:szCs w:val="24"/>
        </w:rPr>
        <w:t>9.3</w:t>
      </w:r>
      <w:r>
        <w:rPr>
          <w:rFonts w:ascii="Times New Roman" w:hAnsi="Times New Roman" w:cs="Times New Roman"/>
          <w:sz w:val="24"/>
          <w:szCs w:val="24"/>
        </w:rPr>
        <w:t>%)</w:t>
      </w:r>
      <w:r w:rsidR="00114D6A">
        <w:rPr>
          <w:rFonts w:ascii="Times New Roman" w:hAnsi="Times New Roman" w:cs="Times New Roman"/>
          <w:sz w:val="24"/>
          <w:szCs w:val="24"/>
        </w:rPr>
        <w:t xml:space="preserve"> once ‘don’t knows’ were </w:t>
      </w:r>
      <w:proofErr w:type="gramStart"/>
      <w:r w:rsidR="00114D6A">
        <w:rPr>
          <w:rFonts w:ascii="Times New Roman" w:hAnsi="Times New Roman" w:cs="Times New Roman"/>
          <w:sz w:val="24"/>
          <w:szCs w:val="24"/>
        </w:rPr>
        <w:t>taken into account</w:t>
      </w:r>
      <w:proofErr w:type="gramEnd"/>
      <w:r>
        <w:rPr>
          <w:rFonts w:ascii="Times New Roman" w:hAnsi="Times New Roman" w:cs="Times New Roman"/>
          <w:sz w:val="24"/>
          <w:szCs w:val="24"/>
        </w:rPr>
        <w:t>,</w:t>
      </w:r>
      <w:r w:rsidR="00F25A69">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F25A69">
        <w:rPr>
          <w:rFonts w:ascii="Times New Roman" w:hAnsi="Times New Roman" w:cs="Times New Roman"/>
          <w:sz w:val="24"/>
          <w:szCs w:val="24"/>
        </w:rPr>
        <w:t xml:space="preserve">is </w:t>
      </w:r>
      <w:r>
        <w:rPr>
          <w:rFonts w:ascii="Times New Roman" w:hAnsi="Times New Roman" w:cs="Times New Roman"/>
          <w:sz w:val="24"/>
          <w:szCs w:val="24"/>
        </w:rPr>
        <w:t xml:space="preserve">still a </w:t>
      </w:r>
      <w:r w:rsidR="00114D6A">
        <w:rPr>
          <w:rFonts w:ascii="Times New Roman" w:hAnsi="Times New Roman" w:cs="Times New Roman"/>
          <w:sz w:val="24"/>
          <w:szCs w:val="24"/>
        </w:rPr>
        <w:t xml:space="preserve">potential </w:t>
      </w:r>
      <w:r w:rsidR="00F25A69">
        <w:rPr>
          <w:rFonts w:ascii="Times New Roman" w:hAnsi="Times New Roman" w:cs="Times New Roman"/>
          <w:sz w:val="24"/>
          <w:szCs w:val="24"/>
        </w:rPr>
        <w:t>concern</w:t>
      </w:r>
      <w:r>
        <w:rPr>
          <w:rFonts w:ascii="Times New Roman" w:hAnsi="Times New Roman" w:cs="Times New Roman"/>
          <w:sz w:val="24"/>
          <w:szCs w:val="24"/>
        </w:rPr>
        <w:t>. For the majority of species, orchids included, much of our knowledge is based on museum specimens which are often use</w:t>
      </w:r>
      <w:r w:rsidR="004B3D36">
        <w:rPr>
          <w:rFonts w:ascii="Times New Roman" w:hAnsi="Times New Roman" w:cs="Times New Roman"/>
          <w:sz w:val="24"/>
          <w:szCs w:val="24"/>
        </w:rPr>
        <w:t>d</w:t>
      </w:r>
      <w:r>
        <w:rPr>
          <w:rFonts w:ascii="Times New Roman" w:hAnsi="Times New Roman" w:cs="Times New Roman"/>
          <w:sz w:val="24"/>
          <w:szCs w:val="24"/>
        </w:rPr>
        <w:t xml:space="preserve"> to calculate the extent of occurrence and area of occupancy for preliminary IUCN Red List assessment. </w:t>
      </w:r>
      <w:r w:rsidR="00C862EA">
        <w:rPr>
          <w:rFonts w:ascii="Times New Roman" w:hAnsi="Times New Roman" w:cs="Times New Roman"/>
          <w:sz w:val="24"/>
          <w:szCs w:val="24"/>
        </w:rPr>
        <w:t>Rivers</w:t>
      </w:r>
      <w:r>
        <w:rPr>
          <w:rFonts w:ascii="Times New Roman" w:hAnsi="Times New Roman" w:cs="Times New Roman"/>
          <w:sz w:val="24"/>
          <w:szCs w:val="24"/>
        </w:rPr>
        <w:t xml:space="preserve"> </w:t>
      </w:r>
      <w:r w:rsidRPr="00D163DE">
        <w:rPr>
          <w:rFonts w:ascii="Times New Roman" w:hAnsi="Times New Roman" w:cs="Times New Roman"/>
          <w:i/>
          <w:sz w:val="24"/>
          <w:szCs w:val="24"/>
        </w:rPr>
        <w:t>et al</w:t>
      </w:r>
      <w:r>
        <w:rPr>
          <w:rFonts w:ascii="Times New Roman" w:hAnsi="Times New Roman" w:cs="Times New Roman"/>
          <w:sz w:val="24"/>
          <w:szCs w:val="24"/>
        </w:rPr>
        <w:t>. (</w:t>
      </w:r>
      <w:r w:rsidR="00953160">
        <w:rPr>
          <w:rFonts w:ascii="Times New Roman" w:hAnsi="Times New Roman" w:cs="Times New Roman"/>
          <w:sz w:val="24"/>
          <w:szCs w:val="24"/>
        </w:rPr>
        <w:t>2011</w:t>
      </w:r>
      <w:r>
        <w:rPr>
          <w:rFonts w:ascii="Times New Roman" w:hAnsi="Times New Roman" w:cs="Times New Roman"/>
          <w:sz w:val="24"/>
          <w:szCs w:val="24"/>
        </w:rPr>
        <w:t>) suggested that it was possible to</w:t>
      </w:r>
      <w:r w:rsidR="00A04127">
        <w:rPr>
          <w:rFonts w:ascii="Times New Roman" w:hAnsi="Times New Roman" w:cs="Times New Roman"/>
          <w:sz w:val="24"/>
          <w:szCs w:val="24"/>
        </w:rPr>
        <w:t xml:space="preserve"> undertake</w:t>
      </w:r>
      <w:r>
        <w:rPr>
          <w:rFonts w:ascii="Times New Roman" w:hAnsi="Times New Roman" w:cs="Times New Roman"/>
          <w:sz w:val="24"/>
          <w:szCs w:val="24"/>
        </w:rPr>
        <w:t xml:space="preserve"> a preliminary </w:t>
      </w:r>
      <w:r w:rsidR="00114D6A">
        <w:rPr>
          <w:rFonts w:ascii="Times New Roman" w:hAnsi="Times New Roman" w:cs="Times New Roman"/>
          <w:sz w:val="24"/>
          <w:szCs w:val="24"/>
        </w:rPr>
        <w:t xml:space="preserve">IUCN </w:t>
      </w:r>
      <w:r>
        <w:rPr>
          <w:rFonts w:ascii="Times New Roman" w:hAnsi="Times New Roman" w:cs="Times New Roman"/>
          <w:sz w:val="24"/>
          <w:szCs w:val="24"/>
        </w:rPr>
        <w:t xml:space="preserve">Red List assessment based on only </w:t>
      </w:r>
      <w:r w:rsidR="001C4329">
        <w:rPr>
          <w:rFonts w:ascii="Times New Roman" w:hAnsi="Times New Roman" w:cs="Times New Roman"/>
          <w:sz w:val="24"/>
          <w:szCs w:val="24"/>
        </w:rPr>
        <w:t>15</w:t>
      </w:r>
      <w:r>
        <w:rPr>
          <w:rFonts w:ascii="Times New Roman" w:hAnsi="Times New Roman" w:cs="Times New Roman"/>
          <w:sz w:val="24"/>
          <w:szCs w:val="24"/>
        </w:rPr>
        <w:t xml:space="preserve"> specimens</w:t>
      </w:r>
      <w:r w:rsidR="00953160">
        <w:rPr>
          <w:rFonts w:ascii="Times New Roman" w:hAnsi="Times New Roman" w:cs="Times New Roman"/>
          <w:sz w:val="24"/>
          <w:szCs w:val="24"/>
        </w:rPr>
        <w:t xml:space="preserve"> to ensure a 95</w:t>
      </w:r>
      <w:r w:rsidR="00BF0867">
        <w:rPr>
          <w:rFonts w:ascii="Times New Roman" w:hAnsi="Times New Roman" w:cs="Times New Roman"/>
          <w:sz w:val="24"/>
          <w:szCs w:val="24"/>
        </w:rPr>
        <w:t>.0</w:t>
      </w:r>
      <w:r w:rsidR="00953160">
        <w:rPr>
          <w:rFonts w:ascii="Times New Roman" w:hAnsi="Times New Roman" w:cs="Times New Roman"/>
          <w:sz w:val="24"/>
          <w:szCs w:val="24"/>
        </w:rPr>
        <w:t>% area accuracy</w:t>
      </w:r>
      <w:r>
        <w:rPr>
          <w:rFonts w:ascii="Times New Roman" w:hAnsi="Times New Roman" w:cs="Times New Roman"/>
          <w:sz w:val="24"/>
          <w:szCs w:val="24"/>
        </w:rPr>
        <w:t>. This of course assumes that the species were correctly identified, therefore even a</w:t>
      </w:r>
      <w:r w:rsidR="00BA0326">
        <w:rPr>
          <w:rFonts w:ascii="Times New Roman" w:hAnsi="Times New Roman" w:cs="Times New Roman"/>
          <w:sz w:val="24"/>
          <w:szCs w:val="24"/>
        </w:rPr>
        <w:t xml:space="preserve"> low</w:t>
      </w:r>
      <w:r>
        <w:rPr>
          <w:rFonts w:ascii="Times New Roman" w:hAnsi="Times New Roman" w:cs="Times New Roman"/>
          <w:sz w:val="24"/>
          <w:szCs w:val="24"/>
        </w:rPr>
        <w:t xml:space="preserve"> error rate in identification could have a significant impact on our understanding of the threat status of species</w:t>
      </w:r>
      <w:r w:rsidR="00EE735C">
        <w:rPr>
          <w:rFonts w:ascii="Times New Roman" w:hAnsi="Times New Roman" w:cs="Times New Roman"/>
          <w:sz w:val="24"/>
          <w:szCs w:val="24"/>
        </w:rPr>
        <w:t xml:space="preserve">. </w:t>
      </w:r>
      <w:r w:rsidR="00F25A69">
        <w:rPr>
          <w:rFonts w:ascii="Times New Roman" w:hAnsi="Times New Roman" w:cs="Times New Roman"/>
          <w:sz w:val="24"/>
          <w:szCs w:val="24"/>
        </w:rPr>
        <w:t xml:space="preserve"> </w:t>
      </w:r>
    </w:p>
    <w:p w14:paraId="1877834B" w14:textId="0EE8798E" w:rsidR="00F25A69" w:rsidRPr="007F7319" w:rsidRDefault="00F25A69" w:rsidP="00114D6A">
      <w:pPr>
        <w:spacing w:line="480" w:lineRule="auto"/>
        <w:rPr>
          <w:rFonts w:ascii="Times New Roman" w:hAnsi="Times New Roman" w:cs="Times New Roman"/>
          <w:sz w:val="24"/>
          <w:szCs w:val="24"/>
        </w:rPr>
      </w:pPr>
      <w:r w:rsidRPr="00EE735C">
        <w:rPr>
          <w:rFonts w:ascii="Times New Roman" w:hAnsi="Times New Roman" w:cs="Times New Roman"/>
          <w:sz w:val="24"/>
          <w:szCs w:val="24"/>
        </w:rPr>
        <w:t>We should</w:t>
      </w:r>
      <w:r w:rsidR="00E16B40" w:rsidRPr="00804623">
        <w:rPr>
          <w:rFonts w:ascii="Times New Roman" w:hAnsi="Times New Roman" w:cs="Times New Roman"/>
          <w:sz w:val="24"/>
          <w:szCs w:val="24"/>
        </w:rPr>
        <w:t>, however,</w:t>
      </w:r>
      <w:r w:rsidRPr="00804623">
        <w:rPr>
          <w:rFonts w:ascii="Times New Roman" w:hAnsi="Times New Roman" w:cs="Times New Roman"/>
          <w:sz w:val="24"/>
          <w:szCs w:val="24"/>
        </w:rPr>
        <w:t xml:space="preserve"> be cautious </w:t>
      </w:r>
      <w:r w:rsidR="00E16B40" w:rsidRPr="00804623">
        <w:rPr>
          <w:rFonts w:ascii="Times New Roman" w:hAnsi="Times New Roman" w:cs="Times New Roman"/>
          <w:sz w:val="24"/>
          <w:szCs w:val="24"/>
        </w:rPr>
        <w:t>in our inter</w:t>
      </w:r>
      <w:r w:rsidR="001C2968" w:rsidRPr="00804623">
        <w:rPr>
          <w:rFonts w:ascii="Times New Roman" w:hAnsi="Times New Roman" w:cs="Times New Roman"/>
          <w:sz w:val="24"/>
          <w:szCs w:val="24"/>
        </w:rPr>
        <w:t>pretation of</w:t>
      </w:r>
      <w:r w:rsidRPr="00804623">
        <w:rPr>
          <w:rFonts w:ascii="Times New Roman" w:hAnsi="Times New Roman" w:cs="Times New Roman"/>
          <w:sz w:val="24"/>
          <w:szCs w:val="24"/>
        </w:rPr>
        <w:t xml:space="preserve"> the study</w:t>
      </w:r>
      <w:r w:rsidR="001C2968" w:rsidRPr="00804623">
        <w:rPr>
          <w:rFonts w:ascii="Times New Roman" w:hAnsi="Times New Roman" w:cs="Times New Roman"/>
          <w:sz w:val="24"/>
          <w:szCs w:val="24"/>
        </w:rPr>
        <w:t xml:space="preserve"> presented here as it</w:t>
      </w:r>
      <w:r w:rsidRPr="00804623">
        <w:rPr>
          <w:rFonts w:ascii="Times New Roman" w:hAnsi="Times New Roman" w:cs="Times New Roman"/>
          <w:sz w:val="24"/>
          <w:szCs w:val="24"/>
        </w:rPr>
        <w:t xml:space="preserve"> is a simplified </w:t>
      </w:r>
      <w:r w:rsidR="001C2968" w:rsidRPr="00804623">
        <w:rPr>
          <w:rFonts w:ascii="Times New Roman" w:hAnsi="Times New Roman" w:cs="Times New Roman"/>
          <w:sz w:val="24"/>
          <w:szCs w:val="24"/>
        </w:rPr>
        <w:t xml:space="preserve">version </w:t>
      </w:r>
      <w:r w:rsidRPr="00804623">
        <w:rPr>
          <w:rFonts w:ascii="Times New Roman" w:hAnsi="Times New Roman" w:cs="Times New Roman"/>
          <w:sz w:val="24"/>
          <w:szCs w:val="24"/>
        </w:rPr>
        <w:t xml:space="preserve">of the </w:t>
      </w:r>
      <w:r w:rsidR="001C2968" w:rsidRPr="00804623">
        <w:rPr>
          <w:rFonts w:ascii="Times New Roman" w:hAnsi="Times New Roman" w:cs="Times New Roman"/>
          <w:sz w:val="24"/>
          <w:szCs w:val="24"/>
        </w:rPr>
        <w:t>process of species identification based solely on the comparison of image</w:t>
      </w:r>
      <w:r w:rsidR="0003359F" w:rsidRPr="00804623">
        <w:rPr>
          <w:rFonts w:ascii="Times New Roman" w:hAnsi="Times New Roman" w:cs="Times New Roman"/>
          <w:sz w:val="24"/>
          <w:szCs w:val="24"/>
        </w:rPr>
        <w:t>s</w:t>
      </w:r>
      <w:r w:rsidR="001C2968" w:rsidRPr="00804623">
        <w:rPr>
          <w:rFonts w:ascii="Times New Roman" w:hAnsi="Times New Roman" w:cs="Times New Roman"/>
          <w:sz w:val="24"/>
          <w:szCs w:val="24"/>
        </w:rPr>
        <w:t xml:space="preserve">. Even if this is </w:t>
      </w:r>
      <w:r w:rsidR="0003359F" w:rsidRPr="00804623">
        <w:rPr>
          <w:rFonts w:ascii="Times New Roman" w:hAnsi="Times New Roman" w:cs="Times New Roman"/>
          <w:sz w:val="24"/>
          <w:szCs w:val="24"/>
        </w:rPr>
        <w:t xml:space="preserve">the </w:t>
      </w:r>
      <w:r w:rsidR="001C2968" w:rsidRPr="00804623">
        <w:rPr>
          <w:rFonts w:ascii="Times New Roman" w:hAnsi="Times New Roman" w:cs="Times New Roman"/>
          <w:sz w:val="24"/>
          <w:szCs w:val="24"/>
        </w:rPr>
        <w:t xml:space="preserve">main process when using a field guide, </w:t>
      </w:r>
      <w:r w:rsidRPr="00804623">
        <w:rPr>
          <w:rFonts w:ascii="Times New Roman" w:hAnsi="Times New Roman" w:cs="Times New Roman"/>
          <w:sz w:val="24"/>
          <w:szCs w:val="24"/>
        </w:rPr>
        <w:t>field guide</w:t>
      </w:r>
      <w:r w:rsidR="00C862EA" w:rsidRPr="00804623">
        <w:rPr>
          <w:rFonts w:ascii="Times New Roman" w:hAnsi="Times New Roman" w:cs="Times New Roman"/>
          <w:sz w:val="24"/>
          <w:szCs w:val="24"/>
        </w:rPr>
        <w:t xml:space="preserve">s may contain </w:t>
      </w:r>
      <w:r w:rsidR="0003359F" w:rsidRPr="00804623">
        <w:rPr>
          <w:rFonts w:ascii="Times New Roman" w:hAnsi="Times New Roman" w:cs="Times New Roman"/>
          <w:sz w:val="24"/>
          <w:szCs w:val="24"/>
        </w:rPr>
        <w:lastRenderedPageBreak/>
        <w:t>multiple</w:t>
      </w:r>
      <w:r w:rsidR="00C862EA" w:rsidRPr="00804623">
        <w:rPr>
          <w:rFonts w:ascii="Times New Roman" w:hAnsi="Times New Roman" w:cs="Times New Roman"/>
          <w:sz w:val="24"/>
          <w:szCs w:val="24"/>
        </w:rPr>
        <w:t xml:space="preserve"> image</w:t>
      </w:r>
      <w:r w:rsidR="0003359F" w:rsidRPr="00804623">
        <w:rPr>
          <w:rFonts w:ascii="Times New Roman" w:hAnsi="Times New Roman" w:cs="Times New Roman"/>
          <w:sz w:val="24"/>
          <w:szCs w:val="24"/>
        </w:rPr>
        <w:t>s</w:t>
      </w:r>
      <w:r w:rsidR="00C862EA" w:rsidRPr="00804623">
        <w:rPr>
          <w:rFonts w:ascii="Times New Roman" w:hAnsi="Times New Roman" w:cs="Times New Roman"/>
          <w:sz w:val="24"/>
          <w:szCs w:val="24"/>
        </w:rPr>
        <w:t xml:space="preserve"> of the species</w:t>
      </w:r>
      <w:r w:rsidR="0003359F" w:rsidRPr="00804623">
        <w:rPr>
          <w:rFonts w:ascii="Times New Roman" w:hAnsi="Times New Roman" w:cs="Times New Roman"/>
          <w:sz w:val="24"/>
          <w:szCs w:val="24"/>
        </w:rPr>
        <w:t>,</w:t>
      </w:r>
      <w:r w:rsidR="00C862EA" w:rsidRPr="00804623">
        <w:rPr>
          <w:rFonts w:ascii="Times New Roman" w:hAnsi="Times New Roman" w:cs="Times New Roman"/>
          <w:sz w:val="24"/>
          <w:szCs w:val="24"/>
        </w:rPr>
        <w:t xml:space="preserve"> as well as </w:t>
      </w:r>
      <w:r w:rsidR="001C2968" w:rsidRPr="00804623">
        <w:rPr>
          <w:rFonts w:ascii="Times New Roman" w:hAnsi="Times New Roman" w:cs="Times New Roman"/>
          <w:sz w:val="24"/>
          <w:szCs w:val="24"/>
        </w:rPr>
        <w:t xml:space="preserve">additional information </w:t>
      </w:r>
      <w:r w:rsidR="00BA0326" w:rsidRPr="00804623">
        <w:rPr>
          <w:rFonts w:ascii="Times New Roman" w:hAnsi="Times New Roman" w:cs="Times New Roman"/>
          <w:sz w:val="24"/>
          <w:szCs w:val="24"/>
        </w:rPr>
        <w:t xml:space="preserve">such as a </w:t>
      </w:r>
      <w:r w:rsidR="00E635CB">
        <w:rPr>
          <w:rFonts w:ascii="Times New Roman" w:hAnsi="Times New Roman" w:cs="Times New Roman"/>
          <w:sz w:val="24"/>
          <w:szCs w:val="24"/>
        </w:rPr>
        <w:t xml:space="preserve">full </w:t>
      </w:r>
      <w:r w:rsidR="001C2968" w:rsidRPr="00804623">
        <w:rPr>
          <w:rFonts w:ascii="Times New Roman" w:hAnsi="Times New Roman" w:cs="Times New Roman"/>
          <w:sz w:val="24"/>
          <w:szCs w:val="24"/>
        </w:rPr>
        <w:t>description, distribution</w:t>
      </w:r>
      <w:r w:rsidR="00435F96">
        <w:rPr>
          <w:rFonts w:ascii="Times New Roman" w:hAnsi="Times New Roman" w:cs="Times New Roman"/>
          <w:sz w:val="24"/>
          <w:szCs w:val="24"/>
        </w:rPr>
        <w:t xml:space="preserve"> and phenological timings such as flowering.</w:t>
      </w:r>
      <w:r w:rsidR="00C862EA">
        <w:rPr>
          <w:rFonts w:ascii="Times New Roman" w:hAnsi="Times New Roman" w:cs="Times New Roman"/>
          <w:sz w:val="24"/>
          <w:szCs w:val="24"/>
        </w:rPr>
        <w:t xml:space="preserve"> This information is</w:t>
      </w:r>
      <w:r w:rsidR="00435F96">
        <w:rPr>
          <w:rFonts w:ascii="Times New Roman" w:hAnsi="Times New Roman" w:cs="Times New Roman"/>
          <w:sz w:val="24"/>
          <w:szCs w:val="24"/>
        </w:rPr>
        <w:t xml:space="preserve"> not available purely from </w:t>
      </w:r>
      <w:r w:rsidR="00C862EA">
        <w:rPr>
          <w:rFonts w:ascii="Times New Roman" w:hAnsi="Times New Roman" w:cs="Times New Roman"/>
          <w:sz w:val="24"/>
          <w:szCs w:val="24"/>
        </w:rPr>
        <w:t>a single</w:t>
      </w:r>
      <w:r w:rsidR="00435F96">
        <w:rPr>
          <w:rFonts w:ascii="Times New Roman" w:hAnsi="Times New Roman" w:cs="Times New Roman"/>
          <w:sz w:val="24"/>
          <w:szCs w:val="24"/>
        </w:rPr>
        <w:t xml:space="preserve"> image. </w:t>
      </w:r>
      <w:r w:rsidR="00C5464E">
        <w:rPr>
          <w:rFonts w:ascii="Times New Roman" w:hAnsi="Times New Roman" w:cs="Times New Roman"/>
          <w:sz w:val="24"/>
          <w:szCs w:val="24"/>
        </w:rPr>
        <w:t>A</w:t>
      </w:r>
      <w:r w:rsidR="00435F96">
        <w:rPr>
          <w:rFonts w:ascii="Times New Roman" w:hAnsi="Times New Roman" w:cs="Times New Roman"/>
          <w:sz w:val="24"/>
          <w:szCs w:val="24"/>
        </w:rPr>
        <w:t xml:space="preserve">dditional information may help in the process of </w:t>
      </w:r>
      <w:proofErr w:type="gramStart"/>
      <w:r w:rsidR="00435F96">
        <w:rPr>
          <w:rFonts w:ascii="Times New Roman" w:hAnsi="Times New Roman" w:cs="Times New Roman"/>
          <w:sz w:val="24"/>
          <w:szCs w:val="24"/>
        </w:rPr>
        <w:t>identification</w:t>
      </w:r>
      <w:r w:rsidR="00C862EA">
        <w:rPr>
          <w:rFonts w:ascii="Times New Roman" w:hAnsi="Times New Roman" w:cs="Times New Roman"/>
          <w:sz w:val="24"/>
          <w:szCs w:val="24"/>
        </w:rPr>
        <w:t>,</w:t>
      </w:r>
      <w:proofErr w:type="gramEnd"/>
      <w:r w:rsidR="00E635CB">
        <w:rPr>
          <w:rFonts w:ascii="Times New Roman" w:hAnsi="Times New Roman" w:cs="Times New Roman"/>
          <w:sz w:val="24"/>
          <w:szCs w:val="24"/>
        </w:rPr>
        <w:t xml:space="preserve"> however</w:t>
      </w:r>
      <w:r w:rsidR="00435F96">
        <w:rPr>
          <w:rFonts w:ascii="Times New Roman" w:hAnsi="Times New Roman" w:cs="Times New Roman"/>
          <w:sz w:val="24"/>
          <w:szCs w:val="24"/>
        </w:rPr>
        <w:t xml:space="preserve"> it can also hinder</w:t>
      </w:r>
      <w:r w:rsidR="00C862EA">
        <w:rPr>
          <w:rFonts w:ascii="Times New Roman" w:hAnsi="Times New Roman" w:cs="Times New Roman"/>
          <w:sz w:val="24"/>
          <w:szCs w:val="24"/>
        </w:rPr>
        <w:t xml:space="preserve"> by drawing attention away from </w:t>
      </w:r>
      <w:r w:rsidR="0003359F">
        <w:rPr>
          <w:rFonts w:ascii="Times New Roman" w:hAnsi="Times New Roman" w:cs="Times New Roman"/>
          <w:sz w:val="24"/>
          <w:szCs w:val="24"/>
        </w:rPr>
        <w:t xml:space="preserve">more </w:t>
      </w:r>
      <w:r w:rsidR="00C862EA">
        <w:rPr>
          <w:rFonts w:ascii="Times New Roman" w:hAnsi="Times New Roman" w:cs="Times New Roman"/>
          <w:sz w:val="24"/>
          <w:szCs w:val="24"/>
        </w:rPr>
        <w:t>taxonomically informative characteristics</w:t>
      </w:r>
      <w:r w:rsidR="00435F96">
        <w:rPr>
          <w:rFonts w:ascii="Times New Roman" w:hAnsi="Times New Roman" w:cs="Times New Roman"/>
          <w:sz w:val="24"/>
          <w:szCs w:val="24"/>
        </w:rPr>
        <w:t xml:space="preserve"> (see Gibbon </w:t>
      </w:r>
      <w:r w:rsidR="00435F96">
        <w:rPr>
          <w:rFonts w:ascii="Times New Roman" w:hAnsi="Times New Roman" w:cs="Times New Roman"/>
          <w:i/>
          <w:sz w:val="24"/>
          <w:szCs w:val="24"/>
        </w:rPr>
        <w:t>et al.</w:t>
      </w:r>
      <w:r w:rsidR="00435F96">
        <w:rPr>
          <w:rFonts w:ascii="Times New Roman" w:hAnsi="Times New Roman" w:cs="Times New Roman"/>
          <w:sz w:val="24"/>
          <w:szCs w:val="24"/>
        </w:rPr>
        <w:t xml:space="preserve"> 2015)</w:t>
      </w:r>
      <w:r w:rsidR="00C862EA">
        <w:rPr>
          <w:rFonts w:ascii="Times New Roman" w:hAnsi="Times New Roman" w:cs="Times New Roman"/>
          <w:sz w:val="24"/>
          <w:szCs w:val="24"/>
        </w:rPr>
        <w:t xml:space="preserve"> and information.</w:t>
      </w:r>
      <w:r>
        <w:rPr>
          <w:rFonts w:ascii="Times New Roman" w:hAnsi="Times New Roman" w:cs="Times New Roman"/>
          <w:sz w:val="24"/>
          <w:szCs w:val="24"/>
        </w:rPr>
        <w:t xml:space="preserve"> </w:t>
      </w:r>
      <w:r w:rsidR="007F7319">
        <w:rPr>
          <w:rFonts w:ascii="Times New Roman" w:hAnsi="Times New Roman" w:cs="Times New Roman"/>
          <w:sz w:val="24"/>
          <w:szCs w:val="24"/>
        </w:rPr>
        <w:t xml:space="preserve">In order to </w:t>
      </w:r>
      <w:r w:rsidR="007D62C4">
        <w:rPr>
          <w:rFonts w:ascii="Times New Roman" w:hAnsi="Times New Roman" w:cs="Times New Roman"/>
          <w:sz w:val="24"/>
          <w:szCs w:val="24"/>
        </w:rPr>
        <w:t xml:space="preserve">draw </w:t>
      </w:r>
      <w:r w:rsidR="007F7319">
        <w:rPr>
          <w:rFonts w:ascii="Times New Roman" w:hAnsi="Times New Roman" w:cs="Times New Roman"/>
          <w:sz w:val="24"/>
          <w:szCs w:val="24"/>
        </w:rPr>
        <w:t>generalis</w:t>
      </w:r>
      <w:r w:rsidR="007D62C4">
        <w:rPr>
          <w:rFonts w:ascii="Times New Roman" w:hAnsi="Times New Roman" w:cs="Times New Roman"/>
          <w:sz w:val="24"/>
          <w:szCs w:val="24"/>
        </w:rPr>
        <w:t>ations about the</w:t>
      </w:r>
      <w:r w:rsidR="007F7319">
        <w:rPr>
          <w:rFonts w:ascii="Times New Roman" w:hAnsi="Times New Roman" w:cs="Times New Roman"/>
          <w:sz w:val="24"/>
          <w:szCs w:val="24"/>
        </w:rPr>
        <w:t xml:space="preserve"> identification </w:t>
      </w:r>
      <w:r w:rsidR="007D62C4">
        <w:rPr>
          <w:rFonts w:ascii="Times New Roman" w:hAnsi="Times New Roman" w:cs="Times New Roman"/>
          <w:sz w:val="24"/>
          <w:szCs w:val="24"/>
        </w:rPr>
        <w:t>of</w:t>
      </w:r>
      <w:r w:rsidR="007F7319">
        <w:rPr>
          <w:rFonts w:ascii="Times New Roman" w:hAnsi="Times New Roman" w:cs="Times New Roman"/>
          <w:sz w:val="24"/>
          <w:szCs w:val="24"/>
        </w:rPr>
        <w:t xml:space="preserve"> </w:t>
      </w:r>
      <w:r w:rsidR="00372EE6">
        <w:rPr>
          <w:rFonts w:ascii="Times New Roman" w:hAnsi="Times New Roman" w:cs="Times New Roman"/>
          <w:sz w:val="24"/>
          <w:szCs w:val="24"/>
        </w:rPr>
        <w:t>o</w:t>
      </w:r>
      <w:r w:rsidR="007F7319">
        <w:rPr>
          <w:rFonts w:ascii="Times New Roman" w:hAnsi="Times New Roman" w:cs="Times New Roman"/>
          <w:sz w:val="24"/>
          <w:szCs w:val="24"/>
        </w:rPr>
        <w:t xml:space="preserve">rchid genera, or plants in general, further studies </w:t>
      </w:r>
      <w:r w:rsidR="007D62C4">
        <w:rPr>
          <w:rFonts w:ascii="Times New Roman" w:hAnsi="Times New Roman" w:cs="Times New Roman"/>
          <w:sz w:val="24"/>
          <w:szCs w:val="24"/>
        </w:rPr>
        <w:t>are required using</w:t>
      </w:r>
      <w:r w:rsidR="007F7319">
        <w:rPr>
          <w:rFonts w:ascii="Times New Roman" w:hAnsi="Times New Roman" w:cs="Times New Roman"/>
          <w:sz w:val="24"/>
          <w:szCs w:val="24"/>
        </w:rPr>
        <w:t xml:space="preserve"> a wider species pool. </w:t>
      </w:r>
    </w:p>
    <w:p w14:paraId="5B7E02D9" w14:textId="7F0A9AFC" w:rsidR="006848C6" w:rsidRDefault="000D087E" w:rsidP="006F19CA">
      <w:pPr>
        <w:spacing w:line="480" w:lineRule="auto"/>
        <w:rPr>
          <w:rFonts w:ascii="Times New Roman" w:hAnsi="Times New Roman" w:cs="Times New Roman"/>
          <w:sz w:val="24"/>
          <w:szCs w:val="24"/>
        </w:rPr>
      </w:pPr>
      <w:r>
        <w:rPr>
          <w:rFonts w:ascii="Times New Roman" w:hAnsi="Times New Roman" w:cs="Times New Roman"/>
          <w:sz w:val="24"/>
          <w:szCs w:val="24"/>
        </w:rPr>
        <w:t>The process of species identification is often taken for granted</w:t>
      </w:r>
      <w:r w:rsidR="00FE6AF6">
        <w:rPr>
          <w:rFonts w:ascii="Times New Roman" w:hAnsi="Times New Roman" w:cs="Times New Roman"/>
          <w:sz w:val="24"/>
          <w:szCs w:val="24"/>
        </w:rPr>
        <w:t>,</w:t>
      </w:r>
      <w:r>
        <w:rPr>
          <w:rFonts w:ascii="Times New Roman" w:hAnsi="Times New Roman" w:cs="Times New Roman"/>
          <w:sz w:val="24"/>
          <w:szCs w:val="24"/>
        </w:rPr>
        <w:t xml:space="preserve"> as </w:t>
      </w:r>
      <w:r w:rsidR="00FE6AF6">
        <w:rPr>
          <w:rFonts w:ascii="Times New Roman" w:hAnsi="Times New Roman" w:cs="Times New Roman"/>
          <w:sz w:val="24"/>
          <w:szCs w:val="24"/>
        </w:rPr>
        <w:t>is</w:t>
      </w:r>
      <w:r>
        <w:rPr>
          <w:rFonts w:ascii="Times New Roman" w:hAnsi="Times New Roman" w:cs="Times New Roman"/>
          <w:sz w:val="24"/>
          <w:szCs w:val="24"/>
        </w:rPr>
        <w:t xml:space="preserve"> the impact of misidentifications. While others have shown little difference in the accuracy of identification between experts and non-experts (e.g. Austen </w:t>
      </w:r>
      <w:r>
        <w:rPr>
          <w:rFonts w:ascii="Times New Roman" w:hAnsi="Times New Roman" w:cs="Times New Roman"/>
          <w:i/>
          <w:sz w:val="24"/>
          <w:szCs w:val="24"/>
        </w:rPr>
        <w:t>et al.</w:t>
      </w:r>
      <w:r>
        <w:rPr>
          <w:rFonts w:ascii="Times New Roman" w:hAnsi="Times New Roman" w:cs="Times New Roman"/>
          <w:sz w:val="24"/>
          <w:szCs w:val="24"/>
        </w:rPr>
        <w:t xml:space="preserve"> </w:t>
      </w:r>
      <w:r w:rsidR="00953160">
        <w:rPr>
          <w:rFonts w:ascii="Times New Roman" w:hAnsi="Times New Roman" w:cs="Times New Roman"/>
          <w:sz w:val="24"/>
          <w:szCs w:val="24"/>
        </w:rPr>
        <w:t>2016</w:t>
      </w:r>
      <w:r>
        <w:rPr>
          <w:rFonts w:ascii="Times New Roman" w:hAnsi="Times New Roman" w:cs="Times New Roman"/>
          <w:sz w:val="24"/>
          <w:szCs w:val="24"/>
        </w:rPr>
        <w:t>), our study illustrates that this cannot be generalised</w:t>
      </w:r>
      <w:r w:rsidR="00E30312">
        <w:rPr>
          <w:rFonts w:ascii="Times New Roman" w:hAnsi="Times New Roman" w:cs="Times New Roman"/>
          <w:sz w:val="24"/>
          <w:szCs w:val="24"/>
        </w:rPr>
        <w:t xml:space="preserve"> and could be highly prevalent</w:t>
      </w:r>
      <w:r>
        <w:rPr>
          <w:rFonts w:ascii="Times New Roman" w:hAnsi="Times New Roman" w:cs="Times New Roman"/>
          <w:sz w:val="24"/>
          <w:szCs w:val="24"/>
        </w:rPr>
        <w:t>. Understanding when and how errors in identification occur will help focus</w:t>
      </w:r>
      <w:r w:rsidR="00FE6AF6">
        <w:rPr>
          <w:rFonts w:ascii="Times New Roman" w:hAnsi="Times New Roman" w:cs="Times New Roman"/>
          <w:sz w:val="24"/>
          <w:szCs w:val="24"/>
        </w:rPr>
        <w:t xml:space="preserve"> and improve</w:t>
      </w:r>
      <w:r>
        <w:rPr>
          <w:rFonts w:ascii="Times New Roman" w:hAnsi="Times New Roman" w:cs="Times New Roman"/>
          <w:sz w:val="24"/>
          <w:szCs w:val="24"/>
        </w:rPr>
        <w:t xml:space="preserve"> training</w:t>
      </w:r>
      <w:r w:rsidR="007D62C4">
        <w:rPr>
          <w:rFonts w:ascii="Times New Roman" w:hAnsi="Times New Roman" w:cs="Times New Roman"/>
          <w:sz w:val="24"/>
          <w:szCs w:val="24"/>
        </w:rPr>
        <w:t>,</w:t>
      </w:r>
      <w:r w:rsidR="0003359F">
        <w:rPr>
          <w:rFonts w:ascii="Times New Roman" w:hAnsi="Times New Roman" w:cs="Times New Roman"/>
          <w:sz w:val="24"/>
          <w:szCs w:val="24"/>
        </w:rPr>
        <w:t xml:space="preserve"> and identify</w:t>
      </w:r>
      <w:r>
        <w:rPr>
          <w:rFonts w:ascii="Times New Roman" w:hAnsi="Times New Roman" w:cs="Times New Roman"/>
          <w:sz w:val="24"/>
          <w:szCs w:val="24"/>
        </w:rPr>
        <w:t xml:space="preserve"> where specialist knowledge is needed</w:t>
      </w:r>
      <w:r w:rsidR="00BA0326">
        <w:rPr>
          <w:rFonts w:ascii="Times New Roman" w:hAnsi="Times New Roman" w:cs="Times New Roman"/>
          <w:sz w:val="24"/>
          <w:szCs w:val="24"/>
        </w:rPr>
        <w:t>,</w:t>
      </w:r>
      <w:r>
        <w:rPr>
          <w:rFonts w:ascii="Times New Roman" w:hAnsi="Times New Roman" w:cs="Times New Roman"/>
          <w:sz w:val="24"/>
          <w:szCs w:val="24"/>
        </w:rPr>
        <w:t xml:space="preserve"> but also allow g</w:t>
      </w:r>
      <w:r w:rsidR="00E44176">
        <w:rPr>
          <w:rFonts w:ascii="Times New Roman" w:hAnsi="Times New Roman" w:cs="Times New Roman"/>
          <w:sz w:val="24"/>
          <w:szCs w:val="24"/>
        </w:rPr>
        <w:t xml:space="preserve">reater confidence in engagement with citizen scientists and the valuable data they </w:t>
      </w:r>
      <w:r w:rsidR="00FE6AF6">
        <w:rPr>
          <w:rFonts w:ascii="Times New Roman" w:hAnsi="Times New Roman" w:cs="Times New Roman"/>
          <w:sz w:val="24"/>
          <w:szCs w:val="24"/>
        </w:rPr>
        <w:t>collect</w:t>
      </w:r>
      <w:r w:rsidR="008F79C8">
        <w:rPr>
          <w:rFonts w:ascii="Times New Roman" w:hAnsi="Times New Roman" w:cs="Times New Roman"/>
          <w:sz w:val="24"/>
          <w:szCs w:val="24"/>
        </w:rPr>
        <w:t xml:space="preserve">. </w:t>
      </w:r>
    </w:p>
    <w:p w14:paraId="4C864574" w14:textId="76A40803" w:rsidR="00991C07" w:rsidRPr="009D1C10" w:rsidRDefault="00447FD3" w:rsidP="00070181">
      <w:pPr>
        <w:spacing w:after="0" w:line="480" w:lineRule="auto"/>
        <w:rPr>
          <w:rFonts w:ascii="Times New Roman" w:hAnsi="Times New Roman" w:cs="Times New Roman"/>
          <w:sz w:val="24"/>
          <w:szCs w:val="24"/>
        </w:rPr>
      </w:pPr>
      <w:r w:rsidRPr="00447FD3">
        <w:rPr>
          <w:rFonts w:ascii="Times New Roman" w:hAnsi="Times New Roman" w:cs="Times New Roman"/>
          <w:b/>
          <w:sz w:val="24"/>
          <w:szCs w:val="24"/>
        </w:rPr>
        <w:t>Reference</w:t>
      </w:r>
      <w:r w:rsidR="00F8616C">
        <w:rPr>
          <w:rFonts w:ascii="Times New Roman" w:hAnsi="Times New Roman" w:cs="Times New Roman"/>
          <w:b/>
          <w:sz w:val="24"/>
          <w:szCs w:val="24"/>
        </w:rPr>
        <w:t>s</w:t>
      </w:r>
    </w:p>
    <w:p w14:paraId="137C160F" w14:textId="52A21C3E" w:rsidR="00991C07" w:rsidRDefault="00991C07" w:rsidP="0004047D">
      <w:pPr>
        <w:widowControl w:val="0"/>
        <w:autoSpaceDE w:val="0"/>
        <w:autoSpaceDN w:val="0"/>
        <w:adjustRightInd w:val="0"/>
        <w:spacing w:after="0" w:line="480" w:lineRule="auto"/>
        <w:ind w:left="426" w:hanging="426"/>
        <w:rPr>
          <w:rFonts w:ascii="Times New Roman" w:hAnsi="Times New Roman" w:cs="Times New Roman"/>
          <w:noProof/>
          <w:sz w:val="24"/>
          <w:szCs w:val="24"/>
        </w:rPr>
      </w:pPr>
      <w:r w:rsidRPr="00447FD3">
        <w:rPr>
          <w:rFonts w:ascii="Times New Roman" w:hAnsi="Times New Roman" w:cs="Times New Roman"/>
          <w:noProof/>
          <w:sz w:val="24"/>
          <w:szCs w:val="24"/>
        </w:rPr>
        <w:t>Austen</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G</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E</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Bindemann</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M</w:t>
      </w:r>
      <w:r>
        <w:rPr>
          <w:rFonts w:ascii="Times New Roman" w:hAnsi="Times New Roman" w:cs="Times New Roman"/>
          <w:noProof/>
          <w:sz w:val="24"/>
          <w:szCs w:val="24"/>
        </w:rPr>
        <w:t>.</w:t>
      </w:r>
      <w:r w:rsidRPr="00447FD3">
        <w:rPr>
          <w:rFonts w:ascii="Times New Roman" w:hAnsi="Times New Roman" w:cs="Times New Roman"/>
          <w:noProof/>
          <w:sz w:val="24"/>
          <w:szCs w:val="24"/>
        </w:rPr>
        <w:t>, Griffiths</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R</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A</w:t>
      </w:r>
      <w:r>
        <w:rPr>
          <w:rFonts w:ascii="Times New Roman" w:hAnsi="Times New Roman" w:cs="Times New Roman"/>
          <w:noProof/>
          <w:sz w:val="24"/>
          <w:szCs w:val="24"/>
        </w:rPr>
        <w:t>. &amp;</w:t>
      </w:r>
      <w:r w:rsidRPr="00447FD3">
        <w:rPr>
          <w:rFonts w:ascii="Times New Roman" w:hAnsi="Times New Roman" w:cs="Times New Roman"/>
          <w:noProof/>
          <w:sz w:val="24"/>
          <w:szCs w:val="24"/>
        </w:rPr>
        <w:t xml:space="preserve"> Roberts</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D</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 xml:space="preserve">L. </w:t>
      </w:r>
      <w:r>
        <w:rPr>
          <w:rFonts w:ascii="Times New Roman" w:hAnsi="Times New Roman" w:cs="Times New Roman"/>
          <w:noProof/>
          <w:sz w:val="24"/>
          <w:szCs w:val="24"/>
        </w:rPr>
        <w:t>(</w:t>
      </w:r>
      <w:r w:rsidRPr="00447FD3">
        <w:rPr>
          <w:rFonts w:ascii="Times New Roman" w:hAnsi="Times New Roman" w:cs="Times New Roman"/>
          <w:noProof/>
          <w:sz w:val="24"/>
          <w:szCs w:val="24"/>
        </w:rPr>
        <w:t>2016</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Species identification by experts and non-experts: comparing images from field guides. </w:t>
      </w:r>
      <w:r w:rsidRPr="00447FD3">
        <w:rPr>
          <w:rFonts w:ascii="Times New Roman" w:hAnsi="Times New Roman" w:cs="Times New Roman"/>
          <w:i/>
          <w:noProof/>
          <w:sz w:val="24"/>
          <w:szCs w:val="24"/>
        </w:rPr>
        <w:t>Scientific Reports</w:t>
      </w:r>
      <w:r>
        <w:rPr>
          <w:rFonts w:ascii="Times New Roman" w:hAnsi="Times New Roman" w:cs="Times New Roman"/>
          <w:i/>
          <w:noProof/>
          <w:sz w:val="24"/>
          <w:szCs w:val="24"/>
        </w:rPr>
        <w:t>.</w:t>
      </w:r>
      <w:r w:rsidRPr="00447FD3">
        <w:rPr>
          <w:rFonts w:ascii="Times New Roman" w:hAnsi="Times New Roman" w:cs="Times New Roman"/>
          <w:i/>
          <w:noProof/>
          <w:sz w:val="24"/>
          <w:szCs w:val="24"/>
        </w:rPr>
        <w:t xml:space="preserve"> </w:t>
      </w:r>
      <w:r w:rsidRPr="00447FD3">
        <w:rPr>
          <w:rFonts w:ascii="Times New Roman" w:hAnsi="Times New Roman" w:cs="Times New Roman"/>
          <w:bCs/>
          <w:noProof/>
          <w:sz w:val="24"/>
          <w:szCs w:val="24"/>
        </w:rPr>
        <w:t>6</w:t>
      </w:r>
      <w:r w:rsidRPr="00447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 xml:space="preserve">33634. </w:t>
      </w:r>
    </w:p>
    <w:p w14:paraId="30226079" w14:textId="2628E03D" w:rsidR="00D27C61" w:rsidRPr="004E78C2" w:rsidRDefault="00D27C61" w:rsidP="0004047D">
      <w:pPr>
        <w:widowControl w:val="0"/>
        <w:autoSpaceDE w:val="0"/>
        <w:autoSpaceDN w:val="0"/>
        <w:adjustRightInd w:val="0"/>
        <w:spacing w:after="0" w:line="480" w:lineRule="auto"/>
        <w:ind w:left="426" w:hanging="426"/>
        <w:rPr>
          <w:rFonts w:ascii="Times New Roman" w:hAnsi="Times New Roman" w:cs="Times New Roman"/>
          <w:noProof/>
          <w:sz w:val="24"/>
          <w:szCs w:val="24"/>
        </w:rPr>
      </w:pPr>
      <w:r>
        <w:rPr>
          <w:rFonts w:ascii="Times New Roman" w:hAnsi="Times New Roman" w:cs="Times New Roman"/>
          <w:noProof/>
          <w:sz w:val="24"/>
          <w:szCs w:val="24"/>
        </w:rPr>
        <w:t xml:space="preserve">Austen, G.E., </w:t>
      </w:r>
      <w:r w:rsidRPr="00447FD3">
        <w:rPr>
          <w:rFonts w:ascii="Times New Roman" w:hAnsi="Times New Roman" w:cs="Times New Roman"/>
          <w:noProof/>
          <w:sz w:val="24"/>
          <w:szCs w:val="24"/>
        </w:rPr>
        <w:t>Bindemann</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M</w:t>
      </w:r>
      <w:r>
        <w:rPr>
          <w:rFonts w:ascii="Times New Roman" w:hAnsi="Times New Roman" w:cs="Times New Roman"/>
          <w:noProof/>
          <w:sz w:val="24"/>
          <w:szCs w:val="24"/>
        </w:rPr>
        <w:t>.</w:t>
      </w:r>
      <w:r w:rsidRPr="00447FD3">
        <w:rPr>
          <w:rFonts w:ascii="Times New Roman" w:hAnsi="Times New Roman" w:cs="Times New Roman"/>
          <w:noProof/>
          <w:sz w:val="24"/>
          <w:szCs w:val="24"/>
        </w:rPr>
        <w:t>, Griffiths</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R</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A</w:t>
      </w:r>
      <w:r>
        <w:rPr>
          <w:rFonts w:ascii="Times New Roman" w:hAnsi="Times New Roman" w:cs="Times New Roman"/>
          <w:noProof/>
          <w:sz w:val="24"/>
          <w:szCs w:val="24"/>
        </w:rPr>
        <w:t>. &amp;</w:t>
      </w:r>
      <w:r w:rsidRPr="00447FD3">
        <w:rPr>
          <w:rFonts w:ascii="Times New Roman" w:hAnsi="Times New Roman" w:cs="Times New Roman"/>
          <w:noProof/>
          <w:sz w:val="24"/>
          <w:szCs w:val="24"/>
        </w:rPr>
        <w:t xml:space="preserve"> Roberts</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D</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L.</w:t>
      </w:r>
      <w:r>
        <w:rPr>
          <w:rFonts w:ascii="Times New Roman" w:hAnsi="Times New Roman" w:cs="Times New Roman"/>
          <w:noProof/>
          <w:sz w:val="24"/>
          <w:szCs w:val="24"/>
        </w:rPr>
        <w:t xml:space="preserve"> (2018). Species identification by conservation practitioners using online images: accuracy and agreement between experts</w:t>
      </w:r>
      <w:r w:rsidR="004E78C2">
        <w:rPr>
          <w:rFonts w:ascii="Times New Roman" w:hAnsi="Times New Roman" w:cs="Times New Roman"/>
          <w:noProof/>
          <w:sz w:val="24"/>
          <w:szCs w:val="24"/>
        </w:rPr>
        <w:t xml:space="preserve">. </w:t>
      </w:r>
      <w:r w:rsidR="004E78C2">
        <w:rPr>
          <w:rFonts w:ascii="Times New Roman" w:hAnsi="Times New Roman" w:cs="Times New Roman"/>
          <w:i/>
          <w:noProof/>
          <w:sz w:val="24"/>
          <w:szCs w:val="24"/>
        </w:rPr>
        <w:t xml:space="preserve">PeerJ. </w:t>
      </w:r>
      <w:r w:rsidR="004E78C2">
        <w:rPr>
          <w:rFonts w:ascii="Times New Roman" w:hAnsi="Times New Roman" w:cs="Times New Roman"/>
          <w:noProof/>
          <w:sz w:val="24"/>
          <w:szCs w:val="24"/>
        </w:rPr>
        <w:t xml:space="preserve">6:e4157. </w:t>
      </w:r>
    </w:p>
    <w:p w14:paraId="1A670AED" w14:textId="77777777" w:rsidR="00991C07" w:rsidRPr="00447FD3" w:rsidRDefault="00991C07" w:rsidP="0004047D">
      <w:pPr>
        <w:widowControl w:val="0"/>
        <w:autoSpaceDE w:val="0"/>
        <w:autoSpaceDN w:val="0"/>
        <w:adjustRightInd w:val="0"/>
        <w:spacing w:after="0" w:line="480" w:lineRule="auto"/>
        <w:ind w:left="426" w:hanging="426"/>
        <w:rPr>
          <w:rFonts w:ascii="Times New Roman" w:hAnsi="Times New Roman" w:cs="Times New Roman"/>
          <w:noProof/>
          <w:sz w:val="24"/>
          <w:szCs w:val="24"/>
        </w:rPr>
      </w:pPr>
      <w:r w:rsidRPr="00447FD3">
        <w:rPr>
          <w:rFonts w:ascii="Times New Roman" w:hAnsi="Times New Roman" w:cs="Times New Roman"/>
          <w:noProof/>
          <w:sz w:val="24"/>
          <w:szCs w:val="24"/>
        </w:rPr>
        <w:t>Beerkircher</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L</w:t>
      </w:r>
      <w:r>
        <w:rPr>
          <w:rFonts w:ascii="Times New Roman" w:hAnsi="Times New Roman" w:cs="Times New Roman"/>
          <w:noProof/>
          <w:sz w:val="24"/>
          <w:szCs w:val="24"/>
        </w:rPr>
        <w:t>.</w:t>
      </w:r>
      <w:r w:rsidRPr="00447FD3">
        <w:rPr>
          <w:rFonts w:ascii="Times New Roman" w:hAnsi="Times New Roman" w:cs="Times New Roman"/>
          <w:noProof/>
          <w:sz w:val="24"/>
          <w:szCs w:val="24"/>
        </w:rPr>
        <w:t>, Arocha</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F</w:t>
      </w:r>
      <w:r>
        <w:rPr>
          <w:rFonts w:ascii="Times New Roman" w:hAnsi="Times New Roman" w:cs="Times New Roman"/>
          <w:noProof/>
          <w:sz w:val="24"/>
          <w:szCs w:val="24"/>
        </w:rPr>
        <w:t>.</w:t>
      </w:r>
      <w:r w:rsidRPr="00447FD3">
        <w:rPr>
          <w:rFonts w:ascii="Times New Roman" w:hAnsi="Times New Roman" w:cs="Times New Roman"/>
          <w:noProof/>
          <w:sz w:val="24"/>
          <w:szCs w:val="24"/>
        </w:rPr>
        <w:t>, Barse</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A</w:t>
      </w:r>
      <w:r>
        <w:rPr>
          <w:rFonts w:ascii="Times New Roman" w:hAnsi="Times New Roman" w:cs="Times New Roman"/>
          <w:noProof/>
          <w:sz w:val="24"/>
          <w:szCs w:val="24"/>
        </w:rPr>
        <w:t>.</w:t>
      </w:r>
      <w:r w:rsidRPr="00447FD3">
        <w:rPr>
          <w:rFonts w:ascii="Times New Roman" w:hAnsi="Times New Roman" w:cs="Times New Roman"/>
          <w:noProof/>
          <w:sz w:val="24"/>
          <w:szCs w:val="24"/>
        </w:rPr>
        <w:t>, Prince</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E</w:t>
      </w:r>
      <w:r>
        <w:rPr>
          <w:rFonts w:ascii="Times New Roman" w:hAnsi="Times New Roman" w:cs="Times New Roman"/>
          <w:noProof/>
          <w:sz w:val="24"/>
          <w:szCs w:val="24"/>
        </w:rPr>
        <w:t>.</w:t>
      </w:r>
      <w:r w:rsidRPr="00447FD3">
        <w:rPr>
          <w:rFonts w:ascii="Times New Roman" w:hAnsi="Times New Roman" w:cs="Times New Roman"/>
          <w:noProof/>
          <w:sz w:val="24"/>
          <w:szCs w:val="24"/>
        </w:rPr>
        <w:t>, Restrepo</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V</w:t>
      </w:r>
      <w:r>
        <w:rPr>
          <w:rFonts w:ascii="Times New Roman" w:hAnsi="Times New Roman" w:cs="Times New Roman"/>
          <w:noProof/>
          <w:sz w:val="24"/>
          <w:szCs w:val="24"/>
        </w:rPr>
        <w:t>.</w:t>
      </w:r>
      <w:r w:rsidRPr="00447FD3">
        <w:rPr>
          <w:rFonts w:ascii="Times New Roman" w:hAnsi="Times New Roman" w:cs="Times New Roman"/>
          <w:noProof/>
          <w:sz w:val="24"/>
          <w:szCs w:val="24"/>
        </w:rPr>
        <w:t>, Serafy</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J</w:t>
      </w:r>
      <w:r>
        <w:rPr>
          <w:rFonts w:ascii="Times New Roman" w:hAnsi="Times New Roman" w:cs="Times New Roman"/>
          <w:noProof/>
          <w:sz w:val="24"/>
          <w:szCs w:val="24"/>
        </w:rPr>
        <w:t>. &amp;</w:t>
      </w:r>
      <w:r w:rsidRPr="00447FD3">
        <w:rPr>
          <w:rFonts w:ascii="Times New Roman" w:hAnsi="Times New Roman" w:cs="Times New Roman"/>
          <w:noProof/>
          <w:sz w:val="24"/>
          <w:szCs w:val="24"/>
        </w:rPr>
        <w:t xml:space="preserve"> Shivji</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M. </w:t>
      </w:r>
      <w:r>
        <w:rPr>
          <w:rFonts w:ascii="Times New Roman" w:hAnsi="Times New Roman" w:cs="Times New Roman"/>
          <w:noProof/>
          <w:sz w:val="24"/>
          <w:szCs w:val="24"/>
        </w:rPr>
        <w:t>(</w:t>
      </w:r>
      <w:r w:rsidRPr="00447FD3">
        <w:rPr>
          <w:rFonts w:ascii="Times New Roman" w:hAnsi="Times New Roman" w:cs="Times New Roman"/>
          <w:noProof/>
          <w:sz w:val="24"/>
          <w:szCs w:val="24"/>
        </w:rPr>
        <w:t>2009</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Effects of species misidentification on population assessment of overfished white marlin </w:t>
      </w:r>
      <w:r>
        <w:rPr>
          <w:rFonts w:ascii="Times New Roman" w:hAnsi="Times New Roman" w:cs="Times New Roman"/>
          <w:noProof/>
          <w:sz w:val="24"/>
          <w:szCs w:val="24"/>
        </w:rPr>
        <w:t>(</w:t>
      </w:r>
      <w:r w:rsidRPr="00447FD3">
        <w:rPr>
          <w:rFonts w:ascii="Times New Roman" w:hAnsi="Times New Roman" w:cs="Times New Roman"/>
          <w:i/>
          <w:noProof/>
          <w:sz w:val="24"/>
          <w:szCs w:val="24"/>
        </w:rPr>
        <w:t>Tetrapturus albidus</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and roundscale spearfish </w:t>
      </w:r>
      <w:r>
        <w:rPr>
          <w:rFonts w:ascii="Times New Roman" w:hAnsi="Times New Roman" w:cs="Times New Roman"/>
          <w:noProof/>
          <w:sz w:val="24"/>
          <w:szCs w:val="24"/>
        </w:rPr>
        <w:t>(</w:t>
      </w:r>
      <w:r w:rsidRPr="00447FD3">
        <w:rPr>
          <w:rFonts w:ascii="Times New Roman" w:hAnsi="Times New Roman" w:cs="Times New Roman"/>
          <w:i/>
          <w:noProof/>
          <w:sz w:val="24"/>
          <w:szCs w:val="24"/>
        </w:rPr>
        <w:t>T. georgii</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w:t>
      </w:r>
      <w:r w:rsidRPr="00447FD3">
        <w:rPr>
          <w:rFonts w:ascii="Times New Roman" w:hAnsi="Times New Roman" w:cs="Times New Roman"/>
          <w:i/>
          <w:noProof/>
          <w:sz w:val="24"/>
          <w:szCs w:val="24"/>
        </w:rPr>
        <w:t>Endangered Species Research</w:t>
      </w:r>
      <w:r>
        <w:rPr>
          <w:rFonts w:ascii="Times New Roman" w:hAnsi="Times New Roman" w:cs="Times New Roman"/>
          <w:i/>
          <w:noProof/>
          <w:sz w:val="24"/>
          <w:szCs w:val="24"/>
        </w:rPr>
        <w:t>.</w:t>
      </w:r>
      <w:r w:rsidRPr="00447FD3">
        <w:rPr>
          <w:rFonts w:ascii="Times New Roman" w:hAnsi="Times New Roman" w:cs="Times New Roman"/>
          <w:noProof/>
          <w:sz w:val="24"/>
          <w:szCs w:val="24"/>
        </w:rPr>
        <w:t xml:space="preserve"> </w:t>
      </w:r>
      <w:r w:rsidRPr="00447FD3">
        <w:rPr>
          <w:rFonts w:ascii="Times New Roman" w:hAnsi="Times New Roman" w:cs="Times New Roman"/>
          <w:bCs/>
          <w:noProof/>
          <w:sz w:val="24"/>
          <w:szCs w:val="24"/>
        </w:rPr>
        <w:t>9</w:t>
      </w:r>
      <w:r w:rsidRPr="00447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81</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90.</w:t>
      </w:r>
    </w:p>
    <w:p w14:paraId="7E1AF8E4" w14:textId="77777777" w:rsidR="00991C07" w:rsidRPr="00447FD3" w:rsidRDefault="00991C07" w:rsidP="0004047D">
      <w:pPr>
        <w:widowControl w:val="0"/>
        <w:autoSpaceDE w:val="0"/>
        <w:autoSpaceDN w:val="0"/>
        <w:adjustRightInd w:val="0"/>
        <w:spacing w:after="0" w:line="480" w:lineRule="auto"/>
        <w:ind w:left="426" w:hanging="426"/>
        <w:rPr>
          <w:rFonts w:ascii="Times New Roman" w:hAnsi="Times New Roman" w:cs="Times New Roman"/>
          <w:noProof/>
          <w:sz w:val="24"/>
          <w:szCs w:val="24"/>
        </w:rPr>
      </w:pPr>
      <w:r w:rsidRPr="00447FD3">
        <w:rPr>
          <w:rFonts w:ascii="Times New Roman" w:hAnsi="Times New Roman" w:cs="Times New Roman"/>
          <w:noProof/>
          <w:sz w:val="24"/>
          <w:szCs w:val="24"/>
        </w:rPr>
        <w:lastRenderedPageBreak/>
        <w:t>Beveridge</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I</w:t>
      </w:r>
      <w:r>
        <w:rPr>
          <w:rFonts w:ascii="Times New Roman" w:hAnsi="Times New Roman" w:cs="Times New Roman"/>
          <w:noProof/>
          <w:sz w:val="24"/>
          <w:szCs w:val="24"/>
        </w:rPr>
        <w:t>. &amp;</w:t>
      </w:r>
      <w:r w:rsidRPr="00447FD3">
        <w:rPr>
          <w:rFonts w:ascii="Times New Roman" w:hAnsi="Times New Roman" w:cs="Times New Roman"/>
          <w:noProof/>
          <w:sz w:val="24"/>
          <w:szCs w:val="24"/>
        </w:rPr>
        <w:t xml:space="preserve"> Spratt</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D</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 xml:space="preserve">M. </w:t>
      </w:r>
      <w:r>
        <w:rPr>
          <w:rFonts w:ascii="Times New Roman" w:hAnsi="Times New Roman" w:cs="Times New Roman"/>
          <w:noProof/>
          <w:sz w:val="24"/>
          <w:szCs w:val="24"/>
        </w:rPr>
        <w:t>(</w:t>
      </w:r>
      <w:r w:rsidRPr="00447FD3">
        <w:rPr>
          <w:rFonts w:ascii="Times New Roman" w:hAnsi="Times New Roman" w:cs="Times New Roman"/>
          <w:noProof/>
          <w:sz w:val="24"/>
          <w:szCs w:val="24"/>
        </w:rPr>
        <w:t>201</w:t>
      </w:r>
      <w:r>
        <w:rPr>
          <w:rFonts w:ascii="Times New Roman" w:hAnsi="Times New Roman" w:cs="Times New Roman"/>
          <w:noProof/>
          <w:sz w:val="24"/>
          <w:szCs w:val="24"/>
        </w:rPr>
        <w:t>5)</w:t>
      </w:r>
      <w:r w:rsidRPr="00447FD3">
        <w:rPr>
          <w:rFonts w:ascii="Times New Roman" w:hAnsi="Times New Roman" w:cs="Times New Roman"/>
          <w:noProof/>
          <w:sz w:val="24"/>
          <w:szCs w:val="24"/>
        </w:rPr>
        <w:t xml:space="preserve">. Biodiversity and parasites of wildlife: Helminths of Australian Marsupials. </w:t>
      </w:r>
      <w:r w:rsidRPr="00E1003F">
        <w:rPr>
          <w:rFonts w:ascii="Times New Roman" w:hAnsi="Times New Roman" w:cs="Times New Roman"/>
          <w:i/>
          <w:noProof/>
          <w:sz w:val="24"/>
          <w:szCs w:val="24"/>
        </w:rPr>
        <w:t>Trends in Parasitology</w:t>
      </w:r>
      <w:r>
        <w:rPr>
          <w:rFonts w:ascii="Times New Roman" w:hAnsi="Times New Roman" w:cs="Times New Roman"/>
          <w:i/>
          <w:noProof/>
          <w:sz w:val="24"/>
          <w:szCs w:val="24"/>
        </w:rPr>
        <w:t>.</w:t>
      </w:r>
      <w:r w:rsidRPr="00447FD3">
        <w:rPr>
          <w:rFonts w:ascii="Times New Roman" w:hAnsi="Times New Roman" w:cs="Times New Roman"/>
          <w:noProof/>
          <w:sz w:val="24"/>
          <w:szCs w:val="24"/>
        </w:rPr>
        <w:t xml:space="preserve"> </w:t>
      </w:r>
      <w:r w:rsidRPr="00E1003F">
        <w:rPr>
          <w:rFonts w:ascii="Times New Roman" w:hAnsi="Times New Roman" w:cs="Times New Roman"/>
          <w:bCs/>
          <w:noProof/>
          <w:sz w:val="24"/>
          <w:szCs w:val="24"/>
        </w:rPr>
        <w:t>31</w:t>
      </w:r>
      <w:r>
        <w:rPr>
          <w:rFonts w:ascii="Times New Roman" w:hAnsi="Times New Roman" w:cs="Times New Roman"/>
          <w:noProof/>
          <w:sz w:val="24"/>
          <w:szCs w:val="24"/>
        </w:rPr>
        <w:t>: 142 - 148.</w:t>
      </w:r>
    </w:p>
    <w:p w14:paraId="6BCB3803" w14:textId="77777777" w:rsidR="00991C07" w:rsidRDefault="00991C07" w:rsidP="0004047D">
      <w:pPr>
        <w:widowControl w:val="0"/>
        <w:autoSpaceDE w:val="0"/>
        <w:autoSpaceDN w:val="0"/>
        <w:adjustRightInd w:val="0"/>
        <w:spacing w:after="0" w:line="480" w:lineRule="auto"/>
        <w:ind w:left="426" w:hanging="426"/>
        <w:rPr>
          <w:rFonts w:ascii="Times New Roman" w:hAnsi="Times New Roman" w:cs="Times New Roman"/>
          <w:noProof/>
          <w:sz w:val="24"/>
          <w:szCs w:val="24"/>
        </w:rPr>
      </w:pPr>
      <w:r w:rsidRPr="00447FD3">
        <w:rPr>
          <w:rFonts w:ascii="Times New Roman" w:hAnsi="Times New Roman" w:cs="Times New Roman"/>
          <w:noProof/>
          <w:sz w:val="24"/>
          <w:szCs w:val="24"/>
        </w:rPr>
        <w:t>Burton</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w:t>
      </w:r>
      <w:r>
        <w:rPr>
          <w:rFonts w:ascii="Times New Roman" w:hAnsi="Times New Roman" w:cs="Times New Roman"/>
          <w:noProof/>
          <w:sz w:val="24"/>
          <w:szCs w:val="24"/>
        </w:rPr>
        <w:t xml:space="preserve">M. </w:t>
      </w:r>
      <w:r w:rsidRPr="00447FD3">
        <w:rPr>
          <w:rFonts w:ascii="Times New Roman" w:hAnsi="Times New Roman" w:cs="Times New Roman"/>
          <w:noProof/>
          <w:sz w:val="24"/>
          <w:szCs w:val="24"/>
        </w:rPr>
        <w:t>A</w:t>
      </w:r>
      <w:r>
        <w:rPr>
          <w:rFonts w:ascii="Times New Roman" w:hAnsi="Times New Roman" w:cs="Times New Roman"/>
          <w:noProof/>
          <w:sz w:val="24"/>
          <w:szCs w:val="24"/>
        </w:rPr>
        <w:t>.</w:t>
      </w:r>
      <w:r w:rsidRPr="00447FD3">
        <w:rPr>
          <w:rFonts w:ascii="Times New Roman" w:hAnsi="Times New Roman" w:cs="Times New Roman"/>
          <w:noProof/>
          <w:sz w:val="24"/>
          <w:szCs w:val="24"/>
        </w:rPr>
        <w:t>, White</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D</w:t>
      </w:r>
      <w:r>
        <w:rPr>
          <w:rFonts w:ascii="Times New Roman" w:hAnsi="Times New Roman" w:cs="Times New Roman"/>
          <w:noProof/>
          <w:sz w:val="24"/>
          <w:szCs w:val="24"/>
        </w:rPr>
        <w:t>. &amp;</w:t>
      </w:r>
      <w:r w:rsidRPr="00447FD3">
        <w:rPr>
          <w:rFonts w:ascii="Times New Roman" w:hAnsi="Times New Roman" w:cs="Times New Roman"/>
          <w:noProof/>
          <w:sz w:val="24"/>
          <w:szCs w:val="24"/>
        </w:rPr>
        <w:t xml:space="preserve"> McNeill</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A. </w:t>
      </w:r>
      <w:r>
        <w:rPr>
          <w:rFonts w:ascii="Times New Roman" w:hAnsi="Times New Roman" w:cs="Times New Roman"/>
          <w:noProof/>
          <w:sz w:val="24"/>
          <w:szCs w:val="24"/>
        </w:rPr>
        <w:t>(</w:t>
      </w:r>
      <w:r w:rsidRPr="00447FD3">
        <w:rPr>
          <w:rFonts w:ascii="Times New Roman" w:hAnsi="Times New Roman" w:cs="Times New Roman"/>
          <w:noProof/>
          <w:sz w:val="24"/>
          <w:szCs w:val="24"/>
        </w:rPr>
        <w:t>2010</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The glasgow face matching test. </w:t>
      </w:r>
      <w:r w:rsidRPr="00B11C9A">
        <w:rPr>
          <w:rFonts w:ascii="Times New Roman" w:hAnsi="Times New Roman" w:cs="Times New Roman"/>
          <w:i/>
          <w:noProof/>
          <w:sz w:val="24"/>
          <w:szCs w:val="24"/>
        </w:rPr>
        <w:t>Behavior Research Methods</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w:t>
      </w:r>
      <w:r>
        <w:rPr>
          <w:rFonts w:ascii="Times New Roman" w:hAnsi="Times New Roman" w:cs="Times New Roman"/>
          <w:bCs/>
          <w:noProof/>
          <w:sz w:val="24"/>
          <w:szCs w:val="24"/>
        </w:rPr>
        <w:t>42</w:t>
      </w:r>
      <w:r w:rsidRPr="00447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286</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291.</w:t>
      </w:r>
    </w:p>
    <w:p w14:paraId="6E30CE96" w14:textId="77777777" w:rsidR="00991C07" w:rsidRPr="00447FD3" w:rsidRDefault="00991C07" w:rsidP="0004047D">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B74CA6">
        <w:rPr>
          <w:rFonts w:ascii="Times New Roman" w:hAnsi="Times New Roman" w:cs="Times New Roman"/>
          <w:noProof/>
          <w:sz w:val="24"/>
          <w:szCs w:val="24"/>
        </w:rPr>
        <w:t>Byrne, L.B.</w:t>
      </w:r>
      <w:r>
        <w:rPr>
          <w:rFonts w:ascii="Times New Roman" w:hAnsi="Times New Roman" w:cs="Times New Roman"/>
          <w:noProof/>
          <w:sz w:val="24"/>
          <w:szCs w:val="24"/>
        </w:rPr>
        <w:t xml:space="preserve"> &amp;</w:t>
      </w:r>
      <w:r w:rsidRPr="00B74CA6">
        <w:rPr>
          <w:rFonts w:ascii="Times New Roman" w:hAnsi="Times New Roman" w:cs="Times New Roman"/>
          <w:noProof/>
          <w:sz w:val="24"/>
          <w:szCs w:val="24"/>
        </w:rPr>
        <w:t xml:space="preserve"> Kim, K.C.</w:t>
      </w:r>
      <w:r>
        <w:rPr>
          <w:rFonts w:ascii="Times New Roman" w:hAnsi="Times New Roman" w:cs="Times New Roman"/>
          <w:noProof/>
          <w:sz w:val="24"/>
          <w:szCs w:val="24"/>
        </w:rPr>
        <w:t xml:space="preserve"> </w:t>
      </w:r>
      <w:r w:rsidRPr="00B74CA6">
        <w:rPr>
          <w:rFonts w:ascii="Times New Roman" w:hAnsi="Times New Roman" w:cs="Times New Roman"/>
          <w:noProof/>
          <w:sz w:val="24"/>
          <w:szCs w:val="24"/>
        </w:rPr>
        <w:t xml:space="preserve">(2006). Biodiversity loss and the taxonomic bottleneck: Emerging biodiversity science. </w:t>
      </w:r>
      <w:r w:rsidRPr="00B74CA6">
        <w:rPr>
          <w:rFonts w:ascii="Times New Roman" w:hAnsi="Times New Roman" w:cs="Times New Roman"/>
          <w:i/>
          <w:noProof/>
          <w:sz w:val="24"/>
          <w:szCs w:val="24"/>
        </w:rPr>
        <w:t>Ecological Research</w:t>
      </w:r>
      <w:r>
        <w:rPr>
          <w:rFonts w:ascii="Times New Roman" w:hAnsi="Times New Roman" w:cs="Times New Roman"/>
          <w:noProof/>
          <w:sz w:val="24"/>
          <w:szCs w:val="24"/>
        </w:rPr>
        <w:t xml:space="preserve">. </w:t>
      </w:r>
      <w:r w:rsidRPr="00B74CA6">
        <w:rPr>
          <w:rFonts w:ascii="Times New Roman" w:hAnsi="Times New Roman" w:cs="Times New Roman"/>
          <w:bCs/>
          <w:noProof/>
          <w:sz w:val="24"/>
          <w:szCs w:val="24"/>
        </w:rPr>
        <w:t>21</w:t>
      </w:r>
      <w:r w:rsidRPr="00B74CA6">
        <w:rPr>
          <w:rFonts w:ascii="Times New Roman" w:hAnsi="Times New Roman" w:cs="Times New Roman"/>
          <w:noProof/>
          <w:sz w:val="24"/>
          <w:szCs w:val="24"/>
        </w:rPr>
        <w:t>: 794 – 810.</w:t>
      </w:r>
    </w:p>
    <w:p w14:paraId="6172484D" w14:textId="77777777" w:rsidR="00991C07" w:rsidRPr="00447FD3" w:rsidRDefault="00991C07" w:rsidP="0004047D">
      <w:pPr>
        <w:widowControl w:val="0"/>
        <w:autoSpaceDE w:val="0"/>
        <w:autoSpaceDN w:val="0"/>
        <w:adjustRightInd w:val="0"/>
        <w:spacing w:after="0" w:line="480" w:lineRule="auto"/>
        <w:ind w:left="426" w:hanging="426"/>
        <w:rPr>
          <w:rFonts w:ascii="Times New Roman" w:hAnsi="Times New Roman" w:cs="Times New Roman"/>
          <w:noProof/>
          <w:sz w:val="24"/>
          <w:szCs w:val="24"/>
        </w:rPr>
      </w:pPr>
      <w:r w:rsidRPr="00447FD3">
        <w:rPr>
          <w:rFonts w:ascii="Times New Roman" w:hAnsi="Times New Roman" w:cs="Times New Roman"/>
          <w:noProof/>
          <w:sz w:val="24"/>
          <w:szCs w:val="24"/>
        </w:rPr>
        <w:t>Colombo</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M</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L</w:t>
      </w:r>
      <w:r>
        <w:rPr>
          <w:rFonts w:ascii="Times New Roman" w:hAnsi="Times New Roman" w:cs="Times New Roman"/>
          <w:noProof/>
          <w:sz w:val="24"/>
          <w:szCs w:val="24"/>
        </w:rPr>
        <w:t>.</w:t>
      </w:r>
      <w:r w:rsidRPr="00447FD3">
        <w:rPr>
          <w:rFonts w:ascii="Times New Roman" w:hAnsi="Times New Roman" w:cs="Times New Roman"/>
          <w:noProof/>
          <w:sz w:val="24"/>
          <w:szCs w:val="24"/>
        </w:rPr>
        <w:t>, Marangon</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K</w:t>
      </w:r>
      <w:r>
        <w:rPr>
          <w:rFonts w:ascii="Times New Roman" w:hAnsi="Times New Roman" w:cs="Times New Roman"/>
          <w:noProof/>
          <w:sz w:val="24"/>
          <w:szCs w:val="24"/>
        </w:rPr>
        <w:t>.</w:t>
      </w:r>
      <w:r w:rsidRPr="00447FD3">
        <w:rPr>
          <w:rFonts w:ascii="Times New Roman" w:hAnsi="Times New Roman" w:cs="Times New Roman"/>
          <w:noProof/>
          <w:sz w:val="24"/>
          <w:szCs w:val="24"/>
        </w:rPr>
        <w:t>, Locatelli</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C</w:t>
      </w:r>
      <w:r>
        <w:rPr>
          <w:rFonts w:ascii="Times New Roman" w:hAnsi="Times New Roman" w:cs="Times New Roman"/>
          <w:noProof/>
          <w:sz w:val="24"/>
          <w:szCs w:val="24"/>
        </w:rPr>
        <w:t>.</w:t>
      </w:r>
      <w:r w:rsidRPr="00447FD3">
        <w:rPr>
          <w:rFonts w:ascii="Times New Roman" w:hAnsi="Times New Roman" w:cs="Times New Roman"/>
          <w:noProof/>
          <w:sz w:val="24"/>
          <w:szCs w:val="24"/>
        </w:rPr>
        <w:t>, Giacchè</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M</w:t>
      </w:r>
      <w:r>
        <w:rPr>
          <w:rFonts w:ascii="Times New Roman" w:hAnsi="Times New Roman" w:cs="Times New Roman"/>
          <w:noProof/>
          <w:sz w:val="24"/>
          <w:szCs w:val="24"/>
        </w:rPr>
        <w:t>.</w:t>
      </w:r>
      <w:r w:rsidRPr="00447FD3">
        <w:rPr>
          <w:rFonts w:ascii="Times New Roman" w:hAnsi="Times New Roman" w:cs="Times New Roman"/>
          <w:noProof/>
          <w:sz w:val="24"/>
          <w:szCs w:val="24"/>
        </w:rPr>
        <w:t>, Zulli</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R</w:t>
      </w:r>
      <w:r>
        <w:rPr>
          <w:rFonts w:ascii="Times New Roman" w:hAnsi="Times New Roman" w:cs="Times New Roman"/>
          <w:noProof/>
          <w:sz w:val="24"/>
          <w:szCs w:val="24"/>
        </w:rPr>
        <w:t xml:space="preserve">. &amp; </w:t>
      </w:r>
      <w:r w:rsidRPr="00447FD3">
        <w:rPr>
          <w:rFonts w:ascii="Times New Roman" w:hAnsi="Times New Roman" w:cs="Times New Roman"/>
          <w:noProof/>
          <w:sz w:val="24"/>
          <w:szCs w:val="24"/>
        </w:rPr>
        <w:t>Restani</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P. </w:t>
      </w:r>
      <w:r>
        <w:rPr>
          <w:rFonts w:ascii="Times New Roman" w:hAnsi="Times New Roman" w:cs="Times New Roman"/>
          <w:noProof/>
          <w:sz w:val="24"/>
          <w:szCs w:val="24"/>
        </w:rPr>
        <w:t>(</w:t>
      </w:r>
      <w:r w:rsidRPr="00447FD3">
        <w:rPr>
          <w:rFonts w:ascii="Times New Roman" w:hAnsi="Times New Roman" w:cs="Times New Roman"/>
          <w:noProof/>
          <w:sz w:val="24"/>
          <w:szCs w:val="24"/>
        </w:rPr>
        <w:t>2009</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Hemlock poisoning due to plant misidentification. </w:t>
      </w:r>
      <w:r w:rsidRPr="00E1003F">
        <w:rPr>
          <w:rFonts w:ascii="Times New Roman" w:hAnsi="Times New Roman" w:cs="Times New Roman"/>
          <w:i/>
          <w:noProof/>
          <w:sz w:val="24"/>
          <w:szCs w:val="24"/>
        </w:rPr>
        <w:t>Journal of Pharmaceutical Sciences and Research</w:t>
      </w:r>
      <w:r>
        <w:rPr>
          <w:rFonts w:ascii="Times New Roman" w:hAnsi="Times New Roman" w:cs="Times New Roman"/>
          <w:i/>
          <w:noProof/>
          <w:sz w:val="24"/>
          <w:szCs w:val="24"/>
        </w:rPr>
        <w:t>.</w:t>
      </w:r>
      <w:r w:rsidRPr="00447FD3">
        <w:rPr>
          <w:rFonts w:ascii="Times New Roman" w:hAnsi="Times New Roman" w:cs="Times New Roman"/>
          <w:noProof/>
          <w:sz w:val="24"/>
          <w:szCs w:val="24"/>
        </w:rPr>
        <w:t xml:space="preserve"> </w:t>
      </w:r>
      <w:r w:rsidRPr="00E1003F">
        <w:rPr>
          <w:rFonts w:ascii="Times New Roman" w:hAnsi="Times New Roman" w:cs="Times New Roman"/>
          <w:bCs/>
          <w:noProof/>
          <w:sz w:val="24"/>
          <w:szCs w:val="24"/>
        </w:rPr>
        <w:t>1</w:t>
      </w:r>
      <w:r w:rsidRPr="00447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43</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47.</w:t>
      </w:r>
    </w:p>
    <w:p w14:paraId="784C9CE4" w14:textId="77777777" w:rsidR="00991C07" w:rsidRPr="00447FD3" w:rsidRDefault="00991C07" w:rsidP="0004047D">
      <w:pPr>
        <w:widowControl w:val="0"/>
        <w:autoSpaceDE w:val="0"/>
        <w:autoSpaceDN w:val="0"/>
        <w:adjustRightInd w:val="0"/>
        <w:spacing w:after="0" w:line="480" w:lineRule="auto"/>
        <w:ind w:left="426" w:hanging="426"/>
        <w:rPr>
          <w:rFonts w:ascii="Times New Roman" w:hAnsi="Times New Roman" w:cs="Times New Roman"/>
          <w:noProof/>
          <w:sz w:val="24"/>
          <w:szCs w:val="24"/>
        </w:rPr>
      </w:pPr>
      <w:r w:rsidRPr="00447FD3">
        <w:rPr>
          <w:rFonts w:ascii="Times New Roman" w:hAnsi="Times New Roman" w:cs="Times New Roman"/>
          <w:noProof/>
          <w:sz w:val="24"/>
          <w:szCs w:val="24"/>
        </w:rPr>
        <w:t>Cribb</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P</w:t>
      </w:r>
      <w:r>
        <w:rPr>
          <w:rFonts w:ascii="Times New Roman" w:hAnsi="Times New Roman" w:cs="Times New Roman"/>
          <w:noProof/>
          <w:sz w:val="24"/>
          <w:szCs w:val="24"/>
        </w:rPr>
        <w:t>. &amp;</w:t>
      </w:r>
      <w:r w:rsidRPr="00447FD3">
        <w:rPr>
          <w:rFonts w:ascii="Times New Roman" w:hAnsi="Times New Roman" w:cs="Times New Roman"/>
          <w:noProof/>
          <w:sz w:val="24"/>
          <w:szCs w:val="24"/>
        </w:rPr>
        <w:t xml:space="preserve"> Hermans</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J. </w:t>
      </w:r>
      <w:r>
        <w:rPr>
          <w:rFonts w:ascii="Times New Roman" w:hAnsi="Times New Roman" w:cs="Times New Roman"/>
          <w:noProof/>
          <w:sz w:val="24"/>
          <w:szCs w:val="24"/>
        </w:rPr>
        <w:t>(</w:t>
      </w:r>
      <w:r w:rsidRPr="00447FD3">
        <w:rPr>
          <w:rFonts w:ascii="Times New Roman" w:hAnsi="Times New Roman" w:cs="Times New Roman"/>
          <w:noProof/>
          <w:sz w:val="24"/>
          <w:szCs w:val="24"/>
        </w:rPr>
        <w:t>2010</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w:t>
      </w:r>
      <w:r w:rsidRPr="00E1003F">
        <w:rPr>
          <w:rFonts w:ascii="Times New Roman" w:hAnsi="Times New Roman" w:cs="Times New Roman"/>
          <w:i/>
          <w:noProof/>
          <w:sz w:val="24"/>
          <w:szCs w:val="24"/>
        </w:rPr>
        <w:t>Field Guide to the Orchids of Madagascar.</w:t>
      </w:r>
      <w:r w:rsidRPr="00447FD3">
        <w:rPr>
          <w:rFonts w:ascii="Times New Roman" w:hAnsi="Times New Roman" w:cs="Times New Roman"/>
          <w:noProof/>
          <w:sz w:val="24"/>
          <w:szCs w:val="24"/>
        </w:rPr>
        <w:t xml:space="preserve"> Royal Botanic Gardens, Kew</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London</w:t>
      </w:r>
      <w:r>
        <w:rPr>
          <w:rFonts w:ascii="Times New Roman" w:hAnsi="Times New Roman" w:cs="Times New Roman"/>
          <w:noProof/>
          <w:sz w:val="24"/>
          <w:szCs w:val="24"/>
        </w:rPr>
        <w:t>, UK.</w:t>
      </w:r>
    </w:p>
    <w:p w14:paraId="2E2BDEC0" w14:textId="77777777" w:rsidR="00991C07" w:rsidRPr="00447FD3" w:rsidRDefault="00991C07" w:rsidP="0004047D">
      <w:pPr>
        <w:widowControl w:val="0"/>
        <w:autoSpaceDE w:val="0"/>
        <w:autoSpaceDN w:val="0"/>
        <w:adjustRightInd w:val="0"/>
        <w:spacing w:after="0" w:line="480" w:lineRule="auto"/>
        <w:ind w:left="426" w:hanging="426"/>
        <w:rPr>
          <w:rFonts w:ascii="Times New Roman" w:hAnsi="Times New Roman" w:cs="Times New Roman"/>
          <w:noProof/>
          <w:sz w:val="24"/>
          <w:szCs w:val="24"/>
        </w:rPr>
      </w:pPr>
      <w:r w:rsidRPr="00447FD3">
        <w:rPr>
          <w:rFonts w:ascii="Times New Roman" w:hAnsi="Times New Roman" w:cs="Times New Roman"/>
          <w:noProof/>
          <w:sz w:val="24"/>
          <w:szCs w:val="24"/>
        </w:rPr>
        <w:t>Culverhouse</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P</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F</w:t>
      </w:r>
      <w:r>
        <w:rPr>
          <w:rFonts w:ascii="Times New Roman" w:hAnsi="Times New Roman" w:cs="Times New Roman"/>
          <w:noProof/>
          <w:sz w:val="24"/>
          <w:szCs w:val="24"/>
        </w:rPr>
        <w:t>.</w:t>
      </w:r>
      <w:r w:rsidRPr="00447FD3">
        <w:rPr>
          <w:rFonts w:ascii="Times New Roman" w:hAnsi="Times New Roman" w:cs="Times New Roman"/>
          <w:noProof/>
          <w:sz w:val="24"/>
          <w:szCs w:val="24"/>
        </w:rPr>
        <w:t>, Williams</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R</w:t>
      </w:r>
      <w:r>
        <w:rPr>
          <w:rFonts w:ascii="Times New Roman" w:hAnsi="Times New Roman" w:cs="Times New Roman"/>
          <w:noProof/>
          <w:sz w:val="24"/>
          <w:szCs w:val="24"/>
        </w:rPr>
        <w:t>.</w:t>
      </w:r>
      <w:r w:rsidRPr="00447FD3">
        <w:rPr>
          <w:rFonts w:ascii="Times New Roman" w:hAnsi="Times New Roman" w:cs="Times New Roman"/>
          <w:noProof/>
          <w:sz w:val="24"/>
          <w:szCs w:val="24"/>
        </w:rPr>
        <w:t>, Reguera</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B</w:t>
      </w:r>
      <w:r>
        <w:rPr>
          <w:rFonts w:ascii="Times New Roman" w:hAnsi="Times New Roman" w:cs="Times New Roman"/>
          <w:noProof/>
          <w:sz w:val="24"/>
          <w:szCs w:val="24"/>
        </w:rPr>
        <w:t>.</w:t>
      </w:r>
      <w:r w:rsidRPr="00447FD3">
        <w:rPr>
          <w:rFonts w:ascii="Times New Roman" w:hAnsi="Times New Roman" w:cs="Times New Roman"/>
          <w:noProof/>
          <w:sz w:val="24"/>
          <w:szCs w:val="24"/>
        </w:rPr>
        <w:t>, Herry</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V</w:t>
      </w:r>
      <w:r>
        <w:rPr>
          <w:rFonts w:ascii="Times New Roman" w:hAnsi="Times New Roman" w:cs="Times New Roman"/>
          <w:noProof/>
          <w:sz w:val="24"/>
          <w:szCs w:val="24"/>
        </w:rPr>
        <w:t xml:space="preserve">. &amp; </w:t>
      </w:r>
      <w:r w:rsidRPr="00447FD3">
        <w:rPr>
          <w:rFonts w:ascii="Times New Roman" w:hAnsi="Times New Roman" w:cs="Times New Roman"/>
          <w:noProof/>
          <w:sz w:val="24"/>
          <w:szCs w:val="24"/>
        </w:rPr>
        <w:t>Gonzalez</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G</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S. </w:t>
      </w:r>
      <w:r>
        <w:rPr>
          <w:rFonts w:ascii="Times New Roman" w:hAnsi="Times New Roman" w:cs="Times New Roman"/>
          <w:noProof/>
          <w:sz w:val="24"/>
          <w:szCs w:val="24"/>
        </w:rPr>
        <w:t>(</w:t>
      </w:r>
      <w:r w:rsidRPr="00447FD3">
        <w:rPr>
          <w:rFonts w:ascii="Times New Roman" w:hAnsi="Times New Roman" w:cs="Times New Roman"/>
          <w:noProof/>
          <w:sz w:val="24"/>
          <w:szCs w:val="24"/>
        </w:rPr>
        <w:t>2003</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Do experts make mistakes? A comparison of human and machine labelling of dinoflagellates. </w:t>
      </w:r>
      <w:r w:rsidRPr="00E1003F">
        <w:rPr>
          <w:rFonts w:ascii="Times New Roman" w:hAnsi="Times New Roman" w:cs="Times New Roman"/>
          <w:i/>
          <w:noProof/>
          <w:sz w:val="24"/>
          <w:szCs w:val="24"/>
        </w:rPr>
        <w:t>Marine Ecology Progress Series</w:t>
      </w:r>
      <w:r>
        <w:rPr>
          <w:rFonts w:ascii="Times New Roman" w:hAnsi="Times New Roman" w:cs="Times New Roman"/>
          <w:i/>
          <w:noProof/>
          <w:sz w:val="24"/>
          <w:szCs w:val="24"/>
        </w:rPr>
        <w:t>.</w:t>
      </w:r>
      <w:r w:rsidRPr="00447FD3">
        <w:rPr>
          <w:rFonts w:ascii="Times New Roman" w:hAnsi="Times New Roman" w:cs="Times New Roman"/>
          <w:noProof/>
          <w:sz w:val="24"/>
          <w:szCs w:val="24"/>
        </w:rPr>
        <w:t xml:space="preserve"> </w:t>
      </w:r>
      <w:r w:rsidRPr="00E1003F">
        <w:rPr>
          <w:rFonts w:ascii="Times New Roman" w:hAnsi="Times New Roman" w:cs="Times New Roman"/>
          <w:bCs/>
          <w:noProof/>
          <w:sz w:val="24"/>
          <w:szCs w:val="24"/>
        </w:rPr>
        <w:t>247</w:t>
      </w:r>
      <w:r w:rsidRPr="00447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17</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25.</w:t>
      </w:r>
    </w:p>
    <w:p w14:paraId="640D3268" w14:textId="77777777" w:rsidR="00991C07" w:rsidRPr="00447FD3" w:rsidRDefault="00991C07" w:rsidP="0004047D">
      <w:pPr>
        <w:widowControl w:val="0"/>
        <w:autoSpaceDE w:val="0"/>
        <w:autoSpaceDN w:val="0"/>
        <w:adjustRightInd w:val="0"/>
        <w:spacing w:after="0" w:line="480" w:lineRule="auto"/>
        <w:ind w:left="426" w:hanging="426"/>
        <w:rPr>
          <w:rFonts w:ascii="Times New Roman" w:hAnsi="Times New Roman" w:cs="Times New Roman"/>
          <w:noProof/>
          <w:sz w:val="24"/>
          <w:szCs w:val="24"/>
        </w:rPr>
      </w:pPr>
      <w:r w:rsidRPr="00447FD3">
        <w:rPr>
          <w:rFonts w:ascii="Times New Roman" w:hAnsi="Times New Roman" w:cs="Times New Roman"/>
          <w:noProof/>
          <w:sz w:val="24"/>
          <w:szCs w:val="24"/>
        </w:rPr>
        <w:t>Delta</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D</w:t>
      </w:r>
      <w:r>
        <w:rPr>
          <w:rFonts w:ascii="Times New Roman" w:hAnsi="Times New Roman" w:cs="Times New Roman"/>
          <w:noProof/>
          <w:sz w:val="24"/>
          <w:szCs w:val="24"/>
        </w:rPr>
        <w:t>. &amp;</w:t>
      </w:r>
      <w:r w:rsidRPr="00447FD3">
        <w:rPr>
          <w:rFonts w:ascii="Times New Roman" w:hAnsi="Times New Roman" w:cs="Times New Roman"/>
          <w:noProof/>
          <w:sz w:val="24"/>
          <w:szCs w:val="24"/>
        </w:rPr>
        <w:t xml:space="preserve"> Reserve</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B. </w:t>
      </w:r>
      <w:r>
        <w:rPr>
          <w:rFonts w:ascii="Times New Roman" w:hAnsi="Times New Roman" w:cs="Times New Roman"/>
          <w:noProof/>
          <w:sz w:val="24"/>
          <w:szCs w:val="24"/>
        </w:rPr>
        <w:t>(</w:t>
      </w:r>
      <w:r w:rsidRPr="00447FD3">
        <w:rPr>
          <w:rFonts w:ascii="Times New Roman" w:hAnsi="Times New Roman" w:cs="Times New Roman"/>
          <w:noProof/>
          <w:sz w:val="24"/>
          <w:szCs w:val="24"/>
        </w:rPr>
        <w:t>2012</w:t>
      </w:r>
      <w:r>
        <w:rPr>
          <w:rFonts w:ascii="Times New Roman" w:hAnsi="Times New Roman" w:cs="Times New Roman"/>
          <w:noProof/>
          <w:sz w:val="24"/>
          <w:szCs w:val="24"/>
        </w:rPr>
        <w:t>)</w:t>
      </w:r>
      <w:r w:rsidRPr="00447FD3">
        <w:rPr>
          <w:rFonts w:ascii="Times New Roman" w:hAnsi="Times New Roman" w:cs="Times New Roman"/>
          <w:noProof/>
          <w:sz w:val="24"/>
          <w:szCs w:val="24"/>
        </w:rPr>
        <w:t>. Doubtful records of reptile species in some areas of the Danube Delta Biosphere Reserve (Romania)</w:t>
      </w:r>
      <w:r>
        <w:rPr>
          <w:rFonts w:ascii="Times New Roman" w:hAnsi="Times New Roman" w:cs="Times New Roman"/>
          <w:noProof/>
          <w:sz w:val="24"/>
          <w:szCs w:val="24"/>
        </w:rPr>
        <w:t xml:space="preserve">. </w:t>
      </w:r>
      <w:r>
        <w:rPr>
          <w:rFonts w:ascii="Times New Roman" w:hAnsi="Times New Roman" w:cs="Times New Roman"/>
          <w:i/>
          <w:noProof/>
          <w:sz w:val="24"/>
          <w:szCs w:val="24"/>
        </w:rPr>
        <w:t>ZooKeys.</w:t>
      </w:r>
      <w:r w:rsidRPr="00447FD3">
        <w:rPr>
          <w:rFonts w:ascii="Times New Roman" w:hAnsi="Times New Roman" w:cs="Times New Roman"/>
          <w:noProof/>
          <w:sz w:val="24"/>
          <w:szCs w:val="24"/>
        </w:rPr>
        <w:t xml:space="preserve"> </w:t>
      </w:r>
      <w:r w:rsidRPr="00E1003F">
        <w:rPr>
          <w:rFonts w:ascii="Times New Roman" w:hAnsi="Times New Roman" w:cs="Times New Roman"/>
          <w:bCs/>
          <w:noProof/>
          <w:sz w:val="24"/>
          <w:szCs w:val="24"/>
        </w:rPr>
        <w:t>18</w:t>
      </w:r>
      <w:r w:rsidRPr="00447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223</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232.</w:t>
      </w:r>
    </w:p>
    <w:p w14:paraId="6953A4A2" w14:textId="77777777" w:rsidR="00991C07" w:rsidRPr="00447FD3" w:rsidRDefault="00991C07" w:rsidP="0004047D">
      <w:pPr>
        <w:widowControl w:val="0"/>
        <w:autoSpaceDE w:val="0"/>
        <w:autoSpaceDN w:val="0"/>
        <w:adjustRightInd w:val="0"/>
        <w:spacing w:after="0" w:line="480" w:lineRule="auto"/>
        <w:ind w:left="426" w:hanging="426"/>
        <w:rPr>
          <w:rFonts w:ascii="Times New Roman" w:hAnsi="Times New Roman" w:cs="Times New Roman"/>
          <w:noProof/>
          <w:sz w:val="24"/>
          <w:szCs w:val="24"/>
        </w:rPr>
      </w:pPr>
      <w:r w:rsidRPr="00E1003F">
        <w:rPr>
          <w:rFonts w:ascii="Times New Roman" w:hAnsi="Times New Roman" w:cs="Times New Roman"/>
          <w:color w:val="222222"/>
          <w:sz w:val="24"/>
          <w:szCs w:val="24"/>
        </w:rPr>
        <w:t xml:space="preserve">Di Lorenzo, C., Ceschi, A., </w:t>
      </w:r>
      <w:proofErr w:type="spellStart"/>
      <w:r w:rsidRPr="00E1003F">
        <w:rPr>
          <w:rFonts w:ascii="Times New Roman" w:hAnsi="Times New Roman" w:cs="Times New Roman"/>
          <w:color w:val="222222"/>
          <w:sz w:val="24"/>
          <w:szCs w:val="24"/>
        </w:rPr>
        <w:t>Kupferschmidt</w:t>
      </w:r>
      <w:proofErr w:type="spellEnd"/>
      <w:r w:rsidRPr="00E1003F">
        <w:rPr>
          <w:rFonts w:ascii="Times New Roman" w:hAnsi="Times New Roman" w:cs="Times New Roman"/>
          <w:color w:val="222222"/>
          <w:sz w:val="24"/>
          <w:szCs w:val="24"/>
        </w:rPr>
        <w:t xml:space="preserve">, H., </w:t>
      </w:r>
      <w:proofErr w:type="spellStart"/>
      <w:r w:rsidRPr="00E1003F">
        <w:rPr>
          <w:rFonts w:ascii="Times New Roman" w:hAnsi="Times New Roman" w:cs="Times New Roman"/>
          <w:color w:val="222222"/>
          <w:sz w:val="24"/>
          <w:szCs w:val="24"/>
        </w:rPr>
        <w:t>Lüde</w:t>
      </w:r>
      <w:proofErr w:type="spellEnd"/>
      <w:r w:rsidRPr="00E1003F">
        <w:rPr>
          <w:rFonts w:ascii="Times New Roman" w:hAnsi="Times New Roman" w:cs="Times New Roman"/>
          <w:color w:val="222222"/>
          <w:sz w:val="24"/>
          <w:szCs w:val="24"/>
        </w:rPr>
        <w:t xml:space="preserve">, S., De Souza Nascimento, E., Dos Santos, A., Colombo, F., </w:t>
      </w:r>
      <w:proofErr w:type="spellStart"/>
      <w:r w:rsidRPr="00E1003F">
        <w:rPr>
          <w:rFonts w:ascii="Times New Roman" w:hAnsi="Times New Roman" w:cs="Times New Roman"/>
          <w:color w:val="222222"/>
          <w:sz w:val="24"/>
          <w:szCs w:val="24"/>
        </w:rPr>
        <w:t>Frigerio</w:t>
      </w:r>
      <w:proofErr w:type="spellEnd"/>
      <w:r w:rsidRPr="00E1003F">
        <w:rPr>
          <w:rFonts w:ascii="Times New Roman" w:hAnsi="Times New Roman" w:cs="Times New Roman"/>
          <w:color w:val="222222"/>
          <w:sz w:val="24"/>
          <w:szCs w:val="24"/>
        </w:rPr>
        <w:t xml:space="preserve">, G., </w:t>
      </w:r>
      <w:proofErr w:type="spellStart"/>
      <w:r w:rsidRPr="00E1003F">
        <w:rPr>
          <w:rFonts w:ascii="Times New Roman" w:hAnsi="Times New Roman" w:cs="Times New Roman"/>
          <w:color w:val="222222"/>
          <w:sz w:val="24"/>
          <w:szCs w:val="24"/>
        </w:rPr>
        <w:t>Nørby</w:t>
      </w:r>
      <w:proofErr w:type="spellEnd"/>
      <w:r w:rsidRPr="00E1003F">
        <w:rPr>
          <w:rFonts w:ascii="Times New Roman" w:hAnsi="Times New Roman" w:cs="Times New Roman"/>
          <w:color w:val="222222"/>
          <w:sz w:val="24"/>
          <w:szCs w:val="24"/>
        </w:rPr>
        <w:t xml:space="preserve">, K., Plumb, J. </w:t>
      </w:r>
      <w:r>
        <w:rPr>
          <w:rFonts w:ascii="Times New Roman" w:hAnsi="Times New Roman" w:cs="Times New Roman"/>
          <w:color w:val="222222"/>
          <w:sz w:val="24"/>
          <w:szCs w:val="24"/>
        </w:rPr>
        <w:t>&amp;</w:t>
      </w:r>
      <w:r w:rsidRPr="00E1003F">
        <w:rPr>
          <w:rFonts w:ascii="Times New Roman" w:hAnsi="Times New Roman" w:cs="Times New Roman"/>
          <w:color w:val="222222"/>
          <w:sz w:val="24"/>
          <w:szCs w:val="24"/>
        </w:rPr>
        <w:t xml:space="preserve"> Finglas, P.</w:t>
      </w:r>
      <w:r w:rsidRPr="00E1003F">
        <w:rPr>
          <w:rFonts w:ascii="Times New Roman" w:hAnsi="Times New Roman" w:cs="Times New Roman"/>
          <w:noProof/>
          <w:sz w:val="24"/>
          <w:szCs w:val="24"/>
        </w:rPr>
        <w:t xml:space="preserve"> </w:t>
      </w:r>
      <w:r>
        <w:rPr>
          <w:rFonts w:ascii="Times New Roman" w:hAnsi="Times New Roman" w:cs="Times New Roman"/>
          <w:noProof/>
          <w:sz w:val="24"/>
          <w:szCs w:val="24"/>
        </w:rPr>
        <w:t>(</w:t>
      </w:r>
      <w:r w:rsidRPr="00E1003F">
        <w:rPr>
          <w:rFonts w:ascii="Times New Roman" w:hAnsi="Times New Roman" w:cs="Times New Roman"/>
          <w:noProof/>
          <w:sz w:val="24"/>
          <w:szCs w:val="24"/>
        </w:rPr>
        <w:t>2015</w:t>
      </w:r>
      <w:r>
        <w:rPr>
          <w:rFonts w:ascii="Times New Roman" w:hAnsi="Times New Roman" w:cs="Times New Roman"/>
          <w:noProof/>
          <w:sz w:val="24"/>
          <w:szCs w:val="24"/>
        </w:rPr>
        <w:t>)</w:t>
      </w:r>
      <w:r w:rsidRPr="00E1003F">
        <w:rPr>
          <w:rFonts w:ascii="Times New Roman" w:hAnsi="Times New Roman" w:cs="Times New Roman"/>
          <w:noProof/>
          <w:sz w:val="24"/>
          <w:szCs w:val="24"/>
        </w:rPr>
        <w:t>. Advers</w:t>
      </w:r>
      <w:r w:rsidRPr="00447FD3">
        <w:rPr>
          <w:rFonts w:ascii="Times New Roman" w:hAnsi="Times New Roman" w:cs="Times New Roman"/>
          <w:noProof/>
          <w:sz w:val="24"/>
          <w:szCs w:val="24"/>
        </w:rPr>
        <w:t xml:space="preserve">e effects of plant food supplements and botanical preparations: A systematic review with critical evaluation of causality. </w:t>
      </w:r>
      <w:r w:rsidRPr="00183D15">
        <w:rPr>
          <w:rFonts w:ascii="Times New Roman" w:hAnsi="Times New Roman" w:cs="Times New Roman"/>
          <w:i/>
          <w:noProof/>
          <w:sz w:val="24"/>
          <w:szCs w:val="24"/>
        </w:rPr>
        <w:t>British Journal of Clinical Pharmacology</w:t>
      </w:r>
      <w:r>
        <w:rPr>
          <w:rFonts w:ascii="Times New Roman" w:hAnsi="Times New Roman" w:cs="Times New Roman"/>
          <w:i/>
          <w:noProof/>
          <w:sz w:val="24"/>
          <w:szCs w:val="24"/>
        </w:rPr>
        <w:t>.</w:t>
      </w:r>
      <w:r w:rsidRPr="00447FD3">
        <w:rPr>
          <w:rFonts w:ascii="Times New Roman" w:hAnsi="Times New Roman" w:cs="Times New Roman"/>
          <w:noProof/>
          <w:sz w:val="24"/>
          <w:szCs w:val="24"/>
        </w:rPr>
        <w:t xml:space="preserve"> </w:t>
      </w:r>
      <w:r w:rsidRPr="00183D15">
        <w:rPr>
          <w:rFonts w:ascii="Times New Roman" w:hAnsi="Times New Roman" w:cs="Times New Roman"/>
          <w:bCs/>
          <w:noProof/>
          <w:sz w:val="24"/>
          <w:szCs w:val="24"/>
        </w:rPr>
        <w:t>79</w:t>
      </w:r>
      <w:r w:rsidRPr="00447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578</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592.</w:t>
      </w:r>
    </w:p>
    <w:p w14:paraId="48DFC76C" w14:textId="77777777" w:rsidR="00991C07" w:rsidRPr="00447FD3" w:rsidRDefault="00991C07" w:rsidP="0004047D">
      <w:pPr>
        <w:widowControl w:val="0"/>
        <w:autoSpaceDE w:val="0"/>
        <w:autoSpaceDN w:val="0"/>
        <w:adjustRightInd w:val="0"/>
        <w:spacing w:after="0" w:line="480" w:lineRule="auto"/>
        <w:ind w:left="426" w:hanging="426"/>
        <w:rPr>
          <w:rFonts w:ascii="Times New Roman" w:hAnsi="Times New Roman" w:cs="Times New Roman"/>
          <w:noProof/>
          <w:sz w:val="24"/>
          <w:szCs w:val="24"/>
        </w:rPr>
      </w:pPr>
      <w:r w:rsidRPr="00447FD3">
        <w:rPr>
          <w:rFonts w:ascii="Times New Roman" w:hAnsi="Times New Roman" w:cs="Times New Roman"/>
          <w:noProof/>
          <w:sz w:val="24"/>
          <w:szCs w:val="24"/>
        </w:rPr>
        <w:t>Dickinson</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J</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L</w:t>
      </w:r>
      <w:r>
        <w:rPr>
          <w:rFonts w:ascii="Times New Roman" w:hAnsi="Times New Roman" w:cs="Times New Roman"/>
          <w:noProof/>
          <w:sz w:val="24"/>
          <w:szCs w:val="24"/>
        </w:rPr>
        <w:t>.</w:t>
      </w:r>
      <w:r w:rsidRPr="00447FD3">
        <w:rPr>
          <w:rFonts w:ascii="Times New Roman" w:hAnsi="Times New Roman" w:cs="Times New Roman"/>
          <w:noProof/>
          <w:sz w:val="24"/>
          <w:szCs w:val="24"/>
        </w:rPr>
        <w:t>, Shirk</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J</w:t>
      </w:r>
      <w:r>
        <w:rPr>
          <w:rFonts w:ascii="Times New Roman" w:hAnsi="Times New Roman" w:cs="Times New Roman"/>
          <w:noProof/>
          <w:sz w:val="24"/>
          <w:szCs w:val="24"/>
        </w:rPr>
        <w:t>.</w:t>
      </w:r>
      <w:r w:rsidRPr="00447FD3">
        <w:rPr>
          <w:rFonts w:ascii="Times New Roman" w:hAnsi="Times New Roman" w:cs="Times New Roman"/>
          <w:noProof/>
          <w:sz w:val="24"/>
          <w:szCs w:val="24"/>
        </w:rPr>
        <w:t>, Bonter</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D</w:t>
      </w:r>
      <w:r>
        <w:rPr>
          <w:rFonts w:ascii="Times New Roman" w:hAnsi="Times New Roman" w:cs="Times New Roman"/>
          <w:noProof/>
          <w:sz w:val="24"/>
          <w:szCs w:val="24"/>
        </w:rPr>
        <w:t>.</w:t>
      </w:r>
      <w:r w:rsidRPr="00447FD3">
        <w:rPr>
          <w:rFonts w:ascii="Times New Roman" w:hAnsi="Times New Roman" w:cs="Times New Roman"/>
          <w:noProof/>
          <w:sz w:val="24"/>
          <w:szCs w:val="24"/>
        </w:rPr>
        <w:t>, Bonney</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R</w:t>
      </w:r>
      <w:r>
        <w:rPr>
          <w:rFonts w:ascii="Times New Roman" w:hAnsi="Times New Roman" w:cs="Times New Roman"/>
          <w:noProof/>
          <w:sz w:val="24"/>
          <w:szCs w:val="24"/>
        </w:rPr>
        <w:t>.</w:t>
      </w:r>
      <w:r w:rsidRPr="00447FD3">
        <w:rPr>
          <w:rFonts w:ascii="Times New Roman" w:hAnsi="Times New Roman" w:cs="Times New Roman"/>
          <w:noProof/>
          <w:sz w:val="24"/>
          <w:szCs w:val="24"/>
        </w:rPr>
        <w:t>, Crain</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R</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L</w:t>
      </w:r>
      <w:r>
        <w:rPr>
          <w:rFonts w:ascii="Times New Roman" w:hAnsi="Times New Roman" w:cs="Times New Roman"/>
          <w:noProof/>
          <w:sz w:val="24"/>
          <w:szCs w:val="24"/>
        </w:rPr>
        <w:t>.</w:t>
      </w:r>
      <w:r w:rsidRPr="00447FD3">
        <w:rPr>
          <w:rFonts w:ascii="Times New Roman" w:hAnsi="Times New Roman" w:cs="Times New Roman"/>
          <w:noProof/>
          <w:sz w:val="24"/>
          <w:szCs w:val="24"/>
        </w:rPr>
        <w:t>, Martin</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J</w:t>
      </w:r>
      <w:r>
        <w:rPr>
          <w:rFonts w:ascii="Times New Roman" w:hAnsi="Times New Roman" w:cs="Times New Roman"/>
          <w:noProof/>
          <w:sz w:val="24"/>
          <w:szCs w:val="24"/>
        </w:rPr>
        <w:t>.</w:t>
      </w:r>
      <w:r w:rsidRPr="00447FD3">
        <w:rPr>
          <w:rFonts w:ascii="Times New Roman" w:hAnsi="Times New Roman" w:cs="Times New Roman"/>
          <w:noProof/>
          <w:sz w:val="24"/>
          <w:szCs w:val="24"/>
        </w:rPr>
        <w:t>, Phillips</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T</w:t>
      </w:r>
      <w:r>
        <w:rPr>
          <w:rFonts w:ascii="Times New Roman" w:hAnsi="Times New Roman" w:cs="Times New Roman"/>
          <w:noProof/>
          <w:sz w:val="24"/>
          <w:szCs w:val="24"/>
        </w:rPr>
        <w:t>. &amp;</w:t>
      </w:r>
      <w:r w:rsidRPr="00447FD3">
        <w:rPr>
          <w:rFonts w:ascii="Times New Roman" w:hAnsi="Times New Roman" w:cs="Times New Roman"/>
          <w:noProof/>
          <w:sz w:val="24"/>
          <w:szCs w:val="24"/>
        </w:rPr>
        <w:t xml:space="preserve"> Purcell</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K. </w:t>
      </w:r>
      <w:r>
        <w:rPr>
          <w:rFonts w:ascii="Times New Roman" w:hAnsi="Times New Roman" w:cs="Times New Roman"/>
          <w:noProof/>
          <w:sz w:val="24"/>
          <w:szCs w:val="24"/>
        </w:rPr>
        <w:t>(</w:t>
      </w:r>
      <w:r w:rsidRPr="00447FD3">
        <w:rPr>
          <w:rFonts w:ascii="Times New Roman" w:hAnsi="Times New Roman" w:cs="Times New Roman"/>
          <w:noProof/>
          <w:sz w:val="24"/>
          <w:szCs w:val="24"/>
        </w:rPr>
        <w:t>2012</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The current state of citizen science as a tool for ecological research and public engagement. </w:t>
      </w:r>
      <w:r w:rsidRPr="00183D15">
        <w:rPr>
          <w:rFonts w:ascii="Times New Roman" w:hAnsi="Times New Roman" w:cs="Times New Roman"/>
          <w:i/>
          <w:noProof/>
          <w:sz w:val="24"/>
          <w:szCs w:val="24"/>
        </w:rPr>
        <w:t>Frontiers in Ecology and the Environment</w:t>
      </w:r>
      <w:r>
        <w:rPr>
          <w:rFonts w:ascii="Times New Roman" w:hAnsi="Times New Roman" w:cs="Times New Roman"/>
          <w:i/>
          <w:noProof/>
          <w:sz w:val="24"/>
          <w:szCs w:val="24"/>
        </w:rPr>
        <w:t>.</w:t>
      </w:r>
      <w:r w:rsidRPr="00447FD3">
        <w:rPr>
          <w:rFonts w:ascii="Times New Roman" w:hAnsi="Times New Roman" w:cs="Times New Roman"/>
          <w:noProof/>
          <w:sz w:val="24"/>
          <w:szCs w:val="24"/>
        </w:rPr>
        <w:t xml:space="preserve"> </w:t>
      </w:r>
      <w:r w:rsidRPr="00183D15">
        <w:rPr>
          <w:rFonts w:ascii="Times New Roman" w:hAnsi="Times New Roman" w:cs="Times New Roman"/>
          <w:bCs/>
          <w:noProof/>
          <w:sz w:val="24"/>
          <w:szCs w:val="24"/>
        </w:rPr>
        <w:t>10</w:t>
      </w:r>
      <w:r w:rsidRPr="00447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291</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297.</w:t>
      </w:r>
    </w:p>
    <w:p w14:paraId="4BF25BA4" w14:textId="77777777" w:rsidR="00991C07" w:rsidRPr="00447FD3" w:rsidRDefault="00991C07" w:rsidP="0004047D">
      <w:pPr>
        <w:widowControl w:val="0"/>
        <w:autoSpaceDE w:val="0"/>
        <w:autoSpaceDN w:val="0"/>
        <w:adjustRightInd w:val="0"/>
        <w:spacing w:after="0" w:line="480" w:lineRule="auto"/>
        <w:ind w:left="426" w:hanging="426"/>
        <w:rPr>
          <w:rFonts w:ascii="Times New Roman" w:hAnsi="Times New Roman" w:cs="Times New Roman"/>
          <w:noProof/>
          <w:sz w:val="24"/>
          <w:szCs w:val="24"/>
        </w:rPr>
      </w:pPr>
      <w:r w:rsidRPr="00447FD3">
        <w:rPr>
          <w:rFonts w:ascii="Times New Roman" w:hAnsi="Times New Roman" w:cs="Times New Roman"/>
          <w:noProof/>
          <w:sz w:val="24"/>
          <w:szCs w:val="24"/>
        </w:rPr>
        <w:t>Dopson</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S</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R</w:t>
      </w:r>
      <w:r>
        <w:rPr>
          <w:rFonts w:ascii="Times New Roman" w:hAnsi="Times New Roman" w:cs="Times New Roman"/>
          <w:noProof/>
          <w:sz w:val="24"/>
          <w:szCs w:val="24"/>
        </w:rPr>
        <w:t>.</w:t>
      </w:r>
      <w:r w:rsidRPr="00447FD3">
        <w:rPr>
          <w:rFonts w:ascii="Times New Roman" w:hAnsi="Times New Roman" w:cs="Times New Roman"/>
          <w:noProof/>
          <w:sz w:val="24"/>
          <w:szCs w:val="24"/>
        </w:rPr>
        <w:t>, Lange</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P</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J</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w:t>
      </w:r>
      <w:r>
        <w:rPr>
          <w:rFonts w:ascii="Times New Roman" w:hAnsi="Times New Roman" w:cs="Times New Roman"/>
          <w:noProof/>
          <w:sz w:val="24"/>
          <w:szCs w:val="24"/>
        </w:rPr>
        <w:t>d</w:t>
      </w:r>
      <w:r w:rsidRPr="00447FD3">
        <w:rPr>
          <w:rFonts w:ascii="Times New Roman" w:hAnsi="Times New Roman" w:cs="Times New Roman"/>
          <w:noProof/>
          <w:sz w:val="24"/>
          <w:szCs w:val="24"/>
        </w:rPr>
        <w:t>e</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Ogle</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C</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C</w:t>
      </w:r>
      <w:r>
        <w:rPr>
          <w:rFonts w:ascii="Times New Roman" w:hAnsi="Times New Roman" w:cs="Times New Roman"/>
          <w:noProof/>
          <w:sz w:val="24"/>
          <w:szCs w:val="24"/>
        </w:rPr>
        <w:t>.</w:t>
      </w:r>
      <w:r w:rsidRPr="00447FD3">
        <w:rPr>
          <w:rFonts w:ascii="Times New Roman" w:hAnsi="Times New Roman" w:cs="Times New Roman"/>
          <w:noProof/>
          <w:sz w:val="24"/>
          <w:szCs w:val="24"/>
        </w:rPr>
        <w:t>, Rance</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B</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D</w:t>
      </w:r>
      <w:r>
        <w:rPr>
          <w:rFonts w:ascii="Times New Roman" w:hAnsi="Times New Roman" w:cs="Times New Roman"/>
          <w:noProof/>
          <w:sz w:val="24"/>
          <w:szCs w:val="24"/>
        </w:rPr>
        <w:t>.</w:t>
      </w:r>
      <w:r w:rsidRPr="00447FD3">
        <w:rPr>
          <w:rFonts w:ascii="Times New Roman" w:hAnsi="Times New Roman" w:cs="Times New Roman"/>
          <w:noProof/>
          <w:sz w:val="24"/>
          <w:szCs w:val="24"/>
        </w:rPr>
        <w:t>, Courtney</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S</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P</w:t>
      </w:r>
      <w:r>
        <w:rPr>
          <w:rFonts w:ascii="Times New Roman" w:hAnsi="Times New Roman" w:cs="Times New Roman"/>
          <w:noProof/>
          <w:sz w:val="24"/>
          <w:szCs w:val="24"/>
        </w:rPr>
        <w:t>. &amp;</w:t>
      </w:r>
      <w:r w:rsidRPr="00447FD3">
        <w:rPr>
          <w:rFonts w:ascii="Times New Roman" w:hAnsi="Times New Roman" w:cs="Times New Roman"/>
          <w:noProof/>
          <w:sz w:val="24"/>
          <w:szCs w:val="24"/>
        </w:rPr>
        <w:t xml:space="preserve"> Molloy</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J. </w:t>
      </w:r>
      <w:r>
        <w:rPr>
          <w:rFonts w:ascii="Times New Roman" w:hAnsi="Times New Roman" w:cs="Times New Roman"/>
          <w:noProof/>
          <w:sz w:val="24"/>
          <w:szCs w:val="24"/>
        </w:rPr>
        <w:lastRenderedPageBreak/>
        <w:t>(</w:t>
      </w:r>
      <w:r w:rsidRPr="00447FD3">
        <w:rPr>
          <w:rFonts w:ascii="Times New Roman" w:hAnsi="Times New Roman" w:cs="Times New Roman"/>
          <w:noProof/>
          <w:sz w:val="24"/>
          <w:szCs w:val="24"/>
        </w:rPr>
        <w:t>1999</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w:t>
      </w:r>
      <w:r w:rsidRPr="00183D15">
        <w:rPr>
          <w:rFonts w:ascii="Times New Roman" w:hAnsi="Times New Roman" w:cs="Times New Roman"/>
          <w:i/>
          <w:noProof/>
          <w:sz w:val="24"/>
          <w:szCs w:val="24"/>
        </w:rPr>
        <w:t xml:space="preserve">The Conservation Requirements of New Zealand's Nationally Threatened Vascular Plants. </w:t>
      </w:r>
      <w:r>
        <w:rPr>
          <w:rFonts w:ascii="Times New Roman" w:hAnsi="Times New Roman" w:cs="Times New Roman"/>
          <w:noProof/>
          <w:sz w:val="24"/>
          <w:szCs w:val="24"/>
        </w:rPr>
        <w:t xml:space="preserve">Biodiversity Recovery Unit, Department of Conservation. </w:t>
      </w:r>
      <w:r w:rsidRPr="00447FD3">
        <w:rPr>
          <w:rFonts w:ascii="Times New Roman" w:hAnsi="Times New Roman" w:cs="Times New Roman"/>
          <w:noProof/>
          <w:sz w:val="24"/>
          <w:szCs w:val="24"/>
        </w:rPr>
        <w:t>Wellingon, New Zealand.</w:t>
      </w:r>
    </w:p>
    <w:p w14:paraId="2BB28184" w14:textId="77777777" w:rsidR="00991C07" w:rsidRPr="00447FD3" w:rsidRDefault="00991C07" w:rsidP="0004047D">
      <w:pPr>
        <w:widowControl w:val="0"/>
        <w:autoSpaceDE w:val="0"/>
        <w:autoSpaceDN w:val="0"/>
        <w:adjustRightInd w:val="0"/>
        <w:spacing w:after="0" w:line="480" w:lineRule="auto"/>
        <w:ind w:left="426" w:hanging="426"/>
        <w:rPr>
          <w:rFonts w:ascii="Times New Roman" w:hAnsi="Times New Roman" w:cs="Times New Roman"/>
          <w:noProof/>
          <w:sz w:val="24"/>
          <w:szCs w:val="24"/>
        </w:rPr>
      </w:pPr>
      <w:r w:rsidRPr="00447FD3">
        <w:rPr>
          <w:rFonts w:ascii="Times New Roman" w:hAnsi="Times New Roman" w:cs="Times New Roman"/>
          <w:noProof/>
          <w:sz w:val="24"/>
          <w:szCs w:val="24"/>
        </w:rPr>
        <w:t>Ennos</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R</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A</w:t>
      </w:r>
      <w:r>
        <w:rPr>
          <w:rFonts w:ascii="Times New Roman" w:hAnsi="Times New Roman" w:cs="Times New Roman"/>
          <w:noProof/>
          <w:sz w:val="24"/>
          <w:szCs w:val="24"/>
        </w:rPr>
        <w:t>.</w:t>
      </w:r>
      <w:r w:rsidRPr="00447FD3">
        <w:rPr>
          <w:rFonts w:ascii="Times New Roman" w:hAnsi="Times New Roman" w:cs="Times New Roman"/>
          <w:noProof/>
          <w:sz w:val="24"/>
          <w:szCs w:val="24"/>
        </w:rPr>
        <w:t>, French</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G</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C</w:t>
      </w:r>
      <w:r>
        <w:rPr>
          <w:rFonts w:ascii="Times New Roman" w:hAnsi="Times New Roman" w:cs="Times New Roman"/>
          <w:noProof/>
          <w:sz w:val="24"/>
          <w:szCs w:val="24"/>
        </w:rPr>
        <w:t xml:space="preserve">. &amp; </w:t>
      </w:r>
      <w:r w:rsidRPr="00447FD3">
        <w:rPr>
          <w:rFonts w:ascii="Times New Roman" w:hAnsi="Times New Roman" w:cs="Times New Roman"/>
          <w:noProof/>
          <w:sz w:val="24"/>
          <w:szCs w:val="24"/>
        </w:rPr>
        <w:t>Hollingsworth</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P</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 xml:space="preserve">M. </w:t>
      </w:r>
      <w:r>
        <w:rPr>
          <w:rFonts w:ascii="Times New Roman" w:hAnsi="Times New Roman" w:cs="Times New Roman"/>
          <w:noProof/>
          <w:sz w:val="24"/>
          <w:szCs w:val="24"/>
        </w:rPr>
        <w:t>(</w:t>
      </w:r>
      <w:r w:rsidRPr="00447FD3">
        <w:rPr>
          <w:rFonts w:ascii="Times New Roman" w:hAnsi="Times New Roman" w:cs="Times New Roman"/>
          <w:noProof/>
          <w:sz w:val="24"/>
          <w:szCs w:val="24"/>
        </w:rPr>
        <w:t>2005</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Conserving taxonomic complexity. </w:t>
      </w:r>
      <w:r w:rsidRPr="00183D15">
        <w:rPr>
          <w:rFonts w:ascii="Times New Roman" w:hAnsi="Times New Roman" w:cs="Times New Roman"/>
          <w:i/>
          <w:noProof/>
          <w:sz w:val="24"/>
          <w:szCs w:val="24"/>
        </w:rPr>
        <w:t>Trends in Ecology &amp; Evolution</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w:t>
      </w:r>
      <w:r>
        <w:rPr>
          <w:rFonts w:ascii="Times New Roman" w:hAnsi="Times New Roman" w:cs="Times New Roman"/>
          <w:bCs/>
          <w:noProof/>
          <w:sz w:val="24"/>
          <w:szCs w:val="24"/>
        </w:rPr>
        <w:t>20</w:t>
      </w:r>
      <w:r w:rsidRPr="00447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164</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168.</w:t>
      </w:r>
    </w:p>
    <w:p w14:paraId="7A1F5DBF" w14:textId="77777777" w:rsidR="00991C07" w:rsidRPr="00447FD3" w:rsidRDefault="00991C07" w:rsidP="0004047D">
      <w:pPr>
        <w:widowControl w:val="0"/>
        <w:autoSpaceDE w:val="0"/>
        <w:autoSpaceDN w:val="0"/>
        <w:adjustRightInd w:val="0"/>
        <w:spacing w:after="0" w:line="480" w:lineRule="auto"/>
        <w:ind w:left="426" w:hanging="426"/>
        <w:rPr>
          <w:rFonts w:ascii="Times New Roman" w:hAnsi="Times New Roman" w:cs="Times New Roman"/>
          <w:noProof/>
          <w:sz w:val="24"/>
          <w:szCs w:val="24"/>
        </w:rPr>
      </w:pPr>
      <w:r w:rsidRPr="00447FD3">
        <w:rPr>
          <w:rFonts w:ascii="Times New Roman" w:hAnsi="Times New Roman" w:cs="Times New Roman"/>
          <w:noProof/>
          <w:sz w:val="24"/>
          <w:szCs w:val="24"/>
        </w:rPr>
        <w:t>Erenler</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A</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K</w:t>
      </w:r>
      <w:r>
        <w:rPr>
          <w:rFonts w:ascii="Times New Roman" w:hAnsi="Times New Roman" w:cs="Times New Roman"/>
          <w:noProof/>
          <w:sz w:val="24"/>
          <w:szCs w:val="24"/>
        </w:rPr>
        <w:t>.</w:t>
      </w:r>
      <w:r w:rsidRPr="00447FD3">
        <w:rPr>
          <w:rFonts w:ascii="Times New Roman" w:hAnsi="Times New Roman" w:cs="Times New Roman"/>
          <w:noProof/>
          <w:sz w:val="24"/>
          <w:szCs w:val="24"/>
        </w:rPr>
        <w:t>, Baydin</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A</w:t>
      </w:r>
      <w:r>
        <w:rPr>
          <w:rFonts w:ascii="Times New Roman" w:hAnsi="Times New Roman" w:cs="Times New Roman"/>
          <w:noProof/>
          <w:sz w:val="24"/>
          <w:szCs w:val="24"/>
        </w:rPr>
        <w:t>.</w:t>
      </w:r>
      <w:r w:rsidRPr="00447FD3">
        <w:rPr>
          <w:rFonts w:ascii="Times New Roman" w:hAnsi="Times New Roman" w:cs="Times New Roman"/>
          <w:noProof/>
          <w:sz w:val="24"/>
          <w:szCs w:val="24"/>
        </w:rPr>
        <w:t>, Duran</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L</w:t>
      </w:r>
      <w:r>
        <w:rPr>
          <w:rFonts w:ascii="Times New Roman" w:hAnsi="Times New Roman" w:cs="Times New Roman"/>
          <w:noProof/>
          <w:sz w:val="24"/>
          <w:szCs w:val="24"/>
        </w:rPr>
        <w:t>.</w:t>
      </w:r>
      <w:r w:rsidRPr="00447FD3">
        <w:rPr>
          <w:rFonts w:ascii="Times New Roman" w:hAnsi="Times New Roman" w:cs="Times New Roman"/>
          <w:noProof/>
          <w:sz w:val="24"/>
          <w:szCs w:val="24"/>
        </w:rPr>
        <w:t>, Yardan</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T</w:t>
      </w:r>
      <w:r>
        <w:rPr>
          <w:rFonts w:ascii="Times New Roman" w:hAnsi="Times New Roman" w:cs="Times New Roman"/>
          <w:noProof/>
          <w:sz w:val="24"/>
          <w:szCs w:val="24"/>
        </w:rPr>
        <w:t>. &amp;</w:t>
      </w:r>
      <w:r w:rsidRPr="00447FD3">
        <w:rPr>
          <w:rFonts w:ascii="Times New Roman" w:hAnsi="Times New Roman" w:cs="Times New Roman"/>
          <w:noProof/>
          <w:sz w:val="24"/>
          <w:szCs w:val="24"/>
        </w:rPr>
        <w:t xml:space="preserve"> Turkoz</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B. </w:t>
      </w:r>
      <w:r>
        <w:rPr>
          <w:rFonts w:ascii="Times New Roman" w:hAnsi="Times New Roman" w:cs="Times New Roman"/>
          <w:noProof/>
          <w:sz w:val="24"/>
          <w:szCs w:val="24"/>
        </w:rPr>
        <w:t>(</w:t>
      </w:r>
      <w:r w:rsidRPr="00447FD3">
        <w:rPr>
          <w:rFonts w:ascii="Times New Roman" w:hAnsi="Times New Roman" w:cs="Times New Roman"/>
          <w:noProof/>
          <w:sz w:val="24"/>
          <w:szCs w:val="24"/>
        </w:rPr>
        <w:t>2011</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A case of respiratory failure due to poison hemlock poisoning presented to an emergency department. </w:t>
      </w:r>
      <w:r w:rsidRPr="00183D15">
        <w:rPr>
          <w:rFonts w:ascii="Times New Roman" w:hAnsi="Times New Roman" w:cs="Times New Roman"/>
          <w:i/>
          <w:noProof/>
          <w:sz w:val="24"/>
          <w:szCs w:val="24"/>
        </w:rPr>
        <w:t>Hong Kong Journal of Emergency Medicine</w:t>
      </w:r>
      <w:r>
        <w:rPr>
          <w:rFonts w:ascii="Times New Roman" w:hAnsi="Times New Roman" w:cs="Times New Roman"/>
          <w:i/>
          <w:noProof/>
          <w:sz w:val="24"/>
          <w:szCs w:val="24"/>
        </w:rPr>
        <w:t>.</w:t>
      </w:r>
      <w:r w:rsidRPr="00183D15">
        <w:rPr>
          <w:rFonts w:ascii="Times New Roman" w:hAnsi="Times New Roman" w:cs="Times New Roman"/>
          <w:i/>
          <w:noProof/>
          <w:sz w:val="24"/>
          <w:szCs w:val="24"/>
        </w:rPr>
        <w:t xml:space="preserve"> </w:t>
      </w:r>
      <w:r>
        <w:rPr>
          <w:rFonts w:ascii="Times New Roman" w:hAnsi="Times New Roman" w:cs="Times New Roman"/>
          <w:bCs/>
          <w:noProof/>
          <w:sz w:val="24"/>
          <w:szCs w:val="24"/>
        </w:rPr>
        <w:t>18</w:t>
      </w:r>
      <w:r w:rsidRPr="00447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235</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238.</w:t>
      </w:r>
    </w:p>
    <w:p w14:paraId="205C5C74" w14:textId="77777777" w:rsidR="00991C07" w:rsidRPr="00183D15" w:rsidRDefault="00991C07" w:rsidP="0004047D">
      <w:pPr>
        <w:widowControl w:val="0"/>
        <w:autoSpaceDE w:val="0"/>
        <w:autoSpaceDN w:val="0"/>
        <w:adjustRightInd w:val="0"/>
        <w:spacing w:after="0" w:line="480" w:lineRule="auto"/>
        <w:ind w:left="426" w:hanging="426"/>
        <w:rPr>
          <w:rFonts w:ascii="Times New Roman" w:hAnsi="Times New Roman" w:cs="Times New Roman"/>
          <w:noProof/>
          <w:sz w:val="24"/>
          <w:szCs w:val="24"/>
        </w:rPr>
      </w:pPr>
      <w:r w:rsidRPr="00447FD3">
        <w:rPr>
          <w:rFonts w:ascii="Times New Roman" w:hAnsi="Times New Roman" w:cs="Times New Roman"/>
          <w:noProof/>
          <w:sz w:val="24"/>
          <w:szCs w:val="24"/>
        </w:rPr>
        <w:t xml:space="preserve">ESRC. </w:t>
      </w:r>
      <w:r>
        <w:rPr>
          <w:rFonts w:ascii="Times New Roman" w:hAnsi="Times New Roman" w:cs="Times New Roman"/>
          <w:noProof/>
          <w:sz w:val="24"/>
          <w:szCs w:val="24"/>
        </w:rPr>
        <w:t>(</w:t>
      </w:r>
      <w:r w:rsidRPr="00447FD3">
        <w:rPr>
          <w:rFonts w:ascii="Times New Roman" w:hAnsi="Times New Roman" w:cs="Times New Roman"/>
          <w:noProof/>
          <w:sz w:val="24"/>
          <w:szCs w:val="24"/>
        </w:rPr>
        <w:t>2015</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w:t>
      </w:r>
      <w:r w:rsidRPr="00183D15">
        <w:rPr>
          <w:rFonts w:ascii="Times New Roman" w:hAnsi="Times New Roman" w:cs="Times New Roman"/>
          <w:i/>
          <w:noProof/>
          <w:sz w:val="24"/>
          <w:szCs w:val="24"/>
        </w:rPr>
        <w:t>Economic and Social Research Council (ESRC) Framework for Research Ethics.</w:t>
      </w:r>
      <w:r>
        <w:rPr>
          <w:rFonts w:ascii="Times New Roman" w:hAnsi="Times New Roman" w:cs="Times New Roman"/>
          <w:i/>
          <w:noProof/>
          <w:sz w:val="24"/>
          <w:szCs w:val="24"/>
        </w:rPr>
        <w:t xml:space="preserve"> </w:t>
      </w:r>
      <w:r>
        <w:rPr>
          <w:rFonts w:ascii="Times New Roman" w:hAnsi="Times New Roman" w:cs="Times New Roman"/>
          <w:noProof/>
          <w:sz w:val="24"/>
          <w:szCs w:val="24"/>
        </w:rPr>
        <w:t>Economic and Social Research Council. Swindon, UK.</w:t>
      </w:r>
    </w:p>
    <w:p w14:paraId="12538F8E" w14:textId="77777777" w:rsidR="00991C07" w:rsidRPr="00447FD3" w:rsidRDefault="00991C07" w:rsidP="0004047D">
      <w:pPr>
        <w:widowControl w:val="0"/>
        <w:autoSpaceDE w:val="0"/>
        <w:autoSpaceDN w:val="0"/>
        <w:adjustRightInd w:val="0"/>
        <w:spacing w:after="0" w:line="480" w:lineRule="auto"/>
        <w:ind w:left="426" w:hanging="426"/>
        <w:rPr>
          <w:rFonts w:ascii="Times New Roman" w:hAnsi="Times New Roman" w:cs="Times New Roman"/>
          <w:noProof/>
          <w:sz w:val="24"/>
          <w:szCs w:val="24"/>
        </w:rPr>
      </w:pPr>
      <w:r w:rsidRPr="00447FD3">
        <w:rPr>
          <w:rFonts w:ascii="Times New Roman" w:hAnsi="Times New Roman" w:cs="Times New Roman"/>
          <w:noProof/>
          <w:sz w:val="24"/>
          <w:szCs w:val="24"/>
        </w:rPr>
        <w:t>Estudillo</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A</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J</w:t>
      </w:r>
      <w:r>
        <w:rPr>
          <w:rFonts w:ascii="Times New Roman" w:hAnsi="Times New Roman" w:cs="Times New Roman"/>
          <w:noProof/>
          <w:sz w:val="24"/>
          <w:szCs w:val="24"/>
        </w:rPr>
        <w:t>. &amp;</w:t>
      </w:r>
      <w:r w:rsidRPr="00447FD3">
        <w:rPr>
          <w:rFonts w:ascii="Times New Roman" w:hAnsi="Times New Roman" w:cs="Times New Roman"/>
          <w:noProof/>
          <w:sz w:val="24"/>
          <w:szCs w:val="24"/>
        </w:rPr>
        <w:t xml:space="preserve"> Bindemann</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M. </w:t>
      </w:r>
      <w:r>
        <w:rPr>
          <w:rFonts w:ascii="Times New Roman" w:hAnsi="Times New Roman" w:cs="Times New Roman"/>
          <w:noProof/>
          <w:sz w:val="24"/>
          <w:szCs w:val="24"/>
        </w:rPr>
        <w:t>(</w:t>
      </w:r>
      <w:r w:rsidRPr="00447FD3">
        <w:rPr>
          <w:rFonts w:ascii="Times New Roman" w:hAnsi="Times New Roman" w:cs="Times New Roman"/>
          <w:noProof/>
          <w:sz w:val="24"/>
          <w:szCs w:val="24"/>
        </w:rPr>
        <w:t>2014</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Generalization across view in face memory and face matching. </w:t>
      </w:r>
      <w:r w:rsidRPr="00D004FB">
        <w:rPr>
          <w:rFonts w:ascii="Times New Roman" w:hAnsi="Times New Roman" w:cs="Times New Roman"/>
          <w:i/>
          <w:noProof/>
          <w:sz w:val="24"/>
          <w:szCs w:val="24"/>
        </w:rPr>
        <w:t>i-Perception</w:t>
      </w:r>
      <w:r>
        <w:rPr>
          <w:rFonts w:ascii="Times New Roman" w:hAnsi="Times New Roman" w:cs="Times New Roman"/>
          <w:i/>
          <w:noProof/>
          <w:sz w:val="24"/>
          <w:szCs w:val="24"/>
        </w:rPr>
        <w:t>.</w:t>
      </w:r>
      <w:r w:rsidRPr="00447FD3">
        <w:rPr>
          <w:rFonts w:ascii="Times New Roman" w:hAnsi="Times New Roman" w:cs="Times New Roman"/>
          <w:noProof/>
          <w:sz w:val="24"/>
          <w:szCs w:val="24"/>
        </w:rPr>
        <w:t xml:space="preserve"> </w:t>
      </w:r>
      <w:r>
        <w:rPr>
          <w:rFonts w:ascii="Times New Roman" w:hAnsi="Times New Roman" w:cs="Times New Roman"/>
          <w:bCs/>
          <w:noProof/>
          <w:sz w:val="24"/>
          <w:szCs w:val="24"/>
        </w:rPr>
        <w:t>5</w:t>
      </w:r>
      <w:r w:rsidRPr="00447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589</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601.</w:t>
      </w:r>
    </w:p>
    <w:p w14:paraId="2AB70404" w14:textId="77777777" w:rsidR="00991C07" w:rsidRPr="00447FD3" w:rsidRDefault="00991C07" w:rsidP="0004047D">
      <w:pPr>
        <w:widowControl w:val="0"/>
        <w:autoSpaceDE w:val="0"/>
        <w:autoSpaceDN w:val="0"/>
        <w:adjustRightInd w:val="0"/>
        <w:spacing w:after="0" w:line="480" w:lineRule="auto"/>
        <w:ind w:left="426" w:hanging="426"/>
        <w:rPr>
          <w:rFonts w:ascii="Times New Roman" w:hAnsi="Times New Roman" w:cs="Times New Roman"/>
          <w:noProof/>
          <w:sz w:val="24"/>
          <w:szCs w:val="24"/>
        </w:rPr>
      </w:pPr>
      <w:r w:rsidRPr="00447FD3">
        <w:rPr>
          <w:rFonts w:ascii="Times New Roman" w:hAnsi="Times New Roman" w:cs="Times New Roman"/>
          <w:noProof/>
          <w:sz w:val="24"/>
          <w:szCs w:val="24"/>
        </w:rPr>
        <w:t>Gibbon</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G</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E</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M</w:t>
      </w:r>
      <w:r>
        <w:rPr>
          <w:rFonts w:ascii="Times New Roman" w:hAnsi="Times New Roman" w:cs="Times New Roman"/>
          <w:noProof/>
          <w:sz w:val="24"/>
          <w:szCs w:val="24"/>
        </w:rPr>
        <w:t>.</w:t>
      </w:r>
      <w:r w:rsidRPr="00447FD3">
        <w:rPr>
          <w:rFonts w:ascii="Times New Roman" w:hAnsi="Times New Roman" w:cs="Times New Roman"/>
          <w:noProof/>
          <w:sz w:val="24"/>
          <w:szCs w:val="24"/>
        </w:rPr>
        <w:t>, Bindemann</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M</w:t>
      </w:r>
      <w:r>
        <w:rPr>
          <w:rFonts w:ascii="Times New Roman" w:hAnsi="Times New Roman" w:cs="Times New Roman"/>
          <w:noProof/>
          <w:sz w:val="24"/>
          <w:szCs w:val="24"/>
        </w:rPr>
        <w:t>. &amp;</w:t>
      </w:r>
      <w:r w:rsidRPr="00447FD3">
        <w:rPr>
          <w:rFonts w:ascii="Times New Roman" w:hAnsi="Times New Roman" w:cs="Times New Roman"/>
          <w:noProof/>
          <w:sz w:val="24"/>
          <w:szCs w:val="24"/>
        </w:rPr>
        <w:t xml:space="preserve"> Roberts</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D</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 xml:space="preserve">L. </w:t>
      </w:r>
      <w:r>
        <w:rPr>
          <w:rFonts w:ascii="Times New Roman" w:hAnsi="Times New Roman" w:cs="Times New Roman"/>
          <w:noProof/>
          <w:sz w:val="24"/>
          <w:szCs w:val="24"/>
        </w:rPr>
        <w:t>(</w:t>
      </w:r>
      <w:r w:rsidRPr="00447FD3">
        <w:rPr>
          <w:rFonts w:ascii="Times New Roman" w:hAnsi="Times New Roman" w:cs="Times New Roman"/>
          <w:noProof/>
          <w:sz w:val="24"/>
          <w:szCs w:val="24"/>
        </w:rPr>
        <w:t>2015</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Factors affecting the identification of individual mountain bongo antelope. </w:t>
      </w:r>
      <w:r w:rsidRPr="00D004FB">
        <w:rPr>
          <w:rFonts w:ascii="Times New Roman" w:hAnsi="Times New Roman" w:cs="Times New Roman"/>
          <w:i/>
          <w:noProof/>
          <w:sz w:val="24"/>
          <w:szCs w:val="24"/>
        </w:rPr>
        <w:t>PeerJ</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w:t>
      </w:r>
      <w:r>
        <w:rPr>
          <w:rFonts w:ascii="Times New Roman" w:hAnsi="Times New Roman" w:cs="Times New Roman"/>
          <w:bCs/>
          <w:noProof/>
          <w:sz w:val="24"/>
          <w:szCs w:val="24"/>
        </w:rPr>
        <w:t>3</w:t>
      </w:r>
      <w:r w:rsidRPr="00447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 xml:space="preserve">1303. </w:t>
      </w:r>
    </w:p>
    <w:p w14:paraId="0CEF46DE" w14:textId="6D8247AE" w:rsidR="00991C07" w:rsidRDefault="00991C07" w:rsidP="0004047D">
      <w:pPr>
        <w:widowControl w:val="0"/>
        <w:autoSpaceDE w:val="0"/>
        <w:autoSpaceDN w:val="0"/>
        <w:adjustRightInd w:val="0"/>
        <w:spacing w:after="0"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Hinsley, A., de Boer, H.J., Fay, M.</w:t>
      </w:r>
      <w:r w:rsidR="007C1998">
        <w:rPr>
          <w:rFonts w:ascii="Times New Roman" w:hAnsi="Times New Roman" w:cs="Times New Roman"/>
          <w:noProof/>
          <w:sz w:val="24"/>
          <w:szCs w:val="24"/>
        </w:rPr>
        <w:t xml:space="preserve"> </w:t>
      </w:r>
      <w:r>
        <w:rPr>
          <w:rFonts w:ascii="Times New Roman" w:hAnsi="Times New Roman" w:cs="Times New Roman"/>
          <w:noProof/>
          <w:sz w:val="24"/>
          <w:szCs w:val="24"/>
        </w:rPr>
        <w:t xml:space="preserve">F., Gale, S.W., Gardiner, L. M., Gunasekara, R. S., Kumar, P., Masters, S., Metusala, D., Roberts, D. L., Veldman, S., Wong, S. &amp; </w:t>
      </w:r>
      <w:r w:rsidR="007C1998">
        <w:rPr>
          <w:rFonts w:ascii="Times New Roman" w:hAnsi="Times New Roman" w:cs="Times New Roman"/>
          <w:noProof/>
          <w:sz w:val="24"/>
          <w:szCs w:val="24"/>
        </w:rPr>
        <w:t>Phelps, J. (</w:t>
      </w:r>
      <w:r w:rsidR="00D25F09">
        <w:rPr>
          <w:rFonts w:ascii="Times New Roman" w:hAnsi="Times New Roman" w:cs="Times New Roman"/>
          <w:noProof/>
          <w:sz w:val="24"/>
          <w:szCs w:val="24"/>
        </w:rPr>
        <w:t>2018</w:t>
      </w:r>
      <w:r w:rsidR="007C1998">
        <w:rPr>
          <w:rFonts w:ascii="Times New Roman" w:hAnsi="Times New Roman" w:cs="Times New Roman"/>
          <w:noProof/>
          <w:sz w:val="24"/>
          <w:szCs w:val="24"/>
        </w:rPr>
        <w:t xml:space="preserve">). A review of the trade in orchids and its implications for conservation. </w:t>
      </w:r>
      <w:r w:rsidR="007C1998">
        <w:rPr>
          <w:rFonts w:ascii="Times New Roman" w:hAnsi="Times New Roman" w:cs="Times New Roman"/>
          <w:i/>
          <w:noProof/>
          <w:sz w:val="24"/>
          <w:szCs w:val="24"/>
        </w:rPr>
        <w:t xml:space="preserve">Botanical Journal of the Linnean Society. </w:t>
      </w:r>
      <w:r w:rsidR="007C1998">
        <w:rPr>
          <w:rFonts w:ascii="Times New Roman" w:hAnsi="Times New Roman" w:cs="Times New Roman"/>
          <w:noProof/>
          <w:sz w:val="24"/>
          <w:szCs w:val="24"/>
        </w:rPr>
        <w:t xml:space="preserve">186: 435 </w:t>
      </w:r>
      <w:r w:rsidR="007C1998" w:rsidRPr="00447FD3">
        <w:rPr>
          <w:rFonts w:ascii="Times New Roman" w:hAnsi="Times New Roman" w:cs="Times New Roman"/>
          <w:noProof/>
          <w:sz w:val="24"/>
          <w:szCs w:val="24"/>
        </w:rPr>
        <w:t>–</w:t>
      </w:r>
      <w:r w:rsidR="007C1998">
        <w:rPr>
          <w:rFonts w:ascii="Times New Roman" w:hAnsi="Times New Roman" w:cs="Times New Roman"/>
          <w:noProof/>
          <w:sz w:val="24"/>
          <w:szCs w:val="24"/>
        </w:rPr>
        <w:t xml:space="preserve"> 455.</w:t>
      </w:r>
    </w:p>
    <w:p w14:paraId="3A04CE14" w14:textId="1EE5C411" w:rsidR="004E78C2" w:rsidRPr="004E78C2" w:rsidRDefault="004E78C2" w:rsidP="0004047D">
      <w:pPr>
        <w:widowControl w:val="0"/>
        <w:autoSpaceDE w:val="0"/>
        <w:autoSpaceDN w:val="0"/>
        <w:adjustRightInd w:val="0"/>
        <w:spacing w:after="0"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Hoffmann, R.R. (1996). How can expertise be defined? Implications of research from cognitive psychology. In: </w:t>
      </w:r>
      <w:r>
        <w:rPr>
          <w:rFonts w:ascii="Times New Roman" w:hAnsi="Times New Roman" w:cs="Times New Roman"/>
          <w:i/>
          <w:noProof/>
          <w:sz w:val="24"/>
          <w:szCs w:val="24"/>
        </w:rPr>
        <w:t xml:space="preserve">Exploring expertise. </w:t>
      </w:r>
      <w:r>
        <w:rPr>
          <w:rFonts w:ascii="Times New Roman" w:hAnsi="Times New Roman" w:cs="Times New Roman"/>
          <w:noProof/>
          <w:sz w:val="24"/>
          <w:szCs w:val="24"/>
        </w:rPr>
        <w:t>London. Palgrave Macmillan. 81-100.</w:t>
      </w:r>
    </w:p>
    <w:p w14:paraId="4A21E797" w14:textId="0FF6DFAA" w:rsidR="00991C07" w:rsidRPr="00447FD3" w:rsidRDefault="00991C07" w:rsidP="0004047D">
      <w:pPr>
        <w:widowControl w:val="0"/>
        <w:autoSpaceDE w:val="0"/>
        <w:autoSpaceDN w:val="0"/>
        <w:adjustRightInd w:val="0"/>
        <w:spacing w:after="0"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IBM Corp</w:t>
      </w:r>
      <w:r w:rsidRPr="002B18A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2B18A8">
        <w:rPr>
          <w:rFonts w:ascii="Times New Roman" w:hAnsi="Times New Roman" w:cs="Times New Roman"/>
          <w:noProof/>
          <w:sz w:val="24"/>
          <w:szCs w:val="24"/>
        </w:rPr>
        <w:t>2012</w:t>
      </w:r>
      <w:r>
        <w:rPr>
          <w:rFonts w:ascii="Times New Roman" w:hAnsi="Times New Roman" w:cs="Times New Roman"/>
          <w:noProof/>
          <w:sz w:val="24"/>
          <w:szCs w:val="24"/>
        </w:rPr>
        <w:t>)</w:t>
      </w:r>
      <w:r w:rsidRPr="002B18A8">
        <w:rPr>
          <w:rFonts w:ascii="Times New Roman" w:hAnsi="Times New Roman" w:cs="Times New Roman"/>
          <w:noProof/>
          <w:sz w:val="24"/>
          <w:szCs w:val="24"/>
        </w:rPr>
        <w:t>. IBM SPSS statistics for windows. Armonk</w:t>
      </w:r>
      <w:r>
        <w:rPr>
          <w:rFonts w:ascii="Times New Roman" w:hAnsi="Times New Roman" w:cs="Times New Roman"/>
          <w:noProof/>
          <w:sz w:val="24"/>
          <w:szCs w:val="24"/>
        </w:rPr>
        <w:t>,</w:t>
      </w:r>
      <w:r w:rsidRPr="002B18A8">
        <w:rPr>
          <w:rFonts w:ascii="Times New Roman" w:hAnsi="Times New Roman" w:cs="Times New Roman"/>
          <w:noProof/>
          <w:sz w:val="24"/>
          <w:szCs w:val="24"/>
        </w:rPr>
        <w:t xml:space="preserve"> IBM Corp.</w:t>
      </w:r>
    </w:p>
    <w:p w14:paraId="11BE7967" w14:textId="5B0B46B7" w:rsidR="00991C07" w:rsidRDefault="00991C07" w:rsidP="0004047D">
      <w:pPr>
        <w:widowControl w:val="0"/>
        <w:autoSpaceDE w:val="0"/>
        <w:autoSpaceDN w:val="0"/>
        <w:adjustRightInd w:val="0"/>
        <w:spacing w:after="0" w:line="480" w:lineRule="auto"/>
        <w:ind w:left="426" w:hanging="426"/>
        <w:rPr>
          <w:rFonts w:ascii="Times New Roman" w:hAnsi="Times New Roman" w:cs="Times New Roman"/>
          <w:noProof/>
          <w:sz w:val="24"/>
          <w:szCs w:val="24"/>
        </w:rPr>
      </w:pPr>
      <w:r>
        <w:rPr>
          <w:rFonts w:ascii="Times New Roman" w:hAnsi="Times New Roman" w:cs="Times New Roman"/>
          <w:noProof/>
          <w:sz w:val="24"/>
          <w:szCs w:val="24"/>
        </w:rPr>
        <w:t>Joppa, L. N.</w:t>
      </w:r>
      <w:r w:rsidR="001643F9">
        <w:rPr>
          <w:rFonts w:ascii="Times New Roman" w:hAnsi="Times New Roman" w:cs="Times New Roman"/>
          <w:noProof/>
          <w:sz w:val="24"/>
          <w:szCs w:val="24"/>
        </w:rPr>
        <w:t>,</w:t>
      </w:r>
      <w:r>
        <w:rPr>
          <w:rFonts w:ascii="Times New Roman" w:hAnsi="Times New Roman" w:cs="Times New Roman"/>
          <w:noProof/>
          <w:sz w:val="24"/>
          <w:szCs w:val="24"/>
        </w:rPr>
        <w:t xml:space="preserve">  Roberts, D. L. &amp; Pimm, S. L. (2011). The population ecology and social behaviour of taxonomists. </w:t>
      </w:r>
      <w:r w:rsidRPr="00015F74">
        <w:rPr>
          <w:rFonts w:ascii="Times New Roman" w:hAnsi="Times New Roman" w:cs="Times New Roman"/>
          <w:i/>
          <w:noProof/>
          <w:sz w:val="24"/>
          <w:szCs w:val="24"/>
        </w:rPr>
        <w:t>Trends in Ecology and Evolution</w:t>
      </w:r>
      <w:r>
        <w:rPr>
          <w:rFonts w:ascii="Times New Roman" w:hAnsi="Times New Roman" w:cs="Times New Roman"/>
          <w:noProof/>
          <w:sz w:val="24"/>
          <w:szCs w:val="24"/>
        </w:rPr>
        <w:t xml:space="preserve">. 26: 551 </w:t>
      </w:r>
      <w:r w:rsidRPr="00447FD3">
        <w:rPr>
          <w:rFonts w:ascii="Times New Roman" w:hAnsi="Times New Roman" w:cs="Times New Roman"/>
          <w:noProof/>
          <w:sz w:val="24"/>
          <w:szCs w:val="24"/>
        </w:rPr>
        <w:t>–</w:t>
      </w:r>
      <w:r>
        <w:rPr>
          <w:rFonts w:ascii="Times New Roman" w:hAnsi="Times New Roman" w:cs="Times New Roman"/>
          <w:noProof/>
          <w:sz w:val="24"/>
          <w:szCs w:val="24"/>
        </w:rPr>
        <w:t>553</w:t>
      </w:r>
    </w:p>
    <w:p w14:paraId="53442D53" w14:textId="77777777" w:rsidR="00991C07" w:rsidRPr="00F35D2F" w:rsidRDefault="00991C07" w:rsidP="0004047D">
      <w:pPr>
        <w:widowControl w:val="0"/>
        <w:autoSpaceDE w:val="0"/>
        <w:autoSpaceDN w:val="0"/>
        <w:adjustRightInd w:val="0"/>
        <w:spacing w:after="0" w:line="480" w:lineRule="auto"/>
        <w:ind w:left="567" w:hanging="567"/>
        <w:rPr>
          <w:rFonts w:ascii="Times New Roman" w:hAnsi="Times New Roman" w:cs="Times New Roman"/>
          <w:noProof/>
          <w:sz w:val="24"/>
          <w:szCs w:val="24"/>
        </w:rPr>
      </w:pPr>
      <w:r>
        <w:rPr>
          <w:rFonts w:ascii="Times New Roman" w:hAnsi="Times New Roman" w:cs="Times New Roman"/>
          <w:noProof/>
          <w:sz w:val="24"/>
          <w:szCs w:val="24"/>
        </w:rPr>
        <w:t xml:space="preserve">Kew Science. (2015). Plants of the World Online. </w:t>
      </w:r>
      <w:hyperlink r:id="rId10" w:history="1">
        <w:r w:rsidRPr="00AE0047">
          <w:rPr>
            <w:rStyle w:val="Hyperlink"/>
            <w:rFonts w:ascii="Times New Roman" w:hAnsi="Times New Roman" w:cs="Times New Roman"/>
            <w:noProof/>
            <w:sz w:val="24"/>
            <w:szCs w:val="24"/>
          </w:rPr>
          <w:t>http://www.plantsoftheworldonline.org/</w:t>
        </w:r>
      </w:hyperlink>
      <w:r>
        <w:rPr>
          <w:rFonts w:ascii="Times New Roman" w:hAnsi="Times New Roman" w:cs="Times New Roman"/>
          <w:noProof/>
          <w:sz w:val="24"/>
          <w:szCs w:val="24"/>
        </w:rPr>
        <w:t xml:space="preserve">. Access on: 04 Febuary 2017. </w:t>
      </w:r>
    </w:p>
    <w:p w14:paraId="70E38632" w14:textId="634240E8" w:rsidR="00AF6F84" w:rsidRDefault="00AF6F84">
      <w:pPr>
        <w:widowControl w:val="0"/>
        <w:autoSpaceDE w:val="0"/>
        <w:autoSpaceDN w:val="0"/>
        <w:adjustRightInd w:val="0"/>
        <w:spacing w:after="0" w:line="480" w:lineRule="auto"/>
        <w:ind w:left="567" w:hanging="567"/>
        <w:rPr>
          <w:rFonts w:ascii="Times New Roman" w:hAnsi="Times New Roman" w:cs="Times New Roman"/>
          <w:noProof/>
          <w:sz w:val="24"/>
          <w:szCs w:val="24"/>
        </w:rPr>
      </w:pPr>
      <w:r>
        <w:rPr>
          <w:rFonts w:ascii="Times New Roman" w:hAnsi="Times New Roman" w:cs="Times New Roman"/>
          <w:noProof/>
          <w:sz w:val="24"/>
          <w:szCs w:val="24"/>
        </w:rPr>
        <w:lastRenderedPageBreak/>
        <w:t xml:space="preserve">Madaorchidee. (2017). Les Orchidées de Madagacar. </w:t>
      </w:r>
      <w:hyperlink r:id="rId11" w:history="1">
        <w:r w:rsidRPr="000B0A8D">
          <w:rPr>
            <w:rStyle w:val="Hyperlink"/>
            <w:rFonts w:ascii="Times New Roman" w:hAnsi="Times New Roman" w:cs="Times New Roman"/>
            <w:noProof/>
            <w:sz w:val="24"/>
            <w:szCs w:val="24"/>
          </w:rPr>
          <w:t>http://madaorchidee.free.fr/les%20orchidees%20de%20madagascar/les%20orchidees%20de%20madagascar.htm</w:t>
        </w:r>
      </w:hyperlink>
      <w:r>
        <w:rPr>
          <w:rFonts w:ascii="Times New Roman" w:hAnsi="Times New Roman" w:cs="Times New Roman"/>
          <w:noProof/>
          <w:sz w:val="24"/>
          <w:szCs w:val="24"/>
        </w:rPr>
        <w:t xml:space="preserve">. Access on: 04 Febuary 2017.  </w:t>
      </w:r>
    </w:p>
    <w:p w14:paraId="7FC0FD70" w14:textId="5CE3BD7D" w:rsidR="004E78C2" w:rsidRPr="004E78C2" w:rsidRDefault="004E78C2">
      <w:pPr>
        <w:widowControl w:val="0"/>
        <w:autoSpaceDE w:val="0"/>
        <w:autoSpaceDN w:val="0"/>
        <w:adjustRightInd w:val="0"/>
        <w:spacing w:after="0" w:line="480" w:lineRule="auto"/>
        <w:ind w:left="567" w:hanging="567"/>
        <w:rPr>
          <w:rFonts w:ascii="Times New Roman" w:hAnsi="Times New Roman" w:cs="Times New Roman"/>
          <w:noProof/>
          <w:sz w:val="24"/>
          <w:szCs w:val="24"/>
        </w:rPr>
      </w:pPr>
      <w:r>
        <w:rPr>
          <w:rFonts w:ascii="Times New Roman" w:hAnsi="Times New Roman" w:cs="Times New Roman"/>
          <w:noProof/>
          <w:sz w:val="24"/>
          <w:szCs w:val="24"/>
        </w:rPr>
        <w:t xml:space="preserve">Martin, T., Burgman, M., Fidler, F. (2012). Eliciting expert knowledge in conservation science. </w:t>
      </w:r>
      <w:r>
        <w:rPr>
          <w:rFonts w:ascii="Times New Roman" w:hAnsi="Times New Roman" w:cs="Times New Roman"/>
          <w:i/>
          <w:noProof/>
          <w:sz w:val="24"/>
          <w:szCs w:val="24"/>
        </w:rPr>
        <w:t>Conservation Biology</w:t>
      </w:r>
      <w:r>
        <w:rPr>
          <w:rFonts w:ascii="Times New Roman" w:hAnsi="Times New Roman" w:cs="Times New Roman"/>
          <w:noProof/>
          <w:sz w:val="24"/>
          <w:szCs w:val="24"/>
        </w:rPr>
        <w:t>. 26: 29-38</w:t>
      </w:r>
    </w:p>
    <w:p w14:paraId="798B98DF" w14:textId="26F06F1D" w:rsidR="00991C07" w:rsidRDefault="00991C07" w:rsidP="0004047D">
      <w:pPr>
        <w:widowControl w:val="0"/>
        <w:autoSpaceDE w:val="0"/>
        <w:autoSpaceDN w:val="0"/>
        <w:adjustRightInd w:val="0"/>
        <w:spacing w:after="0" w:line="480" w:lineRule="auto"/>
        <w:ind w:left="567" w:hanging="567"/>
        <w:rPr>
          <w:rFonts w:ascii="Times New Roman" w:hAnsi="Times New Roman" w:cs="Times New Roman"/>
          <w:noProof/>
          <w:sz w:val="24"/>
          <w:szCs w:val="24"/>
        </w:rPr>
      </w:pPr>
      <w:r>
        <w:rPr>
          <w:rFonts w:ascii="Times New Roman" w:hAnsi="Times New Roman" w:cs="Times New Roman"/>
          <w:noProof/>
          <w:sz w:val="24"/>
          <w:szCs w:val="24"/>
        </w:rPr>
        <w:t xml:space="preserve">Orchid Species. (2017). Orchid Species Photo Encyclopedia. </w:t>
      </w:r>
      <w:hyperlink r:id="rId12" w:history="1">
        <w:r w:rsidRPr="00AE0047">
          <w:rPr>
            <w:rStyle w:val="Hyperlink"/>
            <w:rFonts w:ascii="Times New Roman" w:hAnsi="Times New Roman" w:cs="Times New Roman"/>
            <w:noProof/>
            <w:sz w:val="24"/>
            <w:szCs w:val="24"/>
          </w:rPr>
          <w:t>http://www.orchidspecies.com/</w:t>
        </w:r>
      </w:hyperlink>
      <w:r>
        <w:rPr>
          <w:rFonts w:ascii="Times New Roman" w:hAnsi="Times New Roman" w:cs="Times New Roman"/>
          <w:noProof/>
          <w:sz w:val="24"/>
          <w:szCs w:val="24"/>
        </w:rPr>
        <w:t>. Access on: 10 January 2017.</w:t>
      </w:r>
    </w:p>
    <w:p w14:paraId="7B74AD67" w14:textId="77777777" w:rsidR="00991C07" w:rsidRPr="00447FD3" w:rsidRDefault="00991C07" w:rsidP="0004047D">
      <w:pPr>
        <w:spacing w:after="0" w:line="480" w:lineRule="auto"/>
        <w:ind w:left="480" w:hanging="480"/>
        <w:rPr>
          <w:rFonts w:ascii="Times New Roman" w:hAnsi="Times New Roman" w:cs="Times New Roman"/>
          <w:noProof/>
          <w:sz w:val="24"/>
          <w:szCs w:val="24"/>
        </w:rPr>
      </w:pPr>
      <w:r w:rsidRPr="00B74CA6">
        <w:rPr>
          <w:rFonts w:ascii="Times New Roman" w:hAnsi="Times New Roman" w:cs="Times New Roman"/>
          <w:noProof/>
          <w:sz w:val="24"/>
          <w:szCs w:val="24"/>
        </w:rPr>
        <w:t>Rivers, M.C., Taylor, L., Brummitt, N.A., Meagher, T.R., Roberts, D.L.</w:t>
      </w:r>
      <w:r>
        <w:rPr>
          <w:rFonts w:ascii="Times New Roman" w:hAnsi="Times New Roman" w:cs="Times New Roman"/>
          <w:noProof/>
          <w:sz w:val="24"/>
          <w:szCs w:val="24"/>
        </w:rPr>
        <w:t xml:space="preserve"> &amp;</w:t>
      </w:r>
      <w:r w:rsidRPr="00B74CA6">
        <w:rPr>
          <w:rFonts w:ascii="Times New Roman" w:hAnsi="Times New Roman" w:cs="Times New Roman"/>
          <w:noProof/>
          <w:sz w:val="24"/>
          <w:szCs w:val="24"/>
        </w:rPr>
        <w:t xml:space="preserve"> Lughadha, E.N. (2011). How many herbarium specimens are needed to detect threatened species? </w:t>
      </w:r>
      <w:r w:rsidRPr="00B74CA6">
        <w:rPr>
          <w:rFonts w:ascii="Times New Roman" w:hAnsi="Times New Roman" w:cs="Times New Roman"/>
          <w:i/>
          <w:noProof/>
          <w:sz w:val="24"/>
          <w:szCs w:val="24"/>
        </w:rPr>
        <w:t>Biological Conservation.</w:t>
      </w:r>
      <w:r w:rsidRPr="00B74CA6">
        <w:rPr>
          <w:rFonts w:ascii="Times New Roman" w:hAnsi="Times New Roman" w:cs="Times New Roman"/>
          <w:noProof/>
          <w:sz w:val="24"/>
          <w:szCs w:val="24"/>
        </w:rPr>
        <w:t xml:space="preserve"> </w:t>
      </w:r>
      <w:r w:rsidRPr="00B74CA6">
        <w:rPr>
          <w:rFonts w:ascii="Times New Roman" w:hAnsi="Times New Roman" w:cs="Times New Roman"/>
          <w:bCs/>
          <w:noProof/>
          <w:sz w:val="24"/>
          <w:szCs w:val="24"/>
        </w:rPr>
        <w:t>144</w:t>
      </w:r>
      <w:r w:rsidRPr="00B74CA6">
        <w:rPr>
          <w:rFonts w:ascii="Times New Roman" w:hAnsi="Times New Roman" w:cs="Times New Roman"/>
          <w:noProof/>
          <w:sz w:val="24"/>
          <w:szCs w:val="24"/>
        </w:rPr>
        <w:t>: 2541 – 2547.</w:t>
      </w:r>
    </w:p>
    <w:p w14:paraId="462D3524" w14:textId="77777777" w:rsidR="00991C07" w:rsidRDefault="00991C07" w:rsidP="0004047D">
      <w:pPr>
        <w:widowControl w:val="0"/>
        <w:autoSpaceDE w:val="0"/>
        <w:autoSpaceDN w:val="0"/>
        <w:adjustRightInd w:val="0"/>
        <w:spacing w:after="0" w:line="480" w:lineRule="auto"/>
        <w:ind w:left="567" w:hanging="567"/>
        <w:rPr>
          <w:rFonts w:ascii="Times New Roman" w:hAnsi="Times New Roman" w:cs="Times New Roman"/>
          <w:noProof/>
          <w:sz w:val="24"/>
          <w:szCs w:val="24"/>
        </w:rPr>
      </w:pPr>
      <w:r w:rsidRPr="002B18A8">
        <w:rPr>
          <w:rFonts w:ascii="Times New Roman" w:hAnsi="Times New Roman" w:cs="Times New Roman"/>
          <w:noProof/>
          <w:sz w:val="24"/>
          <w:szCs w:val="24"/>
        </w:rPr>
        <w:t>Simo-Droissart</w:t>
      </w:r>
      <w:r>
        <w:rPr>
          <w:rFonts w:ascii="Times New Roman" w:hAnsi="Times New Roman" w:cs="Times New Roman"/>
          <w:noProof/>
          <w:sz w:val="24"/>
          <w:szCs w:val="24"/>
        </w:rPr>
        <w:t>,</w:t>
      </w:r>
      <w:r w:rsidRPr="002B18A8">
        <w:rPr>
          <w:rFonts w:ascii="Times New Roman" w:hAnsi="Times New Roman" w:cs="Times New Roman"/>
          <w:noProof/>
          <w:sz w:val="24"/>
          <w:szCs w:val="24"/>
        </w:rPr>
        <w:t xml:space="preserve"> M</w:t>
      </w:r>
      <w:r>
        <w:rPr>
          <w:rFonts w:ascii="Times New Roman" w:hAnsi="Times New Roman" w:cs="Times New Roman"/>
          <w:noProof/>
          <w:sz w:val="24"/>
          <w:szCs w:val="24"/>
        </w:rPr>
        <w:t>.</w:t>
      </w:r>
      <w:r w:rsidRPr="002B18A8">
        <w:rPr>
          <w:rFonts w:ascii="Times New Roman" w:hAnsi="Times New Roman" w:cs="Times New Roman"/>
          <w:noProof/>
          <w:sz w:val="24"/>
          <w:szCs w:val="24"/>
        </w:rPr>
        <w:t>, Sonké</w:t>
      </w:r>
      <w:r>
        <w:rPr>
          <w:rFonts w:ascii="Times New Roman" w:hAnsi="Times New Roman" w:cs="Times New Roman"/>
          <w:noProof/>
          <w:sz w:val="24"/>
          <w:szCs w:val="24"/>
        </w:rPr>
        <w:t>,</w:t>
      </w:r>
      <w:r w:rsidRPr="002B18A8">
        <w:rPr>
          <w:rFonts w:ascii="Times New Roman" w:hAnsi="Times New Roman" w:cs="Times New Roman"/>
          <w:noProof/>
          <w:sz w:val="24"/>
          <w:szCs w:val="24"/>
        </w:rPr>
        <w:t xml:space="preserve"> B</w:t>
      </w:r>
      <w:r>
        <w:rPr>
          <w:rFonts w:ascii="Times New Roman" w:hAnsi="Times New Roman" w:cs="Times New Roman"/>
          <w:noProof/>
          <w:sz w:val="24"/>
          <w:szCs w:val="24"/>
        </w:rPr>
        <w:t>.</w:t>
      </w:r>
      <w:r w:rsidRPr="002B18A8">
        <w:rPr>
          <w:rFonts w:ascii="Times New Roman" w:hAnsi="Times New Roman" w:cs="Times New Roman"/>
          <w:noProof/>
          <w:sz w:val="24"/>
          <w:szCs w:val="24"/>
        </w:rPr>
        <w:t>, Droissart</w:t>
      </w:r>
      <w:r>
        <w:rPr>
          <w:rFonts w:ascii="Times New Roman" w:hAnsi="Times New Roman" w:cs="Times New Roman"/>
          <w:noProof/>
          <w:sz w:val="24"/>
          <w:szCs w:val="24"/>
        </w:rPr>
        <w:t>,</w:t>
      </w:r>
      <w:r w:rsidRPr="002B18A8">
        <w:rPr>
          <w:rFonts w:ascii="Times New Roman" w:hAnsi="Times New Roman" w:cs="Times New Roman"/>
          <w:noProof/>
          <w:sz w:val="24"/>
          <w:szCs w:val="24"/>
        </w:rPr>
        <w:t xml:space="preserve"> V</w:t>
      </w:r>
      <w:r>
        <w:rPr>
          <w:rFonts w:ascii="Times New Roman" w:hAnsi="Times New Roman" w:cs="Times New Roman"/>
          <w:noProof/>
          <w:sz w:val="24"/>
          <w:szCs w:val="24"/>
        </w:rPr>
        <w:t>. &amp;</w:t>
      </w:r>
      <w:r w:rsidRPr="002B18A8">
        <w:rPr>
          <w:rFonts w:ascii="Times New Roman" w:hAnsi="Times New Roman" w:cs="Times New Roman"/>
          <w:noProof/>
          <w:sz w:val="24"/>
          <w:szCs w:val="24"/>
        </w:rPr>
        <w:t xml:space="preserve"> Stévart</w:t>
      </w:r>
      <w:r>
        <w:rPr>
          <w:rFonts w:ascii="Times New Roman" w:hAnsi="Times New Roman" w:cs="Times New Roman"/>
          <w:noProof/>
          <w:sz w:val="24"/>
          <w:szCs w:val="24"/>
        </w:rPr>
        <w:t>,</w:t>
      </w:r>
      <w:r w:rsidRPr="002B18A8">
        <w:rPr>
          <w:rFonts w:ascii="Times New Roman" w:hAnsi="Times New Roman" w:cs="Times New Roman"/>
          <w:noProof/>
          <w:sz w:val="24"/>
          <w:szCs w:val="24"/>
        </w:rPr>
        <w:t xml:space="preserve"> T. </w:t>
      </w:r>
      <w:r>
        <w:rPr>
          <w:rFonts w:ascii="Times New Roman" w:hAnsi="Times New Roman" w:cs="Times New Roman"/>
          <w:noProof/>
          <w:sz w:val="24"/>
          <w:szCs w:val="24"/>
        </w:rPr>
        <w:t>(</w:t>
      </w:r>
      <w:r w:rsidRPr="002B18A8">
        <w:rPr>
          <w:rFonts w:ascii="Times New Roman" w:hAnsi="Times New Roman" w:cs="Times New Roman"/>
          <w:noProof/>
          <w:sz w:val="24"/>
          <w:szCs w:val="24"/>
        </w:rPr>
        <w:t>2018</w:t>
      </w:r>
      <w:r>
        <w:rPr>
          <w:rFonts w:ascii="Times New Roman" w:hAnsi="Times New Roman" w:cs="Times New Roman"/>
          <w:noProof/>
          <w:sz w:val="24"/>
          <w:szCs w:val="24"/>
        </w:rPr>
        <w:t>)</w:t>
      </w:r>
      <w:r w:rsidRPr="002B18A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2B18A8">
        <w:rPr>
          <w:rFonts w:ascii="Times New Roman" w:hAnsi="Times New Roman" w:cs="Times New Roman"/>
          <w:noProof/>
          <w:sz w:val="24"/>
          <w:szCs w:val="24"/>
        </w:rPr>
        <w:t xml:space="preserve">Afropectinariella (Vandeae, Orchidaceae), a new genus of the Angraecum alliance. </w:t>
      </w:r>
      <w:r w:rsidRPr="002B18A8">
        <w:rPr>
          <w:rFonts w:ascii="Times New Roman" w:hAnsi="Times New Roman" w:cs="Times New Roman"/>
          <w:i/>
          <w:noProof/>
          <w:sz w:val="24"/>
          <w:szCs w:val="24"/>
        </w:rPr>
        <w:t>PhytoKeys</w:t>
      </w:r>
      <w:r>
        <w:rPr>
          <w:rFonts w:ascii="Times New Roman" w:hAnsi="Times New Roman" w:cs="Times New Roman"/>
          <w:noProof/>
          <w:sz w:val="24"/>
          <w:szCs w:val="24"/>
        </w:rPr>
        <w:t>.</w:t>
      </w:r>
      <w:r w:rsidRPr="002B18A8">
        <w:rPr>
          <w:rFonts w:ascii="Times New Roman" w:hAnsi="Times New Roman" w:cs="Times New Roman"/>
          <w:noProof/>
          <w:sz w:val="24"/>
          <w:szCs w:val="24"/>
        </w:rPr>
        <w:t xml:space="preserve"> </w:t>
      </w:r>
      <w:r w:rsidRPr="002B18A8">
        <w:rPr>
          <w:rFonts w:ascii="Times New Roman" w:hAnsi="Times New Roman" w:cs="Times New Roman"/>
          <w:bCs/>
          <w:noProof/>
          <w:sz w:val="24"/>
          <w:szCs w:val="24"/>
        </w:rPr>
        <w:t>96</w:t>
      </w:r>
      <w:r w:rsidRPr="002B18A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2B18A8">
        <w:rPr>
          <w:rFonts w:ascii="Times New Roman" w:hAnsi="Times New Roman" w:cs="Times New Roman"/>
          <w:noProof/>
          <w:sz w:val="24"/>
          <w:szCs w:val="24"/>
        </w:rPr>
        <w:t>79</w:t>
      </w:r>
      <w:r>
        <w:rPr>
          <w:rFonts w:ascii="Times New Roman" w:hAnsi="Times New Roman" w:cs="Times New Roman"/>
          <w:noProof/>
          <w:sz w:val="24"/>
          <w:szCs w:val="24"/>
        </w:rPr>
        <w:t xml:space="preserve"> </w:t>
      </w:r>
      <w:r w:rsidRPr="002B18A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2B18A8">
        <w:rPr>
          <w:rFonts w:ascii="Times New Roman" w:hAnsi="Times New Roman" w:cs="Times New Roman"/>
          <w:noProof/>
          <w:sz w:val="24"/>
          <w:szCs w:val="24"/>
        </w:rPr>
        <w:t>86</w:t>
      </w:r>
      <w:r>
        <w:rPr>
          <w:rFonts w:ascii="Times New Roman" w:hAnsi="Times New Roman" w:cs="Times New Roman"/>
          <w:noProof/>
          <w:sz w:val="24"/>
          <w:szCs w:val="24"/>
        </w:rPr>
        <w:t>.</w:t>
      </w:r>
    </w:p>
    <w:p w14:paraId="4F5C6F22" w14:textId="77777777" w:rsidR="00991C07" w:rsidRDefault="00991C07" w:rsidP="0004047D">
      <w:pPr>
        <w:widowControl w:val="0"/>
        <w:autoSpaceDE w:val="0"/>
        <w:autoSpaceDN w:val="0"/>
        <w:adjustRightInd w:val="0"/>
        <w:spacing w:after="0" w:line="480" w:lineRule="auto"/>
        <w:ind w:left="426" w:hanging="426"/>
        <w:rPr>
          <w:rFonts w:ascii="Times New Roman" w:hAnsi="Times New Roman" w:cs="Times New Roman"/>
          <w:noProof/>
          <w:sz w:val="24"/>
          <w:szCs w:val="24"/>
        </w:rPr>
      </w:pPr>
      <w:r w:rsidRPr="00447FD3">
        <w:rPr>
          <w:rFonts w:ascii="Times New Roman" w:hAnsi="Times New Roman" w:cs="Times New Roman"/>
          <w:noProof/>
          <w:sz w:val="24"/>
          <w:szCs w:val="24"/>
        </w:rPr>
        <w:t>Solow</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A</w:t>
      </w:r>
      <w:r>
        <w:rPr>
          <w:rFonts w:ascii="Times New Roman" w:hAnsi="Times New Roman" w:cs="Times New Roman"/>
          <w:noProof/>
          <w:sz w:val="24"/>
          <w:szCs w:val="24"/>
        </w:rPr>
        <w:t>.</w:t>
      </w:r>
      <w:r w:rsidRPr="00447FD3">
        <w:rPr>
          <w:rFonts w:ascii="Times New Roman" w:hAnsi="Times New Roman" w:cs="Times New Roman"/>
          <w:noProof/>
          <w:sz w:val="24"/>
          <w:szCs w:val="24"/>
        </w:rPr>
        <w:t>, Smith</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W</w:t>
      </w:r>
      <w:r>
        <w:rPr>
          <w:rFonts w:ascii="Times New Roman" w:hAnsi="Times New Roman" w:cs="Times New Roman"/>
          <w:noProof/>
          <w:sz w:val="24"/>
          <w:szCs w:val="24"/>
        </w:rPr>
        <w:t>.</w:t>
      </w:r>
      <w:r w:rsidRPr="00447FD3">
        <w:rPr>
          <w:rFonts w:ascii="Times New Roman" w:hAnsi="Times New Roman" w:cs="Times New Roman"/>
          <w:noProof/>
          <w:sz w:val="24"/>
          <w:szCs w:val="24"/>
        </w:rPr>
        <w:t>, Burgman</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M</w:t>
      </w:r>
      <w:r>
        <w:rPr>
          <w:rFonts w:ascii="Times New Roman" w:hAnsi="Times New Roman" w:cs="Times New Roman"/>
          <w:noProof/>
          <w:sz w:val="24"/>
          <w:szCs w:val="24"/>
        </w:rPr>
        <w:t>.</w:t>
      </w:r>
      <w:r w:rsidRPr="00447FD3">
        <w:rPr>
          <w:rFonts w:ascii="Times New Roman" w:hAnsi="Times New Roman" w:cs="Times New Roman"/>
          <w:noProof/>
          <w:sz w:val="24"/>
          <w:szCs w:val="24"/>
        </w:rPr>
        <w:t>, Rout</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T</w:t>
      </w:r>
      <w:r>
        <w:rPr>
          <w:rFonts w:ascii="Times New Roman" w:hAnsi="Times New Roman" w:cs="Times New Roman"/>
          <w:noProof/>
          <w:sz w:val="24"/>
          <w:szCs w:val="24"/>
        </w:rPr>
        <w:t>.</w:t>
      </w:r>
      <w:r w:rsidRPr="00447FD3">
        <w:rPr>
          <w:rFonts w:ascii="Times New Roman" w:hAnsi="Times New Roman" w:cs="Times New Roman"/>
          <w:noProof/>
          <w:sz w:val="24"/>
          <w:szCs w:val="24"/>
        </w:rPr>
        <w:t>, Wintle</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B</w:t>
      </w:r>
      <w:r>
        <w:rPr>
          <w:rFonts w:ascii="Times New Roman" w:hAnsi="Times New Roman" w:cs="Times New Roman"/>
          <w:noProof/>
          <w:sz w:val="24"/>
          <w:szCs w:val="24"/>
        </w:rPr>
        <w:t xml:space="preserve">. &amp; </w:t>
      </w:r>
      <w:r w:rsidRPr="00447FD3">
        <w:rPr>
          <w:rFonts w:ascii="Times New Roman" w:hAnsi="Times New Roman" w:cs="Times New Roman"/>
          <w:noProof/>
          <w:sz w:val="24"/>
          <w:szCs w:val="24"/>
        </w:rPr>
        <w:t>Roberts</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D</w:t>
      </w:r>
      <w:r>
        <w:rPr>
          <w:rFonts w:ascii="Times New Roman" w:hAnsi="Times New Roman" w:cs="Times New Roman"/>
          <w:noProof/>
          <w:sz w:val="24"/>
          <w:szCs w:val="24"/>
        </w:rPr>
        <w:t>. L</w:t>
      </w:r>
      <w:r w:rsidRPr="00447FD3">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47FD3">
        <w:rPr>
          <w:rFonts w:ascii="Times New Roman" w:hAnsi="Times New Roman" w:cs="Times New Roman"/>
          <w:noProof/>
          <w:sz w:val="24"/>
          <w:szCs w:val="24"/>
        </w:rPr>
        <w:t>2012</w:t>
      </w:r>
      <w:r>
        <w:rPr>
          <w:rFonts w:ascii="Times New Roman" w:hAnsi="Times New Roman" w:cs="Times New Roman"/>
          <w:noProof/>
          <w:sz w:val="24"/>
          <w:szCs w:val="24"/>
        </w:rPr>
        <w:t>)</w:t>
      </w:r>
      <w:r w:rsidRPr="00447FD3">
        <w:rPr>
          <w:rFonts w:ascii="Times New Roman" w:hAnsi="Times New Roman" w:cs="Times New Roman"/>
          <w:noProof/>
          <w:sz w:val="24"/>
          <w:szCs w:val="24"/>
        </w:rPr>
        <w:t xml:space="preserve">. Uncertain </w:t>
      </w:r>
      <w:r>
        <w:rPr>
          <w:rFonts w:ascii="Times New Roman" w:hAnsi="Times New Roman" w:cs="Times New Roman"/>
          <w:noProof/>
          <w:sz w:val="24"/>
          <w:szCs w:val="24"/>
        </w:rPr>
        <w:t>s</w:t>
      </w:r>
      <w:r w:rsidRPr="00447FD3">
        <w:rPr>
          <w:rFonts w:ascii="Times New Roman" w:hAnsi="Times New Roman" w:cs="Times New Roman"/>
          <w:noProof/>
          <w:sz w:val="24"/>
          <w:szCs w:val="24"/>
        </w:rPr>
        <w:t xml:space="preserve">ightings and the </w:t>
      </w:r>
      <w:r>
        <w:rPr>
          <w:rFonts w:ascii="Times New Roman" w:hAnsi="Times New Roman" w:cs="Times New Roman"/>
          <w:noProof/>
          <w:sz w:val="24"/>
          <w:szCs w:val="24"/>
        </w:rPr>
        <w:t>e</w:t>
      </w:r>
      <w:r w:rsidRPr="00447FD3">
        <w:rPr>
          <w:rFonts w:ascii="Times New Roman" w:hAnsi="Times New Roman" w:cs="Times New Roman"/>
          <w:noProof/>
          <w:sz w:val="24"/>
          <w:szCs w:val="24"/>
        </w:rPr>
        <w:t xml:space="preserve">xtinction of the </w:t>
      </w:r>
      <w:r>
        <w:rPr>
          <w:rFonts w:ascii="Times New Roman" w:hAnsi="Times New Roman" w:cs="Times New Roman"/>
          <w:noProof/>
          <w:sz w:val="24"/>
          <w:szCs w:val="24"/>
        </w:rPr>
        <w:t>i</w:t>
      </w:r>
      <w:r w:rsidRPr="00447FD3">
        <w:rPr>
          <w:rFonts w:ascii="Times New Roman" w:hAnsi="Times New Roman" w:cs="Times New Roman"/>
          <w:noProof/>
          <w:sz w:val="24"/>
          <w:szCs w:val="24"/>
        </w:rPr>
        <w:t>vory‐</w:t>
      </w:r>
      <w:r>
        <w:rPr>
          <w:rFonts w:ascii="Times New Roman" w:hAnsi="Times New Roman" w:cs="Times New Roman"/>
          <w:noProof/>
          <w:sz w:val="24"/>
          <w:szCs w:val="24"/>
        </w:rPr>
        <w:t>b</w:t>
      </w:r>
      <w:r w:rsidRPr="00447FD3">
        <w:rPr>
          <w:rFonts w:ascii="Times New Roman" w:hAnsi="Times New Roman" w:cs="Times New Roman"/>
          <w:noProof/>
          <w:sz w:val="24"/>
          <w:szCs w:val="24"/>
        </w:rPr>
        <w:t xml:space="preserve">illed </w:t>
      </w:r>
      <w:r>
        <w:rPr>
          <w:rFonts w:ascii="Times New Roman" w:hAnsi="Times New Roman" w:cs="Times New Roman"/>
          <w:noProof/>
          <w:sz w:val="24"/>
          <w:szCs w:val="24"/>
        </w:rPr>
        <w:t>w</w:t>
      </w:r>
      <w:r w:rsidRPr="00447FD3">
        <w:rPr>
          <w:rFonts w:ascii="Times New Roman" w:hAnsi="Times New Roman" w:cs="Times New Roman"/>
          <w:noProof/>
          <w:sz w:val="24"/>
          <w:szCs w:val="24"/>
        </w:rPr>
        <w:t xml:space="preserve">oodpecker. </w:t>
      </w:r>
      <w:r w:rsidRPr="00B11C9A">
        <w:rPr>
          <w:rFonts w:ascii="Times New Roman" w:hAnsi="Times New Roman" w:cs="Times New Roman"/>
          <w:i/>
          <w:noProof/>
          <w:sz w:val="24"/>
          <w:szCs w:val="24"/>
        </w:rPr>
        <w:t>Conservation Biolog</w:t>
      </w:r>
      <w:r>
        <w:rPr>
          <w:rFonts w:ascii="Times New Roman" w:hAnsi="Times New Roman" w:cs="Times New Roman"/>
          <w:i/>
          <w:noProof/>
          <w:sz w:val="24"/>
          <w:szCs w:val="24"/>
        </w:rPr>
        <w:t>y.</w:t>
      </w:r>
      <w:r w:rsidRPr="00B11C9A">
        <w:rPr>
          <w:rFonts w:ascii="Times New Roman" w:hAnsi="Times New Roman" w:cs="Times New Roman"/>
          <w:i/>
          <w:noProof/>
          <w:sz w:val="24"/>
          <w:szCs w:val="24"/>
        </w:rPr>
        <w:t xml:space="preserve"> </w:t>
      </w:r>
      <w:r w:rsidRPr="00B11C9A">
        <w:rPr>
          <w:rFonts w:ascii="Times New Roman" w:hAnsi="Times New Roman" w:cs="Times New Roman"/>
          <w:bCs/>
          <w:noProof/>
          <w:sz w:val="24"/>
          <w:szCs w:val="24"/>
        </w:rPr>
        <w:t>26</w:t>
      </w:r>
      <w:r w:rsidRPr="00447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180</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447FD3">
        <w:rPr>
          <w:rFonts w:ascii="Times New Roman" w:hAnsi="Times New Roman" w:cs="Times New Roman"/>
          <w:noProof/>
          <w:sz w:val="24"/>
          <w:szCs w:val="24"/>
        </w:rPr>
        <w:t>184.</w:t>
      </w:r>
    </w:p>
    <w:p w14:paraId="28204904" w14:textId="77777777" w:rsidR="00991C07" w:rsidRPr="00B74CA6" w:rsidRDefault="00991C07" w:rsidP="0004047D">
      <w:pPr>
        <w:widowControl w:val="0"/>
        <w:autoSpaceDE w:val="0"/>
        <w:autoSpaceDN w:val="0"/>
        <w:adjustRightInd w:val="0"/>
        <w:spacing w:after="0" w:line="480" w:lineRule="auto"/>
        <w:ind w:left="426" w:hanging="426"/>
        <w:rPr>
          <w:rFonts w:ascii="Times New Roman" w:hAnsi="Times New Roman" w:cs="Times New Roman"/>
          <w:noProof/>
          <w:sz w:val="24"/>
          <w:szCs w:val="24"/>
        </w:rPr>
      </w:pPr>
      <w:r w:rsidRPr="00B74CA6">
        <w:rPr>
          <w:rFonts w:ascii="Times New Roman" w:hAnsi="Times New Roman" w:cs="Times New Roman"/>
          <w:noProof/>
          <w:sz w:val="24"/>
          <w:szCs w:val="24"/>
        </w:rPr>
        <w:t xml:space="preserve">Wheeler, Q.D. (2004). Taxonomic triage and the poverty of phylogeny. </w:t>
      </w:r>
      <w:r w:rsidRPr="00B74CA6">
        <w:rPr>
          <w:rFonts w:ascii="Times New Roman" w:hAnsi="Times New Roman" w:cs="Times New Roman"/>
          <w:i/>
          <w:noProof/>
          <w:sz w:val="24"/>
          <w:szCs w:val="24"/>
        </w:rPr>
        <w:t>Philosophical Transactions of the Royal Society B</w:t>
      </w:r>
      <w:r w:rsidRPr="00B74CA6">
        <w:rPr>
          <w:rFonts w:ascii="Times New Roman" w:hAnsi="Times New Roman" w:cs="Times New Roman"/>
          <w:noProof/>
          <w:sz w:val="24"/>
          <w:szCs w:val="24"/>
        </w:rPr>
        <w:t xml:space="preserve">. </w:t>
      </w:r>
      <w:r w:rsidRPr="00B74CA6">
        <w:rPr>
          <w:rFonts w:ascii="Times New Roman" w:hAnsi="Times New Roman" w:cs="Times New Roman"/>
          <w:bCs/>
          <w:noProof/>
          <w:sz w:val="24"/>
          <w:szCs w:val="24"/>
        </w:rPr>
        <w:t>359</w:t>
      </w:r>
      <w:r w:rsidRPr="00B74CA6">
        <w:rPr>
          <w:rFonts w:ascii="Times New Roman" w:hAnsi="Times New Roman" w:cs="Times New Roman"/>
          <w:noProof/>
          <w:sz w:val="24"/>
          <w:szCs w:val="24"/>
        </w:rPr>
        <w:t>: 571 – 583.</w:t>
      </w:r>
    </w:p>
    <w:p w14:paraId="58519CA4" w14:textId="3BE73385" w:rsidR="00991C07" w:rsidRDefault="00991C07" w:rsidP="00D27C61">
      <w:pPr>
        <w:widowControl w:val="0"/>
        <w:autoSpaceDE w:val="0"/>
        <w:autoSpaceDN w:val="0"/>
        <w:adjustRightInd w:val="0"/>
        <w:spacing w:after="0" w:line="480" w:lineRule="auto"/>
        <w:ind w:left="480" w:hanging="480"/>
        <w:rPr>
          <w:rFonts w:ascii="Times New Roman" w:hAnsi="Times New Roman" w:cs="Times New Roman"/>
          <w:b/>
          <w:noProof/>
          <w:sz w:val="24"/>
          <w:szCs w:val="24"/>
          <w:lang w:eastAsia="en-GB"/>
        </w:rPr>
      </w:pPr>
      <w:r w:rsidRPr="00B74CA6">
        <w:rPr>
          <w:rFonts w:ascii="Times New Roman" w:hAnsi="Times New Roman" w:cs="Times New Roman"/>
          <w:noProof/>
          <w:sz w:val="24"/>
          <w:szCs w:val="24"/>
        </w:rPr>
        <w:t>Wheeler, Q.D., Raven, P.H.</w:t>
      </w:r>
      <w:r>
        <w:rPr>
          <w:rFonts w:ascii="Times New Roman" w:hAnsi="Times New Roman" w:cs="Times New Roman"/>
          <w:noProof/>
          <w:sz w:val="24"/>
          <w:szCs w:val="24"/>
        </w:rPr>
        <w:t xml:space="preserve"> &amp;</w:t>
      </w:r>
      <w:r w:rsidRPr="00B74CA6">
        <w:rPr>
          <w:rFonts w:ascii="Times New Roman" w:hAnsi="Times New Roman" w:cs="Times New Roman"/>
          <w:noProof/>
          <w:sz w:val="24"/>
          <w:szCs w:val="24"/>
        </w:rPr>
        <w:t xml:space="preserve"> Wilson, E.O. (2004). Taxonomy: impediment or expedient? </w:t>
      </w:r>
      <w:r w:rsidRPr="00B74CA6">
        <w:rPr>
          <w:rFonts w:ascii="Times New Roman" w:hAnsi="Times New Roman" w:cs="Times New Roman"/>
          <w:i/>
          <w:noProof/>
          <w:sz w:val="24"/>
          <w:szCs w:val="24"/>
        </w:rPr>
        <w:t>Science</w:t>
      </w:r>
      <w:r>
        <w:rPr>
          <w:rFonts w:ascii="Times New Roman" w:hAnsi="Times New Roman" w:cs="Times New Roman"/>
          <w:i/>
          <w:noProof/>
          <w:sz w:val="24"/>
          <w:szCs w:val="24"/>
        </w:rPr>
        <w:t>.</w:t>
      </w:r>
      <w:r w:rsidRPr="00B74CA6">
        <w:rPr>
          <w:rFonts w:ascii="Times New Roman" w:hAnsi="Times New Roman" w:cs="Times New Roman"/>
          <w:i/>
          <w:noProof/>
          <w:sz w:val="24"/>
          <w:szCs w:val="24"/>
        </w:rPr>
        <w:t xml:space="preserve"> </w:t>
      </w:r>
      <w:r w:rsidRPr="00B74CA6">
        <w:rPr>
          <w:rFonts w:ascii="Times New Roman" w:hAnsi="Times New Roman" w:cs="Times New Roman"/>
          <w:bCs/>
          <w:noProof/>
          <w:sz w:val="24"/>
          <w:szCs w:val="24"/>
        </w:rPr>
        <w:t>303</w:t>
      </w:r>
      <w:r w:rsidRPr="00B74CA6">
        <w:rPr>
          <w:rFonts w:ascii="Times New Roman" w:hAnsi="Times New Roman" w:cs="Times New Roman"/>
          <w:noProof/>
          <w:sz w:val="24"/>
          <w:szCs w:val="24"/>
        </w:rPr>
        <w:t>: 285 – 285.</w:t>
      </w:r>
      <w:r>
        <w:rPr>
          <w:rFonts w:ascii="Times New Roman" w:hAnsi="Times New Roman" w:cs="Times New Roman"/>
          <w:b/>
          <w:noProof/>
          <w:sz w:val="24"/>
          <w:szCs w:val="24"/>
          <w:lang w:eastAsia="en-GB"/>
        </w:rPr>
        <w:br w:type="page"/>
      </w:r>
    </w:p>
    <w:p w14:paraId="51FC5C3C" w14:textId="68640744" w:rsidR="00991C07" w:rsidRPr="000502B9" w:rsidRDefault="00991C07" w:rsidP="00991C07">
      <w:pPr>
        <w:spacing w:after="0" w:line="240" w:lineRule="auto"/>
        <w:rPr>
          <w:rFonts w:ascii="Times New Roman" w:hAnsi="Times New Roman" w:cs="Times New Roman"/>
          <w:b/>
          <w:sz w:val="24"/>
          <w:szCs w:val="24"/>
        </w:rPr>
      </w:pPr>
      <w:r w:rsidRPr="00425892">
        <w:rPr>
          <w:rFonts w:ascii="Times New Roman" w:hAnsi="Times New Roman" w:cs="Times New Roman"/>
          <w:b/>
          <w:noProof/>
          <w:sz w:val="24"/>
          <w:szCs w:val="24"/>
          <w:lang w:eastAsia="en-GB"/>
        </w:rPr>
        <w:lastRenderedPageBreak/>
        <w:t xml:space="preserve">Appendix </w:t>
      </w:r>
      <w:r>
        <w:rPr>
          <w:rFonts w:ascii="Times New Roman" w:hAnsi="Times New Roman" w:cs="Times New Roman"/>
          <w:b/>
          <w:noProof/>
          <w:sz w:val="24"/>
          <w:szCs w:val="24"/>
          <w:lang w:eastAsia="en-GB"/>
        </w:rPr>
        <w:t xml:space="preserve">1. </w:t>
      </w:r>
      <w:r w:rsidRPr="00425892">
        <w:rPr>
          <w:rFonts w:ascii="Times New Roman" w:hAnsi="Times New Roman" w:cs="Times New Roman"/>
          <w:noProof/>
          <w:sz w:val="24"/>
          <w:szCs w:val="24"/>
          <w:lang w:eastAsia="en-GB"/>
        </w:rPr>
        <w:t>Match</w:t>
      </w:r>
      <w:r>
        <w:rPr>
          <w:rFonts w:ascii="Times New Roman" w:hAnsi="Times New Roman" w:cs="Times New Roman"/>
          <w:noProof/>
          <w:sz w:val="24"/>
          <w:szCs w:val="24"/>
          <w:lang w:eastAsia="en-GB"/>
        </w:rPr>
        <w:t>-</w:t>
      </w:r>
      <w:r w:rsidRPr="00425892">
        <w:rPr>
          <w:rFonts w:ascii="Times New Roman" w:hAnsi="Times New Roman" w:cs="Times New Roman"/>
          <w:noProof/>
          <w:sz w:val="24"/>
          <w:szCs w:val="24"/>
          <w:lang w:eastAsia="en-GB"/>
        </w:rPr>
        <w:t>mismatch</w:t>
      </w:r>
      <w:r>
        <w:rPr>
          <w:rFonts w:ascii="Times New Roman" w:hAnsi="Times New Roman" w:cs="Times New Roman"/>
          <w:noProof/>
          <w:sz w:val="24"/>
          <w:szCs w:val="24"/>
          <w:lang w:eastAsia="en-GB"/>
        </w:rPr>
        <w:t xml:space="preserve"> questionnaire</w:t>
      </w:r>
    </w:p>
    <w:p w14:paraId="596B4655" w14:textId="77777777" w:rsidR="00991C07" w:rsidRPr="00425892" w:rsidRDefault="00991C07" w:rsidP="00991C07">
      <w:pPr>
        <w:spacing w:after="0" w:line="240" w:lineRule="auto"/>
        <w:jc w:val="both"/>
        <w:rPr>
          <w:rFonts w:ascii="Times New Roman" w:hAnsi="Times New Roman" w:cs="Times New Roman"/>
          <w:noProof/>
          <w:sz w:val="24"/>
          <w:szCs w:val="24"/>
          <w:lang w:eastAsia="en-GB"/>
        </w:rPr>
      </w:pPr>
    </w:p>
    <w:p w14:paraId="0376113C" w14:textId="77777777" w:rsidR="00991C07" w:rsidRPr="00425892" w:rsidRDefault="00991C07" w:rsidP="00991C07">
      <w:pPr>
        <w:spacing w:after="0" w:line="240" w:lineRule="auto"/>
        <w:jc w:val="both"/>
        <w:outlineLvl w:val="0"/>
        <w:rPr>
          <w:rFonts w:ascii="Times New Roman" w:hAnsi="Times New Roman" w:cs="Times New Roman"/>
          <w:b/>
          <w:sz w:val="24"/>
          <w:szCs w:val="24"/>
        </w:rPr>
      </w:pPr>
      <w:r w:rsidRPr="00425892">
        <w:rPr>
          <w:rFonts w:ascii="Times New Roman" w:hAnsi="Times New Roman" w:cs="Times New Roman"/>
          <w:b/>
          <w:sz w:val="24"/>
          <w:szCs w:val="24"/>
        </w:rPr>
        <w:t xml:space="preserve">The implication of identification error on IUCN Red List assessments </w:t>
      </w:r>
    </w:p>
    <w:p w14:paraId="637FE2EB" w14:textId="77777777" w:rsidR="00991C07" w:rsidRPr="00425892" w:rsidRDefault="00991C07" w:rsidP="00991C07">
      <w:pPr>
        <w:spacing w:after="0" w:line="240" w:lineRule="auto"/>
        <w:jc w:val="both"/>
        <w:rPr>
          <w:rFonts w:ascii="Times New Roman" w:eastAsia="Malgun Gothic" w:hAnsi="Times New Roman" w:cs="Times New Roman"/>
          <w:sz w:val="24"/>
          <w:szCs w:val="24"/>
        </w:rPr>
      </w:pPr>
      <w:r w:rsidRPr="00425892">
        <w:rPr>
          <w:rFonts w:ascii="Times New Roman" w:eastAsia="Malgun Gothic" w:hAnsi="Times New Roman" w:cs="Times New Roman"/>
          <w:sz w:val="24"/>
          <w:szCs w:val="24"/>
        </w:rPr>
        <w:t>I am a taught MSc. Conservation Biology student at the Durrell Institute of Conservation and Ecology (DICE) at the University of Kent. I am undertaking a project to understand if identification error affects the endangered level of Malagasy Orchids. Identification error is common in plants because of their huge variety. If a species is documented from 10 specimens and one of these is incorrectly identified, it may have large implications on its resulting endangered level. For the project, I need a true identification error percentage from students with varying levels of species identification skill. This questionnaire has 20 orchid pairs and you will be asked if you think they are the same, different or you do not know. The two best photos for each species have been chosen (one from the only field guide and the other from a referenced source). However, the quality on some of the photos is still poor. This highlights the problem of plant identification. You will also be asked some questions about yourself. Your answers are anonymous. Your name and address will not be asked for, along with any other personal information.</w:t>
      </w:r>
    </w:p>
    <w:p w14:paraId="3C312D15" w14:textId="77777777" w:rsidR="00991C07" w:rsidRPr="00425892" w:rsidRDefault="00991C07" w:rsidP="00991C07">
      <w:pPr>
        <w:spacing w:after="0" w:line="240" w:lineRule="auto"/>
        <w:jc w:val="both"/>
        <w:rPr>
          <w:rFonts w:ascii="Times New Roman" w:eastAsia="Malgun Gothic" w:hAnsi="Times New Roman" w:cs="Times New Roman"/>
          <w:sz w:val="24"/>
          <w:szCs w:val="24"/>
        </w:rPr>
      </w:pPr>
    </w:p>
    <w:p w14:paraId="459B650E" w14:textId="77777777" w:rsidR="00991C07" w:rsidRPr="00425892" w:rsidRDefault="00991C07" w:rsidP="00991C07">
      <w:pPr>
        <w:spacing w:after="0" w:line="240" w:lineRule="auto"/>
        <w:jc w:val="both"/>
        <w:rPr>
          <w:rFonts w:ascii="Times New Roman" w:eastAsia="Malgun Gothic" w:hAnsi="Times New Roman" w:cs="Times New Roman"/>
          <w:sz w:val="24"/>
          <w:szCs w:val="24"/>
        </w:rPr>
      </w:pPr>
      <w:r w:rsidRPr="00425892">
        <w:rPr>
          <w:rFonts w:ascii="Times New Roman" w:eastAsia="Malgun Gothic" w:hAnsi="Times New Roman" w:cs="Times New Roman"/>
          <w:sz w:val="24"/>
          <w:szCs w:val="24"/>
        </w:rPr>
        <w:t xml:space="preserve">Do you agree to complete this questionnaire? (Please circle </w:t>
      </w:r>
      <w:proofErr w:type="gramStart"/>
      <w:r w:rsidRPr="00425892">
        <w:rPr>
          <w:rFonts w:ascii="Times New Roman" w:eastAsia="Malgun Gothic" w:hAnsi="Times New Roman" w:cs="Times New Roman"/>
          <w:sz w:val="24"/>
          <w:szCs w:val="24"/>
        </w:rPr>
        <w:t xml:space="preserve">one)   </w:t>
      </w:r>
      <w:proofErr w:type="gramEnd"/>
      <w:r w:rsidRPr="00425892">
        <w:rPr>
          <w:rFonts w:ascii="Times New Roman" w:eastAsia="Malgun Gothic" w:hAnsi="Times New Roman" w:cs="Times New Roman"/>
          <w:sz w:val="24"/>
          <w:szCs w:val="24"/>
        </w:rPr>
        <w:t xml:space="preserve"> Yes  /  No</w:t>
      </w:r>
    </w:p>
    <w:p w14:paraId="7580AF89" w14:textId="77777777" w:rsidR="00991C07" w:rsidRPr="00425892" w:rsidRDefault="00991C07" w:rsidP="00991C07">
      <w:pPr>
        <w:spacing w:after="0" w:line="240" w:lineRule="auto"/>
        <w:rPr>
          <w:rFonts w:ascii="Times New Roman" w:eastAsia="Malgun Gothic" w:hAnsi="Times New Roman" w:cs="Times New Roman"/>
          <w:sz w:val="24"/>
          <w:szCs w:val="24"/>
        </w:rPr>
      </w:pPr>
    </w:p>
    <w:tbl>
      <w:tblPr>
        <w:tblStyle w:val="GridTable3"/>
        <w:tblpPr w:leftFromText="180" w:rightFromText="180" w:vertAnchor="text" w:horzAnchor="margin" w:tblpY="484"/>
        <w:tblW w:w="9091" w:type="dxa"/>
        <w:tblLayout w:type="fixed"/>
        <w:tblLook w:val="04A0" w:firstRow="1" w:lastRow="0" w:firstColumn="1" w:lastColumn="0" w:noHBand="0" w:noVBand="1"/>
      </w:tblPr>
      <w:tblGrid>
        <w:gridCol w:w="6379"/>
        <w:gridCol w:w="1176"/>
        <w:gridCol w:w="767"/>
        <w:gridCol w:w="769"/>
      </w:tblGrid>
      <w:tr w:rsidR="00991C07" w:rsidRPr="00425892" w14:paraId="6E174E45" w14:textId="77777777" w:rsidTr="00991C07">
        <w:trPr>
          <w:cnfStyle w:val="100000000000" w:firstRow="1" w:lastRow="0" w:firstColumn="0" w:lastColumn="0" w:oddVBand="0" w:evenVBand="0" w:oddHBand="0" w:evenHBand="0" w:firstRowFirstColumn="0" w:firstRowLastColumn="0" w:lastRowFirstColumn="0" w:lastRowLastColumn="0"/>
          <w:trHeight w:val="635"/>
        </w:trPr>
        <w:tc>
          <w:tcPr>
            <w:cnfStyle w:val="001000000100" w:firstRow="0" w:lastRow="0" w:firstColumn="1" w:lastColumn="0" w:oddVBand="0" w:evenVBand="0" w:oddHBand="0" w:evenHBand="0" w:firstRowFirstColumn="1" w:firstRowLastColumn="0" w:lastRowFirstColumn="0" w:lastRowLastColumn="0"/>
            <w:tcW w:w="6379" w:type="dxa"/>
          </w:tcPr>
          <w:p w14:paraId="64DB18B9" w14:textId="77777777" w:rsidR="00991C07" w:rsidRPr="00425892" w:rsidRDefault="00991C07" w:rsidP="00991C07">
            <w:pPr>
              <w:ind w:right="-3057"/>
              <w:jc w:val="left"/>
              <w:rPr>
                <w:rFonts w:ascii="Times New Roman" w:eastAsia="Malgun Gothic" w:hAnsi="Times New Roman" w:cs="Times New Roman"/>
                <w:b w:val="0"/>
                <w:i w:val="0"/>
                <w:sz w:val="24"/>
                <w:szCs w:val="24"/>
              </w:rPr>
            </w:pPr>
            <w:r w:rsidRPr="00425892">
              <w:rPr>
                <w:rFonts w:ascii="Times New Roman" w:eastAsia="Malgun Gothic" w:hAnsi="Times New Roman" w:cs="Times New Roman"/>
                <w:b w:val="0"/>
                <w:i w:val="0"/>
                <w:sz w:val="24"/>
                <w:szCs w:val="24"/>
              </w:rPr>
              <w:t xml:space="preserve">1.  Are you a conservation student/affiliated with the School of </w:t>
            </w:r>
          </w:p>
          <w:p w14:paraId="44505815" w14:textId="77777777" w:rsidR="00991C07" w:rsidRPr="00425892" w:rsidRDefault="00991C07" w:rsidP="00991C07">
            <w:pPr>
              <w:ind w:right="-3057"/>
              <w:jc w:val="left"/>
              <w:rPr>
                <w:rFonts w:ascii="Times New Roman" w:eastAsia="Malgun Gothic" w:hAnsi="Times New Roman" w:cs="Times New Roman"/>
                <w:sz w:val="24"/>
                <w:szCs w:val="24"/>
              </w:rPr>
            </w:pPr>
            <w:r w:rsidRPr="00425892">
              <w:rPr>
                <w:rFonts w:ascii="Times New Roman" w:eastAsia="Malgun Gothic" w:hAnsi="Times New Roman" w:cs="Times New Roman"/>
                <w:b w:val="0"/>
                <w:i w:val="0"/>
                <w:sz w:val="24"/>
                <w:szCs w:val="24"/>
              </w:rPr>
              <w:t xml:space="preserve">    Anthropology and Conservation at the University of Kent?</w:t>
            </w:r>
          </w:p>
        </w:tc>
        <w:tc>
          <w:tcPr>
            <w:tcW w:w="2712" w:type="dxa"/>
            <w:gridSpan w:val="3"/>
          </w:tcPr>
          <w:p w14:paraId="59500687" w14:textId="77777777" w:rsidR="00991C07" w:rsidRPr="00425892" w:rsidRDefault="00991C07" w:rsidP="00991C07">
            <w:pPr>
              <w:ind w:right="-315"/>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4"/>
                <w:szCs w:val="24"/>
              </w:rPr>
            </w:pPr>
            <w:r w:rsidRPr="00425892">
              <w:rPr>
                <w:rFonts w:ascii="Times New Roman" w:hAnsi="Times New Roman" w:cs="Times New Roman"/>
                <w:noProof/>
                <w:sz w:val="24"/>
                <w:szCs w:val="24"/>
              </w:rPr>
              <mc:AlternateContent>
                <mc:Choice Requires="wps">
                  <w:drawing>
                    <wp:anchor distT="45720" distB="45720" distL="114300" distR="114300" simplePos="0" relativeHeight="251790336" behindDoc="0" locked="0" layoutInCell="1" allowOverlap="1" wp14:anchorId="287E32BE" wp14:editId="0C6D5C92">
                      <wp:simplePos x="0" y="0"/>
                      <wp:positionH relativeFrom="column">
                        <wp:posOffset>697230</wp:posOffset>
                      </wp:positionH>
                      <wp:positionV relativeFrom="paragraph">
                        <wp:posOffset>118110</wp:posOffset>
                      </wp:positionV>
                      <wp:extent cx="534035" cy="28575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85750"/>
                              </a:xfrm>
                              <a:prstGeom prst="rect">
                                <a:avLst/>
                              </a:prstGeom>
                              <a:solidFill>
                                <a:srgbClr val="FFFFFF"/>
                              </a:solidFill>
                              <a:ln w="9525">
                                <a:noFill/>
                                <a:miter lim="800000"/>
                                <a:headEnd/>
                                <a:tailEnd/>
                              </a:ln>
                            </wps:spPr>
                            <wps:txbx>
                              <w:txbxContent>
                                <w:p w14:paraId="58AE3408" w14:textId="77777777" w:rsidR="00405DC8" w:rsidRPr="00BE007C" w:rsidRDefault="00405DC8" w:rsidP="00991C07">
                                  <w:pPr>
                                    <w:rPr>
                                      <w:rFonts w:ascii="Times New Roman" w:eastAsia="Malgun Gothic" w:hAnsi="Times New Roman" w:cs="Times New Roman"/>
                                      <w:sz w:val="24"/>
                                    </w:rPr>
                                  </w:pPr>
                                  <w:r w:rsidRPr="00BE007C">
                                    <w:rPr>
                                      <w:rFonts w:ascii="Times New Roman" w:eastAsia="Malgun Gothic" w:hAnsi="Times New Roman" w:cs="Times New Roman"/>
                                      <w:sz w:val="24"/>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7E32BE" id="_x0000_t202" coordsize="21600,21600" o:spt="202" path="m,l,21600r21600,l21600,xe">
                      <v:stroke joinstyle="miter"/>
                      <v:path gradientshapeok="t" o:connecttype="rect"/>
                    </v:shapetype>
                    <v:shape id="Text Box 5" o:spid="_x0000_s1026" type="#_x0000_t202" style="position:absolute;margin-left:54.9pt;margin-top:9.3pt;width:42.05pt;height:22.5pt;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" stroked="f">
                      <v:textbox>
                        <w:txbxContent>
                          <w:p w14:paraId="58AE3408" w14:textId="77777777" w:rsidR="00405DC8" w:rsidRPr="00BE007C" w:rsidRDefault="00405DC8" w:rsidP="00991C07">
                            <w:pPr>
                              <w:rPr>
                                <w:rFonts w:ascii="Times New Roman" w:eastAsia="Malgun Gothic" w:hAnsi="Times New Roman" w:cs="Times New Roman"/>
                                <w:sz w:val="24"/>
                              </w:rPr>
                            </w:pPr>
                            <w:r w:rsidRPr="00BE007C">
                              <w:rPr>
                                <w:rFonts w:ascii="Times New Roman" w:eastAsia="Malgun Gothic" w:hAnsi="Times New Roman" w:cs="Times New Roman"/>
                                <w:sz w:val="24"/>
                              </w:rPr>
                              <w:t>Yes</w:t>
                            </w:r>
                          </w:p>
                        </w:txbxContent>
                      </v:textbox>
                      <w10:wrap type="square"/>
                    </v:shape>
                  </w:pict>
                </mc:Fallback>
              </mc:AlternateContent>
            </w:r>
            <w:r w:rsidRPr="00425892">
              <w:rPr>
                <w:rFonts w:ascii="Times New Roman" w:hAnsi="Times New Roman" w:cs="Times New Roman"/>
                <w:noProof/>
                <w:sz w:val="24"/>
                <w:szCs w:val="24"/>
              </w:rPr>
              <mc:AlternateContent>
                <mc:Choice Requires="wps">
                  <w:drawing>
                    <wp:anchor distT="45720" distB="45720" distL="114300" distR="114300" simplePos="0" relativeHeight="251791360" behindDoc="0" locked="0" layoutInCell="1" allowOverlap="1" wp14:anchorId="5A8513B2" wp14:editId="3E517885">
                      <wp:simplePos x="0" y="0"/>
                      <wp:positionH relativeFrom="column">
                        <wp:posOffset>1652270</wp:posOffset>
                      </wp:positionH>
                      <wp:positionV relativeFrom="paragraph">
                        <wp:posOffset>129540</wp:posOffset>
                      </wp:positionV>
                      <wp:extent cx="419100" cy="295275"/>
                      <wp:effectExtent l="0" t="0" r="0" b="952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noFill/>
                                <a:miter lim="800000"/>
                                <a:headEnd/>
                                <a:tailEnd/>
                              </a:ln>
                            </wps:spPr>
                            <wps:txbx>
                              <w:txbxContent>
                                <w:p w14:paraId="0F3F152A" w14:textId="77777777" w:rsidR="00405DC8" w:rsidRPr="00BE007C" w:rsidRDefault="00405DC8" w:rsidP="00991C07">
                                  <w:pPr>
                                    <w:rPr>
                                      <w:rFonts w:ascii="Times New Roman" w:eastAsia="Malgun Gothic" w:hAnsi="Times New Roman" w:cs="Times New Roman"/>
                                      <w:sz w:val="24"/>
                                    </w:rPr>
                                  </w:pPr>
                                  <w:r w:rsidRPr="00BE007C">
                                    <w:rPr>
                                      <w:rFonts w:ascii="Times New Roman" w:eastAsia="Malgun Gothic" w:hAnsi="Times New Roman" w:cs="Times New Roman"/>
                                      <w:sz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513B2" id="Text Box 12" o:spid="_x0000_s1027" type="#_x0000_t202" style="position:absolute;margin-left:130.1pt;margin-top:10.2pt;width:33pt;height:23.25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" stroked="f">
                      <v:textbox>
                        <w:txbxContent>
                          <w:p w14:paraId="0F3F152A" w14:textId="77777777" w:rsidR="00405DC8" w:rsidRPr="00BE007C" w:rsidRDefault="00405DC8" w:rsidP="00991C07">
                            <w:pPr>
                              <w:rPr>
                                <w:rFonts w:ascii="Times New Roman" w:eastAsia="Malgun Gothic" w:hAnsi="Times New Roman" w:cs="Times New Roman"/>
                                <w:sz w:val="24"/>
                              </w:rPr>
                            </w:pPr>
                            <w:r w:rsidRPr="00BE007C">
                              <w:rPr>
                                <w:rFonts w:ascii="Times New Roman" w:eastAsia="Malgun Gothic" w:hAnsi="Times New Roman" w:cs="Times New Roman"/>
                                <w:sz w:val="24"/>
                              </w:rPr>
                              <w:t>No</w:t>
                            </w:r>
                          </w:p>
                        </w:txbxContent>
                      </v:textbox>
                      <w10:wrap type="square"/>
                    </v:shape>
                  </w:pict>
                </mc:Fallback>
              </mc:AlternateContent>
            </w:r>
            <w:r w:rsidRPr="00425892">
              <w:rPr>
                <w:rFonts w:ascii="Times New Roman" w:eastAsia="Malgun Gothic" w:hAnsi="Times New Roman" w:cs="Times New Roman"/>
                <w:b w:val="0"/>
                <w:sz w:val="24"/>
                <w:szCs w:val="24"/>
              </w:rPr>
              <w:t xml:space="preserve">      </w:t>
            </w:r>
          </w:p>
        </w:tc>
      </w:tr>
      <w:tr w:rsidR="00991C07" w:rsidRPr="00425892" w14:paraId="26878B14" w14:textId="77777777" w:rsidTr="00991C07">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7555" w:type="dxa"/>
            <w:gridSpan w:val="2"/>
          </w:tcPr>
          <w:p w14:paraId="0F22961F" w14:textId="77777777" w:rsidR="00991C07" w:rsidRPr="00425892" w:rsidRDefault="00991C07" w:rsidP="00991C07">
            <w:pPr>
              <w:ind w:right="28"/>
              <w:jc w:val="center"/>
              <w:rPr>
                <w:rFonts w:ascii="Times New Roman" w:eastAsia="Malgun Gothic" w:hAnsi="Times New Roman" w:cs="Times New Roman"/>
                <w:sz w:val="24"/>
                <w:szCs w:val="24"/>
              </w:rPr>
            </w:pPr>
            <w:r w:rsidRPr="00425892">
              <w:rPr>
                <w:rFonts w:ascii="Times New Roman" w:eastAsia="Malgun Gothic" w:hAnsi="Times New Roman" w:cs="Times New Roman"/>
                <w:sz w:val="24"/>
                <w:szCs w:val="24"/>
              </w:rPr>
              <w:t xml:space="preserve">                                                                                    (Please tick one box)</w:t>
            </w:r>
          </w:p>
        </w:tc>
        <w:tc>
          <w:tcPr>
            <w:tcW w:w="767" w:type="dxa"/>
          </w:tcPr>
          <w:p w14:paraId="3CE5C9DA" w14:textId="77777777" w:rsidR="00991C07" w:rsidRPr="00425892" w:rsidRDefault="00991C07" w:rsidP="00991C07">
            <w:pPr>
              <w:ind w:right="650"/>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sz w:val="24"/>
                <w:szCs w:val="24"/>
              </w:rPr>
            </w:pPr>
          </w:p>
        </w:tc>
        <w:tc>
          <w:tcPr>
            <w:tcW w:w="769" w:type="dxa"/>
          </w:tcPr>
          <w:p w14:paraId="567D7893" w14:textId="77777777" w:rsidR="00991C07" w:rsidRPr="00425892" w:rsidRDefault="00991C07" w:rsidP="00991C07">
            <w:pPr>
              <w:ind w:right="650"/>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sz w:val="24"/>
                <w:szCs w:val="24"/>
              </w:rPr>
            </w:pPr>
          </w:p>
        </w:tc>
      </w:tr>
    </w:tbl>
    <w:p w14:paraId="38EF326B" w14:textId="77777777" w:rsidR="00991C07" w:rsidRPr="00425892" w:rsidRDefault="00991C07" w:rsidP="00991C07">
      <w:pPr>
        <w:spacing w:after="0" w:line="240" w:lineRule="auto"/>
        <w:rPr>
          <w:rFonts w:ascii="Times New Roman" w:eastAsia="Malgun Gothic" w:hAnsi="Times New Roman" w:cs="Times New Roman"/>
          <w:sz w:val="24"/>
          <w:szCs w:val="24"/>
        </w:rPr>
      </w:pPr>
    </w:p>
    <w:p w14:paraId="4B6DF688" w14:textId="77777777" w:rsidR="00991C07" w:rsidRPr="00425892" w:rsidRDefault="00991C07" w:rsidP="00991C07">
      <w:pPr>
        <w:spacing w:after="0" w:line="240" w:lineRule="auto"/>
        <w:rPr>
          <w:rFonts w:ascii="Times New Roman" w:eastAsia="Malgun Gothic" w:hAnsi="Times New Roman" w:cs="Times New Roman"/>
          <w:sz w:val="24"/>
          <w:szCs w:val="24"/>
        </w:rPr>
      </w:pPr>
    </w:p>
    <w:tbl>
      <w:tblPr>
        <w:tblStyle w:val="GridTable3"/>
        <w:tblpPr w:leftFromText="180" w:rightFromText="180" w:vertAnchor="text" w:horzAnchor="margin" w:tblpY="46"/>
        <w:tblW w:w="9152" w:type="dxa"/>
        <w:tblLayout w:type="fixed"/>
        <w:tblLook w:val="04A0" w:firstRow="1" w:lastRow="0" w:firstColumn="1" w:lastColumn="0" w:noHBand="0" w:noVBand="1"/>
      </w:tblPr>
      <w:tblGrid>
        <w:gridCol w:w="5015"/>
        <w:gridCol w:w="257"/>
        <w:gridCol w:w="236"/>
        <w:gridCol w:w="376"/>
        <w:gridCol w:w="1157"/>
        <w:gridCol w:w="1157"/>
        <w:gridCol w:w="954"/>
      </w:tblGrid>
      <w:tr w:rsidR="00991C07" w:rsidRPr="00425892" w14:paraId="270A0544" w14:textId="77777777" w:rsidTr="00991C07">
        <w:trPr>
          <w:cnfStyle w:val="100000000000" w:firstRow="1" w:lastRow="0" w:firstColumn="0" w:lastColumn="0" w:oddVBand="0" w:evenVBand="0" w:oddHBand="0" w:evenHBand="0" w:firstRowFirstColumn="0" w:firstRowLastColumn="0" w:lastRowFirstColumn="0" w:lastRowLastColumn="0"/>
          <w:trHeight w:val="228"/>
        </w:trPr>
        <w:tc>
          <w:tcPr>
            <w:cnfStyle w:val="001000000100" w:firstRow="0" w:lastRow="0" w:firstColumn="1" w:lastColumn="0" w:oddVBand="0" w:evenVBand="0" w:oddHBand="0" w:evenHBand="0" w:firstRowFirstColumn="1" w:firstRowLastColumn="0" w:lastRowFirstColumn="0" w:lastRowLastColumn="0"/>
            <w:tcW w:w="5028" w:type="dxa"/>
          </w:tcPr>
          <w:p w14:paraId="54979A12" w14:textId="77777777" w:rsidR="00991C07" w:rsidRPr="00425892" w:rsidRDefault="00991C07" w:rsidP="00991C07">
            <w:pPr>
              <w:ind w:right="-3057"/>
              <w:jc w:val="left"/>
              <w:rPr>
                <w:rFonts w:ascii="Times New Roman" w:eastAsia="Malgun Gothic" w:hAnsi="Times New Roman" w:cs="Times New Roman"/>
                <w:sz w:val="24"/>
                <w:szCs w:val="24"/>
              </w:rPr>
            </w:pPr>
            <w:r w:rsidRPr="00425892">
              <w:rPr>
                <w:rFonts w:ascii="Times New Roman" w:eastAsia="Malgun Gothic" w:hAnsi="Times New Roman" w:cs="Times New Roman"/>
                <w:b w:val="0"/>
                <w:i w:val="0"/>
                <w:sz w:val="24"/>
                <w:szCs w:val="24"/>
              </w:rPr>
              <w:t>2. What is your sex?</w:t>
            </w:r>
          </w:p>
        </w:tc>
        <w:tc>
          <w:tcPr>
            <w:tcW w:w="257" w:type="dxa"/>
          </w:tcPr>
          <w:p w14:paraId="56FE7623" w14:textId="77777777" w:rsidR="00991C07" w:rsidRPr="00425892" w:rsidRDefault="00991C07" w:rsidP="00991C07">
            <w:pPr>
              <w:ind w:right="-1574"/>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214" w:type="dxa"/>
          </w:tcPr>
          <w:p w14:paraId="7B06EF22" w14:textId="77777777" w:rsidR="00991C07" w:rsidRPr="00425892" w:rsidRDefault="00991C07" w:rsidP="00991C07">
            <w:pPr>
              <w:ind w:right="-315"/>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4"/>
                <w:szCs w:val="24"/>
              </w:rPr>
            </w:pPr>
          </w:p>
        </w:tc>
        <w:tc>
          <w:tcPr>
            <w:tcW w:w="3653" w:type="dxa"/>
            <w:gridSpan w:val="4"/>
          </w:tcPr>
          <w:p w14:paraId="5410E40F" w14:textId="77777777" w:rsidR="00991C07" w:rsidRPr="00425892" w:rsidRDefault="00991C07" w:rsidP="00991C07">
            <w:pPr>
              <w:ind w:right="-315"/>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4"/>
                <w:szCs w:val="24"/>
              </w:rPr>
            </w:pPr>
            <w:r w:rsidRPr="00425892">
              <w:rPr>
                <w:rFonts w:ascii="Times New Roman" w:eastAsia="Malgun Gothic" w:hAnsi="Times New Roman" w:cs="Times New Roman"/>
                <w:sz w:val="24"/>
                <w:szCs w:val="24"/>
              </w:rPr>
              <w:t xml:space="preserve">        </w:t>
            </w:r>
            <w:r w:rsidRPr="00425892">
              <w:rPr>
                <w:rFonts w:ascii="Times New Roman" w:eastAsia="Malgun Gothic" w:hAnsi="Times New Roman" w:cs="Times New Roman"/>
                <w:b w:val="0"/>
                <w:sz w:val="24"/>
                <w:szCs w:val="24"/>
              </w:rPr>
              <w:t>Female        Male         Other</w:t>
            </w:r>
          </w:p>
        </w:tc>
      </w:tr>
      <w:tr w:rsidR="00991C07" w:rsidRPr="00425892" w14:paraId="5DEE9C92" w14:textId="77777777" w:rsidTr="00991C07">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5876" w:type="dxa"/>
            <w:gridSpan w:val="4"/>
          </w:tcPr>
          <w:p w14:paraId="4678D82C" w14:textId="77777777" w:rsidR="00991C07" w:rsidRPr="00425892" w:rsidRDefault="00991C07" w:rsidP="00991C07">
            <w:pPr>
              <w:ind w:right="28"/>
              <w:jc w:val="center"/>
              <w:rPr>
                <w:rFonts w:ascii="Times New Roman" w:eastAsia="Malgun Gothic" w:hAnsi="Times New Roman" w:cs="Times New Roman"/>
                <w:sz w:val="24"/>
                <w:szCs w:val="24"/>
              </w:rPr>
            </w:pPr>
            <w:r w:rsidRPr="00425892">
              <w:rPr>
                <w:rFonts w:ascii="Times New Roman" w:eastAsia="Malgun Gothic" w:hAnsi="Times New Roman" w:cs="Times New Roman"/>
                <w:sz w:val="24"/>
                <w:szCs w:val="24"/>
              </w:rPr>
              <w:t xml:space="preserve">                                                       (Please tick one box)</w:t>
            </w:r>
          </w:p>
        </w:tc>
        <w:tc>
          <w:tcPr>
            <w:tcW w:w="1160" w:type="dxa"/>
          </w:tcPr>
          <w:p w14:paraId="2509DAFD" w14:textId="77777777" w:rsidR="00991C07" w:rsidRPr="00425892" w:rsidRDefault="00991C07" w:rsidP="00991C07">
            <w:pPr>
              <w:ind w:right="650"/>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sz w:val="24"/>
                <w:szCs w:val="24"/>
              </w:rPr>
            </w:pPr>
          </w:p>
        </w:tc>
        <w:tc>
          <w:tcPr>
            <w:tcW w:w="1160" w:type="dxa"/>
          </w:tcPr>
          <w:p w14:paraId="0622EEEF" w14:textId="77777777" w:rsidR="00991C07" w:rsidRPr="00425892" w:rsidRDefault="00991C07" w:rsidP="00991C07">
            <w:pPr>
              <w:ind w:right="650"/>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sz w:val="24"/>
                <w:szCs w:val="24"/>
              </w:rPr>
            </w:pPr>
          </w:p>
        </w:tc>
        <w:tc>
          <w:tcPr>
            <w:tcW w:w="955" w:type="dxa"/>
          </w:tcPr>
          <w:p w14:paraId="05350432" w14:textId="77777777" w:rsidR="00991C07" w:rsidRPr="00425892" w:rsidRDefault="00991C07" w:rsidP="00991C07">
            <w:pPr>
              <w:ind w:right="650"/>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sz w:val="24"/>
                <w:szCs w:val="24"/>
              </w:rPr>
            </w:pPr>
          </w:p>
        </w:tc>
      </w:tr>
    </w:tbl>
    <w:p w14:paraId="25F985E6" w14:textId="77777777" w:rsidR="00991C07" w:rsidRPr="00425892" w:rsidRDefault="00991C07" w:rsidP="00991C07">
      <w:pPr>
        <w:spacing w:after="0" w:line="240" w:lineRule="auto"/>
        <w:rPr>
          <w:rFonts w:ascii="Times New Roman" w:eastAsia="Malgun Gothic" w:hAnsi="Times New Roman" w:cs="Times New Roman"/>
          <w:sz w:val="24"/>
          <w:szCs w:val="24"/>
        </w:rPr>
      </w:pPr>
    </w:p>
    <w:tbl>
      <w:tblPr>
        <w:tblStyle w:val="GridTable3"/>
        <w:tblpPr w:leftFromText="180" w:rightFromText="180" w:vertAnchor="text" w:horzAnchor="margin" w:tblpY="-37"/>
        <w:tblW w:w="9138" w:type="dxa"/>
        <w:tblLayout w:type="fixed"/>
        <w:tblLook w:val="04A0" w:firstRow="1" w:lastRow="0" w:firstColumn="1" w:lastColumn="0" w:noHBand="0" w:noVBand="1"/>
      </w:tblPr>
      <w:tblGrid>
        <w:gridCol w:w="5008"/>
        <w:gridCol w:w="256"/>
        <w:gridCol w:w="236"/>
        <w:gridCol w:w="2098"/>
        <w:gridCol w:w="1540"/>
      </w:tblGrid>
      <w:tr w:rsidR="00991C07" w:rsidRPr="00425892" w14:paraId="3E620C77" w14:textId="77777777" w:rsidTr="00991C07">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5020" w:type="dxa"/>
          </w:tcPr>
          <w:p w14:paraId="7092A1DE" w14:textId="77777777" w:rsidR="00991C07" w:rsidRPr="00425892" w:rsidRDefault="00991C07" w:rsidP="00991C07">
            <w:pPr>
              <w:ind w:right="-3057"/>
              <w:jc w:val="left"/>
              <w:rPr>
                <w:rFonts w:ascii="Times New Roman" w:eastAsia="Malgun Gothic" w:hAnsi="Times New Roman" w:cs="Times New Roman"/>
                <w:sz w:val="24"/>
                <w:szCs w:val="24"/>
              </w:rPr>
            </w:pPr>
            <w:r w:rsidRPr="00425892">
              <w:rPr>
                <w:rFonts w:ascii="Times New Roman" w:eastAsia="Malgun Gothic" w:hAnsi="Times New Roman" w:cs="Times New Roman"/>
                <w:b w:val="0"/>
                <w:i w:val="0"/>
                <w:sz w:val="24"/>
                <w:szCs w:val="24"/>
              </w:rPr>
              <w:t xml:space="preserve">3. What year were you born? </w:t>
            </w:r>
          </w:p>
        </w:tc>
        <w:tc>
          <w:tcPr>
            <w:tcW w:w="256" w:type="dxa"/>
          </w:tcPr>
          <w:p w14:paraId="4458AF45" w14:textId="77777777" w:rsidR="00991C07" w:rsidRPr="00425892" w:rsidRDefault="00991C07" w:rsidP="00991C07">
            <w:pPr>
              <w:ind w:right="-1574"/>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214" w:type="dxa"/>
          </w:tcPr>
          <w:p w14:paraId="1948BA05" w14:textId="77777777" w:rsidR="00991C07" w:rsidRPr="00425892" w:rsidRDefault="00991C07" w:rsidP="00991C07">
            <w:pPr>
              <w:ind w:right="-315"/>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4"/>
                <w:szCs w:val="24"/>
              </w:rPr>
            </w:pPr>
          </w:p>
        </w:tc>
        <w:tc>
          <w:tcPr>
            <w:tcW w:w="3647" w:type="dxa"/>
            <w:gridSpan w:val="2"/>
          </w:tcPr>
          <w:p w14:paraId="1614FE07" w14:textId="77777777" w:rsidR="00991C07" w:rsidRPr="00425892" w:rsidRDefault="00991C07" w:rsidP="00991C07">
            <w:pPr>
              <w:ind w:right="-315"/>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4"/>
                <w:szCs w:val="24"/>
              </w:rPr>
            </w:pPr>
          </w:p>
        </w:tc>
      </w:tr>
      <w:tr w:rsidR="00991C07" w:rsidRPr="00425892" w14:paraId="708D3322" w14:textId="77777777" w:rsidTr="00991C07">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7594" w:type="dxa"/>
            <w:gridSpan w:val="4"/>
          </w:tcPr>
          <w:p w14:paraId="5284F45E" w14:textId="77777777" w:rsidR="00991C07" w:rsidRPr="00425892" w:rsidRDefault="00991C07" w:rsidP="00991C07">
            <w:pPr>
              <w:ind w:right="28"/>
              <w:jc w:val="left"/>
              <w:rPr>
                <w:rFonts w:ascii="Times New Roman" w:eastAsia="Malgun Gothic" w:hAnsi="Times New Roman" w:cs="Times New Roman"/>
                <w:sz w:val="24"/>
                <w:szCs w:val="24"/>
              </w:rPr>
            </w:pPr>
            <w:r w:rsidRPr="00425892">
              <w:rPr>
                <w:rFonts w:ascii="Times New Roman" w:eastAsia="Malgun Gothic" w:hAnsi="Times New Roman" w:cs="Times New Roman"/>
                <w:sz w:val="24"/>
                <w:szCs w:val="24"/>
              </w:rPr>
              <w:t xml:space="preserve">                                         (Please enter write in the box in the format YYYY)</w:t>
            </w:r>
          </w:p>
        </w:tc>
        <w:tc>
          <w:tcPr>
            <w:tcW w:w="1544" w:type="dxa"/>
          </w:tcPr>
          <w:p w14:paraId="519F8A65" w14:textId="77777777" w:rsidR="00991C07" w:rsidRPr="00425892" w:rsidRDefault="00991C07" w:rsidP="00991C07">
            <w:pPr>
              <w:ind w:right="650"/>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sz w:val="24"/>
                <w:szCs w:val="24"/>
              </w:rPr>
            </w:pPr>
          </w:p>
        </w:tc>
      </w:tr>
    </w:tbl>
    <w:p w14:paraId="73EF9583" w14:textId="77777777" w:rsidR="00991C07" w:rsidRDefault="00991C07" w:rsidP="00991C07">
      <w:pPr>
        <w:spacing w:after="0" w:line="240" w:lineRule="auto"/>
        <w:ind w:right="650"/>
        <w:rPr>
          <w:rFonts w:ascii="Times New Roman" w:eastAsia="Malgun Gothic" w:hAnsi="Times New Roman" w:cs="Times New Roman"/>
          <w:sz w:val="24"/>
          <w:szCs w:val="24"/>
        </w:rPr>
      </w:pPr>
    </w:p>
    <w:p w14:paraId="4947ADAA" w14:textId="77777777" w:rsidR="00991C07" w:rsidRDefault="00991C07" w:rsidP="00991C07">
      <w:pPr>
        <w:spacing w:after="0" w:line="240" w:lineRule="auto"/>
        <w:ind w:right="650"/>
        <w:rPr>
          <w:rFonts w:ascii="Times New Roman" w:eastAsia="Malgun Gothic" w:hAnsi="Times New Roman" w:cs="Times New Roman"/>
          <w:sz w:val="24"/>
          <w:szCs w:val="24"/>
        </w:rPr>
      </w:pPr>
    </w:p>
    <w:p w14:paraId="5DDE1BF6" w14:textId="77777777" w:rsidR="00991C07" w:rsidRPr="00425892" w:rsidRDefault="00991C07" w:rsidP="00991C07">
      <w:pPr>
        <w:spacing w:after="0" w:line="240" w:lineRule="auto"/>
        <w:ind w:right="650"/>
        <w:rPr>
          <w:rFonts w:ascii="Times New Roman" w:eastAsia="Malgun Gothic" w:hAnsi="Times New Roman" w:cs="Times New Roman"/>
          <w:sz w:val="24"/>
          <w:szCs w:val="24"/>
        </w:rPr>
      </w:pPr>
    </w:p>
    <w:tbl>
      <w:tblPr>
        <w:tblStyle w:val="GridTable3"/>
        <w:tblpPr w:leftFromText="180" w:rightFromText="180" w:vertAnchor="text" w:horzAnchor="margin" w:tblpY="212"/>
        <w:tblW w:w="9258" w:type="dxa"/>
        <w:tblLayout w:type="fixed"/>
        <w:tblLook w:val="04A0" w:firstRow="1" w:lastRow="0" w:firstColumn="1" w:lastColumn="0" w:noHBand="0" w:noVBand="1"/>
      </w:tblPr>
      <w:tblGrid>
        <w:gridCol w:w="6420"/>
        <w:gridCol w:w="1274"/>
        <w:gridCol w:w="781"/>
        <w:gridCol w:w="783"/>
      </w:tblGrid>
      <w:tr w:rsidR="00991C07" w:rsidRPr="00425892" w14:paraId="1ECD82B1" w14:textId="77777777" w:rsidTr="00991C07">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6420" w:type="dxa"/>
          </w:tcPr>
          <w:p w14:paraId="2CE397F7" w14:textId="6077B396" w:rsidR="00991C07" w:rsidRPr="00425892" w:rsidRDefault="00633B78" w:rsidP="00991C07">
            <w:pPr>
              <w:ind w:right="-3057"/>
              <w:jc w:val="left"/>
              <w:rPr>
                <w:rFonts w:ascii="Times New Roman" w:eastAsia="Malgun Gothic" w:hAnsi="Times New Roman" w:cs="Times New Roman"/>
                <w:b w:val="0"/>
                <w:i w:val="0"/>
                <w:sz w:val="24"/>
                <w:szCs w:val="24"/>
              </w:rPr>
            </w:pPr>
            <w:r>
              <w:rPr>
                <w:rFonts w:ascii="Times New Roman" w:eastAsia="Malgun Gothic" w:hAnsi="Times New Roman" w:cs="Times New Roman"/>
                <w:b w:val="0"/>
                <w:i w:val="0"/>
                <w:sz w:val="24"/>
                <w:szCs w:val="24"/>
              </w:rPr>
              <w:t>4</w:t>
            </w:r>
            <w:r w:rsidR="00991C07" w:rsidRPr="00425892">
              <w:rPr>
                <w:rFonts w:ascii="Times New Roman" w:eastAsia="Malgun Gothic" w:hAnsi="Times New Roman" w:cs="Times New Roman"/>
                <w:b w:val="0"/>
                <w:i w:val="0"/>
                <w:sz w:val="24"/>
                <w:szCs w:val="24"/>
              </w:rPr>
              <w:t xml:space="preserve">. Do you consider yourself to have good eye sight? (Including </w:t>
            </w:r>
          </w:p>
          <w:p w14:paraId="3249B247" w14:textId="77777777" w:rsidR="00991C07" w:rsidRPr="00425892" w:rsidRDefault="00991C07" w:rsidP="00991C07">
            <w:pPr>
              <w:ind w:right="-3057"/>
              <w:jc w:val="left"/>
              <w:rPr>
                <w:rFonts w:ascii="Times New Roman" w:eastAsia="Malgun Gothic" w:hAnsi="Times New Roman" w:cs="Times New Roman"/>
                <w:sz w:val="24"/>
                <w:szCs w:val="24"/>
              </w:rPr>
            </w:pPr>
            <w:r w:rsidRPr="00425892">
              <w:rPr>
                <w:rFonts w:ascii="Times New Roman" w:eastAsia="Malgun Gothic" w:hAnsi="Times New Roman" w:cs="Times New Roman"/>
                <w:b w:val="0"/>
                <w:i w:val="0"/>
                <w:sz w:val="24"/>
                <w:szCs w:val="24"/>
              </w:rPr>
              <w:t xml:space="preserve">   with the use of </w:t>
            </w:r>
            <w:proofErr w:type="gramStart"/>
            <w:r w:rsidRPr="00425892">
              <w:rPr>
                <w:rFonts w:ascii="Times New Roman" w:eastAsia="Malgun Gothic" w:hAnsi="Times New Roman" w:cs="Times New Roman"/>
                <w:b w:val="0"/>
                <w:i w:val="0"/>
                <w:sz w:val="24"/>
                <w:szCs w:val="24"/>
              </w:rPr>
              <w:t xml:space="preserve">glasses)   </w:t>
            </w:r>
            <w:proofErr w:type="gramEnd"/>
            <w:r w:rsidRPr="00425892">
              <w:rPr>
                <w:rFonts w:ascii="Times New Roman" w:eastAsia="Malgun Gothic" w:hAnsi="Times New Roman" w:cs="Times New Roman"/>
                <w:b w:val="0"/>
                <w:i w:val="0"/>
                <w:sz w:val="24"/>
                <w:szCs w:val="24"/>
              </w:rPr>
              <w:t xml:space="preserve">                                       </w:t>
            </w:r>
          </w:p>
        </w:tc>
        <w:tc>
          <w:tcPr>
            <w:tcW w:w="2838" w:type="dxa"/>
            <w:gridSpan w:val="3"/>
          </w:tcPr>
          <w:p w14:paraId="50491593" w14:textId="77777777" w:rsidR="00991C07" w:rsidRPr="00425892" w:rsidRDefault="00991C07" w:rsidP="00991C07">
            <w:pPr>
              <w:ind w:right="-315"/>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4"/>
                <w:szCs w:val="24"/>
              </w:rPr>
            </w:pPr>
            <w:r w:rsidRPr="00425892">
              <w:rPr>
                <w:rFonts w:ascii="Times New Roman" w:hAnsi="Times New Roman" w:cs="Times New Roman"/>
                <w:noProof/>
                <w:sz w:val="24"/>
                <w:szCs w:val="24"/>
              </w:rPr>
              <mc:AlternateContent>
                <mc:Choice Requires="wps">
                  <w:drawing>
                    <wp:anchor distT="45720" distB="45720" distL="114300" distR="114300" simplePos="0" relativeHeight="251787264" behindDoc="0" locked="0" layoutInCell="1" allowOverlap="1" wp14:anchorId="56894C86" wp14:editId="6C499216">
                      <wp:simplePos x="0" y="0"/>
                      <wp:positionH relativeFrom="column">
                        <wp:posOffset>794920</wp:posOffset>
                      </wp:positionH>
                      <wp:positionV relativeFrom="paragraph">
                        <wp:posOffset>148590</wp:posOffset>
                      </wp:positionV>
                      <wp:extent cx="480695" cy="28575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285750"/>
                              </a:xfrm>
                              <a:prstGeom prst="rect">
                                <a:avLst/>
                              </a:prstGeom>
                              <a:solidFill>
                                <a:srgbClr val="FFFFFF"/>
                              </a:solidFill>
                              <a:ln w="9525">
                                <a:noFill/>
                                <a:miter lim="800000"/>
                                <a:headEnd/>
                                <a:tailEnd/>
                              </a:ln>
                            </wps:spPr>
                            <wps:txbx>
                              <w:txbxContent>
                                <w:p w14:paraId="7966F9FB" w14:textId="77777777" w:rsidR="00405DC8" w:rsidRPr="00BE007C" w:rsidRDefault="00405DC8" w:rsidP="00991C07">
                                  <w:pPr>
                                    <w:rPr>
                                      <w:rFonts w:ascii="Times New Roman" w:eastAsia="Malgun Gothic" w:hAnsi="Times New Roman" w:cs="Times New Roman"/>
                                      <w:sz w:val="24"/>
                                    </w:rPr>
                                  </w:pPr>
                                  <w:r w:rsidRPr="00BE007C">
                                    <w:rPr>
                                      <w:rFonts w:ascii="Times New Roman" w:eastAsia="Malgun Gothic" w:hAnsi="Times New Roman" w:cs="Times New Roman"/>
                                      <w:sz w:val="24"/>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94C86" id="Text Box 13" o:spid="_x0000_s1028" type="#_x0000_t202" style="position:absolute;margin-left:62.6pt;margin-top:11.7pt;width:37.85pt;height:22.5pt;z-index:251787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" stroked="f">
                      <v:textbox>
                        <w:txbxContent>
                          <w:p w14:paraId="7966F9FB" w14:textId="77777777" w:rsidR="00405DC8" w:rsidRPr="00BE007C" w:rsidRDefault="00405DC8" w:rsidP="00991C07">
                            <w:pPr>
                              <w:rPr>
                                <w:rFonts w:ascii="Times New Roman" w:eastAsia="Malgun Gothic" w:hAnsi="Times New Roman" w:cs="Times New Roman"/>
                                <w:sz w:val="24"/>
                              </w:rPr>
                            </w:pPr>
                            <w:r w:rsidRPr="00BE007C">
                              <w:rPr>
                                <w:rFonts w:ascii="Times New Roman" w:eastAsia="Malgun Gothic" w:hAnsi="Times New Roman" w:cs="Times New Roman"/>
                                <w:sz w:val="24"/>
                              </w:rPr>
                              <w:t>Yes</w:t>
                            </w:r>
                          </w:p>
                        </w:txbxContent>
                      </v:textbox>
                      <w10:wrap type="square"/>
                    </v:shape>
                  </w:pict>
                </mc:Fallback>
              </mc:AlternateContent>
            </w:r>
            <w:r w:rsidRPr="00425892">
              <w:rPr>
                <w:rFonts w:ascii="Times New Roman" w:hAnsi="Times New Roman" w:cs="Times New Roman"/>
                <w:noProof/>
                <w:sz w:val="24"/>
                <w:szCs w:val="24"/>
              </w:rPr>
              <mc:AlternateContent>
                <mc:Choice Requires="wps">
                  <w:drawing>
                    <wp:anchor distT="45720" distB="45720" distL="114300" distR="114300" simplePos="0" relativeHeight="251788288" behindDoc="0" locked="0" layoutInCell="1" allowOverlap="1" wp14:anchorId="5D7634ED" wp14:editId="1AD94756">
                      <wp:simplePos x="0" y="0"/>
                      <wp:positionH relativeFrom="column">
                        <wp:posOffset>1595120</wp:posOffset>
                      </wp:positionH>
                      <wp:positionV relativeFrom="paragraph">
                        <wp:posOffset>151765</wp:posOffset>
                      </wp:positionV>
                      <wp:extent cx="419100" cy="28575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85750"/>
                              </a:xfrm>
                              <a:prstGeom prst="rect">
                                <a:avLst/>
                              </a:prstGeom>
                              <a:solidFill>
                                <a:srgbClr val="FFFFFF"/>
                              </a:solidFill>
                              <a:ln w="9525">
                                <a:noFill/>
                                <a:miter lim="800000"/>
                                <a:headEnd/>
                                <a:tailEnd/>
                              </a:ln>
                            </wps:spPr>
                            <wps:txbx>
                              <w:txbxContent>
                                <w:p w14:paraId="1F8F3C3A" w14:textId="77777777" w:rsidR="00405DC8" w:rsidRPr="00BE007C" w:rsidRDefault="00405DC8" w:rsidP="00991C07">
                                  <w:pPr>
                                    <w:rPr>
                                      <w:rFonts w:ascii="Times New Roman" w:eastAsia="Malgun Gothic" w:hAnsi="Times New Roman" w:cs="Times New Roman"/>
                                      <w:sz w:val="24"/>
                                    </w:rPr>
                                  </w:pPr>
                                  <w:r w:rsidRPr="00BE007C">
                                    <w:rPr>
                                      <w:rFonts w:ascii="Times New Roman" w:eastAsia="Malgun Gothic" w:hAnsi="Times New Roman" w:cs="Times New Roman"/>
                                      <w:sz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634ED" id="Text Box 14" o:spid="_x0000_s1029" type="#_x0000_t202" style="position:absolute;margin-left:125.6pt;margin-top:11.95pt;width:33pt;height:22.5pt;z-index:25178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" stroked="f">
                      <v:textbox>
                        <w:txbxContent>
                          <w:p w14:paraId="1F8F3C3A" w14:textId="77777777" w:rsidR="00405DC8" w:rsidRPr="00BE007C" w:rsidRDefault="00405DC8" w:rsidP="00991C07">
                            <w:pPr>
                              <w:rPr>
                                <w:rFonts w:ascii="Times New Roman" w:eastAsia="Malgun Gothic" w:hAnsi="Times New Roman" w:cs="Times New Roman"/>
                                <w:sz w:val="24"/>
                              </w:rPr>
                            </w:pPr>
                            <w:r w:rsidRPr="00BE007C">
                              <w:rPr>
                                <w:rFonts w:ascii="Times New Roman" w:eastAsia="Malgun Gothic" w:hAnsi="Times New Roman" w:cs="Times New Roman"/>
                                <w:sz w:val="24"/>
                              </w:rPr>
                              <w:t>No</w:t>
                            </w:r>
                          </w:p>
                        </w:txbxContent>
                      </v:textbox>
                      <w10:wrap type="square"/>
                    </v:shape>
                  </w:pict>
                </mc:Fallback>
              </mc:AlternateContent>
            </w:r>
            <w:r w:rsidRPr="00425892">
              <w:rPr>
                <w:rFonts w:ascii="Times New Roman" w:eastAsia="Malgun Gothic" w:hAnsi="Times New Roman" w:cs="Times New Roman"/>
                <w:b w:val="0"/>
                <w:sz w:val="24"/>
                <w:szCs w:val="24"/>
              </w:rPr>
              <w:t xml:space="preserve">                   </w:t>
            </w:r>
          </w:p>
        </w:tc>
      </w:tr>
      <w:tr w:rsidR="00991C07" w:rsidRPr="00425892" w14:paraId="5407A187" w14:textId="77777777" w:rsidTr="00991C07">
        <w:trPr>
          <w:cnfStyle w:val="000000100000" w:firstRow="0" w:lastRow="0" w:firstColumn="0" w:lastColumn="0" w:oddVBand="0" w:evenVBand="0" w:oddHBand="1" w:evenHBand="0" w:firstRowFirstColumn="0" w:firstRowLastColumn="0" w:lastRowFirstColumn="0" w:lastRowLastColumn="0"/>
          <w:trHeight w:val="766"/>
        </w:trPr>
        <w:tc>
          <w:tcPr>
            <w:cnfStyle w:val="001000000000" w:firstRow="0" w:lastRow="0" w:firstColumn="1" w:lastColumn="0" w:oddVBand="0" w:evenVBand="0" w:oddHBand="0" w:evenHBand="0" w:firstRowFirstColumn="0" w:firstRowLastColumn="0" w:lastRowFirstColumn="0" w:lastRowLastColumn="0"/>
            <w:tcW w:w="7694" w:type="dxa"/>
            <w:gridSpan w:val="2"/>
          </w:tcPr>
          <w:p w14:paraId="4D1B956B" w14:textId="77777777" w:rsidR="00991C07" w:rsidRPr="00425892" w:rsidRDefault="00991C07" w:rsidP="00991C07">
            <w:pPr>
              <w:ind w:right="28"/>
              <w:jc w:val="center"/>
              <w:rPr>
                <w:rFonts w:ascii="Times New Roman" w:eastAsia="Malgun Gothic" w:hAnsi="Times New Roman" w:cs="Times New Roman"/>
                <w:sz w:val="24"/>
                <w:szCs w:val="24"/>
              </w:rPr>
            </w:pPr>
            <w:r w:rsidRPr="00425892">
              <w:rPr>
                <w:rFonts w:ascii="Times New Roman" w:eastAsia="Malgun Gothic" w:hAnsi="Times New Roman" w:cs="Times New Roman"/>
                <w:sz w:val="24"/>
                <w:szCs w:val="24"/>
              </w:rPr>
              <w:t xml:space="preserve">                                                                                      (Please tick one box)</w:t>
            </w:r>
          </w:p>
        </w:tc>
        <w:tc>
          <w:tcPr>
            <w:tcW w:w="781" w:type="dxa"/>
          </w:tcPr>
          <w:p w14:paraId="364010E6" w14:textId="77777777" w:rsidR="00991C07" w:rsidRPr="00425892" w:rsidRDefault="00991C07" w:rsidP="00991C07">
            <w:pPr>
              <w:ind w:right="650"/>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sz w:val="24"/>
                <w:szCs w:val="24"/>
              </w:rPr>
            </w:pPr>
          </w:p>
        </w:tc>
        <w:tc>
          <w:tcPr>
            <w:tcW w:w="783" w:type="dxa"/>
          </w:tcPr>
          <w:p w14:paraId="52D51807" w14:textId="77777777" w:rsidR="00991C07" w:rsidRPr="00425892" w:rsidRDefault="00991C07" w:rsidP="00991C07">
            <w:pPr>
              <w:ind w:right="650"/>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sz w:val="24"/>
                <w:szCs w:val="24"/>
              </w:rPr>
            </w:pPr>
          </w:p>
        </w:tc>
      </w:tr>
    </w:tbl>
    <w:p w14:paraId="43CCA1D8" w14:textId="77777777" w:rsidR="00991C07" w:rsidRPr="00425892" w:rsidRDefault="00991C07" w:rsidP="00991C07">
      <w:pPr>
        <w:spacing w:after="0" w:line="240" w:lineRule="auto"/>
        <w:ind w:right="650"/>
        <w:rPr>
          <w:rFonts w:ascii="Times New Roman" w:eastAsia="Malgun Gothic" w:hAnsi="Times New Roman" w:cs="Times New Roman"/>
          <w:sz w:val="24"/>
          <w:szCs w:val="24"/>
        </w:rPr>
      </w:pPr>
    </w:p>
    <w:tbl>
      <w:tblPr>
        <w:tblStyle w:val="GridTable3"/>
        <w:tblpPr w:leftFromText="180" w:rightFromText="180" w:vertAnchor="text" w:horzAnchor="margin" w:tblpY="-18"/>
        <w:tblW w:w="9289" w:type="dxa"/>
        <w:tblLayout w:type="fixed"/>
        <w:tblLook w:val="04A0" w:firstRow="1" w:lastRow="0" w:firstColumn="1" w:lastColumn="0" w:noHBand="0" w:noVBand="1"/>
      </w:tblPr>
      <w:tblGrid>
        <w:gridCol w:w="5752"/>
        <w:gridCol w:w="1963"/>
        <w:gridCol w:w="789"/>
        <w:gridCol w:w="654"/>
        <w:gridCol w:w="131"/>
      </w:tblGrid>
      <w:tr w:rsidR="00991C07" w:rsidRPr="00425892" w14:paraId="0EE96035" w14:textId="77777777" w:rsidTr="00991C07">
        <w:trPr>
          <w:gridAfter w:val="1"/>
          <w:cnfStyle w:val="100000000000" w:firstRow="1" w:lastRow="0" w:firstColumn="0" w:lastColumn="0" w:oddVBand="0" w:evenVBand="0" w:oddHBand="0" w:evenHBand="0" w:firstRowFirstColumn="0" w:firstRowLastColumn="0" w:lastRowFirstColumn="0" w:lastRowLastColumn="0"/>
          <w:wAfter w:w="131" w:type="dxa"/>
          <w:trHeight w:val="423"/>
        </w:trPr>
        <w:tc>
          <w:tcPr>
            <w:cnfStyle w:val="001000000100" w:firstRow="0" w:lastRow="0" w:firstColumn="1" w:lastColumn="0" w:oddVBand="0" w:evenVBand="0" w:oddHBand="0" w:evenHBand="0" w:firstRowFirstColumn="1" w:firstRowLastColumn="0" w:lastRowFirstColumn="0" w:lastRowLastColumn="0"/>
            <w:tcW w:w="5752" w:type="dxa"/>
          </w:tcPr>
          <w:p w14:paraId="1C69A13B" w14:textId="6B31734E" w:rsidR="00991C07" w:rsidRPr="00425892" w:rsidRDefault="00633B78" w:rsidP="00991C07">
            <w:pPr>
              <w:ind w:right="-3057"/>
              <w:jc w:val="left"/>
              <w:rPr>
                <w:rFonts w:ascii="Times New Roman" w:eastAsia="Malgun Gothic" w:hAnsi="Times New Roman" w:cs="Times New Roman"/>
                <w:sz w:val="24"/>
                <w:szCs w:val="24"/>
              </w:rPr>
            </w:pPr>
            <w:r>
              <w:rPr>
                <w:rFonts w:ascii="Times New Roman" w:eastAsia="Malgun Gothic" w:hAnsi="Times New Roman" w:cs="Times New Roman"/>
                <w:b w:val="0"/>
                <w:i w:val="0"/>
                <w:sz w:val="24"/>
                <w:szCs w:val="24"/>
              </w:rPr>
              <w:t>5</w:t>
            </w:r>
            <w:r w:rsidR="00991C07" w:rsidRPr="00425892">
              <w:rPr>
                <w:rFonts w:ascii="Times New Roman" w:eastAsia="Malgun Gothic" w:hAnsi="Times New Roman" w:cs="Times New Roman"/>
                <w:b w:val="0"/>
                <w:i w:val="0"/>
                <w:sz w:val="24"/>
                <w:szCs w:val="24"/>
              </w:rPr>
              <w:t>. Are you colour blind?</w:t>
            </w:r>
          </w:p>
        </w:tc>
        <w:tc>
          <w:tcPr>
            <w:tcW w:w="3406" w:type="dxa"/>
            <w:gridSpan w:val="3"/>
          </w:tcPr>
          <w:p w14:paraId="1B5B0C08" w14:textId="77777777" w:rsidR="00991C07" w:rsidRPr="00425892" w:rsidRDefault="00991C07" w:rsidP="00991C07">
            <w:pPr>
              <w:ind w:right="-315"/>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4"/>
                <w:szCs w:val="24"/>
              </w:rPr>
            </w:pPr>
            <w:r w:rsidRPr="00425892">
              <w:rPr>
                <w:rFonts w:ascii="Times New Roman" w:eastAsia="Malgun Gothic" w:hAnsi="Times New Roman" w:cs="Times New Roman"/>
                <w:b w:val="0"/>
                <w:sz w:val="24"/>
                <w:szCs w:val="24"/>
              </w:rPr>
              <w:t xml:space="preserve">                                  Yes       No</w:t>
            </w:r>
          </w:p>
        </w:tc>
      </w:tr>
      <w:tr w:rsidR="00991C07" w:rsidRPr="00425892" w14:paraId="21C7C391" w14:textId="77777777" w:rsidTr="00991C07">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7715" w:type="dxa"/>
            <w:gridSpan w:val="2"/>
          </w:tcPr>
          <w:p w14:paraId="2A1C87CE" w14:textId="77777777" w:rsidR="00991C07" w:rsidRPr="00425892" w:rsidRDefault="00991C07" w:rsidP="00991C07">
            <w:pPr>
              <w:ind w:right="28"/>
              <w:jc w:val="center"/>
              <w:rPr>
                <w:rFonts w:ascii="Times New Roman" w:eastAsia="Malgun Gothic" w:hAnsi="Times New Roman" w:cs="Times New Roman"/>
                <w:sz w:val="24"/>
                <w:szCs w:val="24"/>
              </w:rPr>
            </w:pPr>
            <w:r w:rsidRPr="00425892">
              <w:rPr>
                <w:rFonts w:ascii="Times New Roman" w:eastAsia="Malgun Gothic" w:hAnsi="Times New Roman" w:cs="Times New Roman"/>
                <w:sz w:val="24"/>
                <w:szCs w:val="24"/>
              </w:rPr>
              <w:t xml:space="preserve">                                                                                      (Please tick one box)</w:t>
            </w:r>
          </w:p>
        </w:tc>
        <w:tc>
          <w:tcPr>
            <w:tcW w:w="789" w:type="dxa"/>
          </w:tcPr>
          <w:p w14:paraId="2392A64E" w14:textId="77777777" w:rsidR="00991C07" w:rsidRPr="00425892" w:rsidRDefault="00991C07" w:rsidP="00991C07">
            <w:pPr>
              <w:ind w:right="650"/>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sz w:val="24"/>
                <w:szCs w:val="24"/>
              </w:rPr>
            </w:pPr>
          </w:p>
        </w:tc>
        <w:tc>
          <w:tcPr>
            <w:tcW w:w="785" w:type="dxa"/>
            <w:gridSpan w:val="2"/>
          </w:tcPr>
          <w:p w14:paraId="4C02C837" w14:textId="77777777" w:rsidR="00991C07" w:rsidRPr="00425892" w:rsidRDefault="00991C07" w:rsidP="00991C07">
            <w:pPr>
              <w:ind w:right="650"/>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sz w:val="24"/>
                <w:szCs w:val="24"/>
              </w:rPr>
            </w:pPr>
          </w:p>
        </w:tc>
      </w:tr>
    </w:tbl>
    <w:p w14:paraId="07A66680" w14:textId="77777777" w:rsidR="00991C07" w:rsidRDefault="00991C07" w:rsidP="00991C07">
      <w:pPr>
        <w:spacing w:after="0" w:line="240" w:lineRule="auto"/>
        <w:ind w:right="27"/>
        <w:jc w:val="both"/>
        <w:rPr>
          <w:rFonts w:ascii="Times New Roman" w:eastAsia="Malgun Gothic" w:hAnsi="Times New Roman" w:cs="Times New Roman"/>
          <w:sz w:val="24"/>
          <w:szCs w:val="24"/>
        </w:rPr>
      </w:pPr>
    </w:p>
    <w:p w14:paraId="15B6E14B" w14:textId="77777777" w:rsidR="00991C07" w:rsidRPr="00425892" w:rsidRDefault="00991C07" w:rsidP="00991C07">
      <w:pPr>
        <w:spacing w:after="0" w:line="240" w:lineRule="auto"/>
        <w:ind w:right="27"/>
        <w:jc w:val="both"/>
        <w:rPr>
          <w:rFonts w:ascii="Times New Roman" w:eastAsia="Malgun Gothic" w:hAnsi="Times New Roman" w:cs="Times New Roman"/>
          <w:sz w:val="24"/>
          <w:szCs w:val="24"/>
        </w:rPr>
      </w:pPr>
      <w:r w:rsidRPr="00425892">
        <w:rPr>
          <w:rFonts w:ascii="Times New Roman" w:eastAsia="Malgun Gothic" w:hAnsi="Times New Roman" w:cs="Times New Roman"/>
          <w:sz w:val="24"/>
          <w:szCs w:val="24"/>
        </w:rPr>
        <w:lastRenderedPageBreak/>
        <w:t xml:space="preserve">If you answered “No” in question 4, please move on to question 6. If you answered “Yes”, please answer question 5. </w:t>
      </w:r>
    </w:p>
    <w:p w14:paraId="23EDB4D8" w14:textId="77777777" w:rsidR="00991C07" w:rsidRDefault="00991C07" w:rsidP="00991C07">
      <w:pPr>
        <w:spacing w:after="0" w:line="240" w:lineRule="auto"/>
        <w:ind w:right="27"/>
        <w:jc w:val="both"/>
        <w:rPr>
          <w:rFonts w:ascii="Times New Roman" w:eastAsia="Malgun Gothic" w:hAnsi="Times New Roman" w:cs="Times New Roman"/>
          <w:sz w:val="24"/>
          <w:szCs w:val="24"/>
        </w:rPr>
      </w:pPr>
    </w:p>
    <w:tbl>
      <w:tblPr>
        <w:tblStyle w:val="GridTable3"/>
        <w:tblpPr w:leftFromText="180" w:rightFromText="180" w:vertAnchor="text" w:horzAnchor="margin" w:tblpY="232"/>
        <w:tblW w:w="9362" w:type="dxa"/>
        <w:tblLayout w:type="fixed"/>
        <w:tblLook w:val="04A0" w:firstRow="1" w:lastRow="0" w:firstColumn="1" w:lastColumn="0" w:noHBand="0" w:noVBand="1"/>
      </w:tblPr>
      <w:tblGrid>
        <w:gridCol w:w="5274"/>
        <w:gridCol w:w="522"/>
        <w:gridCol w:w="3566"/>
      </w:tblGrid>
      <w:tr w:rsidR="00991C07" w:rsidRPr="00425892" w14:paraId="4E56EB7A" w14:textId="77777777" w:rsidTr="00991C07">
        <w:trPr>
          <w:cnfStyle w:val="100000000000" w:firstRow="1" w:lastRow="0" w:firstColumn="0" w:lastColumn="0" w:oddVBand="0" w:evenVBand="0" w:oddHBand="0" w:evenHBand="0" w:firstRowFirstColumn="0" w:firstRowLastColumn="0" w:lastRowFirstColumn="0" w:lastRowLastColumn="0"/>
          <w:trHeight w:val="216"/>
        </w:trPr>
        <w:tc>
          <w:tcPr>
            <w:cnfStyle w:val="001000000100" w:firstRow="0" w:lastRow="0" w:firstColumn="1" w:lastColumn="0" w:oddVBand="0" w:evenVBand="0" w:oddHBand="0" w:evenHBand="0" w:firstRowFirstColumn="1" w:firstRowLastColumn="0" w:lastRowFirstColumn="0" w:lastRowLastColumn="0"/>
            <w:tcW w:w="5796" w:type="dxa"/>
            <w:gridSpan w:val="2"/>
          </w:tcPr>
          <w:p w14:paraId="713F7797" w14:textId="6321742A" w:rsidR="00991C07" w:rsidRPr="00425892" w:rsidRDefault="00633B78" w:rsidP="00991C07">
            <w:pPr>
              <w:ind w:right="-3057"/>
              <w:jc w:val="left"/>
              <w:rPr>
                <w:rFonts w:ascii="Times New Roman" w:eastAsia="Malgun Gothic" w:hAnsi="Times New Roman" w:cs="Times New Roman"/>
                <w:sz w:val="24"/>
                <w:szCs w:val="24"/>
              </w:rPr>
            </w:pPr>
            <w:r>
              <w:rPr>
                <w:rFonts w:ascii="Times New Roman" w:eastAsia="Malgun Gothic" w:hAnsi="Times New Roman" w:cs="Times New Roman"/>
                <w:b w:val="0"/>
                <w:i w:val="0"/>
                <w:sz w:val="24"/>
                <w:szCs w:val="24"/>
              </w:rPr>
              <w:t>6</w:t>
            </w:r>
            <w:r w:rsidR="00991C07" w:rsidRPr="00425892">
              <w:rPr>
                <w:rFonts w:ascii="Times New Roman" w:eastAsia="Malgun Gothic" w:hAnsi="Times New Roman" w:cs="Times New Roman"/>
                <w:b w:val="0"/>
                <w:i w:val="0"/>
                <w:sz w:val="24"/>
                <w:szCs w:val="24"/>
              </w:rPr>
              <w:t xml:space="preserve">. Please explain what form of colour blindness you have. </w:t>
            </w:r>
          </w:p>
        </w:tc>
        <w:tc>
          <w:tcPr>
            <w:tcW w:w="3566" w:type="dxa"/>
          </w:tcPr>
          <w:p w14:paraId="2ADBD3BE" w14:textId="77777777" w:rsidR="00991C07" w:rsidRPr="00425892" w:rsidRDefault="00991C07" w:rsidP="00991C07">
            <w:pPr>
              <w:ind w:right="-315"/>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4"/>
                <w:szCs w:val="24"/>
              </w:rPr>
            </w:pPr>
            <w:r w:rsidRPr="00425892">
              <w:rPr>
                <w:rFonts w:ascii="Times New Roman" w:eastAsia="Malgun Gothic" w:hAnsi="Times New Roman" w:cs="Times New Roman"/>
                <w:b w:val="0"/>
                <w:sz w:val="24"/>
                <w:szCs w:val="24"/>
              </w:rPr>
              <w:t xml:space="preserve">                                   </w:t>
            </w:r>
          </w:p>
        </w:tc>
      </w:tr>
      <w:tr w:rsidR="00991C07" w:rsidRPr="00425892" w14:paraId="03B842AB" w14:textId="77777777" w:rsidTr="00991C07">
        <w:trPr>
          <w:cnfStyle w:val="000000100000" w:firstRow="0" w:lastRow="0" w:firstColumn="0" w:lastColumn="0" w:oddVBand="0" w:evenVBand="0" w:oddHBand="1" w:evenHBand="0" w:firstRowFirstColumn="0" w:firstRowLastColumn="0" w:lastRowFirstColumn="0" w:lastRowLastColumn="0"/>
          <w:trHeight w:val="2063"/>
        </w:trPr>
        <w:tc>
          <w:tcPr>
            <w:cnfStyle w:val="001000000000" w:firstRow="0" w:lastRow="0" w:firstColumn="1" w:lastColumn="0" w:oddVBand="0" w:evenVBand="0" w:oddHBand="0" w:evenHBand="0" w:firstRowFirstColumn="0" w:firstRowLastColumn="0" w:lastRowFirstColumn="0" w:lastRowLastColumn="0"/>
            <w:tcW w:w="5274" w:type="dxa"/>
          </w:tcPr>
          <w:p w14:paraId="77947DC9" w14:textId="77777777" w:rsidR="00991C07" w:rsidRPr="00425892" w:rsidRDefault="00991C07" w:rsidP="00991C07">
            <w:pPr>
              <w:ind w:right="28"/>
              <w:jc w:val="left"/>
              <w:rPr>
                <w:rFonts w:ascii="Times New Roman" w:eastAsia="Malgun Gothic" w:hAnsi="Times New Roman" w:cs="Times New Roman"/>
                <w:iCs w:val="0"/>
                <w:sz w:val="24"/>
                <w:szCs w:val="24"/>
              </w:rPr>
            </w:pPr>
            <w:r w:rsidRPr="00425892">
              <w:rPr>
                <w:rFonts w:ascii="Times New Roman" w:eastAsia="Malgun Gothic" w:hAnsi="Times New Roman" w:cs="Times New Roman"/>
                <w:i w:val="0"/>
                <w:iCs w:val="0"/>
                <w:sz w:val="24"/>
                <w:szCs w:val="24"/>
              </w:rPr>
              <w:t xml:space="preserve">                                           </w:t>
            </w:r>
            <w:r w:rsidRPr="00425892">
              <w:rPr>
                <w:rFonts w:ascii="Times New Roman" w:eastAsia="Malgun Gothic" w:hAnsi="Times New Roman" w:cs="Times New Roman"/>
                <w:iCs w:val="0"/>
                <w:sz w:val="24"/>
                <w:szCs w:val="24"/>
              </w:rPr>
              <w:t>(Please write in the box)</w:t>
            </w:r>
          </w:p>
        </w:tc>
        <w:tc>
          <w:tcPr>
            <w:tcW w:w="4088" w:type="dxa"/>
            <w:gridSpan w:val="2"/>
          </w:tcPr>
          <w:p w14:paraId="16AA7964" w14:textId="77777777" w:rsidR="00991C07" w:rsidRPr="00425892" w:rsidRDefault="00991C07" w:rsidP="00991C07">
            <w:pPr>
              <w:ind w:right="650"/>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sz w:val="24"/>
                <w:szCs w:val="24"/>
              </w:rPr>
            </w:pPr>
          </w:p>
          <w:p w14:paraId="24FF9E10" w14:textId="77777777" w:rsidR="00991C07" w:rsidRPr="00425892" w:rsidRDefault="00991C07" w:rsidP="00991C07">
            <w:pPr>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sz w:val="24"/>
                <w:szCs w:val="24"/>
              </w:rPr>
            </w:pPr>
          </w:p>
          <w:p w14:paraId="7D5F9025" w14:textId="77777777" w:rsidR="00991C07" w:rsidRPr="00425892" w:rsidRDefault="00991C07" w:rsidP="00991C07">
            <w:pPr>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sz w:val="24"/>
                <w:szCs w:val="24"/>
              </w:rPr>
            </w:pPr>
          </w:p>
          <w:p w14:paraId="5629CE75" w14:textId="77777777" w:rsidR="00991C07" w:rsidRPr="00425892" w:rsidRDefault="00991C07" w:rsidP="00991C07">
            <w:pPr>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sz w:val="24"/>
                <w:szCs w:val="24"/>
              </w:rPr>
            </w:pPr>
          </w:p>
          <w:p w14:paraId="1CE23174" w14:textId="77777777" w:rsidR="00991C07" w:rsidRPr="00425892" w:rsidRDefault="00991C07" w:rsidP="00991C07">
            <w:pPr>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sz w:val="24"/>
                <w:szCs w:val="24"/>
              </w:rPr>
            </w:pPr>
          </w:p>
          <w:p w14:paraId="2C8FE58A" w14:textId="77777777" w:rsidR="00991C07" w:rsidRPr="00425892" w:rsidRDefault="00991C07" w:rsidP="00991C07">
            <w:pPr>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sz w:val="24"/>
                <w:szCs w:val="24"/>
              </w:rPr>
            </w:pPr>
          </w:p>
          <w:p w14:paraId="2765B407" w14:textId="77777777" w:rsidR="00991C07" w:rsidRPr="00425892" w:rsidRDefault="00991C07" w:rsidP="00991C07">
            <w:pPr>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sz w:val="24"/>
                <w:szCs w:val="24"/>
              </w:rPr>
            </w:pPr>
          </w:p>
        </w:tc>
      </w:tr>
    </w:tbl>
    <w:p w14:paraId="4EE25098" w14:textId="77777777" w:rsidR="00991C07" w:rsidRPr="00425892" w:rsidRDefault="00991C07" w:rsidP="00991C07">
      <w:pPr>
        <w:spacing w:after="0" w:line="240" w:lineRule="auto"/>
        <w:ind w:right="27"/>
        <w:jc w:val="both"/>
        <w:rPr>
          <w:rFonts w:ascii="Times New Roman" w:eastAsia="Malgun Gothic" w:hAnsi="Times New Roman" w:cs="Times New Roman"/>
          <w:sz w:val="24"/>
          <w:szCs w:val="24"/>
        </w:rPr>
      </w:pPr>
    </w:p>
    <w:p w14:paraId="5B3AB314" w14:textId="77777777" w:rsidR="00991C07" w:rsidRPr="00E7443E" w:rsidRDefault="00991C07" w:rsidP="00991C07">
      <w:pPr>
        <w:spacing w:after="0" w:line="240" w:lineRule="auto"/>
        <w:ind w:right="27"/>
        <w:jc w:val="both"/>
        <w:rPr>
          <w:rFonts w:ascii="Times New Roman" w:eastAsia="Malgun Gothic" w:hAnsi="Times New Roman" w:cs="Times New Roman"/>
          <w:sz w:val="24"/>
          <w:szCs w:val="24"/>
        </w:rPr>
      </w:pPr>
    </w:p>
    <w:tbl>
      <w:tblPr>
        <w:tblStyle w:val="GridTable3"/>
        <w:tblpPr w:leftFromText="180" w:rightFromText="180" w:vertAnchor="text" w:horzAnchor="margin" w:tblpY="-41"/>
        <w:tblW w:w="9289" w:type="dxa"/>
        <w:tblLayout w:type="fixed"/>
        <w:tblLook w:val="04A0" w:firstRow="1" w:lastRow="0" w:firstColumn="1" w:lastColumn="0" w:noHBand="0" w:noVBand="1"/>
      </w:tblPr>
      <w:tblGrid>
        <w:gridCol w:w="9289"/>
      </w:tblGrid>
      <w:tr w:rsidR="00991C07" w:rsidRPr="00E7443E" w14:paraId="750FDE5D" w14:textId="77777777" w:rsidTr="00991C07">
        <w:trPr>
          <w:cnfStyle w:val="100000000000" w:firstRow="1" w:lastRow="0" w:firstColumn="0" w:lastColumn="0" w:oddVBand="0" w:evenVBand="0" w:oddHBand="0" w:evenHBand="0" w:firstRowFirstColumn="0" w:firstRowLastColumn="0" w:lastRowFirstColumn="0" w:lastRowLastColumn="0"/>
          <w:trHeight w:val="577"/>
        </w:trPr>
        <w:tc>
          <w:tcPr>
            <w:cnfStyle w:val="001000000100" w:firstRow="0" w:lastRow="0" w:firstColumn="1" w:lastColumn="0" w:oddVBand="0" w:evenVBand="0" w:oddHBand="0" w:evenHBand="0" w:firstRowFirstColumn="1" w:firstRowLastColumn="0" w:lastRowFirstColumn="0" w:lastRowLastColumn="0"/>
            <w:tcW w:w="9289" w:type="dxa"/>
          </w:tcPr>
          <w:p w14:paraId="75F4FAA0" w14:textId="157260C7" w:rsidR="00991C07" w:rsidRDefault="00633B78" w:rsidP="00991C07">
            <w:pPr>
              <w:ind w:right="-3057"/>
              <w:jc w:val="left"/>
              <w:rPr>
                <w:rFonts w:ascii="Times New Roman" w:eastAsia="Malgun Gothic" w:hAnsi="Times New Roman" w:cs="Times New Roman"/>
                <w:bCs w:val="0"/>
                <w:iCs w:val="0"/>
                <w:sz w:val="24"/>
                <w:szCs w:val="24"/>
              </w:rPr>
            </w:pPr>
            <w:r>
              <w:rPr>
                <w:rFonts w:ascii="Times New Roman" w:eastAsia="Malgun Gothic" w:hAnsi="Times New Roman" w:cs="Times New Roman"/>
                <w:b w:val="0"/>
                <w:i w:val="0"/>
                <w:sz w:val="24"/>
                <w:szCs w:val="24"/>
              </w:rPr>
              <w:t>7</w:t>
            </w:r>
            <w:r w:rsidR="00991C07" w:rsidRPr="00E7443E">
              <w:rPr>
                <w:rFonts w:ascii="Times New Roman" w:eastAsia="Malgun Gothic" w:hAnsi="Times New Roman" w:cs="Times New Roman"/>
                <w:b w:val="0"/>
                <w:i w:val="0"/>
                <w:sz w:val="24"/>
                <w:szCs w:val="24"/>
              </w:rPr>
              <w:t xml:space="preserve">. How would you rate your species identification skill level in any taxonomic group? If you </w:t>
            </w:r>
          </w:p>
          <w:p w14:paraId="523FCFB3" w14:textId="77777777" w:rsidR="00991C07" w:rsidRPr="00BE007C" w:rsidRDefault="00991C07" w:rsidP="00991C07">
            <w:pPr>
              <w:ind w:right="-3057"/>
              <w:jc w:val="left"/>
              <w:rPr>
                <w:rFonts w:ascii="Times New Roman" w:eastAsia="Malgun Gothic" w:hAnsi="Times New Roman" w:cs="Times New Roman"/>
                <w:b w:val="0"/>
                <w:i w:val="0"/>
                <w:sz w:val="24"/>
                <w:szCs w:val="24"/>
              </w:rPr>
            </w:pPr>
            <w:r>
              <w:rPr>
                <w:rFonts w:ascii="Times New Roman" w:eastAsia="Malgun Gothic" w:hAnsi="Times New Roman" w:cs="Times New Roman"/>
                <w:b w:val="0"/>
                <w:i w:val="0"/>
                <w:sz w:val="24"/>
                <w:szCs w:val="24"/>
              </w:rPr>
              <w:t xml:space="preserve">    </w:t>
            </w:r>
            <w:r w:rsidRPr="00E7443E">
              <w:rPr>
                <w:rFonts w:ascii="Times New Roman" w:eastAsia="Malgun Gothic" w:hAnsi="Times New Roman" w:cs="Times New Roman"/>
                <w:b w:val="0"/>
                <w:i w:val="0"/>
                <w:sz w:val="24"/>
                <w:szCs w:val="24"/>
              </w:rPr>
              <w:t>have no previous background in identifying species please tick the “very poor” box</w:t>
            </w:r>
            <w:r>
              <w:rPr>
                <w:rFonts w:ascii="Times New Roman" w:eastAsia="Malgun Gothic" w:hAnsi="Times New Roman" w:cs="Times New Roman"/>
                <w:b w:val="0"/>
                <w:i w:val="0"/>
                <w:sz w:val="24"/>
                <w:szCs w:val="24"/>
              </w:rPr>
              <w:t>.</w:t>
            </w:r>
          </w:p>
        </w:tc>
      </w:tr>
    </w:tbl>
    <w:p w14:paraId="7CD29BE7" w14:textId="77777777" w:rsidR="00991C07" w:rsidRPr="00B3175A" w:rsidRDefault="00991C07" w:rsidP="00991C07">
      <w:pPr>
        <w:spacing w:after="0" w:line="240" w:lineRule="auto"/>
        <w:ind w:left="2880" w:right="650" w:firstLine="720"/>
        <w:rPr>
          <w:rFonts w:ascii="Times New Roman" w:eastAsia="Malgun Gothic" w:hAnsi="Times New Roman" w:cs="Times New Roman"/>
          <w:i/>
          <w:sz w:val="24"/>
        </w:rPr>
      </w:pPr>
      <w:r w:rsidRPr="00B3175A">
        <w:rPr>
          <w:rFonts w:ascii="Times New Roman" w:eastAsia="Malgun Gothic" w:hAnsi="Times New Roman" w:cs="Times New Roman"/>
          <w:sz w:val="28"/>
          <w:szCs w:val="24"/>
        </w:rPr>
        <w:t xml:space="preserve">     </w:t>
      </w:r>
      <w:r w:rsidRPr="00B3175A">
        <w:rPr>
          <w:rFonts w:ascii="Times New Roman" w:eastAsia="Malgun Gothic" w:hAnsi="Times New Roman" w:cs="Times New Roman"/>
          <w:i/>
          <w:sz w:val="24"/>
        </w:rPr>
        <w:t>(Each box corresponds to the answer above)</w:t>
      </w:r>
    </w:p>
    <w:p w14:paraId="36B3F284" w14:textId="77777777" w:rsidR="00991C07" w:rsidRPr="005E3AB2" w:rsidRDefault="00991C07" w:rsidP="00991C07">
      <w:pPr>
        <w:spacing w:after="0" w:line="240" w:lineRule="auto"/>
        <w:ind w:right="650"/>
        <w:rPr>
          <w:rFonts w:eastAsia="Malgun Gothic"/>
        </w:rPr>
      </w:pPr>
      <w:r>
        <w:rPr>
          <w:rFonts w:eastAsia="Malgun Gothic"/>
          <w:noProof/>
          <w:lang w:eastAsia="en-GB"/>
        </w:rPr>
        <mc:AlternateContent>
          <mc:Choice Requires="wps">
            <w:drawing>
              <wp:anchor distT="0" distB="0" distL="114300" distR="114300" simplePos="0" relativeHeight="251792384" behindDoc="0" locked="0" layoutInCell="1" allowOverlap="1" wp14:anchorId="1C925C8D" wp14:editId="35F54A71">
                <wp:simplePos x="0" y="0"/>
                <wp:positionH relativeFrom="column">
                  <wp:posOffset>130710</wp:posOffset>
                </wp:positionH>
                <wp:positionV relativeFrom="paragraph">
                  <wp:posOffset>245745</wp:posOffset>
                </wp:positionV>
                <wp:extent cx="438150" cy="323850"/>
                <wp:effectExtent l="0" t="0" r="1905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23850"/>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3FC5A" id="Rectangle 15" o:spid="_x0000_s1026" style="position:absolute;margin-left:10.3pt;margin-top:19.35pt;width:34.5pt;height:2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" fillcolor="#d8d8d8 [2732]" strokecolor="black [3213]"/>
            </w:pict>
          </mc:Fallback>
        </mc:AlternateContent>
      </w:r>
      <w:r>
        <w:rPr>
          <w:rFonts w:eastAsia="Malgun Gothic"/>
          <w:noProof/>
          <w:lang w:eastAsia="en-GB"/>
        </w:rPr>
        <mc:AlternateContent>
          <mc:Choice Requires="wps">
            <w:drawing>
              <wp:anchor distT="0" distB="0" distL="114300" distR="114300" simplePos="0" relativeHeight="251793408" behindDoc="0" locked="0" layoutInCell="1" allowOverlap="1" wp14:anchorId="1E3593E4" wp14:editId="08774635">
                <wp:simplePos x="0" y="0"/>
                <wp:positionH relativeFrom="column">
                  <wp:posOffset>1314350</wp:posOffset>
                </wp:positionH>
                <wp:positionV relativeFrom="paragraph">
                  <wp:posOffset>236220</wp:posOffset>
                </wp:positionV>
                <wp:extent cx="438150" cy="32385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23850"/>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E54A0" id="Rectangle 16" o:spid="_x0000_s1026" style="position:absolute;margin-left:103.5pt;margin-top:18.6pt;width:34.5pt;height:25.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" fillcolor="#d8d8d8 [2732]" strokecolor="black [3213]"/>
            </w:pict>
          </mc:Fallback>
        </mc:AlternateContent>
      </w:r>
      <w:r>
        <w:rPr>
          <w:rFonts w:eastAsia="Malgun Gothic"/>
          <w:noProof/>
          <w:lang w:eastAsia="en-GB"/>
        </w:rPr>
        <mc:AlternateContent>
          <mc:Choice Requires="wps">
            <w:drawing>
              <wp:anchor distT="0" distB="0" distL="114300" distR="114300" simplePos="0" relativeHeight="251794432" behindDoc="0" locked="0" layoutInCell="1" allowOverlap="1" wp14:anchorId="62CD1174" wp14:editId="702383CD">
                <wp:simplePos x="0" y="0"/>
                <wp:positionH relativeFrom="column">
                  <wp:posOffset>2331620</wp:posOffset>
                </wp:positionH>
                <wp:positionV relativeFrom="paragraph">
                  <wp:posOffset>236220</wp:posOffset>
                </wp:positionV>
                <wp:extent cx="438150" cy="32385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23850"/>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CC313" id="Rectangle 17" o:spid="_x0000_s1026" style="position:absolute;margin-left:183.6pt;margin-top:18.6pt;width:34.5pt;height:2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" fillcolor="#d8d8d8 [2732]" strokecolor="black [3213]"/>
            </w:pict>
          </mc:Fallback>
        </mc:AlternateContent>
      </w:r>
      <w:r>
        <w:rPr>
          <w:rFonts w:eastAsia="Malgun Gothic"/>
          <w:noProof/>
          <w:lang w:eastAsia="en-GB"/>
        </w:rPr>
        <mc:AlternateContent>
          <mc:Choice Requires="wps">
            <w:drawing>
              <wp:anchor distT="0" distB="0" distL="114300" distR="114300" simplePos="0" relativeHeight="251795456" behindDoc="0" locked="0" layoutInCell="1" allowOverlap="1" wp14:anchorId="1D84488F" wp14:editId="76E05DCD">
                <wp:simplePos x="0" y="0"/>
                <wp:positionH relativeFrom="column">
                  <wp:posOffset>3627855</wp:posOffset>
                </wp:positionH>
                <wp:positionV relativeFrom="paragraph">
                  <wp:posOffset>226695</wp:posOffset>
                </wp:positionV>
                <wp:extent cx="438150" cy="323850"/>
                <wp:effectExtent l="0" t="0" r="1905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23850"/>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53371" id="Rectangle 18" o:spid="_x0000_s1026" style="position:absolute;margin-left:285.65pt;margin-top:17.85pt;width:34.5pt;height:25.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" fillcolor="#d8d8d8 [2732]" strokecolor="black [3213]"/>
            </w:pict>
          </mc:Fallback>
        </mc:AlternateContent>
      </w:r>
      <w:r>
        <w:rPr>
          <w:rFonts w:eastAsia="Malgun Gothic"/>
          <w:noProof/>
          <w:lang w:eastAsia="en-GB"/>
        </w:rPr>
        <mc:AlternateContent>
          <mc:Choice Requires="wps">
            <w:drawing>
              <wp:anchor distT="0" distB="0" distL="114300" distR="114300" simplePos="0" relativeHeight="251796480" behindDoc="0" locked="0" layoutInCell="1" allowOverlap="1" wp14:anchorId="187B8918" wp14:editId="56472EDD">
                <wp:simplePos x="0" y="0"/>
                <wp:positionH relativeFrom="column">
                  <wp:posOffset>4695090</wp:posOffset>
                </wp:positionH>
                <wp:positionV relativeFrom="paragraph">
                  <wp:posOffset>236220</wp:posOffset>
                </wp:positionV>
                <wp:extent cx="438150" cy="323850"/>
                <wp:effectExtent l="0" t="0" r="19050"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23850"/>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03CD1" id="Rectangle 19" o:spid="_x0000_s1026" style="position:absolute;margin-left:369.7pt;margin-top:18.6pt;width:34.5pt;height:2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" fillcolor="#d8d8d8 [2732]" strokecolor="black [3213]"/>
            </w:pict>
          </mc:Fallback>
        </mc:AlternateContent>
      </w:r>
      <w:r w:rsidRPr="00E7443E">
        <w:rPr>
          <w:rFonts w:ascii="Times New Roman" w:eastAsia="Malgun Gothic" w:hAnsi="Times New Roman" w:cs="Times New Roman"/>
          <w:sz w:val="24"/>
          <w:szCs w:val="24"/>
        </w:rPr>
        <w:t>Very Poor</w:t>
      </w:r>
      <w:r w:rsidRPr="00E7443E">
        <w:rPr>
          <w:rFonts w:ascii="Times New Roman" w:eastAsia="Malgun Gothic" w:hAnsi="Times New Roman" w:cs="Times New Roman"/>
          <w:sz w:val="24"/>
          <w:szCs w:val="24"/>
        </w:rPr>
        <w:tab/>
      </w:r>
      <w:r w:rsidRPr="00E7443E">
        <w:rPr>
          <w:rFonts w:ascii="Times New Roman" w:eastAsia="Malgun Gothic" w:hAnsi="Times New Roman" w:cs="Times New Roman"/>
          <w:sz w:val="24"/>
          <w:szCs w:val="24"/>
        </w:rPr>
        <w:tab/>
        <w:t>Poor</w:t>
      </w:r>
      <w:r w:rsidRPr="00E7443E">
        <w:rPr>
          <w:rFonts w:ascii="Times New Roman" w:eastAsia="Malgun Gothic" w:hAnsi="Times New Roman" w:cs="Times New Roman"/>
          <w:sz w:val="24"/>
          <w:szCs w:val="24"/>
        </w:rPr>
        <w:tab/>
      </w:r>
      <w:r w:rsidRPr="00E7443E">
        <w:rPr>
          <w:rFonts w:ascii="Times New Roman" w:eastAsia="Malgun Gothic" w:hAnsi="Times New Roman" w:cs="Times New Roman"/>
          <w:sz w:val="24"/>
          <w:szCs w:val="24"/>
        </w:rPr>
        <w:tab/>
        <w:t>Average</w:t>
      </w:r>
      <w:r w:rsidRPr="00E7443E">
        <w:rPr>
          <w:rFonts w:ascii="Times New Roman" w:eastAsia="Malgun Gothic" w:hAnsi="Times New Roman" w:cs="Times New Roman"/>
          <w:sz w:val="24"/>
          <w:szCs w:val="24"/>
        </w:rPr>
        <w:tab/>
      </w:r>
      <w:r w:rsidRPr="00E7443E">
        <w:rPr>
          <w:rFonts w:ascii="Times New Roman" w:eastAsia="Malgun Gothic" w:hAnsi="Times New Roman" w:cs="Times New Roman"/>
          <w:sz w:val="24"/>
          <w:szCs w:val="24"/>
        </w:rPr>
        <w:tab/>
        <w:t>Good</w:t>
      </w:r>
      <w:r w:rsidRPr="00E7443E">
        <w:rPr>
          <w:rFonts w:ascii="Times New Roman" w:eastAsia="Malgun Gothic" w:hAnsi="Times New Roman" w:cs="Times New Roman"/>
          <w:sz w:val="24"/>
          <w:szCs w:val="24"/>
        </w:rPr>
        <w:tab/>
      </w:r>
      <w:r w:rsidRPr="00E7443E">
        <w:rPr>
          <w:rFonts w:ascii="Times New Roman" w:eastAsia="Malgun Gothic" w:hAnsi="Times New Roman" w:cs="Times New Roman"/>
          <w:sz w:val="24"/>
          <w:szCs w:val="24"/>
        </w:rPr>
        <w:tab/>
        <w:t>Very</w:t>
      </w:r>
      <w:r>
        <w:rPr>
          <w:rFonts w:eastAsia="Malgun Gothic"/>
        </w:rPr>
        <w:t xml:space="preserve"> Good</w:t>
      </w:r>
    </w:p>
    <w:p w14:paraId="306B86B3" w14:textId="77777777" w:rsidR="00991C07" w:rsidRDefault="00991C07" w:rsidP="00991C07">
      <w:pPr>
        <w:spacing w:after="0" w:line="240" w:lineRule="auto"/>
        <w:ind w:right="27"/>
        <w:jc w:val="both"/>
        <w:rPr>
          <w:rFonts w:eastAsia="Malgun Gothic"/>
        </w:rPr>
      </w:pPr>
    </w:p>
    <w:p w14:paraId="281B4537" w14:textId="77777777" w:rsidR="00991C07" w:rsidRPr="005E3AB2" w:rsidRDefault="00991C07" w:rsidP="00991C07">
      <w:pPr>
        <w:spacing w:after="0" w:line="240" w:lineRule="auto"/>
        <w:ind w:right="27"/>
        <w:jc w:val="both"/>
        <w:rPr>
          <w:rFonts w:eastAsia="Malgun Gothic"/>
        </w:rPr>
      </w:pPr>
    </w:p>
    <w:p w14:paraId="393B0DB2" w14:textId="77777777" w:rsidR="00991C07" w:rsidRPr="00425892" w:rsidRDefault="00991C07" w:rsidP="00991C07">
      <w:pPr>
        <w:spacing w:after="0" w:line="240" w:lineRule="auto"/>
        <w:ind w:right="27"/>
        <w:jc w:val="both"/>
        <w:rPr>
          <w:rFonts w:ascii="Times New Roman" w:eastAsia="Malgun Gothic" w:hAnsi="Times New Roman" w:cs="Times New Roman"/>
          <w:sz w:val="24"/>
          <w:szCs w:val="24"/>
        </w:rPr>
      </w:pPr>
    </w:p>
    <w:p w14:paraId="298940C7" w14:textId="77777777" w:rsidR="00991C07" w:rsidRPr="00425892" w:rsidRDefault="00991C07" w:rsidP="00991C07">
      <w:pPr>
        <w:spacing w:after="0" w:line="240" w:lineRule="auto"/>
        <w:ind w:right="27"/>
        <w:jc w:val="both"/>
        <w:rPr>
          <w:rFonts w:ascii="Times New Roman" w:eastAsia="Malgun Gothic" w:hAnsi="Times New Roman" w:cs="Times New Roman"/>
          <w:sz w:val="24"/>
          <w:szCs w:val="24"/>
        </w:rPr>
      </w:pPr>
      <w:r w:rsidRPr="00425892">
        <w:rPr>
          <w:rFonts w:ascii="Times New Roman" w:eastAsia="Malgun Gothic" w:hAnsi="Times New Roman" w:cs="Times New Roman"/>
          <w:sz w:val="24"/>
          <w:szCs w:val="24"/>
        </w:rPr>
        <w:t>Now please look through the insert with the 20 species pairs. Do you think they are the same species, different or you do not know?</w:t>
      </w:r>
    </w:p>
    <w:tbl>
      <w:tblPr>
        <w:tblStyle w:val="GridTable1Light"/>
        <w:tblpPr w:leftFromText="180" w:rightFromText="180" w:vertAnchor="text" w:horzAnchor="margin" w:tblpY="247"/>
        <w:tblW w:w="9177" w:type="dxa"/>
        <w:tblLayout w:type="fixed"/>
        <w:tblLook w:val="04A0" w:firstRow="1" w:lastRow="0" w:firstColumn="1" w:lastColumn="0" w:noHBand="0" w:noVBand="1"/>
      </w:tblPr>
      <w:tblGrid>
        <w:gridCol w:w="4626"/>
        <w:gridCol w:w="1544"/>
        <w:gridCol w:w="1544"/>
        <w:gridCol w:w="1463"/>
      </w:tblGrid>
      <w:tr w:rsidR="00991C07" w:rsidRPr="00425892" w14:paraId="5589CCC9" w14:textId="77777777" w:rsidTr="00991C07">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626" w:type="dxa"/>
            <w:tcBorders>
              <w:bottom w:val="single" w:sz="12" w:space="0" w:color="808080" w:themeColor="background1" w:themeShade="80"/>
            </w:tcBorders>
          </w:tcPr>
          <w:p w14:paraId="1186E757" w14:textId="32191BF4" w:rsidR="00991C07" w:rsidRPr="00425892" w:rsidRDefault="00633B78" w:rsidP="00991C07">
            <w:pPr>
              <w:tabs>
                <w:tab w:val="left" w:pos="620"/>
                <w:tab w:val="right" w:pos="7944"/>
              </w:tabs>
              <w:ind w:right="-3057"/>
              <w:rPr>
                <w:rFonts w:ascii="Times New Roman" w:eastAsia="Malgun Gothic" w:hAnsi="Times New Roman" w:cs="Times New Roman"/>
                <w:sz w:val="24"/>
                <w:szCs w:val="24"/>
              </w:rPr>
            </w:pPr>
            <w:r>
              <w:rPr>
                <w:rFonts w:ascii="Times New Roman" w:eastAsia="Malgun Gothic" w:hAnsi="Times New Roman" w:cs="Times New Roman"/>
                <w:b w:val="0"/>
                <w:sz w:val="24"/>
                <w:szCs w:val="24"/>
              </w:rPr>
              <w:t>8</w:t>
            </w:r>
            <w:r w:rsidR="00991C07" w:rsidRPr="00425892">
              <w:rPr>
                <w:rFonts w:ascii="Times New Roman" w:eastAsia="Malgun Gothic" w:hAnsi="Times New Roman" w:cs="Times New Roman"/>
                <w:b w:val="0"/>
                <w:sz w:val="24"/>
                <w:szCs w:val="24"/>
              </w:rPr>
              <w:t xml:space="preserve">. List of Pairs </w:t>
            </w:r>
            <w:r w:rsidR="00991C07" w:rsidRPr="00B3175A">
              <w:rPr>
                <w:rFonts w:ascii="Times New Roman" w:eastAsia="Malgun Gothic" w:hAnsi="Times New Roman" w:cs="Times New Roman"/>
                <w:b w:val="0"/>
                <w:szCs w:val="24"/>
              </w:rPr>
              <w:t xml:space="preserve">(Please tick one box </w:t>
            </w:r>
            <w:r w:rsidR="00991C07" w:rsidRPr="00B3175A">
              <w:rPr>
                <w:rFonts w:ascii="Times New Roman" w:eastAsia="Malgun Gothic" w:hAnsi="Times New Roman" w:cs="Times New Roman"/>
                <w:b w:val="0"/>
              </w:rPr>
              <w:t>in each row)</w:t>
            </w:r>
          </w:p>
        </w:tc>
        <w:tc>
          <w:tcPr>
            <w:tcW w:w="1544" w:type="dxa"/>
            <w:tcBorders>
              <w:bottom w:val="single" w:sz="12" w:space="0" w:color="808080" w:themeColor="background1" w:themeShade="80"/>
            </w:tcBorders>
          </w:tcPr>
          <w:p w14:paraId="7F65AE4C" w14:textId="77777777" w:rsidR="00991C07" w:rsidRPr="00425892" w:rsidRDefault="00991C07" w:rsidP="00991C07">
            <w:pPr>
              <w:ind w:right="-315"/>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4"/>
                <w:szCs w:val="24"/>
              </w:rPr>
            </w:pPr>
            <w:r w:rsidRPr="00425892">
              <w:rPr>
                <w:rFonts w:ascii="Times New Roman" w:eastAsia="Malgun Gothic" w:hAnsi="Times New Roman" w:cs="Times New Roman"/>
                <w:b w:val="0"/>
                <w:sz w:val="24"/>
                <w:szCs w:val="24"/>
              </w:rPr>
              <w:t xml:space="preserve">     Same</w:t>
            </w:r>
          </w:p>
        </w:tc>
        <w:tc>
          <w:tcPr>
            <w:tcW w:w="1544" w:type="dxa"/>
            <w:tcBorders>
              <w:bottom w:val="single" w:sz="12" w:space="0" w:color="808080" w:themeColor="background1" w:themeShade="80"/>
            </w:tcBorders>
          </w:tcPr>
          <w:p w14:paraId="7ADC9490" w14:textId="77777777" w:rsidR="00991C07" w:rsidRPr="00425892" w:rsidRDefault="00991C07" w:rsidP="00991C07">
            <w:pPr>
              <w:ind w:right="-315"/>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4"/>
                <w:szCs w:val="24"/>
              </w:rPr>
            </w:pPr>
            <w:r w:rsidRPr="00425892">
              <w:rPr>
                <w:rFonts w:ascii="Times New Roman" w:eastAsia="Malgun Gothic" w:hAnsi="Times New Roman" w:cs="Times New Roman"/>
                <w:b w:val="0"/>
                <w:sz w:val="24"/>
                <w:szCs w:val="24"/>
              </w:rPr>
              <w:t xml:space="preserve">   Different</w:t>
            </w:r>
          </w:p>
        </w:tc>
        <w:tc>
          <w:tcPr>
            <w:tcW w:w="1463" w:type="dxa"/>
            <w:tcBorders>
              <w:bottom w:val="single" w:sz="12" w:space="0" w:color="808080" w:themeColor="background1" w:themeShade="80"/>
            </w:tcBorders>
          </w:tcPr>
          <w:p w14:paraId="7B3C5B5C" w14:textId="77777777" w:rsidR="00991C07" w:rsidRPr="00425892" w:rsidRDefault="00991C07" w:rsidP="00991C07">
            <w:pPr>
              <w:ind w:right="-315"/>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4"/>
                <w:szCs w:val="24"/>
              </w:rPr>
            </w:pPr>
            <w:r w:rsidRPr="00425892">
              <w:rPr>
                <w:rFonts w:ascii="Times New Roman" w:eastAsia="Malgun Gothic" w:hAnsi="Times New Roman" w:cs="Times New Roman"/>
                <w:b w:val="0"/>
                <w:sz w:val="24"/>
                <w:szCs w:val="24"/>
              </w:rPr>
              <w:t xml:space="preserve"> Don’t know</w:t>
            </w:r>
          </w:p>
        </w:tc>
      </w:tr>
      <w:tr w:rsidR="00991C07" w:rsidRPr="00425892" w14:paraId="7D556D26" w14:textId="77777777" w:rsidTr="00991C07">
        <w:trPr>
          <w:trHeight w:val="293"/>
        </w:trPr>
        <w:tc>
          <w:tcPr>
            <w:cnfStyle w:val="001000000000" w:firstRow="0" w:lastRow="0" w:firstColumn="1" w:lastColumn="0" w:oddVBand="0" w:evenVBand="0" w:oddHBand="0" w:evenHBand="0" w:firstRowFirstColumn="0" w:firstRowLastColumn="0" w:lastRowFirstColumn="0" w:lastRowLastColumn="0"/>
            <w:tcW w:w="4626" w:type="dxa"/>
            <w:tcBorders>
              <w:top w:val="single" w:sz="12" w:space="0" w:color="808080" w:themeColor="background1" w:themeShade="80"/>
            </w:tcBorders>
            <w:shd w:val="clear" w:color="auto" w:fill="D0CECE" w:themeFill="background2" w:themeFillShade="E6"/>
          </w:tcPr>
          <w:p w14:paraId="2282184F" w14:textId="77777777" w:rsidR="00991C07" w:rsidRPr="00425892" w:rsidRDefault="00991C07" w:rsidP="00991C07">
            <w:pPr>
              <w:ind w:right="28"/>
              <w:rPr>
                <w:rFonts w:ascii="Times New Roman" w:eastAsia="Malgun Gothic" w:hAnsi="Times New Roman" w:cs="Times New Roman"/>
                <w:b w:val="0"/>
                <w:sz w:val="24"/>
                <w:szCs w:val="24"/>
              </w:rPr>
            </w:pPr>
            <w:r w:rsidRPr="00425892">
              <w:rPr>
                <w:rFonts w:ascii="Times New Roman" w:eastAsia="Malgun Gothic" w:hAnsi="Times New Roman" w:cs="Times New Roman"/>
                <w:b w:val="0"/>
                <w:sz w:val="24"/>
                <w:szCs w:val="24"/>
              </w:rPr>
              <w:t xml:space="preserve">Pair 1 </w:t>
            </w:r>
          </w:p>
        </w:tc>
        <w:tc>
          <w:tcPr>
            <w:tcW w:w="1544" w:type="dxa"/>
            <w:tcBorders>
              <w:top w:val="single" w:sz="12" w:space="0" w:color="808080" w:themeColor="background1" w:themeShade="80"/>
            </w:tcBorders>
            <w:shd w:val="clear" w:color="auto" w:fill="D0CECE" w:themeFill="background2" w:themeFillShade="E6"/>
          </w:tcPr>
          <w:p w14:paraId="73EB47A4"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544" w:type="dxa"/>
            <w:tcBorders>
              <w:top w:val="single" w:sz="12" w:space="0" w:color="808080" w:themeColor="background1" w:themeShade="80"/>
            </w:tcBorders>
            <w:shd w:val="clear" w:color="auto" w:fill="D0CECE" w:themeFill="background2" w:themeFillShade="E6"/>
          </w:tcPr>
          <w:p w14:paraId="24286095"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463" w:type="dxa"/>
            <w:tcBorders>
              <w:top w:val="single" w:sz="12" w:space="0" w:color="808080" w:themeColor="background1" w:themeShade="80"/>
            </w:tcBorders>
            <w:shd w:val="clear" w:color="auto" w:fill="D0CECE" w:themeFill="background2" w:themeFillShade="E6"/>
          </w:tcPr>
          <w:p w14:paraId="3C0DED4D"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r>
      <w:tr w:rsidR="00991C07" w:rsidRPr="00425892" w14:paraId="3A590952" w14:textId="77777777" w:rsidTr="00991C07">
        <w:trPr>
          <w:trHeight w:val="37"/>
        </w:trPr>
        <w:tc>
          <w:tcPr>
            <w:cnfStyle w:val="001000000000" w:firstRow="0" w:lastRow="0" w:firstColumn="1" w:lastColumn="0" w:oddVBand="0" w:evenVBand="0" w:oddHBand="0" w:evenHBand="0" w:firstRowFirstColumn="0" w:firstRowLastColumn="0" w:lastRowFirstColumn="0" w:lastRowLastColumn="0"/>
            <w:tcW w:w="4626" w:type="dxa"/>
            <w:shd w:val="clear" w:color="auto" w:fill="D0CECE" w:themeFill="background2" w:themeFillShade="E6"/>
          </w:tcPr>
          <w:p w14:paraId="51494443" w14:textId="77777777" w:rsidR="00991C07" w:rsidRPr="00425892" w:rsidRDefault="00991C07" w:rsidP="00991C07">
            <w:pPr>
              <w:ind w:right="28"/>
              <w:rPr>
                <w:rFonts w:ascii="Times New Roman" w:eastAsia="Malgun Gothic" w:hAnsi="Times New Roman" w:cs="Times New Roman"/>
                <w:b w:val="0"/>
                <w:sz w:val="24"/>
                <w:szCs w:val="24"/>
              </w:rPr>
            </w:pPr>
            <w:r w:rsidRPr="00425892">
              <w:rPr>
                <w:rFonts w:ascii="Times New Roman" w:eastAsia="Malgun Gothic" w:hAnsi="Times New Roman" w:cs="Times New Roman"/>
                <w:b w:val="0"/>
                <w:sz w:val="24"/>
                <w:szCs w:val="24"/>
              </w:rPr>
              <w:t>Pair 2</w:t>
            </w:r>
          </w:p>
        </w:tc>
        <w:tc>
          <w:tcPr>
            <w:tcW w:w="1544" w:type="dxa"/>
            <w:shd w:val="clear" w:color="auto" w:fill="D0CECE" w:themeFill="background2" w:themeFillShade="E6"/>
          </w:tcPr>
          <w:p w14:paraId="02CCA91E"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544" w:type="dxa"/>
            <w:shd w:val="clear" w:color="auto" w:fill="D0CECE" w:themeFill="background2" w:themeFillShade="E6"/>
          </w:tcPr>
          <w:p w14:paraId="00809129"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463" w:type="dxa"/>
            <w:shd w:val="clear" w:color="auto" w:fill="D0CECE" w:themeFill="background2" w:themeFillShade="E6"/>
          </w:tcPr>
          <w:p w14:paraId="5F4D7A48"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r>
      <w:tr w:rsidR="00991C07" w:rsidRPr="00425892" w14:paraId="43DDFFCB" w14:textId="77777777" w:rsidTr="00991C07">
        <w:trPr>
          <w:trHeight w:val="37"/>
        </w:trPr>
        <w:tc>
          <w:tcPr>
            <w:cnfStyle w:val="001000000000" w:firstRow="0" w:lastRow="0" w:firstColumn="1" w:lastColumn="0" w:oddVBand="0" w:evenVBand="0" w:oddHBand="0" w:evenHBand="0" w:firstRowFirstColumn="0" w:firstRowLastColumn="0" w:lastRowFirstColumn="0" w:lastRowLastColumn="0"/>
            <w:tcW w:w="4626" w:type="dxa"/>
            <w:shd w:val="clear" w:color="auto" w:fill="D0CECE" w:themeFill="background2" w:themeFillShade="E6"/>
          </w:tcPr>
          <w:p w14:paraId="04C76E7A" w14:textId="77777777" w:rsidR="00991C07" w:rsidRPr="00425892" w:rsidRDefault="00991C07" w:rsidP="00991C07">
            <w:pPr>
              <w:ind w:right="28"/>
              <w:rPr>
                <w:rFonts w:ascii="Times New Roman" w:eastAsia="Malgun Gothic" w:hAnsi="Times New Roman" w:cs="Times New Roman"/>
                <w:b w:val="0"/>
                <w:sz w:val="24"/>
                <w:szCs w:val="24"/>
              </w:rPr>
            </w:pPr>
            <w:r w:rsidRPr="00425892">
              <w:rPr>
                <w:rFonts w:ascii="Times New Roman" w:eastAsia="Malgun Gothic" w:hAnsi="Times New Roman" w:cs="Times New Roman"/>
                <w:b w:val="0"/>
                <w:sz w:val="24"/>
                <w:szCs w:val="24"/>
              </w:rPr>
              <w:t>Pair 3</w:t>
            </w:r>
          </w:p>
        </w:tc>
        <w:tc>
          <w:tcPr>
            <w:tcW w:w="1544" w:type="dxa"/>
            <w:shd w:val="clear" w:color="auto" w:fill="D0CECE" w:themeFill="background2" w:themeFillShade="E6"/>
          </w:tcPr>
          <w:p w14:paraId="71E5F012"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544" w:type="dxa"/>
            <w:shd w:val="clear" w:color="auto" w:fill="D0CECE" w:themeFill="background2" w:themeFillShade="E6"/>
          </w:tcPr>
          <w:p w14:paraId="1D37D3C2"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463" w:type="dxa"/>
            <w:shd w:val="clear" w:color="auto" w:fill="D0CECE" w:themeFill="background2" w:themeFillShade="E6"/>
          </w:tcPr>
          <w:p w14:paraId="01C37EA4"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r>
      <w:tr w:rsidR="00991C07" w:rsidRPr="00425892" w14:paraId="16D83EC7" w14:textId="77777777" w:rsidTr="00991C07">
        <w:trPr>
          <w:trHeight w:val="37"/>
        </w:trPr>
        <w:tc>
          <w:tcPr>
            <w:cnfStyle w:val="001000000000" w:firstRow="0" w:lastRow="0" w:firstColumn="1" w:lastColumn="0" w:oddVBand="0" w:evenVBand="0" w:oddHBand="0" w:evenHBand="0" w:firstRowFirstColumn="0" w:firstRowLastColumn="0" w:lastRowFirstColumn="0" w:lastRowLastColumn="0"/>
            <w:tcW w:w="4626" w:type="dxa"/>
            <w:shd w:val="clear" w:color="auto" w:fill="D0CECE" w:themeFill="background2" w:themeFillShade="E6"/>
          </w:tcPr>
          <w:p w14:paraId="36AADAA7" w14:textId="77777777" w:rsidR="00991C07" w:rsidRPr="00425892" w:rsidRDefault="00991C07" w:rsidP="00991C07">
            <w:pPr>
              <w:ind w:right="28"/>
              <w:rPr>
                <w:rFonts w:ascii="Times New Roman" w:eastAsia="Malgun Gothic" w:hAnsi="Times New Roman" w:cs="Times New Roman"/>
                <w:b w:val="0"/>
                <w:sz w:val="24"/>
                <w:szCs w:val="24"/>
              </w:rPr>
            </w:pPr>
            <w:r w:rsidRPr="00425892">
              <w:rPr>
                <w:rFonts w:ascii="Times New Roman" w:eastAsia="Malgun Gothic" w:hAnsi="Times New Roman" w:cs="Times New Roman"/>
                <w:b w:val="0"/>
                <w:sz w:val="24"/>
                <w:szCs w:val="24"/>
              </w:rPr>
              <w:t>Pair 4</w:t>
            </w:r>
          </w:p>
        </w:tc>
        <w:tc>
          <w:tcPr>
            <w:tcW w:w="1544" w:type="dxa"/>
            <w:shd w:val="clear" w:color="auto" w:fill="D0CECE" w:themeFill="background2" w:themeFillShade="E6"/>
          </w:tcPr>
          <w:p w14:paraId="53930339"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544" w:type="dxa"/>
            <w:shd w:val="clear" w:color="auto" w:fill="D0CECE" w:themeFill="background2" w:themeFillShade="E6"/>
          </w:tcPr>
          <w:p w14:paraId="49EF7148"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463" w:type="dxa"/>
            <w:shd w:val="clear" w:color="auto" w:fill="D0CECE" w:themeFill="background2" w:themeFillShade="E6"/>
          </w:tcPr>
          <w:p w14:paraId="01D9AD41"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r>
      <w:tr w:rsidR="00991C07" w:rsidRPr="00425892" w14:paraId="4E8F63EF" w14:textId="77777777" w:rsidTr="00991C07">
        <w:trPr>
          <w:trHeight w:val="37"/>
        </w:trPr>
        <w:tc>
          <w:tcPr>
            <w:cnfStyle w:val="001000000000" w:firstRow="0" w:lastRow="0" w:firstColumn="1" w:lastColumn="0" w:oddVBand="0" w:evenVBand="0" w:oddHBand="0" w:evenHBand="0" w:firstRowFirstColumn="0" w:firstRowLastColumn="0" w:lastRowFirstColumn="0" w:lastRowLastColumn="0"/>
            <w:tcW w:w="4626" w:type="dxa"/>
            <w:shd w:val="clear" w:color="auto" w:fill="D0CECE" w:themeFill="background2" w:themeFillShade="E6"/>
          </w:tcPr>
          <w:p w14:paraId="00ED1990" w14:textId="77777777" w:rsidR="00991C07" w:rsidRPr="00425892" w:rsidRDefault="00991C07" w:rsidP="00991C07">
            <w:pPr>
              <w:ind w:right="28"/>
              <w:rPr>
                <w:rFonts w:ascii="Times New Roman" w:eastAsia="Malgun Gothic" w:hAnsi="Times New Roman" w:cs="Times New Roman"/>
                <w:b w:val="0"/>
                <w:sz w:val="24"/>
                <w:szCs w:val="24"/>
              </w:rPr>
            </w:pPr>
            <w:r w:rsidRPr="00425892">
              <w:rPr>
                <w:rFonts w:ascii="Times New Roman" w:eastAsia="Malgun Gothic" w:hAnsi="Times New Roman" w:cs="Times New Roman"/>
                <w:b w:val="0"/>
                <w:sz w:val="24"/>
                <w:szCs w:val="24"/>
              </w:rPr>
              <w:t>Pair 5</w:t>
            </w:r>
          </w:p>
        </w:tc>
        <w:tc>
          <w:tcPr>
            <w:tcW w:w="1544" w:type="dxa"/>
            <w:shd w:val="clear" w:color="auto" w:fill="D0CECE" w:themeFill="background2" w:themeFillShade="E6"/>
          </w:tcPr>
          <w:p w14:paraId="22FA5573"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544" w:type="dxa"/>
            <w:shd w:val="clear" w:color="auto" w:fill="D0CECE" w:themeFill="background2" w:themeFillShade="E6"/>
          </w:tcPr>
          <w:p w14:paraId="78ACCFBA"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463" w:type="dxa"/>
            <w:shd w:val="clear" w:color="auto" w:fill="D0CECE" w:themeFill="background2" w:themeFillShade="E6"/>
          </w:tcPr>
          <w:p w14:paraId="18AA0BB2"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r>
      <w:tr w:rsidR="00991C07" w:rsidRPr="00425892" w14:paraId="38449D3D" w14:textId="77777777" w:rsidTr="00991C07">
        <w:trPr>
          <w:trHeight w:val="37"/>
        </w:trPr>
        <w:tc>
          <w:tcPr>
            <w:cnfStyle w:val="001000000000" w:firstRow="0" w:lastRow="0" w:firstColumn="1" w:lastColumn="0" w:oddVBand="0" w:evenVBand="0" w:oddHBand="0" w:evenHBand="0" w:firstRowFirstColumn="0" w:firstRowLastColumn="0" w:lastRowFirstColumn="0" w:lastRowLastColumn="0"/>
            <w:tcW w:w="4626" w:type="dxa"/>
            <w:shd w:val="clear" w:color="auto" w:fill="D0CECE" w:themeFill="background2" w:themeFillShade="E6"/>
          </w:tcPr>
          <w:p w14:paraId="6DF9B178" w14:textId="77777777" w:rsidR="00991C07" w:rsidRPr="00425892" w:rsidRDefault="00991C07" w:rsidP="00991C07">
            <w:pPr>
              <w:ind w:right="28"/>
              <w:rPr>
                <w:rFonts w:ascii="Times New Roman" w:eastAsia="Malgun Gothic" w:hAnsi="Times New Roman" w:cs="Times New Roman"/>
                <w:b w:val="0"/>
                <w:sz w:val="24"/>
                <w:szCs w:val="24"/>
              </w:rPr>
            </w:pPr>
            <w:r w:rsidRPr="00425892">
              <w:rPr>
                <w:rFonts w:ascii="Times New Roman" w:eastAsia="Malgun Gothic" w:hAnsi="Times New Roman" w:cs="Times New Roman"/>
                <w:b w:val="0"/>
                <w:sz w:val="24"/>
                <w:szCs w:val="24"/>
              </w:rPr>
              <w:t>Pair 6</w:t>
            </w:r>
          </w:p>
        </w:tc>
        <w:tc>
          <w:tcPr>
            <w:tcW w:w="1544" w:type="dxa"/>
            <w:shd w:val="clear" w:color="auto" w:fill="D0CECE" w:themeFill="background2" w:themeFillShade="E6"/>
          </w:tcPr>
          <w:p w14:paraId="1F1A4D25"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544" w:type="dxa"/>
            <w:shd w:val="clear" w:color="auto" w:fill="D0CECE" w:themeFill="background2" w:themeFillShade="E6"/>
          </w:tcPr>
          <w:p w14:paraId="4F0E445B"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463" w:type="dxa"/>
            <w:shd w:val="clear" w:color="auto" w:fill="D0CECE" w:themeFill="background2" w:themeFillShade="E6"/>
          </w:tcPr>
          <w:p w14:paraId="71612E92"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r>
      <w:tr w:rsidR="00991C07" w:rsidRPr="00425892" w14:paraId="04A7414B" w14:textId="77777777" w:rsidTr="00991C07">
        <w:trPr>
          <w:trHeight w:val="37"/>
        </w:trPr>
        <w:tc>
          <w:tcPr>
            <w:cnfStyle w:val="001000000000" w:firstRow="0" w:lastRow="0" w:firstColumn="1" w:lastColumn="0" w:oddVBand="0" w:evenVBand="0" w:oddHBand="0" w:evenHBand="0" w:firstRowFirstColumn="0" w:firstRowLastColumn="0" w:lastRowFirstColumn="0" w:lastRowLastColumn="0"/>
            <w:tcW w:w="4626" w:type="dxa"/>
            <w:shd w:val="clear" w:color="auto" w:fill="D0CECE" w:themeFill="background2" w:themeFillShade="E6"/>
          </w:tcPr>
          <w:p w14:paraId="3B50ECED" w14:textId="77777777" w:rsidR="00991C07" w:rsidRPr="00425892" w:rsidRDefault="00991C07" w:rsidP="00991C07">
            <w:pPr>
              <w:ind w:right="28"/>
              <w:rPr>
                <w:rFonts w:ascii="Times New Roman" w:eastAsia="Malgun Gothic" w:hAnsi="Times New Roman" w:cs="Times New Roman"/>
                <w:b w:val="0"/>
                <w:sz w:val="24"/>
                <w:szCs w:val="24"/>
              </w:rPr>
            </w:pPr>
            <w:r w:rsidRPr="00425892">
              <w:rPr>
                <w:rFonts w:ascii="Times New Roman" w:eastAsia="Malgun Gothic" w:hAnsi="Times New Roman" w:cs="Times New Roman"/>
                <w:b w:val="0"/>
                <w:sz w:val="24"/>
                <w:szCs w:val="24"/>
              </w:rPr>
              <w:t>Pair 7</w:t>
            </w:r>
          </w:p>
        </w:tc>
        <w:tc>
          <w:tcPr>
            <w:tcW w:w="1544" w:type="dxa"/>
            <w:shd w:val="clear" w:color="auto" w:fill="D0CECE" w:themeFill="background2" w:themeFillShade="E6"/>
          </w:tcPr>
          <w:p w14:paraId="2A9E09AE"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544" w:type="dxa"/>
            <w:shd w:val="clear" w:color="auto" w:fill="D0CECE" w:themeFill="background2" w:themeFillShade="E6"/>
          </w:tcPr>
          <w:p w14:paraId="0BE619ED"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463" w:type="dxa"/>
            <w:shd w:val="clear" w:color="auto" w:fill="D0CECE" w:themeFill="background2" w:themeFillShade="E6"/>
          </w:tcPr>
          <w:p w14:paraId="157D580A"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r>
      <w:tr w:rsidR="00991C07" w:rsidRPr="00425892" w14:paraId="0F0CCA3C" w14:textId="77777777" w:rsidTr="00991C07">
        <w:trPr>
          <w:trHeight w:val="37"/>
        </w:trPr>
        <w:tc>
          <w:tcPr>
            <w:cnfStyle w:val="001000000000" w:firstRow="0" w:lastRow="0" w:firstColumn="1" w:lastColumn="0" w:oddVBand="0" w:evenVBand="0" w:oddHBand="0" w:evenHBand="0" w:firstRowFirstColumn="0" w:firstRowLastColumn="0" w:lastRowFirstColumn="0" w:lastRowLastColumn="0"/>
            <w:tcW w:w="4626" w:type="dxa"/>
            <w:shd w:val="clear" w:color="auto" w:fill="D0CECE" w:themeFill="background2" w:themeFillShade="E6"/>
          </w:tcPr>
          <w:p w14:paraId="1F807C91" w14:textId="77777777" w:rsidR="00991C07" w:rsidRPr="00425892" w:rsidRDefault="00991C07" w:rsidP="00991C07">
            <w:pPr>
              <w:ind w:right="28"/>
              <w:rPr>
                <w:rFonts w:ascii="Times New Roman" w:eastAsia="Malgun Gothic" w:hAnsi="Times New Roman" w:cs="Times New Roman"/>
                <w:b w:val="0"/>
                <w:sz w:val="24"/>
                <w:szCs w:val="24"/>
              </w:rPr>
            </w:pPr>
            <w:r w:rsidRPr="00425892">
              <w:rPr>
                <w:rFonts w:ascii="Times New Roman" w:eastAsia="Malgun Gothic" w:hAnsi="Times New Roman" w:cs="Times New Roman"/>
                <w:b w:val="0"/>
                <w:sz w:val="24"/>
                <w:szCs w:val="24"/>
              </w:rPr>
              <w:t>Pair 8</w:t>
            </w:r>
          </w:p>
        </w:tc>
        <w:tc>
          <w:tcPr>
            <w:tcW w:w="1544" w:type="dxa"/>
            <w:shd w:val="clear" w:color="auto" w:fill="D0CECE" w:themeFill="background2" w:themeFillShade="E6"/>
          </w:tcPr>
          <w:p w14:paraId="1F37817F"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544" w:type="dxa"/>
            <w:shd w:val="clear" w:color="auto" w:fill="D0CECE" w:themeFill="background2" w:themeFillShade="E6"/>
          </w:tcPr>
          <w:p w14:paraId="2F6FAF2B"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463" w:type="dxa"/>
            <w:shd w:val="clear" w:color="auto" w:fill="D0CECE" w:themeFill="background2" w:themeFillShade="E6"/>
          </w:tcPr>
          <w:p w14:paraId="6A9FC9C7"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r>
      <w:tr w:rsidR="00991C07" w:rsidRPr="00425892" w14:paraId="631E7749" w14:textId="77777777" w:rsidTr="00991C07">
        <w:trPr>
          <w:trHeight w:val="37"/>
        </w:trPr>
        <w:tc>
          <w:tcPr>
            <w:cnfStyle w:val="001000000000" w:firstRow="0" w:lastRow="0" w:firstColumn="1" w:lastColumn="0" w:oddVBand="0" w:evenVBand="0" w:oddHBand="0" w:evenHBand="0" w:firstRowFirstColumn="0" w:firstRowLastColumn="0" w:lastRowFirstColumn="0" w:lastRowLastColumn="0"/>
            <w:tcW w:w="4626" w:type="dxa"/>
            <w:shd w:val="clear" w:color="auto" w:fill="D0CECE" w:themeFill="background2" w:themeFillShade="E6"/>
          </w:tcPr>
          <w:p w14:paraId="78B72BB2" w14:textId="77777777" w:rsidR="00991C07" w:rsidRPr="00425892" w:rsidRDefault="00991C07" w:rsidP="00991C07">
            <w:pPr>
              <w:ind w:right="28"/>
              <w:rPr>
                <w:rFonts w:ascii="Times New Roman" w:eastAsia="Malgun Gothic" w:hAnsi="Times New Roman" w:cs="Times New Roman"/>
                <w:b w:val="0"/>
                <w:sz w:val="24"/>
                <w:szCs w:val="24"/>
              </w:rPr>
            </w:pPr>
            <w:r w:rsidRPr="00425892">
              <w:rPr>
                <w:rFonts w:ascii="Times New Roman" w:eastAsia="Malgun Gothic" w:hAnsi="Times New Roman" w:cs="Times New Roman"/>
                <w:b w:val="0"/>
                <w:sz w:val="24"/>
                <w:szCs w:val="24"/>
              </w:rPr>
              <w:t>Pair 9</w:t>
            </w:r>
          </w:p>
        </w:tc>
        <w:tc>
          <w:tcPr>
            <w:tcW w:w="1544" w:type="dxa"/>
            <w:shd w:val="clear" w:color="auto" w:fill="D0CECE" w:themeFill="background2" w:themeFillShade="E6"/>
          </w:tcPr>
          <w:p w14:paraId="26144BF1"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544" w:type="dxa"/>
            <w:shd w:val="clear" w:color="auto" w:fill="D0CECE" w:themeFill="background2" w:themeFillShade="E6"/>
          </w:tcPr>
          <w:p w14:paraId="73B23530"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463" w:type="dxa"/>
            <w:shd w:val="clear" w:color="auto" w:fill="D0CECE" w:themeFill="background2" w:themeFillShade="E6"/>
          </w:tcPr>
          <w:p w14:paraId="16AF6E12"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r>
      <w:tr w:rsidR="00991C07" w:rsidRPr="00425892" w14:paraId="6C2936A6" w14:textId="77777777" w:rsidTr="00991C07">
        <w:trPr>
          <w:trHeight w:val="37"/>
        </w:trPr>
        <w:tc>
          <w:tcPr>
            <w:cnfStyle w:val="001000000000" w:firstRow="0" w:lastRow="0" w:firstColumn="1" w:lastColumn="0" w:oddVBand="0" w:evenVBand="0" w:oddHBand="0" w:evenHBand="0" w:firstRowFirstColumn="0" w:firstRowLastColumn="0" w:lastRowFirstColumn="0" w:lastRowLastColumn="0"/>
            <w:tcW w:w="4626" w:type="dxa"/>
            <w:shd w:val="clear" w:color="auto" w:fill="D0CECE" w:themeFill="background2" w:themeFillShade="E6"/>
          </w:tcPr>
          <w:p w14:paraId="22D3280D" w14:textId="77777777" w:rsidR="00991C07" w:rsidRPr="00425892" w:rsidRDefault="00991C07" w:rsidP="00991C07">
            <w:pPr>
              <w:ind w:right="28"/>
              <w:rPr>
                <w:rFonts w:ascii="Times New Roman" w:eastAsia="Malgun Gothic" w:hAnsi="Times New Roman" w:cs="Times New Roman"/>
                <w:b w:val="0"/>
                <w:sz w:val="24"/>
                <w:szCs w:val="24"/>
              </w:rPr>
            </w:pPr>
            <w:r w:rsidRPr="00425892">
              <w:rPr>
                <w:rFonts w:ascii="Times New Roman" w:eastAsia="Malgun Gothic" w:hAnsi="Times New Roman" w:cs="Times New Roman"/>
                <w:b w:val="0"/>
                <w:sz w:val="24"/>
                <w:szCs w:val="24"/>
              </w:rPr>
              <w:t>Pair 10</w:t>
            </w:r>
          </w:p>
        </w:tc>
        <w:tc>
          <w:tcPr>
            <w:tcW w:w="1544" w:type="dxa"/>
            <w:shd w:val="clear" w:color="auto" w:fill="D0CECE" w:themeFill="background2" w:themeFillShade="E6"/>
          </w:tcPr>
          <w:p w14:paraId="19B45038"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544" w:type="dxa"/>
            <w:shd w:val="clear" w:color="auto" w:fill="D0CECE" w:themeFill="background2" w:themeFillShade="E6"/>
          </w:tcPr>
          <w:p w14:paraId="3576317C"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463" w:type="dxa"/>
            <w:shd w:val="clear" w:color="auto" w:fill="D0CECE" w:themeFill="background2" w:themeFillShade="E6"/>
          </w:tcPr>
          <w:p w14:paraId="12554448"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r>
      <w:tr w:rsidR="00991C07" w:rsidRPr="00425892" w14:paraId="141DB2FE" w14:textId="77777777" w:rsidTr="00991C07">
        <w:trPr>
          <w:trHeight w:val="37"/>
        </w:trPr>
        <w:tc>
          <w:tcPr>
            <w:cnfStyle w:val="001000000000" w:firstRow="0" w:lastRow="0" w:firstColumn="1" w:lastColumn="0" w:oddVBand="0" w:evenVBand="0" w:oddHBand="0" w:evenHBand="0" w:firstRowFirstColumn="0" w:firstRowLastColumn="0" w:lastRowFirstColumn="0" w:lastRowLastColumn="0"/>
            <w:tcW w:w="4626" w:type="dxa"/>
            <w:shd w:val="clear" w:color="auto" w:fill="D0CECE" w:themeFill="background2" w:themeFillShade="E6"/>
          </w:tcPr>
          <w:p w14:paraId="04227CDD" w14:textId="77777777" w:rsidR="00991C07" w:rsidRPr="00425892" w:rsidRDefault="00991C07" w:rsidP="00991C07">
            <w:pPr>
              <w:ind w:right="28"/>
              <w:rPr>
                <w:rFonts w:ascii="Times New Roman" w:eastAsia="Malgun Gothic" w:hAnsi="Times New Roman" w:cs="Times New Roman"/>
                <w:b w:val="0"/>
                <w:sz w:val="24"/>
                <w:szCs w:val="24"/>
              </w:rPr>
            </w:pPr>
            <w:r w:rsidRPr="00425892">
              <w:rPr>
                <w:rFonts w:ascii="Times New Roman" w:eastAsia="Malgun Gothic" w:hAnsi="Times New Roman" w:cs="Times New Roman"/>
                <w:b w:val="0"/>
                <w:sz w:val="24"/>
                <w:szCs w:val="24"/>
              </w:rPr>
              <w:t>Pair 11</w:t>
            </w:r>
          </w:p>
        </w:tc>
        <w:tc>
          <w:tcPr>
            <w:tcW w:w="1544" w:type="dxa"/>
            <w:shd w:val="clear" w:color="auto" w:fill="D0CECE" w:themeFill="background2" w:themeFillShade="E6"/>
          </w:tcPr>
          <w:p w14:paraId="3A1CD5D2"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544" w:type="dxa"/>
            <w:shd w:val="clear" w:color="auto" w:fill="D0CECE" w:themeFill="background2" w:themeFillShade="E6"/>
          </w:tcPr>
          <w:p w14:paraId="7F43A137"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463" w:type="dxa"/>
            <w:shd w:val="clear" w:color="auto" w:fill="D0CECE" w:themeFill="background2" w:themeFillShade="E6"/>
          </w:tcPr>
          <w:p w14:paraId="608CC991"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r>
      <w:tr w:rsidR="00991C07" w:rsidRPr="00425892" w14:paraId="3D08E079" w14:textId="77777777" w:rsidTr="00991C07">
        <w:trPr>
          <w:trHeight w:val="37"/>
        </w:trPr>
        <w:tc>
          <w:tcPr>
            <w:cnfStyle w:val="001000000000" w:firstRow="0" w:lastRow="0" w:firstColumn="1" w:lastColumn="0" w:oddVBand="0" w:evenVBand="0" w:oddHBand="0" w:evenHBand="0" w:firstRowFirstColumn="0" w:firstRowLastColumn="0" w:lastRowFirstColumn="0" w:lastRowLastColumn="0"/>
            <w:tcW w:w="4626" w:type="dxa"/>
            <w:shd w:val="clear" w:color="auto" w:fill="D0CECE" w:themeFill="background2" w:themeFillShade="E6"/>
          </w:tcPr>
          <w:p w14:paraId="526882A7" w14:textId="77777777" w:rsidR="00991C07" w:rsidRPr="00425892" w:rsidRDefault="00991C07" w:rsidP="00991C07">
            <w:pPr>
              <w:ind w:right="28"/>
              <w:rPr>
                <w:rFonts w:ascii="Times New Roman" w:eastAsia="Malgun Gothic" w:hAnsi="Times New Roman" w:cs="Times New Roman"/>
                <w:b w:val="0"/>
                <w:sz w:val="24"/>
                <w:szCs w:val="24"/>
              </w:rPr>
            </w:pPr>
            <w:r w:rsidRPr="00425892">
              <w:rPr>
                <w:rFonts w:ascii="Times New Roman" w:eastAsia="Malgun Gothic" w:hAnsi="Times New Roman" w:cs="Times New Roman"/>
                <w:b w:val="0"/>
                <w:sz w:val="24"/>
                <w:szCs w:val="24"/>
              </w:rPr>
              <w:t>Pair 12</w:t>
            </w:r>
          </w:p>
        </w:tc>
        <w:tc>
          <w:tcPr>
            <w:tcW w:w="1544" w:type="dxa"/>
            <w:shd w:val="clear" w:color="auto" w:fill="D0CECE" w:themeFill="background2" w:themeFillShade="E6"/>
          </w:tcPr>
          <w:p w14:paraId="0E692C58"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544" w:type="dxa"/>
            <w:shd w:val="clear" w:color="auto" w:fill="D0CECE" w:themeFill="background2" w:themeFillShade="E6"/>
          </w:tcPr>
          <w:p w14:paraId="73D6E01E"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463" w:type="dxa"/>
            <w:shd w:val="clear" w:color="auto" w:fill="D0CECE" w:themeFill="background2" w:themeFillShade="E6"/>
          </w:tcPr>
          <w:p w14:paraId="1560C8ED"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r>
      <w:tr w:rsidR="00991C07" w:rsidRPr="00425892" w14:paraId="107806FA" w14:textId="77777777" w:rsidTr="00991C07">
        <w:trPr>
          <w:trHeight w:val="37"/>
        </w:trPr>
        <w:tc>
          <w:tcPr>
            <w:cnfStyle w:val="001000000000" w:firstRow="0" w:lastRow="0" w:firstColumn="1" w:lastColumn="0" w:oddVBand="0" w:evenVBand="0" w:oddHBand="0" w:evenHBand="0" w:firstRowFirstColumn="0" w:firstRowLastColumn="0" w:lastRowFirstColumn="0" w:lastRowLastColumn="0"/>
            <w:tcW w:w="4626" w:type="dxa"/>
            <w:shd w:val="clear" w:color="auto" w:fill="D0CECE" w:themeFill="background2" w:themeFillShade="E6"/>
          </w:tcPr>
          <w:p w14:paraId="18985A86" w14:textId="77777777" w:rsidR="00991C07" w:rsidRPr="00425892" w:rsidRDefault="00991C07" w:rsidP="00991C07">
            <w:pPr>
              <w:ind w:right="28"/>
              <w:rPr>
                <w:rFonts w:ascii="Times New Roman" w:eastAsia="Malgun Gothic" w:hAnsi="Times New Roman" w:cs="Times New Roman"/>
                <w:b w:val="0"/>
                <w:sz w:val="24"/>
                <w:szCs w:val="24"/>
              </w:rPr>
            </w:pPr>
            <w:r w:rsidRPr="00425892">
              <w:rPr>
                <w:rFonts w:ascii="Times New Roman" w:eastAsia="Malgun Gothic" w:hAnsi="Times New Roman" w:cs="Times New Roman"/>
                <w:b w:val="0"/>
                <w:sz w:val="24"/>
                <w:szCs w:val="24"/>
              </w:rPr>
              <w:t>Pair 13</w:t>
            </w:r>
          </w:p>
        </w:tc>
        <w:tc>
          <w:tcPr>
            <w:tcW w:w="1544" w:type="dxa"/>
            <w:shd w:val="clear" w:color="auto" w:fill="D0CECE" w:themeFill="background2" w:themeFillShade="E6"/>
          </w:tcPr>
          <w:p w14:paraId="27D594FB"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544" w:type="dxa"/>
            <w:shd w:val="clear" w:color="auto" w:fill="D0CECE" w:themeFill="background2" w:themeFillShade="E6"/>
          </w:tcPr>
          <w:p w14:paraId="47C133E7"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463" w:type="dxa"/>
            <w:shd w:val="clear" w:color="auto" w:fill="D0CECE" w:themeFill="background2" w:themeFillShade="E6"/>
          </w:tcPr>
          <w:p w14:paraId="59F11323"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r>
      <w:tr w:rsidR="00991C07" w:rsidRPr="00425892" w14:paraId="7C329325" w14:textId="77777777" w:rsidTr="00991C07">
        <w:trPr>
          <w:trHeight w:val="37"/>
        </w:trPr>
        <w:tc>
          <w:tcPr>
            <w:cnfStyle w:val="001000000000" w:firstRow="0" w:lastRow="0" w:firstColumn="1" w:lastColumn="0" w:oddVBand="0" w:evenVBand="0" w:oddHBand="0" w:evenHBand="0" w:firstRowFirstColumn="0" w:firstRowLastColumn="0" w:lastRowFirstColumn="0" w:lastRowLastColumn="0"/>
            <w:tcW w:w="4626" w:type="dxa"/>
            <w:shd w:val="clear" w:color="auto" w:fill="D0CECE" w:themeFill="background2" w:themeFillShade="E6"/>
          </w:tcPr>
          <w:p w14:paraId="67B04F74" w14:textId="77777777" w:rsidR="00991C07" w:rsidRPr="00425892" w:rsidRDefault="00991C07" w:rsidP="00991C07">
            <w:pPr>
              <w:ind w:right="28"/>
              <w:rPr>
                <w:rFonts w:ascii="Times New Roman" w:eastAsia="Malgun Gothic" w:hAnsi="Times New Roman" w:cs="Times New Roman"/>
                <w:b w:val="0"/>
                <w:sz w:val="24"/>
                <w:szCs w:val="24"/>
              </w:rPr>
            </w:pPr>
            <w:r w:rsidRPr="00425892">
              <w:rPr>
                <w:rFonts w:ascii="Times New Roman" w:eastAsia="Malgun Gothic" w:hAnsi="Times New Roman" w:cs="Times New Roman"/>
                <w:b w:val="0"/>
                <w:sz w:val="24"/>
                <w:szCs w:val="24"/>
              </w:rPr>
              <w:t>Pair 14</w:t>
            </w:r>
          </w:p>
        </w:tc>
        <w:tc>
          <w:tcPr>
            <w:tcW w:w="1544" w:type="dxa"/>
            <w:shd w:val="clear" w:color="auto" w:fill="D0CECE" w:themeFill="background2" w:themeFillShade="E6"/>
          </w:tcPr>
          <w:p w14:paraId="71E4FC8A"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544" w:type="dxa"/>
            <w:shd w:val="clear" w:color="auto" w:fill="D0CECE" w:themeFill="background2" w:themeFillShade="E6"/>
          </w:tcPr>
          <w:p w14:paraId="78B92D72"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463" w:type="dxa"/>
            <w:shd w:val="clear" w:color="auto" w:fill="D0CECE" w:themeFill="background2" w:themeFillShade="E6"/>
          </w:tcPr>
          <w:p w14:paraId="73115D3B"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r>
      <w:tr w:rsidR="00991C07" w:rsidRPr="00425892" w14:paraId="3A027C65" w14:textId="77777777" w:rsidTr="00991C07">
        <w:trPr>
          <w:trHeight w:val="37"/>
        </w:trPr>
        <w:tc>
          <w:tcPr>
            <w:cnfStyle w:val="001000000000" w:firstRow="0" w:lastRow="0" w:firstColumn="1" w:lastColumn="0" w:oddVBand="0" w:evenVBand="0" w:oddHBand="0" w:evenHBand="0" w:firstRowFirstColumn="0" w:firstRowLastColumn="0" w:lastRowFirstColumn="0" w:lastRowLastColumn="0"/>
            <w:tcW w:w="4626" w:type="dxa"/>
            <w:shd w:val="clear" w:color="auto" w:fill="D0CECE" w:themeFill="background2" w:themeFillShade="E6"/>
          </w:tcPr>
          <w:p w14:paraId="3B43F63E" w14:textId="77777777" w:rsidR="00991C07" w:rsidRPr="00425892" w:rsidRDefault="00991C07" w:rsidP="00991C07">
            <w:pPr>
              <w:ind w:right="28"/>
              <w:rPr>
                <w:rFonts w:ascii="Times New Roman" w:eastAsia="Malgun Gothic" w:hAnsi="Times New Roman" w:cs="Times New Roman"/>
                <w:b w:val="0"/>
                <w:sz w:val="24"/>
                <w:szCs w:val="24"/>
              </w:rPr>
            </w:pPr>
            <w:r w:rsidRPr="00425892">
              <w:rPr>
                <w:rFonts w:ascii="Times New Roman" w:eastAsia="Malgun Gothic" w:hAnsi="Times New Roman" w:cs="Times New Roman"/>
                <w:b w:val="0"/>
                <w:sz w:val="24"/>
                <w:szCs w:val="24"/>
              </w:rPr>
              <w:t>Pair 15</w:t>
            </w:r>
          </w:p>
        </w:tc>
        <w:tc>
          <w:tcPr>
            <w:tcW w:w="1544" w:type="dxa"/>
            <w:shd w:val="clear" w:color="auto" w:fill="D0CECE" w:themeFill="background2" w:themeFillShade="E6"/>
          </w:tcPr>
          <w:p w14:paraId="394A6F7B"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544" w:type="dxa"/>
            <w:shd w:val="clear" w:color="auto" w:fill="D0CECE" w:themeFill="background2" w:themeFillShade="E6"/>
          </w:tcPr>
          <w:p w14:paraId="77A39C0B"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463" w:type="dxa"/>
            <w:shd w:val="clear" w:color="auto" w:fill="D0CECE" w:themeFill="background2" w:themeFillShade="E6"/>
          </w:tcPr>
          <w:p w14:paraId="5AA65472"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r>
      <w:tr w:rsidR="00991C07" w:rsidRPr="00425892" w14:paraId="362E5262" w14:textId="77777777" w:rsidTr="00991C07">
        <w:trPr>
          <w:trHeight w:val="37"/>
        </w:trPr>
        <w:tc>
          <w:tcPr>
            <w:cnfStyle w:val="001000000000" w:firstRow="0" w:lastRow="0" w:firstColumn="1" w:lastColumn="0" w:oddVBand="0" w:evenVBand="0" w:oddHBand="0" w:evenHBand="0" w:firstRowFirstColumn="0" w:firstRowLastColumn="0" w:lastRowFirstColumn="0" w:lastRowLastColumn="0"/>
            <w:tcW w:w="4626" w:type="dxa"/>
            <w:shd w:val="clear" w:color="auto" w:fill="D0CECE" w:themeFill="background2" w:themeFillShade="E6"/>
          </w:tcPr>
          <w:p w14:paraId="0C6B0683" w14:textId="77777777" w:rsidR="00991C07" w:rsidRPr="00425892" w:rsidRDefault="00991C07" w:rsidP="00991C07">
            <w:pPr>
              <w:ind w:right="28"/>
              <w:rPr>
                <w:rFonts w:ascii="Times New Roman" w:eastAsia="Malgun Gothic" w:hAnsi="Times New Roman" w:cs="Times New Roman"/>
                <w:b w:val="0"/>
                <w:sz w:val="24"/>
                <w:szCs w:val="24"/>
              </w:rPr>
            </w:pPr>
            <w:r w:rsidRPr="00425892">
              <w:rPr>
                <w:rFonts w:ascii="Times New Roman" w:eastAsia="Malgun Gothic" w:hAnsi="Times New Roman" w:cs="Times New Roman"/>
                <w:b w:val="0"/>
                <w:sz w:val="24"/>
                <w:szCs w:val="24"/>
              </w:rPr>
              <w:t>Pair 16</w:t>
            </w:r>
          </w:p>
        </w:tc>
        <w:tc>
          <w:tcPr>
            <w:tcW w:w="1544" w:type="dxa"/>
            <w:shd w:val="clear" w:color="auto" w:fill="D0CECE" w:themeFill="background2" w:themeFillShade="E6"/>
          </w:tcPr>
          <w:p w14:paraId="00E57E93"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544" w:type="dxa"/>
            <w:shd w:val="clear" w:color="auto" w:fill="D0CECE" w:themeFill="background2" w:themeFillShade="E6"/>
          </w:tcPr>
          <w:p w14:paraId="7F357C9B"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463" w:type="dxa"/>
            <w:shd w:val="clear" w:color="auto" w:fill="D0CECE" w:themeFill="background2" w:themeFillShade="E6"/>
          </w:tcPr>
          <w:p w14:paraId="41FA30C8"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r>
      <w:tr w:rsidR="00991C07" w:rsidRPr="00425892" w14:paraId="650630BE" w14:textId="77777777" w:rsidTr="00991C07">
        <w:trPr>
          <w:trHeight w:val="37"/>
        </w:trPr>
        <w:tc>
          <w:tcPr>
            <w:cnfStyle w:val="001000000000" w:firstRow="0" w:lastRow="0" w:firstColumn="1" w:lastColumn="0" w:oddVBand="0" w:evenVBand="0" w:oddHBand="0" w:evenHBand="0" w:firstRowFirstColumn="0" w:firstRowLastColumn="0" w:lastRowFirstColumn="0" w:lastRowLastColumn="0"/>
            <w:tcW w:w="4626" w:type="dxa"/>
            <w:shd w:val="clear" w:color="auto" w:fill="D0CECE" w:themeFill="background2" w:themeFillShade="E6"/>
          </w:tcPr>
          <w:p w14:paraId="2A1B3865" w14:textId="77777777" w:rsidR="00991C07" w:rsidRPr="00425892" w:rsidRDefault="00991C07" w:rsidP="00991C07">
            <w:pPr>
              <w:ind w:right="28"/>
              <w:rPr>
                <w:rFonts w:ascii="Times New Roman" w:eastAsia="Malgun Gothic" w:hAnsi="Times New Roman" w:cs="Times New Roman"/>
                <w:b w:val="0"/>
                <w:sz w:val="24"/>
                <w:szCs w:val="24"/>
              </w:rPr>
            </w:pPr>
            <w:r w:rsidRPr="00425892">
              <w:rPr>
                <w:rFonts w:ascii="Times New Roman" w:eastAsia="Malgun Gothic" w:hAnsi="Times New Roman" w:cs="Times New Roman"/>
                <w:b w:val="0"/>
                <w:sz w:val="24"/>
                <w:szCs w:val="24"/>
              </w:rPr>
              <w:t>Pair 17</w:t>
            </w:r>
          </w:p>
        </w:tc>
        <w:tc>
          <w:tcPr>
            <w:tcW w:w="1544" w:type="dxa"/>
            <w:shd w:val="clear" w:color="auto" w:fill="D0CECE" w:themeFill="background2" w:themeFillShade="E6"/>
          </w:tcPr>
          <w:p w14:paraId="714F3668"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544" w:type="dxa"/>
            <w:shd w:val="clear" w:color="auto" w:fill="D0CECE" w:themeFill="background2" w:themeFillShade="E6"/>
          </w:tcPr>
          <w:p w14:paraId="06E72B12"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463" w:type="dxa"/>
            <w:shd w:val="clear" w:color="auto" w:fill="D0CECE" w:themeFill="background2" w:themeFillShade="E6"/>
          </w:tcPr>
          <w:p w14:paraId="6D6C0B9B"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r>
      <w:tr w:rsidR="00991C07" w:rsidRPr="00425892" w14:paraId="46EA81F7" w14:textId="77777777" w:rsidTr="00991C07">
        <w:trPr>
          <w:trHeight w:val="37"/>
        </w:trPr>
        <w:tc>
          <w:tcPr>
            <w:cnfStyle w:val="001000000000" w:firstRow="0" w:lastRow="0" w:firstColumn="1" w:lastColumn="0" w:oddVBand="0" w:evenVBand="0" w:oddHBand="0" w:evenHBand="0" w:firstRowFirstColumn="0" w:firstRowLastColumn="0" w:lastRowFirstColumn="0" w:lastRowLastColumn="0"/>
            <w:tcW w:w="4626" w:type="dxa"/>
            <w:shd w:val="clear" w:color="auto" w:fill="D0CECE" w:themeFill="background2" w:themeFillShade="E6"/>
          </w:tcPr>
          <w:p w14:paraId="3988D78B" w14:textId="77777777" w:rsidR="00991C07" w:rsidRPr="00425892" w:rsidRDefault="00991C07" w:rsidP="00991C07">
            <w:pPr>
              <w:ind w:right="28"/>
              <w:rPr>
                <w:rFonts w:ascii="Times New Roman" w:eastAsia="Malgun Gothic" w:hAnsi="Times New Roman" w:cs="Times New Roman"/>
                <w:b w:val="0"/>
                <w:sz w:val="24"/>
                <w:szCs w:val="24"/>
              </w:rPr>
            </w:pPr>
            <w:r w:rsidRPr="00425892">
              <w:rPr>
                <w:rFonts w:ascii="Times New Roman" w:eastAsia="Malgun Gothic" w:hAnsi="Times New Roman" w:cs="Times New Roman"/>
                <w:b w:val="0"/>
                <w:sz w:val="24"/>
                <w:szCs w:val="24"/>
              </w:rPr>
              <w:t>Pair 18</w:t>
            </w:r>
          </w:p>
        </w:tc>
        <w:tc>
          <w:tcPr>
            <w:tcW w:w="1544" w:type="dxa"/>
            <w:shd w:val="clear" w:color="auto" w:fill="D0CECE" w:themeFill="background2" w:themeFillShade="E6"/>
          </w:tcPr>
          <w:p w14:paraId="51C1C643"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544" w:type="dxa"/>
            <w:shd w:val="clear" w:color="auto" w:fill="D0CECE" w:themeFill="background2" w:themeFillShade="E6"/>
          </w:tcPr>
          <w:p w14:paraId="11DFDF38"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463" w:type="dxa"/>
            <w:shd w:val="clear" w:color="auto" w:fill="D0CECE" w:themeFill="background2" w:themeFillShade="E6"/>
          </w:tcPr>
          <w:p w14:paraId="548329E1"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r>
      <w:tr w:rsidR="00991C07" w:rsidRPr="00425892" w14:paraId="5CD025CC" w14:textId="77777777" w:rsidTr="00991C07">
        <w:trPr>
          <w:trHeight w:val="37"/>
        </w:trPr>
        <w:tc>
          <w:tcPr>
            <w:cnfStyle w:val="001000000000" w:firstRow="0" w:lastRow="0" w:firstColumn="1" w:lastColumn="0" w:oddVBand="0" w:evenVBand="0" w:oddHBand="0" w:evenHBand="0" w:firstRowFirstColumn="0" w:firstRowLastColumn="0" w:lastRowFirstColumn="0" w:lastRowLastColumn="0"/>
            <w:tcW w:w="4626" w:type="dxa"/>
            <w:shd w:val="clear" w:color="auto" w:fill="D0CECE" w:themeFill="background2" w:themeFillShade="E6"/>
          </w:tcPr>
          <w:p w14:paraId="2D88C9C8" w14:textId="77777777" w:rsidR="00991C07" w:rsidRPr="00425892" w:rsidRDefault="00991C07" w:rsidP="00991C07">
            <w:pPr>
              <w:ind w:right="28"/>
              <w:rPr>
                <w:rFonts w:ascii="Times New Roman" w:eastAsia="Malgun Gothic" w:hAnsi="Times New Roman" w:cs="Times New Roman"/>
                <w:b w:val="0"/>
                <w:sz w:val="24"/>
                <w:szCs w:val="24"/>
              </w:rPr>
            </w:pPr>
            <w:r w:rsidRPr="00425892">
              <w:rPr>
                <w:rFonts w:ascii="Times New Roman" w:eastAsia="Malgun Gothic" w:hAnsi="Times New Roman" w:cs="Times New Roman"/>
                <w:b w:val="0"/>
                <w:sz w:val="24"/>
                <w:szCs w:val="24"/>
              </w:rPr>
              <w:t>Pair 19</w:t>
            </w:r>
          </w:p>
        </w:tc>
        <w:tc>
          <w:tcPr>
            <w:tcW w:w="1544" w:type="dxa"/>
            <w:shd w:val="clear" w:color="auto" w:fill="D0CECE" w:themeFill="background2" w:themeFillShade="E6"/>
          </w:tcPr>
          <w:p w14:paraId="73B1CA74"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544" w:type="dxa"/>
            <w:shd w:val="clear" w:color="auto" w:fill="D0CECE" w:themeFill="background2" w:themeFillShade="E6"/>
          </w:tcPr>
          <w:p w14:paraId="06B0CB51"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463" w:type="dxa"/>
            <w:shd w:val="clear" w:color="auto" w:fill="D0CECE" w:themeFill="background2" w:themeFillShade="E6"/>
          </w:tcPr>
          <w:p w14:paraId="4774899D"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r>
      <w:tr w:rsidR="00991C07" w:rsidRPr="00425892" w14:paraId="7BB9429F" w14:textId="77777777" w:rsidTr="00991C07">
        <w:trPr>
          <w:trHeight w:val="37"/>
        </w:trPr>
        <w:tc>
          <w:tcPr>
            <w:cnfStyle w:val="001000000000" w:firstRow="0" w:lastRow="0" w:firstColumn="1" w:lastColumn="0" w:oddVBand="0" w:evenVBand="0" w:oddHBand="0" w:evenHBand="0" w:firstRowFirstColumn="0" w:firstRowLastColumn="0" w:lastRowFirstColumn="0" w:lastRowLastColumn="0"/>
            <w:tcW w:w="4626" w:type="dxa"/>
            <w:shd w:val="clear" w:color="auto" w:fill="D0CECE" w:themeFill="background2" w:themeFillShade="E6"/>
          </w:tcPr>
          <w:p w14:paraId="3846F42D" w14:textId="77777777" w:rsidR="00991C07" w:rsidRPr="00425892" w:rsidRDefault="00991C07" w:rsidP="00991C07">
            <w:pPr>
              <w:ind w:right="28"/>
              <w:rPr>
                <w:rFonts w:ascii="Times New Roman" w:eastAsia="Malgun Gothic" w:hAnsi="Times New Roman" w:cs="Times New Roman"/>
                <w:sz w:val="24"/>
                <w:szCs w:val="24"/>
              </w:rPr>
            </w:pPr>
            <w:r w:rsidRPr="00425892">
              <w:rPr>
                <w:rFonts w:ascii="Times New Roman" w:eastAsia="Malgun Gothic" w:hAnsi="Times New Roman" w:cs="Times New Roman"/>
                <w:b w:val="0"/>
                <w:sz w:val="24"/>
                <w:szCs w:val="24"/>
              </w:rPr>
              <w:t>Pair 20</w:t>
            </w:r>
          </w:p>
        </w:tc>
        <w:tc>
          <w:tcPr>
            <w:tcW w:w="1544" w:type="dxa"/>
            <w:shd w:val="clear" w:color="auto" w:fill="D0CECE" w:themeFill="background2" w:themeFillShade="E6"/>
          </w:tcPr>
          <w:p w14:paraId="15123FDC"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544" w:type="dxa"/>
            <w:shd w:val="clear" w:color="auto" w:fill="D0CECE" w:themeFill="background2" w:themeFillShade="E6"/>
          </w:tcPr>
          <w:p w14:paraId="7828A8C5"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c>
          <w:tcPr>
            <w:tcW w:w="1463" w:type="dxa"/>
            <w:shd w:val="clear" w:color="auto" w:fill="D0CECE" w:themeFill="background2" w:themeFillShade="E6"/>
          </w:tcPr>
          <w:p w14:paraId="4ADF8334" w14:textId="77777777" w:rsidR="00991C07" w:rsidRPr="00425892" w:rsidRDefault="00991C07" w:rsidP="00991C07">
            <w:pPr>
              <w:ind w:right="65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rPr>
            </w:pPr>
          </w:p>
        </w:tc>
      </w:tr>
    </w:tbl>
    <w:p w14:paraId="0D3DBAB6" w14:textId="77777777" w:rsidR="00991C07" w:rsidRPr="00425892" w:rsidRDefault="00991C07" w:rsidP="00991C07">
      <w:pPr>
        <w:spacing w:after="0" w:line="240" w:lineRule="auto"/>
        <w:rPr>
          <w:rFonts w:ascii="Times New Roman" w:eastAsia="Malgun Gothic" w:hAnsi="Times New Roman" w:cs="Times New Roman"/>
          <w:sz w:val="24"/>
          <w:szCs w:val="24"/>
        </w:rPr>
      </w:pPr>
    </w:p>
    <w:p w14:paraId="14308FCB" w14:textId="77777777" w:rsidR="00991C07" w:rsidRPr="00425892" w:rsidRDefault="00991C07" w:rsidP="00991C07">
      <w:pPr>
        <w:spacing w:after="0" w:line="240" w:lineRule="auto"/>
        <w:jc w:val="center"/>
        <w:rPr>
          <w:rFonts w:ascii="Times New Roman" w:eastAsia="Malgun Gothic" w:hAnsi="Times New Roman" w:cs="Times New Roman"/>
          <w:sz w:val="24"/>
          <w:szCs w:val="24"/>
        </w:rPr>
      </w:pPr>
      <w:r w:rsidRPr="00425892">
        <w:rPr>
          <w:rFonts w:ascii="Times New Roman" w:eastAsia="Malgun Gothic" w:hAnsi="Times New Roman" w:cs="Times New Roman"/>
          <w:sz w:val="24"/>
          <w:szCs w:val="24"/>
        </w:rPr>
        <w:lastRenderedPageBreak/>
        <w:t>Thank you for your time, it is greatly appreciated. If you feel like giving any comments about this survey, please use the box below.</w:t>
      </w:r>
    </w:p>
    <w:p w14:paraId="260910A6" w14:textId="77777777" w:rsidR="00991C07" w:rsidRPr="00425892" w:rsidRDefault="00991C07" w:rsidP="00991C07">
      <w:pPr>
        <w:spacing w:after="0" w:line="240" w:lineRule="auto"/>
        <w:jc w:val="center"/>
        <w:rPr>
          <w:rFonts w:ascii="Times New Roman" w:eastAsia="Malgun Gothic" w:hAnsi="Times New Roman" w:cs="Times New Roman"/>
          <w:sz w:val="24"/>
          <w:szCs w:val="24"/>
        </w:rPr>
      </w:pPr>
      <w:r w:rsidRPr="00425892">
        <w:rPr>
          <w:rFonts w:ascii="Times New Roman" w:hAnsi="Times New Roman" w:cs="Times New Roman"/>
          <w:noProof/>
          <w:sz w:val="24"/>
          <w:szCs w:val="24"/>
        </w:rPr>
        <mc:AlternateContent>
          <mc:Choice Requires="wps">
            <w:drawing>
              <wp:anchor distT="0" distB="0" distL="114300" distR="114300" simplePos="0" relativeHeight="251789312" behindDoc="0" locked="0" layoutInCell="1" allowOverlap="1" wp14:anchorId="03DDC9A0" wp14:editId="6E8CC3D5">
                <wp:simplePos x="0" y="0"/>
                <wp:positionH relativeFrom="margin">
                  <wp:align>left</wp:align>
                </wp:positionH>
                <wp:positionV relativeFrom="paragraph">
                  <wp:posOffset>189230</wp:posOffset>
                </wp:positionV>
                <wp:extent cx="5881036" cy="1289785"/>
                <wp:effectExtent l="0" t="0" r="24765" b="2476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1036" cy="1289785"/>
                        </a:xfrm>
                        <a:prstGeom prst="rect">
                          <a:avLst/>
                        </a:prstGeom>
                        <a:solidFill>
                          <a:schemeClr val="bg1">
                            <a:lumMod val="85000"/>
                          </a:schemeClr>
                        </a:solidFill>
                        <a:ln w="1270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0ADF4D" w14:textId="77777777" w:rsidR="00405DC8" w:rsidRDefault="00405DC8" w:rsidP="00991C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DC9A0" id="Rectangle 20" o:spid="_x0000_s1030" style="position:absolute;left:0;text-align:left;margin-left:0;margin-top:14.9pt;width:463.05pt;height:101.55pt;z-index:251789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" fillcolor="#d8d8d8 [2732]" strokecolor="#747070 [1614]" strokeweight="1pt">
                <v:path arrowok="t"/>
                <v:textbox>
                  <w:txbxContent>
                    <w:p w14:paraId="6C0ADF4D" w14:textId="77777777" w:rsidR="00405DC8" w:rsidRDefault="00405DC8" w:rsidP="00991C07">
                      <w:pPr>
                        <w:jc w:val="center"/>
                      </w:pPr>
                    </w:p>
                  </w:txbxContent>
                </v:textbox>
                <w10:wrap anchorx="margin"/>
              </v:rect>
            </w:pict>
          </mc:Fallback>
        </mc:AlternateContent>
      </w:r>
    </w:p>
    <w:p w14:paraId="44D08918" w14:textId="77777777" w:rsidR="00991C07" w:rsidRPr="00425892" w:rsidRDefault="00991C07" w:rsidP="00991C07">
      <w:pPr>
        <w:spacing w:after="0" w:line="240" w:lineRule="auto"/>
        <w:rPr>
          <w:rFonts w:ascii="Times New Roman" w:eastAsia="Malgun Gothic" w:hAnsi="Times New Roman" w:cs="Times New Roman"/>
          <w:sz w:val="24"/>
          <w:szCs w:val="24"/>
        </w:rPr>
      </w:pPr>
    </w:p>
    <w:p w14:paraId="0F2840ED" w14:textId="77777777" w:rsidR="00991C07" w:rsidRPr="00425892" w:rsidRDefault="00991C07" w:rsidP="00991C07">
      <w:pPr>
        <w:tabs>
          <w:tab w:val="left" w:pos="2964"/>
        </w:tabs>
        <w:spacing w:after="0" w:line="240" w:lineRule="auto"/>
        <w:rPr>
          <w:rFonts w:ascii="Times New Roman" w:eastAsia="Malgun Gothic" w:hAnsi="Times New Roman" w:cs="Times New Roman"/>
          <w:sz w:val="24"/>
          <w:szCs w:val="24"/>
        </w:rPr>
      </w:pPr>
    </w:p>
    <w:p w14:paraId="164F8A75" w14:textId="77777777" w:rsidR="00991C07" w:rsidRPr="00425892" w:rsidRDefault="00991C07" w:rsidP="00991C07">
      <w:pPr>
        <w:spacing w:after="0" w:line="240" w:lineRule="auto"/>
        <w:rPr>
          <w:rFonts w:ascii="Times New Roman" w:hAnsi="Times New Roman" w:cs="Times New Roman"/>
          <w:noProof/>
          <w:sz w:val="24"/>
          <w:szCs w:val="24"/>
          <w:lang w:eastAsia="en-GB"/>
        </w:rPr>
      </w:pPr>
    </w:p>
    <w:p w14:paraId="3C4267EE" w14:textId="0F804D20" w:rsidR="00991C07" w:rsidRPr="0004047D" w:rsidRDefault="00991C07" w:rsidP="0004047D">
      <w:pPr>
        <w:spacing w:after="0" w:line="240" w:lineRule="auto"/>
        <w:rPr>
          <w:rFonts w:ascii="Times New Roman" w:hAnsi="Times New Roman" w:cs="Times New Roman"/>
          <w:noProof/>
          <w:sz w:val="24"/>
          <w:szCs w:val="24"/>
        </w:rPr>
      </w:pPr>
      <w:r>
        <w:rPr>
          <w:rFonts w:ascii="Times New Roman" w:hAnsi="Times New Roman" w:cs="Times New Roman"/>
          <w:b/>
          <w:noProof/>
          <w:sz w:val="24"/>
          <w:szCs w:val="24"/>
          <w:lang w:eastAsia="en-GB"/>
        </w:rPr>
        <w:br w:type="page"/>
      </w:r>
    </w:p>
    <w:p w14:paraId="4D762D21" w14:textId="4F251E49" w:rsidR="006848C6" w:rsidRDefault="007A51B0" w:rsidP="00681D4A">
      <w:pPr>
        <w:spacing w:after="0" w:line="276" w:lineRule="auto"/>
        <w:rPr>
          <w:rFonts w:ascii="Times New Roman" w:hAnsi="Times New Roman" w:cs="Times New Roman"/>
          <w:noProof/>
          <w:sz w:val="24"/>
          <w:szCs w:val="24"/>
          <w:lang w:eastAsia="en-GB"/>
        </w:rPr>
      </w:pPr>
      <w:r w:rsidRPr="00425892">
        <w:rPr>
          <w:rFonts w:ascii="Times New Roman" w:hAnsi="Times New Roman" w:cs="Times New Roman"/>
          <w:b/>
          <w:noProof/>
          <w:sz w:val="24"/>
          <w:szCs w:val="24"/>
          <w:lang w:eastAsia="en-GB"/>
        </w:rPr>
        <w:lastRenderedPageBreak/>
        <w:t xml:space="preserve">Appendix </w:t>
      </w:r>
      <w:r w:rsidR="003E7ED3">
        <w:rPr>
          <w:rFonts w:ascii="Times New Roman" w:hAnsi="Times New Roman" w:cs="Times New Roman"/>
          <w:b/>
          <w:noProof/>
          <w:sz w:val="24"/>
          <w:szCs w:val="24"/>
          <w:lang w:eastAsia="en-GB"/>
        </w:rPr>
        <w:t>2</w:t>
      </w:r>
      <w:r>
        <w:rPr>
          <w:rFonts w:ascii="Times New Roman" w:hAnsi="Times New Roman" w:cs="Times New Roman"/>
          <w:b/>
          <w:noProof/>
          <w:sz w:val="24"/>
          <w:szCs w:val="24"/>
          <w:lang w:eastAsia="en-GB"/>
        </w:rPr>
        <w:t xml:space="preserve">. </w:t>
      </w:r>
      <w:r>
        <w:rPr>
          <w:rFonts w:ascii="Times New Roman" w:hAnsi="Times New Roman" w:cs="Times New Roman"/>
          <w:noProof/>
          <w:sz w:val="24"/>
          <w:szCs w:val="24"/>
          <w:lang w:eastAsia="en-GB"/>
        </w:rPr>
        <w:t>Questionnaire species pairs</w:t>
      </w:r>
      <w:r w:rsidR="00B62DAF">
        <w:rPr>
          <w:rFonts w:ascii="Times New Roman" w:hAnsi="Times New Roman" w:cs="Times New Roman"/>
          <w:noProof/>
          <w:sz w:val="24"/>
          <w:szCs w:val="24"/>
          <w:lang w:eastAsia="en-GB"/>
        </w:rPr>
        <w:t xml:space="preserve"> (</w:t>
      </w:r>
      <w:r w:rsidR="00B62DAF">
        <w:rPr>
          <w:rFonts w:ascii="Times New Roman" w:hAnsi="Times New Roman" w:cs="Times New Roman"/>
          <w:i/>
          <w:noProof/>
          <w:sz w:val="24"/>
          <w:szCs w:val="24"/>
          <w:lang w:eastAsia="en-GB"/>
        </w:rPr>
        <w:t xml:space="preserve">Angraecum </w:t>
      </w:r>
      <w:r w:rsidR="00B62DAF">
        <w:rPr>
          <w:rFonts w:ascii="Times New Roman" w:hAnsi="Times New Roman" w:cs="Times New Roman"/>
          <w:noProof/>
          <w:sz w:val="24"/>
          <w:szCs w:val="24"/>
          <w:lang w:eastAsia="en-GB"/>
        </w:rPr>
        <w:t>spp.)</w:t>
      </w:r>
      <w:r>
        <w:rPr>
          <w:rFonts w:ascii="Times New Roman" w:hAnsi="Times New Roman" w:cs="Times New Roman"/>
          <w:noProof/>
          <w:sz w:val="24"/>
          <w:szCs w:val="24"/>
          <w:lang w:eastAsia="en-GB"/>
        </w:rPr>
        <w:t xml:space="preserve"> with </w:t>
      </w:r>
      <w:r w:rsidR="00960262">
        <w:rPr>
          <w:rFonts w:ascii="Times New Roman" w:hAnsi="Times New Roman" w:cs="Times New Roman"/>
          <w:noProof/>
          <w:sz w:val="24"/>
          <w:szCs w:val="24"/>
          <w:lang w:eastAsia="en-GB"/>
        </w:rPr>
        <w:t xml:space="preserve">image </w:t>
      </w:r>
      <w:r>
        <w:rPr>
          <w:rFonts w:ascii="Times New Roman" w:hAnsi="Times New Roman" w:cs="Times New Roman"/>
          <w:noProof/>
          <w:sz w:val="24"/>
          <w:szCs w:val="24"/>
          <w:lang w:eastAsia="en-GB"/>
        </w:rPr>
        <w:t>sources</w:t>
      </w:r>
    </w:p>
    <w:p w14:paraId="79F308DA" w14:textId="0E92CEF1" w:rsidR="007A51B0" w:rsidRDefault="007A51B0" w:rsidP="006F19CA">
      <w:pPr>
        <w:spacing w:after="0" w:line="240" w:lineRule="auto"/>
        <w:rPr>
          <w:rFonts w:ascii="Times New Roman" w:hAnsi="Times New Roman" w:cs="Times New Roman"/>
          <w:noProof/>
          <w:sz w:val="24"/>
          <w:szCs w:val="24"/>
          <w:lang w:eastAsia="en-GB"/>
        </w:rPr>
      </w:pPr>
      <w:r w:rsidRPr="00425892">
        <w:rPr>
          <w:rFonts w:ascii="Times New Roman" w:hAnsi="Times New Roman" w:cs="Times New Roman"/>
          <w:noProof/>
          <w:sz w:val="24"/>
          <w:szCs w:val="24"/>
          <w:lang w:eastAsia="en-GB"/>
        </w:rPr>
        <w:t xml:space="preserve"> </w:t>
      </w:r>
    </w:p>
    <w:tbl>
      <w:tblPr>
        <w:tblStyle w:val="PlainTable4"/>
        <w:tblW w:w="9498" w:type="dxa"/>
        <w:tblLayout w:type="fixed"/>
        <w:tblLook w:val="06A0" w:firstRow="1" w:lastRow="0" w:firstColumn="1" w:lastColumn="0" w:noHBand="1" w:noVBand="1"/>
      </w:tblPr>
      <w:tblGrid>
        <w:gridCol w:w="1276"/>
        <w:gridCol w:w="2410"/>
        <w:gridCol w:w="1701"/>
        <w:gridCol w:w="2410"/>
        <w:gridCol w:w="1701"/>
      </w:tblGrid>
      <w:tr w:rsidR="00960262" w14:paraId="0171267B" w14:textId="77777777" w:rsidTr="00960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auto"/>
            </w:tcBorders>
          </w:tcPr>
          <w:p w14:paraId="417057F3" w14:textId="7927B1C0" w:rsidR="007A51B0" w:rsidRPr="00B4348B" w:rsidRDefault="007A51B0" w:rsidP="003E7ED3">
            <w:pPr>
              <w:rPr>
                <w:rFonts w:ascii="Times New Roman" w:hAnsi="Times New Roman" w:cs="Times New Roman"/>
                <w:bCs w:val="0"/>
                <w:sz w:val="24"/>
                <w:szCs w:val="24"/>
              </w:rPr>
            </w:pPr>
            <w:bookmarkStart w:id="2" w:name="_Hlk520911692"/>
            <w:r>
              <w:rPr>
                <w:rFonts w:ascii="Times New Roman" w:hAnsi="Times New Roman" w:cs="Times New Roman"/>
                <w:b w:val="0"/>
                <w:sz w:val="24"/>
                <w:szCs w:val="24"/>
              </w:rPr>
              <w:t xml:space="preserve">Pair </w:t>
            </w:r>
            <w:r w:rsidR="00960262">
              <w:rPr>
                <w:rFonts w:ascii="Times New Roman" w:hAnsi="Times New Roman" w:cs="Times New Roman"/>
                <w:b w:val="0"/>
                <w:sz w:val="24"/>
                <w:szCs w:val="24"/>
              </w:rPr>
              <w:t>No.</w:t>
            </w:r>
          </w:p>
        </w:tc>
        <w:tc>
          <w:tcPr>
            <w:tcW w:w="2410" w:type="dxa"/>
            <w:tcBorders>
              <w:bottom w:val="single" w:sz="4" w:space="0" w:color="auto"/>
            </w:tcBorders>
          </w:tcPr>
          <w:p w14:paraId="0DEADB86" w14:textId="3CE5CD2A" w:rsidR="007A51B0" w:rsidRPr="006F19CA" w:rsidRDefault="007A51B0" w:rsidP="003E7ED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vertAlign w:val="superscript"/>
              </w:rPr>
            </w:pPr>
            <w:r w:rsidRPr="00B4348B">
              <w:rPr>
                <w:rFonts w:ascii="Times New Roman" w:hAnsi="Times New Roman" w:cs="Times New Roman"/>
                <w:b w:val="0"/>
                <w:sz w:val="24"/>
                <w:szCs w:val="24"/>
              </w:rPr>
              <w:t xml:space="preserve">Left </w:t>
            </w:r>
            <w:r w:rsidR="004E5512">
              <w:rPr>
                <w:rFonts w:ascii="Times New Roman" w:hAnsi="Times New Roman" w:cs="Times New Roman"/>
                <w:b w:val="0"/>
                <w:sz w:val="24"/>
                <w:szCs w:val="24"/>
              </w:rPr>
              <w:t>S</w:t>
            </w:r>
            <w:r w:rsidRPr="00B4348B">
              <w:rPr>
                <w:rFonts w:ascii="Times New Roman" w:hAnsi="Times New Roman" w:cs="Times New Roman"/>
                <w:b w:val="0"/>
                <w:sz w:val="24"/>
                <w:szCs w:val="24"/>
              </w:rPr>
              <w:t>pecies</w:t>
            </w:r>
            <w:r w:rsidR="00960262">
              <w:rPr>
                <w:rFonts w:ascii="Times New Roman" w:hAnsi="Times New Roman" w:cs="Times New Roman"/>
                <w:b w:val="0"/>
                <w:sz w:val="24"/>
                <w:szCs w:val="24"/>
                <w:vertAlign w:val="superscript"/>
              </w:rPr>
              <w:t>1</w:t>
            </w:r>
          </w:p>
        </w:tc>
        <w:tc>
          <w:tcPr>
            <w:tcW w:w="1701" w:type="dxa"/>
            <w:tcBorders>
              <w:bottom w:val="single" w:sz="4" w:space="0" w:color="auto"/>
            </w:tcBorders>
          </w:tcPr>
          <w:p w14:paraId="05F459C8" w14:textId="353E4BC3" w:rsidR="007A51B0" w:rsidRPr="006F19CA" w:rsidRDefault="00A671CB" w:rsidP="006F19C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vertAlign w:val="superscript"/>
              </w:rPr>
            </w:pPr>
            <w:r>
              <w:rPr>
                <w:rFonts w:ascii="Times New Roman" w:hAnsi="Times New Roman" w:cs="Times New Roman"/>
                <w:b w:val="0"/>
                <w:sz w:val="24"/>
                <w:szCs w:val="24"/>
              </w:rPr>
              <w:t xml:space="preserve">Image </w:t>
            </w:r>
            <w:r w:rsidR="007A51B0" w:rsidRPr="00B4348B">
              <w:rPr>
                <w:rFonts w:ascii="Times New Roman" w:hAnsi="Times New Roman" w:cs="Times New Roman"/>
                <w:b w:val="0"/>
                <w:sz w:val="24"/>
                <w:szCs w:val="24"/>
              </w:rPr>
              <w:t>Source</w:t>
            </w:r>
            <w:r w:rsidR="00960262">
              <w:rPr>
                <w:rFonts w:ascii="Times New Roman" w:hAnsi="Times New Roman" w:cs="Times New Roman"/>
                <w:b w:val="0"/>
                <w:sz w:val="24"/>
                <w:szCs w:val="24"/>
                <w:vertAlign w:val="superscript"/>
              </w:rPr>
              <w:t>2</w:t>
            </w:r>
          </w:p>
        </w:tc>
        <w:tc>
          <w:tcPr>
            <w:tcW w:w="2410" w:type="dxa"/>
            <w:tcBorders>
              <w:bottom w:val="single" w:sz="4" w:space="0" w:color="auto"/>
            </w:tcBorders>
          </w:tcPr>
          <w:p w14:paraId="0A2506AE" w14:textId="56FCA477" w:rsidR="007A51B0" w:rsidRPr="006F19CA" w:rsidRDefault="007A51B0" w:rsidP="003E7ED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vertAlign w:val="superscript"/>
              </w:rPr>
            </w:pPr>
            <w:r w:rsidRPr="00B4348B">
              <w:rPr>
                <w:rFonts w:ascii="Times New Roman" w:hAnsi="Times New Roman" w:cs="Times New Roman"/>
                <w:b w:val="0"/>
                <w:sz w:val="24"/>
                <w:szCs w:val="24"/>
              </w:rPr>
              <w:t xml:space="preserve">Right </w:t>
            </w:r>
            <w:r w:rsidR="004E5512">
              <w:rPr>
                <w:rFonts w:ascii="Times New Roman" w:hAnsi="Times New Roman" w:cs="Times New Roman"/>
                <w:b w:val="0"/>
                <w:sz w:val="24"/>
                <w:szCs w:val="24"/>
              </w:rPr>
              <w:t>S</w:t>
            </w:r>
            <w:r w:rsidRPr="00B4348B">
              <w:rPr>
                <w:rFonts w:ascii="Times New Roman" w:hAnsi="Times New Roman" w:cs="Times New Roman"/>
                <w:b w:val="0"/>
                <w:sz w:val="24"/>
                <w:szCs w:val="24"/>
              </w:rPr>
              <w:t>pecies</w:t>
            </w:r>
            <w:r w:rsidR="00960262">
              <w:rPr>
                <w:rFonts w:ascii="Times New Roman" w:hAnsi="Times New Roman" w:cs="Times New Roman"/>
                <w:b w:val="0"/>
                <w:sz w:val="24"/>
                <w:szCs w:val="24"/>
                <w:vertAlign w:val="superscript"/>
              </w:rPr>
              <w:t>1</w:t>
            </w:r>
          </w:p>
        </w:tc>
        <w:tc>
          <w:tcPr>
            <w:tcW w:w="1701" w:type="dxa"/>
            <w:tcBorders>
              <w:bottom w:val="single" w:sz="4" w:space="0" w:color="auto"/>
            </w:tcBorders>
          </w:tcPr>
          <w:p w14:paraId="497DFD74" w14:textId="02DB0E3A" w:rsidR="007A51B0" w:rsidRPr="00B4348B" w:rsidRDefault="00A671CB" w:rsidP="006F19C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 xml:space="preserve">Image </w:t>
            </w:r>
            <w:r w:rsidRPr="00B4348B">
              <w:rPr>
                <w:rFonts w:ascii="Times New Roman" w:hAnsi="Times New Roman" w:cs="Times New Roman"/>
                <w:b w:val="0"/>
                <w:sz w:val="24"/>
                <w:szCs w:val="24"/>
              </w:rPr>
              <w:t>Source</w:t>
            </w:r>
            <w:r w:rsidR="00960262">
              <w:rPr>
                <w:rFonts w:ascii="Times New Roman" w:hAnsi="Times New Roman" w:cs="Times New Roman"/>
                <w:b w:val="0"/>
                <w:sz w:val="24"/>
                <w:szCs w:val="24"/>
                <w:vertAlign w:val="superscript"/>
              </w:rPr>
              <w:t>2</w:t>
            </w:r>
          </w:p>
        </w:tc>
      </w:tr>
      <w:tr w:rsidR="00960262" w14:paraId="7984791B" w14:textId="77777777" w:rsidTr="00960262">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tcBorders>
          </w:tcPr>
          <w:p w14:paraId="431E5C2C" w14:textId="28BD789A" w:rsidR="007A51B0" w:rsidRPr="006848C6" w:rsidRDefault="007A51B0" w:rsidP="003E7ED3">
            <w:pPr>
              <w:rPr>
                <w:rFonts w:ascii="Times New Roman" w:hAnsi="Times New Roman" w:cs="Times New Roman"/>
                <w:bCs w:val="0"/>
                <w:sz w:val="24"/>
                <w:szCs w:val="24"/>
              </w:rPr>
            </w:pPr>
            <w:r w:rsidRPr="006848C6">
              <w:rPr>
                <w:rFonts w:ascii="Times New Roman" w:hAnsi="Times New Roman" w:cs="Times New Roman"/>
                <w:b w:val="0"/>
                <w:sz w:val="24"/>
                <w:szCs w:val="24"/>
              </w:rPr>
              <w:t>1</w:t>
            </w:r>
          </w:p>
        </w:tc>
        <w:tc>
          <w:tcPr>
            <w:tcW w:w="2410" w:type="dxa"/>
            <w:tcBorders>
              <w:top w:val="single" w:sz="4" w:space="0" w:color="auto"/>
            </w:tcBorders>
          </w:tcPr>
          <w:p w14:paraId="147CDC8F" w14:textId="59BB1A86" w:rsidR="007A51B0" w:rsidRPr="006848C6" w:rsidRDefault="007A51B0"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A.</w:t>
            </w:r>
            <w:r w:rsidR="006117B0" w:rsidRPr="006F19CA">
              <w:rPr>
                <w:rFonts w:ascii="Times New Roman" w:hAnsi="Times New Roman" w:cs="Times New Roman"/>
                <w:i/>
                <w:color w:val="000000"/>
                <w:sz w:val="24"/>
                <w:szCs w:val="24"/>
              </w:rPr>
              <w:t xml:space="preserve"> </w:t>
            </w:r>
            <w:proofErr w:type="spellStart"/>
            <w:r w:rsidRPr="006F19CA">
              <w:rPr>
                <w:rFonts w:ascii="Times New Roman" w:hAnsi="Times New Roman" w:cs="Times New Roman"/>
                <w:i/>
                <w:color w:val="000000"/>
                <w:sz w:val="24"/>
                <w:szCs w:val="24"/>
              </w:rPr>
              <w:t>longicalcar</w:t>
            </w:r>
            <w:proofErr w:type="spellEnd"/>
            <w:r w:rsidR="0070492F" w:rsidRPr="006848C6">
              <w:rPr>
                <w:rFonts w:ascii="Times New Roman" w:hAnsi="Times New Roman" w:cs="Times New Roman"/>
                <w:color w:val="000000"/>
                <w:sz w:val="24"/>
                <w:szCs w:val="24"/>
              </w:rPr>
              <w:t xml:space="preserve"> (G)</w:t>
            </w:r>
          </w:p>
        </w:tc>
        <w:tc>
          <w:tcPr>
            <w:tcW w:w="1701" w:type="dxa"/>
            <w:tcBorders>
              <w:top w:val="single" w:sz="4" w:space="0" w:color="auto"/>
            </w:tcBorders>
          </w:tcPr>
          <w:p w14:paraId="391CAEA0" w14:textId="2D6076A5"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(1)</w:t>
            </w:r>
          </w:p>
        </w:tc>
        <w:tc>
          <w:tcPr>
            <w:tcW w:w="2410" w:type="dxa"/>
            <w:tcBorders>
              <w:top w:val="single" w:sz="4" w:space="0" w:color="auto"/>
            </w:tcBorders>
          </w:tcPr>
          <w:p w14:paraId="4552153B" w14:textId="68B4535B"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eburneum</w:t>
            </w:r>
            <w:proofErr w:type="spellEnd"/>
            <w:r w:rsidR="0070492F" w:rsidRPr="006848C6">
              <w:rPr>
                <w:rFonts w:ascii="Times New Roman" w:hAnsi="Times New Roman" w:cs="Times New Roman"/>
                <w:color w:val="000000"/>
                <w:sz w:val="24"/>
                <w:szCs w:val="24"/>
              </w:rPr>
              <w:t xml:space="preserve"> (A)</w:t>
            </w:r>
          </w:p>
        </w:tc>
        <w:tc>
          <w:tcPr>
            <w:tcW w:w="1701" w:type="dxa"/>
            <w:tcBorders>
              <w:top w:val="single" w:sz="4" w:space="0" w:color="auto"/>
            </w:tcBorders>
          </w:tcPr>
          <w:p w14:paraId="5A6BED89" w14:textId="2C0E9B4C"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(1)</w:t>
            </w:r>
          </w:p>
        </w:tc>
      </w:tr>
      <w:tr w:rsidR="00960262" w14:paraId="37D00409" w14:textId="77777777" w:rsidTr="00960262">
        <w:tc>
          <w:tcPr>
            <w:cnfStyle w:val="001000000000" w:firstRow="0" w:lastRow="0" w:firstColumn="1" w:lastColumn="0" w:oddVBand="0" w:evenVBand="0" w:oddHBand="0" w:evenHBand="0" w:firstRowFirstColumn="0" w:firstRowLastColumn="0" w:lastRowFirstColumn="0" w:lastRowLastColumn="0"/>
            <w:tcW w:w="1276" w:type="dxa"/>
          </w:tcPr>
          <w:p w14:paraId="6A2706EE" w14:textId="77777777" w:rsidR="007A51B0" w:rsidRPr="006848C6" w:rsidRDefault="007A51B0" w:rsidP="003E7ED3">
            <w:pPr>
              <w:rPr>
                <w:rFonts w:ascii="Times New Roman" w:hAnsi="Times New Roman" w:cs="Times New Roman"/>
                <w:b w:val="0"/>
                <w:sz w:val="24"/>
                <w:szCs w:val="24"/>
              </w:rPr>
            </w:pPr>
            <w:r w:rsidRPr="006848C6">
              <w:rPr>
                <w:rFonts w:ascii="Times New Roman" w:hAnsi="Times New Roman" w:cs="Times New Roman"/>
                <w:b w:val="0"/>
                <w:sz w:val="24"/>
                <w:szCs w:val="24"/>
              </w:rPr>
              <w:t>2</w:t>
            </w:r>
          </w:p>
        </w:tc>
        <w:tc>
          <w:tcPr>
            <w:tcW w:w="2410" w:type="dxa"/>
          </w:tcPr>
          <w:p w14:paraId="7641B7B1" w14:textId="12085790" w:rsidR="007A51B0" w:rsidRPr="006848C6" w:rsidRDefault="007A51B0"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A.</w:t>
            </w:r>
            <w:r w:rsidR="006117B0" w:rsidRPr="006F19CA">
              <w:rPr>
                <w:rFonts w:ascii="Times New Roman" w:hAnsi="Times New Roman" w:cs="Times New Roman"/>
                <w:i/>
                <w:color w:val="000000"/>
                <w:sz w:val="24"/>
                <w:szCs w:val="24"/>
              </w:rPr>
              <w:t xml:space="preserve"> </w:t>
            </w:r>
            <w:proofErr w:type="spellStart"/>
            <w:r w:rsidRPr="006F19CA">
              <w:rPr>
                <w:rFonts w:ascii="Times New Roman" w:hAnsi="Times New Roman" w:cs="Times New Roman"/>
                <w:i/>
                <w:color w:val="000000"/>
                <w:sz w:val="24"/>
                <w:szCs w:val="24"/>
              </w:rPr>
              <w:t>sesquipedale</w:t>
            </w:r>
            <w:proofErr w:type="spellEnd"/>
            <w:r w:rsidR="0070492F" w:rsidRPr="006848C6">
              <w:rPr>
                <w:rFonts w:ascii="Times New Roman" w:hAnsi="Times New Roman" w:cs="Times New Roman"/>
                <w:color w:val="000000"/>
                <w:sz w:val="24"/>
                <w:szCs w:val="24"/>
              </w:rPr>
              <w:t xml:space="preserve"> (A)</w:t>
            </w:r>
          </w:p>
        </w:tc>
        <w:tc>
          <w:tcPr>
            <w:tcW w:w="1701" w:type="dxa"/>
          </w:tcPr>
          <w:p w14:paraId="3C4D2C9C" w14:textId="1B8B6BD4"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(2)</w:t>
            </w:r>
          </w:p>
        </w:tc>
        <w:tc>
          <w:tcPr>
            <w:tcW w:w="2410" w:type="dxa"/>
          </w:tcPr>
          <w:p w14:paraId="77B52D71" w14:textId="4768822F"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sesquiped</w:t>
            </w:r>
            <w:r w:rsidR="007A51B0" w:rsidRPr="006848C6">
              <w:rPr>
                <w:rFonts w:ascii="Times New Roman" w:hAnsi="Times New Roman" w:cs="Times New Roman"/>
                <w:color w:val="000000"/>
                <w:sz w:val="24"/>
                <w:szCs w:val="24"/>
              </w:rPr>
              <w:t>ale</w:t>
            </w:r>
            <w:proofErr w:type="spellEnd"/>
            <w:r w:rsidR="0070492F" w:rsidRPr="006848C6">
              <w:rPr>
                <w:rFonts w:ascii="Times New Roman" w:hAnsi="Times New Roman" w:cs="Times New Roman"/>
                <w:color w:val="000000"/>
                <w:sz w:val="24"/>
                <w:szCs w:val="24"/>
              </w:rPr>
              <w:t xml:space="preserve"> (A)</w:t>
            </w:r>
          </w:p>
        </w:tc>
        <w:tc>
          <w:tcPr>
            <w:tcW w:w="1701" w:type="dxa"/>
          </w:tcPr>
          <w:p w14:paraId="7C9D40E8" w14:textId="1BBA0F26"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(1)</w:t>
            </w:r>
          </w:p>
        </w:tc>
      </w:tr>
      <w:tr w:rsidR="00960262" w14:paraId="72198231" w14:textId="77777777" w:rsidTr="00960262">
        <w:tc>
          <w:tcPr>
            <w:cnfStyle w:val="001000000000" w:firstRow="0" w:lastRow="0" w:firstColumn="1" w:lastColumn="0" w:oddVBand="0" w:evenVBand="0" w:oddHBand="0" w:evenHBand="0" w:firstRowFirstColumn="0" w:firstRowLastColumn="0" w:lastRowFirstColumn="0" w:lastRowLastColumn="0"/>
            <w:tcW w:w="1276" w:type="dxa"/>
          </w:tcPr>
          <w:p w14:paraId="42379B92" w14:textId="77777777" w:rsidR="007A51B0" w:rsidRPr="006848C6" w:rsidRDefault="007A51B0" w:rsidP="003E7ED3">
            <w:pPr>
              <w:rPr>
                <w:rFonts w:ascii="Times New Roman" w:hAnsi="Times New Roman" w:cs="Times New Roman"/>
                <w:b w:val="0"/>
                <w:sz w:val="24"/>
                <w:szCs w:val="24"/>
              </w:rPr>
            </w:pPr>
            <w:r w:rsidRPr="006848C6">
              <w:rPr>
                <w:rFonts w:ascii="Times New Roman" w:hAnsi="Times New Roman" w:cs="Times New Roman"/>
                <w:b w:val="0"/>
                <w:sz w:val="24"/>
                <w:szCs w:val="24"/>
              </w:rPr>
              <w:t>3</w:t>
            </w:r>
          </w:p>
        </w:tc>
        <w:tc>
          <w:tcPr>
            <w:tcW w:w="2410" w:type="dxa"/>
          </w:tcPr>
          <w:p w14:paraId="6A5802C2" w14:textId="38FFE567" w:rsidR="007A51B0" w:rsidRPr="006848C6" w:rsidRDefault="007A51B0"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A.</w:t>
            </w:r>
            <w:r w:rsidR="006117B0" w:rsidRPr="006F19CA">
              <w:rPr>
                <w:rFonts w:ascii="Times New Roman" w:hAnsi="Times New Roman" w:cs="Times New Roman"/>
                <w:i/>
                <w:color w:val="000000"/>
                <w:sz w:val="24"/>
                <w:szCs w:val="24"/>
              </w:rPr>
              <w:t xml:space="preserve"> </w:t>
            </w:r>
            <w:proofErr w:type="spellStart"/>
            <w:r w:rsidRPr="006F19CA">
              <w:rPr>
                <w:rFonts w:ascii="Times New Roman" w:hAnsi="Times New Roman" w:cs="Times New Roman"/>
                <w:i/>
                <w:color w:val="000000"/>
                <w:sz w:val="24"/>
                <w:szCs w:val="24"/>
              </w:rPr>
              <w:t>obesum</w:t>
            </w:r>
            <w:proofErr w:type="spellEnd"/>
            <w:r w:rsidR="0070492F" w:rsidRPr="006848C6">
              <w:rPr>
                <w:rFonts w:ascii="Times New Roman" w:hAnsi="Times New Roman" w:cs="Times New Roman"/>
                <w:color w:val="000000"/>
                <w:sz w:val="24"/>
                <w:szCs w:val="24"/>
              </w:rPr>
              <w:t xml:space="preserve"> (P)</w:t>
            </w:r>
          </w:p>
        </w:tc>
        <w:tc>
          <w:tcPr>
            <w:tcW w:w="1701" w:type="dxa"/>
          </w:tcPr>
          <w:p w14:paraId="2BFD1FEC" w14:textId="72AE11C7"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(3)</w:t>
            </w:r>
          </w:p>
        </w:tc>
        <w:tc>
          <w:tcPr>
            <w:tcW w:w="2410" w:type="dxa"/>
          </w:tcPr>
          <w:p w14:paraId="28BE71BC" w14:textId="2ABAA14A"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obesum</w:t>
            </w:r>
            <w:proofErr w:type="spellEnd"/>
            <w:r w:rsidR="0070492F" w:rsidRPr="006848C6">
              <w:rPr>
                <w:rFonts w:ascii="Times New Roman" w:hAnsi="Times New Roman" w:cs="Times New Roman"/>
                <w:color w:val="000000"/>
                <w:sz w:val="24"/>
                <w:szCs w:val="24"/>
              </w:rPr>
              <w:t xml:space="preserve"> (P)</w:t>
            </w:r>
          </w:p>
        </w:tc>
        <w:tc>
          <w:tcPr>
            <w:tcW w:w="1701" w:type="dxa"/>
          </w:tcPr>
          <w:p w14:paraId="2D1DFA56" w14:textId="54CA5A51"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(1)</w:t>
            </w:r>
          </w:p>
        </w:tc>
      </w:tr>
      <w:tr w:rsidR="00960262" w14:paraId="22F4BC2B" w14:textId="77777777" w:rsidTr="00960262">
        <w:tc>
          <w:tcPr>
            <w:cnfStyle w:val="001000000000" w:firstRow="0" w:lastRow="0" w:firstColumn="1" w:lastColumn="0" w:oddVBand="0" w:evenVBand="0" w:oddHBand="0" w:evenHBand="0" w:firstRowFirstColumn="0" w:firstRowLastColumn="0" w:lastRowFirstColumn="0" w:lastRowLastColumn="0"/>
            <w:tcW w:w="1276" w:type="dxa"/>
          </w:tcPr>
          <w:p w14:paraId="57A4808B" w14:textId="77777777" w:rsidR="007A51B0" w:rsidRPr="006848C6" w:rsidRDefault="007A51B0" w:rsidP="003E7ED3">
            <w:pPr>
              <w:rPr>
                <w:rFonts w:ascii="Times New Roman" w:hAnsi="Times New Roman" w:cs="Times New Roman"/>
                <w:b w:val="0"/>
                <w:sz w:val="24"/>
                <w:szCs w:val="24"/>
              </w:rPr>
            </w:pPr>
            <w:r w:rsidRPr="006848C6">
              <w:rPr>
                <w:rFonts w:ascii="Times New Roman" w:hAnsi="Times New Roman" w:cs="Times New Roman"/>
                <w:b w:val="0"/>
                <w:sz w:val="24"/>
                <w:szCs w:val="24"/>
              </w:rPr>
              <w:t>4</w:t>
            </w:r>
          </w:p>
        </w:tc>
        <w:tc>
          <w:tcPr>
            <w:tcW w:w="2410" w:type="dxa"/>
          </w:tcPr>
          <w:p w14:paraId="5CE44051" w14:textId="083E25B8" w:rsidR="007A51B0" w:rsidRPr="006848C6" w:rsidRDefault="007A51B0"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A.</w:t>
            </w:r>
            <w:r w:rsidR="006117B0" w:rsidRPr="006F19CA">
              <w:rPr>
                <w:rFonts w:ascii="Times New Roman" w:hAnsi="Times New Roman" w:cs="Times New Roman"/>
                <w:i/>
                <w:color w:val="000000"/>
                <w:sz w:val="24"/>
                <w:szCs w:val="24"/>
              </w:rPr>
              <w:t xml:space="preserve"> </w:t>
            </w:r>
            <w:proofErr w:type="spellStart"/>
            <w:r w:rsidRPr="006F19CA">
              <w:rPr>
                <w:rFonts w:ascii="Times New Roman" w:hAnsi="Times New Roman" w:cs="Times New Roman"/>
                <w:i/>
                <w:color w:val="000000"/>
                <w:sz w:val="24"/>
                <w:szCs w:val="24"/>
              </w:rPr>
              <w:t>dollii</w:t>
            </w:r>
            <w:proofErr w:type="spellEnd"/>
            <w:r w:rsidR="0070492F" w:rsidRPr="006848C6">
              <w:rPr>
                <w:rFonts w:ascii="Times New Roman" w:hAnsi="Times New Roman" w:cs="Times New Roman"/>
                <w:color w:val="000000"/>
                <w:sz w:val="24"/>
                <w:szCs w:val="24"/>
              </w:rPr>
              <w:t xml:space="preserve"> (P)</w:t>
            </w:r>
          </w:p>
        </w:tc>
        <w:tc>
          <w:tcPr>
            <w:tcW w:w="1701" w:type="dxa"/>
          </w:tcPr>
          <w:p w14:paraId="5D5FB228" w14:textId="71F7B0DF"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(1)</w:t>
            </w:r>
          </w:p>
        </w:tc>
        <w:tc>
          <w:tcPr>
            <w:tcW w:w="2410" w:type="dxa"/>
          </w:tcPr>
          <w:p w14:paraId="3B4283F2" w14:textId="464962A2"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dryadum</w:t>
            </w:r>
            <w:proofErr w:type="spellEnd"/>
            <w:r w:rsidR="0070492F" w:rsidRPr="006848C6">
              <w:rPr>
                <w:rFonts w:ascii="Times New Roman" w:hAnsi="Times New Roman" w:cs="Times New Roman"/>
                <w:color w:val="000000"/>
                <w:sz w:val="24"/>
                <w:szCs w:val="24"/>
              </w:rPr>
              <w:t xml:space="preserve"> (P)</w:t>
            </w:r>
          </w:p>
        </w:tc>
        <w:tc>
          <w:tcPr>
            <w:tcW w:w="1701" w:type="dxa"/>
          </w:tcPr>
          <w:p w14:paraId="01CCA579" w14:textId="0859B201"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(1)</w:t>
            </w:r>
          </w:p>
        </w:tc>
      </w:tr>
      <w:tr w:rsidR="00960262" w14:paraId="66FF6752" w14:textId="77777777" w:rsidTr="00960262">
        <w:tc>
          <w:tcPr>
            <w:cnfStyle w:val="001000000000" w:firstRow="0" w:lastRow="0" w:firstColumn="1" w:lastColumn="0" w:oddVBand="0" w:evenVBand="0" w:oddHBand="0" w:evenHBand="0" w:firstRowFirstColumn="0" w:firstRowLastColumn="0" w:lastRowFirstColumn="0" w:lastRowLastColumn="0"/>
            <w:tcW w:w="1276" w:type="dxa"/>
          </w:tcPr>
          <w:p w14:paraId="21E393B8" w14:textId="77777777" w:rsidR="007A51B0" w:rsidRPr="006848C6" w:rsidRDefault="007A51B0" w:rsidP="003E7ED3">
            <w:pPr>
              <w:rPr>
                <w:rFonts w:ascii="Times New Roman" w:hAnsi="Times New Roman" w:cs="Times New Roman"/>
                <w:b w:val="0"/>
                <w:sz w:val="24"/>
                <w:szCs w:val="24"/>
              </w:rPr>
            </w:pPr>
            <w:r w:rsidRPr="006848C6">
              <w:rPr>
                <w:rFonts w:ascii="Times New Roman" w:hAnsi="Times New Roman" w:cs="Times New Roman"/>
                <w:b w:val="0"/>
                <w:sz w:val="24"/>
                <w:szCs w:val="24"/>
              </w:rPr>
              <w:t>5</w:t>
            </w:r>
          </w:p>
        </w:tc>
        <w:tc>
          <w:tcPr>
            <w:tcW w:w="2410" w:type="dxa"/>
          </w:tcPr>
          <w:p w14:paraId="32A6B902" w14:textId="19AB260B" w:rsidR="007A51B0" w:rsidRPr="006848C6" w:rsidRDefault="007A51B0"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A.</w:t>
            </w:r>
            <w:r w:rsidR="006117B0" w:rsidRPr="006F19CA">
              <w:rPr>
                <w:rFonts w:ascii="Times New Roman" w:hAnsi="Times New Roman" w:cs="Times New Roman"/>
                <w:i/>
                <w:color w:val="000000"/>
                <w:sz w:val="24"/>
                <w:szCs w:val="24"/>
              </w:rPr>
              <w:t xml:space="preserve"> </w:t>
            </w:r>
            <w:proofErr w:type="spellStart"/>
            <w:r w:rsidRPr="006F19CA">
              <w:rPr>
                <w:rFonts w:ascii="Times New Roman" w:hAnsi="Times New Roman" w:cs="Times New Roman"/>
                <w:i/>
                <w:color w:val="000000"/>
                <w:sz w:val="24"/>
                <w:szCs w:val="24"/>
              </w:rPr>
              <w:t>caulescens</w:t>
            </w:r>
            <w:proofErr w:type="spellEnd"/>
            <w:r w:rsidR="0070492F" w:rsidRPr="006F19CA">
              <w:rPr>
                <w:rFonts w:ascii="Times New Roman" w:hAnsi="Times New Roman" w:cs="Times New Roman"/>
                <w:i/>
                <w:color w:val="000000"/>
                <w:sz w:val="24"/>
                <w:szCs w:val="24"/>
              </w:rPr>
              <w:t xml:space="preserve"> </w:t>
            </w:r>
            <w:r w:rsidR="0070492F" w:rsidRPr="006848C6">
              <w:rPr>
                <w:rFonts w:ascii="Times New Roman" w:hAnsi="Times New Roman" w:cs="Times New Roman"/>
                <w:color w:val="000000"/>
                <w:sz w:val="24"/>
                <w:szCs w:val="24"/>
              </w:rPr>
              <w:t>(G)</w:t>
            </w:r>
          </w:p>
        </w:tc>
        <w:tc>
          <w:tcPr>
            <w:tcW w:w="1701" w:type="dxa"/>
          </w:tcPr>
          <w:p w14:paraId="45BEB333" w14:textId="4716D19C"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(3)</w:t>
            </w:r>
          </w:p>
        </w:tc>
        <w:tc>
          <w:tcPr>
            <w:tcW w:w="2410" w:type="dxa"/>
          </w:tcPr>
          <w:p w14:paraId="3FED8DD5" w14:textId="51743945"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caulescens</w:t>
            </w:r>
            <w:proofErr w:type="spellEnd"/>
            <w:r w:rsidR="0070492F" w:rsidRPr="006848C6">
              <w:rPr>
                <w:rFonts w:ascii="Times New Roman" w:hAnsi="Times New Roman" w:cs="Times New Roman"/>
                <w:color w:val="000000"/>
                <w:sz w:val="24"/>
                <w:szCs w:val="24"/>
              </w:rPr>
              <w:t xml:space="preserve"> (G)</w:t>
            </w:r>
          </w:p>
        </w:tc>
        <w:tc>
          <w:tcPr>
            <w:tcW w:w="1701" w:type="dxa"/>
          </w:tcPr>
          <w:p w14:paraId="17670A36" w14:textId="2C2051D1"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(1)</w:t>
            </w:r>
          </w:p>
        </w:tc>
      </w:tr>
      <w:tr w:rsidR="00960262" w14:paraId="616D1F42" w14:textId="77777777" w:rsidTr="00960262">
        <w:tc>
          <w:tcPr>
            <w:cnfStyle w:val="001000000000" w:firstRow="0" w:lastRow="0" w:firstColumn="1" w:lastColumn="0" w:oddVBand="0" w:evenVBand="0" w:oddHBand="0" w:evenHBand="0" w:firstRowFirstColumn="0" w:firstRowLastColumn="0" w:lastRowFirstColumn="0" w:lastRowLastColumn="0"/>
            <w:tcW w:w="1276" w:type="dxa"/>
          </w:tcPr>
          <w:p w14:paraId="6F2BAD59" w14:textId="77777777" w:rsidR="007A51B0" w:rsidRPr="006848C6" w:rsidRDefault="007A51B0" w:rsidP="003E7ED3">
            <w:pPr>
              <w:rPr>
                <w:rFonts w:ascii="Times New Roman" w:hAnsi="Times New Roman" w:cs="Times New Roman"/>
                <w:b w:val="0"/>
                <w:sz w:val="24"/>
                <w:szCs w:val="24"/>
              </w:rPr>
            </w:pPr>
            <w:r w:rsidRPr="006848C6">
              <w:rPr>
                <w:rFonts w:ascii="Times New Roman" w:hAnsi="Times New Roman" w:cs="Times New Roman"/>
                <w:b w:val="0"/>
                <w:sz w:val="24"/>
                <w:szCs w:val="24"/>
              </w:rPr>
              <w:t>6</w:t>
            </w:r>
          </w:p>
        </w:tc>
        <w:tc>
          <w:tcPr>
            <w:tcW w:w="2410" w:type="dxa"/>
          </w:tcPr>
          <w:p w14:paraId="79A61322" w14:textId="6EEF995D"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dryadum</w:t>
            </w:r>
            <w:proofErr w:type="spellEnd"/>
            <w:r w:rsidR="0070492F" w:rsidRPr="006848C6">
              <w:rPr>
                <w:rFonts w:ascii="Times New Roman" w:hAnsi="Times New Roman" w:cs="Times New Roman"/>
                <w:color w:val="000000"/>
                <w:sz w:val="24"/>
                <w:szCs w:val="24"/>
              </w:rPr>
              <w:t xml:space="preserve"> (P)</w:t>
            </w:r>
          </w:p>
        </w:tc>
        <w:tc>
          <w:tcPr>
            <w:tcW w:w="1701" w:type="dxa"/>
          </w:tcPr>
          <w:p w14:paraId="6C603FF4" w14:textId="642898DD"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(3)</w:t>
            </w:r>
          </w:p>
        </w:tc>
        <w:tc>
          <w:tcPr>
            <w:tcW w:w="2410" w:type="dxa"/>
          </w:tcPr>
          <w:p w14:paraId="43825460" w14:textId="047D5152"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curnowianum</w:t>
            </w:r>
            <w:proofErr w:type="spellEnd"/>
            <w:r w:rsidR="0070492F" w:rsidRPr="006848C6">
              <w:rPr>
                <w:rFonts w:ascii="Times New Roman" w:hAnsi="Times New Roman" w:cs="Times New Roman"/>
                <w:color w:val="000000"/>
                <w:sz w:val="24"/>
                <w:szCs w:val="24"/>
              </w:rPr>
              <w:t xml:space="preserve"> (P)</w:t>
            </w:r>
          </w:p>
        </w:tc>
        <w:tc>
          <w:tcPr>
            <w:tcW w:w="1701" w:type="dxa"/>
          </w:tcPr>
          <w:p w14:paraId="79EBAD87" w14:textId="56A57401"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(1)</w:t>
            </w:r>
          </w:p>
        </w:tc>
      </w:tr>
      <w:tr w:rsidR="00960262" w14:paraId="47CEF373" w14:textId="77777777" w:rsidTr="00960262">
        <w:tc>
          <w:tcPr>
            <w:cnfStyle w:val="001000000000" w:firstRow="0" w:lastRow="0" w:firstColumn="1" w:lastColumn="0" w:oddVBand="0" w:evenVBand="0" w:oddHBand="0" w:evenHBand="0" w:firstRowFirstColumn="0" w:firstRowLastColumn="0" w:lastRowFirstColumn="0" w:lastRowLastColumn="0"/>
            <w:tcW w:w="1276" w:type="dxa"/>
          </w:tcPr>
          <w:p w14:paraId="325513B3" w14:textId="77777777" w:rsidR="007A51B0" w:rsidRPr="006848C6" w:rsidRDefault="007A51B0" w:rsidP="003E7ED3">
            <w:pPr>
              <w:rPr>
                <w:rFonts w:ascii="Times New Roman" w:hAnsi="Times New Roman" w:cs="Times New Roman"/>
                <w:b w:val="0"/>
                <w:sz w:val="24"/>
                <w:szCs w:val="24"/>
              </w:rPr>
            </w:pPr>
            <w:r w:rsidRPr="006848C6">
              <w:rPr>
                <w:rFonts w:ascii="Times New Roman" w:hAnsi="Times New Roman" w:cs="Times New Roman"/>
                <w:b w:val="0"/>
                <w:sz w:val="24"/>
                <w:szCs w:val="24"/>
              </w:rPr>
              <w:t>7</w:t>
            </w:r>
          </w:p>
        </w:tc>
        <w:tc>
          <w:tcPr>
            <w:tcW w:w="2410" w:type="dxa"/>
          </w:tcPr>
          <w:p w14:paraId="04E18303" w14:textId="24603391"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didieri</w:t>
            </w:r>
            <w:proofErr w:type="spellEnd"/>
            <w:r w:rsidR="0070492F" w:rsidRPr="006848C6">
              <w:rPr>
                <w:rFonts w:ascii="Times New Roman" w:hAnsi="Times New Roman" w:cs="Times New Roman"/>
                <w:color w:val="000000"/>
                <w:sz w:val="24"/>
                <w:szCs w:val="24"/>
              </w:rPr>
              <w:t xml:space="preserve"> (P)</w:t>
            </w:r>
          </w:p>
        </w:tc>
        <w:tc>
          <w:tcPr>
            <w:tcW w:w="1701" w:type="dxa"/>
          </w:tcPr>
          <w:p w14:paraId="71DB7AC7" w14:textId="134ECA30"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(3)</w:t>
            </w:r>
          </w:p>
        </w:tc>
        <w:tc>
          <w:tcPr>
            <w:tcW w:w="2410" w:type="dxa"/>
          </w:tcPr>
          <w:p w14:paraId="0C021151" w14:textId="50AF3FCB"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didieri</w:t>
            </w:r>
            <w:proofErr w:type="spellEnd"/>
            <w:r w:rsidR="0070492F" w:rsidRPr="006848C6">
              <w:rPr>
                <w:rFonts w:ascii="Times New Roman" w:hAnsi="Times New Roman" w:cs="Times New Roman"/>
                <w:color w:val="000000"/>
                <w:sz w:val="24"/>
                <w:szCs w:val="24"/>
              </w:rPr>
              <w:t xml:space="preserve"> (P)</w:t>
            </w:r>
          </w:p>
        </w:tc>
        <w:tc>
          <w:tcPr>
            <w:tcW w:w="1701" w:type="dxa"/>
          </w:tcPr>
          <w:p w14:paraId="465F0EFE" w14:textId="6E2F3CF7"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(1)</w:t>
            </w:r>
          </w:p>
        </w:tc>
      </w:tr>
      <w:tr w:rsidR="00960262" w14:paraId="451DDAA7" w14:textId="77777777" w:rsidTr="00960262">
        <w:tc>
          <w:tcPr>
            <w:cnfStyle w:val="001000000000" w:firstRow="0" w:lastRow="0" w:firstColumn="1" w:lastColumn="0" w:oddVBand="0" w:evenVBand="0" w:oddHBand="0" w:evenHBand="0" w:firstRowFirstColumn="0" w:firstRowLastColumn="0" w:lastRowFirstColumn="0" w:lastRowLastColumn="0"/>
            <w:tcW w:w="1276" w:type="dxa"/>
          </w:tcPr>
          <w:p w14:paraId="695E6010" w14:textId="77777777" w:rsidR="007A51B0" w:rsidRPr="006848C6" w:rsidRDefault="007A51B0" w:rsidP="003E7ED3">
            <w:pPr>
              <w:rPr>
                <w:rFonts w:ascii="Times New Roman" w:hAnsi="Times New Roman" w:cs="Times New Roman"/>
                <w:b w:val="0"/>
                <w:sz w:val="24"/>
                <w:szCs w:val="24"/>
              </w:rPr>
            </w:pPr>
            <w:r w:rsidRPr="006848C6">
              <w:rPr>
                <w:rFonts w:ascii="Times New Roman" w:hAnsi="Times New Roman" w:cs="Times New Roman"/>
                <w:b w:val="0"/>
                <w:sz w:val="24"/>
                <w:szCs w:val="24"/>
              </w:rPr>
              <w:t>8</w:t>
            </w:r>
          </w:p>
        </w:tc>
        <w:tc>
          <w:tcPr>
            <w:tcW w:w="2410" w:type="dxa"/>
          </w:tcPr>
          <w:p w14:paraId="6498251F" w14:textId="2542B0FD"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dollii</w:t>
            </w:r>
            <w:proofErr w:type="spellEnd"/>
            <w:r w:rsidR="0070492F" w:rsidRPr="006848C6">
              <w:rPr>
                <w:rFonts w:ascii="Times New Roman" w:hAnsi="Times New Roman" w:cs="Times New Roman"/>
                <w:color w:val="000000"/>
                <w:sz w:val="24"/>
                <w:szCs w:val="24"/>
              </w:rPr>
              <w:t xml:space="preserve"> (P)</w:t>
            </w:r>
          </w:p>
        </w:tc>
        <w:tc>
          <w:tcPr>
            <w:tcW w:w="1701" w:type="dxa"/>
          </w:tcPr>
          <w:p w14:paraId="7350E403" w14:textId="635A734E"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(3)</w:t>
            </w:r>
          </w:p>
        </w:tc>
        <w:tc>
          <w:tcPr>
            <w:tcW w:w="2410" w:type="dxa"/>
          </w:tcPr>
          <w:p w14:paraId="014830AB" w14:textId="200666D5"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rutenberg</w:t>
            </w:r>
            <w:r w:rsidR="007A51B0" w:rsidRPr="006848C6">
              <w:rPr>
                <w:rFonts w:ascii="Times New Roman" w:hAnsi="Times New Roman" w:cs="Times New Roman"/>
                <w:color w:val="000000"/>
                <w:sz w:val="24"/>
                <w:szCs w:val="24"/>
              </w:rPr>
              <w:t>ianum</w:t>
            </w:r>
            <w:proofErr w:type="spellEnd"/>
            <w:r w:rsidR="0070492F" w:rsidRPr="006848C6">
              <w:rPr>
                <w:rFonts w:ascii="Times New Roman" w:hAnsi="Times New Roman" w:cs="Times New Roman"/>
                <w:color w:val="000000"/>
                <w:sz w:val="24"/>
                <w:szCs w:val="24"/>
              </w:rPr>
              <w:t xml:space="preserve"> (P)</w:t>
            </w:r>
          </w:p>
        </w:tc>
        <w:tc>
          <w:tcPr>
            <w:tcW w:w="1701" w:type="dxa"/>
          </w:tcPr>
          <w:p w14:paraId="497FC10D" w14:textId="30A3B7A5"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(1)</w:t>
            </w:r>
          </w:p>
        </w:tc>
      </w:tr>
      <w:tr w:rsidR="00960262" w14:paraId="4EAF3227" w14:textId="77777777" w:rsidTr="00960262">
        <w:tc>
          <w:tcPr>
            <w:cnfStyle w:val="001000000000" w:firstRow="0" w:lastRow="0" w:firstColumn="1" w:lastColumn="0" w:oddVBand="0" w:evenVBand="0" w:oddHBand="0" w:evenHBand="0" w:firstRowFirstColumn="0" w:firstRowLastColumn="0" w:lastRowFirstColumn="0" w:lastRowLastColumn="0"/>
            <w:tcW w:w="1276" w:type="dxa"/>
          </w:tcPr>
          <w:p w14:paraId="255A1030" w14:textId="77777777" w:rsidR="007A51B0" w:rsidRPr="006848C6" w:rsidRDefault="007A51B0" w:rsidP="003E7ED3">
            <w:pPr>
              <w:rPr>
                <w:rFonts w:ascii="Times New Roman" w:hAnsi="Times New Roman" w:cs="Times New Roman"/>
                <w:b w:val="0"/>
                <w:sz w:val="24"/>
                <w:szCs w:val="24"/>
              </w:rPr>
            </w:pPr>
            <w:r w:rsidRPr="006848C6">
              <w:rPr>
                <w:rFonts w:ascii="Times New Roman" w:hAnsi="Times New Roman" w:cs="Times New Roman"/>
                <w:b w:val="0"/>
                <w:sz w:val="24"/>
                <w:szCs w:val="24"/>
              </w:rPr>
              <w:t>9</w:t>
            </w:r>
          </w:p>
        </w:tc>
        <w:tc>
          <w:tcPr>
            <w:tcW w:w="2410" w:type="dxa"/>
          </w:tcPr>
          <w:p w14:paraId="0B2BBAE9" w14:textId="13C90C9C"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mahavavense</w:t>
            </w:r>
            <w:proofErr w:type="spellEnd"/>
            <w:r w:rsidR="0070492F" w:rsidRPr="006848C6">
              <w:rPr>
                <w:rFonts w:ascii="Times New Roman" w:hAnsi="Times New Roman" w:cs="Times New Roman"/>
                <w:color w:val="000000"/>
                <w:sz w:val="24"/>
                <w:szCs w:val="24"/>
              </w:rPr>
              <w:t xml:space="preserve"> (A)</w:t>
            </w:r>
          </w:p>
        </w:tc>
        <w:tc>
          <w:tcPr>
            <w:tcW w:w="1701" w:type="dxa"/>
          </w:tcPr>
          <w:p w14:paraId="624D71DA" w14:textId="7BD9AF9F"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(3)</w:t>
            </w:r>
          </w:p>
        </w:tc>
        <w:tc>
          <w:tcPr>
            <w:tcW w:w="2410" w:type="dxa"/>
          </w:tcPr>
          <w:p w14:paraId="5015A464" w14:textId="69337247"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mahavavense</w:t>
            </w:r>
            <w:proofErr w:type="spellEnd"/>
            <w:r w:rsidR="0070492F" w:rsidRPr="006848C6">
              <w:rPr>
                <w:rFonts w:ascii="Times New Roman" w:hAnsi="Times New Roman" w:cs="Times New Roman"/>
                <w:color w:val="000000"/>
                <w:sz w:val="24"/>
                <w:szCs w:val="24"/>
              </w:rPr>
              <w:t xml:space="preserve"> (A)</w:t>
            </w:r>
          </w:p>
        </w:tc>
        <w:tc>
          <w:tcPr>
            <w:tcW w:w="1701" w:type="dxa"/>
          </w:tcPr>
          <w:p w14:paraId="69507541" w14:textId="75B3F005"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(1)</w:t>
            </w:r>
          </w:p>
        </w:tc>
      </w:tr>
      <w:tr w:rsidR="00960262" w14:paraId="36D9AB8C" w14:textId="77777777" w:rsidTr="00960262">
        <w:tc>
          <w:tcPr>
            <w:cnfStyle w:val="001000000000" w:firstRow="0" w:lastRow="0" w:firstColumn="1" w:lastColumn="0" w:oddVBand="0" w:evenVBand="0" w:oddHBand="0" w:evenHBand="0" w:firstRowFirstColumn="0" w:firstRowLastColumn="0" w:lastRowFirstColumn="0" w:lastRowLastColumn="0"/>
            <w:tcW w:w="1276" w:type="dxa"/>
          </w:tcPr>
          <w:p w14:paraId="3223DF74" w14:textId="77777777" w:rsidR="007A51B0" w:rsidRPr="006848C6" w:rsidRDefault="007A51B0" w:rsidP="003E7ED3">
            <w:pPr>
              <w:rPr>
                <w:rFonts w:ascii="Times New Roman" w:hAnsi="Times New Roman" w:cs="Times New Roman"/>
                <w:b w:val="0"/>
                <w:sz w:val="24"/>
                <w:szCs w:val="24"/>
              </w:rPr>
            </w:pPr>
            <w:r w:rsidRPr="006848C6">
              <w:rPr>
                <w:rFonts w:ascii="Times New Roman" w:hAnsi="Times New Roman" w:cs="Times New Roman"/>
                <w:b w:val="0"/>
                <w:sz w:val="24"/>
                <w:szCs w:val="24"/>
              </w:rPr>
              <w:t>10</w:t>
            </w:r>
          </w:p>
        </w:tc>
        <w:tc>
          <w:tcPr>
            <w:tcW w:w="2410" w:type="dxa"/>
          </w:tcPr>
          <w:p w14:paraId="25404474" w14:textId="130BF50B"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calceolus</w:t>
            </w:r>
            <w:proofErr w:type="spellEnd"/>
            <w:r w:rsidR="0070492F" w:rsidRPr="006848C6">
              <w:rPr>
                <w:rFonts w:ascii="Times New Roman" w:hAnsi="Times New Roman" w:cs="Times New Roman"/>
                <w:color w:val="000000"/>
                <w:sz w:val="24"/>
                <w:szCs w:val="24"/>
              </w:rPr>
              <w:t xml:space="preserve"> (G)</w:t>
            </w:r>
          </w:p>
        </w:tc>
        <w:tc>
          <w:tcPr>
            <w:tcW w:w="1701" w:type="dxa"/>
          </w:tcPr>
          <w:p w14:paraId="5A1E80F7" w14:textId="5291A510"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(3)</w:t>
            </w:r>
          </w:p>
        </w:tc>
        <w:tc>
          <w:tcPr>
            <w:tcW w:w="2410" w:type="dxa"/>
          </w:tcPr>
          <w:p w14:paraId="5F466D4E" w14:textId="387643E9"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calceolus</w:t>
            </w:r>
            <w:proofErr w:type="spellEnd"/>
            <w:r w:rsidR="0070492F" w:rsidRPr="006848C6">
              <w:rPr>
                <w:rFonts w:ascii="Times New Roman" w:hAnsi="Times New Roman" w:cs="Times New Roman"/>
                <w:color w:val="000000"/>
                <w:sz w:val="24"/>
                <w:szCs w:val="24"/>
              </w:rPr>
              <w:t xml:space="preserve"> (G)</w:t>
            </w:r>
          </w:p>
        </w:tc>
        <w:tc>
          <w:tcPr>
            <w:tcW w:w="1701" w:type="dxa"/>
          </w:tcPr>
          <w:p w14:paraId="2BDC208E" w14:textId="2C18071B"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(1)</w:t>
            </w:r>
          </w:p>
        </w:tc>
      </w:tr>
      <w:tr w:rsidR="00960262" w14:paraId="1A1C70CE" w14:textId="77777777" w:rsidTr="00960262">
        <w:tc>
          <w:tcPr>
            <w:cnfStyle w:val="001000000000" w:firstRow="0" w:lastRow="0" w:firstColumn="1" w:lastColumn="0" w:oddVBand="0" w:evenVBand="0" w:oddHBand="0" w:evenHBand="0" w:firstRowFirstColumn="0" w:firstRowLastColumn="0" w:lastRowFirstColumn="0" w:lastRowLastColumn="0"/>
            <w:tcW w:w="1276" w:type="dxa"/>
          </w:tcPr>
          <w:p w14:paraId="5796EA08" w14:textId="77777777" w:rsidR="007A51B0" w:rsidRPr="006848C6" w:rsidRDefault="007A51B0" w:rsidP="003E7ED3">
            <w:pPr>
              <w:rPr>
                <w:rFonts w:ascii="Times New Roman" w:hAnsi="Times New Roman" w:cs="Times New Roman"/>
                <w:b w:val="0"/>
                <w:sz w:val="24"/>
                <w:szCs w:val="24"/>
              </w:rPr>
            </w:pPr>
            <w:r w:rsidRPr="006848C6">
              <w:rPr>
                <w:rFonts w:ascii="Times New Roman" w:hAnsi="Times New Roman" w:cs="Times New Roman"/>
                <w:b w:val="0"/>
                <w:sz w:val="24"/>
                <w:szCs w:val="24"/>
              </w:rPr>
              <w:t>11</w:t>
            </w:r>
          </w:p>
        </w:tc>
        <w:tc>
          <w:tcPr>
            <w:tcW w:w="2410" w:type="dxa"/>
          </w:tcPr>
          <w:p w14:paraId="539D1C62" w14:textId="30D558E6"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praestans</w:t>
            </w:r>
            <w:proofErr w:type="spellEnd"/>
            <w:r w:rsidR="003B75DE" w:rsidRPr="006F19CA">
              <w:rPr>
                <w:rFonts w:ascii="Times New Roman" w:hAnsi="Times New Roman" w:cs="Times New Roman"/>
                <w:i/>
                <w:color w:val="000000"/>
                <w:sz w:val="24"/>
                <w:szCs w:val="24"/>
              </w:rPr>
              <w:t xml:space="preserve"> </w:t>
            </w:r>
            <w:r w:rsidR="003B75DE" w:rsidRPr="006848C6">
              <w:rPr>
                <w:rFonts w:ascii="Times New Roman" w:hAnsi="Times New Roman" w:cs="Times New Roman"/>
                <w:color w:val="000000"/>
                <w:sz w:val="24"/>
                <w:szCs w:val="24"/>
              </w:rPr>
              <w:t>(A)</w:t>
            </w:r>
          </w:p>
        </w:tc>
        <w:tc>
          <w:tcPr>
            <w:tcW w:w="1701" w:type="dxa"/>
          </w:tcPr>
          <w:p w14:paraId="11986BF1" w14:textId="15ACCE91"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(3)</w:t>
            </w:r>
          </w:p>
        </w:tc>
        <w:tc>
          <w:tcPr>
            <w:tcW w:w="2410" w:type="dxa"/>
          </w:tcPr>
          <w:p w14:paraId="1F71C23D" w14:textId="217D6054"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praestans</w:t>
            </w:r>
            <w:proofErr w:type="spellEnd"/>
            <w:r w:rsidR="003B75DE" w:rsidRPr="006848C6">
              <w:rPr>
                <w:rFonts w:ascii="Times New Roman" w:hAnsi="Times New Roman" w:cs="Times New Roman"/>
                <w:color w:val="000000"/>
                <w:sz w:val="24"/>
                <w:szCs w:val="24"/>
              </w:rPr>
              <w:t xml:space="preserve"> (A)</w:t>
            </w:r>
          </w:p>
        </w:tc>
        <w:tc>
          <w:tcPr>
            <w:tcW w:w="1701" w:type="dxa"/>
          </w:tcPr>
          <w:p w14:paraId="6A354EC9" w14:textId="61E52D36"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(1)</w:t>
            </w:r>
          </w:p>
        </w:tc>
      </w:tr>
      <w:tr w:rsidR="00960262" w14:paraId="569255A4" w14:textId="77777777" w:rsidTr="00960262">
        <w:tc>
          <w:tcPr>
            <w:cnfStyle w:val="001000000000" w:firstRow="0" w:lastRow="0" w:firstColumn="1" w:lastColumn="0" w:oddVBand="0" w:evenVBand="0" w:oddHBand="0" w:evenHBand="0" w:firstRowFirstColumn="0" w:firstRowLastColumn="0" w:lastRowFirstColumn="0" w:lastRowLastColumn="0"/>
            <w:tcW w:w="1276" w:type="dxa"/>
          </w:tcPr>
          <w:p w14:paraId="50204502" w14:textId="77777777" w:rsidR="007A51B0" w:rsidRPr="006848C6" w:rsidRDefault="007A51B0" w:rsidP="003E7ED3">
            <w:pPr>
              <w:rPr>
                <w:rFonts w:ascii="Times New Roman" w:hAnsi="Times New Roman" w:cs="Times New Roman"/>
                <w:b w:val="0"/>
                <w:sz w:val="24"/>
                <w:szCs w:val="24"/>
              </w:rPr>
            </w:pPr>
            <w:r w:rsidRPr="006848C6">
              <w:rPr>
                <w:rFonts w:ascii="Times New Roman" w:hAnsi="Times New Roman" w:cs="Times New Roman"/>
                <w:b w:val="0"/>
                <w:sz w:val="24"/>
                <w:szCs w:val="24"/>
              </w:rPr>
              <w:t>12</w:t>
            </w:r>
          </w:p>
        </w:tc>
        <w:tc>
          <w:tcPr>
            <w:tcW w:w="2410" w:type="dxa"/>
          </w:tcPr>
          <w:p w14:paraId="01044415" w14:textId="30046163"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clareae</w:t>
            </w:r>
            <w:proofErr w:type="spellEnd"/>
            <w:r w:rsidR="003B75DE" w:rsidRPr="006848C6">
              <w:rPr>
                <w:rFonts w:ascii="Times New Roman" w:hAnsi="Times New Roman" w:cs="Times New Roman"/>
                <w:color w:val="000000"/>
                <w:sz w:val="24"/>
                <w:szCs w:val="24"/>
              </w:rPr>
              <w:t xml:space="preserve"> (P)</w:t>
            </w:r>
          </w:p>
        </w:tc>
        <w:tc>
          <w:tcPr>
            <w:tcW w:w="1701" w:type="dxa"/>
          </w:tcPr>
          <w:p w14:paraId="1BB491C1" w14:textId="3318D49A"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(1)</w:t>
            </w:r>
          </w:p>
        </w:tc>
        <w:tc>
          <w:tcPr>
            <w:tcW w:w="2410" w:type="dxa"/>
          </w:tcPr>
          <w:p w14:paraId="79484E76" w14:textId="5AA0F647"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clareae</w:t>
            </w:r>
            <w:proofErr w:type="spellEnd"/>
            <w:r w:rsidR="003B75DE" w:rsidRPr="006848C6">
              <w:rPr>
                <w:rFonts w:ascii="Times New Roman" w:hAnsi="Times New Roman" w:cs="Times New Roman"/>
                <w:color w:val="000000"/>
                <w:sz w:val="24"/>
                <w:szCs w:val="24"/>
              </w:rPr>
              <w:t xml:space="preserve"> (P)</w:t>
            </w:r>
          </w:p>
        </w:tc>
        <w:tc>
          <w:tcPr>
            <w:tcW w:w="1701" w:type="dxa"/>
          </w:tcPr>
          <w:p w14:paraId="4E66BDF6" w14:textId="721C4D9F"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(4)</w:t>
            </w:r>
          </w:p>
        </w:tc>
      </w:tr>
      <w:tr w:rsidR="00960262" w14:paraId="62CC7EDF" w14:textId="77777777" w:rsidTr="00960262">
        <w:tc>
          <w:tcPr>
            <w:cnfStyle w:val="001000000000" w:firstRow="0" w:lastRow="0" w:firstColumn="1" w:lastColumn="0" w:oddVBand="0" w:evenVBand="0" w:oddHBand="0" w:evenHBand="0" w:firstRowFirstColumn="0" w:firstRowLastColumn="0" w:lastRowFirstColumn="0" w:lastRowLastColumn="0"/>
            <w:tcW w:w="1276" w:type="dxa"/>
          </w:tcPr>
          <w:p w14:paraId="46EC5529" w14:textId="77777777" w:rsidR="007A51B0" w:rsidRPr="006848C6" w:rsidRDefault="007A51B0" w:rsidP="003E7ED3">
            <w:pPr>
              <w:rPr>
                <w:rFonts w:ascii="Times New Roman" w:hAnsi="Times New Roman" w:cs="Times New Roman"/>
                <w:b w:val="0"/>
                <w:sz w:val="24"/>
                <w:szCs w:val="24"/>
              </w:rPr>
            </w:pPr>
            <w:r w:rsidRPr="006848C6">
              <w:rPr>
                <w:rFonts w:ascii="Times New Roman" w:hAnsi="Times New Roman" w:cs="Times New Roman"/>
                <w:b w:val="0"/>
                <w:sz w:val="24"/>
                <w:szCs w:val="24"/>
              </w:rPr>
              <w:t>13</w:t>
            </w:r>
          </w:p>
        </w:tc>
        <w:tc>
          <w:tcPr>
            <w:tcW w:w="2410" w:type="dxa"/>
          </w:tcPr>
          <w:p w14:paraId="738BE4E7" w14:textId="6C14F5EE"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r w:rsidR="007A51B0" w:rsidRPr="006F19CA">
              <w:rPr>
                <w:rFonts w:ascii="Times New Roman" w:hAnsi="Times New Roman" w:cs="Times New Roman"/>
                <w:i/>
                <w:color w:val="000000"/>
                <w:sz w:val="24"/>
                <w:szCs w:val="24"/>
              </w:rPr>
              <w:t>breve</w:t>
            </w:r>
            <w:r w:rsidR="003B75DE" w:rsidRPr="006F19CA">
              <w:rPr>
                <w:rFonts w:ascii="Times New Roman" w:hAnsi="Times New Roman" w:cs="Times New Roman"/>
                <w:i/>
                <w:color w:val="000000"/>
                <w:sz w:val="24"/>
                <w:szCs w:val="24"/>
              </w:rPr>
              <w:t xml:space="preserve"> </w:t>
            </w:r>
            <w:r w:rsidR="003B75DE" w:rsidRPr="006848C6">
              <w:rPr>
                <w:rFonts w:ascii="Times New Roman" w:hAnsi="Times New Roman" w:cs="Times New Roman"/>
                <w:color w:val="000000"/>
                <w:sz w:val="24"/>
                <w:szCs w:val="24"/>
              </w:rPr>
              <w:t>(P)</w:t>
            </w:r>
          </w:p>
        </w:tc>
        <w:tc>
          <w:tcPr>
            <w:tcW w:w="1701" w:type="dxa"/>
          </w:tcPr>
          <w:p w14:paraId="25138E04" w14:textId="6256ECE1"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(3)</w:t>
            </w:r>
          </w:p>
        </w:tc>
        <w:tc>
          <w:tcPr>
            <w:tcW w:w="2410" w:type="dxa"/>
          </w:tcPr>
          <w:p w14:paraId="7A3BF821" w14:textId="3BCA603C"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r w:rsidR="007A51B0" w:rsidRPr="006F19CA">
              <w:rPr>
                <w:rFonts w:ascii="Times New Roman" w:hAnsi="Times New Roman" w:cs="Times New Roman"/>
                <w:i/>
                <w:color w:val="000000"/>
                <w:sz w:val="24"/>
                <w:szCs w:val="24"/>
              </w:rPr>
              <w:t>breve</w:t>
            </w:r>
            <w:r w:rsidR="003B75DE" w:rsidRPr="006848C6">
              <w:rPr>
                <w:rFonts w:ascii="Times New Roman" w:hAnsi="Times New Roman" w:cs="Times New Roman"/>
                <w:color w:val="000000"/>
                <w:sz w:val="24"/>
                <w:szCs w:val="24"/>
              </w:rPr>
              <w:t xml:space="preserve"> (P)</w:t>
            </w:r>
          </w:p>
        </w:tc>
        <w:tc>
          <w:tcPr>
            <w:tcW w:w="1701" w:type="dxa"/>
          </w:tcPr>
          <w:p w14:paraId="69AB1188" w14:textId="5DDAB83C"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(1)</w:t>
            </w:r>
          </w:p>
        </w:tc>
      </w:tr>
      <w:tr w:rsidR="00960262" w14:paraId="4BDE2A5A" w14:textId="77777777" w:rsidTr="00960262">
        <w:tc>
          <w:tcPr>
            <w:cnfStyle w:val="001000000000" w:firstRow="0" w:lastRow="0" w:firstColumn="1" w:lastColumn="0" w:oddVBand="0" w:evenVBand="0" w:oddHBand="0" w:evenHBand="0" w:firstRowFirstColumn="0" w:firstRowLastColumn="0" w:lastRowFirstColumn="0" w:lastRowLastColumn="0"/>
            <w:tcW w:w="1276" w:type="dxa"/>
          </w:tcPr>
          <w:p w14:paraId="5A2C2380" w14:textId="77777777" w:rsidR="007A51B0" w:rsidRPr="006848C6" w:rsidRDefault="007A51B0" w:rsidP="003E7ED3">
            <w:pPr>
              <w:rPr>
                <w:rFonts w:ascii="Times New Roman" w:hAnsi="Times New Roman" w:cs="Times New Roman"/>
                <w:b w:val="0"/>
                <w:sz w:val="24"/>
                <w:szCs w:val="24"/>
              </w:rPr>
            </w:pPr>
            <w:r w:rsidRPr="006848C6">
              <w:rPr>
                <w:rFonts w:ascii="Times New Roman" w:hAnsi="Times New Roman" w:cs="Times New Roman"/>
                <w:b w:val="0"/>
                <w:sz w:val="24"/>
                <w:szCs w:val="24"/>
              </w:rPr>
              <w:t>14</w:t>
            </w:r>
          </w:p>
        </w:tc>
        <w:tc>
          <w:tcPr>
            <w:tcW w:w="2410" w:type="dxa"/>
          </w:tcPr>
          <w:p w14:paraId="6A5AD451" w14:textId="2ADAB8DB"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multiflorum</w:t>
            </w:r>
            <w:proofErr w:type="spellEnd"/>
            <w:r w:rsidR="003B75DE" w:rsidRPr="006848C6">
              <w:rPr>
                <w:rFonts w:ascii="Times New Roman" w:hAnsi="Times New Roman" w:cs="Times New Roman"/>
                <w:color w:val="000000"/>
                <w:sz w:val="24"/>
                <w:szCs w:val="24"/>
              </w:rPr>
              <w:t xml:space="preserve"> (G)</w:t>
            </w:r>
          </w:p>
        </w:tc>
        <w:tc>
          <w:tcPr>
            <w:tcW w:w="1701" w:type="dxa"/>
          </w:tcPr>
          <w:p w14:paraId="6844D491" w14:textId="23F261FB"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(1)</w:t>
            </w:r>
          </w:p>
        </w:tc>
        <w:tc>
          <w:tcPr>
            <w:tcW w:w="2410" w:type="dxa"/>
          </w:tcPr>
          <w:p w14:paraId="339BA913" w14:textId="24A5AB68"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acutipetalum</w:t>
            </w:r>
            <w:proofErr w:type="spellEnd"/>
            <w:r w:rsidR="003B75DE" w:rsidRPr="006F19CA">
              <w:rPr>
                <w:rFonts w:ascii="Times New Roman" w:hAnsi="Times New Roman" w:cs="Times New Roman"/>
                <w:i/>
                <w:color w:val="000000"/>
                <w:sz w:val="24"/>
                <w:szCs w:val="24"/>
              </w:rPr>
              <w:t xml:space="preserve"> </w:t>
            </w:r>
            <w:r w:rsidR="003B75DE" w:rsidRPr="006848C6">
              <w:rPr>
                <w:rFonts w:ascii="Times New Roman" w:hAnsi="Times New Roman" w:cs="Times New Roman"/>
                <w:color w:val="000000"/>
                <w:sz w:val="24"/>
                <w:szCs w:val="24"/>
              </w:rPr>
              <w:t>(G)</w:t>
            </w:r>
          </w:p>
        </w:tc>
        <w:tc>
          <w:tcPr>
            <w:tcW w:w="1701" w:type="dxa"/>
          </w:tcPr>
          <w:p w14:paraId="75B2150A" w14:textId="2FB86867"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(3)</w:t>
            </w:r>
          </w:p>
        </w:tc>
      </w:tr>
      <w:tr w:rsidR="00960262" w14:paraId="033B3282" w14:textId="77777777" w:rsidTr="00960262">
        <w:tc>
          <w:tcPr>
            <w:cnfStyle w:val="001000000000" w:firstRow="0" w:lastRow="0" w:firstColumn="1" w:lastColumn="0" w:oddVBand="0" w:evenVBand="0" w:oddHBand="0" w:evenHBand="0" w:firstRowFirstColumn="0" w:firstRowLastColumn="0" w:lastRowFirstColumn="0" w:lastRowLastColumn="0"/>
            <w:tcW w:w="1276" w:type="dxa"/>
          </w:tcPr>
          <w:p w14:paraId="250B9324" w14:textId="77777777" w:rsidR="007A51B0" w:rsidRPr="006848C6" w:rsidRDefault="007A51B0" w:rsidP="003E7ED3">
            <w:pPr>
              <w:rPr>
                <w:rFonts w:ascii="Times New Roman" w:hAnsi="Times New Roman" w:cs="Times New Roman"/>
                <w:b w:val="0"/>
                <w:sz w:val="24"/>
                <w:szCs w:val="24"/>
              </w:rPr>
            </w:pPr>
            <w:r w:rsidRPr="006848C6">
              <w:rPr>
                <w:rFonts w:ascii="Times New Roman" w:hAnsi="Times New Roman" w:cs="Times New Roman"/>
                <w:b w:val="0"/>
                <w:sz w:val="24"/>
                <w:szCs w:val="24"/>
              </w:rPr>
              <w:t>15</w:t>
            </w:r>
          </w:p>
        </w:tc>
        <w:tc>
          <w:tcPr>
            <w:tcW w:w="2410" w:type="dxa"/>
          </w:tcPr>
          <w:p w14:paraId="48189AC1" w14:textId="508A092A"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longicalcar</w:t>
            </w:r>
            <w:proofErr w:type="spellEnd"/>
            <w:r w:rsidR="003B75DE" w:rsidRPr="006848C6">
              <w:rPr>
                <w:rFonts w:ascii="Times New Roman" w:hAnsi="Times New Roman" w:cs="Times New Roman"/>
                <w:color w:val="000000"/>
                <w:sz w:val="24"/>
                <w:szCs w:val="24"/>
              </w:rPr>
              <w:t xml:space="preserve"> (A)</w:t>
            </w:r>
          </w:p>
        </w:tc>
        <w:tc>
          <w:tcPr>
            <w:tcW w:w="1701" w:type="dxa"/>
          </w:tcPr>
          <w:p w14:paraId="5606AFAD" w14:textId="338F4BFE"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(3)</w:t>
            </w:r>
          </w:p>
        </w:tc>
        <w:tc>
          <w:tcPr>
            <w:tcW w:w="2410" w:type="dxa"/>
          </w:tcPr>
          <w:p w14:paraId="598E62FA" w14:textId="1B6317BB"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eburneum</w:t>
            </w:r>
            <w:proofErr w:type="spellEnd"/>
            <w:r w:rsidR="003B75DE" w:rsidRPr="006848C6">
              <w:rPr>
                <w:rFonts w:ascii="Times New Roman" w:hAnsi="Times New Roman" w:cs="Times New Roman"/>
                <w:color w:val="000000"/>
                <w:sz w:val="24"/>
                <w:szCs w:val="24"/>
              </w:rPr>
              <w:t xml:space="preserve"> (A)</w:t>
            </w:r>
          </w:p>
        </w:tc>
        <w:tc>
          <w:tcPr>
            <w:tcW w:w="1701" w:type="dxa"/>
          </w:tcPr>
          <w:p w14:paraId="4677F693" w14:textId="18FA0221"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(3)</w:t>
            </w:r>
          </w:p>
        </w:tc>
      </w:tr>
      <w:tr w:rsidR="00960262" w14:paraId="0DC9F0D9" w14:textId="77777777" w:rsidTr="00960262">
        <w:tc>
          <w:tcPr>
            <w:cnfStyle w:val="001000000000" w:firstRow="0" w:lastRow="0" w:firstColumn="1" w:lastColumn="0" w:oddVBand="0" w:evenVBand="0" w:oddHBand="0" w:evenHBand="0" w:firstRowFirstColumn="0" w:firstRowLastColumn="0" w:lastRowFirstColumn="0" w:lastRowLastColumn="0"/>
            <w:tcW w:w="1276" w:type="dxa"/>
          </w:tcPr>
          <w:p w14:paraId="110D552F" w14:textId="77777777" w:rsidR="007A51B0" w:rsidRPr="006848C6" w:rsidRDefault="007A51B0" w:rsidP="003E7ED3">
            <w:pPr>
              <w:rPr>
                <w:rFonts w:ascii="Times New Roman" w:hAnsi="Times New Roman" w:cs="Times New Roman"/>
                <w:b w:val="0"/>
                <w:sz w:val="24"/>
                <w:szCs w:val="24"/>
              </w:rPr>
            </w:pPr>
            <w:r w:rsidRPr="006848C6">
              <w:rPr>
                <w:rFonts w:ascii="Times New Roman" w:hAnsi="Times New Roman" w:cs="Times New Roman"/>
                <w:b w:val="0"/>
                <w:sz w:val="24"/>
                <w:szCs w:val="24"/>
              </w:rPr>
              <w:t>16</w:t>
            </w:r>
          </w:p>
        </w:tc>
        <w:tc>
          <w:tcPr>
            <w:tcW w:w="2410" w:type="dxa"/>
          </w:tcPr>
          <w:p w14:paraId="4789A925" w14:textId="4A305CC4"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multiflorum</w:t>
            </w:r>
            <w:proofErr w:type="spellEnd"/>
            <w:r w:rsidR="003B75DE" w:rsidRPr="006848C6">
              <w:rPr>
                <w:rFonts w:ascii="Times New Roman" w:hAnsi="Times New Roman" w:cs="Times New Roman"/>
                <w:color w:val="000000"/>
                <w:sz w:val="24"/>
                <w:szCs w:val="24"/>
              </w:rPr>
              <w:t xml:space="preserve"> (G)</w:t>
            </w:r>
          </w:p>
        </w:tc>
        <w:tc>
          <w:tcPr>
            <w:tcW w:w="1701" w:type="dxa"/>
          </w:tcPr>
          <w:p w14:paraId="0D8855E3" w14:textId="600DC9A0"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(3)</w:t>
            </w:r>
          </w:p>
        </w:tc>
        <w:tc>
          <w:tcPr>
            <w:tcW w:w="2410" w:type="dxa"/>
          </w:tcPr>
          <w:p w14:paraId="425397BE" w14:textId="0BFCD692"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acutipetalum</w:t>
            </w:r>
            <w:proofErr w:type="spellEnd"/>
            <w:r w:rsidR="003B75DE" w:rsidRPr="006848C6">
              <w:rPr>
                <w:rFonts w:ascii="Times New Roman" w:hAnsi="Times New Roman" w:cs="Times New Roman"/>
                <w:color w:val="000000"/>
                <w:sz w:val="24"/>
                <w:szCs w:val="24"/>
              </w:rPr>
              <w:t xml:space="preserve"> (G)</w:t>
            </w:r>
          </w:p>
        </w:tc>
        <w:tc>
          <w:tcPr>
            <w:tcW w:w="1701" w:type="dxa"/>
          </w:tcPr>
          <w:p w14:paraId="1BF1294B" w14:textId="5605054E"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(1)</w:t>
            </w:r>
          </w:p>
        </w:tc>
      </w:tr>
      <w:tr w:rsidR="00960262" w14:paraId="661D52D1" w14:textId="77777777" w:rsidTr="00960262">
        <w:tc>
          <w:tcPr>
            <w:cnfStyle w:val="001000000000" w:firstRow="0" w:lastRow="0" w:firstColumn="1" w:lastColumn="0" w:oddVBand="0" w:evenVBand="0" w:oddHBand="0" w:evenHBand="0" w:firstRowFirstColumn="0" w:firstRowLastColumn="0" w:lastRowFirstColumn="0" w:lastRowLastColumn="0"/>
            <w:tcW w:w="1276" w:type="dxa"/>
          </w:tcPr>
          <w:p w14:paraId="17297D11" w14:textId="77777777" w:rsidR="007A51B0" w:rsidRPr="006848C6" w:rsidRDefault="007A51B0" w:rsidP="003E7ED3">
            <w:pPr>
              <w:rPr>
                <w:rFonts w:ascii="Times New Roman" w:hAnsi="Times New Roman" w:cs="Times New Roman"/>
                <w:b w:val="0"/>
                <w:sz w:val="24"/>
                <w:szCs w:val="24"/>
              </w:rPr>
            </w:pPr>
            <w:r w:rsidRPr="006848C6">
              <w:rPr>
                <w:rFonts w:ascii="Times New Roman" w:hAnsi="Times New Roman" w:cs="Times New Roman"/>
                <w:b w:val="0"/>
                <w:sz w:val="24"/>
                <w:szCs w:val="24"/>
              </w:rPr>
              <w:t>17</w:t>
            </w:r>
          </w:p>
        </w:tc>
        <w:tc>
          <w:tcPr>
            <w:tcW w:w="2410" w:type="dxa"/>
          </w:tcPr>
          <w:p w14:paraId="2DAFAC8D" w14:textId="19A96A03"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rutenbergianum</w:t>
            </w:r>
            <w:proofErr w:type="spellEnd"/>
            <w:r w:rsidR="003B75DE" w:rsidRPr="006848C6">
              <w:rPr>
                <w:rFonts w:ascii="Times New Roman" w:hAnsi="Times New Roman" w:cs="Times New Roman"/>
                <w:color w:val="000000"/>
                <w:sz w:val="24"/>
                <w:szCs w:val="24"/>
              </w:rPr>
              <w:t xml:space="preserve"> (P)</w:t>
            </w:r>
          </w:p>
        </w:tc>
        <w:tc>
          <w:tcPr>
            <w:tcW w:w="1701" w:type="dxa"/>
          </w:tcPr>
          <w:p w14:paraId="6229C54F" w14:textId="74D433A0"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(3)</w:t>
            </w:r>
          </w:p>
        </w:tc>
        <w:tc>
          <w:tcPr>
            <w:tcW w:w="2410" w:type="dxa"/>
          </w:tcPr>
          <w:p w14:paraId="77834967" w14:textId="0BCD6C80"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curnowianum</w:t>
            </w:r>
            <w:proofErr w:type="spellEnd"/>
            <w:r w:rsidR="003B75DE" w:rsidRPr="006848C6">
              <w:rPr>
                <w:rFonts w:ascii="Times New Roman" w:hAnsi="Times New Roman" w:cs="Times New Roman"/>
                <w:color w:val="000000"/>
                <w:sz w:val="24"/>
                <w:szCs w:val="24"/>
              </w:rPr>
              <w:t xml:space="preserve"> (P)</w:t>
            </w:r>
          </w:p>
        </w:tc>
        <w:tc>
          <w:tcPr>
            <w:tcW w:w="1701" w:type="dxa"/>
          </w:tcPr>
          <w:p w14:paraId="02A3EF3B" w14:textId="7FDDB3C2"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(3)</w:t>
            </w:r>
          </w:p>
        </w:tc>
      </w:tr>
      <w:tr w:rsidR="00960262" w14:paraId="7D660C2C" w14:textId="77777777" w:rsidTr="00960262">
        <w:tc>
          <w:tcPr>
            <w:cnfStyle w:val="001000000000" w:firstRow="0" w:lastRow="0" w:firstColumn="1" w:lastColumn="0" w:oddVBand="0" w:evenVBand="0" w:oddHBand="0" w:evenHBand="0" w:firstRowFirstColumn="0" w:firstRowLastColumn="0" w:lastRowFirstColumn="0" w:lastRowLastColumn="0"/>
            <w:tcW w:w="1276" w:type="dxa"/>
          </w:tcPr>
          <w:p w14:paraId="0DFF1876" w14:textId="77777777" w:rsidR="007A51B0" w:rsidRPr="006848C6" w:rsidRDefault="007A51B0" w:rsidP="003E7ED3">
            <w:pPr>
              <w:rPr>
                <w:rFonts w:ascii="Times New Roman" w:hAnsi="Times New Roman" w:cs="Times New Roman"/>
                <w:b w:val="0"/>
                <w:sz w:val="24"/>
                <w:szCs w:val="24"/>
              </w:rPr>
            </w:pPr>
            <w:r w:rsidRPr="006848C6">
              <w:rPr>
                <w:rFonts w:ascii="Times New Roman" w:hAnsi="Times New Roman" w:cs="Times New Roman"/>
                <w:b w:val="0"/>
                <w:sz w:val="24"/>
                <w:szCs w:val="24"/>
              </w:rPr>
              <w:t>18</w:t>
            </w:r>
          </w:p>
        </w:tc>
        <w:tc>
          <w:tcPr>
            <w:tcW w:w="2410" w:type="dxa"/>
          </w:tcPr>
          <w:p w14:paraId="0E5A2D01" w14:textId="77461FE5"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urschianum</w:t>
            </w:r>
            <w:proofErr w:type="spellEnd"/>
            <w:r w:rsidR="003B75DE" w:rsidRPr="006848C6">
              <w:rPr>
                <w:rFonts w:ascii="Times New Roman" w:hAnsi="Times New Roman" w:cs="Times New Roman"/>
                <w:color w:val="000000"/>
                <w:sz w:val="24"/>
                <w:szCs w:val="24"/>
              </w:rPr>
              <w:t xml:space="preserve"> (P)</w:t>
            </w:r>
          </w:p>
        </w:tc>
        <w:tc>
          <w:tcPr>
            <w:tcW w:w="1701" w:type="dxa"/>
          </w:tcPr>
          <w:p w14:paraId="422B32BE" w14:textId="2F53607B"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(3)</w:t>
            </w:r>
          </w:p>
        </w:tc>
        <w:tc>
          <w:tcPr>
            <w:tcW w:w="2410" w:type="dxa"/>
          </w:tcPr>
          <w:p w14:paraId="0E4681D0" w14:textId="2CA925AD"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urschianum</w:t>
            </w:r>
            <w:proofErr w:type="spellEnd"/>
            <w:r w:rsidR="003B75DE" w:rsidRPr="006848C6">
              <w:rPr>
                <w:rFonts w:ascii="Times New Roman" w:hAnsi="Times New Roman" w:cs="Times New Roman"/>
                <w:color w:val="000000"/>
                <w:sz w:val="24"/>
                <w:szCs w:val="24"/>
              </w:rPr>
              <w:t xml:space="preserve"> (P)</w:t>
            </w:r>
          </w:p>
        </w:tc>
        <w:tc>
          <w:tcPr>
            <w:tcW w:w="1701" w:type="dxa"/>
          </w:tcPr>
          <w:p w14:paraId="41EEB36C" w14:textId="70173343"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(1)</w:t>
            </w:r>
          </w:p>
        </w:tc>
      </w:tr>
      <w:tr w:rsidR="00960262" w14:paraId="76A92BAA" w14:textId="77777777" w:rsidTr="00960262">
        <w:tc>
          <w:tcPr>
            <w:cnfStyle w:val="001000000000" w:firstRow="0" w:lastRow="0" w:firstColumn="1" w:lastColumn="0" w:oddVBand="0" w:evenVBand="0" w:oddHBand="0" w:evenHBand="0" w:firstRowFirstColumn="0" w:firstRowLastColumn="0" w:lastRowFirstColumn="0" w:lastRowLastColumn="0"/>
            <w:tcW w:w="1276" w:type="dxa"/>
          </w:tcPr>
          <w:p w14:paraId="4EEE014C" w14:textId="77777777" w:rsidR="007A51B0" w:rsidRPr="006848C6" w:rsidRDefault="007A51B0" w:rsidP="003E7ED3">
            <w:pPr>
              <w:rPr>
                <w:rFonts w:ascii="Times New Roman" w:hAnsi="Times New Roman" w:cs="Times New Roman"/>
                <w:b w:val="0"/>
                <w:sz w:val="24"/>
                <w:szCs w:val="24"/>
              </w:rPr>
            </w:pPr>
            <w:r w:rsidRPr="006848C6">
              <w:rPr>
                <w:rFonts w:ascii="Times New Roman" w:hAnsi="Times New Roman" w:cs="Times New Roman"/>
                <w:b w:val="0"/>
                <w:sz w:val="24"/>
                <w:szCs w:val="24"/>
              </w:rPr>
              <w:t>19</w:t>
            </w:r>
          </w:p>
        </w:tc>
        <w:tc>
          <w:tcPr>
            <w:tcW w:w="2410" w:type="dxa"/>
          </w:tcPr>
          <w:p w14:paraId="1BB4B0A1" w14:textId="4516943D"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protensum</w:t>
            </w:r>
            <w:proofErr w:type="spellEnd"/>
            <w:r w:rsidR="003B75DE" w:rsidRPr="006F19CA">
              <w:rPr>
                <w:rFonts w:ascii="Times New Roman" w:hAnsi="Times New Roman" w:cs="Times New Roman"/>
                <w:i/>
                <w:color w:val="000000"/>
                <w:sz w:val="24"/>
                <w:szCs w:val="24"/>
              </w:rPr>
              <w:t xml:space="preserve"> </w:t>
            </w:r>
            <w:r w:rsidR="003B75DE" w:rsidRPr="006848C6">
              <w:rPr>
                <w:rFonts w:ascii="Times New Roman" w:hAnsi="Times New Roman" w:cs="Times New Roman"/>
                <w:color w:val="000000"/>
                <w:sz w:val="24"/>
                <w:szCs w:val="24"/>
              </w:rPr>
              <w:t>(A)</w:t>
            </w:r>
          </w:p>
        </w:tc>
        <w:tc>
          <w:tcPr>
            <w:tcW w:w="1701" w:type="dxa"/>
          </w:tcPr>
          <w:p w14:paraId="68E027CD" w14:textId="0D1AA7AB"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(3)</w:t>
            </w:r>
          </w:p>
        </w:tc>
        <w:tc>
          <w:tcPr>
            <w:tcW w:w="2410" w:type="dxa"/>
          </w:tcPr>
          <w:p w14:paraId="7A63D3F0" w14:textId="39D0774A"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sororium</w:t>
            </w:r>
            <w:proofErr w:type="spellEnd"/>
            <w:r w:rsidR="003B75DE" w:rsidRPr="006848C6">
              <w:rPr>
                <w:rFonts w:ascii="Times New Roman" w:hAnsi="Times New Roman" w:cs="Times New Roman"/>
                <w:color w:val="000000"/>
                <w:sz w:val="24"/>
                <w:szCs w:val="24"/>
              </w:rPr>
              <w:t xml:space="preserve"> (A)</w:t>
            </w:r>
          </w:p>
        </w:tc>
        <w:tc>
          <w:tcPr>
            <w:tcW w:w="1701" w:type="dxa"/>
          </w:tcPr>
          <w:p w14:paraId="62C690AD" w14:textId="0D7D1433"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(1)</w:t>
            </w:r>
          </w:p>
        </w:tc>
      </w:tr>
      <w:tr w:rsidR="00960262" w14:paraId="75C1021F" w14:textId="77777777" w:rsidTr="00960262">
        <w:tc>
          <w:tcPr>
            <w:cnfStyle w:val="001000000000" w:firstRow="0" w:lastRow="0" w:firstColumn="1" w:lastColumn="0" w:oddVBand="0" w:evenVBand="0" w:oddHBand="0" w:evenHBand="0" w:firstRowFirstColumn="0" w:firstRowLastColumn="0" w:lastRowFirstColumn="0" w:lastRowLastColumn="0"/>
            <w:tcW w:w="1276" w:type="dxa"/>
          </w:tcPr>
          <w:p w14:paraId="52FD0B66" w14:textId="77777777" w:rsidR="007A51B0" w:rsidRPr="006848C6" w:rsidRDefault="007A51B0" w:rsidP="003E7ED3">
            <w:pPr>
              <w:rPr>
                <w:rFonts w:ascii="Times New Roman" w:hAnsi="Times New Roman" w:cs="Times New Roman"/>
                <w:b w:val="0"/>
                <w:sz w:val="24"/>
                <w:szCs w:val="24"/>
              </w:rPr>
            </w:pPr>
            <w:r w:rsidRPr="006848C6">
              <w:rPr>
                <w:rFonts w:ascii="Times New Roman" w:hAnsi="Times New Roman" w:cs="Times New Roman"/>
                <w:b w:val="0"/>
                <w:sz w:val="24"/>
                <w:szCs w:val="24"/>
              </w:rPr>
              <w:t>20</w:t>
            </w:r>
          </w:p>
        </w:tc>
        <w:tc>
          <w:tcPr>
            <w:tcW w:w="2410" w:type="dxa"/>
          </w:tcPr>
          <w:p w14:paraId="50AB1E99" w14:textId="127C927E"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sororium</w:t>
            </w:r>
            <w:proofErr w:type="spellEnd"/>
            <w:r w:rsidR="003B75DE" w:rsidRPr="006848C6">
              <w:rPr>
                <w:rFonts w:ascii="Times New Roman" w:hAnsi="Times New Roman" w:cs="Times New Roman"/>
                <w:color w:val="000000"/>
                <w:sz w:val="24"/>
                <w:szCs w:val="24"/>
              </w:rPr>
              <w:t xml:space="preserve"> (A)</w:t>
            </w:r>
          </w:p>
        </w:tc>
        <w:tc>
          <w:tcPr>
            <w:tcW w:w="1701" w:type="dxa"/>
          </w:tcPr>
          <w:p w14:paraId="52F9077C" w14:textId="0A7445DF"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(3)</w:t>
            </w:r>
          </w:p>
        </w:tc>
        <w:tc>
          <w:tcPr>
            <w:tcW w:w="2410" w:type="dxa"/>
          </w:tcPr>
          <w:p w14:paraId="36A10427" w14:textId="29A93AA7" w:rsidR="007A51B0" w:rsidRPr="006848C6" w:rsidRDefault="00A671CB" w:rsidP="003E7E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9CA">
              <w:rPr>
                <w:rFonts w:ascii="Times New Roman" w:hAnsi="Times New Roman" w:cs="Times New Roman"/>
                <w:i/>
                <w:color w:val="000000"/>
                <w:sz w:val="24"/>
                <w:szCs w:val="24"/>
              </w:rPr>
              <w:t xml:space="preserve">A. </w:t>
            </w:r>
            <w:proofErr w:type="spellStart"/>
            <w:r w:rsidR="007A51B0" w:rsidRPr="006F19CA">
              <w:rPr>
                <w:rFonts w:ascii="Times New Roman" w:hAnsi="Times New Roman" w:cs="Times New Roman"/>
                <w:i/>
                <w:color w:val="000000"/>
                <w:sz w:val="24"/>
                <w:szCs w:val="24"/>
              </w:rPr>
              <w:t>protensum</w:t>
            </w:r>
            <w:proofErr w:type="spellEnd"/>
            <w:r w:rsidR="003B75DE" w:rsidRPr="006848C6">
              <w:rPr>
                <w:rFonts w:ascii="Times New Roman" w:hAnsi="Times New Roman" w:cs="Times New Roman"/>
                <w:color w:val="000000"/>
                <w:sz w:val="24"/>
                <w:szCs w:val="24"/>
              </w:rPr>
              <w:t xml:space="preserve"> (A)</w:t>
            </w:r>
          </w:p>
        </w:tc>
        <w:tc>
          <w:tcPr>
            <w:tcW w:w="1701" w:type="dxa"/>
          </w:tcPr>
          <w:p w14:paraId="5A29196B" w14:textId="5C3BECD0" w:rsidR="007A51B0" w:rsidRPr="006848C6" w:rsidRDefault="00A671CB" w:rsidP="006F1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48C6">
              <w:rPr>
                <w:rFonts w:ascii="Times New Roman" w:hAnsi="Times New Roman" w:cs="Times New Roman"/>
                <w:sz w:val="24"/>
                <w:szCs w:val="24"/>
              </w:rPr>
              <w:t>(1)</w:t>
            </w:r>
          </w:p>
        </w:tc>
      </w:tr>
      <w:bookmarkEnd w:id="2"/>
    </w:tbl>
    <w:p w14:paraId="75BC9D78" w14:textId="77777777" w:rsidR="00A671CB" w:rsidRDefault="00A671CB" w:rsidP="006F19CA">
      <w:pPr>
        <w:spacing w:after="0" w:line="240" w:lineRule="auto"/>
        <w:rPr>
          <w:rFonts w:ascii="Times New Roman" w:hAnsi="Times New Roman" w:cs="Times New Roman"/>
          <w:b/>
          <w:sz w:val="24"/>
          <w:szCs w:val="24"/>
        </w:rPr>
      </w:pPr>
    </w:p>
    <w:p w14:paraId="52344868" w14:textId="5557BFCA" w:rsidR="00960262" w:rsidRPr="006F19CA" w:rsidRDefault="00960262" w:rsidP="00681D4A">
      <w:pPr>
        <w:spacing w:after="0" w:line="276" w:lineRule="auto"/>
        <w:rPr>
          <w:rFonts w:ascii="Times New Roman" w:hAnsi="Times New Roman" w:cs="Times New Roman"/>
          <w:sz w:val="24"/>
          <w:szCs w:val="24"/>
        </w:rPr>
      </w:pPr>
      <w:r w:rsidRPr="006F19CA">
        <w:rPr>
          <w:rFonts w:ascii="Times New Roman" w:hAnsi="Times New Roman" w:cs="Times New Roman"/>
          <w:sz w:val="24"/>
          <w:szCs w:val="24"/>
          <w:vertAlign w:val="superscript"/>
        </w:rPr>
        <w:t>1</w:t>
      </w:r>
      <w:r w:rsidRPr="00960262">
        <w:rPr>
          <w:rFonts w:ascii="Times New Roman" w:hAnsi="Times New Roman" w:cs="Times New Roman"/>
          <w:noProof/>
          <w:sz w:val="24"/>
          <w:szCs w:val="24"/>
          <w:lang w:eastAsia="en-GB"/>
        </w:rPr>
        <w:t xml:space="preserve"> </w:t>
      </w:r>
      <w:r>
        <w:rPr>
          <w:rFonts w:ascii="Times New Roman" w:hAnsi="Times New Roman" w:cs="Times New Roman"/>
          <w:noProof/>
          <w:sz w:val="24"/>
          <w:szCs w:val="24"/>
          <w:lang w:eastAsia="en-GB"/>
        </w:rPr>
        <w:t xml:space="preserve">A = </w:t>
      </w:r>
      <w:r w:rsidRPr="006F19CA">
        <w:rPr>
          <w:rFonts w:ascii="Times New Roman" w:hAnsi="Times New Roman" w:cs="Times New Roman"/>
          <w:i/>
          <w:noProof/>
          <w:sz w:val="24"/>
          <w:szCs w:val="24"/>
          <w:lang w:eastAsia="en-GB"/>
        </w:rPr>
        <w:t>Angraecum</w:t>
      </w:r>
      <w:r>
        <w:rPr>
          <w:rFonts w:ascii="Times New Roman" w:hAnsi="Times New Roman" w:cs="Times New Roman"/>
          <w:noProof/>
          <w:sz w:val="24"/>
          <w:szCs w:val="24"/>
          <w:lang w:eastAsia="en-GB"/>
        </w:rPr>
        <w:t xml:space="preserve">; G = </w:t>
      </w:r>
      <w:r w:rsidRPr="006F19CA">
        <w:rPr>
          <w:rFonts w:ascii="Times New Roman" w:hAnsi="Times New Roman" w:cs="Times New Roman"/>
          <w:i/>
          <w:noProof/>
          <w:sz w:val="24"/>
          <w:szCs w:val="24"/>
          <w:lang w:eastAsia="en-GB"/>
        </w:rPr>
        <w:t>Gomphocentrum</w:t>
      </w:r>
      <w:r>
        <w:rPr>
          <w:rFonts w:ascii="Times New Roman" w:hAnsi="Times New Roman" w:cs="Times New Roman"/>
          <w:noProof/>
          <w:sz w:val="24"/>
          <w:szCs w:val="24"/>
          <w:lang w:eastAsia="en-GB"/>
        </w:rPr>
        <w:t xml:space="preserve">; P = </w:t>
      </w:r>
      <w:r w:rsidRPr="006F19CA">
        <w:rPr>
          <w:rFonts w:ascii="Times New Roman" w:hAnsi="Times New Roman" w:cs="Times New Roman"/>
          <w:i/>
          <w:noProof/>
          <w:sz w:val="24"/>
          <w:szCs w:val="24"/>
          <w:lang w:eastAsia="en-GB"/>
        </w:rPr>
        <w:t>Perrierangraecum</w:t>
      </w:r>
    </w:p>
    <w:p w14:paraId="193B3B43" w14:textId="3C5A96E1" w:rsidR="00425892" w:rsidRPr="00E7443E" w:rsidRDefault="00960262" w:rsidP="00D27C61">
      <w:pPr>
        <w:spacing w:after="0" w:line="276" w:lineRule="auto"/>
        <w:rPr>
          <w:rFonts w:ascii="Times New Roman" w:hAnsi="Times New Roman" w:cs="Times New Roman"/>
          <w:sz w:val="24"/>
          <w:szCs w:val="24"/>
          <w:lang w:eastAsia="en-GB"/>
        </w:rPr>
      </w:pPr>
      <w:r>
        <w:rPr>
          <w:rFonts w:ascii="Times New Roman" w:hAnsi="Times New Roman" w:cs="Times New Roman"/>
          <w:sz w:val="24"/>
          <w:szCs w:val="24"/>
          <w:vertAlign w:val="superscript"/>
        </w:rPr>
        <w:t>2</w:t>
      </w:r>
      <w:r w:rsidR="00A671CB">
        <w:rPr>
          <w:rFonts w:ascii="Times New Roman" w:hAnsi="Times New Roman" w:cs="Times New Roman"/>
          <w:b/>
          <w:sz w:val="24"/>
          <w:szCs w:val="24"/>
        </w:rPr>
        <w:t xml:space="preserve"> </w:t>
      </w:r>
      <w:r w:rsidR="00A671CB">
        <w:rPr>
          <w:rFonts w:ascii="Times New Roman" w:hAnsi="Times New Roman" w:cs="Times New Roman"/>
          <w:sz w:val="24"/>
          <w:szCs w:val="24"/>
        </w:rPr>
        <w:t xml:space="preserve">(1) </w:t>
      </w:r>
      <w:r w:rsidR="00A671CB" w:rsidRPr="00B4348B">
        <w:rPr>
          <w:rFonts w:ascii="Times New Roman" w:hAnsi="Times New Roman" w:cs="Times New Roman"/>
          <w:sz w:val="24"/>
          <w:szCs w:val="24"/>
        </w:rPr>
        <w:t xml:space="preserve">Cribb &amp; </w:t>
      </w:r>
      <w:proofErr w:type="spellStart"/>
      <w:r w:rsidR="00A671CB" w:rsidRPr="00B4348B">
        <w:rPr>
          <w:rFonts w:ascii="Times New Roman" w:hAnsi="Times New Roman" w:cs="Times New Roman"/>
          <w:sz w:val="24"/>
          <w:szCs w:val="24"/>
        </w:rPr>
        <w:t>Hermans</w:t>
      </w:r>
      <w:proofErr w:type="spellEnd"/>
      <w:r w:rsidR="00A671CB" w:rsidRPr="00B4348B">
        <w:rPr>
          <w:rFonts w:ascii="Times New Roman" w:hAnsi="Times New Roman" w:cs="Times New Roman"/>
          <w:sz w:val="24"/>
          <w:szCs w:val="24"/>
        </w:rPr>
        <w:t xml:space="preserve"> (2010)</w:t>
      </w:r>
      <w:r w:rsidR="00A671CB">
        <w:rPr>
          <w:rFonts w:ascii="Times New Roman" w:hAnsi="Times New Roman" w:cs="Times New Roman"/>
          <w:sz w:val="24"/>
          <w:szCs w:val="24"/>
        </w:rPr>
        <w:t xml:space="preserve">; (2) </w:t>
      </w:r>
      <w:r w:rsidR="00A671CB" w:rsidRPr="00B4348B">
        <w:rPr>
          <w:rFonts w:ascii="Times New Roman" w:hAnsi="Times New Roman" w:cs="Times New Roman"/>
          <w:sz w:val="24"/>
          <w:szCs w:val="24"/>
        </w:rPr>
        <w:t>Kew Science (2015)</w:t>
      </w:r>
      <w:r w:rsidR="00A671CB">
        <w:rPr>
          <w:rFonts w:ascii="Times New Roman" w:hAnsi="Times New Roman" w:cs="Times New Roman"/>
          <w:sz w:val="24"/>
          <w:szCs w:val="24"/>
        </w:rPr>
        <w:t xml:space="preserve">; (3) </w:t>
      </w:r>
      <w:r w:rsidR="00A671CB" w:rsidRPr="00B4348B">
        <w:rPr>
          <w:rFonts w:ascii="Times New Roman" w:hAnsi="Times New Roman" w:cs="Times New Roman"/>
          <w:sz w:val="24"/>
          <w:szCs w:val="24"/>
        </w:rPr>
        <w:t>Orchid Species (201</w:t>
      </w:r>
      <w:r w:rsidR="00A671CB">
        <w:rPr>
          <w:rFonts w:ascii="Times New Roman" w:hAnsi="Times New Roman" w:cs="Times New Roman"/>
          <w:sz w:val="24"/>
          <w:szCs w:val="24"/>
        </w:rPr>
        <w:t>7</w:t>
      </w:r>
      <w:r w:rsidR="00A671CB" w:rsidRPr="00B4348B">
        <w:rPr>
          <w:rFonts w:ascii="Times New Roman" w:hAnsi="Times New Roman" w:cs="Times New Roman"/>
          <w:sz w:val="24"/>
          <w:szCs w:val="24"/>
        </w:rPr>
        <w:t>)</w:t>
      </w:r>
      <w:r w:rsidR="00A671CB">
        <w:rPr>
          <w:rFonts w:ascii="Times New Roman" w:hAnsi="Times New Roman" w:cs="Times New Roman"/>
          <w:sz w:val="24"/>
          <w:szCs w:val="24"/>
        </w:rPr>
        <w:t xml:space="preserve">; (4) </w:t>
      </w:r>
      <w:proofErr w:type="spellStart"/>
      <w:r w:rsidR="00A671CB" w:rsidRPr="00B4348B">
        <w:rPr>
          <w:rFonts w:ascii="Times New Roman" w:hAnsi="Times New Roman" w:cs="Times New Roman"/>
          <w:color w:val="000000"/>
          <w:sz w:val="24"/>
          <w:szCs w:val="24"/>
        </w:rPr>
        <w:t>Madaorchidee</w:t>
      </w:r>
      <w:proofErr w:type="spellEnd"/>
      <w:r w:rsidR="00A671CB" w:rsidRPr="00B4348B">
        <w:rPr>
          <w:rFonts w:ascii="Times New Roman" w:hAnsi="Times New Roman" w:cs="Times New Roman"/>
          <w:color w:val="000000"/>
          <w:sz w:val="24"/>
          <w:szCs w:val="24"/>
        </w:rPr>
        <w:t xml:space="preserve"> (2017)</w:t>
      </w:r>
    </w:p>
    <w:sectPr w:rsidR="00425892" w:rsidRPr="00E7443E" w:rsidSect="00070181">
      <w:pgSz w:w="11794" w:h="16897" w:code="9"/>
      <w:pgMar w:top="1418" w:right="1418" w:bottom="1418" w:left="1418" w:header="709" w:footer="709"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68401" w14:textId="77777777" w:rsidR="001849F0" w:rsidRDefault="001849F0" w:rsidP="00A13E46">
      <w:pPr>
        <w:spacing w:after="0" w:line="240" w:lineRule="auto"/>
      </w:pPr>
      <w:r>
        <w:separator/>
      </w:r>
    </w:p>
  </w:endnote>
  <w:endnote w:type="continuationSeparator" w:id="0">
    <w:p w14:paraId="34E344B4" w14:textId="77777777" w:rsidR="001849F0" w:rsidRDefault="001849F0" w:rsidP="00A13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0048498"/>
      <w:docPartObj>
        <w:docPartGallery w:val="Page Numbers (Bottom of Page)"/>
        <w:docPartUnique/>
      </w:docPartObj>
    </w:sdtPr>
    <w:sdtEndPr>
      <w:rPr>
        <w:rFonts w:ascii="Times New Roman" w:hAnsi="Times New Roman" w:cs="Times New Roman"/>
        <w:noProof/>
      </w:rPr>
    </w:sdtEndPr>
    <w:sdtContent>
      <w:p w14:paraId="3ABFC8F4" w14:textId="41752592" w:rsidR="00405DC8" w:rsidRPr="009E2D6A" w:rsidRDefault="00405DC8">
        <w:pPr>
          <w:pStyle w:val="Footer"/>
          <w:jc w:val="center"/>
          <w:rPr>
            <w:rFonts w:ascii="Times New Roman" w:hAnsi="Times New Roman" w:cs="Times New Roman"/>
          </w:rPr>
        </w:pPr>
        <w:r w:rsidRPr="009E2D6A">
          <w:rPr>
            <w:rFonts w:ascii="Times New Roman" w:hAnsi="Times New Roman" w:cs="Times New Roman"/>
          </w:rPr>
          <w:fldChar w:fldCharType="begin"/>
        </w:r>
        <w:r w:rsidRPr="009E2D6A">
          <w:instrText xml:space="preserve"> PAGE   \* MERGEFORMAT </w:instrText>
        </w:r>
        <w:r w:rsidRPr="009E2D6A">
          <w:rPr>
            <w:rFonts w:ascii="Times New Roman" w:hAnsi="Times New Roman" w:cs="Times New Roman"/>
          </w:rPr>
          <w:fldChar w:fldCharType="separate"/>
        </w:r>
        <w:r w:rsidRPr="009E2D6A">
          <w:rPr>
            <w:rFonts w:ascii="Times New Roman" w:hAnsi="Times New Roman" w:cs="Times New Roman"/>
            <w:noProof/>
          </w:rPr>
          <w:t>2</w:t>
        </w:r>
        <w:r w:rsidRPr="009E2D6A">
          <w:rPr>
            <w:rFonts w:ascii="Times New Roman" w:hAnsi="Times New Roman" w:cs="Times New Roman"/>
            <w:noProof/>
          </w:rPr>
          <w:fldChar w:fldCharType="end"/>
        </w:r>
      </w:p>
    </w:sdtContent>
  </w:sdt>
  <w:p w14:paraId="3C6B83BB" w14:textId="77777777" w:rsidR="00405DC8" w:rsidRDefault="00405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20CA3" w14:textId="77777777" w:rsidR="00405DC8" w:rsidRDefault="00405DC8" w:rsidP="00545918">
    <w:pPr>
      <w:pStyle w:val="Footer"/>
      <w:rPr>
        <w:rFonts w:ascii="Times New Roman" w:hAnsi="Times New Roman" w:cs="Times New Roman"/>
        <w:sz w:val="24"/>
        <w:vertAlign w:val="superscript"/>
      </w:rPr>
    </w:pPr>
  </w:p>
  <w:p w14:paraId="28191377" w14:textId="77777777" w:rsidR="00405DC8" w:rsidRDefault="00405DC8" w:rsidP="00545918">
    <w:pPr>
      <w:pStyle w:val="Footer"/>
      <w:rPr>
        <w:rFonts w:ascii="Times New Roman" w:hAnsi="Times New Roman" w:cs="Times New Roman"/>
        <w:sz w:val="24"/>
        <w:vertAlign w:val="superscript"/>
      </w:rPr>
    </w:pPr>
  </w:p>
  <w:p w14:paraId="29909FA4" w14:textId="0E85EF0A" w:rsidR="00405DC8" w:rsidRPr="00DF27A9" w:rsidRDefault="00405DC8" w:rsidP="00545918">
    <w:pPr>
      <w:pStyle w:val="Footer"/>
      <w:rPr>
        <w:rFonts w:ascii="Times New Roman" w:hAnsi="Times New Roman" w:cs="Times New Roman"/>
        <w:sz w:val="20"/>
        <w:szCs w:val="20"/>
        <w:vertAlign w:val="superscript"/>
      </w:rPr>
    </w:pPr>
    <w:r w:rsidRPr="00DF27A9">
      <w:rPr>
        <w:rFonts w:ascii="Times New Roman" w:hAnsi="Times New Roman" w:cs="Times New Roman"/>
        <w:sz w:val="20"/>
        <w:szCs w:val="20"/>
        <w:vertAlign w:val="superscript"/>
      </w:rPr>
      <w:t>*</w:t>
    </w:r>
    <w:r w:rsidRPr="00DF27A9">
      <w:rPr>
        <w:rFonts w:ascii="Times New Roman" w:hAnsi="Times New Roman" w:cs="Times New Roman"/>
        <w:sz w:val="20"/>
        <w:szCs w:val="20"/>
      </w:rPr>
      <w:t>Corresponding Author: thomassmith1307@gmail.com</w:t>
    </w:r>
  </w:p>
  <w:p w14:paraId="0EE769A4" w14:textId="77777777" w:rsidR="00405DC8" w:rsidRPr="00DF27A9" w:rsidRDefault="00405DC8" w:rsidP="00545918">
    <w:pPr>
      <w:pStyle w:val="Footer"/>
      <w:rPr>
        <w:rFonts w:ascii="Times New Roman" w:hAnsi="Times New Roman" w:cs="Times New Roman"/>
        <w:sz w:val="20"/>
        <w:szCs w:val="20"/>
        <w:vertAlign w:val="superscript"/>
      </w:rPr>
    </w:pPr>
  </w:p>
  <w:p w14:paraId="081E7F8E" w14:textId="2C4930F1" w:rsidR="00405DC8" w:rsidRPr="00DF27A9" w:rsidRDefault="00405DC8" w:rsidP="00545918">
    <w:pPr>
      <w:pStyle w:val="Footer"/>
      <w:rPr>
        <w:sz w:val="20"/>
        <w:szCs w:val="20"/>
      </w:rPr>
    </w:pPr>
    <w:r w:rsidRPr="00DF27A9">
      <w:rPr>
        <w:rFonts w:ascii="Times New Roman" w:hAnsi="Times New Roman" w:cs="Times New Roman"/>
        <w:sz w:val="20"/>
        <w:szCs w:val="20"/>
        <w:vertAlign w:val="superscript"/>
      </w:rPr>
      <w:t>1</w:t>
    </w:r>
    <w:r w:rsidRPr="00DF27A9">
      <w:rPr>
        <w:rFonts w:ascii="Times New Roman" w:hAnsi="Times New Roman" w:cs="Times New Roman"/>
        <w:sz w:val="20"/>
        <w:szCs w:val="20"/>
      </w:rPr>
      <w:t xml:space="preserve"> Durrell Institute of Conservation and Ecology, School of Anthropology and Conservation, University of Kent, Marlowe Building, Canterbury, Kent, CT2 7NR, 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15FB1" w14:textId="77777777" w:rsidR="001849F0" w:rsidRDefault="001849F0" w:rsidP="00A13E46">
      <w:pPr>
        <w:spacing w:after="0" w:line="240" w:lineRule="auto"/>
      </w:pPr>
      <w:r>
        <w:separator/>
      </w:r>
    </w:p>
  </w:footnote>
  <w:footnote w:type="continuationSeparator" w:id="0">
    <w:p w14:paraId="5B7F3268" w14:textId="77777777" w:rsidR="001849F0" w:rsidRDefault="001849F0" w:rsidP="00A13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5DA31" w14:textId="54A1F0DE" w:rsidR="00405DC8" w:rsidRDefault="00405DC8">
    <w:pPr>
      <w:pStyle w:val="Header"/>
      <w:jc w:val="center"/>
    </w:pPr>
  </w:p>
  <w:p w14:paraId="5398766D" w14:textId="77777777" w:rsidR="00405DC8" w:rsidRDefault="00405D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DC9"/>
    <w:rsid w:val="00004338"/>
    <w:rsid w:val="00006AE2"/>
    <w:rsid w:val="00015F74"/>
    <w:rsid w:val="000329D8"/>
    <w:rsid w:val="0003321E"/>
    <w:rsid w:val="0003359F"/>
    <w:rsid w:val="00040358"/>
    <w:rsid w:val="0004047D"/>
    <w:rsid w:val="00045D2A"/>
    <w:rsid w:val="00046BD4"/>
    <w:rsid w:val="00047324"/>
    <w:rsid w:val="000502B9"/>
    <w:rsid w:val="00051BA6"/>
    <w:rsid w:val="00053007"/>
    <w:rsid w:val="00063197"/>
    <w:rsid w:val="00070181"/>
    <w:rsid w:val="00071A57"/>
    <w:rsid w:val="000740C1"/>
    <w:rsid w:val="000802B9"/>
    <w:rsid w:val="000822F9"/>
    <w:rsid w:val="00086A65"/>
    <w:rsid w:val="00091C95"/>
    <w:rsid w:val="00092A69"/>
    <w:rsid w:val="00093284"/>
    <w:rsid w:val="000A07A0"/>
    <w:rsid w:val="000B10B5"/>
    <w:rsid w:val="000C4D9E"/>
    <w:rsid w:val="000D087E"/>
    <w:rsid w:val="000D2CEE"/>
    <w:rsid w:val="000D7D17"/>
    <w:rsid w:val="000F5680"/>
    <w:rsid w:val="00100435"/>
    <w:rsid w:val="00101653"/>
    <w:rsid w:val="0010670F"/>
    <w:rsid w:val="00107EBF"/>
    <w:rsid w:val="00111E28"/>
    <w:rsid w:val="00114D6A"/>
    <w:rsid w:val="0011525E"/>
    <w:rsid w:val="00131ACB"/>
    <w:rsid w:val="00135691"/>
    <w:rsid w:val="00136705"/>
    <w:rsid w:val="00147A44"/>
    <w:rsid w:val="001525C0"/>
    <w:rsid w:val="00155FDF"/>
    <w:rsid w:val="001561CF"/>
    <w:rsid w:val="001643F9"/>
    <w:rsid w:val="00171146"/>
    <w:rsid w:val="00181629"/>
    <w:rsid w:val="00183D15"/>
    <w:rsid w:val="001849F0"/>
    <w:rsid w:val="00187642"/>
    <w:rsid w:val="001926F0"/>
    <w:rsid w:val="001962C6"/>
    <w:rsid w:val="001A02CA"/>
    <w:rsid w:val="001A18CA"/>
    <w:rsid w:val="001B561E"/>
    <w:rsid w:val="001C2968"/>
    <w:rsid w:val="001C4329"/>
    <w:rsid w:val="001C4A41"/>
    <w:rsid w:val="001C7618"/>
    <w:rsid w:val="001D0BD8"/>
    <w:rsid w:val="001E3C76"/>
    <w:rsid w:val="001E687A"/>
    <w:rsid w:val="001F7FC0"/>
    <w:rsid w:val="00204223"/>
    <w:rsid w:val="0020522D"/>
    <w:rsid w:val="00207774"/>
    <w:rsid w:val="00214D6C"/>
    <w:rsid w:val="00224345"/>
    <w:rsid w:val="00224B12"/>
    <w:rsid w:val="00234DEE"/>
    <w:rsid w:val="0023598E"/>
    <w:rsid w:val="00236024"/>
    <w:rsid w:val="002372FB"/>
    <w:rsid w:val="002412F8"/>
    <w:rsid w:val="0024304D"/>
    <w:rsid w:val="00250118"/>
    <w:rsid w:val="00256324"/>
    <w:rsid w:val="002626E4"/>
    <w:rsid w:val="002663E7"/>
    <w:rsid w:val="00266A8B"/>
    <w:rsid w:val="00285F11"/>
    <w:rsid w:val="002C0FB4"/>
    <w:rsid w:val="002D1DFA"/>
    <w:rsid w:val="002D31A5"/>
    <w:rsid w:val="002E12AB"/>
    <w:rsid w:val="002E509D"/>
    <w:rsid w:val="002F25EB"/>
    <w:rsid w:val="00300380"/>
    <w:rsid w:val="0030073A"/>
    <w:rsid w:val="00300F10"/>
    <w:rsid w:val="003023DB"/>
    <w:rsid w:val="00303381"/>
    <w:rsid w:val="00313D10"/>
    <w:rsid w:val="00337B48"/>
    <w:rsid w:val="003406EC"/>
    <w:rsid w:val="00343899"/>
    <w:rsid w:val="00345B5F"/>
    <w:rsid w:val="003521D6"/>
    <w:rsid w:val="0035780F"/>
    <w:rsid w:val="00372EE6"/>
    <w:rsid w:val="00373FFD"/>
    <w:rsid w:val="00385DFE"/>
    <w:rsid w:val="003861A4"/>
    <w:rsid w:val="00392B65"/>
    <w:rsid w:val="003A02A4"/>
    <w:rsid w:val="003A4B45"/>
    <w:rsid w:val="003B75DE"/>
    <w:rsid w:val="003C5488"/>
    <w:rsid w:val="003D099C"/>
    <w:rsid w:val="003D6343"/>
    <w:rsid w:val="003E1826"/>
    <w:rsid w:val="003E629E"/>
    <w:rsid w:val="003E7ED3"/>
    <w:rsid w:val="003F66D7"/>
    <w:rsid w:val="003F6A91"/>
    <w:rsid w:val="0040026D"/>
    <w:rsid w:val="00405DC8"/>
    <w:rsid w:val="00425892"/>
    <w:rsid w:val="0043174D"/>
    <w:rsid w:val="00435F96"/>
    <w:rsid w:val="004431D8"/>
    <w:rsid w:val="00443D3E"/>
    <w:rsid w:val="00446E76"/>
    <w:rsid w:val="004475FA"/>
    <w:rsid w:val="00447FD3"/>
    <w:rsid w:val="0045094C"/>
    <w:rsid w:val="00462306"/>
    <w:rsid w:val="00463932"/>
    <w:rsid w:val="00476D62"/>
    <w:rsid w:val="00482811"/>
    <w:rsid w:val="00495045"/>
    <w:rsid w:val="004B382F"/>
    <w:rsid w:val="004B3D36"/>
    <w:rsid w:val="004B7258"/>
    <w:rsid w:val="004B72B9"/>
    <w:rsid w:val="004B7416"/>
    <w:rsid w:val="004B78FF"/>
    <w:rsid w:val="004C5DBF"/>
    <w:rsid w:val="004C6C2C"/>
    <w:rsid w:val="004D4A68"/>
    <w:rsid w:val="004D551E"/>
    <w:rsid w:val="004D639F"/>
    <w:rsid w:val="004E298E"/>
    <w:rsid w:val="004E2B59"/>
    <w:rsid w:val="004E5512"/>
    <w:rsid w:val="004E78C2"/>
    <w:rsid w:val="004F5421"/>
    <w:rsid w:val="004F61FB"/>
    <w:rsid w:val="0050176D"/>
    <w:rsid w:val="005040B2"/>
    <w:rsid w:val="00507C37"/>
    <w:rsid w:val="00510F10"/>
    <w:rsid w:val="00523CCA"/>
    <w:rsid w:val="00524538"/>
    <w:rsid w:val="00525996"/>
    <w:rsid w:val="00532054"/>
    <w:rsid w:val="005345DA"/>
    <w:rsid w:val="005347F1"/>
    <w:rsid w:val="00535172"/>
    <w:rsid w:val="00545918"/>
    <w:rsid w:val="00546DC7"/>
    <w:rsid w:val="00556B94"/>
    <w:rsid w:val="0056495B"/>
    <w:rsid w:val="00567A49"/>
    <w:rsid w:val="00574E15"/>
    <w:rsid w:val="00582DC9"/>
    <w:rsid w:val="005938B8"/>
    <w:rsid w:val="005A1D93"/>
    <w:rsid w:val="005B0269"/>
    <w:rsid w:val="005B7666"/>
    <w:rsid w:val="005C47B0"/>
    <w:rsid w:val="005C72DC"/>
    <w:rsid w:val="005D08E3"/>
    <w:rsid w:val="005D3D63"/>
    <w:rsid w:val="005D57D6"/>
    <w:rsid w:val="005E2372"/>
    <w:rsid w:val="005E5467"/>
    <w:rsid w:val="005E68CE"/>
    <w:rsid w:val="005F625D"/>
    <w:rsid w:val="006021B6"/>
    <w:rsid w:val="00606307"/>
    <w:rsid w:val="006078CC"/>
    <w:rsid w:val="006116FB"/>
    <w:rsid w:val="006117B0"/>
    <w:rsid w:val="006119C6"/>
    <w:rsid w:val="00612FDC"/>
    <w:rsid w:val="00624CC0"/>
    <w:rsid w:val="00626B79"/>
    <w:rsid w:val="00633B78"/>
    <w:rsid w:val="0064571C"/>
    <w:rsid w:val="0066067D"/>
    <w:rsid w:val="00665BCE"/>
    <w:rsid w:val="006735E9"/>
    <w:rsid w:val="00681D4A"/>
    <w:rsid w:val="00682662"/>
    <w:rsid w:val="006848C6"/>
    <w:rsid w:val="00685434"/>
    <w:rsid w:val="006937FC"/>
    <w:rsid w:val="00693B05"/>
    <w:rsid w:val="00696102"/>
    <w:rsid w:val="006A3C05"/>
    <w:rsid w:val="006C18F2"/>
    <w:rsid w:val="006C58BC"/>
    <w:rsid w:val="006D2A0F"/>
    <w:rsid w:val="006E1EE0"/>
    <w:rsid w:val="006F19CA"/>
    <w:rsid w:val="006F3647"/>
    <w:rsid w:val="00701E24"/>
    <w:rsid w:val="0070492F"/>
    <w:rsid w:val="00705712"/>
    <w:rsid w:val="0070725D"/>
    <w:rsid w:val="00710100"/>
    <w:rsid w:val="007112E9"/>
    <w:rsid w:val="007236DF"/>
    <w:rsid w:val="00725F95"/>
    <w:rsid w:val="00730275"/>
    <w:rsid w:val="0073173E"/>
    <w:rsid w:val="00731B17"/>
    <w:rsid w:val="0073237D"/>
    <w:rsid w:val="00732EED"/>
    <w:rsid w:val="007421F7"/>
    <w:rsid w:val="00744568"/>
    <w:rsid w:val="007610E6"/>
    <w:rsid w:val="00767F2E"/>
    <w:rsid w:val="00770CC2"/>
    <w:rsid w:val="0077449D"/>
    <w:rsid w:val="007745FF"/>
    <w:rsid w:val="00777DB2"/>
    <w:rsid w:val="00782B48"/>
    <w:rsid w:val="0078412E"/>
    <w:rsid w:val="0078591B"/>
    <w:rsid w:val="00786715"/>
    <w:rsid w:val="007A3D8C"/>
    <w:rsid w:val="007A51B0"/>
    <w:rsid w:val="007B079A"/>
    <w:rsid w:val="007B16FC"/>
    <w:rsid w:val="007C1998"/>
    <w:rsid w:val="007D32D0"/>
    <w:rsid w:val="007D3337"/>
    <w:rsid w:val="007D62C4"/>
    <w:rsid w:val="007E0565"/>
    <w:rsid w:val="007E1609"/>
    <w:rsid w:val="007E1F51"/>
    <w:rsid w:val="007E47FE"/>
    <w:rsid w:val="007F4EF6"/>
    <w:rsid w:val="007F6F9A"/>
    <w:rsid w:val="007F7319"/>
    <w:rsid w:val="00804623"/>
    <w:rsid w:val="0081152F"/>
    <w:rsid w:val="00813D97"/>
    <w:rsid w:val="008155FF"/>
    <w:rsid w:val="00815B97"/>
    <w:rsid w:val="008218DD"/>
    <w:rsid w:val="00822F46"/>
    <w:rsid w:val="00827DA6"/>
    <w:rsid w:val="00833986"/>
    <w:rsid w:val="008367F1"/>
    <w:rsid w:val="0084118C"/>
    <w:rsid w:val="00844117"/>
    <w:rsid w:val="00851F0F"/>
    <w:rsid w:val="00856D25"/>
    <w:rsid w:val="00857961"/>
    <w:rsid w:val="00860886"/>
    <w:rsid w:val="00863DC7"/>
    <w:rsid w:val="00866073"/>
    <w:rsid w:val="00875BFA"/>
    <w:rsid w:val="00883748"/>
    <w:rsid w:val="008947E1"/>
    <w:rsid w:val="008A4C81"/>
    <w:rsid w:val="008B1FC0"/>
    <w:rsid w:val="008B3EBC"/>
    <w:rsid w:val="008D30FC"/>
    <w:rsid w:val="008D3528"/>
    <w:rsid w:val="008E0AB2"/>
    <w:rsid w:val="008E1018"/>
    <w:rsid w:val="008E6BC8"/>
    <w:rsid w:val="008F2C1E"/>
    <w:rsid w:val="008F79C8"/>
    <w:rsid w:val="009072A3"/>
    <w:rsid w:val="00923800"/>
    <w:rsid w:val="00924F3B"/>
    <w:rsid w:val="009262CC"/>
    <w:rsid w:val="009263AF"/>
    <w:rsid w:val="00927EAD"/>
    <w:rsid w:val="00934720"/>
    <w:rsid w:val="009425CD"/>
    <w:rsid w:val="00945982"/>
    <w:rsid w:val="00947A2C"/>
    <w:rsid w:val="00951748"/>
    <w:rsid w:val="00953160"/>
    <w:rsid w:val="009535B1"/>
    <w:rsid w:val="00956E14"/>
    <w:rsid w:val="0095717A"/>
    <w:rsid w:val="00960262"/>
    <w:rsid w:val="0096122D"/>
    <w:rsid w:val="00962DA1"/>
    <w:rsid w:val="00971840"/>
    <w:rsid w:val="00976EDE"/>
    <w:rsid w:val="00981D71"/>
    <w:rsid w:val="00982830"/>
    <w:rsid w:val="009857CC"/>
    <w:rsid w:val="00991C07"/>
    <w:rsid w:val="009B3662"/>
    <w:rsid w:val="009B4220"/>
    <w:rsid w:val="009B6205"/>
    <w:rsid w:val="009C4F94"/>
    <w:rsid w:val="009C57E9"/>
    <w:rsid w:val="009D1C10"/>
    <w:rsid w:val="009D5369"/>
    <w:rsid w:val="009E2D6A"/>
    <w:rsid w:val="009E7853"/>
    <w:rsid w:val="009F21DF"/>
    <w:rsid w:val="00A04127"/>
    <w:rsid w:val="00A130FE"/>
    <w:rsid w:val="00A13E46"/>
    <w:rsid w:val="00A224B9"/>
    <w:rsid w:val="00A277F8"/>
    <w:rsid w:val="00A3060C"/>
    <w:rsid w:val="00A31278"/>
    <w:rsid w:val="00A42D9C"/>
    <w:rsid w:val="00A4790D"/>
    <w:rsid w:val="00A51D49"/>
    <w:rsid w:val="00A600AF"/>
    <w:rsid w:val="00A61544"/>
    <w:rsid w:val="00A671CB"/>
    <w:rsid w:val="00A746A2"/>
    <w:rsid w:val="00A74E90"/>
    <w:rsid w:val="00A84F6E"/>
    <w:rsid w:val="00A9153F"/>
    <w:rsid w:val="00A948F6"/>
    <w:rsid w:val="00A96F24"/>
    <w:rsid w:val="00AA471A"/>
    <w:rsid w:val="00AC4C88"/>
    <w:rsid w:val="00AC623F"/>
    <w:rsid w:val="00AD5189"/>
    <w:rsid w:val="00AD5366"/>
    <w:rsid w:val="00AE20FF"/>
    <w:rsid w:val="00AE5544"/>
    <w:rsid w:val="00AF6F84"/>
    <w:rsid w:val="00B11C9A"/>
    <w:rsid w:val="00B127C6"/>
    <w:rsid w:val="00B13DB9"/>
    <w:rsid w:val="00B15C4B"/>
    <w:rsid w:val="00B17EEA"/>
    <w:rsid w:val="00B23484"/>
    <w:rsid w:val="00B314A9"/>
    <w:rsid w:val="00B3175A"/>
    <w:rsid w:val="00B351C5"/>
    <w:rsid w:val="00B40BF3"/>
    <w:rsid w:val="00B42348"/>
    <w:rsid w:val="00B51174"/>
    <w:rsid w:val="00B53185"/>
    <w:rsid w:val="00B613A7"/>
    <w:rsid w:val="00B62DAF"/>
    <w:rsid w:val="00B66120"/>
    <w:rsid w:val="00B82999"/>
    <w:rsid w:val="00B834EA"/>
    <w:rsid w:val="00B85BF3"/>
    <w:rsid w:val="00B86D65"/>
    <w:rsid w:val="00B9526F"/>
    <w:rsid w:val="00BA0326"/>
    <w:rsid w:val="00BA2010"/>
    <w:rsid w:val="00BB2070"/>
    <w:rsid w:val="00BC221D"/>
    <w:rsid w:val="00BC5C71"/>
    <w:rsid w:val="00BD12B7"/>
    <w:rsid w:val="00BD3C0B"/>
    <w:rsid w:val="00BD4653"/>
    <w:rsid w:val="00BD561E"/>
    <w:rsid w:val="00BD6FB6"/>
    <w:rsid w:val="00BE007C"/>
    <w:rsid w:val="00BE027C"/>
    <w:rsid w:val="00BE23F1"/>
    <w:rsid w:val="00BE2F6C"/>
    <w:rsid w:val="00BE3F7B"/>
    <w:rsid w:val="00BE55EF"/>
    <w:rsid w:val="00BE5BEA"/>
    <w:rsid w:val="00BE68DA"/>
    <w:rsid w:val="00BF0867"/>
    <w:rsid w:val="00BF39E0"/>
    <w:rsid w:val="00BF5686"/>
    <w:rsid w:val="00BF7A55"/>
    <w:rsid w:val="00C00EA0"/>
    <w:rsid w:val="00C1044C"/>
    <w:rsid w:val="00C22E96"/>
    <w:rsid w:val="00C25296"/>
    <w:rsid w:val="00C30032"/>
    <w:rsid w:val="00C3047B"/>
    <w:rsid w:val="00C35B42"/>
    <w:rsid w:val="00C411AC"/>
    <w:rsid w:val="00C426D0"/>
    <w:rsid w:val="00C444E1"/>
    <w:rsid w:val="00C47E86"/>
    <w:rsid w:val="00C51C66"/>
    <w:rsid w:val="00C5464E"/>
    <w:rsid w:val="00C54A1F"/>
    <w:rsid w:val="00C62366"/>
    <w:rsid w:val="00C62E6A"/>
    <w:rsid w:val="00C65429"/>
    <w:rsid w:val="00C716F8"/>
    <w:rsid w:val="00C7405E"/>
    <w:rsid w:val="00C816AA"/>
    <w:rsid w:val="00C81B80"/>
    <w:rsid w:val="00C84BB3"/>
    <w:rsid w:val="00C85D6E"/>
    <w:rsid w:val="00C862EA"/>
    <w:rsid w:val="00C87C81"/>
    <w:rsid w:val="00C90CE1"/>
    <w:rsid w:val="00CA2738"/>
    <w:rsid w:val="00CB3006"/>
    <w:rsid w:val="00CB7F05"/>
    <w:rsid w:val="00CC366C"/>
    <w:rsid w:val="00CC36A0"/>
    <w:rsid w:val="00CD650F"/>
    <w:rsid w:val="00CD7B69"/>
    <w:rsid w:val="00CE262B"/>
    <w:rsid w:val="00CE38E7"/>
    <w:rsid w:val="00CE5F97"/>
    <w:rsid w:val="00CE739F"/>
    <w:rsid w:val="00CF7E78"/>
    <w:rsid w:val="00D004FB"/>
    <w:rsid w:val="00D06C5F"/>
    <w:rsid w:val="00D163DE"/>
    <w:rsid w:val="00D17466"/>
    <w:rsid w:val="00D20558"/>
    <w:rsid w:val="00D25F09"/>
    <w:rsid w:val="00D27B9B"/>
    <w:rsid w:val="00D27C61"/>
    <w:rsid w:val="00D33F36"/>
    <w:rsid w:val="00D40B2B"/>
    <w:rsid w:val="00D43369"/>
    <w:rsid w:val="00D54C58"/>
    <w:rsid w:val="00D5770E"/>
    <w:rsid w:val="00D67A5B"/>
    <w:rsid w:val="00D70167"/>
    <w:rsid w:val="00D77857"/>
    <w:rsid w:val="00D917E3"/>
    <w:rsid w:val="00D94B7D"/>
    <w:rsid w:val="00D97716"/>
    <w:rsid w:val="00D97F12"/>
    <w:rsid w:val="00DA6D62"/>
    <w:rsid w:val="00DB6237"/>
    <w:rsid w:val="00DB764A"/>
    <w:rsid w:val="00DC162F"/>
    <w:rsid w:val="00DC65DC"/>
    <w:rsid w:val="00DD084A"/>
    <w:rsid w:val="00DD2175"/>
    <w:rsid w:val="00DD2912"/>
    <w:rsid w:val="00DD411E"/>
    <w:rsid w:val="00DE53A2"/>
    <w:rsid w:val="00DF27A9"/>
    <w:rsid w:val="00DF58B2"/>
    <w:rsid w:val="00E02FFF"/>
    <w:rsid w:val="00E07647"/>
    <w:rsid w:val="00E1003F"/>
    <w:rsid w:val="00E163BE"/>
    <w:rsid w:val="00E16B40"/>
    <w:rsid w:val="00E17861"/>
    <w:rsid w:val="00E2295C"/>
    <w:rsid w:val="00E24DCB"/>
    <w:rsid w:val="00E25B85"/>
    <w:rsid w:val="00E270EA"/>
    <w:rsid w:val="00E30312"/>
    <w:rsid w:val="00E34B34"/>
    <w:rsid w:val="00E44176"/>
    <w:rsid w:val="00E44E6A"/>
    <w:rsid w:val="00E45CEE"/>
    <w:rsid w:val="00E57836"/>
    <w:rsid w:val="00E60DFF"/>
    <w:rsid w:val="00E635CB"/>
    <w:rsid w:val="00E665F9"/>
    <w:rsid w:val="00E7443E"/>
    <w:rsid w:val="00E7665B"/>
    <w:rsid w:val="00E840AA"/>
    <w:rsid w:val="00E8776A"/>
    <w:rsid w:val="00E92394"/>
    <w:rsid w:val="00EA1612"/>
    <w:rsid w:val="00EA2856"/>
    <w:rsid w:val="00EA4556"/>
    <w:rsid w:val="00EB001B"/>
    <w:rsid w:val="00EB2770"/>
    <w:rsid w:val="00EB3ED7"/>
    <w:rsid w:val="00EE7136"/>
    <w:rsid w:val="00EE735C"/>
    <w:rsid w:val="00EF7881"/>
    <w:rsid w:val="00F10F77"/>
    <w:rsid w:val="00F13AFC"/>
    <w:rsid w:val="00F15305"/>
    <w:rsid w:val="00F21216"/>
    <w:rsid w:val="00F2171B"/>
    <w:rsid w:val="00F25A69"/>
    <w:rsid w:val="00F273B9"/>
    <w:rsid w:val="00F40130"/>
    <w:rsid w:val="00F55150"/>
    <w:rsid w:val="00F60571"/>
    <w:rsid w:val="00F674F4"/>
    <w:rsid w:val="00F7015D"/>
    <w:rsid w:val="00F8616C"/>
    <w:rsid w:val="00F951BB"/>
    <w:rsid w:val="00F961E9"/>
    <w:rsid w:val="00FA72C5"/>
    <w:rsid w:val="00FA7497"/>
    <w:rsid w:val="00FB29AB"/>
    <w:rsid w:val="00FC0BC1"/>
    <w:rsid w:val="00FC1125"/>
    <w:rsid w:val="00FD6424"/>
    <w:rsid w:val="00FE14C9"/>
    <w:rsid w:val="00FE6AF6"/>
    <w:rsid w:val="00FE7B38"/>
    <w:rsid w:val="00FE7CA9"/>
    <w:rsid w:val="00FF3A5E"/>
    <w:rsid w:val="00FF5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4BB43"/>
  <w15:chartTrackingRefBased/>
  <w15:docId w15:val="{5A5A679D-61D5-4172-BDBE-8F57BE93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E46"/>
  </w:style>
  <w:style w:type="paragraph" w:styleId="Footer">
    <w:name w:val="footer"/>
    <w:basedOn w:val="Normal"/>
    <w:link w:val="FooterChar"/>
    <w:uiPriority w:val="99"/>
    <w:unhideWhenUsed/>
    <w:rsid w:val="00A13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E46"/>
  </w:style>
  <w:style w:type="table" w:styleId="GridTable1Light">
    <w:name w:val="Grid Table 1 Light"/>
    <w:basedOn w:val="TableNormal"/>
    <w:uiPriority w:val="46"/>
    <w:rsid w:val="00425892"/>
    <w:pPr>
      <w:spacing w:after="0" w:line="240" w:lineRule="auto"/>
    </w:p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42589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BalloonText">
    <w:name w:val="Balloon Text"/>
    <w:basedOn w:val="Normal"/>
    <w:link w:val="BalloonTextChar"/>
    <w:uiPriority w:val="99"/>
    <w:semiHidden/>
    <w:unhideWhenUsed/>
    <w:rsid w:val="00E1786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786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072A3"/>
    <w:rPr>
      <w:sz w:val="16"/>
      <w:szCs w:val="16"/>
    </w:rPr>
  </w:style>
  <w:style w:type="paragraph" w:styleId="CommentText">
    <w:name w:val="annotation text"/>
    <w:basedOn w:val="Normal"/>
    <w:link w:val="CommentTextChar"/>
    <w:uiPriority w:val="99"/>
    <w:semiHidden/>
    <w:unhideWhenUsed/>
    <w:rsid w:val="009072A3"/>
    <w:pPr>
      <w:spacing w:line="240" w:lineRule="auto"/>
    </w:pPr>
    <w:rPr>
      <w:sz w:val="20"/>
      <w:szCs w:val="20"/>
    </w:rPr>
  </w:style>
  <w:style w:type="character" w:customStyle="1" w:styleId="CommentTextChar">
    <w:name w:val="Comment Text Char"/>
    <w:basedOn w:val="DefaultParagraphFont"/>
    <w:link w:val="CommentText"/>
    <w:uiPriority w:val="99"/>
    <w:semiHidden/>
    <w:rsid w:val="009072A3"/>
    <w:rPr>
      <w:sz w:val="20"/>
      <w:szCs w:val="20"/>
    </w:rPr>
  </w:style>
  <w:style w:type="paragraph" w:styleId="CommentSubject">
    <w:name w:val="annotation subject"/>
    <w:basedOn w:val="CommentText"/>
    <w:next w:val="CommentText"/>
    <w:link w:val="CommentSubjectChar"/>
    <w:uiPriority w:val="99"/>
    <w:semiHidden/>
    <w:unhideWhenUsed/>
    <w:rsid w:val="009072A3"/>
    <w:rPr>
      <w:b/>
      <w:bCs/>
    </w:rPr>
  </w:style>
  <w:style w:type="character" w:customStyle="1" w:styleId="CommentSubjectChar">
    <w:name w:val="Comment Subject Char"/>
    <w:basedOn w:val="CommentTextChar"/>
    <w:link w:val="CommentSubject"/>
    <w:uiPriority w:val="99"/>
    <w:semiHidden/>
    <w:rsid w:val="009072A3"/>
    <w:rPr>
      <w:b/>
      <w:bCs/>
      <w:sz w:val="20"/>
      <w:szCs w:val="20"/>
    </w:rPr>
  </w:style>
  <w:style w:type="paragraph" w:styleId="Revision">
    <w:name w:val="Revision"/>
    <w:hidden/>
    <w:uiPriority w:val="99"/>
    <w:semiHidden/>
    <w:rsid w:val="00B9526F"/>
    <w:pPr>
      <w:spacing w:after="0" w:line="240" w:lineRule="auto"/>
    </w:pPr>
  </w:style>
  <w:style w:type="table" w:styleId="PlainTable4">
    <w:name w:val="Plain Table 4"/>
    <w:basedOn w:val="TableNormal"/>
    <w:uiPriority w:val="44"/>
    <w:rsid w:val="007A51B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30073A"/>
    <w:rPr>
      <w:color w:val="0563C1" w:themeColor="hyperlink"/>
      <w:u w:val="single"/>
    </w:rPr>
  </w:style>
  <w:style w:type="paragraph" w:styleId="ListParagraph">
    <w:name w:val="List Paragraph"/>
    <w:basedOn w:val="Normal"/>
    <w:uiPriority w:val="34"/>
    <w:qFormat/>
    <w:rsid w:val="00BE5BEA"/>
    <w:pPr>
      <w:ind w:left="720"/>
      <w:contextualSpacing/>
    </w:pPr>
  </w:style>
  <w:style w:type="character" w:styleId="UnresolvedMention">
    <w:name w:val="Unresolved Mention"/>
    <w:basedOn w:val="DefaultParagraphFont"/>
    <w:uiPriority w:val="99"/>
    <w:semiHidden/>
    <w:unhideWhenUsed/>
    <w:rsid w:val="006848C6"/>
    <w:rPr>
      <w:color w:val="605E5C"/>
      <w:shd w:val="clear" w:color="auto" w:fill="E1DFDD"/>
    </w:rPr>
  </w:style>
  <w:style w:type="character" w:customStyle="1" w:styleId="apple-converted-space">
    <w:name w:val="apple-converted-space"/>
    <w:basedOn w:val="DefaultParagraphFont"/>
    <w:rsid w:val="00FD6424"/>
  </w:style>
  <w:style w:type="character" w:styleId="LineNumber">
    <w:name w:val="line number"/>
    <w:basedOn w:val="DefaultParagraphFont"/>
    <w:uiPriority w:val="99"/>
    <w:semiHidden/>
    <w:unhideWhenUsed/>
    <w:rsid w:val="00D25F09"/>
  </w:style>
  <w:style w:type="character" w:styleId="FollowedHyperlink">
    <w:name w:val="FollowedHyperlink"/>
    <w:basedOn w:val="DefaultParagraphFont"/>
    <w:uiPriority w:val="99"/>
    <w:semiHidden/>
    <w:unhideWhenUsed/>
    <w:rsid w:val="00BA20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91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orchidspecie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madaorchidee.free.fr/les%20orchidees%20de%20madagascar/les%20orchidees%20de%20madagascar.htm" TargetMode="External"/><Relationship Id="rId5" Type="http://schemas.openxmlformats.org/officeDocument/2006/relationships/footnotes" Target="footnotes.xml"/><Relationship Id="rId10" Type="http://schemas.openxmlformats.org/officeDocument/2006/relationships/hyperlink" Target="http://www.plantsoftheworldonline.or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A0741-C93F-DA4F-921E-06DD03000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4277</Words>
  <Characters>24383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Smith</dc:creator>
  <cp:keywords/>
  <dc:description/>
  <cp:lastModifiedBy>Microsoft Office User</cp:lastModifiedBy>
  <cp:revision>2</cp:revision>
  <cp:lastPrinted>2018-08-08T11:02:00Z</cp:lastPrinted>
  <dcterms:created xsi:type="dcterms:W3CDTF">2019-07-03T06:55:00Z</dcterms:created>
  <dcterms:modified xsi:type="dcterms:W3CDTF">2019-07-03T06:55:00Z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http://www.zotero.org/styles/conservation-biology</vt:lpwstr>
  </property>
  <property fmtid="{D5CDD505-2E9C-101B-9397-08002B2CF9AE}" pid="13" name="Mendeley Recent Style Name 5_1">
    <vt:lpwstr>Conservation Biology</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http://www.zotero.org/styles/oryx</vt:lpwstr>
  </property>
  <property fmtid="{D5CDD505-2E9C-101B-9397-08002B2CF9AE}" pid="17" name="Mendeley Recent Style Name 7_1">
    <vt:lpwstr>Oryx</vt:lpwstr>
  </property>
  <property fmtid="{D5CDD505-2E9C-101B-9397-08002B2CF9AE}" pid="18" name="Mendeley Recent Style Id 8_1">
    <vt:lpwstr>http://www.zotero.org/styles/harvard-university-of-birmingham</vt:lpwstr>
  </property>
  <property fmtid="{D5CDD505-2E9C-101B-9397-08002B2CF9AE}" pid="19" name="Mendeley Recent Style Name 8_1">
    <vt:lpwstr>University of Birmingham - Harvard</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d4d3563e-c61d-39db-8e1a-57e73f0a202a</vt:lpwstr>
  </property>
  <property fmtid="{D5CDD505-2E9C-101B-9397-08002B2CF9AE}" pid="24" name="Mendeley Citation Style_1">
    <vt:lpwstr>http://www.zotero.org/styles/vancouver</vt:lpwstr>
  </property>
</Properties>
</file>