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26" w:rsidRPr="00074B92" w:rsidRDefault="00285FC7" w:rsidP="00074B92">
      <w:pPr>
        <w:jc w:val="center"/>
        <w:rPr>
          <w:b/>
          <w:sz w:val="24"/>
        </w:rPr>
      </w:pPr>
      <w:r w:rsidRPr="00074B92">
        <w:rPr>
          <w:b/>
          <w:sz w:val="24"/>
        </w:rPr>
        <w:t xml:space="preserve">Parading Resilience: </w:t>
      </w:r>
      <w:r w:rsidR="00074B92">
        <w:rPr>
          <w:b/>
          <w:sz w:val="24"/>
        </w:rPr>
        <w:t xml:space="preserve">Sexual Minority </w:t>
      </w:r>
      <w:r w:rsidRPr="00074B92">
        <w:rPr>
          <w:b/>
          <w:sz w:val="24"/>
        </w:rPr>
        <w:t>Rights in Northern Ireland</w:t>
      </w:r>
    </w:p>
    <w:p w:rsidR="00074B92" w:rsidRPr="00074B92" w:rsidRDefault="00842AE2">
      <w:pPr>
        <w:rPr>
          <w:sz w:val="24"/>
        </w:rPr>
      </w:pPr>
      <w:r>
        <w:rPr>
          <w:sz w:val="24"/>
        </w:rPr>
        <w:t xml:space="preserve">Dr </w:t>
      </w:r>
      <w:r w:rsidR="00285FC7" w:rsidRPr="00074B92">
        <w:rPr>
          <w:sz w:val="24"/>
        </w:rPr>
        <w:t xml:space="preserve">Marian Duggan, University of Kent </w:t>
      </w:r>
    </w:p>
    <w:p w:rsidR="00074B92" w:rsidRDefault="00074B92" w:rsidP="00B3767C">
      <w:pPr>
        <w:rPr>
          <w:sz w:val="24"/>
        </w:rPr>
      </w:pPr>
    </w:p>
    <w:p w:rsidR="009E1D87" w:rsidRDefault="00074B92" w:rsidP="009E1D87">
      <w:pPr>
        <w:rPr>
          <w:sz w:val="24"/>
        </w:rPr>
      </w:pPr>
      <w:r>
        <w:rPr>
          <w:sz w:val="24"/>
        </w:rPr>
        <w:t xml:space="preserve">In Northern Ireland, </w:t>
      </w:r>
      <w:r w:rsidR="00E70F14">
        <w:rPr>
          <w:sz w:val="24"/>
        </w:rPr>
        <w:t xml:space="preserve">a </w:t>
      </w:r>
      <w:r>
        <w:rPr>
          <w:sz w:val="24"/>
        </w:rPr>
        <w:t xml:space="preserve">dominant intersection </w:t>
      </w:r>
      <w:r w:rsidR="00E70F14">
        <w:rPr>
          <w:sz w:val="24"/>
        </w:rPr>
        <w:t xml:space="preserve">exists between </w:t>
      </w:r>
      <w:r w:rsidRPr="00074B92">
        <w:rPr>
          <w:sz w:val="24"/>
        </w:rPr>
        <w:t xml:space="preserve">morally conservative </w:t>
      </w:r>
      <w:r w:rsidR="005F2F94">
        <w:rPr>
          <w:sz w:val="24"/>
        </w:rPr>
        <w:t xml:space="preserve">Christian </w:t>
      </w:r>
      <w:r>
        <w:rPr>
          <w:sz w:val="24"/>
        </w:rPr>
        <w:t>religious and political perspectives</w:t>
      </w:r>
      <w:r w:rsidR="00E70F14">
        <w:rPr>
          <w:sz w:val="24"/>
        </w:rPr>
        <w:t xml:space="preserve">. This has been evident in </w:t>
      </w:r>
      <w:r w:rsidR="00E70F14" w:rsidRPr="00E70F14">
        <w:rPr>
          <w:sz w:val="24"/>
        </w:rPr>
        <w:t>the</w:t>
      </w:r>
      <w:r w:rsidR="00E70F14">
        <w:rPr>
          <w:sz w:val="24"/>
        </w:rPr>
        <w:t xml:space="preserve"> many</w:t>
      </w:r>
      <w:r w:rsidR="00E70F14" w:rsidRPr="00E70F14">
        <w:rPr>
          <w:sz w:val="24"/>
        </w:rPr>
        <w:t xml:space="preserve"> </w:t>
      </w:r>
      <w:hyperlink r:id="rId6" w:history="1">
        <w:r w:rsidR="00E70F14" w:rsidRPr="00E70F14">
          <w:rPr>
            <w:rStyle w:val="Hyperlink"/>
            <w:sz w:val="24"/>
          </w:rPr>
          <w:t>harmful and inflammatory comments</w:t>
        </w:r>
      </w:hyperlink>
      <w:r w:rsidR="00E70F14" w:rsidRPr="00E70F14">
        <w:rPr>
          <w:sz w:val="24"/>
        </w:rPr>
        <w:t xml:space="preserve"> made by high-profile Northern Irish politicians against homosexuality</w:t>
      </w:r>
      <w:r w:rsidR="00E70F14">
        <w:rPr>
          <w:sz w:val="24"/>
        </w:rPr>
        <w:t xml:space="preserve">, and remains </w:t>
      </w:r>
      <w:r>
        <w:rPr>
          <w:sz w:val="24"/>
        </w:rPr>
        <w:t xml:space="preserve">an impediment to </w:t>
      </w:r>
      <w:r w:rsidR="00D14921">
        <w:rPr>
          <w:sz w:val="24"/>
        </w:rPr>
        <w:t xml:space="preserve">implementing </w:t>
      </w:r>
      <w:r>
        <w:rPr>
          <w:sz w:val="24"/>
        </w:rPr>
        <w:t xml:space="preserve">rights and liberties for people from lesbian, gay, bisexual, transgender, queer and intersex (LGBTQI) communities. </w:t>
      </w:r>
      <w:r w:rsidR="009969BB" w:rsidRPr="00286F60">
        <w:rPr>
          <w:sz w:val="24"/>
        </w:rPr>
        <w:t xml:space="preserve">In recent years, participants and organisers of </w:t>
      </w:r>
      <w:hyperlink r:id="rId7" w:history="1">
        <w:r w:rsidR="009969BB" w:rsidRPr="009C7ABF">
          <w:rPr>
            <w:rStyle w:val="Hyperlink"/>
            <w:sz w:val="24"/>
          </w:rPr>
          <w:t>Belfast Pride</w:t>
        </w:r>
      </w:hyperlink>
      <w:r w:rsidR="009969BB" w:rsidRPr="00286F60">
        <w:rPr>
          <w:sz w:val="24"/>
        </w:rPr>
        <w:t xml:space="preserve"> </w:t>
      </w:r>
      <w:r w:rsidR="009969BB">
        <w:rPr>
          <w:sz w:val="24"/>
        </w:rPr>
        <w:t xml:space="preserve">are among those who </w:t>
      </w:r>
      <w:r w:rsidR="009969BB" w:rsidRPr="00286F60">
        <w:rPr>
          <w:sz w:val="24"/>
        </w:rPr>
        <w:t xml:space="preserve">have </w:t>
      </w:r>
      <w:hyperlink r:id="rId8" w:history="1">
        <w:r w:rsidR="009969BB" w:rsidRPr="009C7ABF">
          <w:rPr>
            <w:rStyle w:val="Hyperlink"/>
            <w:sz w:val="24"/>
          </w:rPr>
          <w:t>drawn attention</w:t>
        </w:r>
      </w:hyperlink>
      <w:r w:rsidR="009969BB">
        <w:rPr>
          <w:sz w:val="24"/>
        </w:rPr>
        <w:t xml:space="preserve"> to politicians’ negative perspectives</w:t>
      </w:r>
      <w:r w:rsidR="009969BB" w:rsidRPr="00286F60">
        <w:rPr>
          <w:sz w:val="24"/>
        </w:rPr>
        <w:t>.</w:t>
      </w:r>
      <w:r w:rsidR="009969BB">
        <w:rPr>
          <w:sz w:val="24"/>
        </w:rPr>
        <w:t xml:space="preserve"> </w:t>
      </w:r>
      <w:r w:rsidR="009969BB">
        <w:rPr>
          <w:sz w:val="24"/>
        </w:rPr>
        <w:t>As will be demonstrated in this article, Pride provides</w:t>
      </w:r>
      <w:r w:rsidR="009969BB">
        <w:rPr>
          <w:sz w:val="24"/>
        </w:rPr>
        <w:t xml:space="preserve"> the political platform needed to publicise the continuing inequality issues facing LGBTQI citizens and their families</w:t>
      </w:r>
      <w:r w:rsidR="009969BB">
        <w:rPr>
          <w:sz w:val="24"/>
        </w:rPr>
        <w:t>.</w:t>
      </w:r>
      <w:r w:rsidR="009969BB">
        <w:rPr>
          <w:sz w:val="24"/>
        </w:rPr>
        <w:t xml:space="preserve"> </w:t>
      </w:r>
      <w:r w:rsidR="009969BB">
        <w:rPr>
          <w:sz w:val="24"/>
        </w:rPr>
        <w:t xml:space="preserve">It therefore offers </w:t>
      </w:r>
      <w:r w:rsidR="009969BB">
        <w:rPr>
          <w:sz w:val="24"/>
        </w:rPr>
        <w:t xml:space="preserve">a vital </w:t>
      </w:r>
      <w:r w:rsidR="009969BB" w:rsidRPr="005F2F94">
        <w:rPr>
          <w:sz w:val="24"/>
        </w:rPr>
        <w:t xml:space="preserve">and increasingly important </w:t>
      </w:r>
      <w:r w:rsidR="009969BB">
        <w:rPr>
          <w:sz w:val="24"/>
        </w:rPr>
        <w:t>socio-political opportunity for resistance and effecting change.</w:t>
      </w:r>
      <w:r w:rsidR="009969BB" w:rsidRPr="009969BB">
        <w:rPr>
          <w:sz w:val="24"/>
        </w:rPr>
        <w:t xml:space="preserve"> </w:t>
      </w:r>
      <w:r w:rsidR="009969BB">
        <w:rPr>
          <w:sz w:val="24"/>
        </w:rPr>
        <w:t xml:space="preserve"> </w:t>
      </w:r>
    </w:p>
    <w:p w:rsidR="009969BB" w:rsidRPr="009969BB" w:rsidRDefault="009969BB" w:rsidP="009E1D87">
      <w:pPr>
        <w:rPr>
          <w:sz w:val="24"/>
          <w:u w:val="single"/>
        </w:rPr>
      </w:pPr>
      <w:r w:rsidRPr="009969BB">
        <w:rPr>
          <w:sz w:val="24"/>
          <w:u w:val="single"/>
        </w:rPr>
        <w:t>Background Context</w:t>
      </w:r>
    </w:p>
    <w:p w:rsidR="00614CD0" w:rsidRDefault="0002191A" w:rsidP="00B3767C">
      <w:pPr>
        <w:rPr>
          <w:sz w:val="24"/>
        </w:rPr>
      </w:pPr>
      <w:r>
        <w:rPr>
          <w:sz w:val="24"/>
        </w:rPr>
        <w:t>A lot of parades take place annually in Northern Ireland. Occasionally, these invoke</w:t>
      </w:r>
      <w:r w:rsidR="009E1D87" w:rsidRPr="009E1D87">
        <w:rPr>
          <w:sz w:val="24"/>
        </w:rPr>
        <w:t xml:space="preserve"> a level of </w:t>
      </w:r>
      <w:hyperlink r:id="rId9" w:history="1">
        <w:r w:rsidR="009E1D87" w:rsidRPr="009E1D87">
          <w:rPr>
            <w:rStyle w:val="Hyperlink"/>
            <w:sz w:val="24"/>
          </w:rPr>
          <w:t>contention</w:t>
        </w:r>
      </w:hyperlink>
      <w:r w:rsidR="009E1D87" w:rsidRPr="009E1D87">
        <w:rPr>
          <w:sz w:val="24"/>
        </w:rPr>
        <w:t xml:space="preserve"> as a result of the historic socio-political </w:t>
      </w:r>
      <w:hyperlink r:id="rId10" w:history="1">
        <w:r w:rsidR="009E1D87" w:rsidRPr="009E1D87">
          <w:rPr>
            <w:rStyle w:val="Hyperlink"/>
            <w:sz w:val="24"/>
          </w:rPr>
          <w:t>divides</w:t>
        </w:r>
      </w:hyperlink>
      <w:r w:rsidR="009E1D87" w:rsidRPr="009E1D87">
        <w:rPr>
          <w:sz w:val="24"/>
        </w:rPr>
        <w:t xml:space="preserve"> drawn along national and religious identity lines</w:t>
      </w:r>
      <w:r w:rsidR="00614CD0">
        <w:rPr>
          <w:sz w:val="24"/>
        </w:rPr>
        <w:t xml:space="preserve"> </w:t>
      </w:r>
      <w:r w:rsidR="00614CD0" w:rsidRPr="00614CD0">
        <w:rPr>
          <w:sz w:val="24"/>
        </w:rPr>
        <w:t>between ‘Catholic/Nationalist</w:t>
      </w:r>
      <w:r w:rsidR="009969BB">
        <w:rPr>
          <w:sz w:val="24"/>
        </w:rPr>
        <w:t>/Republican</w:t>
      </w:r>
      <w:r w:rsidR="00614CD0" w:rsidRPr="00614CD0">
        <w:rPr>
          <w:sz w:val="24"/>
        </w:rPr>
        <w:t>’ or ‘Protestant/Unionist</w:t>
      </w:r>
      <w:r w:rsidR="009969BB">
        <w:rPr>
          <w:sz w:val="24"/>
        </w:rPr>
        <w:t>/Loyalist</w:t>
      </w:r>
      <w:r w:rsidR="00614CD0" w:rsidRPr="00614CD0">
        <w:rPr>
          <w:sz w:val="24"/>
        </w:rPr>
        <w:t>’</w:t>
      </w:r>
      <w:r w:rsidR="009E1D87" w:rsidRPr="009E1D87">
        <w:rPr>
          <w:sz w:val="24"/>
        </w:rPr>
        <w:t xml:space="preserve">. </w:t>
      </w:r>
      <w:r w:rsidR="00614CD0">
        <w:rPr>
          <w:sz w:val="24"/>
        </w:rPr>
        <w:t>These divides are b</w:t>
      </w:r>
      <w:r w:rsidR="001D7CB4">
        <w:rPr>
          <w:sz w:val="24"/>
        </w:rPr>
        <w:t>oth psychological and physical. M</w:t>
      </w:r>
      <w:r w:rsidR="00614CD0">
        <w:rPr>
          <w:sz w:val="24"/>
        </w:rPr>
        <w:t xml:space="preserve">any areas of Northern Ireland – from streets to whole towns – </w:t>
      </w:r>
      <w:r w:rsidR="001D7CB4">
        <w:rPr>
          <w:sz w:val="24"/>
        </w:rPr>
        <w:t>may be</w:t>
      </w:r>
      <w:r w:rsidR="00614CD0">
        <w:rPr>
          <w:sz w:val="24"/>
        </w:rPr>
        <w:t xml:space="preserve"> labelled in a way that reinforces </w:t>
      </w:r>
      <w:r w:rsidR="009969BB">
        <w:rPr>
          <w:sz w:val="24"/>
        </w:rPr>
        <w:t xml:space="preserve">a </w:t>
      </w:r>
      <w:r w:rsidR="00614CD0">
        <w:rPr>
          <w:sz w:val="24"/>
        </w:rPr>
        <w:t>‘separate but equal’ philosophy</w:t>
      </w:r>
      <w:r w:rsidR="001D7CB4">
        <w:rPr>
          <w:sz w:val="24"/>
        </w:rPr>
        <w:t xml:space="preserve"> underpinning this ‘two-community’ approach</w:t>
      </w:r>
      <w:r w:rsidR="00614CD0">
        <w:rPr>
          <w:sz w:val="24"/>
        </w:rPr>
        <w:t xml:space="preserve">. The most famous examples are the </w:t>
      </w:r>
      <w:r w:rsidR="001D7CB4">
        <w:rPr>
          <w:sz w:val="24"/>
        </w:rPr>
        <w:t xml:space="preserve">Republican </w:t>
      </w:r>
      <w:hyperlink r:id="rId11" w:history="1">
        <w:r w:rsidR="00614CD0" w:rsidRPr="00614CD0">
          <w:rPr>
            <w:rStyle w:val="Hyperlink"/>
            <w:sz w:val="24"/>
          </w:rPr>
          <w:t>Falls Road</w:t>
        </w:r>
      </w:hyperlink>
      <w:r w:rsidR="00614CD0">
        <w:rPr>
          <w:sz w:val="24"/>
        </w:rPr>
        <w:t xml:space="preserve"> and </w:t>
      </w:r>
      <w:r w:rsidR="001D7CB4">
        <w:rPr>
          <w:sz w:val="24"/>
        </w:rPr>
        <w:t xml:space="preserve">Loyalist </w:t>
      </w:r>
      <w:hyperlink r:id="rId12" w:history="1">
        <w:r w:rsidR="00614CD0" w:rsidRPr="00614CD0">
          <w:rPr>
            <w:rStyle w:val="Hyperlink"/>
            <w:sz w:val="24"/>
          </w:rPr>
          <w:t>Shankill Road</w:t>
        </w:r>
      </w:hyperlink>
      <w:r w:rsidR="00614CD0">
        <w:rPr>
          <w:sz w:val="24"/>
        </w:rPr>
        <w:t xml:space="preserve"> in Belfast. Once home </w:t>
      </w:r>
      <w:proofErr w:type="gramStart"/>
      <w:r w:rsidR="00614CD0">
        <w:rPr>
          <w:sz w:val="24"/>
        </w:rPr>
        <w:t>to</w:t>
      </w:r>
      <w:proofErr w:type="gramEnd"/>
      <w:r w:rsidR="00614CD0">
        <w:rPr>
          <w:sz w:val="24"/>
        </w:rPr>
        <w:t xml:space="preserve"> many of those involved in the height of the often violent ethno-political conflict known as the </w:t>
      </w:r>
      <w:hyperlink r:id="rId13" w:history="1">
        <w:r w:rsidR="00614CD0" w:rsidRPr="00614CD0">
          <w:rPr>
            <w:rStyle w:val="Hyperlink"/>
            <w:sz w:val="24"/>
          </w:rPr>
          <w:t>Troubles</w:t>
        </w:r>
      </w:hyperlink>
      <w:r w:rsidR="00614CD0">
        <w:rPr>
          <w:sz w:val="24"/>
        </w:rPr>
        <w:t xml:space="preserve">, these popular tourist areas are adorned with paintings, murals, flags and quotations linked to the particular history of the community affiliated to </w:t>
      </w:r>
      <w:r w:rsidR="001D7CB4">
        <w:rPr>
          <w:sz w:val="24"/>
        </w:rPr>
        <w:t>either</w:t>
      </w:r>
      <w:r w:rsidR="00614CD0">
        <w:rPr>
          <w:sz w:val="24"/>
        </w:rPr>
        <w:t xml:space="preserve"> area. They are also still divided by huge gates serving as </w:t>
      </w:r>
      <w:hyperlink r:id="rId14" w:history="1">
        <w:r w:rsidR="00614CD0" w:rsidRPr="00BE4286">
          <w:rPr>
            <w:rStyle w:val="Hyperlink"/>
            <w:sz w:val="24"/>
          </w:rPr>
          <w:t>peace walls</w:t>
        </w:r>
      </w:hyperlink>
      <w:r w:rsidR="00614CD0">
        <w:rPr>
          <w:sz w:val="24"/>
        </w:rPr>
        <w:t xml:space="preserve"> which would be closed at night </w:t>
      </w:r>
      <w:r w:rsidR="00BE4286">
        <w:rPr>
          <w:sz w:val="24"/>
        </w:rPr>
        <w:t xml:space="preserve">in order to </w:t>
      </w:r>
      <w:r w:rsidR="001D7CB4">
        <w:rPr>
          <w:sz w:val="24"/>
        </w:rPr>
        <w:t xml:space="preserve">segregate </w:t>
      </w:r>
      <w:r w:rsidR="00BE4286">
        <w:rPr>
          <w:sz w:val="24"/>
        </w:rPr>
        <w:t xml:space="preserve">members of opposing communities </w:t>
      </w:r>
      <w:r w:rsidR="001D7CB4">
        <w:rPr>
          <w:sz w:val="24"/>
        </w:rPr>
        <w:t xml:space="preserve">and </w:t>
      </w:r>
      <w:r w:rsidR="00BE4286">
        <w:rPr>
          <w:sz w:val="24"/>
        </w:rPr>
        <w:t>quell violent tensions.</w:t>
      </w:r>
      <w:r w:rsidR="00614CD0">
        <w:rPr>
          <w:sz w:val="24"/>
        </w:rPr>
        <w:t xml:space="preserve"> </w:t>
      </w:r>
      <w:r w:rsidR="00E70F14" w:rsidRPr="00E70F14">
        <w:rPr>
          <w:sz w:val="24"/>
        </w:rPr>
        <w:t xml:space="preserve">The signing of the </w:t>
      </w:r>
      <w:hyperlink r:id="rId15" w:history="1">
        <w:r w:rsidR="00E70F14" w:rsidRPr="00E70F14">
          <w:rPr>
            <w:rStyle w:val="Hyperlink"/>
            <w:sz w:val="24"/>
          </w:rPr>
          <w:t>Belfast (Good Friday) Agreement 1998</w:t>
        </w:r>
      </w:hyperlink>
      <w:r w:rsidR="00E70F14" w:rsidRPr="00E70F14">
        <w:rPr>
          <w:sz w:val="24"/>
        </w:rPr>
        <w:t xml:space="preserve"> signalled </w:t>
      </w:r>
      <w:r w:rsidR="00E07237">
        <w:rPr>
          <w:sz w:val="24"/>
        </w:rPr>
        <w:t>an en</w:t>
      </w:r>
      <w:r w:rsidR="001D7CB4">
        <w:rPr>
          <w:sz w:val="24"/>
        </w:rPr>
        <w:t xml:space="preserve">d to the worst of this violence and a commitment to ensuring a more peaceful coexistence in the </w:t>
      </w:r>
      <w:r w:rsidR="00E70F14" w:rsidRPr="00E70F14">
        <w:rPr>
          <w:sz w:val="24"/>
        </w:rPr>
        <w:t>‘new’ Northern Ireland</w:t>
      </w:r>
      <w:r w:rsidR="00E70F14">
        <w:rPr>
          <w:sz w:val="24"/>
        </w:rPr>
        <w:t xml:space="preserve">. </w:t>
      </w:r>
    </w:p>
    <w:p w:rsidR="009E1D87" w:rsidRDefault="001D7CB4" w:rsidP="00B3767C">
      <w:pPr>
        <w:rPr>
          <w:sz w:val="24"/>
        </w:rPr>
      </w:pPr>
      <w:r>
        <w:rPr>
          <w:sz w:val="24"/>
        </w:rPr>
        <w:t>M</w:t>
      </w:r>
      <w:r w:rsidR="003735BD">
        <w:rPr>
          <w:sz w:val="24"/>
        </w:rPr>
        <w:t xml:space="preserve">any </w:t>
      </w:r>
      <w:r>
        <w:rPr>
          <w:sz w:val="24"/>
        </w:rPr>
        <w:t xml:space="preserve">of the annual </w:t>
      </w:r>
      <w:r w:rsidR="00BE4286">
        <w:rPr>
          <w:sz w:val="24"/>
        </w:rPr>
        <w:t xml:space="preserve">parades </w:t>
      </w:r>
      <w:r w:rsidR="003735BD">
        <w:rPr>
          <w:sz w:val="24"/>
        </w:rPr>
        <w:t xml:space="preserve">are </w:t>
      </w:r>
      <w:r w:rsidR="009E1D87" w:rsidRPr="009E1D87">
        <w:rPr>
          <w:sz w:val="24"/>
        </w:rPr>
        <w:t xml:space="preserve">hosted by </w:t>
      </w:r>
      <w:r w:rsidR="003735BD">
        <w:rPr>
          <w:sz w:val="24"/>
        </w:rPr>
        <w:t xml:space="preserve">members of </w:t>
      </w:r>
      <w:r w:rsidR="00614CD0">
        <w:rPr>
          <w:sz w:val="24"/>
        </w:rPr>
        <w:t>Protestant/Unionist</w:t>
      </w:r>
      <w:r w:rsidR="003735BD">
        <w:rPr>
          <w:sz w:val="24"/>
        </w:rPr>
        <w:t xml:space="preserve"> communities, with some invoking</w:t>
      </w:r>
      <w:r w:rsidR="0002191A">
        <w:rPr>
          <w:sz w:val="24"/>
        </w:rPr>
        <w:t xml:space="preserve"> (and celebrating</w:t>
      </w:r>
      <w:r w:rsidR="00BE4286">
        <w:rPr>
          <w:sz w:val="24"/>
        </w:rPr>
        <w:t>) h</w:t>
      </w:r>
      <w:r w:rsidR="009E1D87" w:rsidRPr="009E1D87">
        <w:rPr>
          <w:sz w:val="24"/>
        </w:rPr>
        <w:t xml:space="preserve">istorical sectarian </w:t>
      </w:r>
      <w:r w:rsidR="00BE4286">
        <w:rPr>
          <w:sz w:val="24"/>
        </w:rPr>
        <w:t>events</w:t>
      </w:r>
      <w:r w:rsidR="003735BD">
        <w:rPr>
          <w:sz w:val="24"/>
        </w:rPr>
        <w:t>. Media reporting on Protestant/U</w:t>
      </w:r>
      <w:r w:rsidR="003735BD" w:rsidRPr="009E1D87">
        <w:rPr>
          <w:sz w:val="24"/>
        </w:rPr>
        <w:t xml:space="preserve">nionist marches through primarily Catholic/Nationalist areas have contributed to the stereotypes of fear, violence and hostility </w:t>
      </w:r>
      <w:r w:rsidR="003735BD">
        <w:rPr>
          <w:sz w:val="24"/>
        </w:rPr>
        <w:t xml:space="preserve">through the focus on events which have resulted in </w:t>
      </w:r>
      <w:hyperlink r:id="rId16" w:history="1">
        <w:r w:rsidR="003735BD" w:rsidRPr="009E1D87">
          <w:rPr>
            <w:rStyle w:val="Hyperlink"/>
            <w:sz w:val="24"/>
          </w:rPr>
          <w:t>violent clashes</w:t>
        </w:r>
      </w:hyperlink>
      <w:r w:rsidR="003735BD">
        <w:rPr>
          <w:sz w:val="24"/>
        </w:rPr>
        <w:t xml:space="preserve">. </w:t>
      </w:r>
      <w:r w:rsidR="0002191A">
        <w:rPr>
          <w:sz w:val="24"/>
        </w:rPr>
        <w:t xml:space="preserve">Initiatives such as establishing a (new defunct) </w:t>
      </w:r>
      <w:r w:rsidR="003735BD">
        <w:rPr>
          <w:sz w:val="24"/>
        </w:rPr>
        <w:t xml:space="preserve">Parades Committee and </w:t>
      </w:r>
      <w:r w:rsidR="0002191A">
        <w:rPr>
          <w:sz w:val="24"/>
        </w:rPr>
        <w:t xml:space="preserve">rerouting </w:t>
      </w:r>
      <w:r w:rsidR="003735BD" w:rsidRPr="00BE4286">
        <w:rPr>
          <w:sz w:val="24"/>
        </w:rPr>
        <w:t>parade</w:t>
      </w:r>
      <w:r w:rsidR="0002191A">
        <w:rPr>
          <w:sz w:val="24"/>
        </w:rPr>
        <w:t>s</w:t>
      </w:r>
      <w:r w:rsidR="003735BD" w:rsidRPr="00BE4286">
        <w:rPr>
          <w:sz w:val="24"/>
        </w:rPr>
        <w:t xml:space="preserve"> </w:t>
      </w:r>
      <w:r w:rsidR="0002191A">
        <w:rPr>
          <w:sz w:val="24"/>
        </w:rPr>
        <w:t>to offset hostilities have perhaps contributed to the negative</w:t>
      </w:r>
      <w:r w:rsidR="003735BD" w:rsidRPr="009E1D87">
        <w:rPr>
          <w:sz w:val="24"/>
        </w:rPr>
        <w:t xml:space="preserve"> </w:t>
      </w:r>
      <w:r w:rsidR="0002191A">
        <w:rPr>
          <w:sz w:val="24"/>
        </w:rPr>
        <w:t>perception</w:t>
      </w:r>
      <w:r w:rsidR="003735BD">
        <w:rPr>
          <w:sz w:val="24"/>
        </w:rPr>
        <w:t xml:space="preserve"> </w:t>
      </w:r>
      <w:r w:rsidR="0002191A">
        <w:rPr>
          <w:sz w:val="24"/>
        </w:rPr>
        <w:t xml:space="preserve">held about </w:t>
      </w:r>
      <w:r w:rsidR="003735BD" w:rsidRPr="009E1D87">
        <w:rPr>
          <w:sz w:val="24"/>
        </w:rPr>
        <w:t>parades in Northern Ireland.</w:t>
      </w:r>
      <w:r w:rsidR="003735BD" w:rsidRPr="009E1D87">
        <w:rPr>
          <w:sz w:val="24"/>
          <w:vertAlign w:val="superscript"/>
        </w:rPr>
        <w:footnoteReference w:id="1"/>
      </w:r>
      <w:r w:rsidR="003735BD" w:rsidRPr="009E1D87">
        <w:rPr>
          <w:sz w:val="24"/>
        </w:rPr>
        <w:t xml:space="preserve"> </w:t>
      </w:r>
      <w:r w:rsidR="009E1D87" w:rsidRPr="009E1D87">
        <w:rPr>
          <w:sz w:val="24"/>
        </w:rPr>
        <w:lastRenderedPageBreak/>
        <w:t xml:space="preserve">Therefore, it is unsurprising that tensions were high this year </w:t>
      </w:r>
      <w:r w:rsidR="00BE4286">
        <w:rPr>
          <w:sz w:val="24"/>
        </w:rPr>
        <w:t xml:space="preserve">in advance of the Catholic/Nationalist events commemorating </w:t>
      </w:r>
      <w:r w:rsidR="009E1D87" w:rsidRPr="009E1D87">
        <w:rPr>
          <w:sz w:val="24"/>
        </w:rPr>
        <w:t xml:space="preserve">the anniversary of the </w:t>
      </w:r>
      <w:hyperlink r:id="rId17" w:history="1">
        <w:r w:rsidR="009E1D87" w:rsidRPr="009E1D87">
          <w:rPr>
            <w:rStyle w:val="Hyperlink"/>
            <w:sz w:val="24"/>
          </w:rPr>
          <w:t>1916 Easter Rising</w:t>
        </w:r>
      </w:hyperlink>
      <w:r w:rsidR="009E1D87" w:rsidRPr="009E1D87">
        <w:rPr>
          <w:sz w:val="24"/>
        </w:rPr>
        <w:t xml:space="preserve">. However, the largest </w:t>
      </w:r>
      <w:r w:rsidR="00BE4286">
        <w:rPr>
          <w:sz w:val="24"/>
        </w:rPr>
        <w:t xml:space="preserve">of these </w:t>
      </w:r>
      <w:r w:rsidR="009E1D87" w:rsidRPr="009E1D87">
        <w:rPr>
          <w:sz w:val="24"/>
        </w:rPr>
        <w:t xml:space="preserve">parades and events </w:t>
      </w:r>
      <w:r w:rsidR="0002191A" w:rsidRPr="009E1D87">
        <w:rPr>
          <w:sz w:val="24"/>
        </w:rPr>
        <w:t xml:space="preserve">progressed </w:t>
      </w:r>
      <w:hyperlink r:id="rId18" w:history="1">
        <w:r w:rsidR="0002191A" w:rsidRPr="009E1D87">
          <w:rPr>
            <w:rStyle w:val="Hyperlink"/>
            <w:sz w:val="24"/>
          </w:rPr>
          <w:t>without incident</w:t>
        </w:r>
      </w:hyperlink>
      <w:r w:rsidR="0002191A">
        <w:rPr>
          <w:sz w:val="24"/>
        </w:rPr>
        <w:t xml:space="preserve"> as they t</w:t>
      </w:r>
      <w:r w:rsidR="009E1D87" w:rsidRPr="009E1D87">
        <w:rPr>
          <w:sz w:val="24"/>
        </w:rPr>
        <w:t xml:space="preserve">ook place </w:t>
      </w:r>
      <w:r w:rsidR="0002191A">
        <w:rPr>
          <w:sz w:val="24"/>
        </w:rPr>
        <w:t xml:space="preserve">in </w:t>
      </w:r>
      <w:r w:rsidR="00C72B22" w:rsidRPr="009E1D87">
        <w:rPr>
          <w:sz w:val="24"/>
        </w:rPr>
        <w:t xml:space="preserve">West Belfast and </w:t>
      </w:r>
      <w:r w:rsidR="00C72B22">
        <w:rPr>
          <w:sz w:val="24"/>
        </w:rPr>
        <w:t xml:space="preserve">County </w:t>
      </w:r>
      <w:r w:rsidR="00C72B22" w:rsidRPr="009E1D87">
        <w:rPr>
          <w:sz w:val="24"/>
        </w:rPr>
        <w:t>Derry</w:t>
      </w:r>
      <w:r w:rsidR="00C72B22">
        <w:rPr>
          <w:sz w:val="24"/>
        </w:rPr>
        <w:t xml:space="preserve">. These areas are </w:t>
      </w:r>
      <w:r w:rsidR="00BE4286">
        <w:rPr>
          <w:sz w:val="24"/>
        </w:rPr>
        <w:t xml:space="preserve">characterised </w:t>
      </w:r>
      <w:r w:rsidR="0002191A">
        <w:rPr>
          <w:sz w:val="24"/>
        </w:rPr>
        <w:t xml:space="preserve">as </w:t>
      </w:r>
      <w:r w:rsidR="00BE4286">
        <w:rPr>
          <w:sz w:val="24"/>
        </w:rPr>
        <w:t>Catholic/Nationalist</w:t>
      </w:r>
      <w:r w:rsidR="0002191A">
        <w:rPr>
          <w:sz w:val="24"/>
        </w:rPr>
        <w:t>/Republican</w:t>
      </w:r>
      <w:r w:rsidR="00C72B22">
        <w:rPr>
          <w:sz w:val="24"/>
        </w:rPr>
        <w:t xml:space="preserve">, thus no transgression of physical </w:t>
      </w:r>
      <w:r w:rsidR="0002191A">
        <w:rPr>
          <w:sz w:val="24"/>
        </w:rPr>
        <w:t>territorial boundaries</w:t>
      </w:r>
      <w:r w:rsidR="00C72B22">
        <w:rPr>
          <w:sz w:val="24"/>
        </w:rPr>
        <w:t xml:space="preserve"> occurred</w:t>
      </w:r>
      <w:r w:rsidR="0002191A">
        <w:rPr>
          <w:sz w:val="24"/>
        </w:rPr>
        <w:t>.</w:t>
      </w:r>
    </w:p>
    <w:p w:rsidR="00C72B22" w:rsidRPr="00C72B22" w:rsidRDefault="005C68BC" w:rsidP="00B3767C">
      <w:pPr>
        <w:rPr>
          <w:sz w:val="24"/>
          <w:u w:val="single"/>
        </w:rPr>
      </w:pPr>
      <w:r>
        <w:rPr>
          <w:sz w:val="24"/>
          <w:u w:val="single"/>
        </w:rPr>
        <w:t>Politics and Gay Pride</w:t>
      </w:r>
    </w:p>
    <w:p w:rsidR="00C72B22" w:rsidRDefault="00C72B22" w:rsidP="00B3767C">
      <w:pPr>
        <w:rPr>
          <w:sz w:val="24"/>
        </w:rPr>
      </w:pPr>
      <w:r>
        <w:rPr>
          <w:sz w:val="24"/>
        </w:rPr>
        <w:t xml:space="preserve">Gay Pride Parades in Northern Ireland are somewhat unusual in that they are </w:t>
      </w:r>
      <w:hyperlink r:id="rId19" w:history="1">
        <w:r w:rsidRPr="001B5A71">
          <w:rPr>
            <w:rStyle w:val="Hyperlink"/>
            <w:sz w:val="24"/>
          </w:rPr>
          <w:t>not exclusionary</w:t>
        </w:r>
      </w:hyperlink>
      <w:r w:rsidRPr="001B5A71">
        <w:rPr>
          <w:sz w:val="24"/>
        </w:rPr>
        <w:t xml:space="preserve"> on the basis of identity politics. As well as being open to heterosexual attendees, Pride – as well as </w:t>
      </w:r>
      <w:r>
        <w:rPr>
          <w:sz w:val="24"/>
        </w:rPr>
        <w:t>wider LGBTQI communities</w:t>
      </w:r>
      <w:r w:rsidRPr="001B5A71">
        <w:rPr>
          <w:sz w:val="24"/>
        </w:rPr>
        <w:t>, organisations and spaces – is among one of the few visibly and proudly non-sectarian events to take place in Northern Ireland.</w:t>
      </w:r>
      <w:r>
        <w:rPr>
          <w:sz w:val="24"/>
        </w:rPr>
        <w:t xml:space="preserve"> </w:t>
      </w:r>
    </w:p>
    <w:p w:rsidR="00DA18D6" w:rsidRDefault="00B82627" w:rsidP="00B3767C">
      <w:pPr>
        <w:rPr>
          <w:sz w:val="24"/>
        </w:rPr>
      </w:pPr>
      <w:r>
        <w:rPr>
          <w:sz w:val="24"/>
        </w:rPr>
        <w:t xml:space="preserve">Pride </w:t>
      </w:r>
      <w:r w:rsidR="00F75D34">
        <w:rPr>
          <w:sz w:val="24"/>
        </w:rPr>
        <w:t xml:space="preserve">emerged from and </w:t>
      </w:r>
      <w:r w:rsidR="00D06261">
        <w:rPr>
          <w:sz w:val="24"/>
        </w:rPr>
        <w:t>commemorates</w:t>
      </w:r>
      <w:r w:rsidR="00F75D34">
        <w:rPr>
          <w:sz w:val="24"/>
        </w:rPr>
        <w:t xml:space="preserve"> </w:t>
      </w:r>
      <w:r w:rsidR="00F75D34" w:rsidRPr="005051B5">
        <w:rPr>
          <w:sz w:val="24"/>
        </w:rPr>
        <w:t xml:space="preserve">the struggles of those who were involved in the </w:t>
      </w:r>
      <w:hyperlink r:id="rId20" w:history="1">
        <w:r w:rsidR="00F75D34" w:rsidRPr="00BF57C5">
          <w:rPr>
            <w:rStyle w:val="Hyperlink"/>
            <w:sz w:val="24"/>
          </w:rPr>
          <w:t>Stonewall Riots</w:t>
        </w:r>
      </w:hyperlink>
      <w:r w:rsidR="004568D0">
        <w:rPr>
          <w:rStyle w:val="Hyperlink"/>
          <w:sz w:val="24"/>
        </w:rPr>
        <w:t>.</w:t>
      </w:r>
      <w:r w:rsidR="004568D0">
        <w:rPr>
          <w:sz w:val="24"/>
        </w:rPr>
        <w:t xml:space="preserve"> On 28</w:t>
      </w:r>
      <w:r w:rsidR="004568D0" w:rsidRPr="004568D0">
        <w:rPr>
          <w:sz w:val="24"/>
          <w:vertAlign w:val="superscript"/>
        </w:rPr>
        <w:t>th</w:t>
      </w:r>
      <w:r w:rsidR="00F75D34" w:rsidRPr="005051B5">
        <w:rPr>
          <w:sz w:val="24"/>
        </w:rPr>
        <w:t xml:space="preserve"> </w:t>
      </w:r>
      <w:r w:rsidR="004568D0">
        <w:rPr>
          <w:sz w:val="24"/>
        </w:rPr>
        <w:t xml:space="preserve">June </w:t>
      </w:r>
      <w:r w:rsidR="00F75D34" w:rsidRPr="005051B5">
        <w:rPr>
          <w:sz w:val="24"/>
        </w:rPr>
        <w:t>1969</w:t>
      </w:r>
      <w:r w:rsidR="004568D0">
        <w:rPr>
          <w:sz w:val="24"/>
        </w:rPr>
        <w:t>, the New York Police carried out another unwarranted raid on the Stonewall Bar in Greenwich Village, New York.</w:t>
      </w:r>
      <w:r w:rsidR="00F75D34" w:rsidRPr="005051B5">
        <w:rPr>
          <w:sz w:val="24"/>
        </w:rPr>
        <w:t xml:space="preserve"> </w:t>
      </w:r>
      <w:r w:rsidR="004568D0">
        <w:rPr>
          <w:sz w:val="24"/>
        </w:rPr>
        <w:t xml:space="preserve">This prompted a violent demonstration whereby </w:t>
      </w:r>
      <w:r>
        <w:rPr>
          <w:sz w:val="24"/>
        </w:rPr>
        <w:t xml:space="preserve">members of the LGBTQI community </w:t>
      </w:r>
      <w:r w:rsidR="00BE4286">
        <w:rPr>
          <w:sz w:val="24"/>
        </w:rPr>
        <w:t xml:space="preserve">occupied the Stonewall Bar and </w:t>
      </w:r>
      <w:r>
        <w:rPr>
          <w:sz w:val="24"/>
        </w:rPr>
        <w:t xml:space="preserve">for three days </w:t>
      </w:r>
      <w:r w:rsidR="00F75D34" w:rsidRPr="005051B5">
        <w:rPr>
          <w:sz w:val="24"/>
        </w:rPr>
        <w:t>fought back against</w:t>
      </w:r>
      <w:r>
        <w:rPr>
          <w:sz w:val="24"/>
        </w:rPr>
        <w:t xml:space="preserve"> the Police</w:t>
      </w:r>
      <w:r w:rsidR="00F75D34" w:rsidRPr="005051B5">
        <w:rPr>
          <w:sz w:val="24"/>
        </w:rPr>
        <w:t xml:space="preserve">. </w:t>
      </w:r>
      <w:r w:rsidR="00DA18D6">
        <w:rPr>
          <w:sz w:val="24"/>
        </w:rPr>
        <w:t xml:space="preserve">Along with other civil rights movements taking hold in United States at the time, </w:t>
      </w:r>
      <w:r>
        <w:rPr>
          <w:sz w:val="24"/>
        </w:rPr>
        <w:t xml:space="preserve">LGBTQI </w:t>
      </w:r>
      <w:r w:rsidR="00DA18D6">
        <w:rPr>
          <w:sz w:val="24"/>
        </w:rPr>
        <w:t xml:space="preserve">communities in the city began </w:t>
      </w:r>
      <w:r w:rsidR="00C72B22">
        <w:rPr>
          <w:sz w:val="24"/>
        </w:rPr>
        <w:t>organising against homophobia. As a result, t</w:t>
      </w:r>
      <w:r w:rsidR="00DA18D6">
        <w:rPr>
          <w:sz w:val="24"/>
        </w:rPr>
        <w:t>he Stonewall Riots are considered a key moment of</w:t>
      </w:r>
      <w:r w:rsidR="00C72B22">
        <w:rPr>
          <w:sz w:val="24"/>
        </w:rPr>
        <w:t xml:space="preserve"> gay resistance. T</w:t>
      </w:r>
      <w:r w:rsidR="00DA18D6">
        <w:rPr>
          <w:sz w:val="24"/>
        </w:rPr>
        <w:t>he following year, commemorative marches took place in New York, Los Angeles, San Francisco and Chicago and the Gay Pride m</w:t>
      </w:r>
      <w:r w:rsidR="00C72B22">
        <w:rPr>
          <w:sz w:val="24"/>
        </w:rPr>
        <w:t>ovement – characterised by the p</w:t>
      </w:r>
      <w:r w:rsidR="00DA18D6">
        <w:rPr>
          <w:sz w:val="24"/>
        </w:rPr>
        <w:t xml:space="preserve">arade – was born. </w:t>
      </w:r>
    </w:p>
    <w:p w:rsidR="001809A8" w:rsidRDefault="00F75D34" w:rsidP="00B3767C">
      <w:pPr>
        <w:rPr>
          <w:sz w:val="24"/>
        </w:rPr>
      </w:pPr>
      <w:r>
        <w:rPr>
          <w:sz w:val="24"/>
        </w:rPr>
        <w:t xml:space="preserve">Although </w:t>
      </w:r>
      <w:hyperlink r:id="rId21" w:history="1">
        <w:r w:rsidRPr="009E1D87">
          <w:rPr>
            <w:rStyle w:val="Hyperlink"/>
            <w:sz w:val="24"/>
          </w:rPr>
          <w:t>global variations exist</w:t>
        </w:r>
      </w:hyperlink>
      <w:r>
        <w:rPr>
          <w:sz w:val="24"/>
        </w:rPr>
        <w:t xml:space="preserve"> with respect to the messages these </w:t>
      </w:r>
      <w:r w:rsidR="00DA18D6">
        <w:rPr>
          <w:sz w:val="24"/>
        </w:rPr>
        <w:t xml:space="preserve">Pride </w:t>
      </w:r>
      <w:r>
        <w:rPr>
          <w:sz w:val="24"/>
        </w:rPr>
        <w:t>events seek to elicit, t</w:t>
      </w:r>
      <w:r w:rsidRPr="005051B5">
        <w:rPr>
          <w:sz w:val="24"/>
        </w:rPr>
        <w:t>he political</w:t>
      </w:r>
      <w:r>
        <w:rPr>
          <w:sz w:val="24"/>
        </w:rPr>
        <w:t xml:space="preserve"> underpinnings of Pride</w:t>
      </w:r>
      <w:r w:rsidRPr="005051B5">
        <w:rPr>
          <w:sz w:val="24"/>
        </w:rPr>
        <w:t xml:space="preserve"> </w:t>
      </w:r>
      <w:r w:rsidR="00C72B22">
        <w:rPr>
          <w:sz w:val="24"/>
        </w:rPr>
        <w:t>remain fundamental</w:t>
      </w:r>
      <w:r>
        <w:rPr>
          <w:sz w:val="24"/>
        </w:rPr>
        <w:t xml:space="preserve">. </w:t>
      </w:r>
      <w:r w:rsidR="00B82627">
        <w:rPr>
          <w:sz w:val="24"/>
        </w:rPr>
        <w:t>In Northern Ireland, t</w:t>
      </w:r>
      <w:r w:rsidR="00B82627" w:rsidRPr="00B82627">
        <w:rPr>
          <w:sz w:val="24"/>
        </w:rPr>
        <w:t>he first gay Prid</w:t>
      </w:r>
      <w:r w:rsidR="00B82627">
        <w:rPr>
          <w:sz w:val="24"/>
        </w:rPr>
        <w:t>e parade</w:t>
      </w:r>
      <w:r w:rsidR="00B82627" w:rsidRPr="00B82627">
        <w:rPr>
          <w:sz w:val="24"/>
        </w:rPr>
        <w:t xml:space="preserve"> took place in Belfast in 1990 with a handful of people</w:t>
      </w:r>
      <w:r w:rsidR="00C72B22">
        <w:rPr>
          <w:sz w:val="24"/>
        </w:rPr>
        <w:t>. O</w:t>
      </w:r>
      <w:r w:rsidR="00B82627" w:rsidRPr="00B82627">
        <w:rPr>
          <w:sz w:val="24"/>
        </w:rPr>
        <w:t xml:space="preserve">ver the years </w:t>
      </w:r>
      <w:r w:rsidR="00B82627">
        <w:rPr>
          <w:sz w:val="24"/>
        </w:rPr>
        <w:t xml:space="preserve">this has grown to attract </w:t>
      </w:r>
      <w:r w:rsidR="00B82627" w:rsidRPr="00B82627">
        <w:rPr>
          <w:sz w:val="24"/>
        </w:rPr>
        <w:t>tens of thousands of attendees annually.</w:t>
      </w:r>
      <w:r w:rsidR="00B82627">
        <w:rPr>
          <w:sz w:val="24"/>
        </w:rPr>
        <w:t xml:space="preserve"> </w:t>
      </w:r>
      <w:r w:rsidR="001B5A71">
        <w:rPr>
          <w:sz w:val="24"/>
        </w:rPr>
        <w:t xml:space="preserve">Events have also been </w:t>
      </w:r>
      <w:r w:rsidR="001B5A71" w:rsidRPr="001B5A71">
        <w:rPr>
          <w:sz w:val="24"/>
        </w:rPr>
        <w:t xml:space="preserve">established in smaller cities and towns such as </w:t>
      </w:r>
      <w:hyperlink r:id="rId22" w:history="1">
        <w:r w:rsidR="001B5A71" w:rsidRPr="001B5A71">
          <w:rPr>
            <w:rStyle w:val="Hyperlink"/>
            <w:sz w:val="24"/>
          </w:rPr>
          <w:t>Derry</w:t>
        </w:r>
      </w:hyperlink>
      <w:r w:rsidR="001B5A71" w:rsidRPr="001B5A71">
        <w:rPr>
          <w:sz w:val="24"/>
        </w:rPr>
        <w:t xml:space="preserve">, </w:t>
      </w:r>
      <w:hyperlink r:id="rId23" w:history="1">
        <w:r w:rsidR="001B5A71" w:rsidRPr="001B5A71">
          <w:rPr>
            <w:rStyle w:val="Hyperlink"/>
            <w:sz w:val="24"/>
          </w:rPr>
          <w:t>Strabane</w:t>
        </w:r>
      </w:hyperlink>
      <w:r w:rsidR="001B5A71" w:rsidRPr="001B5A71">
        <w:rPr>
          <w:sz w:val="24"/>
        </w:rPr>
        <w:t xml:space="preserve"> and </w:t>
      </w:r>
      <w:hyperlink r:id="rId24" w:history="1">
        <w:r w:rsidR="001B5A71" w:rsidRPr="001B5A71">
          <w:rPr>
            <w:rStyle w:val="Hyperlink"/>
            <w:sz w:val="24"/>
          </w:rPr>
          <w:t>Newry</w:t>
        </w:r>
      </w:hyperlink>
      <w:r w:rsidR="001B5A71">
        <w:rPr>
          <w:sz w:val="24"/>
          <w:u w:val="single"/>
        </w:rPr>
        <w:t>.</w:t>
      </w:r>
      <w:r w:rsidR="001B5A71" w:rsidRPr="001B5A71">
        <w:rPr>
          <w:sz w:val="24"/>
        </w:rPr>
        <w:t xml:space="preserve"> </w:t>
      </w:r>
      <w:r w:rsidR="001809A8">
        <w:rPr>
          <w:sz w:val="24"/>
        </w:rPr>
        <w:t xml:space="preserve">The organising around </w:t>
      </w:r>
      <w:r w:rsidR="001B5A71">
        <w:rPr>
          <w:sz w:val="24"/>
        </w:rPr>
        <w:t xml:space="preserve">Pride is </w:t>
      </w:r>
      <w:r w:rsidR="001809A8">
        <w:rPr>
          <w:sz w:val="24"/>
        </w:rPr>
        <w:t xml:space="preserve">about </w:t>
      </w:r>
      <w:r w:rsidR="00C72B22">
        <w:rPr>
          <w:sz w:val="24"/>
        </w:rPr>
        <w:t xml:space="preserve">more than the parade. Included are </w:t>
      </w:r>
      <w:r w:rsidR="001B5A71" w:rsidRPr="001B5A71">
        <w:rPr>
          <w:sz w:val="24"/>
        </w:rPr>
        <w:t xml:space="preserve">a </w:t>
      </w:r>
      <w:r w:rsidR="001B5A71">
        <w:rPr>
          <w:sz w:val="24"/>
        </w:rPr>
        <w:t xml:space="preserve">week-long </w:t>
      </w:r>
      <w:r w:rsidR="001B5A71" w:rsidRPr="001B5A71">
        <w:rPr>
          <w:sz w:val="24"/>
        </w:rPr>
        <w:t>series of community events, workshops, talks, publicity and awaren</w:t>
      </w:r>
      <w:r w:rsidR="001B5A71">
        <w:rPr>
          <w:sz w:val="24"/>
        </w:rPr>
        <w:t xml:space="preserve">ess raising activities. </w:t>
      </w:r>
      <w:r w:rsidR="005723FB">
        <w:rPr>
          <w:sz w:val="24"/>
        </w:rPr>
        <w:t xml:space="preserve">This has been particularly important for members of </w:t>
      </w:r>
      <w:proofErr w:type="gramStart"/>
      <w:r w:rsidR="005723FB">
        <w:rPr>
          <w:sz w:val="24"/>
        </w:rPr>
        <w:t>trans</w:t>
      </w:r>
      <w:proofErr w:type="gramEnd"/>
      <w:r w:rsidR="005723FB">
        <w:rPr>
          <w:sz w:val="24"/>
        </w:rPr>
        <w:t xml:space="preserve">* communities where activism, </w:t>
      </w:r>
      <w:hyperlink r:id="rId25" w:history="1">
        <w:r w:rsidR="005723FB" w:rsidRPr="005723FB">
          <w:rPr>
            <w:rStyle w:val="Hyperlink"/>
            <w:sz w:val="24"/>
          </w:rPr>
          <w:t>advocacy</w:t>
        </w:r>
      </w:hyperlink>
      <w:r w:rsidR="005723FB">
        <w:rPr>
          <w:sz w:val="24"/>
        </w:rPr>
        <w:t xml:space="preserve"> and visibility have developed significantly in recent years. A key area of current concern is the </w:t>
      </w:r>
      <w:hyperlink r:id="rId26" w:history="1">
        <w:r w:rsidR="005723FB" w:rsidRPr="0013012B">
          <w:rPr>
            <w:rStyle w:val="Hyperlink"/>
            <w:sz w:val="24"/>
          </w:rPr>
          <w:t>failure to recognise</w:t>
        </w:r>
      </w:hyperlink>
      <w:r w:rsidR="005723FB">
        <w:rPr>
          <w:sz w:val="24"/>
        </w:rPr>
        <w:t xml:space="preserve"> gender identity </w:t>
      </w:r>
      <w:r w:rsidR="0013012B">
        <w:rPr>
          <w:sz w:val="24"/>
        </w:rPr>
        <w:t xml:space="preserve">hostility </w:t>
      </w:r>
      <w:r w:rsidR="005723FB">
        <w:rPr>
          <w:sz w:val="24"/>
        </w:rPr>
        <w:t>in hate crime legislation in Northern Ireland.</w:t>
      </w:r>
      <w:r w:rsidR="0013012B">
        <w:rPr>
          <w:sz w:val="24"/>
        </w:rPr>
        <w:t xml:space="preserve"> Although the </w:t>
      </w:r>
      <w:hyperlink r:id="rId27" w:history="1">
        <w:r w:rsidR="0013012B" w:rsidRPr="0013012B">
          <w:rPr>
            <w:rStyle w:val="Hyperlink"/>
            <w:sz w:val="24"/>
          </w:rPr>
          <w:t>Police Service of Northern Ireland</w:t>
        </w:r>
      </w:hyperlink>
      <w:r w:rsidR="0013012B">
        <w:rPr>
          <w:sz w:val="24"/>
        </w:rPr>
        <w:t xml:space="preserve"> have been recording incidents of transgender hate crime since 2007, the relevant laws have not been updated</w:t>
      </w:r>
      <w:r w:rsidR="005723FB">
        <w:rPr>
          <w:sz w:val="24"/>
        </w:rPr>
        <w:t xml:space="preserve"> </w:t>
      </w:r>
      <w:r w:rsidR="0013012B">
        <w:rPr>
          <w:sz w:val="24"/>
        </w:rPr>
        <w:t>to include gender identity as they have been elsewhere in the UK.</w:t>
      </w:r>
      <w:r w:rsidR="00C72B22">
        <w:rPr>
          <w:sz w:val="24"/>
        </w:rPr>
        <w:t xml:space="preserve"> This means that although police data on transphobic hate crime exists, legislation to recognise this particular hostility if a conviction ensues does not. </w:t>
      </w:r>
      <w:r w:rsidR="0013012B">
        <w:rPr>
          <w:sz w:val="24"/>
        </w:rPr>
        <w:t xml:space="preserve"> </w:t>
      </w:r>
    </w:p>
    <w:p w:rsidR="005C68BC" w:rsidRPr="005C68BC" w:rsidRDefault="005C68BC" w:rsidP="00B3767C">
      <w:pPr>
        <w:rPr>
          <w:sz w:val="24"/>
          <w:u w:val="single"/>
        </w:rPr>
      </w:pPr>
      <w:r w:rsidRPr="005C68BC">
        <w:rPr>
          <w:sz w:val="24"/>
          <w:u w:val="single"/>
        </w:rPr>
        <w:t xml:space="preserve">Socio-Legal Barriers to Equality </w:t>
      </w:r>
    </w:p>
    <w:p w:rsidR="00F75D34" w:rsidRDefault="00D06261">
      <w:pPr>
        <w:rPr>
          <w:sz w:val="24"/>
        </w:rPr>
      </w:pPr>
      <w:r>
        <w:rPr>
          <w:sz w:val="24"/>
        </w:rPr>
        <w:lastRenderedPageBreak/>
        <w:t xml:space="preserve">Discrepancies in criminal justice responses to LGBTQI issues across the UK are historically evident. </w:t>
      </w:r>
      <w:r w:rsidR="00193E1D">
        <w:rPr>
          <w:sz w:val="24"/>
        </w:rPr>
        <w:t>Next year, m</w:t>
      </w:r>
      <w:r w:rsidR="00F75D34" w:rsidRPr="00F75D34">
        <w:rPr>
          <w:sz w:val="24"/>
        </w:rPr>
        <w:t xml:space="preserve">any </w:t>
      </w:r>
      <w:r>
        <w:rPr>
          <w:sz w:val="24"/>
        </w:rPr>
        <w:t xml:space="preserve">members of </w:t>
      </w:r>
      <w:r w:rsidR="00F75D34" w:rsidRPr="00F75D34">
        <w:rPr>
          <w:sz w:val="24"/>
        </w:rPr>
        <w:t xml:space="preserve">LGBTQI communities in the UK will </w:t>
      </w:r>
      <w:r w:rsidR="00193E1D">
        <w:rPr>
          <w:sz w:val="24"/>
        </w:rPr>
        <w:t>celebrate</w:t>
      </w:r>
      <w:r w:rsidR="00F75D34" w:rsidRPr="00F75D34">
        <w:rPr>
          <w:sz w:val="24"/>
        </w:rPr>
        <w:t xml:space="preserve"> the 50</w:t>
      </w:r>
      <w:r w:rsidR="00F75D34" w:rsidRPr="00F75D34">
        <w:rPr>
          <w:sz w:val="24"/>
          <w:vertAlign w:val="superscript"/>
        </w:rPr>
        <w:t>th</w:t>
      </w:r>
      <w:r w:rsidR="00F75D34" w:rsidRPr="00F75D34">
        <w:rPr>
          <w:sz w:val="24"/>
        </w:rPr>
        <w:t xml:space="preserve"> anniversary of the </w:t>
      </w:r>
      <w:hyperlink r:id="rId28" w:history="1">
        <w:r w:rsidR="00F75D34" w:rsidRPr="00F75D34">
          <w:rPr>
            <w:rStyle w:val="Hyperlink"/>
            <w:sz w:val="24"/>
          </w:rPr>
          <w:t>Sexual Offences Act 1967</w:t>
        </w:r>
      </w:hyperlink>
      <w:r w:rsidR="00193E1D">
        <w:rPr>
          <w:sz w:val="24"/>
        </w:rPr>
        <w:t>.</w:t>
      </w:r>
      <w:r w:rsidR="00F75D34" w:rsidRPr="00F75D34">
        <w:rPr>
          <w:sz w:val="24"/>
        </w:rPr>
        <w:t xml:space="preserve"> </w:t>
      </w:r>
      <w:r w:rsidR="00193E1D">
        <w:rPr>
          <w:sz w:val="24"/>
        </w:rPr>
        <w:t xml:space="preserve">This Act </w:t>
      </w:r>
      <w:r w:rsidR="00F75D34" w:rsidRPr="00F75D34">
        <w:rPr>
          <w:sz w:val="24"/>
        </w:rPr>
        <w:t xml:space="preserve">partially decriminalised homosexuality </w:t>
      </w:r>
      <w:r w:rsidR="00193E1D">
        <w:rPr>
          <w:sz w:val="24"/>
        </w:rPr>
        <w:t xml:space="preserve">among men aged over 21 years of age </w:t>
      </w:r>
      <w:r w:rsidR="00F75D34" w:rsidRPr="00F75D34">
        <w:rPr>
          <w:sz w:val="24"/>
        </w:rPr>
        <w:t>in England and Wales</w:t>
      </w:r>
      <w:r w:rsidR="00193E1D">
        <w:rPr>
          <w:sz w:val="24"/>
        </w:rPr>
        <w:t xml:space="preserve">. </w:t>
      </w:r>
      <w:r w:rsidR="00F75D34" w:rsidRPr="00F75D34">
        <w:rPr>
          <w:sz w:val="24"/>
        </w:rPr>
        <w:t>Northern Ireland</w:t>
      </w:r>
      <w:r w:rsidR="00193E1D">
        <w:rPr>
          <w:sz w:val="24"/>
        </w:rPr>
        <w:t>, however,</w:t>
      </w:r>
      <w:r w:rsidR="00F75D34" w:rsidRPr="00F75D34">
        <w:rPr>
          <w:sz w:val="24"/>
        </w:rPr>
        <w:t xml:space="preserve"> </w:t>
      </w:r>
      <w:r w:rsidR="00193E1D">
        <w:rPr>
          <w:sz w:val="24"/>
        </w:rPr>
        <w:t xml:space="preserve">has a </w:t>
      </w:r>
      <w:r w:rsidR="00F75D34" w:rsidRPr="00F75D34">
        <w:rPr>
          <w:sz w:val="24"/>
        </w:rPr>
        <w:t xml:space="preserve">bit longer </w:t>
      </w:r>
      <w:r w:rsidR="00193E1D">
        <w:rPr>
          <w:sz w:val="24"/>
        </w:rPr>
        <w:t xml:space="preserve">to wait </w:t>
      </w:r>
      <w:r>
        <w:rPr>
          <w:sz w:val="24"/>
        </w:rPr>
        <w:t>for their celebrations: until 2032 to be exact!</w:t>
      </w:r>
      <w:r w:rsidR="00F75D34" w:rsidRPr="00F75D34">
        <w:rPr>
          <w:sz w:val="24"/>
        </w:rPr>
        <w:t xml:space="preserve"> </w:t>
      </w:r>
      <w:r w:rsidR="00B82627">
        <w:rPr>
          <w:sz w:val="24"/>
        </w:rPr>
        <w:t xml:space="preserve">Plans to extend the </w:t>
      </w:r>
      <w:r w:rsidR="00F75D34" w:rsidRPr="00F75D34">
        <w:rPr>
          <w:sz w:val="24"/>
        </w:rPr>
        <w:t xml:space="preserve">1967 Act to Northern Ireland </w:t>
      </w:r>
      <w:r w:rsidR="00B82627">
        <w:rPr>
          <w:sz w:val="24"/>
        </w:rPr>
        <w:t xml:space="preserve">were </w:t>
      </w:r>
      <w:r w:rsidR="00193E1D">
        <w:rPr>
          <w:sz w:val="24"/>
        </w:rPr>
        <w:t xml:space="preserve">immediately </w:t>
      </w:r>
      <w:r w:rsidR="00F75D34" w:rsidRPr="00F75D34">
        <w:rPr>
          <w:sz w:val="24"/>
        </w:rPr>
        <w:t xml:space="preserve">blocked following ferocious opposition by prominent church leader (and at the time, soon-to-be prominent politician), the late </w:t>
      </w:r>
      <w:hyperlink r:id="rId29" w:history="1">
        <w:r w:rsidR="00F75D34" w:rsidRPr="00F75D34">
          <w:rPr>
            <w:rStyle w:val="Hyperlink"/>
            <w:sz w:val="24"/>
          </w:rPr>
          <w:t>Dr Ian Paisley</w:t>
        </w:r>
      </w:hyperlink>
      <w:r w:rsidR="00F75D34" w:rsidRPr="00F75D34">
        <w:rPr>
          <w:sz w:val="24"/>
        </w:rPr>
        <w:t xml:space="preserve">. His </w:t>
      </w:r>
      <w:hyperlink r:id="rId30" w:history="1">
        <w:r w:rsidR="00F75D34" w:rsidRPr="00F75D34">
          <w:rPr>
            <w:rStyle w:val="Hyperlink"/>
            <w:sz w:val="24"/>
          </w:rPr>
          <w:t>‘Save Ulster from Sodomy’</w:t>
        </w:r>
      </w:hyperlink>
      <w:r w:rsidR="00F75D34" w:rsidRPr="00F75D34">
        <w:rPr>
          <w:sz w:val="24"/>
        </w:rPr>
        <w:t xml:space="preserve"> campaign invoked every available negative stereotype, fear and assumption about homosexuality to prejudice people into supporting this opposition. </w:t>
      </w:r>
      <w:r w:rsidR="00193E1D">
        <w:rPr>
          <w:sz w:val="24"/>
        </w:rPr>
        <w:t xml:space="preserve">The campaign worked for a time, but a challenge </w:t>
      </w:r>
      <w:r>
        <w:rPr>
          <w:sz w:val="24"/>
        </w:rPr>
        <w:t xml:space="preserve">brought by </w:t>
      </w:r>
      <w:hyperlink r:id="rId31" w:history="1">
        <w:r w:rsidRPr="008D7CAC">
          <w:rPr>
            <w:rStyle w:val="Hyperlink"/>
            <w:sz w:val="24"/>
          </w:rPr>
          <w:t>Jeff Dudgeon</w:t>
        </w:r>
      </w:hyperlink>
      <w:r>
        <w:rPr>
          <w:rStyle w:val="Hyperlink"/>
          <w:sz w:val="24"/>
        </w:rPr>
        <w:t xml:space="preserve"> </w:t>
      </w:r>
      <w:r w:rsidR="00193E1D">
        <w:rPr>
          <w:sz w:val="24"/>
        </w:rPr>
        <w:t xml:space="preserve">under </w:t>
      </w:r>
      <w:hyperlink r:id="rId32" w:history="1">
        <w:r w:rsidR="00193E1D" w:rsidRPr="00193E1D">
          <w:rPr>
            <w:rStyle w:val="Hyperlink"/>
            <w:sz w:val="24"/>
          </w:rPr>
          <w:t>Article 8</w:t>
        </w:r>
      </w:hyperlink>
      <w:r w:rsidR="00193E1D">
        <w:rPr>
          <w:sz w:val="24"/>
        </w:rPr>
        <w:t xml:space="preserve"> of the European Convention of Human Rights </w:t>
      </w:r>
      <w:r>
        <w:rPr>
          <w:sz w:val="24"/>
        </w:rPr>
        <w:t xml:space="preserve">resulted in the favourable </w:t>
      </w:r>
      <w:hyperlink r:id="rId33" w:history="1">
        <w:r w:rsidRPr="008D7CAC">
          <w:rPr>
            <w:rStyle w:val="Hyperlink"/>
            <w:sz w:val="24"/>
          </w:rPr>
          <w:t>ruling</w:t>
        </w:r>
      </w:hyperlink>
      <w:r>
        <w:rPr>
          <w:rStyle w:val="Hyperlink"/>
          <w:sz w:val="24"/>
        </w:rPr>
        <w:t>.</w:t>
      </w:r>
      <w:r w:rsidRPr="008D7CAC">
        <w:rPr>
          <w:sz w:val="24"/>
        </w:rPr>
        <w:t xml:space="preserve"> </w:t>
      </w:r>
      <w:r>
        <w:rPr>
          <w:sz w:val="24"/>
        </w:rPr>
        <w:t xml:space="preserve">In 1982, homosexuality was partially decriminalised in Northern Ireland as per </w:t>
      </w:r>
      <w:r>
        <w:rPr>
          <w:sz w:val="24"/>
        </w:rPr>
        <w:t xml:space="preserve">the </w:t>
      </w:r>
      <w:r w:rsidRPr="00F75D34">
        <w:rPr>
          <w:sz w:val="24"/>
        </w:rPr>
        <w:t>European Court of Human Rights</w:t>
      </w:r>
      <w:r>
        <w:rPr>
          <w:sz w:val="24"/>
        </w:rPr>
        <w:t xml:space="preserve"> judgement. Whilst a victory in many senses, little did the campaigners know that this </w:t>
      </w:r>
      <w:r w:rsidR="008D7CAC">
        <w:rPr>
          <w:sz w:val="24"/>
        </w:rPr>
        <w:t xml:space="preserve">protracted legal route would be a </w:t>
      </w:r>
      <w:r w:rsidR="00F75D34">
        <w:rPr>
          <w:sz w:val="24"/>
        </w:rPr>
        <w:t>precedent</w:t>
      </w:r>
      <w:r>
        <w:rPr>
          <w:sz w:val="24"/>
        </w:rPr>
        <w:t>,</w:t>
      </w:r>
      <w:r w:rsidR="00F75D34">
        <w:rPr>
          <w:sz w:val="24"/>
        </w:rPr>
        <w:t xml:space="preserve"> </w:t>
      </w:r>
      <w:r>
        <w:rPr>
          <w:sz w:val="24"/>
        </w:rPr>
        <w:t xml:space="preserve">indicating </w:t>
      </w:r>
      <w:r w:rsidR="00F75D34">
        <w:rPr>
          <w:sz w:val="24"/>
        </w:rPr>
        <w:t xml:space="preserve">the way in which </w:t>
      </w:r>
      <w:r w:rsidR="008D7CAC">
        <w:rPr>
          <w:sz w:val="24"/>
        </w:rPr>
        <w:t xml:space="preserve">further </w:t>
      </w:r>
      <w:r w:rsidR="00F75D34">
        <w:rPr>
          <w:sz w:val="24"/>
        </w:rPr>
        <w:t xml:space="preserve">LGBTQI rights, freedoms and equalities </w:t>
      </w:r>
      <w:r>
        <w:rPr>
          <w:sz w:val="24"/>
        </w:rPr>
        <w:t xml:space="preserve">would be </w:t>
      </w:r>
      <w:r w:rsidR="008D7CAC">
        <w:rPr>
          <w:sz w:val="24"/>
        </w:rPr>
        <w:t xml:space="preserve">fought for </w:t>
      </w:r>
      <w:r w:rsidR="00F75D34">
        <w:rPr>
          <w:sz w:val="24"/>
        </w:rPr>
        <w:t xml:space="preserve">in subsequent years.  </w:t>
      </w:r>
      <w:r w:rsidR="00F75D34" w:rsidRPr="00F75D34">
        <w:rPr>
          <w:sz w:val="24"/>
        </w:rPr>
        <w:t xml:space="preserve">  </w:t>
      </w:r>
    </w:p>
    <w:p w:rsidR="00B679B2" w:rsidRDefault="00B679B2" w:rsidP="00842AE2">
      <w:pPr>
        <w:rPr>
          <w:sz w:val="24"/>
        </w:rPr>
      </w:pPr>
      <w:r>
        <w:rPr>
          <w:sz w:val="24"/>
        </w:rPr>
        <w:t>T</w:t>
      </w:r>
      <w:r w:rsidR="001809A8">
        <w:rPr>
          <w:sz w:val="24"/>
        </w:rPr>
        <w:t>heme of this year’s Pride parades</w:t>
      </w:r>
      <w:r w:rsidR="005C68BC">
        <w:rPr>
          <w:sz w:val="24"/>
        </w:rPr>
        <w:t xml:space="preserve"> in Northern Ireland</w:t>
      </w:r>
      <w:r w:rsidR="001809A8">
        <w:rPr>
          <w:sz w:val="24"/>
        </w:rPr>
        <w:t xml:space="preserve"> </w:t>
      </w:r>
      <w:r>
        <w:rPr>
          <w:sz w:val="24"/>
        </w:rPr>
        <w:t xml:space="preserve">is access to </w:t>
      </w:r>
      <w:r w:rsidR="001809A8">
        <w:rPr>
          <w:sz w:val="24"/>
        </w:rPr>
        <w:t>equal marriage. In a manner reminiscent of the 1967 Act, efforts to extend t</w:t>
      </w:r>
      <w:r w:rsidR="001809A8">
        <w:rPr>
          <w:rFonts w:eastAsia="Calibri" w:cs="Times New Roman"/>
          <w:sz w:val="24"/>
          <w:szCs w:val="24"/>
        </w:rPr>
        <w:t xml:space="preserve">he </w:t>
      </w:r>
      <w:hyperlink r:id="rId34" w:history="1">
        <w:r w:rsidR="001809A8" w:rsidRPr="00A55182">
          <w:rPr>
            <w:rStyle w:val="Hyperlink"/>
            <w:rFonts w:eastAsia="Calibri" w:cs="Times New Roman"/>
            <w:sz w:val="24"/>
            <w:szCs w:val="24"/>
          </w:rPr>
          <w:t>Marriage (Same Sex Couples) Act 2013</w:t>
        </w:r>
      </w:hyperlink>
      <w:r w:rsidR="001809A8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to Northern Ireland </w:t>
      </w:r>
      <w:r w:rsidR="001809A8">
        <w:rPr>
          <w:rFonts w:eastAsia="Calibri" w:cs="Times New Roman"/>
          <w:sz w:val="24"/>
          <w:szCs w:val="24"/>
        </w:rPr>
        <w:t xml:space="preserve">have been </w:t>
      </w:r>
      <w:r w:rsidR="001809A8" w:rsidRPr="001809A8">
        <w:rPr>
          <w:rFonts w:eastAsia="Calibri" w:cs="Times New Roman"/>
          <w:sz w:val="24"/>
          <w:szCs w:val="24"/>
        </w:rPr>
        <w:t xml:space="preserve">repeatedly </w:t>
      </w:r>
      <w:r w:rsidR="001809A8">
        <w:rPr>
          <w:rFonts w:eastAsia="Calibri" w:cs="Times New Roman"/>
          <w:sz w:val="24"/>
          <w:szCs w:val="24"/>
        </w:rPr>
        <w:t xml:space="preserve">blocked by Unionist politicians. </w:t>
      </w:r>
      <w:r w:rsidR="001809A8" w:rsidRPr="000A04B4">
        <w:rPr>
          <w:sz w:val="24"/>
        </w:rPr>
        <w:t>In each previous attempt</w:t>
      </w:r>
      <w:r w:rsidR="001809A8">
        <w:rPr>
          <w:sz w:val="24"/>
        </w:rPr>
        <w:t xml:space="preserve"> extend the </w:t>
      </w:r>
      <w:r>
        <w:rPr>
          <w:sz w:val="24"/>
        </w:rPr>
        <w:t xml:space="preserve">2013 </w:t>
      </w:r>
      <w:r w:rsidR="001809A8">
        <w:rPr>
          <w:sz w:val="24"/>
        </w:rPr>
        <w:t>Act</w:t>
      </w:r>
      <w:r w:rsidR="001809A8" w:rsidRPr="000A04B4">
        <w:rPr>
          <w:sz w:val="24"/>
        </w:rPr>
        <w:t>, a petition of concern</w:t>
      </w:r>
      <w:r w:rsidR="001809A8" w:rsidRPr="000A04B4">
        <w:rPr>
          <w:sz w:val="24"/>
          <w:vertAlign w:val="superscript"/>
        </w:rPr>
        <w:footnoteReference w:id="2"/>
      </w:r>
      <w:r w:rsidR="001809A8" w:rsidRPr="000A04B4">
        <w:rPr>
          <w:sz w:val="24"/>
        </w:rPr>
        <w:t xml:space="preserve"> was tabled </w:t>
      </w:r>
      <w:r w:rsidR="001809A8">
        <w:rPr>
          <w:sz w:val="24"/>
        </w:rPr>
        <w:t xml:space="preserve">by Unionist representatives </w:t>
      </w:r>
      <w:r w:rsidR="001809A8" w:rsidRPr="000A04B4">
        <w:rPr>
          <w:sz w:val="24"/>
        </w:rPr>
        <w:t xml:space="preserve">in advance of the vote, meaning that the motion would require cross-community support from </w:t>
      </w:r>
      <w:r w:rsidR="001809A8" w:rsidRPr="000A04B4">
        <w:rPr>
          <w:i/>
          <w:sz w:val="24"/>
        </w:rPr>
        <w:t>both</w:t>
      </w:r>
      <w:r w:rsidR="001809A8">
        <w:rPr>
          <w:sz w:val="24"/>
        </w:rPr>
        <w:t xml:space="preserve"> Unionists and N</w:t>
      </w:r>
      <w:r w:rsidR="001809A8" w:rsidRPr="000A04B4">
        <w:rPr>
          <w:sz w:val="24"/>
        </w:rPr>
        <w:t xml:space="preserve">ationalists </w:t>
      </w:r>
      <w:r w:rsidR="001809A8">
        <w:rPr>
          <w:sz w:val="24"/>
        </w:rPr>
        <w:t xml:space="preserve">in order to succeed. </w:t>
      </w:r>
      <w:r>
        <w:rPr>
          <w:sz w:val="24"/>
        </w:rPr>
        <w:t xml:space="preserve">Politicians </w:t>
      </w:r>
      <w:r w:rsidRPr="00B679B2">
        <w:rPr>
          <w:sz w:val="24"/>
        </w:rPr>
        <w:t xml:space="preserve">opposed </w:t>
      </w:r>
      <w:r>
        <w:rPr>
          <w:sz w:val="24"/>
        </w:rPr>
        <w:t xml:space="preserve">to the Act </w:t>
      </w:r>
      <w:r w:rsidRPr="00B679B2">
        <w:rPr>
          <w:sz w:val="24"/>
        </w:rPr>
        <w:t>rely on unsubstantiated claims that the legislation is not needed or desired</w:t>
      </w:r>
      <w:r>
        <w:rPr>
          <w:sz w:val="24"/>
        </w:rPr>
        <w:t xml:space="preserve">, and that the availability of </w:t>
      </w:r>
      <w:hyperlink r:id="rId35" w:history="1">
        <w:r w:rsidRPr="005C68BC">
          <w:rPr>
            <w:rStyle w:val="Hyperlink"/>
            <w:sz w:val="24"/>
          </w:rPr>
          <w:t>Civil Partnerships</w:t>
        </w:r>
      </w:hyperlink>
      <w:r>
        <w:rPr>
          <w:sz w:val="24"/>
        </w:rPr>
        <w:t xml:space="preserve"> should suffice</w:t>
      </w:r>
      <w:r w:rsidRPr="00B679B2">
        <w:rPr>
          <w:sz w:val="24"/>
        </w:rPr>
        <w:t xml:space="preserve">. </w:t>
      </w:r>
      <w:r w:rsidR="00155C16">
        <w:rPr>
          <w:sz w:val="24"/>
        </w:rPr>
        <w:t>L</w:t>
      </w:r>
      <w:r w:rsidR="001809A8">
        <w:rPr>
          <w:sz w:val="24"/>
        </w:rPr>
        <w:t xml:space="preserve">ike </w:t>
      </w:r>
      <w:r w:rsidR="005C68BC">
        <w:rPr>
          <w:sz w:val="24"/>
        </w:rPr>
        <w:t xml:space="preserve">many </w:t>
      </w:r>
      <w:r w:rsidR="001809A8">
        <w:rPr>
          <w:sz w:val="24"/>
        </w:rPr>
        <w:t>other rights and equality battle</w:t>
      </w:r>
      <w:r w:rsidR="005C68BC">
        <w:rPr>
          <w:sz w:val="24"/>
        </w:rPr>
        <w:t>s</w:t>
      </w:r>
      <w:r w:rsidR="001809A8">
        <w:rPr>
          <w:sz w:val="24"/>
        </w:rPr>
        <w:t xml:space="preserve"> fought by LGBTQI community members, </w:t>
      </w:r>
      <w:r w:rsidR="00155C16">
        <w:rPr>
          <w:sz w:val="24"/>
        </w:rPr>
        <w:t xml:space="preserve">this </w:t>
      </w:r>
      <w:r w:rsidR="001809A8">
        <w:rPr>
          <w:sz w:val="24"/>
        </w:rPr>
        <w:t xml:space="preserve">has galvanised </w:t>
      </w:r>
      <w:r w:rsidR="00155C16">
        <w:rPr>
          <w:sz w:val="24"/>
        </w:rPr>
        <w:t xml:space="preserve">advocates </w:t>
      </w:r>
      <w:r w:rsidR="001809A8">
        <w:rPr>
          <w:sz w:val="24"/>
        </w:rPr>
        <w:t xml:space="preserve">to provide actual evidence of support </w:t>
      </w:r>
      <w:r w:rsidR="00155C16">
        <w:rPr>
          <w:sz w:val="24"/>
        </w:rPr>
        <w:t xml:space="preserve">for the Act in order </w:t>
      </w:r>
      <w:r>
        <w:rPr>
          <w:sz w:val="24"/>
        </w:rPr>
        <w:t xml:space="preserve">to counter </w:t>
      </w:r>
      <w:r w:rsidR="001809A8">
        <w:rPr>
          <w:sz w:val="24"/>
        </w:rPr>
        <w:t xml:space="preserve">such claims. </w:t>
      </w:r>
      <w:r w:rsidR="001809A8" w:rsidRPr="00A55182">
        <w:rPr>
          <w:sz w:val="24"/>
        </w:rPr>
        <w:t xml:space="preserve">Research by the Northern Irish Life and Times survey </w:t>
      </w:r>
      <w:hyperlink r:id="rId36" w:history="1">
        <w:r w:rsidR="001809A8" w:rsidRPr="00A55182">
          <w:rPr>
            <w:rStyle w:val="Hyperlink"/>
            <w:sz w:val="24"/>
          </w:rPr>
          <w:t>has demonstrated</w:t>
        </w:r>
      </w:hyperlink>
      <w:r w:rsidR="001809A8" w:rsidRPr="00A55182">
        <w:rPr>
          <w:sz w:val="24"/>
        </w:rPr>
        <w:t xml:space="preserve"> the gradual, positive shift in attitudes towards homosexuality and people who identify as lesbian or gay</w:t>
      </w:r>
      <w:r>
        <w:rPr>
          <w:sz w:val="24"/>
        </w:rPr>
        <w:t>, including support for equal marriage</w:t>
      </w:r>
      <w:r w:rsidR="001809A8" w:rsidRPr="00A55182">
        <w:rPr>
          <w:sz w:val="24"/>
        </w:rPr>
        <w:t>.</w:t>
      </w:r>
      <w:r w:rsidR="001809A8">
        <w:rPr>
          <w:sz w:val="24"/>
        </w:rPr>
        <w:t xml:space="preserve"> Similarly, other </w:t>
      </w:r>
      <w:hyperlink r:id="rId37" w:history="1">
        <w:r w:rsidR="001809A8">
          <w:rPr>
            <w:rStyle w:val="Hyperlink"/>
            <w:sz w:val="24"/>
          </w:rPr>
          <w:t>r</w:t>
        </w:r>
        <w:r w:rsidR="001809A8" w:rsidRPr="00A55182">
          <w:rPr>
            <w:rStyle w:val="Hyperlink"/>
            <w:sz w:val="24"/>
          </w:rPr>
          <w:t>eports</w:t>
        </w:r>
      </w:hyperlink>
      <w:r w:rsidR="001809A8">
        <w:rPr>
          <w:sz w:val="24"/>
        </w:rPr>
        <w:t xml:space="preserve"> indicate that that 68% of people polled in Northern Ireland support marr</w:t>
      </w:r>
      <w:r>
        <w:rPr>
          <w:sz w:val="24"/>
        </w:rPr>
        <w:t>iage equality being implemented. T</w:t>
      </w:r>
      <w:r w:rsidR="001809A8">
        <w:rPr>
          <w:sz w:val="24"/>
        </w:rPr>
        <w:t xml:space="preserve">his is greater than the 62% of people who voted ‘yes’ in the Republic of Ireland </w:t>
      </w:r>
      <w:hyperlink r:id="rId38" w:history="1">
        <w:r w:rsidR="001809A8" w:rsidRPr="000A04B4">
          <w:rPr>
            <w:rStyle w:val="Hyperlink"/>
            <w:sz w:val="24"/>
          </w:rPr>
          <w:t>referendum</w:t>
        </w:r>
      </w:hyperlink>
      <w:r w:rsidR="001809A8">
        <w:rPr>
          <w:sz w:val="24"/>
        </w:rPr>
        <w:t xml:space="preserve"> on equal marriage in May 2015. </w:t>
      </w:r>
      <w:r w:rsidR="00155C16">
        <w:rPr>
          <w:sz w:val="24"/>
        </w:rPr>
        <w:t>C</w:t>
      </w:r>
      <w:r w:rsidR="000A04B4" w:rsidRPr="000A04B4">
        <w:rPr>
          <w:sz w:val="24"/>
        </w:rPr>
        <w:t xml:space="preserve">alls for a </w:t>
      </w:r>
      <w:r>
        <w:rPr>
          <w:sz w:val="24"/>
        </w:rPr>
        <w:t xml:space="preserve">similar </w:t>
      </w:r>
      <w:r w:rsidR="000A04B4" w:rsidRPr="000A04B4">
        <w:rPr>
          <w:sz w:val="24"/>
        </w:rPr>
        <w:t xml:space="preserve">referendum on equal marriage in Northern Ireland have </w:t>
      </w:r>
      <w:r w:rsidR="00155C16">
        <w:rPr>
          <w:sz w:val="24"/>
        </w:rPr>
        <w:t xml:space="preserve">emerged as a result of the outcome in the Republic. However, these have </w:t>
      </w:r>
      <w:r w:rsidR="000A04B4" w:rsidRPr="000A04B4">
        <w:rPr>
          <w:sz w:val="24"/>
        </w:rPr>
        <w:t>been op</w:t>
      </w:r>
      <w:r w:rsidR="00155C16">
        <w:rPr>
          <w:sz w:val="24"/>
        </w:rPr>
        <w:t xml:space="preserve">posed by </w:t>
      </w:r>
      <w:r w:rsidR="000A04B4">
        <w:rPr>
          <w:sz w:val="24"/>
        </w:rPr>
        <w:t>LGB</w:t>
      </w:r>
      <w:r w:rsidR="000A04B4" w:rsidRPr="000A04B4">
        <w:rPr>
          <w:sz w:val="24"/>
        </w:rPr>
        <w:t>T</w:t>
      </w:r>
      <w:r w:rsidR="000A04B4">
        <w:rPr>
          <w:sz w:val="24"/>
        </w:rPr>
        <w:t>QI</w:t>
      </w:r>
      <w:r>
        <w:rPr>
          <w:sz w:val="24"/>
        </w:rPr>
        <w:t xml:space="preserve"> </w:t>
      </w:r>
      <w:r w:rsidR="00155C16">
        <w:rPr>
          <w:sz w:val="24"/>
        </w:rPr>
        <w:t xml:space="preserve">advocates who </w:t>
      </w:r>
      <w:r w:rsidR="00155C16">
        <w:rPr>
          <w:sz w:val="24"/>
        </w:rPr>
        <w:lastRenderedPageBreak/>
        <w:t>believe that k</w:t>
      </w:r>
      <w:r>
        <w:rPr>
          <w:sz w:val="24"/>
        </w:rPr>
        <w:t xml:space="preserve">eeping it </w:t>
      </w:r>
      <w:r w:rsidR="00155C16">
        <w:rPr>
          <w:sz w:val="24"/>
        </w:rPr>
        <w:t xml:space="preserve">as </w:t>
      </w:r>
      <w:r>
        <w:rPr>
          <w:sz w:val="24"/>
        </w:rPr>
        <w:t xml:space="preserve">a political decision means that </w:t>
      </w:r>
      <w:r w:rsidR="000A04B4" w:rsidRPr="000A04B4">
        <w:rPr>
          <w:sz w:val="24"/>
        </w:rPr>
        <w:t xml:space="preserve">homophobic politicians are forced to </w:t>
      </w:r>
      <w:r>
        <w:rPr>
          <w:sz w:val="24"/>
        </w:rPr>
        <w:t xml:space="preserve">state and </w:t>
      </w:r>
      <w:r w:rsidR="000A04B4" w:rsidRPr="000A04B4">
        <w:rPr>
          <w:sz w:val="24"/>
        </w:rPr>
        <w:t xml:space="preserve">account for their prejudice in a public forum. </w:t>
      </w:r>
    </w:p>
    <w:p w:rsidR="00155C16" w:rsidRDefault="00B679B2" w:rsidP="00842AE2">
      <w:pPr>
        <w:rPr>
          <w:sz w:val="24"/>
        </w:rPr>
      </w:pPr>
      <w:r>
        <w:rPr>
          <w:sz w:val="24"/>
        </w:rPr>
        <w:t xml:space="preserve">The equal marriage issue has also </w:t>
      </w:r>
      <w:r w:rsidR="005723FB">
        <w:rPr>
          <w:sz w:val="24"/>
        </w:rPr>
        <w:t>been in the headlines following t</w:t>
      </w:r>
      <w:r w:rsidRPr="00B679B2">
        <w:rPr>
          <w:sz w:val="24"/>
        </w:rPr>
        <w:t xml:space="preserve">he 2015 </w:t>
      </w:r>
      <w:hyperlink r:id="rId39" w:history="1">
        <w:r w:rsidRPr="00B679B2">
          <w:rPr>
            <w:rStyle w:val="Hyperlink"/>
            <w:sz w:val="24"/>
          </w:rPr>
          <w:t>ruling against Asher’s Bakery</w:t>
        </w:r>
      </w:hyperlink>
      <w:r w:rsidR="005723FB">
        <w:rPr>
          <w:sz w:val="24"/>
        </w:rPr>
        <w:t xml:space="preserve"> for breaching equality regulations. The Bakery</w:t>
      </w:r>
      <w:r w:rsidRPr="00B679B2">
        <w:rPr>
          <w:sz w:val="24"/>
        </w:rPr>
        <w:t xml:space="preserve"> refused to fulfil an order for a cake iced with a slogan supporting equal marriage in Norther</w:t>
      </w:r>
      <w:r w:rsidR="005723FB">
        <w:rPr>
          <w:sz w:val="24"/>
        </w:rPr>
        <w:t>n Ireland.</w:t>
      </w:r>
      <w:r w:rsidRPr="00B679B2">
        <w:rPr>
          <w:sz w:val="24"/>
        </w:rPr>
        <w:t xml:space="preserve"> </w:t>
      </w:r>
      <w:r w:rsidR="005723FB">
        <w:rPr>
          <w:sz w:val="24"/>
        </w:rPr>
        <w:t xml:space="preserve">This </w:t>
      </w:r>
      <w:r w:rsidRPr="00B679B2">
        <w:rPr>
          <w:sz w:val="24"/>
        </w:rPr>
        <w:t>led to heated discussions about the implemen</w:t>
      </w:r>
      <w:r w:rsidR="005723FB">
        <w:rPr>
          <w:sz w:val="24"/>
        </w:rPr>
        <w:t>tation of equality legislation which, f</w:t>
      </w:r>
      <w:r w:rsidRPr="00B679B2">
        <w:rPr>
          <w:sz w:val="24"/>
        </w:rPr>
        <w:t xml:space="preserve">or some, detracted from the original issue of </w:t>
      </w:r>
      <w:r w:rsidR="005723FB">
        <w:rPr>
          <w:sz w:val="24"/>
        </w:rPr>
        <w:t xml:space="preserve">highlighting </w:t>
      </w:r>
      <w:r w:rsidRPr="00B679B2">
        <w:rPr>
          <w:sz w:val="24"/>
        </w:rPr>
        <w:t xml:space="preserve">marriage inequality. The original ruling decided that the Bakery discriminated against the complainant, a gay man, on the basis of his sexual identity. However, legal representatives for the Bakery </w:t>
      </w:r>
      <w:hyperlink r:id="rId40" w:history="1">
        <w:r w:rsidRPr="00B679B2">
          <w:rPr>
            <w:rStyle w:val="Hyperlink"/>
            <w:sz w:val="24"/>
          </w:rPr>
          <w:t>are appealing</w:t>
        </w:r>
      </w:hyperlink>
      <w:r w:rsidRPr="00B679B2">
        <w:rPr>
          <w:sz w:val="24"/>
        </w:rPr>
        <w:t xml:space="preserve"> this decision on the grounds that the ruling compelled their clients to comply with a request that fundamentally opposed their personal reli</w:t>
      </w:r>
      <w:r w:rsidR="00155C16">
        <w:rPr>
          <w:sz w:val="24"/>
        </w:rPr>
        <w:t>gious and/or political beliefs</w:t>
      </w:r>
      <w:r w:rsidR="005723FB">
        <w:rPr>
          <w:sz w:val="24"/>
        </w:rPr>
        <w:t xml:space="preserve">. </w:t>
      </w:r>
      <w:r w:rsidR="00155C16">
        <w:rPr>
          <w:sz w:val="24"/>
        </w:rPr>
        <w:t xml:space="preserve">Regardless of the outcome of this appeal, legislative </w:t>
      </w:r>
      <w:r w:rsidR="005723FB" w:rsidRPr="005723FB">
        <w:rPr>
          <w:sz w:val="24"/>
        </w:rPr>
        <w:t xml:space="preserve">change may be on the horizon. In the most recent round of elections to the Northern Ireland Assembly, </w:t>
      </w:r>
      <w:hyperlink r:id="rId41" w:history="1">
        <w:r w:rsidR="005723FB" w:rsidRPr="005723FB">
          <w:rPr>
            <w:rStyle w:val="Hyperlink"/>
            <w:sz w:val="24"/>
          </w:rPr>
          <w:t>58 of the 108</w:t>
        </w:r>
      </w:hyperlink>
      <w:r w:rsidR="005723FB" w:rsidRPr="005723FB">
        <w:rPr>
          <w:sz w:val="24"/>
        </w:rPr>
        <w:t xml:space="preserve"> </w:t>
      </w:r>
      <w:r w:rsidR="00155C16">
        <w:rPr>
          <w:sz w:val="24"/>
        </w:rPr>
        <w:t xml:space="preserve">politicians elected to office </w:t>
      </w:r>
      <w:r w:rsidR="005723FB" w:rsidRPr="005723FB">
        <w:rPr>
          <w:sz w:val="24"/>
        </w:rPr>
        <w:t>are open in their support of equal marriage. This may mean that a sixth attempt to enact legislation has a greater chance of success</w:t>
      </w:r>
      <w:r w:rsidR="00155C16">
        <w:rPr>
          <w:sz w:val="24"/>
        </w:rPr>
        <w:t xml:space="preserve"> in bringing Northern Ireland in line with the rest of the UK on this issue</w:t>
      </w:r>
      <w:r w:rsidR="005723FB" w:rsidRPr="005723FB">
        <w:rPr>
          <w:sz w:val="24"/>
        </w:rPr>
        <w:t xml:space="preserve">. </w:t>
      </w:r>
    </w:p>
    <w:p w:rsidR="00842AE2" w:rsidRPr="00842AE2" w:rsidRDefault="00155C16" w:rsidP="00842AE2">
      <w:pPr>
        <w:rPr>
          <w:sz w:val="24"/>
        </w:rPr>
      </w:pPr>
      <w:r>
        <w:rPr>
          <w:sz w:val="24"/>
        </w:rPr>
        <w:t>Demographical data indicates</w:t>
      </w:r>
      <w:r w:rsidR="00842AE2" w:rsidRPr="00842AE2">
        <w:rPr>
          <w:sz w:val="24"/>
        </w:rPr>
        <w:t xml:space="preserve"> a more even number of Catholics and Protestants in Northern Ireland, </w:t>
      </w:r>
      <w:r>
        <w:rPr>
          <w:sz w:val="24"/>
        </w:rPr>
        <w:t xml:space="preserve">and </w:t>
      </w:r>
      <w:r w:rsidR="00842AE2" w:rsidRPr="00842AE2">
        <w:rPr>
          <w:sz w:val="24"/>
        </w:rPr>
        <w:t xml:space="preserve">an </w:t>
      </w:r>
      <w:hyperlink r:id="rId42" w:history="1">
        <w:r w:rsidR="00842AE2" w:rsidRPr="00842AE2">
          <w:rPr>
            <w:rStyle w:val="Hyperlink"/>
            <w:sz w:val="24"/>
          </w:rPr>
          <w:t>increasing number of people</w:t>
        </w:r>
      </w:hyperlink>
      <w:r>
        <w:rPr>
          <w:sz w:val="24"/>
        </w:rPr>
        <w:t xml:space="preserve"> now consider</w:t>
      </w:r>
      <w:r w:rsidR="00842AE2" w:rsidRPr="00842AE2">
        <w:rPr>
          <w:sz w:val="24"/>
        </w:rPr>
        <w:t xml:space="preserve"> </w:t>
      </w:r>
      <w:r w:rsidR="00F75D34">
        <w:rPr>
          <w:sz w:val="24"/>
        </w:rPr>
        <w:t>their identity to be</w:t>
      </w:r>
      <w:r>
        <w:rPr>
          <w:sz w:val="24"/>
        </w:rPr>
        <w:t xml:space="preserve"> ‘Northern Irish’. T</w:t>
      </w:r>
      <w:r w:rsidR="00842AE2" w:rsidRPr="00842AE2">
        <w:rPr>
          <w:sz w:val="24"/>
        </w:rPr>
        <w:t xml:space="preserve">he changing nature of society </w:t>
      </w:r>
      <w:r>
        <w:rPr>
          <w:sz w:val="24"/>
        </w:rPr>
        <w:t xml:space="preserve">could mean that political elites are held to greater account for the impediments they impose on LGBTQI rights, equalities and freedoms. If this is the case, then </w:t>
      </w:r>
      <w:r w:rsidR="00F75D34">
        <w:rPr>
          <w:sz w:val="24"/>
        </w:rPr>
        <w:t xml:space="preserve">future gay Pride parades </w:t>
      </w:r>
      <w:r w:rsidR="008B6A9A">
        <w:rPr>
          <w:sz w:val="24"/>
        </w:rPr>
        <w:t xml:space="preserve">can concentrate on celebrating </w:t>
      </w:r>
      <w:r w:rsidR="00F75D34">
        <w:rPr>
          <w:sz w:val="24"/>
        </w:rPr>
        <w:t xml:space="preserve">the </w:t>
      </w:r>
      <w:r w:rsidR="008B6A9A">
        <w:rPr>
          <w:sz w:val="24"/>
        </w:rPr>
        <w:t xml:space="preserve">more </w:t>
      </w:r>
      <w:r w:rsidR="00F75D34">
        <w:rPr>
          <w:sz w:val="24"/>
        </w:rPr>
        <w:t>positive</w:t>
      </w:r>
      <w:r>
        <w:rPr>
          <w:sz w:val="24"/>
        </w:rPr>
        <w:t xml:space="preserve"> aspects </w:t>
      </w:r>
      <w:r w:rsidR="008B6A9A">
        <w:rPr>
          <w:sz w:val="24"/>
        </w:rPr>
        <w:t xml:space="preserve">of LGBTQI communities, </w:t>
      </w:r>
      <w:r w:rsidR="000F1ADE">
        <w:rPr>
          <w:sz w:val="24"/>
        </w:rPr>
        <w:t xml:space="preserve">families </w:t>
      </w:r>
      <w:r w:rsidR="008B6A9A">
        <w:rPr>
          <w:sz w:val="24"/>
        </w:rPr>
        <w:t xml:space="preserve">and achievements </w:t>
      </w:r>
      <w:bookmarkStart w:id="0" w:name="_GoBack"/>
      <w:bookmarkEnd w:id="0"/>
      <w:r w:rsidR="000F1ADE">
        <w:rPr>
          <w:sz w:val="24"/>
        </w:rPr>
        <w:t xml:space="preserve">in Northern Ireland. </w:t>
      </w:r>
    </w:p>
    <w:p w:rsidR="00842AE2" w:rsidRDefault="00842AE2">
      <w:pPr>
        <w:rPr>
          <w:sz w:val="24"/>
        </w:rPr>
      </w:pPr>
    </w:p>
    <w:p w:rsidR="00842AE2" w:rsidRPr="004930C4" w:rsidRDefault="00842AE2">
      <w:pPr>
        <w:rPr>
          <w:rFonts w:eastAsia="Calibri" w:cs="Times New Roman"/>
          <w:sz w:val="24"/>
          <w:szCs w:val="24"/>
        </w:rPr>
      </w:pPr>
    </w:p>
    <w:p w:rsidR="00900D97" w:rsidRPr="00900D97" w:rsidRDefault="00900D97"/>
    <w:sectPr w:rsidR="00900D97" w:rsidRPr="00900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D8" w:rsidRDefault="00F24DD8" w:rsidP="00B3767C">
      <w:pPr>
        <w:spacing w:after="0" w:line="240" w:lineRule="auto"/>
      </w:pPr>
      <w:r>
        <w:separator/>
      </w:r>
    </w:p>
  </w:endnote>
  <w:endnote w:type="continuationSeparator" w:id="0">
    <w:p w:rsidR="00F24DD8" w:rsidRDefault="00F24DD8" w:rsidP="00B3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D8" w:rsidRDefault="00F24DD8" w:rsidP="00B3767C">
      <w:pPr>
        <w:spacing w:after="0" w:line="240" w:lineRule="auto"/>
      </w:pPr>
      <w:r>
        <w:separator/>
      </w:r>
    </w:p>
  </w:footnote>
  <w:footnote w:type="continuationSeparator" w:id="0">
    <w:p w:rsidR="00F24DD8" w:rsidRDefault="00F24DD8" w:rsidP="00B3767C">
      <w:pPr>
        <w:spacing w:after="0" w:line="240" w:lineRule="auto"/>
      </w:pPr>
      <w:r>
        <w:continuationSeparator/>
      </w:r>
    </w:p>
  </w:footnote>
  <w:footnote w:id="1">
    <w:p w:rsidR="003735BD" w:rsidRPr="009926AD" w:rsidRDefault="003735BD" w:rsidP="003735BD">
      <w:pPr>
        <w:pStyle w:val="NoSpacing"/>
        <w:rPr>
          <w:rFonts w:ascii="Times New Roman" w:hAnsi="Times New Roman"/>
          <w:sz w:val="20"/>
          <w:szCs w:val="20"/>
        </w:rPr>
      </w:pPr>
      <w:r w:rsidRPr="009926AD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9926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926AD">
        <w:rPr>
          <w:rFonts w:ascii="Times New Roman" w:hAnsi="Times New Roman"/>
          <w:sz w:val="20"/>
          <w:szCs w:val="20"/>
        </w:rPr>
        <w:t>Jarman</w:t>
      </w:r>
      <w:proofErr w:type="spellEnd"/>
      <w:r w:rsidRPr="009926AD">
        <w:rPr>
          <w:rFonts w:ascii="Times New Roman" w:hAnsi="Times New Roman"/>
          <w:sz w:val="20"/>
          <w:szCs w:val="20"/>
        </w:rPr>
        <w:t>, N. and Bryan, D</w:t>
      </w:r>
      <w:r>
        <w:rPr>
          <w:rFonts w:ascii="Times New Roman" w:hAnsi="Times New Roman"/>
          <w:sz w:val="20"/>
          <w:szCs w:val="20"/>
        </w:rPr>
        <w:t>.</w:t>
      </w:r>
      <w:r w:rsidRPr="009926AD">
        <w:rPr>
          <w:rFonts w:ascii="Times New Roman" w:hAnsi="Times New Roman"/>
          <w:sz w:val="20"/>
          <w:szCs w:val="20"/>
        </w:rPr>
        <w:t xml:space="preserve"> (1996) </w:t>
      </w:r>
      <w:r w:rsidRPr="006B631F">
        <w:rPr>
          <w:rFonts w:ascii="Times New Roman" w:hAnsi="Times New Roman"/>
          <w:i/>
          <w:sz w:val="20"/>
          <w:szCs w:val="20"/>
        </w:rPr>
        <w:t>Parade and Protest: A Discussion of Parading Disputes in Northern Ireland</w:t>
      </w:r>
      <w:r w:rsidRPr="009926AD">
        <w:rPr>
          <w:rFonts w:ascii="Times New Roman" w:hAnsi="Times New Roman"/>
          <w:sz w:val="20"/>
          <w:szCs w:val="20"/>
        </w:rPr>
        <w:t xml:space="preserve">  University of Ulster, Coleraine</w:t>
      </w:r>
    </w:p>
  </w:footnote>
  <w:footnote w:id="2">
    <w:p w:rsidR="001809A8" w:rsidRPr="00972891" w:rsidRDefault="001809A8" w:rsidP="001809A8">
      <w:pPr>
        <w:spacing w:after="0" w:line="240" w:lineRule="auto"/>
        <w:rPr>
          <w:rFonts w:cs="Arial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="005C68BC">
        <w:rPr>
          <w:rFonts w:cs="Arial"/>
          <w:sz w:val="20"/>
        </w:rPr>
        <w:t>The 1998 Belfast (Good Friday) Agreement</w:t>
      </w:r>
      <w:r w:rsidRPr="00337A5D">
        <w:rPr>
          <w:rFonts w:cs="Arial"/>
          <w:sz w:val="20"/>
        </w:rPr>
        <w:t xml:space="preserve"> included several legal tools designed to ensure that a fair and representative government would ensue wherever possible. One such to</w:t>
      </w:r>
      <w:r w:rsidR="005C68BC">
        <w:rPr>
          <w:rFonts w:cs="Arial"/>
          <w:sz w:val="20"/>
        </w:rPr>
        <w:t xml:space="preserve">ol is the ‘Petition of Concern’. This allows politicians </w:t>
      </w:r>
      <w:r w:rsidRPr="00337A5D">
        <w:rPr>
          <w:rFonts w:cs="Arial"/>
          <w:sz w:val="20"/>
        </w:rPr>
        <w:t>to effectively veto</w:t>
      </w:r>
      <w:r w:rsidR="005C68BC">
        <w:rPr>
          <w:rFonts w:cs="Arial"/>
          <w:sz w:val="20"/>
        </w:rPr>
        <w:t xml:space="preserve"> any proposed motion </w:t>
      </w:r>
      <w:r w:rsidRPr="00337A5D">
        <w:rPr>
          <w:rFonts w:cs="Arial"/>
          <w:sz w:val="20"/>
        </w:rPr>
        <w:t xml:space="preserve">if they believed </w:t>
      </w:r>
      <w:r w:rsidR="005C68BC">
        <w:rPr>
          <w:rFonts w:cs="Arial"/>
          <w:sz w:val="20"/>
        </w:rPr>
        <w:t xml:space="preserve">this </w:t>
      </w:r>
      <w:r w:rsidRPr="00337A5D">
        <w:rPr>
          <w:rFonts w:cs="Arial"/>
          <w:sz w:val="20"/>
        </w:rPr>
        <w:t xml:space="preserve">to be harmful to the ongoing peace process. </w:t>
      </w:r>
      <w:r w:rsidR="005C68BC">
        <w:rPr>
          <w:rFonts w:cs="Arial"/>
          <w:sz w:val="20"/>
        </w:rPr>
        <w:t xml:space="preserve">These </w:t>
      </w:r>
      <w:r w:rsidRPr="00337A5D">
        <w:rPr>
          <w:rFonts w:cs="Arial"/>
          <w:sz w:val="20"/>
        </w:rPr>
        <w:t>arrangements are designed to ensure that political decision-making and related policy implementations are fair, equal and representative</w:t>
      </w:r>
      <w:r w:rsidR="005C68BC">
        <w:rPr>
          <w:rFonts w:cs="Arial"/>
          <w:sz w:val="20"/>
        </w:rPr>
        <w:t xml:space="preserve">. However, in some cases they may </w:t>
      </w:r>
      <w:r w:rsidRPr="00337A5D">
        <w:rPr>
          <w:rFonts w:cs="Arial"/>
          <w:sz w:val="20"/>
        </w:rPr>
        <w:t>serve to enhance the dominance of Unionist parties' socio-political positioning. The power-sharing agreement outline</w:t>
      </w:r>
      <w:r w:rsidR="005C68BC">
        <w:rPr>
          <w:rFonts w:cs="Arial"/>
          <w:sz w:val="20"/>
        </w:rPr>
        <w:t>d</w:t>
      </w:r>
      <w:r w:rsidRPr="00337A5D">
        <w:rPr>
          <w:rFonts w:cs="Arial"/>
          <w:sz w:val="20"/>
        </w:rPr>
        <w:t xml:space="preserve"> a need to account for both perspectives, yet it is often the will of the Unionist parties which dominates decisions, particularly when a ‘petition of concern’ </w:t>
      </w:r>
      <w:r w:rsidR="005C68BC">
        <w:rPr>
          <w:rFonts w:cs="Arial"/>
          <w:sz w:val="20"/>
        </w:rPr>
        <w:t>is used in this manner</w:t>
      </w:r>
      <w:r>
        <w:rPr>
          <w:rFonts w:cs="Arial"/>
          <w:sz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D8"/>
    <w:rsid w:val="00000281"/>
    <w:rsid w:val="0002191A"/>
    <w:rsid w:val="00023975"/>
    <w:rsid w:val="00023A03"/>
    <w:rsid w:val="0002714B"/>
    <w:rsid w:val="00030075"/>
    <w:rsid w:val="00035D78"/>
    <w:rsid w:val="00041E9F"/>
    <w:rsid w:val="00042A7B"/>
    <w:rsid w:val="000432B4"/>
    <w:rsid w:val="00043D75"/>
    <w:rsid w:val="000507A6"/>
    <w:rsid w:val="0005309C"/>
    <w:rsid w:val="00056E0F"/>
    <w:rsid w:val="000656F8"/>
    <w:rsid w:val="0006617A"/>
    <w:rsid w:val="00070832"/>
    <w:rsid w:val="00074B92"/>
    <w:rsid w:val="00077F65"/>
    <w:rsid w:val="000814CF"/>
    <w:rsid w:val="00084458"/>
    <w:rsid w:val="00087B80"/>
    <w:rsid w:val="00090872"/>
    <w:rsid w:val="000964AB"/>
    <w:rsid w:val="00097ECA"/>
    <w:rsid w:val="000A04B4"/>
    <w:rsid w:val="000A2B7C"/>
    <w:rsid w:val="000A5DDB"/>
    <w:rsid w:val="000A789C"/>
    <w:rsid w:val="000B1AD6"/>
    <w:rsid w:val="000B3693"/>
    <w:rsid w:val="000B5F49"/>
    <w:rsid w:val="000B5F80"/>
    <w:rsid w:val="000B7C12"/>
    <w:rsid w:val="000C28E8"/>
    <w:rsid w:val="000C29F3"/>
    <w:rsid w:val="000C778B"/>
    <w:rsid w:val="000E0D32"/>
    <w:rsid w:val="000F1ADE"/>
    <w:rsid w:val="000F7C45"/>
    <w:rsid w:val="00104102"/>
    <w:rsid w:val="00105F3A"/>
    <w:rsid w:val="00117809"/>
    <w:rsid w:val="00120B97"/>
    <w:rsid w:val="001259AB"/>
    <w:rsid w:val="00126075"/>
    <w:rsid w:val="0013012B"/>
    <w:rsid w:val="00134559"/>
    <w:rsid w:val="0013463E"/>
    <w:rsid w:val="0015462D"/>
    <w:rsid w:val="00155C16"/>
    <w:rsid w:val="001667CC"/>
    <w:rsid w:val="00172125"/>
    <w:rsid w:val="001809A8"/>
    <w:rsid w:val="00181E87"/>
    <w:rsid w:val="001846B6"/>
    <w:rsid w:val="00184D6C"/>
    <w:rsid w:val="001856F0"/>
    <w:rsid w:val="00192486"/>
    <w:rsid w:val="00193E1D"/>
    <w:rsid w:val="001A0DC4"/>
    <w:rsid w:val="001A46AB"/>
    <w:rsid w:val="001A4928"/>
    <w:rsid w:val="001A677F"/>
    <w:rsid w:val="001B5A71"/>
    <w:rsid w:val="001C1006"/>
    <w:rsid w:val="001C389C"/>
    <w:rsid w:val="001D2F65"/>
    <w:rsid w:val="001D4B26"/>
    <w:rsid w:val="001D5BDE"/>
    <w:rsid w:val="001D5E8F"/>
    <w:rsid w:val="001D7CB4"/>
    <w:rsid w:val="001E13B4"/>
    <w:rsid w:val="001E1767"/>
    <w:rsid w:val="001F0F72"/>
    <w:rsid w:val="0020546B"/>
    <w:rsid w:val="002070CC"/>
    <w:rsid w:val="002077A5"/>
    <w:rsid w:val="00214C5A"/>
    <w:rsid w:val="0021720C"/>
    <w:rsid w:val="00225098"/>
    <w:rsid w:val="00231033"/>
    <w:rsid w:val="00237389"/>
    <w:rsid w:val="002460FD"/>
    <w:rsid w:val="00251831"/>
    <w:rsid w:val="00253099"/>
    <w:rsid w:val="00255DAA"/>
    <w:rsid w:val="00255F31"/>
    <w:rsid w:val="002712A1"/>
    <w:rsid w:val="00274D1F"/>
    <w:rsid w:val="00283D81"/>
    <w:rsid w:val="00285FC7"/>
    <w:rsid w:val="00286A99"/>
    <w:rsid w:val="00286F60"/>
    <w:rsid w:val="002907CF"/>
    <w:rsid w:val="002952EC"/>
    <w:rsid w:val="00296039"/>
    <w:rsid w:val="002A0DAB"/>
    <w:rsid w:val="002A3753"/>
    <w:rsid w:val="002A67CB"/>
    <w:rsid w:val="002D0FE0"/>
    <w:rsid w:val="002D190F"/>
    <w:rsid w:val="002D599D"/>
    <w:rsid w:val="002E640E"/>
    <w:rsid w:val="002F0C79"/>
    <w:rsid w:val="002F2A35"/>
    <w:rsid w:val="002F40DD"/>
    <w:rsid w:val="002F5CE4"/>
    <w:rsid w:val="003015D5"/>
    <w:rsid w:val="003065B2"/>
    <w:rsid w:val="00320461"/>
    <w:rsid w:val="00320B9F"/>
    <w:rsid w:val="003240DB"/>
    <w:rsid w:val="00325E26"/>
    <w:rsid w:val="00333FB1"/>
    <w:rsid w:val="00336DD8"/>
    <w:rsid w:val="00337274"/>
    <w:rsid w:val="0034186F"/>
    <w:rsid w:val="00344340"/>
    <w:rsid w:val="003455A1"/>
    <w:rsid w:val="00360558"/>
    <w:rsid w:val="00363F7D"/>
    <w:rsid w:val="003703EB"/>
    <w:rsid w:val="003735BD"/>
    <w:rsid w:val="00381D43"/>
    <w:rsid w:val="00386163"/>
    <w:rsid w:val="00390018"/>
    <w:rsid w:val="003A5794"/>
    <w:rsid w:val="003C640A"/>
    <w:rsid w:val="003E5362"/>
    <w:rsid w:val="003E6596"/>
    <w:rsid w:val="003E6B41"/>
    <w:rsid w:val="003F38E3"/>
    <w:rsid w:val="003F3C18"/>
    <w:rsid w:val="003F4A63"/>
    <w:rsid w:val="00400D17"/>
    <w:rsid w:val="004172E9"/>
    <w:rsid w:val="00422DC2"/>
    <w:rsid w:val="00442850"/>
    <w:rsid w:val="0044489B"/>
    <w:rsid w:val="0044749B"/>
    <w:rsid w:val="00447968"/>
    <w:rsid w:val="00456724"/>
    <w:rsid w:val="004568D0"/>
    <w:rsid w:val="00485213"/>
    <w:rsid w:val="004856D8"/>
    <w:rsid w:val="004930C4"/>
    <w:rsid w:val="004B21C1"/>
    <w:rsid w:val="004C0DCB"/>
    <w:rsid w:val="004C14B8"/>
    <w:rsid w:val="004C18D4"/>
    <w:rsid w:val="004C289F"/>
    <w:rsid w:val="004E73C6"/>
    <w:rsid w:val="004F073B"/>
    <w:rsid w:val="005051B5"/>
    <w:rsid w:val="005212F1"/>
    <w:rsid w:val="00521B62"/>
    <w:rsid w:val="00547C8F"/>
    <w:rsid w:val="00550F5E"/>
    <w:rsid w:val="00551762"/>
    <w:rsid w:val="00551A18"/>
    <w:rsid w:val="00555426"/>
    <w:rsid w:val="00561D0A"/>
    <w:rsid w:val="0057085A"/>
    <w:rsid w:val="00570B2E"/>
    <w:rsid w:val="005723FB"/>
    <w:rsid w:val="005744F7"/>
    <w:rsid w:val="00582ECD"/>
    <w:rsid w:val="00583038"/>
    <w:rsid w:val="00593F9D"/>
    <w:rsid w:val="0059783A"/>
    <w:rsid w:val="005A0042"/>
    <w:rsid w:val="005A1699"/>
    <w:rsid w:val="005A20E5"/>
    <w:rsid w:val="005A4310"/>
    <w:rsid w:val="005C61AC"/>
    <w:rsid w:val="005C68BC"/>
    <w:rsid w:val="005D2B16"/>
    <w:rsid w:val="005D42CD"/>
    <w:rsid w:val="005D70BD"/>
    <w:rsid w:val="005E1C73"/>
    <w:rsid w:val="005F2F94"/>
    <w:rsid w:val="005F37C7"/>
    <w:rsid w:val="00614CD0"/>
    <w:rsid w:val="00623FB3"/>
    <w:rsid w:val="00624A2F"/>
    <w:rsid w:val="0062713C"/>
    <w:rsid w:val="00637228"/>
    <w:rsid w:val="006427EA"/>
    <w:rsid w:val="00646C6F"/>
    <w:rsid w:val="006527DE"/>
    <w:rsid w:val="00657395"/>
    <w:rsid w:val="0068587F"/>
    <w:rsid w:val="006945ED"/>
    <w:rsid w:val="006A3167"/>
    <w:rsid w:val="006A5F6F"/>
    <w:rsid w:val="006A628C"/>
    <w:rsid w:val="006B0546"/>
    <w:rsid w:val="006C23A0"/>
    <w:rsid w:val="006D069F"/>
    <w:rsid w:val="006D48E7"/>
    <w:rsid w:val="006D57A1"/>
    <w:rsid w:val="006D63C2"/>
    <w:rsid w:val="006D7420"/>
    <w:rsid w:val="006E0FDA"/>
    <w:rsid w:val="006E155C"/>
    <w:rsid w:val="006F6D5F"/>
    <w:rsid w:val="00702F5E"/>
    <w:rsid w:val="0070666B"/>
    <w:rsid w:val="00706DA4"/>
    <w:rsid w:val="00711E3C"/>
    <w:rsid w:val="00720D38"/>
    <w:rsid w:val="00724BEA"/>
    <w:rsid w:val="00732C98"/>
    <w:rsid w:val="007372C4"/>
    <w:rsid w:val="00741644"/>
    <w:rsid w:val="00752BF7"/>
    <w:rsid w:val="0075735A"/>
    <w:rsid w:val="0076533B"/>
    <w:rsid w:val="007802F0"/>
    <w:rsid w:val="00785286"/>
    <w:rsid w:val="00785DB4"/>
    <w:rsid w:val="00791606"/>
    <w:rsid w:val="00795FF2"/>
    <w:rsid w:val="0079781E"/>
    <w:rsid w:val="007B40CE"/>
    <w:rsid w:val="007D6AC3"/>
    <w:rsid w:val="007E496B"/>
    <w:rsid w:val="007E630A"/>
    <w:rsid w:val="007F4F72"/>
    <w:rsid w:val="007F6719"/>
    <w:rsid w:val="00803899"/>
    <w:rsid w:val="00804996"/>
    <w:rsid w:val="008264A5"/>
    <w:rsid w:val="0082695A"/>
    <w:rsid w:val="00832BF6"/>
    <w:rsid w:val="008358E2"/>
    <w:rsid w:val="008361D1"/>
    <w:rsid w:val="00842AE2"/>
    <w:rsid w:val="008437B2"/>
    <w:rsid w:val="0084788E"/>
    <w:rsid w:val="008551EF"/>
    <w:rsid w:val="008575AA"/>
    <w:rsid w:val="00864965"/>
    <w:rsid w:val="0087398B"/>
    <w:rsid w:val="00873C9E"/>
    <w:rsid w:val="00874EAC"/>
    <w:rsid w:val="0088028C"/>
    <w:rsid w:val="0088213B"/>
    <w:rsid w:val="008833E4"/>
    <w:rsid w:val="00895B0B"/>
    <w:rsid w:val="00896B58"/>
    <w:rsid w:val="008A3760"/>
    <w:rsid w:val="008B04D7"/>
    <w:rsid w:val="008B0C08"/>
    <w:rsid w:val="008B2174"/>
    <w:rsid w:val="008B44F8"/>
    <w:rsid w:val="008B6A9A"/>
    <w:rsid w:val="008C3925"/>
    <w:rsid w:val="008C5BE4"/>
    <w:rsid w:val="008C78E9"/>
    <w:rsid w:val="008D6A7C"/>
    <w:rsid w:val="008D7583"/>
    <w:rsid w:val="008D7884"/>
    <w:rsid w:val="008D7CAC"/>
    <w:rsid w:val="008D7D47"/>
    <w:rsid w:val="008E503E"/>
    <w:rsid w:val="008E61A4"/>
    <w:rsid w:val="008E7EBA"/>
    <w:rsid w:val="008F58D4"/>
    <w:rsid w:val="00900D97"/>
    <w:rsid w:val="009010D8"/>
    <w:rsid w:val="00901EDE"/>
    <w:rsid w:val="00902371"/>
    <w:rsid w:val="00903EAA"/>
    <w:rsid w:val="00906AEB"/>
    <w:rsid w:val="00911A79"/>
    <w:rsid w:val="00923081"/>
    <w:rsid w:val="0092378D"/>
    <w:rsid w:val="0092630F"/>
    <w:rsid w:val="00926883"/>
    <w:rsid w:val="00931B59"/>
    <w:rsid w:val="00964814"/>
    <w:rsid w:val="009676F7"/>
    <w:rsid w:val="009702E1"/>
    <w:rsid w:val="00970875"/>
    <w:rsid w:val="00973AF1"/>
    <w:rsid w:val="0098404C"/>
    <w:rsid w:val="00987840"/>
    <w:rsid w:val="00990C75"/>
    <w:rsid w:val="00994DB2"/>
    <w:rsid w:val="009969BB"/>
    <w:rsid w:val="009A0887"/>
    <w:rsid w:val="009A1773"/>
    <w:rsid w:val="009A3B06"/>
    <w:rsid w:val="009A5573"/>
    <w:rsid w:val="009B14EA"/>
    <w:rsid w:val="009B3B88"/>
    <w:rsid w:val="009C25CE"/>
    <w:rsid w:val="009C7ABF"/>
    <w:rsid w:val="009D310A"/>
    <w:rsid w:val="009E1D87"/>
    <w:rsid w:val="009E4F44"/>
    <w:rsid w:val="009E77CD"/>
    <w:rsid w:val="00A00F77"/>
    <w:rsid w:val="00A07BB2"/>
    <w:rsid w:val="00A1643E"/>
    <w:rsid w:val="00A4085C"/>
    <w:rsid w:val="00A41CC6"/>
    <w:rsid w:val="00A4304F"/>
    <w:rsid w:val="00A52040"/>
    <w:rsid w:val="00A55182"/>
    <w:rsid w:val="00A61516"/>
    <w:rsid w:val="00A61FA9"/>
    <w:rsid w:val="00A64125"/>
    <w:rsid w:val="00A66520"/>
    <w:rsid w:val="00A77444"/>
    <w:rsid w:val="00A81753"/>
    <w:rsid w:val="00A81877"/>
    <w:rsid w:val="00A86028"/>
    <w:rsid w:val="00A9219A"/>
    <w:rsid w:val="00A94DE6"/>
    <w:rsid w:val="00AA2928"/>
    <w:rsid w:val="00AA5618"/>
    <w:rsid w:val="00AA65D9"/>
    <w:rsid w:val="00AA6F8B"/>
    <w:rsid w:val="00AB1807"/>
    <w:rsid w:val="00AB2DE0"/>
    <w:rsid w:val="00AB33A5"/>
    <w:rsid w:val="00AC00F2"/>
    <w:rsid w:val="00AC028C"/>
    <w:rsid w:val="00AD08C5"/>
    <w:rsid w:val="00AD2CCD"/>
    <w:rsid w:val="00AE48E9"/>
    <w:rsid w:val="00AF6D25"/>
    <w:rsid w:val="00B02516"/>
    <w:rsid w:val="00B15C47"/>
    <w:rsid w:val="00B161B9"/>
    <w:rsid w:val="00B222DD"/>
    <w:rsid w:val="00B22D5C"/>
    <w:rsid w:val="00B24338"/>
    <w:rsid w:val="00B27295"/>
    <w:rsid w:val="00B30746"/>
    <w:rsid w:val="00B30879"/>
    <w:rsid w:val="00B319C6"/>
    <w:rsid w:val="00B3767C"/>
    <w:rsid w:val="00B40E9B"/>
    <w:rsid w:val="00B4652A"/>
    <w:rsid w:val="00B5044B"/>
    <w:rsid w:val="00B617A9"/>
    <w:rsid w:val="00B679B2"/>
    <w:rsid w:val="00B80FC3"/>
    <w:rsid w:val="00B818EF"/>
    <w:rsid w:val="00B82627"/>
    <w:rsid w:val="00B92FAD"/>
    <w:rsid w:val="00B93481"/>
    <w:rsid w:val="00B97F99"/>
    <w:rsid w:val="00BA1126"/>
    <w:rsid w:val="00BA3E91"/>
    <w:rsid w:val="00BA4AB3"/>
    <w:rsid w:val="00BB0827"/>
    <w:rsid w:val="00BB63C9"/>
    <w:rsid w:val="00BB7233"/>
    <w:rsid w:val="00BC6A3B"/>
    <w:rsid w:val="00BD0C3D"/>
    <w:rsid w:val="00BD3A6C"/>
    <w:rsid w:val="00BD7D1E"/>
    <w:rsid w:val="00BE2326"/>
    <w:rsid w:val="00BE4286"/>
    <w:rsid w:val="00BE7A64"/>
    <w:rsid w:val="00BF57C5"/>
    <w:rsid w:val="00BF5D14"/>
    <w:rsid w:val="00C02348"/>
    <w:rsid w:val="00C03CF0"/>
    <w:rsid w:val="00C04F88"/>
    <w:rsid w:val="00C05691"/>
    <w:rsid w:val="00C07283"/>
    <w:rsid w:val="00C17ECD"/>
    <w:rsid w:val="00C22565"/>
    <w:rsid w:val="00C252D2"/>
    <w:rsid w:val="00C323BC"/>
    <w:rsid w:val="00C46EB4"/>
    <w:rsid w:val="00C47A16"/>
    <w:rsid w:val="00C51485"/>
    <w:rsid w:val="00C541AE"/>
    <w:rsid w:val="00C55114"/>
    <w:rsid w:val="00C65D3C"/>
    <w:rsid w:val="00C72B22"/>
    <w:rsid w:val="00C74423"/>
    <w:rsid w:val="00C77D68"/>
    <w:rsid w:val="00C81CAA"/>
    <w:rsid w:val="00CB2018"/>
    <w:rsid w:val="00CB6499"/>
    <w:rsid w:val="00CB66DA"/>
    <w:rsid w:val="00CC0810"/>
    <w:rsid w:val="00CC2770"/>
    <w:rsid w:val="00CD0471"/>
    <w:rsid w:val="00CE7320"/>
    <w:rsid w:val="00CF1EE1"/>
    <w:rsid w:val="00CF22E5"/>
    <w:rsid w:val="00CF586B"/>
    <w:rsid w:val="00CF6863"/>
    <w:rsid w:val="00D0275D"/>
    <w:rsid w:val="00D04CED"/>
    <w:rsid w:val="00D06261"/>
    <w:rsid w:val="00D14921"/>
    <w:rsid w:val="00D347EE"/>
    <w:rsid w:val="00D36598"/>
    <w:rsid w:val="00D36DA8"/>
    <w:rsid w:val="00D501FC"/>
    <w:rsid w:val="00D55123"/>
    <w:rsid w:val="00D5609F"/>
    <w:rsid w:val="00D64F99"/>
    <w:rsid w:val="00D767E3"/>
    <w:rsid w:val="00D976B7"/>
    <w:rsid w:val="00DA18D6"/>
    <w:rsid w:val="00DB1675"/>
    <w:rsid w:val="00DB56AA"/>
    <w:rsid w:val="00DE24F9"/>
    <w:rsid w:val="00DE2F38"/>
    <w:rsid w:val="00DF0928"/>
    <w:rsid w:val="00DF4B76"/>
    <w:rsid w:val="00E06F16"/>
    <w:rsid w:val="00E07237"/>
    <w:rsid w:val="00E42082"/>
    <w:rsid w:val="00E4600C"/>
    <w:rsid w:val="00E51533"/>
    <w:rsid w:val="00E54EA5"/>
    <w:rsid w:val="00E55C93"/>
    <w:rsid w:val="00E57158"/>
    <w:rsid w:val="00E63A81"/>
    <w:rsid w:val="00E7006A"/>
    <w:rsid w:val="00E70F14"/>
    <w:rsid w:val="00E77647"/>
    <w:rsid w:val="00E77FCC"/>
    <w:rsid w:val="00E9597F"/>
    <w:rsid w:val="00EA013B"/>
    <w:rsid w:val="00EA256D"/>
    <w:rsid w:val="00EA5458"/>
    <w:rsid w:val="00EB2172"/>
    <w:rsid w:val="00EB6308"/>
    <w:rsid w:val="00EB6E39"/>
    <w:rsid w:val="00ED05EB"/>
    <w:rsid w:val="00ED14B6"/>
    <w:rsid w:val="00ED4593"/>
    <w:rsid w:val="00EF2892"/>
    <w:rsid w:val="00EF443D"/>
    <w:rsid w:val="00EF6069"/>
    <w:rsid w:val="00F13AF8"/>
    <w:rsid w:val="00F1728B"/>
    <w:rsid w:val="00F17E30"/>
    <w:rsid w:val="00F23EC9"/>
    <w:rsid w:val="00F24DD8"/>
    <w:rsid w:val="00F25E60"/>
    <w:rsid w:val="00F3082D"/>
    <w:rsid w:val="00F43046"/>
    <w:rsid w:val="00F43B05"/>
    <w:rsid w:val="00F508C2"/>
    <w:rsid w:val="00F560DB"/>
    <w:rsid w:val="00F638E5"/>
    <w:rsid w:val="00F67008"/>
    <w:rsid w:val="00F67744"/>
    <w:rsid w:val="00F75D34"/>
    <w:rsid w:val="00F91ED7"/>
    <w:rsid w:val="00F937F0"/>
    <w:rsid w:val="00FA113E"/>
    <w:rsid w:val="00FA12AD"/>
    <w:rsid w:val="00FA1936"/>
    <w:rsid w:val="00FA44D8"/>
    <w:rsid w:val="00FA4E82"/>
    <w:rsid w:val="00FA6F48"/>
    <w:rsid w:val="00FA71E5"/>
    <w:rsid w:val="00FB53EC"/>
    <w:rsid w:val="00FC0C45"/>
    <w:rsid w:val="00FC0F42"/>
    <w:rsid w:val="00FD1CC4"/>
    <w:rsid w:val="00FD57D9"/>
    <w:rsid w:val="00FD6478"/>
    <w:rsid w:val="00FE4A6A"/>
    <w:rsid w:val="00FE4B9A"/>
    <w:rsid w:val="00FF3D5D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9AA15-C8E0-4F3D-A2B5-02D58D00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376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6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67C"/>
    <w:rPr>
      <w:vertAlign w:val="superscript"/>
    </w:rPr>
  </w:style>
  <w:style w:type="paragraph" w:styleId="NoSpacing">
    <w:name w:val="No Spacing"/>
    <w:uiPriority w:val="1"/>
    <w:qFormat/>
    <w:rsid w:val="005A169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C7A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fasttelegraph.co.uk/news/belfast-pride-hits-back-at-iris-robinson-28510398.html" TargetMode="External"/><Relationship Id="rId13" Type="http://schemas.openxmlformats.org/officeDocument/2006/relationships/hyperlink" Target="http://cain.ulst.ac.uk/faq/faq2.htm" TargetMode="External"/><Relationship Id="rId18" Type="http://schemas.openxmlformats.org/officeDocument/2006/relationships/hyperlink" Target="http://www.belfasttelegraph.co.uk/news/northern-ireland/falls-roads-lined-with-spectators-for-easter-rising-parade-in-belfast-34575523.html" TargetMode="External"/><Relationship Id="rId26" Type="http://schemas.openxmlformats.org/officeDocument/2006/relationships/hyperlink" Target="http://www.bbc.co.uk/news/uk-northern-ireland-19963620" TargetMode="External"/><Relationship Id="rId39" Type="http://schemas.openxmlformats.org/officeDocument/2006/relationships/hyperlink" Target="http://www.equalityni.org/ECNI/media/ECNI/Cases%20and%20Settlements/2015/Lee-v-Ashers_Judgement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nternationalhatestudies.com/pride-prejudice-politics-global-tensions-effecting-sexual-religious-rights/" TargetMode="External"/><Relationship Id="rId34" Type="http://schemas.openxmlformats.org/officeDocument/2006/relationships/hyperlink" Target="http://www.legislation.gov.uk/ukpga/2013/30/contents/enacted/data.htm" TargetMode="External"/><Relationship Id="rId42" Type="http://schemas.openxmlformats.org/officeDocument/2006/relationships/hyperlink" Target="http://www.belfasttelegraph.co.uk/opinion/news-analysis/one-in-five-see-themselves-as-northern-irish-change-in-who-we-think-we-are-29004537.html" TargetMode="External"/><Relationship Id="rId7" Type="http://schemas.openxmlformats.org/officeDocument/2006/relationships/hyperlink" Target="http://www.belfastpride.com/" TargetMode="External"/><Relationship Id="rId12" Type="http://schemas.openxmlformats.org/officeDocument/2006/relationships/hyperlink" Target="https://en.wikipedia.org/wiki/Shankill_Road" TargetMode="External"/><Relationship Id="rId17" Type="http://schemas.openxmlformats.org/officeDocument/2006/relationships/hyperlink" Target="http://www.bbc.co.uk/news/uk-northern-ireland-35873316" TargetMode="External"/><Relationship Id="rId25" Type="http://schemas.openxmlformats.org/officeDocument/2006/relationships/hyperlink" Target="https://genderjam.org.uk/" TargetMode="External"/><Relationship Id="rId33" Type="http://schemas.openxmlformats.org/officeDocument/2006/relationships/hyperlink" Target="http://www.hrcr.org/safrica/dignity/Dudgeon%20_UK.htm" TargetMode="External"/><Relationship Id="rId38" Type="http://schemas.openxmlformats.org/officeDocument/2006/relationships/hyperlink" Target="http://www.theguardian.com/world/2015/may/23/gay-marriage-ireland-yes-vo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Drumcree_conflict" TargetMode="External"/><Relationship Id="rId20" Type="http://schemas.openxmlformats.org/officeDocument/2006/relationships/hyperlink" Target="http://www.civilrights.org/archives/2009/06/449-stonewall.html?referrer=https://www.google.co.uk/" TargetMode="External"/><Relationship Id="rId29" Type="http://schemas.openxmlformats.org/officeDocument/2006/relationships/hyperlink" Target="https://en.wikipedia.org/wiki/Ian_Paisley" TargetMode="External"/><Relationship Id="rId41" Type="http://schemas.openxmlformats.org/officeDocument/2006/relationships/hyperlink" Target="http://loveequalityni.org/majority-for-equal-marriage-in-newly-elected-ni-assembly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utledge.com/Queering-Conflict-Examining-Lesbian-and-Gay-Experiences-of-Homophobia/Duggan/p/book/9781409420163" TargetMode="External"/><Relationship Id="rId11" Type="http://schemas.openxmlformats.org/officeDocument/2006/relationships/hyperlink" Target="https://en.wikipedia.org/wiki/Falls_Road,_Belfast" TargetMode="External"/><Relationship Id="rId24" Type="http://schemas.openxmlformats.org/officeDocument/2006/relationships/hyperlink" Target="http://www.prideinnewry.com/" TargetMode="External"/><Relationship Id="rId32" Type="http://schemas.openxmlformats.org/officeDocument/2006/relationships/hyperlink" Target="https://en.wikipedia.org/wiki/Article_8_of_the_European_Convention_on_Human_Rights" TargetMode="External"/><Relationship Id="rId37" Type="http://schemas.openxmlformats.org/officeDocument/2006/relationships/hyperlink" Target="http://www.independent.co.uk/news/uk/home-news/poll-finds-overwhelming-support-for-gay-marriage-in-northern-ireland-despite-political-opposition-10370521.html" TargetMode="External"/><Relationship Id="rId40" Type="http://schemas.openxmlformats.org/officeDocument/2006/relationships/hyperlink" Target="http://www.belfasttelegraph.co.uk/news/northern-ireland/ashers-bakery-appeal-northern-irelands-attorney-general-gets-green-light-for-involvement-in-gay-cake-case-34508543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ov.uk/government/publications/the-belfast-agreement" TargetMode="External"/><Relationship Id="rId23" Type="http://schemas.openxmlformats.org/officeDocument/2006/relationships/hyperlink" Target="http://strabanechronicle.com/2014/02/local-lgbt-community-gearing-up-for-strabane-gay-pride-festival/" TargetMode="External"/><Relationship Id="rId28" Type="http://schemas.openxmlformats.org/officeDocument/2006/relationships/hyperlink" Target="http://www.legislation.gov.uk/ukpga/1967/60/pdfs/ukpga_19670060_en.pdf" TargetMode="External"/><Relationship Id="rId36" Type="http://schemas.openxmlformats.org/officeDocument/2006/relationships/hyperlink" Target="http://www.bbc.co.uk/news/uk-northern-ireland-26313349" TargetMode="External"/><Relationship Id="rId10" Type="http://schemas.openxmlformats.org/officeDocument/2006/relationships/hyperlink" Target="https://en.wikipedia.org/wiki/The_Troubles" TargetMode="External"/><Relationship Id="rId19" Type="http://schemas.openxmlformats.org/officeDocument/2006/relationships/hyperlink" Target="https://www.academia.edu/1140846/Duggan_M._2010_The_Politics_of_Pride_Representing_Relegated_Sexual_Identities_in_Northern_Ireland_Northern_Ireland_Legal_Quarterly_61_2_163_-_178" TargetMode="External"/><Relationship Id="rId31" Type="http://schemas.openxmlformats.org/officeDocument/2006/relationships/hyperlink" Target="https://en.wikipedia.org/wiki/Jeff_Dudgeon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Parades_in_Northern_Ireland" TargetMode="External"/><Relationship Id="rId14" Type="http://schemas.openxmlformats.org/officeDocument/2006/relationships/hyperlink" Target="https://en.wikipedia.org/wiki/Peace_lines" TargetMode="External"/><Relationship Id="rId22" Type="http://schemas.openxmlformats.org/officeDocument/2006/relationships/hyperlink" Target="http://foylepridefestival.com/" TargetMode="External"/><Relationship Id="rId27" Type="http://schemas.openxmlformats.org/officeDocument/2006/relationships/hyperlink" Target="https://www.psni.police.uk/crime/hate-crime/transphobic-hate-crime/" TargetMode="External"/><Relationship Id="rId30" Type="http://schemas.openxmlformats.org/officeDocument/2006/relationships/hyperlink" Target="https://en.wikipedia.org/wiki/Save_Ulster_from_Sodomy" TargetMode="External"/><Relationship Id="rId35" Type="http://schemas.openxmlformats.org/officeDocument/2006/relationships/hyperlink" Target="https://www.nidirect.gov.uk/articles/guidance-civil-partnerships-northern-ireland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Duggan</dc:creator>
  <cp:keywords/>
  <dc:description/>
  <cp:lastModifiedBy>Marian Duggan</cp:lastModifiedBy>
  <cp:revision>2</cp:revision>
  <cp:lastPrinted>2016-06-07T14:22:00Z</cp:lastPrinted>
  <dcterms:created xsi:type="dcterms:W3CDTF">2016-06-07T16:17:00Z</dcterms:created>
  <dcterms:modified xsi:type="dcterms:W3CDTF">2016-06-07T16:17:00Z</dcterms:modified>
</cp:coreProperties>
</file>