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15F7C" w14:textId="77777777" w:rsidR="007B192F" w:rsidRPr="007B192F" w:rsidRDefault="007B192F" w:rsidP="007B192F">
      <w:pPr>
        <w:widowControl w:val="0"/>
        <w:spacing w:before="3" w:after="0" w:line="240" w:lineRule="auto"/>
        <w:rPr>
          <w:rFonts w:ascii="Times New Roman" w:eastAsia="Times New Roman" w:hAnsi="Times New Roman"/>
          <w:sz w:val="6"/>
          <w:szCs w:val="6"/>
          <w:lang w:val="en-US"/>
        </w:rPr>
      </w:pPr>
    </w:p>
    <w:p w14:paraId="5928E167" w14:textId="7CCAEAB4" w:rsidR="007B192F" w:rsidRPr="007B192F" w:rsidRDefault="007B192F" w:rsidP="007B192F">
      <w:pPr>
        <w:widowControl w:val="0"/>
        <w:spacing w:after="0" w:line="200" w:lineRule="atLeast"/>
        <w:ind w:left="103"/>
        <w:rPr>
          <w:rFonts w:ascii="Times New Roman" w:eastAsia="Times New Roman" w:hAnsi="Times New Roman"/>
          <w:sz w:val="20"/>
          <w:szCs w:val="20"/>
          <w:lang w:val="en-US"/>
        </w:rPr>
      </w:pPr>
      <w:r w:rsidRPr="007B192F">
        <w:rPr>
          <w:rFonts w:ascii="Times New Roman" w:eastAsia="Times New Roman" w:hAnsi="Times New Roman"/>
          <w:noProof/>
          <w:sz w:val="20"/>
          <w:szCs w:val="20"/>
          <w:lang w:eastAsia="en-GB"/>
        </w:rPr>
        <mc:AlternateContent>
          <mc:Choice Requires="wps">
            <w:drawing>
              <wp:inline distT="0" distB="0" distL="0" distR="0" wp14:anchorId="3CE893C3" wp14:editId="2D4CF7CB">
                <wp:extent cx="6513830" cy="685800"/>
                <wp:effectExtent l="9525" t="9525" r="1079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6858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34E340" w14:textId="77777777" w:rsidR="007B192F" w:rsidRDefault="007B192F" w:rsidP="007B192F">
                            <w:pPr>
                              <w:spacing w:before="59" w:line="277" w:lineRule="auto"/>
                              <w:ind w:left="142" w:right="340"/>
                              <w:rPr>
                                <w:rFonts w:ascii="Times New Roman" w:eastAsia="Times New Roman" w:hAnsi="Times New Roman"/>
                                <w:sz w:val="24"/>
                                <w:szCs w:val="24"/>
                              </w:rPr>
                            </w:pPr>
                            <w:r>
                              <w:rPr>
                                <w:rFonts w:ascii="Times New Roman"/>
                                <w:spacing w:val="-1"/>
                                <w:sz w:val="24"/>
                              </w:rPr>
                              <w:t>Grainger,</w:t>
                            </w:r>
                            <w:r>
                              <w:rPr>
                                <w:rFonts w:ascii="Times New Roman"/>
                                <w:spacing w:val="-7"/>
                                <w:sz w:val="24"/>
                              </w:rPr>
                              <w:t xml:space="preserve"> </w:t>
                            </w:r>
                            <w:r>
                              <w:rPr>
                                <w:rFonts w:ascii="Times New Roman"/>
                                <w:sz w:val="24"/>
                              </w:rPr>
                              <w:t>C.,</w:t>
                            </w:r>
                            <w:r>
                              <w:rPr>
                                <w:rFonts w:ascii="Times New Roman"/>
                                <w:spacing w:val="-5"/>
                                <w:sz w:val="24"/>
                              </w:rPr>
                              <w:t xml:space="preserve"> </w:t>
                            </w:r>
                            <w:r>
                              <w:rPr>
                                <w:rFonts w:ascii="Times New Roman"/>
                                <w:sz w:val="24"/>
                              </w:rPr>
                              <w:t>Williams,</w:t>
                            </w:r>
                            <w:r>
                              <w:rPr>
                                <w:rFonts w:ascii="Times New Roman"/>
                                <w:spacing w:val="-5"/>
                                <w:sz w:val="24"/>
                              </w:rPr>
                              <w:t xml:space="preserve"> </w:t>
                            </w:r>
                            <w:r>
                              <w:rPr>
                                <w:rFonts w:ascii="Times New Roman"/>
                                <w:sz w:val="24"/>
                              </w:rPr>
                              <w:t>D.</w:t>
                            </w:r>
                            <w:r>
                              <w:rPr>
                                <w:rFonts w:ascii="Times New Roman"/>
                                <w:spacing w:val="-6"/>
                                <w:sz w:val="24"/>
                              </w:rPr>
                              <w:t xml:space="preserve"> </w:t>
                            </w:r>
                            <w:r>
                              <w:rPr>
                                <w:rFonts w:ascii="Times New Roman"/>
                                <w:sz w:val="24"/>
                              </w:rPr>
                              <w:t>M.</w:t>
                            </w:r>
                            <w:r>
                              <w:rPr>
                                <w:rFonts w:ascii="Times New Roman"/>
                                <w:spacing w:val="-5"/>
                                <w:sz w:val="24"/>
                              </w:rPr>
                              <w:t xml:space="preserve"> </w:t>
                            </w:r>
                            <w:r>
                              <w:rPr>
                                <w:rFonts w:ascii="Times New Roman"/>
                                <w:sz w:val="24"/>
                              </w:rPr>
                              <w:t>&amp;</w:t>
                            </w:r>
                            <w:r>
                              <w:rPr>
                                <w:rFonts w:ascii="Times New Roman"/>
                                <w:spacing w:val="-5"/>
                                <w:sz w:val="24"/>
                              </w:rPr>
                              <w:t xml:space="preserve"> </w:t>
                            </w:r>
                            <w:r>
                              <w:rPr>
                                <w:rFonts w:ascii="Times New Roman"/>
                                <w:spacing w:val="-1"/>
                                <w:sz w:val="24"/>
                              </w:rPr>
                              <w:t>Lind,</w:t>
                            </w:r>
                            <w:r>
                              <w:rPr>
                                <w:rFonts w:ascii="Times New Roman"/>
                                <w:spacing w:val="-7"/>
                                <w:sz w:val="24"/>
                              </w:rPr>
                              <w:t xml:space="preserve"> </w:t>
                            </w:r>
                            <w:r>
                              <w:rPr>
                                <w:rFonts w:ascii="Times New Roman"/>
                                <w:sz w:val="24"/>
                              </w:rPr>
                              <w:t>S.</w:t>
                            </w:r>
                            <w:r>
                              <w:rPr>
                                <w:rFonts w:ascii="Times New Roman"/>
                                <w:spacing w:val="-6"/>
                                <w:sz w:val="24"/>
                              </w:rPr>
                              <w:t xml:space="preserve"> </w:t>
                            </w:r>
                            <w:r>
                              <w:rPr>
                                <w:rFonts w:ascii="Times New Roman"/>
                                <w:sz w:val="24"/>
                              </w:rPr>
                              <w:t>E.</w:t>
                            </w:r>
                            <w:r>
                              <w:rPr>
                                <w:rFonts w:ascii="Times New Roman"/>
                                <w:spacing w:val="-5"/>
                                <w:sz w:val="24"/>
                              </w:rPr>
                              <w:t xml:space="preserve"> </w:t>
                            </w:r>
                            <w:r>
                              <w:rPr>
                                <w:rFonts w:ascii="Times New Roman"/>
                                <w:sz w:val="24"/>
                              </w:rPr>
                              <w:t>(2014).</w:t>
                            </w:r>
                            <w:r>
                              <w:rPr>
                                <w:rFonts w:ascii="Times New Roman"/>
                                <w:spacing w:val="-5"/>
                                <w:sz w:val="24"/>
                              </w:rPr>
                              <w:t xml:space="preserve"> </w:t>
                            </w:r>
                            <w:r>
                              <w:rPr>
                                <w:rFonts w:ascii="Times New Roman"/>
                                <w:spacing w:val="-1"/>
                                <w:sz w:val="24"/>
                              </w:rPr>
                              <w:t>Metacognition,</w:t>
                            </w:r>
                            <w:r>
                              <w:rPr>
                                <w:rFonts w:ascii="Times New Roman"/>
                                <w:spacing w:val="-8"/>
                                <w:sz w:val="24"/>
                              </w:rPr>
                              <w:t xml:space="preserve"> </w:t>
                            </w:r>
                            <w:r>
                              <w:rPr>
                                <w:rFonts w:ascii="Times New Roman"/>
                                <w:spacing w:val="-1"/>
                                <w:sz w:val="24"/>
                              </w:rPr>
                              <w:t>metamemory,</w:t>
                            </w:r>
                            <w:r>
                              <w:rPr>
                                <w:rFonts w:ascii="Times New Roman"/>
                                <w:spacing w:val="-5"/>
                                <w:sz w:val="24"/>
                              </w:rPr>
                              <w:t xml:space="preserve"> </w:t>
                            </w:r>
                            <w:r>
                              <w:rPr>
                                <w:rFonts w:ascii="Times New Roman"/>
                                <w:spacing w:val="-1"/>
                                <w:sz w:val="24"/>
                              </w:rPr>
                              <w:t>and</w:t>
                            </w:r>
                            <w:r>
                              <w:rPr>
                                <w:rFonts w:ascii="Times New Roman"/>
                                <w:spacing w:val="-6"/>
                                <w:sz w:val="24"/>
                              </w:rPr>
                              <w:t xml:space="preserve"> </w:t>
                            </w:r>
                            <w:r>
                              <w:rPr>
                                <w:rFonts w:ascii="Times New Roman"/>
                                <w:spacing w:val="-1"/>
                                <w:sz w:val="24"/>
                              </w:rPr>
                              <w:t>mindreading</w:t>
                            </w:r>
                            <w:r>
                              <w:rPr>
                                <w:rFonts w:ascii="Times New Roman"/>
                                <w:spacing w:val="-10"/>
                                <w:sz w:val="24"/>
                              </w:rPr>
                              <w:t xml:space="preserve"> </w:t>
                            </w:r>
                            <w:r>
                              <w:rPr>
                                <w:rFonts w:ascii="Times New Roman"/>
                                <w:sz w:val="24"/>
                              </w:rPr>
                              <w:t>in</w:t>
                            </w:r>
                            <w:r>
                              <w:rPr>
                                <w:rFonts w:ascii="Times New Roman"/>
                                <w:spacing w:val="27"/>
                                <w:w w:val="99"/>
                                <w:sz w:val="24"/>
                              </w:rPr>
                              <w:t xml:space="preserve"> </w:t>
                            </w:r>
                            <w:r>
                              <w:rPr>
                                <w:rFonts w:ascii="Times New Roman"/>
                                <w:spacing w:val="-2"/>
                                <w:sz w:val="24"/>
                              </w:rPr>
                              <w:t>high-functioning</w:t>
                            </w:r>
                            <w:r>
                              <w:rPr>
                                <w:rFonts w:ascii="Times New Roman"/>
                                <w:spacing w:val="-8"/>
                                <w:sz w:val="24"/>
                              </w:rPr>
                              <w:t xml:space="preserve"> </w:t>
                            </w:r>
                            <w:r>
                              <w:rPr>
                                <w:rFonts w:ascii="Times New Roman"/>
                                <w:spacing w:val="-1"/>
                                <w:sz w:val="24"/>
                              </w:rPr>
                              <w:t>adults</w:t>
                            </w:r>
                            <w:r>
                              <w:rPr>
                                <w:rFonts w:ascii="Times New Roman"/>
                                <w:spacing w:val="-8"/>
                                <w:sz w:val="24"/>
                              </w:rPr>
                              <w:t xml:space="preserve"> </w:t>
                            </w:r>
                            <w:r>
                              <w:rPr>
                                <w:rFonts w:ascii="Times New Roman"/>
                                <w:sz w:val="24"/>
                              </w:rPr>
                              <w:t>with</w:t>
                            </w:r>
                            <w:r>
                              <w:rPr>
                                <w:rFonts w:ascii="Times New Roman"/>
                                <w:spacing w:val="-6"/>
                                <w:sz w:val="24"/>
                              </w:rPr>
                              <w:t xml:space="preserve"> </w:t>
                            </w:r>
                            <w:r>
                              <w:rPr>
                                <w:rFonts w:ascii="Times New Roman"/>
                                <w:spacing w:val="-1"/>
                                <w:sz w:val="24"/>
                              </w:rPr>
                              <w:t>autism</w:t>
                            </w:r>
                            <w:r>
                              <w:rPr>
                                <w:rFonts w:ascii="Times New Roman"/>
                                <w:spacing w:val="-8"/>
                                <w:sz w:val="24"/>
                              </w:rPr>
                              <w:t xml:space="preserve"> </w:t>
                            </w:r>
                            <w:r>
                              <w:rPr>
                                <w:rFonts w:ascii="Times New Roman"/>
                                <w:spacing w:val="-1"/>
                                <w:sz w:val="24"/>
                              </w:rPr>
                              <w:t>spectrum</w:t>
                            </w:r>
                            <w:r>
                              <w:rPr>
                                <w:rFonts w:ascii="Times New Roman"/>
                                <w:spacing w:val="-7"/>
                                <w:sz w:val="24"/>
                              </w:rPr>
                              <w:t xml:space="preserve"> </w:t>
                            </w:r>
                            <w:r>
                              <w:rPr>
                                <w:rFonts w:ascii="Times New Roman"/>
                                <w:sz w:val="24"/>
                              </w:rPr>
                              <w:t>disorder.</w:t>
                            </w:r>
                            <w:r>
                              <w:rPr>
                                <w:rFonts w:ascii="Times New Roman"/>
                                <w:spacing w:val="-6"/>
                                <w:sz w:val="24"/>
                              </w:rPr>
                              <w:t xml:space="preserve"> </w:t>
                            </w:r>
                            <w:r>
                              <w:rPr>
                                <w:rFonts w:ascii="Times New Roman"/>
                                <w:i/>
                                <w:spacing w:val="-1"/>
                                <w:sz w:val="24"/>
                              </w:rPr>
                              <w:t>Journal</w:t>
                            </w:r>
                            <w:r>
                              <w:rPr>
                                <w:rFonts w:ascii="Times New Roman"/>
                                <w:i/>
                                <w:spacing w:val="-8"/>
                                <w:sz w:val="24"/>
                              </w:rPr>
                              <w:t xml:space="preserve"> </w:t>
                            </w:r>
                            <w:r>
                              <w:rPr>
                                <w:rFonts w:ascii="Times New Roman"/>
                                <w:i/>
                                <w:sz w:val="24"/>
                              </w:rPr>
                              <w:t>of</w:t>
                            </w:r>
                            <w:r>
                              <w:rPr>
                                <w:rFonts w:ascii="Times New Roman"/>
                                <w:i/>
                                <w:spacing w:val="-6"/>
                                <w:sz w:val="24"/>
                              </w:rPr>
                              <w:t xml:space="preserve"> </w:t>
                            </w:r>
                            <w:r>
                              <w:rPr>
                                <w:rFonts w:ascii="Times New Roman"/>
                                <w:i/>
                                <w:sz w:val="24"/>
                              </w:rPr>
                              <w:t>Abnormal</w:t>
                            </w:r>
                            <w:r>
                              <w:rPr>
                                <w:rFonts w:ascii="Times New Roman"/>
                                <w:i/>
                                <w:spacing w:val="-6"/>
                                <w:sz w:val="24"/>
                              </w:rPr>
                              <w:t xml:space="preserve"> </w:t>
                            </w:r>
                            <w:r>
                              <w:rPr>
                                <w:rFonts w:ascii="Times New Roman"/>
                                <w:i/>
                                <w:spacing w:val="-1"/>
                                <w:sz w:val="24"/>
                              </w:rPr>
                              <w:t>Psychology</w:t>
                            </w:r>
                            <w:r>
                              <w:rPr>
                                <w:rFonts w:ascii="Times New Roman"/>
                                <w:spacing w:val="-1"/>
                                <w:sz w:val="24"/>
                              </w:rPr>
                              <w:t>,</w:t>
                            </w:r>
                            <w:r>
                              <w:rPr>
                                <w:rFonts w:ascii="Times New Roman"/>
                                <w:spacing w:val="-7"/>
                                <w:sz w:val="24"/>
                              </w:rPr>
                              <w:t xml:space="preserve"> </w:t>
                            </w:r>
                            <w:r>
                              <w:rPr>
                                <w:rFonts w:ascii="Times New Roman"/>
                                <w:sz w:val="24"/>
                              </w:rPr>
                              <w:t>123</w:t>
                            </w:r>
                            <w:r>
                              <w:rPr>
                                <w:rFonts w:ascii="Times New Roman"/>
                                <w:spacing w:val="-6"/>
                                <w:sz w:val="24"/>
                              </w:rPr>
                              <w:t xml:space="preserve"> </w:t>
                            </w:r>
                            <w:r>
                              <w:rPr>
                                <w:rFonts w:ascii="Times New Roman"/>
                                <w:sz w:val="24"/>
                              </w:rPr>
                              <w:t>650-</w:t>
                            </w:r>
                            <w:r>
                              <w:rPr>
                                <w:rFonts w:ascii="Times New Roman"/>
                                <w:spacing w:val="35"/>
                                <w:sz w:val="24"/>
                              </w:rPr>
                              <w:t xml:space="preserve"> </w:t>
                            </w:r>
                            <w:r>
                              <w:rPr>
                                <w:rFonts w:ascii="Times New Roman"/>
                                <w:sz w:val="24"/>
                              </w:rPr>
                              <w:t>659.</w:t>
                            </w:r>
                            <w:r>
                              <w:rPr>
                                <w:rFonts w:ascii="Times New Roman"/>
                                <w:spacing w:val="50"/>
                                <w:sz w:val="24"/>
                              </w:rPr>
                              <w:t xml:space="preserve"> </w:t>
                            </w:r>
                            <w:r>
                              <w:rPr>
                                <w:rFonts w:ascii="Times New Roman"/>
                                <w:spacing w:val="-1"/>
                                <w:sz w:val="24"/>
                              </w:rPr>
                              <w:t>DOI:</w:t>
                            </w:r>
                            <w:r>
                              <w:rPr>
                                <w:rFonts w:ascii="Times New Roman"/>
                                <w:spacing w:val="-13"/>
                                <w:sz w:val="24"/>
                              </w:rPr>
                              <w:t xml:space="preserve"> </w:t>
                            </w:r>
                            <w:r>
                              <w:rPr>
                                <w:rFonts w:ascii="Times New Roman"/>
                                <w:sz w:val="24"/>
                              </w:rPr>
                              <w:t>10.1037/a0036531</w:t>
                            </w:r>
                          </w:p>
                        </w:txbxContent>
                      </wps:txbx>
                      <wps:bodyPr rot="0" vert="horz" wrap="square" lIns="0" tIns="0" rIns="0" bIns="0" anchor="t" anchorCtr="0" upright="1">
                        <a:noAutofit/>
                      </wps:bodyPr>
                    </wps:wsp>
                  </a:graphicData>
                </a:graphic>
              </wp:inline>
            </w:drawing>
          </mc:Choice>
          <mc:Fallback>
            <w:pict>
              <v:shapetype w14:anchorId="3CE893C3" id="_x0000_t202" coordsize="21600,21600" o:spt="202" path="m,l,21600r21600,l21600,xe">
                <v:stroke joinstyle="miter"/>
                <v:path gradientshapeok="t" o:connecttype="rect"/>
              </v:shapetype>
              <v:shape id="Text Box 1" o:spid="_x0000_s1026" type="#_x0000_t202" style="width:51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" filled="f" strokeweight=".72pt">
                <v:textbox inset="0,0,0,0">
                  <w:txbxContent>
                    <w:p w14:paraId="6E34E340" w14:textId="77777777" w:rsidR="007B192F" w:rsidRDefault="007B192F" w:rsidP="007B192F">
                      <w:pPr>
                        <w:spacing w:before="59" w:line="277" w:lineRule="auto"/>
                        <w:ind w:left="142" w:right="340"/>
                        <w:rPr>
                          <w:rFonts w:ascii="Times New Roman" w:eastAsia="Times New Roman" w:hAnsi="Times New Roman"/>
                          <w:sz w:val="24"/>
                          <w:szCs w:val="24"/>
                        </w:rPr>
                      </w:pPr>
                      <w:r>
                        <w:rPr>
                          <w:rFonts w:ascii="Times New Roman"/>
                          <w:spacing w:val="-1"/>
                          <w:sz w:val="24"/>
                        </w:rPr>
                        <w:t>Grainger,</w:t>
                      </w:r>
                      <w:r>
                        <w:rPr>
                          <w:rFonts w:ascii="Times New Roman"/>
                          <w:spacing w:val="-7"/>
                          <w:sz w:val="24"/>
                        </w:rPr>
                        <w:t xml:space="preserve"> </w:t>
                      </w:r>
                      <w:r>
                        <w:rPr>
                          <w:rFonts w:ascii="Times New Roman"/>
                          <w:sz w:val="24"/>
                        </w:rPr>
                        <w:t>C.,</w:t>
                      </w:r>
                      <w:r>
                        <w:rPr>
                          <w:rFonts w:ascii="Times New Roman"/>
                          <w:spacing w:val="-5"/>
                          <w:sz w:val="24"/>
                        </w:rPr>
                        <w:t xml:space="preserve"> </w:t>
                      </w:r>
                      <w:r>
                        <w:rPr>
                          <w:rFonts w:ascii="Times New Roman"/>
                          <w:sz w:val="24"/>
                        </w:rPr>
                        <w:t>Williams,</w:t>
                      </w:r>
                      <w:r>
                        <w:rPr>
                          <w:rFonts w:ascii="Times New Roman"/>
                          <w:spacing w:val="-5"/>
                          <w:sz w:val="24"/>
                        </w:rPr>
                        <w:t xml:space="preserve"> </w:t>
                      </w:r>
                      <w:r>
                        <w:rPr>
                          <w:rFonts w:ascii="Times New Roman"/>
                          <w:sz w:val="24"/>
                        </w:rPr>
                        <w:t>D.</w:t>
                      </w:r>
                      <w:r>
                        <w:rPr>
                          <w:rFonts w:ascii="Times New Roman"/>
                          <w:spacing w:val="-6"/>
                          <w:sz w:val="24"/>
                        </w:rPr>
                        <w:t xml:space="preserve"> </w:t>
                      </w:r>
                      <w:r>
                        <w:rPr>
                          <w:rFonts w:ascii="Times New Roman"/>
                          <w:sz w:val="24"/>
                        </w:rPr>
                        <w:t>M.</w:t>
                      </w:r>
                      <w:r>
                        <w:rPr>
                          <w:rFonts w:ascii="Times New Roman"/>
                          <w:spacing w:val="-5"/>
                          <w:sz w:val="24"/>
                        </w:rPr>
                        <w:t xml:space="preserve"> </w:t>
                      </w:r>
                      <w:r>
                        <w:rPr>
                          <w:rFonts w:ascii="Times New Roman"/>
                          <w:sz w:val="24"/>
                        </w:rPr>
                        <w:t>&amp;</w:t>
                      </w:r>
                      <w:r>
                        <w:rPr>
                          <w:rFonts w:ascii="Times New Roman"/>
                          <w:spacing w:val="-5"/>
                          <w:sz w:val="24"/>
                        </w:rPr>
                        <w:t xml:space="preserve"> </w:t>
                      </w:r>
                      <w:r>
                        <w:rPr>
                          <w:rFonts w:ascii="Times New Roman"/>
                          <w:spacing w:val="-1"/>
                          <w:sz w:val="24"/>
                        </w:rPr>
                        <w:t>Lind,</w:t>
                      </w:r>
                      <w:r>
                        <w:rPr>
                          <w:rFonts w:ascii="Times New Roman"/>
                          <w:spacing w:val="-7"/>
                          <w:sz w:val="24"/>
                        </w:rPr>
                        <w:t xml:space="preserve"> </w:t>
                      </w:r>
                      <w:r>
                        <w:rPr>
                          <w:rFonts w:ascii="Times New Roman"/>
                          <w:sz w:val="24"/>
                        </w:rPr>
                        <w:t>S.</w:t>
                      </w:r>
                      <w:r>
                        <w:rPr>
                          <w:rFonts w:ascii="Times New Roman"/>
                          <w:spacing w:val="-6"/>
                          <w:sz w:val="24"/>
                        </w:rPr>
                        <w:t xml:space="preserve"> </w:t>
                      </w:r>
                      <w:r>
                        <w:rPr>
                          <w:rFonts w:ascii="Times New Roman"/>
                          <w:sz w:val="24"/>
                        </w:rPr>
                        <w:t>E.</w:t>
                      </w:r>
                      <w:r>
                        <w:rPr>
                          <w:rFonts w:ascii="Times New Roman"/>
                          <w:spacing w:val="-5"/>
                          <w:sz w:val="24"/>
                        </w:rPr>
                        <w:t xml:space="preserve"> </w:t>
                      </w:r>
                      <w:r>
                        <w:rPr>
                          <w:rFonts w:ascii="Times New Roman"/>
                          <w:sz w:val="24"/>
                        </w:rPr>
                        <w:t>(2014).</w:t>
                      </w:r>
                      <w:r>
                        <w:rPr>
                          <w:rFonts w:ascii="Times New Roman"/>
                          <w:spacing w:val="-5"/>
                          <w:sz w:val="24"/>
                        </w:rPr>
                        <w:t xml:space="preserve"> </w:t>
                      </w:r>
                      <w:r>
                        <w:rPr>
                          <w:rFonts w:ascii="Times New Roman"/>
                          <w:spacing w:val="-1"/>
                          <w:sz w:val="24"/>
                        </w:rPr>
                        <w:t>Metacognition,</w:t>
                      </w:r>
                      <w:r>
                        <w:rPr>
                          <w:rFonts w:ascii="Times New Roman"/>
                          <w:spacing w:val="-8"/>
                          <w:sz w:val="24"/>
                        </w:rPr>
                        <w:t xml:space="preserve"> </w:t>
                      </w:r>
                      <w:r>
                        <w:rPr>
                          <w:rFonts w:ascii="Times New Roman"/>
                          <w:spacing w:val="-1"/>
                          <w:sz w:val="24"/>
                        </w:rPr>
                        <w:t>metamemory,</w:t>
                      </w:r>
                      <w:r>
                        <w:rPr>
                          <w:rFonts w:ascii="Times New Roman"/>
                          <w:spacing w:val="-5"/>
                          <w:sz w:val="24"/>
                        </w:rPr>
                        <w:t xml:space="preserve"> </w:t>
                      </w:r>
                      <w:r>
                        <w:rPr>
                          <w:rFonts w:ascii="Times New Roman"/>
                          <w:spacing w:val="-1"/>
                          <w:sz w:val="24"/>
                        </w:rPr>
                        <w:t>and</w:t>
                      </w:r>
                      <w:r>
                        <w:rPr>
                          <w:rFonts w:ascii="Times New Roman"/>
                          <w:spacing w:val="-6"/>
                          <w:sz w:val="24"/>
                        </w:rPr>
                        <w:t xml:space="preserve"> </w:t>
                      </w:r>
                      <w:r>
                        <w:rPr>
                          <w:rFonts w:ascii="Times New Roman"/>
                          <w:spacing w:val="-1"/>
                          <w:sz w:val="24"/>
                        </w:rPr>
                        <w:t>mindreading</w:t>
                      </w:r>
                      <w:r>
                        <w:rPr>
                          <w:rFonts w:ascii="Times New Roman"/>
                          <w:spacing w:val="-10"/>
                          <w:sz w:val="24"/>
                        </w:rPr>
                        <w:t xml:space="preserve"> </w:t>
                      </w:r>
                      <w:r>
                        <w:rPr>
                          <w:rFonts w:ascii="Times New Roman"/>
                          <w:sz w:val="24"/>
                        </w:rPr>
                        <w:t>in</w:t>
                      </w:r>
                      <w:r>
                        <w:rPr>
                          <w:rFonts w:ascii="Times New Roman"/>
                          <w:spacing w:val="27"/>
                          <w:w w:val="99"/>
                          <w:sz w:val="24"/>
                        </w:rPr>
                        <w:t xml:space="preserve"> </w:t>
                      </w:r>
                      <w:r>
                        <w:rPr>
                          <w:rFonts w:ascii="Times New Roman"/>
                          <w:spacing w:val="-2"/>
                          <w:sz w:val="24"/>
                        </w:rPr>
                        <w:t>high-functioning</w:t>
                      </w:r>
                      <w:r>
                        <w:rPr>
                          <w:rFonts w:ascii="Times New Roman"/>
                          <w:spacing w:val="-8"/>
                          <w:sz w:val="24"/>
                        </w:rPr>
                        <w:t xml:space="preserve"> </w:t>
                      </w:r>
                      <w:r>
                        <w:rPr>
                          <w:rFonts w:ascii="Times New Roman"/>
                          <w:spacing w:val="-1"/>
                          <w:sz w:val="24"/>
                        </w:rPr>
                        <w:t>adults</w:t>
                      </w:r>
                      <w:r>
                        <w:rPr>
                          <w:rFonts w:ascii="Times New Roman"/>
                          <w:spacing w:val="-8"/>
                          <w:sz w:val="24"/>
                        </w:rPr>
                        <w:t xml:space="preserve"> </w:t>
                      </w:r>
                      <w:r>
                        <w:rPr>
                          <w:rFonts w:ascii="Times New Roman"/>
                          <w:sz w:val="24"/>
                        </w:rPr>
                        <w:t>with</w:t>
                      </w:r>
                      <w:r>
                        <w:rPr>
                          <w:rFonts w:ascii="Times New Roman"/>
                          <w:spacing w:val="-6"/>
                          <w:sz w:val="24"/>
                        </w:rPr>
                        <w:t xml:space="preserve"> </w:t>
                      </w:r>
                      <w:r>
                        <w:rPr>
                          <w:rFonts w:ascii="Times New Roman"/>
                          <w:spacing w:val="-1"/>
                          <w:sz w:val="24"/>
                        </w:rPr>
                        <w:t>autism</w:t>
                      </w:r>
                      <w:r>
                        <w:rPr>
                          <w:rFonts w:ascii="Times New Roman"/>
                          <w:spacing w:val="-8"/>
                          <w:sz w:val="24"/>
                        </w:rPr>
                        <w:t xml:space="preserve"> </w:t>
                      </w:r>
                      <w:r>
                        <w:rPr>
                          <w:rFonts w:ascii="Times New Roman"/>
                          <w:spacing w:val="-1"/>
                          <w:sz w:val="24"/>
                        </w:rPr>
                        <w:t>spectrum</w:t>
                      </w:r>
                      <w:r>
                        <w:rPr>
                          <w:rFonts w:ascii="Times New Roman"/>
                          <w:spacing w:val="-7"/>
                          <w:sz w:val="24"/>
                        </w:rPr>
                        <w:t xml:space="preserve"> </w:t>
                      </w:r>
                      <w:r>
                        <w:rPr>
                          <w:rFonts w:ascii="Times New Roman"/>
                          <w:sz w:val="24"/>
                        </w:rPr>
                        <w:t>disorder.</w:t>
                      </w:r>
                      <w:r>
                        <w:rPr>
                          <w:rFonts w:ascii="Times New Roman"/>
                          <w:spacing w:val="-6"/>
                          <w:sz w:val="24"/>
                        </w:rPr>
                        <w:t xml:space="preserve"> </w:t>
                      </w:r>
                      <w:r>
                        <w:rPr>
                          <w:rFonts w:ascii="Times New Roman"/>
                          <w:i/>
                          <w:spacing w:val="-1"/>
                          <w:sz w:val="24"/>
                        </w:rPr>
                        <w:t>Journal</w:t>
                      </w:r>
                      <w:r>
                        <w:rPr>
                          <w:rFonts w:ascii="Times New Roman"/>
                          <w:i/>
                          <w:spacing w:val="-8"/>
                          <w:sz w:val="24"/>
                        </w:rPr>
                        <w:t xml:space="preserve"> </w:t>
                      </w:r>
                      <w:r>
                        <w:rPr>
                          <w:rFonts w:ascii="Times New Roman"/>
                          <w:i/>
                          <w:sz w:val="24"/>
                        </w:rPr>
                        <w:t>of</w:t>
                      </w:r>
                      <w:r>
                        <w:rPr>
                          <w:rFonts w:ascii="Times New Roman"/>
                          <w:i/>
                          <w:spacing w:val="-6"/>
                          <w:sz w:val="24"/>
                        </w:rPr>
                        <w:t xml:space="preserve"> </w:t>
                      </w:r>
                      <w:r>
                        <w:rPr>
                          <w:rFonts w:ascii="Times New Roman"/>
                          <w:i/>
                          <w:sz w:val="24"/>
                        </w:rPr>
                        <w:t>Abnormal</w:t>
                      </w:r>
                      <w:r>
                        <w:rPr>
                          <w:rFonts w:ascii="Times New Roman"/>
                          <w:i/>
                          <w:spacing w:val="-6"/>
                          <w:sz w:val="24"/>
                        </w:rPr>
                        <w:t xml:space="preserve"> </w:t>
                      </w:r>
                      <w:r>
                        <w:rPr>
                          <w:rFonts w:ascii="Times New Roman"/>
                          <w:i/>
                          <w:spacing w:val="-1"/>
                          <w:sz w:val="24"/>
                        </w:rPr>
                        <w:t>Psychology</w:t>
                      </w:r>
                      <w:r>
                        <w:rPr>
                          <w:rFonts w:ascii="Times New Roman"/>
                          <w:spacing w:val="-1"/>
                          <w:sz w:val="24"/>
                        </w:rPr>
                        <w:t>,</w:t>
                      </w:r>
                      <w:r>
                        <w:rPr>
                          <w:rFonts w:ascii="Times New Roman"/>
                          <w:spacing w:val="-7"/>
                          <w:sz w:val="24"/>
                        </w:rPr>
                        <w:t xml:space="preserve"> </w:t>
                      </w:r>
                      <w:r>
                        <w:rPr>
                          <w:rFonts w:ascii="Times New Roman"/>
                          <w:sz w:val="24"/>
                        </w:rPr>
                        <w:t>123</w:t>
                      </w:r>
                      <w:r>
                        <w:rPr>
                          <w:rFonts w:ascii="Times New Roman"/>
                          <w:spacing w:val="-6"/>
                          <w:sz w:val="24"/>
                        </w:rPr>
                        <w:t xml:space="preserve"> </w:t>
                      </w:r>
                      <w:r>
                        <w:rPr>
                          <w:rFonts w:ascii="Times New Roman"/>
                          <w:sz w:val="24"/>
                        </w:rPr>
                        <w:t>650-</w:t>
                      </w:r>
                      <w:r>
                        <w:rPr>
                          <w:rFonts w:ascii="Times New Roman"/>
                          <w:spacing w:val="35"/>
                          <w:sz w:val="24"/>
                        </w:rPr>
                        <w:t xml:space="preserve"> </w:t>
                      </w:r>
                      <w:r>
                        <w:rPr>
                          <w:rFonts w:ascii="Times New Roman"/>
                          <w:sz w:val="24"/>
                        </w:rPr>
                        <w:t>659.</w:t>
                      </w:r>
                      <w:r>
                        <w:rPr>
                          <w:rFonts w:ascii="Times New Roman"/>
                          <w:spacing w:val="50"/>
                          <w:sz w:val="24"/>
                        </w:rPr>
                        <w:t xml:space="preserve"> </w:t>
                      </w:r>
                      <w:r>
                        <w:rPr>
                          <w:rFonts w:ascii="Times New Roman"/>
                          <w:spacing w:val="-1"/>
                          <w:sz w:val="24"/>
                        </w:rPr>
                        <w:t>DOI:</w:t>
                      </w:r>
                      <w:r>
                        <w:rPr>
                          <w:rFonts w:ascii="Times New Roman"/>
                          <w:spacing w:val="-13"/>
                          <w:sz w:val="24"/>
                        </w:rPr>
                        <w:t xml:space="preserve"> </w:t>
                      </w:r>
                      <w:r>
                        <w:rPr>
                          <w:rFonts w:ascii="Times New Roman"/>
                          <w:sz w:val="24"/>
                        </w:rPr>
                        <w:t>10.1037/a0036531</w:t>
                      </w:r>
                    </w:p>
                  </w:txbxContent>
                </v:textbox>
                <w10:anchorlock/>
              </v:shape>
            </w:pict>
          </mc:Fallback>
        </mc:AlternateContent>
      </w:r>
    </w:p>
    <w:p w14:paraId="105BFF97" w14:textId="77777777" w:rsidR="007B192F" w:rsidRPr="007B192F" w:rsidRDefault="007B192F" w:rsidP="007B192F">
      <w:pPr>
        <w:widowControl w:val="0"/>
        <w:spacing w:before="11" w:after="0" w:line="240" w:lineRule="auto"/>
        <w:rPr>
          <w:rFonts w:ascii="Times New Roman" w:eastAsia="Times New Roman" w:hAnsi="Times New Roman"/>
          <w:sz w:val="13"/>
          <w:szCs w:val="13"/>
          <w:lang w:val="en-US"/>
        </w:rPr>
      </w:pPr>
    </w:p>
    <w:p w14:paraId="34690F29" w14:textId="77777777" w:rsidR="007B192F" w:rsidRPr="007B192F" w:rsidRDefault="007B192F" w:rsidP="007B192F">
      <w:pPr>
        <w:widowControl w:val="0"/>
        <w:spacing w:before="69" w:after="0" w:line="242" w:lineRule="auto"/>
        <w:ind w:left="3587" w:right="1097" w:hanging="2735"/>
        <w:outlineLvl w:val="0"/>
        <w:rPr>
          <w:rFonts w:ascii="Times New Roman" w:eastAsia="Times New Roman" w:hAnsi="Times New Roman" w:cstheme="minorBidi"/>
          <w:sz w:val="24"/>
          <w:szCs w:val="24"/>
          <w:lang w:val="en-US"/>
        </w:rPr>
      </w:pPr>
      <w:r w:rsidRPr="007B192F">
        <w:rPr>
          <w:rFonts w:ascii="Times New Roman" w:eastAsia="Times New Roman" w:hAnsi="Times New Roman" w:cstheme="minorBidi"/>
          <w:b/>
          <w:bCs/>
          <w:spacing w:val="-1"/>
          <w:sz w:val="24"/>
          <w:szCs w:val="24"/>
          <w:lang w:val="en-US"/>
        </w:rPr>
        <w:t>Metacognition,</w:t>
      </w:r>
      <w:r w:rsidRPr="007B192F">
        <w:rPr>
          <w:rFonts w:ascii="Times New Roman" w:eastAsia="Times New Roman" w:hAnsi="Times New Roman" w:cstheme="minorBidi"/>
          <w:b/>
          <w:bCs/>
          <w:spacing w:val="-10"/>
          <w:sz w:val="24"/>
          <w:szCs w:val="24"/>
          <w:lang w:val="en-US"/>
        </w:rPr>
        <w:t xml:space="preserve"> </w:t>
      </w:r>
      <w:r w:rsidRPr="007B192F">
        <w:rPr>
          <w:rFonts w:ascii="Times New Roman" w:eastAsia="Times New Roman" w:hAnsi="Times New Roman" w:cstheme="minorBidi"/>
          <w:b/>
          <w:bCs/>
          <w:spacing w:val="-1"/>
          <w:sz w:val="24"/>
          <w:szCs w:val="24"/>
          <w:lang w:val="en-US"/>
        </w:rPr>
        <w:t>Metamemory,</w:t>
      </w:r>
      <w:r w:rsidRPr="007B192F">
        <w:rPr>
          <w:rFonts w:ascii="Times New Roman" w:eastAsia="Times New Roman" w:hAnsi="Times New Roman" w:cstheme="minorBidi"/>
          <w:b/>
          <w:bCs/>
          <w:spacing w:val="-9"/>
          <w:sz w:val="24"/>
          <w:szCs w:val="24"/>
          <w:lang w:val="en-US"/>
        </w:rPr>
        <w:t xml:space="preserve"> </w:t>
      </w:r>
      <w:r w:rsidRPr="007B192F">
        <w:rPr>
          <w:rFonts w:ascii="Times New Roman" w:eastAsia="Times New Roman" w:hAnsi="Times New Roman" w:cstheme="minorBidi"/>
          <w:b/>
          <w:bCs/>
          <w:sz w:val="24"/>
          <w:szCs w:val="24"/>
          <w:lang w:val="en-US"/>
        </w:rPr>
        <w:t>and</w:t>
      </w:r>
      <w:r w:rsidRPr="007B192F">
        <w:rPr>
          <w:rFonts w:ascii="Times New Roman" w:eastAsia="Times New Roman" w:hAnsi="Times New Roman" w:cstheme="minorBidi"/>
          <w:b/>
          <w:bCs/>
          <w:spacing w:val="-8"/>
          <w:sz w:val="24"/>
          <w:szCs w:val="24"/>
          <w:lang w:val="en-US"/>
        </w:rPr>
        <w:t xml:space="preserve"> </w:t>
      </w:r>
      <w:r w:rsidRPr="007B192F">
        <w:rPr>
          <w:rFonts w:ascii="Times New Roman" w:eastAsia="Times New Roman" w:hAnsi="Times New Roman" w:cstheme="minorBidi"/>
          <w:b/>
          <w:bCs/>
          <w:spacing w:val="-1"/>
          <w:sz w:val="24"/>
          <w:szCs w:val="24"/>
          <w:lang w:val="en-US"/>
        </w:rPr>
        <w:t>Mindreading</w:t>
      </w:r>
      <w:r w:rsidRPr="007B192F">
        <w:rPr>
          <w:rFonts w:ascii="Times New Roman" w:eastAsia="Times New Roman" w:hAnsi="Times New Roman" w:cstheme="minorBidi"/>
          <w:b/>
          <w:bCs/>
          <w:spacing w:val="-10"/>
          <w:sz w:val="24"/>
          <w:szCs w:val="24"/>
          <w:lang w:val="en-US"/>
        </w:rPr>
        <w:t xml:space="preserve"> </w:t>
      </w:r>
      <w:r w:rsidRPr="007B192F">
        <w:rPr>
          <w:rFonts w:ascii="Times New Roman" w:eastAsia="Times New Roman" w:hAnsi="Times New Roman" w:cstheme="minorBidi"/>
          <w:b/>
          <w:bCs/>
          <w:sz w:val="24"/>
          <w:szCs w:val="24"/>
          <w:lang w:val="en-US"/>
        </w:rPr>
        <w:t>in</w:t>
      </w:r>
      <w:r w:rsidRPr="007B192F">
        <w:rPr>
          <w:rFonts w:ascii="Times New Roman" w:eastAsia="Times New Roman" w:hAnsi="Times New Roman" w:cstheme="minorBidi"/>
          <w:b/>
          <w:bCs/>
          <w:spacing w:val="-7"/>
          <w:sz w:val="24"/>
          <w:szCs w:val="24"/>
          <w:lang w:val="en-US"/>
        </w:rPr>
        <w:t xml:space="preserve"> </w:t>
      </w:r>
      <w:r w:rsidRPr="007B192F">
        <w:rPr>
          <w:rFonts w:ascii="Times New Roman" w:eastAsia="Times New Roman" w:hAnsi="Times New Roman" w:cstheme="minorBidi"/>
          <w:b/>
          <w:bCs/>
          <w:sz w:val="24"/>
          <w:szCs w:val="24"/>
          <w:lang w:val="en-US"/>
        </w:rPr>
        <w:t>High-Functioning</w:t>
      </w:r>
      <w:r w:rsidRPr="007B192F">
        <w:rPr>
          <w:rFonts w:ascii="Times New Roman" w:eastAsia="Times New Roman" w:hAnsi="Times New Roman" w:cstheme="minorBidi"/>
          <w:b/>
          <w:bCs/>
          <w:spacing w:val="-10"/>
          <w:sz w:val="24"/>
          <w:szCs w:val="24"/>
          <w:lang w:val="en-US"/>
        </w:rPr>
        <w:t xml:space="preserve"> </w:t>
      </w:r>
      <w:r w:rsidRPr="007B192F">
        <w:rPr>
          <w:rFonts w:ascii="Times New Roman" w:eastAsia="Times New Roman" w:hAnsi="Times New Roman" w:cstheme="minorBidi"/>
          <w:b/>
          <w:bCs/>
          <w:sz w:val="24"/>
          <w:szCs w:val="24"/>
          <w:lang w:val="en-US"/>
        </w:rPr>
        <w:t>Adults</w:t>
      </w:r>
      <w:r w:rsidRPr="007B192F">
        <w:rPr>
          <w:rFonts w:ascii="Times New Roman" w:eastAsia="Times New Roman" w:hAnsi="Times New Roman" w:cstheme="minorBidi"/>
          <w:b/>
          <w:bCs/>
          <w:spacing w:val="-9"/>
          <w:sz w:val="24"/>
          <w:szCs w:val="24"/>
          <w:lang w:val="en-US"/>
        </w:rPr>
        <w:t xml:space="preserve"> </w:t>
      </w:r>
      <w:r w:rsidRPr="007B192F">
        <w:rPr>
          <w:rFonts w:ascii="Times New Roman" w:eastAsia="Times New Roman" w:hAnsi="Times New Roman" w:cstheme="minorBidi"/>
          <w:b/>
          <w:bCs/>
          <w:spacing w:val="-2"/>
          <w:sz w:val="24"/>
          <w:szCs w:val="24"/>
          <w:lang w:val="en-US"/>
        </w:rPr>
        <w:t>with</w:t>
      </w:r>
      <w:r w:rsidRPr="007B192F">
        <w:rPr>
          <w:rFonts w:ascii="Times New Roman" w:eastAsia="Times New Roman" w:hAnsi="Times New Roman" w:cstheme="minorBidi"/>
          <w:b/>
          <w:bCs/>
          <w:spacing w:val="27"/>
          <w:sz w:val="24"/>
          <w:szCs w:val="24"/>
          <w:lang w:val="en-US"/>
        </w:rPr>
        <w:t xml:space="preserve"> </w:t>
      </w:r>
      <w:r w:rsidRPr="007B192F">
        <w:rPr>
          <w:rFonts w:ascii="Times New Roman" w:eastAsia="Times New Roman" w:hAnsi="Times New Roman" w:cstheme="minorBidi"/>
          <w:b/>
          <w:bCs/>
          <w:sz w:val="24"/>
          <w:szCs w:val="24"/>
          <w:lang w:val="en-US"/>
        </w:rPr>
        <w:t>Autism</w:t>
      </w:r>
      <w:r w:rsidRPr="007B192F">
        <w:rPr>
          <w:rFonts w:ascii="Times New Roman" w:eastAsia="Times New Roman" w:hAnsi="Times New Roman" w:cstheme="minorBidi"/>
          <w:b/>
          <w:bCs/>
          <w:spacing w:val="-11"/>
          <w:sz w:val="24"/>
          <w:szCs w:val="24"/>
          <w:lang w:val="en-US"/>
        </w:rPr>
        <w:t xml:space="preserve"> </w:t>
      </w:r>
      <w:r w:rsidRPr="007B192F">
        <w:rPr>
          <w:rFonts w:ascii="Times New Roman" w:eastAsia="Times New Roman" w:hAnsi="Times New Roman" w:cstheme="minorBidi"/>
          <w:b/>
          <w:bCs/>
          <w:sz w:val="24"/>
          <w:szCs w:val="24"/>
          <w:lang w:val="en-US"/>
        </w:rPr>
        <w:t>Spectrum</w:t>
      </w:r>
      <w:r w:rsidRPr="007B192F">
        <w:rPr>
          <w:rFonts w:ascii="Times New Roman" w:eastAsia="Times New Roman" w:hAnsi="Times New Roman" w:cstheme="minorBidi"/>
          <w:b/>
          <w:bCs/>
          <w:spacing w:val="-12"/>
          <w:sz w:val="24"/>
          <w:szCs w:val="24"/>
          <w:lang w:val="en-US"/>
        </w:rPr>
        <w:t xml:space="preserve"> </w:t>
      </w:r>
      <w:r w:rsidRPr="007B192F">
        <w:rPr>
          <w:rFonts w:ascii="Times New Roman" w:eastAsia="Times New Roman" w:hAnsi="Times New Roman" w:cstheme="minorBidi"/>
          <w:b/>
          <w:bCs/>
          <w:spacing w:val="-1"/>
          <w:sz w:val="24"/>
          <w:szCs w:val="24"/>
          <w:lang w:val="en-US"/>
        </w:rPr>
        <w:t>Disorder.</w:t>
      </w:r>
    </w:p>
    <w:p w14:paraId="3D77606D" w14:textId="77777777" w:rsidR="007B192F" w:rsidRPr="007B192F" w:rsidRDefault="007B192F" w:rsidP="007B192F">
      <w:pPr>
        <w:widowControl w:val="0"/>
        <w:spacing w:after="0" w:line="240" w:lineRule="auto"/>
        <w:rPr>
          <w:rFonts w:ascii="Times New Roman" w:eastAsia="Times New Roman" w:hAnsi="Times New Roman"/>
          <w:b/>
          <w:bCs/>
          <w:sz w:val="20"/>
          <w:szCs w:val="20"/>
          <w:lang w:val="en-US"/>
        </w:rPr>
      </w:pPr>
    </w:p>
    <w:p w14:paraId="27BB08D8" w14:textId="77777777" w:rsidR="007B192F" w:rsidRPr="007B192F" w:rsidRDefault="007B192F" w:rsidP="007B192F">
      <w:pPr>
        <w:widowControl w:val="0"/>
        <w:spacing w:after="0" w:line="240" w:lineRule="auto"/>
        <w:rPr>
          <w:rFonts w:ascii="Times New Roman" w:eastAsia="Times New Roman" w:hAnsi="Times New Roman"/>
          <w:b/>
          <w:bCs/>
          <w:sz w:val="20"/>
          <w:szCs w:val="20"/>
          <w:lang w:val="en-US"/>
        </w:rPr>
      </w:pPr>
    </w:p>
    <w:p w14:paraId="4D4F18BD"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sectPr w:rsidR="007B192F" w:rsidRPr="007B192F">
          <w:type w:val="continuous"/>
          <w:pgSz w:w="11900" w:h="16840"/>
          <w:pgMar w:top="540" w:right="460" w:bottom="280" w:left="960" w:header="720" w:footer="720" w:gutter="0"/>
          <w:cols w:space="720"/>
        </w:sectPr>
      </w:pPr>
    </w:p>
    <w:p w14:paraId="6E74F56E" w14:textId="77777777" w:rsidR="007B192F" w:rsidRPr="007B192F" w:rsidRDefault="007B192F" w:rsidP="007B192F">
      <w:pPr>
        <w:widowControl w:val="0"/>
        <w:spacing w:before="202" w:after="0" w:line="242" w:lineRule="auto"/>
        <w:ind w:left="1928" w:hanging="22"/>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lastRenderedPageBreak/>
        <w:t>Catherine</w:t>
      </w:r>
      <w:r w:rsidRPr="007B192F">
        <w:rPr>
          <w:rFonts w:ascii="Times New Roman" w:eastAsia="Times New Roman" w:hAnsi="Times New Roman" w:cstheme="minorBidi"/>
          <w:spacing w:val="-19"/>
          <w:sz w:val="24"/>
          <w:szCs w:val="24"/>
          <w:lang w:val="en-US"/>
        </w:rPr>
        <w:t xml:space="preserve"> </w:t>
      </w:r>
      <w:r w:rsidRPr="007B192F">
        <w:rPr>
          <w:rFonts w:ascii="Times New Roman" w:eastAsia="Times New Roman" w:hAnsi="Times New Roman" w:cstheme="minorBidi"/>
          <w:spacing w:val="-1"/>
          <w:sz w:val="24"/>
          <w:szCs w:val="24"/>
          <w:lang w:val="en-US"/>
        </w:rPr>
        <w:t>Grainger</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10"/>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Kent</w:t>
      </w:r>
    </w:p>
    <w:p w14:paraId="17F876F2" w14:textId="77777777" w:rsidR="007B192F" w:rsidRPr="007B192F" w:rsidRDefault="007B192F" w:rsidP="007B192F">
      <w:pPr>
        <w:widowControl w:val="0"/>
        <w:spacing w:before="202" w:after="0" w:line="242" w:lineRule="auto"/>
        <w:ind w:left="1935" w:right="2794" w:hanging="2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br w:type="column"/>
      </w:r>
      <w:r w:rsidRPr="007B192F">
        <w:rPr>
          <w:rFonts w:ascii="Times New Roman" w:eastAsia="Times New Roman" w:hAnsi="Times New Roman" w:cstheme="minorBidi"/>
          <w:spacing w:val="-1"/>
          <w:sz w:val="24"/>
          <w:szCs w:val="24"/>
          <w:lang w:val="en-US"/>
        </w:rPr>
        <w:lastRenderedPageBreak/>
        <w:t>David</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M.</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z w:val="24"/>
          <w:szCs w:val="24"/>
          <w:lang w:val="en-US"/>
        </w:rPr>
        <w:t>Williams</w:t>
      </w:r>
      <w:r w:rsidRPr="007B192F">
        <w:rPr>
          <w:rFonts w:ascii="Times New Roman" w:eastAsia="Times New Roman" w:hAnsi="Times New Roman" w:cstheme="minorBidi"/>
          <w:spacing w:val="22"/>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10"/>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Kent</w:t>
      </w:r>
    </w:p>
    <w:p w14:paraId="31F7F0AA" w14:textId="77777777" w:rsidR="007B192F" w:rsidRPr="007B192F" w:rsidRDefault="007B192F" w:rsidP="007B192F">
      <w:pPr>
        <w:widowControl w:val="0"/>
        <w:spacing w:after="0" w:line="242" w:lineRule="auto"/>
        <w:rPr>
          <w:rFonts w:asciiTheme="minorHAnsi" w:eastAsiaTheme="minorHAnsi" w:hAnsiTheme="minorHAnsi" w:cstheme="minorBidi"/>
          <w:lang w:val="en-US"/>
        </w:rPr>
        <w:sectPr w:rsidR="007B192F" w:rsidRPr="007B192F">
          <w:type w:val="continuous"/>
          <w:pgSz w:w="11900" w:h="16840"/>
          <w:pgMar w:top="540" w:right="460" w:bottom="280" w:left="960" w:header="720" w:footer="720" w:gutter="0"/>
          <w:cols w:num="2" w:space="720" w:equalWidth="0">
            <w:col w:w="3736" w:space="185"/>
            <w:col w:w="6559"/>
          </w:cols>
        </w:sectPr>
      </w:pPr>
    </w:p>
    <w:p w14:paraId="0FD87FEE"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7FB07C96"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30A8905D" w14:textId="77777777" w:rsidR="007B192F" w:rsidRPr="007B192F" w:rsidRDefault="007B192F" w:rsidP="007B192F">
      <w:pPr>
        <w:widowControl w:val="0"/>
        <w:spacing w:before="11" w:after="0" w:line="240" w:lineRule="auto"/>
        <w:rPr>
          <w:rFonts w:ascii="Times New Roman" w:eastAsia="Times New Roman" w:hAnsi="Times New Roman"/>
          <w:sz w:val="19"/>
          <w:szCs w:val="19"/>
          <w:lang w:val="en-US"/>
        </w:rPr>
      </w:pPr>
    </w:p>
    <w:p w14:paraId="4DB6FBA7" w14:textId="77777777" w:rsidR="007B192F" w:rsidRPr="007B192F" w:rsidRDefault="007B192F" w:rsidP="007B192F">
      <w:pPr>
        <w:widowControl w:val="0"/>
        <w:spacing w:before="69" w:after="0" w:line="242" w:lineRule="auto"/>
        <w:ind w:left="3644" w:right="4552" w:firstLine="422"/>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Sophie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E.</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2"/>
          <w:sz w:val="24"/>
          <w:szCs w:val="24"/>
          <w:lang w:val="en-US"/>
        </w:rPr>
        <w:t>Lind</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z w:val="24"/>
          <w:szCs w:val="24"/>
          <w:lang w:val="en-US"/>
        </w:rPr>
        <w:t>City</w:t>
      </w:r>
      <w:r w:rsidRPr="007B192F">
        <w:rPr>
          <w:rFonts w:ascii="Times New Roman" w:eastAsia="Times New Roman" w:hAnsi="Times New Roman" w:cstheme="minorBidi"/>
          <w:spacing w:val="-14"/>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1"/>
          <w:sz w:val="24"/>
          <w:szCs w:val="24"/>
          <w:lang w:val="en-US"/>
        </w:rPr>
        <w:t>London</w:t>
      </w:r>
    </w:p>
    <w:p w14:paraId="7FE11486" w14:textId="77777777" w:rsidR="007B192F" w:rsidRPr="007B192F" w:rsidRDefault="007B192F" w:rsidP="007B192F">
      <w:pPr>
        <w:widowControl w:val="0"/>
        <w:spacing w:after="0" w:line="240" w:lineRule="auto"/>
        <w:rPr>
          <w:rFonts w:ascii="Times New Roman" w:eastAsia="Times New Roman" w:hAnsi="Times New Roman"/>
          <w:sz w:val="24"/>
          <w:szCs w:val="24"/>
          <w:lang w:val="en-US"/>
        </w:rPr>
      </w:pPr>
    </w:p>
    <w:p w14:paraId="78DD573B" w14:textId="77777777" w:rsidR="007B192F" w:rsidRPr="007B192F" w:rsidRDefault="007B192F" w:rsidP="007B192F">
      <w:pPr>
        <w:widowControl w:val="0"/>
        <w:spacing w:after="0" w:line="240" w:lineRule="auto"/>
        <w:rPr>
          <w:rFonts w:ascii="Times New Roman" w:eastAsia="Times New Roman" w:hAnsi="Times New Roman"/>
          <w:sz w:val="24"/>
          <w:szCs w:val="24"/>
          <w:lang w:val="en-US"/>
        </w:rPr>
      </w:pPr>
    </w:p>
    <w:p w14:paraId="5E686AB1" w14:textId="77777777" w:rsidR="007B192F" w:rsidRPr="007B192F" w:rsidRDefault="007B192F" w:rsidP="007B192F">
      <w:pPr>
        <w:widowControl w:val="0"/>
        <w:spacing w:before="5" w:after="0" w:line="240" w:lineRule="auto"/>
        <w:rPr>
          <w:rFonts w:ascii="Times New Roman" w:eastAsia="Times New Roman" w:hAnsi="Times New Roman"/>
          <w:sz w:val="33"/>
          <w:szCs w:val="33"/>
          <w:lang w:val="en-US"/>
        </w:rPr>
      </w:pPr>
    </w:p>
    <w:p w14:paraId="66D1F6AB" w14:textId="77777777" w:rsidR="007B192F" w:rsidRPr="007B192F" w:rsidRDefault="007B192F" w:rsidP="007B192F">
      <w:pPr>
        <w:widowControl w:val="0"/>
        <w:spacing w:after="0" w:line="240" w:lineRule="auto"/>
        <w:ind w:left="490" w:right="1500"/>
        <w:rPr>
          <w:rFonts w:ascii="Times New Roman" w:eastAsia="Times New Roman" w:hAnsi="Times New Roman"/>
          <w:sz w:val="24"/>
          <w:szCs w:val="24"/>
          <w:lang w:val="en-US"/>
        </w:rPr>
      </w:pPr>
      <w:r w:rsidRPr="007B192F">
        <w:rPr>
          <w:rFonts w:ascii="Times New Roman" w:eastAsiaTheme="minorHAnsi" w:hAnsiTheme="minorHAnsi" w:cstheme="minorBidi"/>
          <w:i/>
          <w:sz w:val="24"/>
          <w:lang w:val="en-US"/>
        </w:rPr>
        <w:t>This</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pacing w:val="-1"/>
          <w:sz w:val="24"/>
          <w:lang w:val="en-US"/>
        </w:rPr>
        <w:t>article</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pacing w:val="-2"/>
          <w:sz w:val="24"/>
          <w:lang w:val="en-US"/>
        </w:rPr>
        <w:t>may</w:t>
      </w:r>
      <w:r w:rsidRPr="007B192F">
        <w:rPr>
          <w:rFonts w:ascii="Times New Roman" w:eastAsiaTheme="minorHAnsi" w:hAnsiTheme="minorHAnsi" w:cstheme="minorBidi"/>
          <w:i/>
          <w:spacing w:val="-7"/>
          <w:sz w:val="24"/>
          <w:lang w:val="en-US"/>
        </w:rPr>
        <w:t xml:space="preserve"> </w:t>
      </w:r>
      <w:r w:rsidRPr="007B192F">
        <w:rPr>
          <w:rFonts w:ascii="Times New Roman" w:eastAsiaTheme="minorHAnsi" w:hAnsiTheme="minorHAnsi" w:cstheme="minorBidi"/>
          <w:i/>
          <w:sz w:val="24"/>
          <w:lang w:val="en-US"/>
        </w:rPr>
        <w:t>not</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pacing w:val="-1"/>
          <w:sz w:val="24"/>
          <w:lang w:val="en-US"/>
        </w:rPr>
        <w:t>exactly</w:t>
      </w:r>
      <w:r w:rsidRPr="007B192F">
        <w:rPr>
          <w:rFonts w:ascii="Times New Roman" w:eastAsiaTheme="minorHAnsi" w:hAnsiTheme="minorHAnsi" w:cstheme="minorBidi"/>
          <w:i/>
          <w:spacing w:val="-7"/>
          <w:sz w:val="24"/>
          <w:lang w:val="en-US"/>
        </w:rPr>
        <w:t xml:space="preserve"> </w:t>
      </w:r>
      <w:r w:rsidRPr="007B192F">
        <w:rPr>
          <w:rFonts w:ascii="Times New Roman" w:eastAsiaTheme="minorHAnsi" w:hAnsiTheme="minorHAnsi" w:cstheme="minorBidi"/>
          <w:i/>
          <w:sz w:val="24"/>
          <w:lang w:val="en-US"/>
        </w:rPr>
        <w:t>replicate</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z w:val="24"/>
          <w:lang w:val="en-US"/>
        </w:rPr>
        <w:t>the</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z w:val="24"/>
          <w:lang w:val="en-US"/>
        </w:rPr>
        <w:t>final</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z w:val="24"/>
          <w:lang w:val="en-US"/>
        </w:rPr>
        <w:t>version</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z w:val="24"/>
          <w:lang w:val="en-US"/>
        </w:rPr>
        <w:t>published</w:t>
      </w:r>
      <w:r w:rsidRPr="007B192F">
        <w:rPr>
          <w:rFonts w:ascii="Times New Roman" w:eastAsiaTheme="minorHAnsi" w:hAnsiTheme="minorHAnsi" w:cstheme="minorBidi"/>
          <w:i/>
          <w:spacing w:val="-5"/>
          <w:sz w:val="24"/>
          <w:lang w:val="en-US"/>
        </w:rPr>
        <w:t xml:space="preserve"> </w:t>
      </w:r>
      <w:r w:rsidRPr="007B192F">
        <w:rPr>
          <w:rFonts w:ascii="Times New Roman" w:eastAsiaTheme="minorHAnsi" w:hAnsiTheme="minorHAnsi" w:cstheme="minorBidi"/>
          <w:i/>
          <w:sz w:val="24"/>
          <w:lang w:val="en-US"/>
        </w:rPr>
        <w:t>in</w:t>
      </w:r>
      <w:r w:rsidRPr="007B192F">
        <w:rPr>
          <w:rFonts w:ascii="Times New Roman" w:eastAsiaTheme="minorHAnsi" w:hAnsiTheme="minorHAnsi" w:cstheme="minorBidi"/>
          <w:i/>
          <w:spacing w:val="-3"/>
          <w:sz w:val="24"/>
          <w:lang w:val="en-US"/>
        </w:rPr>
        <w:t xml:space="preserve"> </w:t>
      </w:r>
      <w:r w:rsidRPr="007B192F">
        <w:rPr>
          <w:rFonts w:ascii="Times New Roman" w:eastAsiaTheme="minorHAnsi" w:hAnsiTheme="minorHAnsi" w:cstheme="minorBidi"/>
          <w:i/>
          <w:spacing w:val="-1"/>
          <w:sz w:val="24"/>
          <w:lang w:val="en-US"/>
        </w:rPr>
        <w:t>Journal</w:t>
      </w:r>
      <w:r w:rsidRPr="007B192F">
        <w:rPr>
          <w:rFonts w:ascii="Times New Roman" w:eastAsiaTheme="minorHAnsi" w:hAnsiTheme="minorHAnsi" w:cstheme="minorBidi"/>
          <w:i/>
          <w:spacing w:val="-6"/>
          <w:sz w:val="24"/>
          <w:lang w:val="en-US"/>
        </w:rPr>
        <w:t xml:space="preserve"> </w:t>
      </w:r>
      <w:r w:rsidRPr="007B192F">
        <w:rPr>
          <w:rFonts w:ascii="Times New Roman" w:eastAsiaTheme="minorHAnsi" w:hAnsiTheme="minorHAnsi" w:cstheme="minorBidi"/>
          <w:i/>
          <w:sz w:val="24"/>
          <w:lang w:val="en-US"/>
        </w:rPr>
        <w:t>of</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z w:val="24"/>
          <w:lang w:val="en-US"/>
        </w:rPr>
        <w:t>Abnormal</w:t>
      </w:r>
      <w:r w:rsidRPr="007B192F">
        <w:rPr>
          <w:rFonts w:ascii="Times New Roman" w:eastAsiaTheme="minorHAnsi" w:hAnsiTheme="minorHAnsi" w:cstheme="minorBidi"/>
          <w:i/>
          <w:spacing w:val="26"/>
          <w:w w:val="99"/>
          <w:sz w:val="24"/>
          <w:lang w:val="en-US"/>
        </w:rPr>
        <w:t xml:space="preserve"> </w:t>
      </w:r>
      <w:r w:rsidRPr="007B192F">
        <w:rPr>
          <w:rFonts w:ascii="Times New Roman" w:eastAsiaTheme="minorHAnsi" w:hAnsiTheme="minorHAnsi" w:cstheme="minorBidi"/>
          <w:i/>
          <w:spacing w:val="-1"/>
          <w:sz w:val="24"/>
          <w:lang w:val="en-US"/>
        </w:rPr>
        <w:t>Psychology.</w:t>
      </w:r>
      <w:r w:rsidRPr="007B192F">
        <w:rPr>
          <w:rFonts w:ascii="Times New Roman" w:eastAsiaTheme="minorHAnsi" w:hAnsiTheme="minorHAnsi" w:cstheme="minorBidi"/>
          <w:i/>
          <w:spacing w:val="51"/>
          <w:sz w:val="24"/>
          <w:lang w:val="en-US"/>
        </w:rPr>
        <w:t xml:space="preserve"> </w:t>
      </w:r>
      <w:r w:rsidRPr="007B192F">
        <w:rPr>
          <w:rFonts w:ascii="Times New Roman" w:eastAsiaTheme="minorHAnsi" w:hAnsiTheme="minorHAnsi" w:cstheme="minorBidi"/>
          <w:i/>
          <w:sz w:val="24"/>
          <w:lang w:val="en-US"/>
        </w:rPr>
        <w:t>It</w:t>
      </w:r>
      <w:r w:rsidRPr="007B192F">
        <w:rPr>
          <w:rFonts w:ascii="Times New Roman" w:eastAsiaTheme="minorHAnsi" w:hAnsiTheme="minorHAnsi" w:cstheme="minorBidi"/>
          <w:i/>
          <w:spacing w:val="-3"/>
          <w:sz w:val="24"/>
          <w:lang w:val="en-US"/>
        </w:rPr>
        <w:t xml:space="preserve"> </w:t>
      </w:r>
      <w:r w:rsidRPr="007B192F">
        <w:rPr>
          <w:rFonts w:ascii="Times New Roman" w:eastAsiaTheme="minorHAnsi" w:hAnsiTheme="minorHAnsi" w:cstheme="minorBidi"/>
          <w:i/>
          <w:sz w:val="24"/>
          <w:lang w:val="en-US"/>
        </w:rPr>
        <w:t>is</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z w:val="24"/>
          <w:lang w:val="en-US"/>
        </w:rPr>
        <w:t>not</w:t>
      </w:r>
      <w:r w:rsidRPr="007B192F">
        <w:rPr>
          <w:rFonts w:ascii="Times New Roman" w:eastAsiaTheme="minorHAnsi" w:hAnsiTheme="minorHAnsi" w:cstheme="minorBidi"/>
          <w:i/>
          <w:spacing w:val="-3"/>
          <w:sz w:val="24"/>
          <w:lang w:val="en-US"/>
        </w:rPr>
        <w:t xml:space="preserve"> </w:t>
      </w:r>
      <w:r w:rsidRPr="007B192F">
        <w:rPr>
          <w:rFonts w:ascii="Times New Roman" w:eastAsiaTheme="minorHAnsi" w:hAnsiTheme="minorHAnsi" w:cstheme="minorBidi"/>
          <w:i/>
          <w:sz w:val="24"/>
          <w:lang w:val="en-US"/>
        </w:rPr>
        <w:t>a</w:t>
      </w:r>
      <w:r w:rsidRPr="007B192F">
        <w:rPr>
          <w:rFonts w:ascii="Times New Roman" w:eastAsiaTheme="minorHAnsi" w:hAnsiTheme="minorHAnsi" w:cstheme="minorBidi"/>
          <w:i/>
          <w:spacing w:val="-3"/>
          <w:sz w:val="24"/>
          <w:lang w:val="en-US"/>
        </w:rPr>
        <w:t xml:space="preserve"> </w:t>
      </w:r>
      <w:r w:rsidRPr="007B192F">
        <w:rPr>
          <w:rFonts w:ascii="Times New Roman" w:eastAsiaTheme="minorHAnsi" w:hAnsiTheme="minorHAnsi" w:cstheme="minorBidi"/>
          <w:i/>
          <w:sz w:val="24"/>
          <w:lang w:val="en-US"/>
        </w:rPr>
        <w:t>copy</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z w:val="24"/>
          <w:lang w:val="en-US"/>
        </w:rPr>
        <w:t>of</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z w:val="24"/>
          <w:lang w:val="en-US"/>
        </w:rPr>
        <w:t>the</w:t>
      </w:r>
      <w:r w:rsidRPr="007B192F">
        <w:rPr>
          <w:rFonts w:ascii="Times New Roman" w:eastAsiaTheme="minorHAnsi" w:hAnsiTheme="minorHAnsi" w:cstheme="minorBidi"/>
          <w:i/>
          <w:spacing w:val="-4"/>
          <w:sz w:val="24"/>
          <w:lang w:val="en-US"/>
        </w:rPr>
        <w:t xml:space="preserve"> </w:t>
      </w:r>
      <w:r w:rsidRPr="007B192F">
        <w:rPr>
          <w:rFonts w:ascii="Times New Roman" w:eastAsiaTheme="minorHAnsi" w:hAnsiTheme="minorHAnsi" w:cstheme="minorBidi"/>
          <w:i/>
          <w:spacing w:val="-1"/>
          <w:sz w:val="24"/>
          <w:lang w:val="en-US"/>
        </w:rPr>
        <w:t>record.</w:t>
      </w:r>
      <w:r w:rsidRPr="007B192F">
        <w:rPr>
          <w:rFonts w:ascii="Times New Roman" w:eastAsiaTheme="minorHAnsi" w:hAnsiTheme="minorHAnsi" w:cstheme="minorBidi"/>
          <w:i/>
          <w:spacing w:val="54"/>
          <w:sz w:val="24"/>
          <w:lang w:val="en-US"/>
        </w:rPr>
        <w:t xml:space="preserve"> </w:t>
      </w:r>
      <w:r w:rsidRPr="007B192F">
        <w:rPr>
          <w:rFonts w:ascii="Times New Roman" w:eastAsiaTheme="minorHAnsi" w:hAnsiTheme="minorHAnsi" w:cstheme="minorBidi"/>
          <w:sz w:val="24"/>
          <w:lang w:val="en-US"/>
        </w:rPr>
        <w:t>The</w:t>
      </w:r>
      <w:r w:rsidRPr="007B192F">
        <w:rPr>
          <w:rFonts w:ascii="Times New Roman" w:eastAsiaTheme="minorHAnsi" w:hAnsiTheme="minorHAnsi" w:cstheme="minorBidi"/>
          <w:spacing w:val="-3"/>
          <w:sz w:val="24"/>
          <w:lang w:val="en-US"/>
        </w:rPr>
        <w:t xml:space="preserve"> </w:t>
      </w:r>
      <w:r w:rsidRPr="007B192F">
        <w:rPr>
          <w:rFonts w:ascii="Times New Roman" w:eastAsiaTheme="minorHAnsi" w:hAnsiTheme="minorHAnsi" w:cstheme="minorBidi"/>
          <w:spacing w:val="-1"/>
          <w:sz w:val="24"/>
          <w:lang w:val="en-US"/>
        </w:rPr>
        <w:t>article</w:t>
      </w:r>
      <w:r w:rsidRPr="007B192F">
        <w:rPr>
          <w:rFonts w:ascii="Times New Roman" w:eastAsiaTheme="minorHAnsi" w:hAnsiTheme="minorHAnsi" w:cstheme="minorBidi"/>
          <w:spacing w:val="-5"/>
          <w:sz w:val="24"/>
          <w:lang w:val="en-US"/>
        </w:rPr>
        <w:t xml:space="preserve"> </w:t>
      </w:r>
      <w:r w:rsidRPr="007B192F">
        <w:rPr>
          <w:rFonts w:ascii="Times New Roman" w:eastAsiaTheme="minorHAnsi" w:hAnsiTheme="minorHAnsi" w:cstheme="minorBidi"/>
          <w:spacing w:val="-1"/>
          <w:sz w:val="24"/>
          <w:lang w:val="en-US"/>
        </w:rPr>
        <w:t>can</w:t>
      </w:r>
      <w:r w:rsidRPr="007B192F">
        <w:rPr>
          <w:rFonts w:ascii="Times New Roman" w:eastAsiaTheme="minorHAnsi" w:hAnsiTheme="minorHAnsi" w:cstheme="minorBidi"/>
          <w:spacing w:val="-4"/>
          <w:sz w:val="24"/>
          <w:lang w:val="en-US"/>
        </w:rPr>
        <w:t xml:space="preserve"> </w:t>
      </w:r>
      <w:r w:rsidRPr="007B192F">
        <w:rPr>
          <w:rFonts w:ascii="Times New Roman" w:eastAsiaTheme="minorHAnsi" w:hAnsiTheme="minorHAnsi" w:cstheme="minorBidi"/>
          <w:sz w:val="24"/>
          <w:lang w:val="en-US"/>
        </w:rPr>
        <w:t>be</w:t>
      </w:r>
      <w:r w:rsidRPr="007B192F">
        <w:rPr>
          <w:rFonts w:ascii="Times New Roman" w:eastAsiaTheme="minorHAnsi" w:hAnsiTheme="minorHAnsi" w:cstheme="minorBidi"/>
          <w:spacing w:val="-3"/>
          <w:sz w:val="24"/>
          <w:lang w:val="en-US"/>
        </w:rPr>
        <w:t xml:space="preserve"> </w:t>
      </w:r>
      <w:r w:rsidRPr="007B192F">
        <w:rPr>
          <w:rFonts w:ascii="Times New Roman" w:eastAsiaTheme="minorHAnsi" w:hAnsiTheme="minorHAnsi" w:cstheme="minorBidi"/>
          <w:spacing w:val="-1"/>
          <w:sz w:val="24"/>
          <w:lang w:val="en-US"/>
        </w:rPr>
        <w:t>accessed</w:t>
      </w:r>
      <w:r w:rsidRPr="007B192F">
        <w:rPr>
          <w:rFonts w:ascii="Times New Roman" w:eastAsiaTheme="minorHAnsi" w:hAnsiTheme="minorHAnsi" w:cstheme="minorBidi"/>
          <w:spacing w:val="-5"/>
          <w:sz w:val="24"/>
          <w:lang w:val="en-US"/>
        </w:rPr>
        <w:t xml:space="preserve"> </w:t>
      </w:r>
      <w:r w:rsidRPr="007B192F">
        <w:rPr>
          <w:rFonts w:ascii="Times New Roman" w:eastAsiaTheme="minorHAnsi" w:hAnsiTheme="minorHAnsi" w:cstheme="minorBidi"/>
          <w:spacing w:val="-1"/>
          <w:sz w:val="24"/>
          <w:lang w:val="en-US"/>
        </w:rPr>
        <w:t>at:</w:t>
      </w:r>
      <w:r w:rsidRPr="007B192F">
        <w:rPr>
          <w:rFonts w:ascii="Times New Roman" w:eastAsiaTheme="minorHAnsi" w:hAnsiTheme="minorHAnsi" w:cstheme="minorBidi"/>
          <w:spacing w:val="-1"/>
          <w:w w:val="99"/>
          <w:sz w:val="24"/>
          <w:lang w:val="en-US"/>
        </w:rPr>
        <w:t xml:space="preserve"> </w:t>
      </w:r>
      <w:r w:rsidRPr="007B192F">
        <w:rPr>
          <w:rFonts w:ascii="Times New Roman" w:eastAsiaTheme="minorHAnsi" w:hAnsiTheme="minorHAnsi" w:cstheme="minorBidi"/>
          <w:color w:val="0000FF"/>
          <w:spacing w:val="-1"/>
          <w:w w:val="99"/>
          <w:sz w:val="24"/>
          <w:lang w:val="en-US"/>
        </w:rPr>
        <w:t xml:space="preserve"> </w:t>
      </w:r>
      <w:hyperlink r:id="rId7">
        <w:r w:rsidRPr="007B192F">
          <w:rPr>
            <w:rFonts w:ascii="Times New Roman" w:eastAsiaTheme="minorHAnsi" w:hAnsiTheme="minorHAnsi" w:cstheme="minorBidi"/>
            <w:color w:val="0000FF"/>
            <w:spacing w:val="-1"/>
            <w:sz w:val="24"/>
            <w:u w:val="single" w:color="0000FF"/>
            <w:lang w:val="en-US"/>
          </w:rPr>
          <w:t>http://psycnet.apa.org/psycinfo/2014-25366-001/</w:t>
        </w:r>
      </w:hyperlink>
    </w:p>
    <w:p w14:paraId="1FF0ED51"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78CD052E"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6C4C9DDC"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5250ED58"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05AE1C85"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0388BBBD" w14:textId="77777777" w:rsidR="007B192F" w:rsidRPr="007B192F" w:rsidRDefault="007B192F" w:rsidP="007B192F">
      <w:pPr>
        <w:widowControl w:val="0"/>
        <w:spacing w:after="0" w:line="240" w:lineRule="auto"/>
        <w:rPr>
          <w:rFonts w:ascii="Times New Roman" w:eastAsia="Times New Roman" w:hAnsi="Times New Roman"/>
          <w:sz w:val="20"/>
          <w:szCs w:val="20"/>
          <w:lang w:val="en-US"/>
        </w:rPr>
      </w:pPr>
    </w:p>
    <w:p w14:paraId="2F96F596" w14:textId="77777777" w:rsidR="007B192F" w:rsidRPr="007B192F" w:rsidRDefault="007B192F" w:rsidP="007B192F">
      <w:pPr>
        <w:widowControl w:val="0"/>
        <w:spacing w:before="9" w:after="0" w:line="240" w:lineRule="auto"/>
        <w:rPr>
          <w:rFonts w:ascii="Times New Roman" w:eastAsia="Times New Roman" w:hAnsi="Times New Roman"/>
          <w:lang w:val="en-US"/>
        </w:rPr>
      </w:pPr>
    </w:p>
    <w:p w14:paraId="4D58509C" w14:textId="77777777" w:rsidR="007B192F" w:rsidRPr="007B192F" w:rsidRDefault="007B192F" w:rsidP="007B192F">
      <w:pPr>
        <w:widowControl w:val="0"/>
        <w:spacing w:before="69" w:after="0" w:line="240" w:lineRule="auto"/>
        <w:ind w:right="465"/>
        <w:jc w:val="center"/>
        <w:outlineLvl w:val="0"/>
        <w:rPr>
          <w:rFonts w:ascii="Times New Roman" w:eastAsia="Times New Roman" w:hAnsi="Times New Roman" w:cstheme="minorBidi"/>
          <w:sz w:val="24"/>
          <w:szCs w:val="24"/>
          <w:lang w:val="en-US"/>
        </w:rPr>
      </w:pPr>
      <w:r w:rsidRPr="007B192F">
        <w:rPr>
          <w:rFonts w:ascii="Times New Roman" w:eastAsia="Times New Roman" w:hAnsi="Times New Roman" w:cstheme="minorBidi"/>
          <w:b/>
          <w:bCs/>
          <w:spacing w:val="-1"/>
          <w:sz w:val="24"/>
          <w:szCs w:val="24"/>
          <w:lang w:val="en-US"/>
        </w:rPr>
        <w:t>Authors’</w:t>
      </w:r>
      <w:r w:rsidRPr="007B192F">
        <w:rPr>
          <w:rFonts w:ascii="Times New Roman" w:eastAsia="Times New Roman" w:hAnsi="Times New Roman" w:cstheme="minorBidi"/>
          <w:b/>
          <w:bCs/>
          <w:spacing w:val="-2"/>
          <w:sz w:val="24"/>
          <w:szCs w:val="24"/>
          <w:lang w:val="en-US"/>
        </w:rPr>
        <w:t xml:space="preserve"> </w:t>
      </w:r>
      <w:r w:rsidRPr="007B192F">
        <w:rPr>
          <w:rFonts w:ascii="Times New Roman" w:eastAsia="Times New Roman" w:hAnsi="Times New Roman" w:cstheme="minorBidi"/>
          <w:b/>
          <w:bCs/>
          <w:spacing w:val="-1"/>
          <w:sz w:val="24"/>
          <w:szCs w:val="24"/>
          <w:lang w:val="en-US"/>
        </w:rPr>
        <w:t>Note</w:t>
      </w:r>
    </w:p>
    <w:p w14:paraId="501957B3" w14:textId="77777777" w:rsidR="007B192F" w:rsidRPr="007B192F" w:rsidRDefault="007B192F" w:rsidP="007B192F">
      <w:pPr>
        <w:widowControl w:val="0"/>
        <w:spacing w:before="194" w:after="0" w:line="240" w:lineRule="auto"/>
        <w:ind w:left="490" w:right="1097" w:firstLine="71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The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authors</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would</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like</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to</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sincerely</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thank</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pacing w:val="-1"/>
          <w:sz w:val="24"/>
          <w:szCs w:val="24"/>
          <w:lang w:val="en-US"/>
        </w:rPr>
        <w:t>all</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the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participants</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who</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took</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part</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in</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this</w:t>
      </w:r>
      <w:r w:rsidRPr="007B192F">
        <w:rPr>
          <w:rFonts w:ascii="Times New Roman" w:eastAsia="Times New Roman" w:hAnsi="Times New Roman" w:cstheme="minorBidi"/>
          <w:spacing w:val="25"/>
          <w:sz w:val="24"/>
          <w:szCs w:val="24"/>
          <w:lang w:val="en-US"/>
        </w:rPr>
        <w:t xml:space="preserve"> </w:t>
      </w:r>
      <w:r w:rsidRPr="007B192F">
        <w:rPr>
          <w:rFonts w:ascii="Times New Roman" w:eastAsia="Times New Roman" w:hAnsi="Times New Roman" w:cstheme="minorBidi"/>
          <w:spacing w:val="-1"/>
          <w:sz w:val="24"/>
          <w:szCs w:val="24"/>
          <w:lang w:val="en-US"/>
        </w:rPr>
        <w:t>study.</w:t>
      </w:r>
      <w:r w:rsidRPr="007B192F">
        <w:rPr>
          <w:rFonts w:ascii="Times New Roman" w:eastAsia="Times New Roman" w:hAnsi="Times New Roman" w:cstheme="minorBidi"/>
          <w:spacing w:val="50"/>
          <w:sz w:val="24"/>
          <w:szCs w:val="24"/>
          <w:lang w:val="en-US"/>
        </w:rPr>
        <w:t xml:space="preserve"> </w:t>
      </w:r>
      <w:r w:rsidRPr="007B192F">
        <w:rPr>
          <w:rFonts w:ascii="Times New Roman" w:eastAsia="Times New Roman" w:hAnsi="Times New Roman" w:cstheme="minorBidi"/>
          <w:sz w:val="24"/>
          <w:szCs w:val="24"/>
          <w:lang w:val="en-US"/>
        </w:rPr>
        <w:t>Without</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their</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support,</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this</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research</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would</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z w:val="24"/>
          <w:szCs w:val="24"/>
          <w:lang w:val="en-US"/>
        </w:rPr>
        <w:t>not</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have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been</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possible.</w:t>
      </w:r>
      <w:r w:rsidRPr="007B192F">
        <w:rPr>
          <w:rFonts w:ascii="Times New Roman" w:eastAsia="Times New Roman" w:hAnsi="Times New Roman" w:cstheme="minorBidi"/>
          <w:spacing w:val="52"/>
          <w:sz w:val="24"/>
          <w:szCs w:val="24"/>
          <w:lang w:val="en-US"/>
        </w:rPr>
        <w:t xml:space="preserve"> </w:t>
      </w:r>
      <w:r w:rsidRPr="007B192F">
        <w:rPr>
          <w:rFonts w:ascii="Times New Roman" w:eastAsia="Times New Roman" w:hAnsi="Times New Roman" w:cstheme="minorBidi"/>
          <w:sz w:val="24"/>
          <w:szCs w:val="24"/>
          <w:lang w:val="en-US"/>
        </w:rPr>
        <w:t>The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authors</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would</w:t>
      </w:r>
      <w:r w:rsidRPr="007B192F">
        <w:rPr>
          <w:rFonts w:ascii="Times New Roman" w:eastAsia="Times New Roman" w:hAnsi="Times New Roman" w:cstheme="minorBidi"/>
          <w:spacing w:val="27"/>
          <w:sz w:val="24"/>
          <w:szCs w:val="24"/>
          <w:lang w:val="en-US"/>
        </w:rPr>
        <w:t xml:space="preserve"> </w:t>
      </w:r>
      <w:r w:rsidRPr="007B192F">
        <w:rPr>
          <w:rFonts w:ascii="Times New Roman" w:eastAsia="Times New Roman" w:hAnsi="Times New Roman" w:cstheme="minorBidi"/>
          <w:spacing w:val="-1"/>
          <w:sz w:val="24"/>
          <w:szCs w:val="24"/>
          <w:lang w:val="en-US"/>
        </w:rPr>
        <w:t>also</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like</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to</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thank</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the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National</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Autistic</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Society</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z w:val="24"/>
          <w:szCs w:val="24"/>
          <w:lang w:val="en-US"/>
        </w:rPr>
        <w:t>and</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Durham</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z w:val="24"/>
          <w:szCs w:val="24"/>
          <w:lang w:val="en-US"/>
        </w:rPr>
        <w:t>Service</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for</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z w:val="24"/>
          <w:szCs w:val="24"/>
          <w:lang w:val="en-US"/>
        </w:rPr>
        <w:t>Students</w:t>
      </w:r>
      <w:r w:rsidRPr="007B192F">
        <w:rPr>
          <w:rFonts w:ascii="Times New Roman" w:eastAsia="Times New Roman" w:hAnsi="Times New Roman" w:cstheme="minorBidi"/>
          <w:spacing w:val="24"/>
          <w:sz w:val="24"/>
          <w:szCs w:val="24"/>
          <w:lang w:val="en-US"/>
        </w:rPr>
        <w:t xml:space="preserve"> </w:t>
      </w:r>
      <w:r w:rsidRPr="007B192F">
        <w:rPr>
          <w:rFonts w:ascii="Times New Roman" w:eastAsia="Times New Roman" w:hAnsi="Times New Roman" w:cstheme="minorBidi"/>
          <w:sz w:val="24"/>
          <w:szCs w:val="24"/>
          <w:lang w:val="en-US"/>
        </w:rPr>
        <w:t>with</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Disabilities</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for</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their</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assistance</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with</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participant</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recruitment.</w:t>
      </w:r>
      <w:r w:rsidRPr="007B192F">
        <w:rPr>
          <w:rFonts w:ascii="Times New Roman" w:eastAsia="Times New Roman" w:hAnsi="Times New Roman" w:cstheme="minorBidi"/>
          <w:spacing w:val="49"/>
          <w:sz w:val="24"/>
          <w:szCs w:val="24"/>
          <w:lang w:val="en-US"/>
        </w:rPr>
        <w:t xml:space="preserve"> </w:t>
      </w:r>
      <w:r w:rsidRPr="007B192F">
        <w:rPr>
          <w:rFonts w:ascii="Times New Roman" w:eastAsia="Times New Roman" w:hAnsi="Times New Roman" w:cstheme="minorBidi"/>
          <w:spacing w:val="-1"/>
          <w:sz w:val="24"/>
          <w:szCs w:val="24"/>
          <w:lang w:val="en-US"/>
        </w:rPr>
        <w:t>Finally,</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we</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z w:val="24"/>
          <w:szCs w:val="24"/>
          <w:lang w:val="en-US"/>
        </w:rPr>
        <w:t>would</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like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to</w:t>
      </w:r>
      <w:r w:rsidRPr="007B192F">
        <w:rPr>
          <w:rFonts w:ascii="Times New Roman" w:eastAsia="Times New Roman" w:hAnsi="Times New Roman" w:cstheme="minorBidi"/>
          <w:spacing w:val="26"/>
          <w:w w:val="99"/>
          <w:sz w:val="24"/>
          <w:szCs w:val="24"/>
          <w:lang w:val="en-US"/>
        </w:rPr>
        <w:t xml:space="preserve"> </w:t>
      </w:r>
      <w:r w:rsidRPr="007B192F">
        <w:rPr>
          <w:rFonts w:ascii="Times New Roman" w:eastAsia="Times New Roman" w:hAnsi="Times New Roman" w:cstheme="minorBidi"/>
          <w:sz w:val="24"/>
          <w:szCs w:val="24"/>
          <w:lang w:val="en-US"/>
        </w:rPr>
        <w:t>thank</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2"/>
          <w:sz w:val="24"/>
          <w:szCs w:val="24"/>
          <w:lang w:val="en-US"/>
        </w:rPr>
        <w:t>Anna</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Peel</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z w:val="24"/>
          <w:szCs w:val="24"/>
          <w:lang w:val="en-US"/>
        </w:rPr>
        <w:t>and</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Emma</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Grisdale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for</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their</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assistance</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with</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data</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collection.</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Catherine</w:t>
      </w:r>
      <w:r w:rsidRPr="007B192F">
        <w:rPr>
          <w:rFonts w:ascii="Times New Roman" w:eastAsia="Times New Roman" w:hAnsi="Times New Roman" w:cstheme="minorBidi"/>
          <w:spacing w:val="27"/>
          <w:w w:val="99"/>
          <w:sz w:val="24"/>
          <w:szCs w:val="24"/>
          <w:lang w:val="en-US"/>
        </w:rPr>
        <w:t xml:space="preserve"> </w:t>
      </w:r>
      <w:r w:rsidRPr="007B192F">
        <w:rPr>
          <w:rFonts w:ascii="Times New Roman" w:eastAsia="Times New Roman" w:hAnsi="Times New Roman" w:cstheme="minorBidi"/>
          <w:spacing w:val="-1"/>
          <w:sz w:val="24"/>
          <w:szCs w:val="24"/>
          <w:lang w:val="en-US"/>
        </w:rPr>
        <w:t>Grainger</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was</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z w:val="24"/>
          <w:szCs w:val="24"/>
          <w:lang w:val="en-US"/>
        </w:rPr>
        <w:t>funded</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by</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an</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Economic</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1"/>
          <w:sz w:val="24"/>
          <w:szCs w:val="24"/>
          <w:lang w:val="en-US"/>
        </w:rPr>
        <w:t>and</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Social</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Research</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Council</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doctoral</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studentship,</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pacing w:val="-1"/>
          <w:sz w:val="24"/>
          <w:szCs w:val="24"/>
          <w:lang w:val="en-US"/>
        </w:rPr>
        <w:t>and</w:t>
      </w:r>
      <w:r w:rsidRPr="007B192F">
        <w:rPr>
          <w:rFonts w:ascii="Times New Roman" w:eastAsia="Times New Roman" w:hAnsi="Times New Roman" w:cstheme="minorBidi"/>
          <w:spacing w:val="29"/>
          <w:w w:val="99"/>
          <w:sz w:val="24"/>
          <w:szCs w:val="24"/>
          <w:lang w:val="en-US"/>
        </w:rPr>
        <w:t xml:space="preserve"> </w:t>
      </w:r>
      <w:r w:rsidRPr="007B192F">
        <w:rPr>
          <w:rFonts w:ascii="Times New Roman" w:eastAsia="Times New Roman" w:hAnsi="Times New Roman" w:cstheme="minorBidi"/>
          <w:sz w:val="24"/>
          <w:szCs w:val="24"/>
          <w:lang w:val="en-US"/>
        </w:rPr>
        <w:t>a</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Kent</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z w:val="24"/>
          <w:szCs w:val="24"/>
          <w:lang w:val="en-US"/>
        </w:rPr>
        <w:t>PhD</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scholarship.</w:t>
      </w:r>
    </w:p>
    <w:p w14:paraId="77463E7F" w14:textId="77777777" w:rsidR="007B192F" w:rsidRPr="007B192F" w:rsidRDefault="007B192F" w:rsidP="007B192F">
      <w:pPr>
        <w:widowControl w:val="0"/>
        <w:spacing w:before="199" w:after="0" w:line="240" w:lineRule="auto"/>
        <w:ind w:left="490" w:right="1309" w:firstLine="719"/>
        <w:jc w:val="both"/>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t>Correspondence</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concerning</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this</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pacing w:val="-1"/>
          <w:sz w:val="24"/>
          <w:szCs w:val="24"/>
          <w:lang w:val="en-US"/>
        </w:rPr>
        <w:t>article</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should</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z w:val="24"/>
          <w:szCs w:val="24"/>
          <w:lang w:val="en-US"/>
        </w:rPr>
        <w:t>be</w:t>
      </w:r>
      <w:r w:rsidRPr="007B192F">
        <w:rPr>
          <w:rFonts w:ascii="Times New Roman" w:eastAsia="Times New Roman" w:hAnsi="Times New Roman" w:cstheme="minorBidi"/>
          <w:spacing w:val="-1"/>
          <w:sz w:val="24"/>
          <w:szCs w:val="24"/>
          <w:lang w:val="en-US"/>
        </w:rPr>
        <w:t xml:space="preserve"> addressed</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z w:val="24"/>
          <w:szCs w:val="24"/>
          <w:lang w:val="en-US"/>
        </w:rPr>
        <w:t>to</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z w:val="24"/>
          <w:szCs w:val="24"/>
          <w:lang w:val="en-US"/>
        </w:rPr>
        <w:t>Catherine</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Grainger,</w:t>
      </w:r>
      <w:r w:rsidRPr="007B192F">
        <w:rPr>
          <w:rFonts w:ascii="Times New Roman" w:eastAsia="Times New Roman" w:hAnsi="Times New Roman" w:cstheme="minorBidi"/>
          <w:spacing w:val="23"/>
          <w:w w:val="99"/>
          <w:sz w:val="24"/>
          <w:szCs w:val="24"/>
          <w:lang w:val="en-US"/>
        </w:rPr>
        <w:t xml:space="preserve"> </w:t>
      </w:r>
      <w:r w:rsidRPr="007B192F">
        <w:rPr>
          <w:rFonts w:ascii="Times New Roman" w:eastAsia="Times New Roman" w:hAnsi="Times New Roman" w:cstheme="minorBidi"/>
          <w:spacing w:val="-1"/>
          <w:sz w:val="24"/>
          <w:szCs w:val="24"/>
          <w:lang w:val="en-US"/>
        </w:rPr>
        <w:t>School</w:t>
      </w:r>
      <w:r w:rsidRPr="007B192F">
        <w:rPr>
          <w:rFonts w:ascii="Times New Roman" w:eastAsia="Times New Roman" w:hAnsi="Times New Roman" w:cstheme="minorBidi"/>
          <w:sz w:val="24"/>
          <w:szCs w:val="24"/>
          <w:lang w:val="en-US"/>
        </w:rPr>
        <w:t xml:space="preserve"> of</w:t>
      </w:r>
      <w:r w:rsidRPr="007B192F">
        <w:rPr>
          <w:rFonts w:ascii="Times New Roman" w:eastAsia="Times New Roman" w:hAnsi="Times New Roman" w:cstheme="minorBidi"/>
          <w:spacing w:val="1"/>
          <w:sz w:val="24"/>
          <w:szCs w:val="24"/>
          <w:lang w:val="en-US"/>
        </w:rPr>
        <w:t xml:space="preserve"> </w:t>
      </w:r>
      <w:r w:rsidRPr="007B192F">
        <w:rPr>
          <w:rFonts w:ascii="Times New Roman" w:eastAsia="Times New Roman" w:hAnsi="Times New Roman" w:cstheme="minorBidi"/>
          <w:spacing w:val="-1"/>
          <w:sz w:val="24"/>
          <w:szCs w:val="24"/>
          <w:lang w:val="en-US"/>
        </w:rPr>
        <w:t>Psychology,</w:t>
      </w:r>
      <w:r w:rsidRPr="007B192F">
        <w:rPr>
          <w:rFonts w:ascii="Times New Roman" w:eastAsia="Times New Roman" w:hAnsi="Times New Roman" w:cstheme="minorBidi"/>
          <w:sz w:val="24"/>
          <w:szCs w:val="24"/>
          <w:lang w:val="en-US"/>
        </w:rPr>
        <w:t xml:space="preserve"> </w:t>
      </w:r>
      <w:r w:rsidRPr="007B192F">
        <w:rPr>
          <w:rFonts w:ascii="Times New Roman" w:eastAsia="Times New Roman" w:hAnsi="Times New Roman" w:cstheme="minorBidi"/>
          <w:spacing w:val="-1"/>
          <w:sz w:val="24"/>
          <w:szCs w:val="24"/>
          <w:lang w:val="en-US"/>
        </w:rPr>
        <w:t>Keynes</w:t>
      </w:r>
      <w:r w:rsidRPr="007B192F">
        <w:rPr>
          <w:rFonts w:ascii="Times New Roman" w:eastAsia="Times New Roman" w:hAnsi="Times New Roman" w:cstheme="minorBidi"/>
          <w:sz w:val="24"/>
          <w:szCs w:val="24"/>
          <w:lang w:val="en-US"/>
        </w:rPr>
        <w:t xml:space="preserve"> </w:t>
      </w:r>
      <w:r w:rsidRPr="007B192F">
        <w:rPr>
          <w:rFonts w:ascii="Times New Roman" w:eastAsia="Times New Roman" w:hAnsi="Times New Roman" w:cstheme="minorBidi"/>
          <w:spacing w:val="-1"/>
          <w:sz w:val="24"/>
          <w:szCs w:val="24"/>
          <w:lang w:val="en-US"/>
        </w:rPr>
        <w:t>College,</w:t>
      </w:r>
      <w:r w:rsidRPr="007B192F">
        <w:rPr>
          <w:rFonts w:ascii="Times New Roman" w:eastAsia="Times New Roman" w:hAnsi="Times New Roman" w:cstheme="minorBidi"/>
          <w:sz w:val="24"/>
          <w:szCs w:val="24"/>
          <w:lang w:val="en-US"/>
        </w:rPr>
        <w:t xml:space="preserve"> University</w:t>
      </w:r>
      <w:r w:rsidRPr="007B192F">
        <w:rPr>
          <w:rFonts w:ascii="Times New Roman" w:eastAsia="Times New Roman" w:hAnsi="Times New Roman" w:cstheme="minorBidi"/>
          <w:spacing w:val="-1"/>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2"/>
          <w:sz w:val="24"/>
          <w:szCs w:val="24"/>
          <w:lang w:val="en-US"/>
        </w:rPr>
        <w:t xml:space="preserve"> </w:t>
      </w:r>
      <w:r w:rsidRPr="007B192F">
        <w:rPr>
          <w:rFonts w:ascii="Times New Roman" w:eastAsia="Times New Roman" w:hAnsi="Times New Roman" w:cstheme="minorBidi"/>
          <w:spacing w:val="-1"/>
          <w:sz w:val="24"/>
          <w:szCs w:val="24"/>
          <w:lang w:val="en-US"/>
        </w:rPr>
        <w:t>Kent,</w:t>
      </w:r>
      <w:r w:rsidRPr="007B192F">
        <w:rPr>
          <w:rFonts w:ascii="Times New Roman" w:eastAsia="Times New Roman" w:hAnsi="Times New Roman" w:cstheme="minorBidi"/>
          <w:sz w:val="24"/>
          <w:szCs w:val="24"/>
          <w:lang w:val="en-US"/>
        </w:rPr>
        <w:t xml:space="preserve"> </w:t>
      </w:r>
      <w:r w:rsidRPr="007B192F">
        <w:rPr>
          <w:rFonts w:ascii="Times New Roman" w:eastAsia="Times New Roman" w:hAnsi="Times New Roman" w:cstheme="minorBidi"/>
          <w:spacing w:val="-1"/>
          <w:sz w:val="24"/>
          <w:szCs w:val="24"/>
          <w:lang w:val="en-US"/>
        </w:rPr>
        <w:t>Canterbury,</w:t>
      </w:r>
      <w:r w:rsidRPr="007B192F">
        <w:rPr>
          <w:rFonts w:ascii="Times New Roman" w:eastAsia="Times New Roman" w:hAnsi="Times New Roman" w:cstheme="minorBidi"/>
          <w:sz w:val="24"/>
          <w:szCs w:val="24"/>
          <w:lang w:val="en-US"/>
        </w:rPr>
        <w:t xml:space="preserve"> CT2</w:t>
      </w:r>
      <w:r w:rsidRPr="007B192F">
        <w:rPr>
          <w:rFonts w:ascii="Times New Roman" w:eastAsia="Times New Roman" w:hAnsi="Times New Roman" w:cstheme="minorBidi"/>
          <w:spacing w:val="1"/>
          <w:sz w:val="24"/>
          <w:szCs w:val="24"/>
          <w:lang w:val="en-US"/>
        </w:rPr>
        <w:t xml:space="preserve"> </w:t>
      </w:r>
      <w:r w:rsidRPr="007B192F">
        <w:rPr>
          <w:rFonts w:ascii="Times New Roman" w:eastAsia="Times New Roman" w:hAnsi="Times New Roman" w:cstheme="minorBidi"/>
          <w:sz w:val="24"/>
          <w:szCs w:val="24"/>
          <w:lang w:val="en-US"/>
        </w:rPr>
        <w:t>7NP.</w:t>
      </w:r>
      <w:r w:rsidRPr="007B192F">
        <w:rPr>
          <w:rFonts w:ascii="Times New Roman" w:eastAsia="Times New Roman" w:hAnsi="Times New Roman" w:cstheme="minorBidi"/>
          <w:spacing w:val="1"/>
          <w:sz w:val="24"/>
          <w:szCs w:val="24"/>
          <w:lang w:val="en-US"/>
        </w:rPr>
        <w:t xml:space="preserve"> </w:t>
      </w:r>
      <w:r w:rsidRPr="007B192F">
        <w:rPr>
          <w:rFonts w:ascii="Times New Roman" w:eastAsia="Times New Roman" w:hAnsi="Times New Roman" w:cstheme="minorBidi"/>
          <w:spacing w:val="-1"/>
          <w:sz w:val="24"/>
          <w:szCs w:val="24"/>
          <w:lang w:val="en-US"/>
        </w:rPr>
        <w:t>Email:</w:t>
      </w:r>
      <w:hyperlink r:id="rId8">
        <w:r w:rsidRPr="007B192F">
          <w:rPr>
            <w:rFonts w:ascii="Times New Roman" w:eastAsia="Times New Roman" w:hAnsi="Times New Roman" w:cstheme="minorBidi"/>
            <w:spacing w:val="26"/>
            <w:w w:val="99"/>
            <w:sz w:val="24"/>
            <w:szCs w:val="24"/>
            <w:lang w:val="en-US"/>
          </w:rPr>
          <w:t xml:space="preserve"> </w:t>
        </w:r>
        <w:r w:rsidRPr="007B192F">
          <w:rPr>
            <w:rFonts w:ascii="Times New Roman" w:eastAsia="Times New Roman" w:hAnsi="Times New Roman" w:cstheme="minorBidi"/>
            <w:spacing w:val="-1"/>
            <w:sz w:val="24"/>
            <w:szCs w:val="24"/>
            <w:lang w:val="en-US"/>
          </w:rPr>
          <w:t>cg341@kent.ac.uk</w:t>
        </w:r>
      </w:hyperlink>
    </w:p>
    <w:p w14:paraId="5CD8917C" w14:textId="77777777" w:rsidR="007B192F" w:rsidRPr="007B192F" w:rsidRDefault="007B192F" w:rsidP="007B192F">
      <w:pPr>
        <w:widowControl w:val="0"/>
        <w:spacing w:before="199" w:after="0" w:line="240" w:lineRule="auto"/>
        <w:ind w:left="490"/>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t>Contact</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2"/>
          <w:sz w:val="24"/>
          <w:szCs w:val="24"/>
          <w:lang w:val="en-US"/>
        </w:rPr>
        <w:t>information</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for</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z w:val="24"/>
          <w:szCs w:val="24"/>
          <w:lang w:val="en-US"/>
        </w:rPr>
        <w:t>authors:</w:t>
      </w:r>
    </w:p>
    <w:p w14:paraId="7B522BEB" w14:textId="77777777" w:rsidR="007B192F" w:rsidRPr="007B192F" w:rsidRDefault="007B192F" w:rsidP="007B192F">
      <w:pPr>
        <w:widowControl w:val="0"/>
        <w:spacing w:after="0" w:line="240" w:lineRule="auto"/>
        <w:rPr>
          <w:rFonts w:ascii="Times New Roman" w:eastAsia="Times New Roman" w:hAnsi="Times New Roman"/>
          <w:sz w:val="24"/>
          <w:szCs w:val="24"/>
          <w:lang w:val="en-US"/>
        </w:rPr>
      </w:pPr>
    </w:p>
    <w:p w14:paraId="1A6BC977" w14:textId="77777777" w:rsidR="007B192F" w:rsidRPr="007B192F" w:rsidRDefault="007B192F" w:rsidP="007B192F">
      <w:pPr>
        <w:widowControl w:val="0"/>
        <w:spacing w:before="197" w:after="0" w:line="239" w:lineRule="auto"/>
        <w:ind w:left="490" w:right="7537"/>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t>Catherine</w:t>
      </w:r>
      <w:r w:rsidRPr="007B192F">
        <w:rPr>
          <w:rFonts w:ascii="Times New Roman" w:eastAsia="Times New Roman" w:hAnsi="Times New Roman" w:cstheme="minorBidi"/>
          <w:spacing w:val="-19"/>
          <w:sz w:val="24"/>
          <w:szCs w:val="24"/>
          <w:lang w:val="en-US"/>
        </w:rPr>
        <w:t xml:space="preserve"> </w:t>
      </w:r>
      <w:r w:rsidRPr="007B192F">
        <w:rPr>
          <w:rFonts w:ascii="Times New Roman" w:eastAsia="Times New Roman" w:hAnsi="Times New Roman" w:cstheme="minorBidi"/>
          <w:spacing w:val="-1"/>
          <w:sz w:val="24"/>
          <w:szCs w:val="24"/>
          <w:lang w:val="en-US"/>
        </w:rPr>
        <w:t>Grainger</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pacing w:val="-1"/>
          <w:sz w:val="24"/>
          <w:szCs w:val="24"/>
          <w:lang w:val="en-US"/>
        </w:rPr>
        <w:t>School</w:t>
      </w:r>
      <w:r w:rsidRPr="007B192F">
        <w:rPr>
          <w:rFonts w:ascii="Times New Roman" w:eastAsia="Times New Roman" w:hAnsi="Times New Roman" w:cstheme="minorBidi"/>
          <w:spacing w:val="-12"/>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1"/>
          <w:sz w:val="24"/>
          <w:szCs w:val="24"/>
          <w:lang w:val="en-US"/>
        </w:rPr>
        <w:t>Psychology,</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pacing w:val="-1"/>
          <w:sz w:val="24"/>
          <w:szCs w:val="24"/>
          <w:lang w:val="en-US"/>
        </w:rPr>
        <w:t>Keynes</w:t>
      </w:r>
      <w:r w:rsidRPr="007B192F">
        <w:rPr>
          <w:rFonts w:ascii="Times New Roman" w:eastAsia="Times New Roman" w:hAnsi="Times New Roman" w:cstheme="minorBidi"/>
          <w:spacing w:val="-10"/>
          <w:sz w:val="24"/>
          <w:szCs w:val="24"/>
          <w:lang w:val="en-US"/>
        </w:rPr>
        <w:t xml:space="preserve"> </w:t>
      </w:r>
      <w:r w:rsidRPr="007B192F">
        <w:rPr>
          <w:rFonts w:ascii="Times New Roman" w:eastAsia="Times New Roman" w:hAnsi="Times New Roman" w:cstheme="minorBidi"/>
          <w:spacing w:val="-1"/>
          <w:sz w:val="24"/>
          <w:szCs w:val="24"/>
          <w:lang w:val="en-US"/>
        </w:rPr>
        <w:t>College,</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11"/>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Kent,</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Canterbury,</w:t>
      </w:r>
    </w:p>
    <w:p w14:paraId="341C8DB5" w14:textId="77777777" w:rsidR="007B192F" w:rsidRPr="007B192F" w:rsidRDefault="007B192F" w:rsidP="007B192F">
      <w:pPr>
        <w:widowControl w:val="0"/>
        <w:spacing w:before="2" w:after="0" w:line="275" w:lineRule="exact"/>
        <w:ind w:left="490"/>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CT2</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7NP</w:t>
      </w:r>
    </w:p>
    <w:p w14:paraId="46752A6D" w14:textId="77777777" w:rsidR="007B192F" w:rsidRPr="007B192F" w:rsidRDefault="007B192F" w:rsidP="007B192F">
      <w:pPr>
        <w:widowControl w:val="0"/>
        <w:spacing w:after="0" w:line="242" w:lineRule="auto"/>
        <w:ind w:left="490" w:right="7173"/>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Email:</w:t>
      </w:r>
      <w:r w:rsidRPr="007B192F">
        <w:rPr>
          <w:rFonts w:ascii="Times New Roman" w:eastAsia="Times New Roman" w:hAnsi="Times New Roman" w:cstheme="minorBidi"/>
          <w:spacing w:val="-26"/>
          <w:sz w:val="24"/>
          <w:szCs w:val="24"/>
          <w:lang w:val="en-US"/>
        </w:rPr>
        <w:t xml:space="preserve"> </w:t>
      </w:r>
      <w:hyperlink r:id="rId9">
        <w:r w:rsidRPr="007B192F">
          <w:rPr>
            <w:rFonts w:ascii="Times New Roman" w:eastAsia="Times New Roman" w:hAnsi="Times New Roman" w:cstheme="minorBidi"/>
            <w:spacing w:val="-1"/>
            <w:sz w:val="24"/>
            <w:szCs w:val="24"/>
            <w:lang w:val="en-US"/>
          </w:rPr>
          <w:t>cg341@kent.ac.uk</w:t>
        </w:r>
      </w:hyperlink>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Tel:</w:t>
      </w:r>
      <w:r w:rsidRPr="007B192F">
        <w:rPr>
          <w:rFonts w:ascii="Times New Roman" w:eastAsia="Times New Roman" w:hAnsi="Times New Roman" w:cstheme="minorBidi"/>
          <w:spacing w:val="-10"/>
          <w:sz w:val="24"/>
          <w:szCs w:val="24"/>
          <w:lang w:val="en-US"/>
        </w:rPr>
        <w:t xml:space="preserve"> </w:t>
      </w:r>
      <w:r w:rsidRPr="007B192F">
        <w:rPr>
          <w:rFonts w:ascii="Times New Roman" w:eastAsia="Times New Roman" w:hAnsi="Times New Roman" w:cstheme="minorBidi"/>
          <w:spacing w:val="-1"/>
          <w:sz w:val="24"/>
          <w:szCs w:val="24"/>
          <w:lang w:val="en-US"/>
        </w:rPr>
        <w:t>+44(0)1227</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z w:val="24"/>
          <w:szCs w:val="24"/>
          <w:lang w:val="en-US"/>
        </w:rPr>
        <w:t>823090</w:t>
      </w:r>
    </w:p>
    <w:p w14:paraId="17E970FD" w14:textId="77777777" w:rsidR="007B192F" w:rsidRPr="007B192F" w:rsidRDefault="007B192F" w:rsidP="007B192F">
      <w:pPr>
        <w:widowControl w:val="0"/>
        <w:spacing w:after="0" w:line="242" w:lineRule="auto"/>
        <w:rPr>
          <w:rFonts w:asciiTheme="minorHAnsi" w:eastAsiaTheme="minorHAnsi" w:hAnsiTheme="minorHAnsi" w:cstheme="minorBidi"/>
          <w:lang w:val="en-US"/>
        </w:rPr>
        <w:sectPr w:rsidR="007B192F" w:rsidRPr="007B192F">
          <w:type w:val="continuous"/>
          <w:pgSz w:w="11900" w:h="16840"/>
          <w:pgMar w:top="540" w:right="460" w:bottom="280" w:left="960" w:header="720" w:footer="720" w:gutter="0"/>
          <w:cols w:space="720"/>
        </w:sectPr>
      </w:pPr>
    </w:p>
    <w:p w14:paraId="71A06822" w14:textId="77777777" w:rsidR="007B192F" w:rsidRPr="007B192F" w:rsidRDefault="007B192F" w:rsidP="007B192F">
      <w:pPr>
        <w:widowControl w:val="0"/>
        <w:spacing w:before="58" w:after="0" w:line="240" w:lineRule="auto"/>
        <w:ind w:left="209" w:right="7038"/>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lastRenderedPageBreak/>
        <w:t>David</w:t>
      </w:r>
      <w:r w:rsidRPr="007B192F">
        <w:rPr>
          <w:rFonts w:ascii="Times New Roman" w:eastAsia="Times New Roman" w:hAnsi="Times New Roman" w:cstheme="minorBidi"/>
          <w:spacing w:val="-16"/>
          <w:sz w:val="24"/>
          <w:szCs w:val="24"/>
          <w:lang w:val="en-US"/>
        </w:rPr>
        <w:t xml:space="preserve"> </w:t>
      </w:r>
      <w:r w:rsidRPr="007B192F">
        <w:rPr>
          <w:rFonts w:ascii="Times New Roman" w:eastAsia="Times New Roman" w:hAnsi="Times New Roman" w:cstheme="minorBidi"/>
          <w:sz w:val="24"/>
          <w:szCs w:val="24"/>
          <w:lang w:val="en-US"/>
        </w:rPr>
        <w:t>Williams</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pacing w:val="-1"/>
          <w:sz w:val="24"/>
          <w:szCs w:val="24"/>
          <w:lang w:val="en-US"/>
        </w:rPr>
        <w:t>School</w:t>
      </w:r>
      <w:r w:rsidRPr="007B192F">
        <w:rPr>
          <w:rFonts w:ascii="Times New Roman" w:eastAsia="Times New Roman" w:hAnsi="Times New Roman" w:cstheme="minorBidi"/>
          <w:spacing w:val="-12"/>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1"/>
          <w:sz w:val="24"/>
          <w:szCs w:val="24"/>
          <w:lang w:val="en-US"/>
        </w:rPr>
        <w:t>Psychology,</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pacing w:val="-1"/>
          <w:sz w:val="24"/>
          <w:szCs w:val="24"/>
          <w:lang w:val="en-US"/>
        </w:rPr>
        <w:t>Keynes</w:t>
      </w:r>
      <w:r w:rsidRPr="007B192F">
        <w:rPr>
          <w:rFonts w:ascii="Times New Roman" w:eastAsia="Times New Roman" w:hAnsi="Times New Roman" w:cstheme="minorBidi"/>
          <w:spacing w:val="-10"/>
          <w:sz w:val="24"/>
          <w:szCs w:val="24"/>
          <w:lang w:val="en-US"/>
        </w:rPr>
        <w:t xml:space="preserve"> </w:t>
      </w:r>
      <w:r w:rsidRPr="007B192F">
        <w:rPr>
          <w:rFonts w:ascii="Times New Roman" w:eastAsia="Times New Roman" w:hAnsi="Times New Roman" w:cstheme="minorBidi"/>
          <w:spacing w:val="-1"/>
          <w:sz w:val="24"/>
          <w:szCs w:val="24"/>
          <w:lang w:val="en-US"/>
        </w:rPr>
        <w:t>College,</w:t>
      </w:r>
      <w:r w:rsidRPr="007B192F">
        <w:rPr>
          <w:rFonts w:ascii="Times New Roman" w:eastAsia="Times New Roman" w:hAnsi="Times New Roman" w:cstheme="minorBidi"/>
          <w:spacing w:val="21"/>
          <w:w w:val="99"/>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11"/>
          <w:sz w:val="24"/>
          <w:szCs w:val="24"/>
          <w:lang w:val="en-US"/>
        </w:rPr>
        <w:t xml:space="preserve"> </w:t>
      </w:r>
      <w:r w:rsidRPr="007B192F">
        <w:rPr>
          <w:rFonts w:ascii="Times New Roman" w:eastAsia="Times New Roman" w:hAnsi="Times New Roman" w:cstheme="minorBidi"/>
          <w:sz w:val="24"/>
          <w:szCs w:val="24"/>
          <w:lang w:val="en-US"/>
        </w:rPr>
        <w:t>of</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1"/>
          <w:sz w:val="24"/>
          <w:szCs w:val="24"/>
          <w:lang w:val="en-US"/>
        </w:rPr>
        <w:t>Kent,</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Canterbury,</w:t>
      </w:r>
    </w:p>
    <w:p w14:paraId="31C7D278" w14:textId="77777777" w:rsidR="007B192F" w:rsidRPr="007B192F" w:rsidRDefault="007B192F" w:rsidP="007B192F">
      <w:pPr>
        <w:widowControl w:val="0"/>
        <w:spacing w:after="0" w:line="273" w:lineRule="exact"/>
        <w:ind w:left="20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CT2</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7NP</w:t>
      </w:r>
    </w:p>
    <w:p w14:paraId="59E211A5" w14:textId="77777777" w:rsidR="007B192F" w:rsidRPr="007B192F" w:rsidRDefault="007B192F" w:rsidP="007B192F">
      <w:pPr>
        <w:widowControl w:val="0"/>
        <w:spacing w:before="7" w:after="0" w:line="274" w:lineRule="exact"/>
        <w:ind w:left="209" w:right="566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Email:</w:t>
      </w:r>
      <w:r w:rsidRPr="007B192F">
        <w:rPr>
          <w:rFonts w:ascii="Times New Roman" w:eastAsia="Times New Roman" w:hAnsi="Times New Roman" w:cstheme="minorBidi"/>
          <w:spacing w:val="-34"/>
          <w:sz w:val="24"/>
          <w:szCs w:val="24"/>
          <w:lang w:val="en-US"/>
        </w:rPr>
        <w:t xml:space="preserve"> </w:t>
      </w:r>
      <w:hyperlink r:id="rId10">
        <w:r w:rsidRPr="007B192F">
          <w:rPr>
            <w:rFonts w:ascii="Times New Roman" w:eastAsia="Times New Roman" w:hAnsi="Times New Roman" w:cstheme="minorBidi"/>
            <w:spacing w:val="-1"/>
            <w:sz w:val="24"/>
            <w:szCs w:val="24"/>
            <w:lang w:val="en-US"/>
          </w:rPr>
          <w:t>D.M.Williams@kent.ac.uk</w:t>
        </w:r>
      </w:hyperlink>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Tel.</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+44</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pacing w:val="-1"/>
          <w:sz w:val="24"/>
          <w:szCs w:val="24"/>
          <w:lang w:val="en-US"/>
        </w:rPr>
        <w:t>(0)1227</w:t>
      </w:r>
      <w:r w:rsidRPr="007B192F">
        <w:rPr>
          <w:rFonts w:ascii="Times New Roman" w:eastAsia="Times New Roman" w:hAnsi="Times New Roman" w:cstheme="minorBidi"/>
          <w:spacing w:val="-3"/>
          <w:sz w:val="24"/>
          <w:szCs w:val="24"/>
          <w:lang w:val="en-US"/>
        </w:rPr>
        <w:t xml:space="preserve"> </w:t>
      </w:r>
      <w:r w:rsidRPr="007B192F">
        <w:rPr>
          <w:rFonts w:ascii="Times New Roman" w:eastAsia="Times New Roman" w:hAnsi="Times New Roman" w:cstheme="minorBidi"/>
          <w:sz w:val="24"/>
          <w:szCs w:val="24"/>
          <w:lang w:val="en-US"/>
        </w:rPr>
        <w:t>827652</w:t>
      </w:r>
    </w:p>
    <w:p w14:paraId="50CBCECB" w14:textId="77777777" w:rsidR="007B192F" w:rsidRPr="007B192F" w:rsidRDefault="007B192F" w:rsidP="007B192F">
      <w:pPr>
        <w:widowControl w:val="0"/>
        <w:spacing w:before="9" w:after="0" w:line="240" w:lineRule="auto"/>
        <w:rPr>
          <w:rFonts w:ascii="Times New Roman" w:eastAsia="Times New Roman" w:hAnsi="Times New Roman"/>
          <w:sz w:val="23"/>
          <w:szCs w:val="23"/>
          <w:lang w:val="en-US"/>
        </w:rPr>
      </w:pPr>
    </w:p>
    <w:p w14:paraId="35C91225" w14:textId="77777777" w:rsidR="007B192F" w:rsidRPr="007B192F" w:rsidRDefault="007B192F" w:rsidP="007B192F">
      <w:pPr>
        <w:widowControl w:val="0"/>
        <w:spacing w:after="0" w:line="240" w:lineRule="auto"/>
        <w:ind w:left="20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Sophie</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E.</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pacing w:val="-2"/>
          <w:sz w:val="24"/>
          <w:szCs w:val="24"/>
          <w:lang w:val="en-US"/>
        </w:rPr>
        <w:t>Lind</w:t>
      </w:r>
    </w:p>
    <w:p w14:paraId="7DC9EB75" w14:textId="77777777" w:rsidR="007B192F" w:rsidRPr="007B192F" w:rsidRDefault="007B192F" w:rsidP="007B192F">
      <w:pPr>
        <w:widowControl w:val="0"/>
        <w:spacing w:before="2" w:after="0" w:line="240" w:lineRule="auto"/>
        <w:ind w:left="209" w:right="6442"/>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Autism</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Research</w:t>
      </w:r>
      <w:r w:rsidRPr="007B192F">
        <w:rPr>
          <w:rFonts w:ascii="Times New Roman" w:eastAsia="Times New Roman" w:hAnsi="Times New Roman" w:cstheme="minorBidi"/>
          <w:spacing w:val="-8"/>
          <w:sz w:val="24"/>
          <w:szCs w:val="24"/>
          <w:lang w:val="en-US"/>
        </w:rPr>
        <w:t xml:space="preserve"> </w:t>
      </w:r>
      <w:r w:rsidRPr="007B192F">
        <w:rPr>
          <w:rFonts w:ascii="Times New Roman" w:eastAsia="Times New Roman" w:hAnsi="Times New Roman" w:cstheme="minorBidi"/>
          <w:sz w:val="24"/>
          <w:szCs w:val="24"/>
          <w:lang w:val="en-US"/>
        </w:rPr>
        <w:t>Group</w:t>
      </w:r>
      <w:r w:rsidRPr="007B192F">
        <w:rPr>
          <w:rFonts w:ascii="Times New Roman" w:eastAsia="Times New Roman" w:hAnsi="Times New Roman" w:cstheme="minorBidi"/>
          <w:spacing w:val="22"/>
          <w:sz w:val="24"/>
          <w:szCs w:val="24"/>
          <w:lang w:val="en-US"/>
        </w:rPr>
        <w:t xml:space="preserve"> </w:t>
      </w:r>
      <w:r w:rsidRPr="007B192F">
        <w:rPr>
          <w:rFonts w:ascii="Times New Roman" w:eastAsia="Times New Roman" w:hAnsi="Times New Roman" w:cstheme="minorBidi"/>
          <w:sz w:val="24"/>
          <w:szCs w:val="24"/>
          <w:lang w:val="en-US"/>
        </w:rPr>
        <w:t>Psychology</w:t>
      </w:r>
      <w:r w:rsidRPr="007B192F">
        <w:rPr>
          <w:rFonts w:ascii="Times New Roman" w:eastAsia="Times New Roman" w:hAnsi="Times New Roman" w:cstheme="minorBidi"/>
          <w:spacing w:val="-22"/>
          <w:sz w:val="24"/>
          <w:szCs w:val="24"/>
          <w:lang w:val="en-US"/>
        </w:rPr>
        <w:t xml:space="preserve"> </w:t>
      </w:r>
      <w:r w:rsidRPr="007B192F">
        <w:rPr>
          <w:rFonts w:ascii="Times New Roman" w:eastAsia="Times New Roman" w:hAnsi="Times New Roman" w:cstheme="minorBidi"/>
          <w:spacing w:val="-1"/>
          <w:sz w:val="24"/>
          <w:szCs w:val="24"/>
          <w:lang w:val="en-US"/>
        </w:rPr>
        <w:t>Department</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Social</w:t>
      </w:r>
      <w:r w:rsidRPr="007B192F">
        <w:rPr>
          <w:rFonts w:ascii="Times New Roman" w:eastAsia="Times New Roman" w:hAnsi="Times New Roman" w:cstheme="minorBidi"/>
          <w:spacing w:val="-14"/>
          <w:sz w:val="24"/>
          <w:szCs w:val="24"/>
          <w:lang w:val="en-US"/>
        </w:rPr>
        <w:t xml:space="preserve"> </w:t>
      </w:r>
      <w:r w:rsidRPr="007B192F">
        <w:rPr>
          <w:rFonts w:ascii="Times New Roman" w:eastAsia="Times New Roman" w:hAnsi="Times New Roman" w:cstheme="minorBidi"/>
          <w:spacing w:val="-1"/>
          <w:sz w:val="24"/>
          <w:szCs w:val="24"/>
          <w:lang w:val="en-US"/>
        </w:rPr>
        <w:t>Sciences</w:t>
      </w:r>
      <w:r w:rsidRPr="007B192F">
        <w:rPr>
          <w:rFonts w:ascii="Times New Roman" w:eastAsia="Times New Roman" w:hAnsi="Times New Roman" w:cstheme="minorBidi"/>
          <w:spacing w:val="-11"/>
          <w:sz w:val="24"/>
          <w:szCs w:val="24"/>
          <w:lang w:val="en-US"/>
        </w:rPr>
        <w:t xml:space="preserve"> </w:t>
      </w:r>
      <w:r w:rsidRPr="007B192F">
        <w:rPr>
          <w:rFonts w:ascii="Times New Roman" w:eastAsia="Times New Roman" w:hAnsi="Times New Roman" w:cstheme="minorBidi"/>
          <w:spacing w:val="-1"/>
          <w:sz w:val="24"/>
          <w:szCs w:val="24"/>
          <w:lang w:val="en-US"/>
        </w:rPr>
        <w:t>Building</w:t>
      </w:r>
      <w:r w:rsidRPr="007B192F">
        <w:rPr>
          <w:rFonts w:ascii="Times New Roman" w:eastAsia="Times New Roman" w:hAnsi="Times New Roman" w:cstheme="minorBidi"/>
          <w:spacing w:val="22"/>
          <w:w w:val="99"/>
          <w:sz w:val="24"/>
          <w:szCs w:val="24"/>
          <w:lang w:val="en-US"/>
        </w:rPr>
        <w:t xml:space="preserve"> </w:t>
      </w:r>
      <w:r w:rsidRPr="007B192F">
        <w:rPr>
          <w:rFonts w:ascii="Times New Roman" w:eastAsia="Times New Roman" w:hAnsi="Times New Roman" w:cstheme="minorBidi"/>
          <w:sz w:val="24"/>
          <w:szCs w:val="24"/>
          <w:lang w:val="en-US"/>
        </w:rPr>
        <w:t>City</w:t>
      </w:r>
      <w:r w:rsidRPr="007B192F">
        <w:rPr>
          <w:rFonts w:ascii="Times New Roman" w:eastAsia="Times New Roman" w:hAnsi="Times New Roman" w:cstheme="minorBidi"/>
          <w:spacing w:val="-14"/>
          <w:sz w:val="24"/>
          <w:szCs w:val="24"/>
          <w:lang w:val="en-US"/>
        </w:rPr>
        <w:t xml:space="preserve"> </w:t>
      </w:r>
      <w:r w:rsidRPr="007B192F">
        <w:rPr>
          <w:rFonts w:ascii="Times New Roman" w:eastAsia="Times New Roman" w:hAnsi="Times New Roman" w:cstheme="minorBidi"/>
          <w:sz w:val="24"/>
          <w:szCs w:val="24"/>
          <w:lang w:val="en-US"/>
        </w:rPr>
        <w:t>University</w:t>
      </w:r>
      <w:r w:rsidRPr="007B192F">
        <w:rPr>
          <w:rFonts w:ascii="Times New Roman" w:eastAsia="Times New Roman" w:hAnsi="Times New Roman" w:cstheme="minorBidi"/>
          <w:spacing w:val="-9"/>
          <w:sz w:val="24"/>
          <w:szCs w:val="24"/>
          <w:lang w:val="en-US"/>
        </w:rPr>
        <w:t xml:space="preserve"> </w:t>
      </w:r>
      <w:r w:rsidRPr="007B192F">
        <w:rPr>
          <w:rFonts w:ascii="Times New Roman" w:eastAsia="Times New Roman" w:hAnsi="Times New Roman" w:cstheme="minorBidi"/>
          <w:spacing w:val="-1"/>
          <w:sz w:val="24"/>
          <w:szCs w:val="24"/>
          <w:lang w:val="en-US"/>
        </w:rPr>
        <w:t>London</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z w:val="24"/>
          <w:szCs w:val="24"/>
          <w:lang w:val="en-US"/>
        </w:rPr>
        <w:t>Whiskin</w:t>
      </w:r>
      <w:r w:rsidRPr="007B192F">
        <w:rPr>
          <w:rFonts w:ascii="Times New Roman" w:eastAsia="Times New Roman" w:hAnsi="Times New Roman" w:cstheme="minorBidi"/>
          <w:spacing w:val="-12"/>
          <w:sz w:val="24"/>
          <w:szCs w:val="24"/>
          <w:lang w:val="en-US"/>
        </w:rPr>
        <w:t xml:space="preserve"> </w:t>
      </w:r>
      <w:r w:rsidRPr="007B192F">
        <w:rPr>
          <w:rFonts w:ascii="Times New Roman" w:eastAsia="Times New Roman" w:hAnsi="Times New Roman" w:cstheme="minorBidi"/>
          <w:spacing w:val="-1"/>
          <w:sz w:val="24"/>
          <w:szCs w:val="24"/>
          <w:lang w:val="en-US"/>
        </w:rPr>
        <w:t>Street</w:t>
      </w:r>
    </w:p>
    <w:p w14:paraId="465AD56C" w14:textId="77777777" w:rsidR="007B192F" w:rsidRPr="007B192F" w:rsidRDefault="007B192F" w:rsidP="007B192F">
      <w:pPr>
        <w:widowControl w:val="0"/>
        <w:spacing w:after="0" w:line="242" w:lineRule="auto"/>
        <w:ind w:left="209" w:right="7881"/>
        <w:rPr>
          <w:rFonts w:ascii="Times New Roman" w:eastAsia="Times New Roman" w:hAnsi="Times New Roman" w:cstheme="minorBidi"/>
          <w:sz w:val="24"/>
          <w:szCs w:val="24"/>
          <w:lang w:val="en-US"/>
        </w:rPr>
      </w:pPr>
      <w:r w:rsidRPr="007B192F">
        <w:rPr>
          <w:rFonts w:ascii="Times New Roman" w:eastAsia="Times New Roman" w:hAnsi="Times New Roman" w:cstheme="minorBidi"/>
          <w:spacing w:val="-1"/>
          <w:sz w:val="24"/>
          <w:szCs w:val="24"/>
          <w:lang w:val="en-US"/>
        </w:rPr>
        <w:t>London</w:t>
      </w:r>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z w:val="24"/>
          <w:szCs w:val="24"/>
          <w:lang w:val="en-US"/>
        </w:rPr>
        <w:t>EC1R</w:t>
      </w:r>
      <w:r w:rsidRPr="007B192F">
        <w:rPr>
          <w:rFonts w:ascii="Times New Roman" w:eastAsia="Times New Roman" w:hAnsi="Times New Roman" w:cstheme="minorBidi"/>
          <w:spacing w:val="-6"/>
          <w:sz w:val="24"/>
          <w:szCs w:val="24"/>
          <w:lang w:val="en-US"/>
        </w:rPr>
        <w:t xml:space="preserve"> </w:t>
      </w:r>
      <w:r w:rsidRPr="007B192F">
        <w:rPr>
          <w:rFonts w:ascii="Times New Roman" w:eastAsia="Times New Roman" w:hAnsi="Times New Roman" w:cstheme="minorBidi"/>
          <w:spacing w:val="-1"/>
          <w:sz w:val="24"/>
          <w:szCs w:val="24"/>
          <w:lang w:val="en-US"/>
        </w:rPr>
        <w:t>0JD</w:t>
      </w:r>
    </w:p>
    <w:p w14:paraId="25BA7C0F" w14:textId="77777777" w:rsidR="007B192F" w:rsidRPr="007B192F" w:rsidRDefault="007B192F" w:rsidP="007B192F">
      <w:pPr>
        <w:widowControl w:val="0"/>
        <w:spacing w:after="0" w:line="242" w:lineRule="auto"/>
        <w:ind w:left="209" w:right="5669"/>
        <w:rPr>
          <w:rFonts w:ascii="Times New Roman" w:eastAsia="Times New Roman" w:hAnsi="Times New Roman" w:cstheme="minorBidi"/>
          <w:sz w:val="24"/>
          <w:szCs w:val="24"/>
          <w:lang w:val="en-US"/>
        </w:rPr>
      </w:pPr>
      <w:r w:rsidRPr="007B192F">
        <w:rPr>
          <w:rFonts w:ascii="Times New Roman" w:eastAsia="Times New Roman" w:hAnsi="Times New Roman" w:cstheme="minorBidi"/>
          <w:sz w:val="24"/>
          <w:szCs w:val="24"/>
          <w:lang w:val="en-US"/>
        </w:rPr>
        <w:t>Email:</w:t>
      </w:r>
      <w:r w:rsidRPr="007B192F">
        <w:rPr>
          <w:rFonts w:ascii="Times New Roman" w:eastAsia="Times New Roman" w:hAnsi="Times New Roman" w:cstheme="minorBidi"/>
          <w:spacing w:val="-33"/>
          <w:sz w:val="24"/>
          <w:szCs w:val="24"/>
          <w:lang w:val="en-US"/>
        </w:rPr>
        <w:t xml:space="preserve"> </w:t>
      </w:r>
      <w:hyperlink r:id="rId11">
        <w:r w:rsidRPr="007B192F">
          <w:rPr>
            <w:rFonts w:ascii="Times New Roman" w:eastAsia="Times New Roman" w:hAnsi="Times New Roman" w:cstheme="minorBidi"/>
            <w:spacing w:val="-1"/>
            <w:sz w:val="24"/>
            <w:szCs w:val="24"/>
            <w:lang w:val="en-US"/>
          </w:rPr>
          <w:t>Sophie.Lind.2@city.ac.uk</w:t>
        </w:r>
      </w:hyperlink>
      <w:r w:rsidRPr="007B192F">
        <w:rPr>
          <w:rFonts w:ascii="Times New Roman" w:eastAsia="Times New Roman" w:hAnsi="Times New Roman" w:cstheme="minorBidi"/>
          <w:spacing w:val="20"/>
          <w:w w:val="99"/>
          <w:sz w:val="24"/>
          <w:szCs w:val="24"/>
          <w:lang w:val="en-US"/>
        </w:rPr>
        <w:t xml:space="preserve"> </w:t>
      </w:r>
      <w:r w:rsidRPr="007B192F">
        <w:rPr>
          <w:rFonts w:ascii="Times New Roman" w:eastAsia="Times New Roman" w:hAnsi="Times New Roman" w:cstheme="minorBidi"/>
          <w:spacing w:val="-1"/>
          <w:sz w:val="24"/>
          <w:szCs w:val="24"/>
          <w:lang w:val="en-US"/>
        </w:rPr>
        <w:t>Tel:</w:t>
      </w:r>
      <w:r w:rsidRPr="007B192F">
        <w:rPr>
          <w:rFonts w:ascii="Times New Roman" w:eastAsia="Times New Roman" w:hAnsi="Times New Roman" w:cstheme="minorBidi"/>
          <w:spacing w:val="-7"/>
          <w:sz w:val="24"/>
          <w:szCs w:val="24"/>
          <w:lang w:val="en-US"/>
        </w:rPr>
        <w:t xml:space="preserve"> </w:t>
      </w:r>
      <w:r w:rsidRPr="007B192F">
        <w:rPr>
          <w:rFonts w:ascii="Times New Roman" w:eastAsia="Times New Roman" w:hAnsi="Times New Roman" w:cstheme="minorBidi"/>
          <w:spacing w:val="-1"/>
          <w:sz w:val="24"/>
          <w:szCs w:val="24"/>
          <w:lang w:val="en-US"/>
        </w:rPr>
        <w:t>+44(0)20</w:t>
      </w:r>
      <w:r w:rsidRPr="007B192F">
        <w:rPr>
          <w:rFonts w:ascii="Times New Roman" w:eastAsia="Times New Roman" w:hAnsi="Times New Roman" w:cstheme="minorBidi"/>
          <w:spacing w:val="-5"/>
          <w:sz w:val="24"/>
          <w:szCs w:val="24"/>
          <w:lang w:val="en-US"/>
        </w:rPr>
        <w:t xml:space="preserve"> </w:t>
      </w:r>
      <w:r w:rsidRPr="007B192F">
        <w:rPr>
          <w:rFonts w:ascii="Times New Roman" w:eastAsia="Times New Roman" w:hAnsi="Times New Roman" w:cstheme="minorBidi"/>
          <w:sz w:val="24"/>
          <w:szCs w:val="24"/>
          <w:lang w:val="en-US"/>
        </w:rPr>
        <w:t>7040</w:t>
      </w:r>
      <w:r w:rsidRPr="007B192F">
        <w:rPr>
          <w:rFonts w:ascii="Times New Roman" w:eastAsia="Times New Roman" w:hAnsi="Times New Roman" w:cstheme="minorBidi"/>
          <w:spacing w:val="-4"/>
          <w:sz w:val="24"/>
          <w:szCs w:val="24"/>
          <w:lang w:val="en-US"/>
        </w:rPr>
        <w:t xml:space="preserve"> </w:t>
      </w:r>
      <w:r w:rsidRPr="007B192F">
        <w:rPr>
          <w:rFonts w:ascii="Times New Roman" w:eastAsia="Times New Roman" w:hAnsi="Times New Roman" w:cstheme="minorBidi"/>
          <w:sz w:val="24"/>
          <w:szCs w:val="24"/>
          <w:lang w:val="en-US"/>
        </w:rPr>
        <w:t>3372</w:t>
      </w:r>
    </w:p>
    <w:p w14:paraId="7E360D88" w14:textId="77777777" w:rsidR="007B192F" w:rsidRPr="007B192F" w:rsidRDefault="007B192F" w:rsidP="007B192F">
      <w:pPr>
        <w:widowControl w:val="0"/>
        <w:spacing w:after="0" w:line="242" w:lineRule="auto"/>
        <w:rPr>
          <w:rFonts w:asciiTheme="minorHAnsi" w:eastAsiaTheme="minorHAnsi" w:hAnsiTheme="minorHAnsi" w:cstheme="minorBidi"/>
          <w:lang w:val="en-US"/>
        </w:rPr>
        <w:sectPr w:rsidR="007B192F" w:rsidRPr="007B192F">
          <w:footerReference w:type="default" r:id="rId12"/>
          <w:pgSz w:w="11900" w:h="16840"/>
          <w:pgMar w:top="1360" w:right="1260" w:bottom="1180" w:left="1240" w:header="0" w:footer="987" w:gutter="0"/>
          <w:pgNumType w:start="2"/>
          <w:cols w:space="720"/>
        </w:sectPr>
      </w:pPr>
    </w:p>
    <w:p w14:paraId="125AFAB1" w14:textId="77777777" w:rsidR="00416C00" w:rsidRPr="0051107E" w:rsidRDefault="00416C00" w:rsidP="000D5D7A">
      <w:pPr>
        <w:spacing w:line="480" w:lineRule="auto"/>
        <w:contextualSpacing/>
        <w:jc w:val="center"/>
        <w:rPr>
          <w:rFonts w:ascii="Times New Roman" w:hAnsi="Times New Roman"/>
          <w:sz w:val="24"/>
          <w:szCs w:val="24"/>
        </w:rPr>
      </w:pPr>
      <w:r w:rsidRPr="0051107E">
        <w:rPr>
          <w:rFonts w:ascii="Times New Roman" w:hAnsi="Times New Roman"/>
          <w:b/>
          <w:sz w:val="24"/>
          <w:szCs w:val="24"/>
        </w:rPr>
        <w:lastRenderedPageBreak/>
        <w:t>Abstract</w:t>
      </w:r>
    </w:p>
    <w:p w14:paraId="47500DF3" w14:textId="77777777" w:rsidR="00416C00" w:rsidRPr="0051107E" w:rsidRDefault="00416C00" w:rsidP="00704F04">
      <w:pPr>
        <w:spacing w:after="0" w:line="480" w:lineRule="auto"/>
        <w:ind w:firstLine="720"/>
        <w:rPr>
          <w:rFonts w:ascii="Times New Roman" w:hAnsi="Times New Roman"/>
          <w:sz w:val="24"/>
          <w:szCs w:val="24"/>
        </w:rPr>
      </w:pPr>
      <w:r w:rsidRPr="0051107E">
        <w:rPr>
          <w:rFonts w:ascii="Times New Roman" w:hAnsi="Times New Roman"/>
          <w:b/>
          <w:sz w:val="24"/>
          <w:szCs w:val="24"/>
        </w:rPr>
        <w:t xml:space="preserve">Objectives: </w:t>
      </w:r>
      <w:r w:rsidRPr="0051107E">
        <w:rPr>
          <w:rFonts w:ascii="Times New Roman" w:hAnsi="Times New Roman"/>
          <w:sz w:val="24"/>
          <w:szCs w:val="24"/>
        </w:rPr>
        <w:t xml:space="preserve">Metacognition refers to cognition about cognition, and encompasses both knowledge of cognitive processes and the ability to monitor and control one’s own cognitions.  The current study aimed to establish whether metacognition is impaired in autism spectrum disorder (ASD).  According to some theories, the ability to represent one’s own mental states (an aspect of metacognition) relies on the same mechanism as the ability to represent others’ mental states (“mindreading”).  Given numerous studies have shown mindreading is impaired in ASD, there is good reason to predict concurrent impairments in metacognition. Metacognition is most commonly explored in the context of memory, often by assessing people’s ability to monitor their memory processes.  The current study addressed the question of whether people with ASD have difficulty monitoring the contents of their memory (alongside impaired mindreading).  </w:t>
      </w:r>
    </w:p>
    <w:p w14:paraId="6533FF36" w14:textId="77777777" w:rsidR="00416C00" w:rsidRPr="0051107E" w:rsidRDefault="00416C00" w:rsidP="00953C9D">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Method: </w:t>
      </w:r>
      <w:r w:rsidRPr="0051107E">
        <w:rPr>
          <w:rFonts w:ascii="Times New Roman" w:hAnsi="Times New Roman"/>
          <w:sz w:val="24"/>
          <w:szCs w:val="24"/>
        </w:rPr>
        <w:t>Eighteen intellectually high-functioning adults with ASD and 18 IQ- and age-matched neurotypical adults participated.  Metamemory monitoring ability and mindreading ability were assessed using a feeling-of-knowing task and the “animations” task, respectively. Participants also completed a self-report measure of metacognitive ability.</w:t>
      </w:r>
    </w:p>
    <w:p w14:paraId="16D2B5F4" w14:textId="77777777" w:rsidR="00416C00" w:rsidRPr="0051107E" w:rsidRDefault="00416C00" w:rsidP="00E53E6E">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Results:  </w:t>
      </w:r>
      <w:r w:rsidRPr="0051107E">
        <w:rPr>
          <w:rFonts w:ascii="Times New Roman" w:hAnsi="Times New Roman"/>
          <w:sz w:val="24"/>
          <w:szCs w:val="24"/>
        </w:rPr>
        <w:t>In addition to showing impaired mindreading,</w:t>
      </w:r>
      <w:r w:rsidRPr="0051107E">
        <w:rPr>
          <w:rFonts w:ascii="Times New Roman" w:hAnsi="Times New Roman"/>
          <w:b/>
          <w:sz w:val="24"/>
          <w:szCs w:val="24"/>
        </w:rPr>
        <w:t xml:space="preserve"> </w:t>
      </w:r>
      <w:r w:rsidRPr="0051107E">
        <w:rPr>
          <w:rFonts w:ascii="Times New Roman" w:hAnsi="Times New Roman"/>
          <w:sz w:val="24"/>
          <w:szCs w:val="24"/>
        </w:rPr>
        <w:t xml:space="preserve">participants with ASD </w:t>
      </w:r>
      <w:r w:rsidRPr="0051107E">
        <w:rPr>
          <w:rFonts w:ascii="Times New Roman" w:hAnsi="Times New Roman"/>
          <w:sz w:val="24"/>
        </w:rPr>
        <w:t>made significantly less accurate feeling-of-knowing judgements</w:t>
      </w:r>
      <w:r w:rsidRPr="0051107E">
        <w:rPr>
          <w:rFonts w:ascii="Times New Roman" w:hAnsi="Times New Roman"/>
          <w:sz w:val="24"/>
          <w:szCs w:val="24"/>
        </w:rPr>
        <w:t xml:space="preserve"> than neurotypical adults, suggesting that metamemory monitoring (an aspect of metacognition) was impaired.  Conversely, participants with ASD self-reported superior metacognitive abilities compared to those reported by neurotypical participants.   </w:t>
      </w:r>
    </w:p>
    <w:p w14:paraId="2C9B045E" w14:textId="77777777" w:rsidR="00416C00" w:rsidRPr="0051107E" w:rsidRDefault="00416C00" w:rsidP="00BA51FB">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Conclusion: </w:t>
      </w:r>
      <w:r w:rsidRPr="0051107E">
        <w:rPr>
          <w:rFonts w:ascii="Times New Roman" w:hAnsi="Times New Roman"/>
          <w:sz w:val="24"/>
          <w:szCs w:val="24"/>
        </w:rPr>
        <w:t>This study provides evidence that individuals with ASD have metamemory monitoring impairments. The theoretical and practical implications of these findings for our current understanding of metacognition in ASD and typical development are discussed.</w:t>
      </w:r>
    </w:p>
    <w:p w14:paraId="520362DD" w14:textId="77777777" w:rsidR="00416C00" w:rsidRPr="0051107E" w:rsidRDefault="00416C00" w:rsidP="00BA51FB">
      <w:pPr>
        <w:spacing w:line="480" w:lineRule="auto"/>
        <w:ind w:firstLine="720"/>
        <w:contextualSpacing/>
        <w:rPr>
          <w:rFonts w:ascii="Times New Roman" w:hAnsi="Times New Roman"/>
          <w:sz w:val="24"/>
          <w:szCs w:val="24"/>
        </w:rPr>
      </w:pPr>
      <w:r w:rsidRPr="0051107E">
        <w:rPr>
          <w:rFonts w:ascii="Times New Roman" w:hAnsi="Times New Roman"/>
          <w:b/>
          <w:sz w:val="24"/>
          <w:szCs w:val="24"/>
        </w:rPr>
        <w:lastRenderedPageBreak/>
        <w:t xml:space="preserve">Keywords: </w:t>
      </w:r>
      <w:r w:rsidRPr="0051107E">
        <w:rPr>
          <w:rFonts w:ascii="Times New Roman" w:hAnsi="Times New Roman"/>
          <w:sz w:val="24"/>
          <w:szCs w:val="24"/>
        </w:rPr>
        <w:t>Autism; metacognition; metamemory; feeling-of-knowing; theory-of-mind; mindreading.</w:t>
      </w:r>
    </w:p>
    <w:p w14:paraId="66F49485" w14:textId="77777777" w:rsidR="00416C00" w:rsidRPr="0051107E" w:rsidRDefault="00416C00">
      <w:pPr>
        <w:spacing w:after="0" w:line="240" w:lineRule="auto"/>
        <w:rPr>
          <w:rFonts w:ascii="Times New Roman" w:hAnsi="Times New Roman"/>
          <w:sz w:val="24"/>
          <w:szCs w:val="24"/>
        </w:rPr>
      </w:pPr>
      <w:r w:rsidRPr="0051107E">
        <w:rPr>
          <w:rFonts w:ascii="Times New Roman" w:hAnsi="Times New Roman"/>
          <w:sz w:val="24"/>
          <w:szCs w:val="24"/>
        </w:rPr>
        <w:br w:type="page"/>
      </w:r>
    </w:p>
    <w:p w14:paraId="4FF2A328" w14:textId="77777777" w:rsidR="00416C00" w:rsidRPr="0051107E" w:rsidRDefault="00416C00" w:rsidP="00CA45F4">
      <w:pPr>
        <w:spacing w:line="480" w:lineRule="auto"/>
        <w:contextualSpacing/>
        <w:rPr>
          <w:rFonts w:ascii="Times New Roman" w:hAnsi="Times New Roman"/>
          <w:sz w:val="24"/>
          <w:szCs w:val="24"/>
          <w:lang w:eastAsia="en-GB"/>
        </w:rPr>
      </w:pPr>
      <w:r w:rsidRPr="0051107E">
        <w:rPr>
          <w:rFonts w:ascii="Times New Roman" w:hAnsi="Times New Roman"/>
          <w:sz w:val="24"/>
          <w:szCs w:val="24"/>
        </w:rPr>
        <w:lastRenderedPageBreak/>
        <w:t xml:space="preserve">Metacognition can be broadly defined as “thinking about thinking”.  More specifically, it refers to an individual’s awareness of cognitions and encompasses </w:t>
      </w:r>
      <w:r w:rsidRPr="0051107E">
        <w:rPr>
          <w:rFonts w:ascii="Times New Roman" w:hAnsi="Times New Roman"/>
          <w:i/>
          <w:sz w:val="24"/>
          <w:szCs w:val="24"/>
        </w:rPr>
        <w:t>“metacognitive knowledge”</w:t>
      </w:r>
      <w:r w:rsidRPr="0051107E">
        <w:rPr>
          <w:rFonts w:ascii="Times New Roman" w:hAnsi="Times New Roman"/>
          <w:sz w:val="24"/>
          <w:szCs w:val="24"/>
        </w:rPr>
        <w:t>, “</w:t>
      </w:r>
      <w:r w:rsidRPr="0051107E">
        <w:rPr>
          <w:rFonts w:ascii="Times New Roman" w:hAnsi="Times New Roman"/>
          <w:i/>
          <w:sz w:val="24"/>
          <w:szCs w:val="24"/>
        </w:rPr>
        <w:t xml:space="preserve">metacognitive monitoring”, and “metacognitive control”. </w:t>
      </w:r>
      <w:r w:rsidRPr="0051107E">
        <w:rPr>
          <w:rFonts w:ascii="Times New Roman" w:hAnsi="Times New Roman"/>
          <w:sz w:val="24"/>
          <w:szCs w:val="24"/>
        </w:rPr>
        <w:t xml:space="preserve">Metacognitive knowledge refers to one’s </w:t>
      </w:r>
      <w:r w:rsidRPr="0051107E">
        <w:rPr>
          <w:rFonts w:ascii="Times New Roman" w:hAnsi="Times New Roman"/>
          <w:sz w:val="24"/>
          <w:szCs w:val="24"/>
          <w:lang w:eastAsia="en-GB"/>
        </w:rPr>
        <w:t xml:space="preserve">beliefs and factual knowledge about cognitive processes in general (in self and others), whereas metacognitive </w:t>
      </w:r>
      <w:r w:rsidRPr="0051107E">
        <w:rPr>
          <w:rFonts w:ascii="Times New Roman" w:hAnsi="Times New Roman"/>
          <w:iCs/>
          <w:sz w:val="24"/>
          <w:szCs w:val="24"/>
          <w:lang w:eastAsia="en-GB"/>
        </w:rPr>
        <w:t xml:space="preserve">monitoring and control </w:t>
      </w:r>
      <w:r w:rsidRPr="0051107E">
        <w:rPr>
          <w:rFonts w:ascii="Times New Roman" w:hAnsi="Times New Roman"/>
          <w:sz w:val="24"/>
          <w:szCs w:val="24"/>
          <w:lang w:eastAsia="en-GB"/>
        </w:rPr>
        <w:t xml:space="preserve">refer respectively to one’s awareness of and ability to regulate one’s own current, online mental states and cognitive activity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&lt;EndNote&gt;&lt;Cite&gt;&lt;Author&gt;Flavell&lt;/Author&gt;&lt;Year&gt;1979&lt;/Year&gt;&lt;RecNum&gt;84&lt;/RecNum&gt;&lt;DisplayText&gt;(Flavell, 1979)&lt;/DisplayText&gt;&lt;record&gt;&lt;rec-number&gt;84&lt;/rec-number&gt;&lt;foreign-keys&gt;&lt;key app="EN" db-id="rpxfezz22pp92yevfr0vr5e8t5s5rzzz0xwd"&gt;84&lt;/key&gt;&lt;/foreign-keys&gt;&lt;ref-type name="Journal Article"&gt;17&lt;/ref-type&gt;&lt;contributors&gt;&lt;authors&gt;&lt;author&gt;Flavell, J. H.&lt;/author&gt;&lt;/authors&gt;&lt;/contributors&gt;&lt;titles&gt;&lt;title&gt;Metacognition and cognitive monitoring: A new area of cognitive developmental inquiry&lt;/title&gt;&lt;secondary-title&gt;American Psychologist&lt;/secondary-title&gt;&lt;/titles&gt;&lt;periodical&gt;&lt;full-title&gt;American Psychologist&lt;/full-title&gt;&lt;/periodical&gt;&lt;pages&gt;906-911&lt;/pages&gt;&lt;volume&gt;34&lt;/volume&gt;&lt;section&gt;906&lt;/section&gt;&lt;dates&gt;&lt;year&gt;1979&lt;/year&gt;&lt;/dates&gt;&lt;urls&gt;&lt;/urls&gt;&lt;/record&gt;&lt;/Cite&gt;&lt;/EndNote&gt;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17" w:tooltip="Flavell, 1979 #84" w:history="1">
        <w:r w:rsidR="00E51C60" w:rsidRPr="0051107E">
          <w:rPr>
            <w:rFonts w:ascii="Times New Roman" w:hAnsi="Times New Roman"/>
            <w:noProof/>
            <w:sz w:val="24"/>
            <w:szCs w:val="24"/>
            <w:lang w:eastAsia="en-GB"/>
          </w:rPr>
          <w:t>Flavell, 1979</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w:t>
      </w:r>
    </w:p>
    <w:p w14:paraId="2A6A2480" w14:textId="77777777" w:rsidR="00416C00" w:rsidRPr="0051107E" w:rsidRDefault="00416C00" w:rsidP="00CA45F4">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One extensively studied component of metacognition is metamemory, which refers to an individual’s knowledge of memory processes, and ability to monitor and control their own memory. Nelson and Narens’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ExcludeAuth="1"&gt;&lt;Author&gt;Nelson&lt;/Author&gt;&lt;Year&gt;1990&lt;/Year&gt;&lt;RecNum&gt;20&lt;/RecNum&gt;&lt;DisplayText&gt;(1990)&lt;/DisplayText&gt;&lt;record&gt;&lt;rec-number&gt;20&lt;/rec-number&gt;&lt;foreign-keys&gt;&lt;key app="EN" db-id="rpxfezz22pp92yevfr0vr5e8t5s5rzzz0xwd"&gt;20&lt;/key&gt;&lt;/foreign-keys&gt;&lt;ref-type name="Journal Article"&gt;17&lt;/ref-type&gt;&lt;contributors&gt;&lt;authors&gt;&lt;author&gt;Nelson, T. O.&lt;/author&gt;&lt;author&gt;Narens, L.&lt;/author&gt;&lt;/authors&gt;&lt;/contributors&gt;&lt;titles&gt;&lt;title&gt;Metamemory A Theoretical Framework And New Findings&lt;/title&gt;&lt;secondary-title&gt;The Psychology of Learning and Motivation&lt;/secondary-title&gt;&lt;/titles&gt;&lt;periodical&gt;&lt;full-title&gt;The Psychology of Learning and Motivation&lt;/full-title&gt;&lt;/periodical&gt;&lt;pages&gt;125-174&lt;/pages&gt;&lt;volume&gt;26&lt;/volume&gt;&lt;dates&gt;&lt;year&gt;1990&lt;/year&gt;&lt;/dates&gt;&lt;isbn&gt;0-12-543326-3&lt;/isbn&gt;&lt;accession-num&gt;BCI:BCI199140034886&lt;/accession-num&gt;&lt;urls&gt;&lt;related-urls&gt;&lt;url&gt;&amp;lt;Go to ISI&amp;gt;://BCI:BCI199140034886&lt;/url&gt;&lt;/related-urls&gt;&lt;/urls&gt;&lt;/record&gt;&lt;/Cite&gt;&lt;/EndNote&gt;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0" w:tooltip="Nelson, 1990 #20" w:history="1">
        <w:r w:rsidR="00E51C60" w:rsidRPr="0051107E">
          <w:rPr>
            <w:rFonts w:ascii="Times New Roman" w:hAnsi="Times New Roman"/>
            <w:noProof/>
            <w:sz w:val="24"/>
            <w:szCs w:val="24"/>
          </w:rPr>
          <w:t>1990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influential model of metamemory divides metamemory (monitoring and control) processes into two levels: the “object-level” and the “meta-level”.  The object-level consists of first-order memory processes (i.e., memory itself), whilst the meta-level consists of dynamic, second-order representations of the object-level.  This model is supported by neuropsychological </w:t>
      </w:r>
      <w:r w:rsidRPr="0051107E">
        <w:rPr>
          <w:rFonts w:ascii="Times New Roman" w:hAnsi="Times New Roman"/>
          <w:sz w:val="24"/>
          <w:szCs w:val="24"/>
        </w:rPr>
        <w:fldChar w:fldCharType="begin">
          <w:fldData xml:space="preserve">PEVuZE5vdGU+PENpdGU+PEF1dGhvcj5KYW5vd3NreTwvQXV0aG9yPjxZZWFyPjE5ODk8L1llYXI+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PEVuZE5vdGU+PENpdGU+PEF1dGhvcj5KYW5vd3NreTwvQXV0aG9yPjxZZWFyPjE5ODk8L1llYXI+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(e.g., </w:t>
      </w:r>
      <w:hyperlink w:anchor="_ENREF_26" w:tooltip="Janowsky, 1989 #186" w:history="1">
        <w:r w:rsidR="00E51C60" w:rsidRPr="0051107E">
          <w:rPr>
            <w:rFonts w:ascii="Times New Roman" w:hAnsi="Times New Roman"/>
            <w:noProof/>
            <w:sz w:val="24"/>
            <w:szCs w:val="24"/>
          </w:rPr>
          <w:t>Janowsky, Shimamura, &amp; Squire, 1989</w:t>
        </w:r>
      </w:hyperlink>
      <w:r w:rsidRPr="0051107E">
        <w:rPr>
          <w:rFonts w:ascii="Times New Roman" w:hAnsi="Times New Roman"/>
          <w:noProof/>
          <w:sz w:val="24"/>
          <w:szCs w:val="24"/>
        </w:rPr>
        <w:t xml:space="preserve">; </w:t>
      </w:r>
      <w:hyperlink w:anchor="_ENREF_45" w:tooltip="Shimamura, 1986 #187" w:history="1">
        <w:r w:rsidR="00E51C60" w:rsidRPr="0051107E">
          <w:rPr>
            <w:rFonts w:ascii="Times New Roman" w:hAnsi="Times New Roman"/>
            <w:noProof/>
            <w:sz w:val="24"/>
            <w:szCs w:val="24"/>
          </w:rPr>
          <w:t>Shimamura &amp; Squire, 1986</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and psycho-pharmacological </w:t>
      </w:r>
      <w:r w:rsidRPr="0051107E">
        <w:rPr>
          <w:rFonts w:ascii="Times New Roman" w:hAnsi="Times New Roman"/>
          <w:sz w:val="24"/>
          <w:szCs w:val="24"/>
        </w:rPr>
        <w:fldChar w:fldCharType="begin">
          <w:fldData xml:space="preserve">PEVuZE5vdGU+PENpdGU+PEF1dGhvcj5EdW5sb3NreTwvQXV0aG9yPjxZZWFyPjE5OTg8L1llYXI+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PEVuZE5vdGU+PENpdGU+PEF1dGhvcj5EdW5sb3NreTwvQXV0aG9yPjxZZWFyPjE5OTg8L1llYXI+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2" w:tooltip="Dunlosky, 1998 #188" w:history="1">
        <w:r w:rsidR="00E51C60" w:rsidRPr="0051107E">
          <w:rPr>
            <w:rFonts w:ascii="Times New Roman" w:hAnsi="Times New Roman"/>
            <w:noProof/>
            <w:sz w:val="24"/>
            <w:szCs w:val="24"/>
          </w:rPr>
          <w:t>e.g., Dunlosky et al., 1998</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data, which highlight a dissociation between memory and metamemory.  According to Nelson and Narens’ model, through metamemory </w:t>
      </w:r>
      <w:r w:rsidRPr="0051107E">
        <w:rPr>
          <w:rFonts w:ascii="Times New Roman" w:hAnsi="Times New Roman"/>
          <w:i/>
          <w:sz w:val="24"/>
          <w:szCs w:val="24"/>
        </w:rPr>
        <w:t xml:space="preserve">monitoring </w:t>
      </w:r>
      <w:r w:rsidRPr="0051107E">
        <w:rPr>
          <w:rFonts w:ascii="Times New Roman" w:hAnsi="Times New Roman"/>
          <w:sz w:val="24"/>
          <w:szCs w:val="24"/>
        </w:rPr>
        <w:t xml:space="preserve">individuals create a meta-representation of the object-level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&lt;EndNote&gt;&lt;Cite&gt;&lt;Author&gt;Nelson&lt;/Author&gt;&lt;Year&gt;1990&lt;/Year&gt;&lt;RecNum&gt;20&lt;/RecNum&gt;&lt;DisplayText&gt;(Nelson &amp;amp; Narens, 1990)&lt;/DisplayText&gt;&lt;record&gt;&lt;rec-number&gt;20&lt;/rec-number&gt;&lt;foreign-keys&gt;&lt;key app="EN" db-id="rpxfezz22pp92yevfr0vr5e8t5s5rzzz0xwd"&gt;20&lt;/key&gt;&lt;/foreign-keys&gt;&lt;ref-type name="Journal Article"&gt;17&lt;/ref-type&gt;&lt;contributors&gt;&lt;authors&gt;&lt;author&gt;Nelson, T. O.&lt;/author&gt;&lt;author&gt;Narens, L.&lt;/author&gt;&lt;/authors&gt;&lt;/contributors&gt;&lt;titles&gt;&lt;title&gt;Metamemory A Theoretical Framework And New Findings&lt;/title&gt;&lt;secondary-title&gt;The Psychology of Learning and Motivation&lt;/secondary-title&gt;&lt;/titles&gt;&lt;periodical&gt;&lt;full-title&gt;The Psychology of Learning and Motivation&lt;/full-title&gt;&lt;/periodical&gt;&lt;pages&gt;125-174&lt;/pages&gt;&lt;volume&gt;26&lt;/volume&gt;&lt;dates&gt;&lt;year&gt;1990&lt;/year&gt;&lt;/dates&gt;&lt;isbn&gt;0-12-543326-3&lt;/isbn&gt;&lt;accession-num&gt;BCI:BCI199140034886&lt;/accession-num&gt;&lt;urls&gt;&lt;related-urls&gt;&lt;url&gt;&amp;lt;Go to ISI&amp;gt;://BCI:BCI199140034886&lt;/url&gt;&lt;/related-urls&gt;&lt;/urls&gt;&lt;/record&gt;&lt;/Cite&gt;&lt;/EndNote&gt;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0" w:tooltip="Nelson, 1990 #20" w:history="1">
        <w:r w:rsidR="00E51C60" w:rsidRPr="0051107E">
          <w:rPr>
            <w:rFonts w:ascii="Times New Roman" w:hAnsi="Times New Roman"/>
            <w:noProof/>
            <w:sz w:val="24"/>
            <w:szCs w:val="24"/>
          </w:rPr>
          <w:t>Nelson &amp; Narens, 1990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Additionally, metamemory </w:t>
      </w:r>
      <w:r w:rsidRPr="0051107E">
        <w:rPr>
          <w:rFonts w:ascii="Times New Roman" w:hAnsi="Times New Roman"/>
          <w:i/>
          <w:sz w:val="24"/>
          <w:szCs w:val="24"/>
        </w:rPr>
        <w:t>control</w:t>
      </w:r>
      <w:r w:rsidRPr="0051107E">
        <w:rPr>
          <w:rFonts w:ascii="Times New Roman" w:hAnsi="Times New Roman"/>
          <w:sz w:val="24"/>
          <w:szCs w:val="24"/>
        </w:rPr>
        <w:t xml:space="preserve"> processes use information held at this meta-level to feedback to the object-level, allowing individuals to alter object-level processes and implement different strategies during learning (e.g., by allocating more study time to information that one believes one has not learnt).</w:t>
      </w:r>
      <w:r w:rsidRPr="0051107E">
        <w:t xml:space="preserve">  </w:t>
      </w:r>
      <w:r w:rsidRPr="0051107E">
        <w:rPr>
          <w:rFonts w:ascii="Times New Roman" w:hAnsi="Times New Roman"/>
          <w:sz w:val="24"/>
          <w:szCs w:val="24"/>
        </w:rPr>
        <w:t xml:space="preserve">It is partly for this reason that metamemory is considered essential for adaptive functioning, allowing one to tailor one’s behaviour according to one’s strengths and weaknesses in object-level memory.  As such, if an individual’s metamemory monitoring is inaccurate the strategies they implement during learning are likely to be ineffective. </w:t>
      </w:r>
    </w:p>
    <w:p w14:paraId="45071CB7" w14:textId="77777777" w:rsidR="00416C00" w:rsidRPr="0051107E" w:rsidRDefault="00416C00" w:rsidP="00E04DBA">
      <w:pPr>
        <w:spacing w:line="480" w:lineRule="auto"/>
        <w:contextualSpacing/>
        <w:rPr>
          <w:rFonts w:ascii="Times New Roman" w:hAnsi="Times New Roman"/>
          <w:sz w:val="24"/>
          <w:szCs w:val="24"/>
        </w:rPr>
      </w:pPr>
      <w:r w:rsidRPr="0051107E">
        <w:rPr>
          <w:rFonts w:ascii="Times New Roman" w:hAnsi="Times New Roman"/>
          <w:sz w:val="24"/>
          <w:szCs w:val="24"/>
        </w:rPr>
        <w:lastRenderedPageBreak/>
        <w:t xml:space="preserve"> </w:t>
      </w:r>
      <w:r w:rsidRPr="0051107E">
        <w:rPr>
          <w:rFonts w:ascii="Times New Roman" w:hAnsi="Times New Roman"/>
          <w:b/>
          <w:sz w:val="24"/>
          <w:szCs w:val="24"/>
        </w:rPr>
        <w:t xml:space="preserve">Metamemory judgments </w:t>
      </w:r>
    </w:p>
    <w:p w14:paraId="3CE566A2" w14:textId="77777777" w:rsidR="00416C00" w:rsidRPr="0051107E" w:rsidRDefault="00416C00" w:rsidP="00F12955">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One of the most commonly-used and classic paradigms to assess metamemory monitoring involves asking people to make feeling-of-knowing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&lt;EndNote&gt;&lt;Cite&gt;&lt;Author&gt;Hart&lt;/Author&gt;&lt;Year&gt;1965&lt;/Year&gt;&lt;RecNum&gt;97&lt;/RecNum&gt;&lt;Prefix&gt;FOK`; &lt;/Prefix&gt;&lt;DisplayText&gt;(FOK; Hart, 1965)&lt;/DisplayText&gt;&lt;record&gt;&lt;rec-number&gt;97&lt;/rec-number&gt;&lt;foreign-keys&gt;&lt;key app="EN" db-id="rpxfezz22pp92yevfr0vr5e8t5s5rzzz0xwd"&gt;97&lt;/key&gt;&lt;/foreign-keys&gt;&lt;ref-type name="Journal Article"&gt;17&lt;/ref-type&gt;&lt;contributors&gt;&lt;authors&gt;&lt;author&gt;Hart, J. T.&lt;/author&gt;&lt;/authors&gt;&lt;/contributors&gt;&lt;titles&gt;&lt;title&gt;Memory and the feeling-of-knowing experience&lt;/title&gt;&lt;secondary-title&gt;Journal of Educational Psychology&lt;/secondary-title&gt;&lt;alt-title&gt;J. Educ. Psychol.&lt;/alt-title&gt;&lt;/titles&gt;&lt;periodical&gt;&lt;full-title&gt;Journal of Educational Psychology&lt;/full-title&gt;&lt;abbr-1&gt;J. Educ. Psychol.&lt;/abbr-1&gt;&lt;/periodical&gt;&lt;alt-periodical&gt;&lt;full-title&gt;Journal of Educational Psychology&lt;/full-title&gt;&lt;abbr-1&gt;J. Educ. Psychol.&lt;/abbr-1&gt;&lt;/alt-periodical&gt;&lt;pages&gt;208-216&lt;/pages&gt;&lt;volume&gt;56&lt;/volume&gt;&lt;number&gt;4&lt;/number&gt;&lt;dates&gt;&lt;year&gt;1965&lt;/year&gt;&lt;/dates&gt;&lt;urls&gt;&lt;related-urls&gt;&lt;url&gt;&amp;lt;Go to ISI&amp;gt;://WOS:A1965CCC2000006&lt;/url&gt;&lt;/related-urls&gt;&lt;/urls&gt;&lt;language&gt;English&lt;/language&gt;&lt;/record&gt;&lt;/Cite&gt;&lt;/EndNote&gt;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3" w:tooltip="Hart, 1965 #97" w:history="1">
        <w:r w:rsidR="00E51C60" w:rsidRPr="0051107E">
          <w:rPr>
            <w:rFonts w:ascii="Times New Roman" w:hAnsi="Times New Roman"/>
            <w:noProof/>
            <w:sz w:val="24"/>
            <w:szCs w:val="24"/>
          </w:rPr>
          <w:t>FOK; Hart, 1965</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judgements.  During a typical FOK task, participants are asked (during a study phase) to memorise a series of stimulus pairs (e.g., pairs of words, such as “pen-key”, “computer-elephant” etc.).  Participants are then presented (during a cued-recall test phase) with one stimulus from each pair (the cue; e.g., “pen”), and asked to recall its missing pair (the target; e.g., “key”).  Importantly, on trials in which participants fail to correctly</w:t>
      </w:r>
      <w:r w:rsidRPr="0051107E">
        <w:rPr>
          <w:rFonts w:ascii="Times New Roman" w:hAnsi="Times New Roman"/>
          <w:i/>
          <w:sz w:val="24"/>
          <w:szCs w:val="24"/>
        </w:rPr>
        <w:t xml:space="preserve"> recall</w:t>
      </w:r>
      <w:r w:rsidRPr="0051107E">
        <w:rPr>
          <w:rFonts w:ascii="Times New Roman" w:hAnsi="Times New Roman"/>
          <w:sz w:val="24"/>
          <w:szCs w:val="24"/>
        </w:rPr>
        <w:t xml:space="preserve"> the target they are asked to judge the likelihood that, at a later point, they would be able to </w:t>
      </w:r>
      <w:r w:rsidRPr="0051107E">
        <w:rPr>
          <w:rFonts w:ascii="Times New Roman" w:hAnsi="Times New Roman"/>
          <w:i/>
          <w:sz w:val="24"/>
          <w:szCs w:val="24"/>
        </w:rPr>
        <w:t>recognise</w:t>
      </w:r>
      <w:r w:rsidRPr="0051107E">
        <w:rPr>
          <w:rFonts w:ascii="Times New Roman" w:hAnsi="Times New Roman"/>
          <w:sz w:val="24"/>
          <w:szCs w:val="24"/>
        </w:rPr>
        <w:t xml:space="preserve"> it.  Finally, participants are then presented with the cue and are asked to select the unrecalled target from several options (a recognition test phase).  The accuracy of participants’ judgments on metamemory tasks is typically assessed using Gamma correlations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&lt;EndNote&gt;&lt;Cite&gt;&lt;Author&gt;Goodman&lt;/Author&gt;&lt;Year&gt;1954&lt;/Year&gt;&lt;RecNum&gt;125&lt;/RecNum&gt;&lt;DisplayText&gt;(Goodman &amp;amp; Kruskal, 1954)&lt;/DisplayText&gt;&lt;record&gt;&lt;rec-number&gt;125&lt;/rec-number&gt;&lt;foreign-keys&gt;&lt;key app="EN" db-id="rpxfezz22pp92yevfr0vr5e8t5s5rzzz0xwd"&gt;125&lt;/key&gt;&lt;/foreign-keys&gt;&lt;ref-type name="Journal Article"&gt;17&lt;/ref-type&gt;&lt;contributors&gt;&lt;authors&gt;&lt;author&gt;Goodman, L. A.&lt;/author&gt;&lt;author&gt;Kruskal, W. H.&lt;/author&gt;&lt;/authors&gt;&lt;/contributors&gt;&lt;titles&gt;&lt;title&gt;Measures of association for cross classifications&lt;/title&gt;&lt;secondary-title&gt;Journal of the American Statistical Association&lt;/secondary-title&gt;&lt;/titles&gt;&lt;periodical&gt;&lt;full-title&gt;Journal of the American Statistical Association&lt;/full-title&gt;&lt;abbr-1&gt;J. Am. Stat. Assoc.&lt;/abbr-1&gt;&lt;/periodical&gt;&lt;pages&gt;732-764&lt;/pages&gt;&lt;volume&gt;49&lt;/volume&gt;&lt;number&gt;268&lt;/number&gt;&lt;dates&gt;&lt;year&gt;1954&lt;/year&gt;&lt;/dates&gt;&lt;urls&gt;&lt;related-urls&gt;&lt;url&gt;&amp;lt;Go to ISI&amp;gt;://WOS:A1954UY91800003&lt;/url&gt;&lt;/related-urls&gt;&lt;/urls&gt;&lt;language&gt;English&lt;/language&gt;&lt;/record&gt;&lt;/Cite&gt;&lt;/EndNote&gt;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2" w:tooltip="Goodman, 1954 #125" w:history="1">
        <w:r w:rsidR="00E51C60" w:rsidRPr="0051107E">
          <w:rPr>
            <w:rFonts w:ascii="Times New Roman" w:hAnsi="Times New Roman"/>
            <w:noProof/>
            <w:sz w:val="24"/>
            <w:szCs w:val="24"/>
          </w:rPr>
          <w:t>Goodman &amp; Kruskal, 1954</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which measure the association between individuals’ predictions about their future ability to recognise the correct target with their actual subsequent recognition performance (see the Method section for a detailed description of how Gamma correlations are calculated).  </w:t>
      </w:r>
    </w:p>
    <w:p w14:paraId="479F19A3" w14:textId="77777777" w:rsidR="00416C00" w:rsidRPr="0051107E" w:rsidRDefault="00416C00" w:rsidP="00F12955">
      <w:pPr>
        <w:autoSpaceDE w:val="0"/>
        <w:autoSpaceDN w:val="0"/>
        <w:adjustRightInd w:val="0"/>
        <w:spacing w:after="0" w:line="240" w:lineRule="auto"/>
        <w:rPr>
          <w:rFonts w:ascii="Times New Roman" w:hAnsi="Times New Roman"/>
          <w:sz w:val="24"/>
          <w:szCs w:val="24"/>
          <w:lang w:eastAsia="en-GB"/>
        </w:rPr>
      </w:pPr>
    </w:p>
    <w:p w14:paraId="3DA75250" w14:textId="77777777" w:rsidR="00416C00" w:rsidRPr="0051107E" w:rsidRDefault="00416C00" w:rsidP="00F12955">
      <w:pPr>
        <w:autoSpaceDE w:val="0"/>
        <w:autoSpaceDN w:val="0"/>
        <w:adjustRightInd w:val="0"/>
        <w:spacing w:after="0" w:line="240" w:lineRule="auto"/>
        <w:rPr>
          <w:rFonts w:ascii="Times New Roman" w:hAnsi="Times New Roman"/>
          <w:b/>
          <w:sz w:val="24"/>
          <w:szCs w:val="24"/>
          <w:lang w:eastAsia="en-GB"/>
        </w:rPr>
      </w:pPr>
      <w:r w:rsidRPr="0051107E">
        <w:rPr>
          <w:rFonts w:ascii="Times New Roman" w:hAnsi="Times New Roman"/>
          <w:b/>
          <w:sz w:val="24"/>
          <w:szCs w:val="24"/>
          <w:lang w:eastAsia="en-GB"/>
        </w:rPr>
        <w:t>Metacognition as “applied theory of mind”</w:t>
      </w:r>
    </w:p>
    <w:p w14:paraId="570DA792" w14:textId="77777777" w:rsidR="00416C00" w:rsidRPr="0051107E" w:rsidRDefault="00416C00" w:rsidP="00F12955">
      <w:pPr>
        <w:autoSpaceDE w:val="0"/>
        <w:autoSpaceDN w:val="0"/>
        <w:adjustRightInd w:val="0"/>
        <w:spacing w:after="0" w:line="240" w:lineRule="auto"/>
        <w:rPr>
          <w:rFonts w:ascii="Times New Roman" w:hAnsi="Times New Roman"/>
          <w:sz w:val="24"/>
          <w:szCs w:val="24"/>
          <w:lang w:eastAsia="en-GB"/>
        </w:rPr>
      </w:pPr>
    </w:p>
    <w:p w14:paraId="41E26414" w14:textId="77777777" w:rsidR="00416C00" w:rsidRPr="0051107E" w:rsidRDefault="00416C00" w:rsidP="00F12955">
      <w:pPr>
        <w:autoSpaceDE w:val="0"/>
        <w:autoSpaceDN w:val="0"/>
        <w:adjustRightInd w:val="0"/>
        <w:spacing w:after="0" w:line="240" w:lineRule="auto"/>
        <w:rPr>
          <w:rFonts w:ascii="Times New Roman" w:hAnsi="Times New Roman"/>
          <w:sz w:val="24"/>
          <w:szCs w:val="24"/>
          <w:lang w:eastAsia="en-GB"/>
        </w:rPr>
      </w:pPr>
    </w:p>
    <w:p w14:paraId="25263D84" w14:textId="77777777" w:rsidR="00416C00" w:rsidRPr="0051107E" w:rsidRDefault="00416C00" w:rsidP="007648DC">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Theory of mind (ToM) is the ability to attribute mental states, such as beliefs, desires, and intentions, to self and others in order to explain and predict behaviour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&lt;EndNote&gt;&lt;Cite&gt;&lt;Author&gt;Premack&lt;/Author&gt;&lt;Year&gt;1978&lt;/Year&gt;&lt;RecNum&gt;135&lt;/RecNum&gt;&lt;DisplayText&gt;(Premack &amp;amp; Woodruff, 1978)&lt;/DisplayText&gt;&lt;record&gt;&lt;rec-number&gt;135&lt;/rec-number&gt;&lt;foreign-keys&gt;&lt;key app="EN" db-id="rpxfezz22pp92yevfr0vr5e8t5s5rzzz0xwd"&gt;135&lt;/key&gt;&lt;/foreign-keys&gt;&lt;ref-type name="Journal Article"&gt;17&lt;/ref-type&gt;&lt;contributors&gt;&lt;authors&gt;&lt;author&gt;Premack,David&lt;/author&gt;&lt;author&gt;Woodruff,Guy&lt;/author&gt;&lt;/authors&gt;&lt;/contributors&gt;&lt;titles&gt;&lt;title&gt;Does the chimpanzee have a theory of mind?&lt;/title&gt;&lt;secondary-title&gt;Behavioral and Brain Sciences&lt;/secondary-title&gt;&lt;/titles&gt;&lt;periodical&gt;&lt;full-title&gt;Behavioral and Brain Sciences&lt;/full-title&gt;&lt;/periodical&gt;&lt;pages&gt;515-526&lt;/pages&gt;&lt;volume&gt;1&lt;/volume&gt;&lt;number&gt;04&lt;/number&gt;&lt;dates&gt;&lt;year&gt;1978&lt;/year&gt;&lt;/dates&gt;&lt;urls&gt;&lt;related-urls&gt;&lt;url&gt;http://dx.doi.org/10.1017/S0140525X00076512&lt;/url&gt;&lt;/related-urls&gt;&lt;/urls&gt;&lt;access-date&gt;1978&lt;/access-dat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4" w:tooltip="Premack, 1978 #135" w:history="1">
        <w:r w:rsidR="00E51C60" w:rsidRPr="0051107E">
          <w:rPr>
            <w:rFonts w:ascii="Times New Roman" w:hAnsi="Times New Roman"/>
            <w:noProof/>
            <w:sz w:val="24"/>
            <w:szCs w:val="24"/>
          </w:rPr>
          <w:t>Premack &amp; Woodruff, 1978</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While most research into ToM focuses on awareness of </w:t>
      </w:r>
      <w:r w:rsidRPr="0051107E">
        <w:rPr>
          <w:rFonts w:ascii="Times New Roman" w:hAnsi="Times New Roman"/>
          <w:i/>
          <w:sz w:val="24"/>
          <w:szCs w:val="24"/>
        </w:rPr>
        <w:t xml:space="preserve">other </w:t>
      </w:r>
      <w:r w:rsidRPr="0051107E">
        <w:rPr>
          <w:rFonts w:ascii="Times New Roman" w:hAnsi="Times New Roman"/>
          <w:sz w:val="24"/>
          <w:szCs w:val="24"/>
        </w:rPr>
        <w:t xml:space="preserve">minds (henceforth called “mindreading”), research into metacognition focuses on awareness of one’s own mind.  Indeed, given the potential role of metacognition in self-regulation, Flavell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ExcludeAuth="1"&gt;&lt;Author&gt;Flavell&lt;/Author&gt;&lt;Year&gt;2000&lt;/Year&gt;&lt;RecNum&gt;138&lt;/RecNum&gt;&lt;DisplayText&gt;(2000)&lt;/DisplayText&gt;&lt;record&gt;&lt;rec-number&gt;138&lt;/rec-number&gt;&lt;foreign-keys&gt;&lt;key app="EN" db-id="rpxfezz22pp92yevfr0vr5e8t5s5rzzz0xwd"&gt;138&lt;/key&gt;&lt;/foreign-keys&gt;&lt;ref-type name="Journal Article"&gt;17&lt;/ref-type&gt;&lt;contributors&gt;&lt;authors&gt;&lt;author&gt;Flavell, J. H.&lt;/author&gt;&lt;/authors&gt;&lt;/contributors&gt;&lt;auth-address&gt;Stanford Univ, Dept Psychol, Stanford, CA 94305 USA.&amp;#xD;Flavell, JH (reprint author), Stanford Univ, Dept Psychol, Stanford, CA 94305 USA.&amp;#xD;flavell@psych.stanford.edu&lt;/auth-address&gt;&lt;titles&gt;&lt;title&gt;Development of children&amp;apos;s knowledge about the mental world&lt;/title&gt;&lt;secondary-title&gt;International Journal of Behavioral Development&lt;/secondary-title&gt;&lt;/titles&gt;&lt;periodical&gt;&lt;full-title&gt;International Journal of Behavioral Development&lt;/full-title&gt;&lt;abbr-1&gt;Int. J. Behav. Dev.&lt;/abbr-1&gt;&lt;/periodical&gt;&lt;pages&gt;15-23&lt;/pages&gt;&lt;volume&gt;24&lt;/volume&gt;&lt;number&gt;1&lt;/number&gt;&lt;keywords&gt;&lt;keyword&gt;false belief&lt;/keyword&gt;&lt;keyword&gt;mind&lt;/keyword&gt;&lt;keyword&gt;representation&lt;/keyword&gt;&lt;keyword&gt;distinction&lt;/keyword&gt;&lt;keyword&gt;acquisition&lt;/keyword&gt;&lt;keyword&gt;deception&lt;/keyword&gt;&lt;keyword&gt;pretense&lt;/keyword&gt;&lt;keyword&gt;dreams&lt;/keyword&gt;&lt;keyword&gt;verbs&lt;/keyword&gt;&lt;/keywords&gt;&lt;dates&gt;&lt;year&gt;2000&lt;/year&gt;&lt;/dates&gt;&lt;urls&gt;&lt;related-urls&gt;&lt;url&gt;&amp;lt;Go to ISI&amp;gt;://WOS:000086140500004&lt;/url&gt;&lt;/related-urls&gt;&lt;/urls&gt;&lt;language&gt;English&lt;/language&gt;&lt;/record&gt;&lt;/Cite&gt;&lt;/EndNote&gt;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8" w:tooltip="Flavell, 2000 #138" w:history="1">
        <w:r w:rsidR="00E51C60" w:rsidRPr="0051107E">
          <w:rPr>
            <w:rFonts w:ascii="Times New Roman" w:hAnsi="Times New Roman"/>
            <w:noProof/>
            <w:sz w:val="24"/>
            <w:szCs w:val="24"/>
          </w:rPr>
          <w:t>2000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considered metacognition an example of “applied ToM”. </w:t>
      </w:r>
    </w:p>
    <w:p w14:paraId="4712BA28" w14:textId="77777777" w:rsidR="00416C00" w:rsidRPr="0051107E" w:rsidRDefault="00416C00" w:rsidP="002210DC">
      <w:pPr>
        <w:spacing w:line="480" w:lineRule="auto"/>
        <w:ind w:firstLine="720"/>
        <w:contextualSpacing/>
        <w:rPr>
          <w:rFonts w:ascii="Times New Roman" w:hAnsi="Times New Roman"/>
          <w:sz w:val="24"/>
          <w:szCs w:val="24"/>
        </w:rPr>
      </w:pPr>
      <w:r w:rsidRPr="0051107E">
        <w:rPr>
          <w:rFonts w:ascii="Times New Roman" w:hAnsi="Times New Roman"/>
          <w:sz w:val="24"/>
          <w:szCs w:val="24"/>
        </w:rPr>
        <w:lastRenderedPageBreak/>
        <w:t xml:space="preserve">Several different perspectives have been proposed to explain the potential relation between mindreading and metacognition.  According to one perspective </w:t>
      </w:r>
      <w:r w:rsidRPr="0051107E">
        <w:rPr>
          <w:rFonts w:ascii="Times New Roman" w:hAnsi="Times New Roman"/>
          <w:sz w:val="24"/>
          <w:szCs w:val="24"/>
        </w:rPr>
        <w:fldChar w:fldCharType="begin">
          <w:fldData xml:space="preserve">PEVuZE5vdGU+PENpdGUgRXhjbHVkZUF1dGg9IjEiPjxBdXRob3I+Q2FycnV0aGVyczwvQXV0aG9y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=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PEVuZE5vdGU+PENpdGUgRXhjbHVkZUF1dGg9IjEiPjxBdXRob3I+Q2FycnV0aGVyczwvQXV0aG9y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=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(e.g., Carruthers, </w:t>
      </w:r>
      <w:hyperlink w:anchor="_ENREF_7" w:tooltip="Carruthers, 2009 #1" w:history="1">
        <w:r w:rsidR="00E51C60" w:rsidRPr="0051107E">
          <w:rPr>
            <w:rFonts w:ascii="Times New Roman" w:hAnsi="Times New Roman"/>
            <w:noProof/>
            <w:sz w:val="24"/>
            <w:szCs w:val="24"/>
          </w:rPr>
          <w:t>2009</w:t>
        </w:r>
      </w:hyperlink>
      <w:r w:rsidRPr="0051107E">
        <w:rPr>
          <w:rFonts w:ascii="Times New Roman" w:hAnsi="Times New Roman"/>
          <w:noProof/>
          <w:sz w:val="24"/>
          <w:szCs w:val="24"/>
        </w:rPr>
        <w:t xml:space="preserve">; </w:t>
      </w:r>
      <w:hyperlink w:anchor="_ENREF_19" w:tooltip="Frith, 1999 #38" w:history="1">
        <w:r w:rsidR="00E51C60" w:rsidRPr="0051107E">
          <w:rPr>
            <w:rFonts w:ascii="Times New Roman" w:hAnsi="Times New Roman"/>
            <w:noProof/>
            <w:sz w:val="24"/>
            <w:szCs w:val="24"/>
          </w:rPr>
          <w:t>Frith &amp; Happé, 1999</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the ability to represent one’s own mental states (metacognition) relies on the same underlying metarepresentational mechanism as the ability to understand mental states in others (mindreading). Crucially, according to this one-mechanism theory, no dissociation should exist between mindreading and metacognition ability; individuals who demonstrate mindreading impairments should also demonstrate impaired metacognition. However, this proposal has been disputed.  According to a version of the “simulation theory”, our ability to read other minds stems from our ability to directly introspect the contents of our own mind, and then use this information to mentally simulate the contents of another’s mind in imagination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&lt;EndNote&gt;&lt;Cite&gt;&lt;Author&gt;Goldman&lt;/Author&gt;&lt;Year&gt;2006&lt;/Year&gt;&lt;RecNum&gt;114&lt;/RecNum&gt;&lt;Prefix&gt;e.g.`, &lt;/Prefix&gt;&lt;DisplayText&gt;(e.g., Goldman, 2006)&lt;/DisplayText&gt;&lt;record&gt;&lt;rec-number&gt;114&lt;/rec-number&gt;&lt;foreign-keys&gt;&lt;key app="EN" db-id="rpxfezz22pp92yevfr0vr5e8t5s5rzzz0xwd"&gt;114&lt;/key&gt;&lt;/foreign-keys&gt;&lt;ref-type name="Book"&gt;6&lt;/ref-type&gt;&lt;contributors&gt;&lt;authors&gt;&lt;author&gt;Goldman, A&lt;/author&gt;&lt;/authors&gt;&lt;/contributors&gt;&lt;titles&gt;&lt;title&gt;Simulating Minds: The Philosophy, Psychology and Neuroscience of Mindreading&lt;/title&gt;&lt;/titles&gt;&lt;dates&gt;&lt;year&gt;2006&lt;/year&gt;&lt;/dates&gt;&lt;pub-location&gt;Oxford&lt;/pub-location&gt;&lt;publisher&gt;Oxford University Press&lt;/publisher&gt;&lt;urls&gt;&lt;/urls&gt;&lt;/record&gt;&lt;/Cite&gt;&lt;/EndNote&gt;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1" w:tooltip="Goldman, 2006 #114" w:history="1">
        <w:r w:rsidR="00E51C60" w:rsidRPr="0051107E">
          <w:rPr>
            <w:rFonts w:ascii="Times New Roman" w:hAnsi="Times New Roman"/>
            <w:noProof/>
            <w:sz w:val="24"/>
            <w:szCs w:val="24"/>
          </w:rPr>
          <w:t>e.g., Goldman, 2006</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From this perspective, metacognition is both ontogenetically and phylogenetically prior to, and foundational for, mindreading. According to a third theory, proposed by Nichols and Stich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ExcludeAuth="1"&gt;&lt;Author&gt;Nichols&lt;/Author&gt;&lt;Year&gt;2003&lt;/Year&gt;&lt;RecNum&gt;91&lt;/RecNum&gt;&lt;DisplayText&gt;(2003)&lt;/DisplayText&gt;&lt;record&gt;&lt;rec-number&gt;91&lt;/rec-number&gt;&lt;foreign-keys&gt;&lt;key app="EN" db-id="rpxfezz22pp92yevfr0vr5e8t5s5rzzz0xwd"&gt;91&lt;/key&gt;&lt;/foreign-keys&gt;&lt;ref-type name="Book"&gt;6&lt;/ref-type&gt;&lt;contributors&gt;&lt;authors&gt;&lt;author&gt;Nichols, S.&lt;/author&gt;&lt;author&gt;Stich, S.&lt;/author&gt;&lt;/authors&gt;&lt;/contributors&gt;&lt;titles&gt;&lt;title&gt;Mindreading: An Integrated Account of Pretence, Self-Awareness, and Understanding Other Minds&lt;/title&gt;&lt;/titles&gt;&lt;dates&gt;&lt;year&gt;2003&lt;/year&gt;&lt;/dates&gt;&lt;pub-location&gt;Oxford&lt;/pub-location&gt;&lt;publisher&gt;Oxford University Press&lt;/publisher&gt;&lt;urls&gt;&lt;/urls&gt;&lt;/record&gt;&lt;/Cite&gt;&lt;/EndNote&gt;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2" w:tooltip="Nichols, 2003 #91" w:history="1">
        <w:r w:rsidR="00E51C60" w:rsidRPr="0051107E">
          <w:rPr>
            <w:rFonts w:ascii="Times New Roman" w:hAnsi="Times New Roman"/>
            <w:noProof/>
            <w:sz w:val="24"/>
            <w:szCs w:val="24"/>
          </w:rPr>
          <w:t>2003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mindreading and metacognition are underpinned by separate mechanisms; the “monitoring mechanism” is responsible for access to/awareness of one’s own mental states, whereas a separate “mindreading mechanism” is responsible for processing information about others’ mental states.  Crucially, both of these latter two theories imply that there should be some people who manifest diminished mindreading abilities, despite undiminished metacognition. Indeed, both Goldman, and Nichols and Stich explicitly suggest that people with autism spectrum disorder (ASD) present precisely this pattern of impaired mindreading, but intact metacognition.  </w:t>
      </w:r>
    </w:p>
    <w:p w14:paraId="347C7C21" w14:textId="77777777" w:rsidR="00416C00" w:rsidRPr="0051107E" w:rsidRDefault="00416C00" w:rsidP="00F20BC0">
      <w:pPr>
        <w:spacing w:line="480" w:lineRule="auto"/>
        <w:ind w:firstLine="720"/>
        <w:contextualSpacing/>
        <w:rPr>
          <w:rFonts w:ascii="Times New Roman" w:hAnsi="Times New Roman"/>
          <w:sz w:val="24"/>
          <w:szCs w:val="24"/>
        </w:rPr>
      </w:pPr>
    </w:p>
    <w:p w14:paraId="26B2D189" w14:textId="77777777" w:rsidR="00416C00" w:rsidRPr="0051107E" w:rsidRDefault="00416C00" w:rsidP="00E04DBA">
      <w:pPr>
        <w:spacing w:line="480" w:lineRule="auto"/>
        <w:contextualSpacing/>
        <w:rPr>
          <w:rFonts w:ascii="Times New Roman" w:hAnsi="Times New Roman"/>
          <w:b/>
          <w:sz w:val="24"/>
          <w:szCs w:val="24"/>
        </w:rPr>
      </w:pPr>
      <w:r w:rsidRPr="0051107E">
        <w:rPr>
          <w:rFonts w:ascii="Times New Roman" w:hAnsi="Times New Roman"/>
          <w:b/>
          <w:sz w:val="24"/>
          <w:szCs w:val="24"/>
        </w:rPr>
        <w:t>Metacognition in Autism Spectrum Disorder</w:t>
      </w:r>
    </w:p>
    <w:p w14:paraId="351D3C8D" w14:textId="77777777" w:rsidR="00416C00" w:rsidRPr="0051107E" w:rsidRDefault="00416C00" w:rsidP="0020544B">
      <w:pPr>
        <w:spacing w:before="240" w:line="480" w:lineRule="auto"/>
        <w:ind w:firstLine="720"/>
        <w:contextualSpacing/>
        <w:rPr>
          <w:rFonts w:ascii="Times New Roman" w:hAnsi="Times New Roman"/>
          <w:sz w:val="24"/>
          <w:szCs w:val="24"/>
        </w:rPr>
      </w:pPr>
      <w:r w:rsidRPr="0051107E">
        <w:rPr>
          <w:rFonts w:ascii="Times New Roman" w:hAnsi="Times New Roman"/>
          <w:sz w:val="24"/>
          <w:szCs w:val="24"/>
        </w:rPr>
        <w:t xml:space="preserve">Autism spectrum disorder (ASD) is a developmental disorder diagnosed on the basis of social-communication deficits, and fixated interests and repetitive behaviours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&lt;EndNote&gt;&lt;Cite&gt;&lt;Author&gt;American Psychiatric Association&lt;/Author&gt;&lt;Year&gt;2013&lt;/Year&gt;&lt;RecNum&gt;213&lt;/RecNum&gt;&lt;DisplayText&gt;(American Psychiatric Association, 2013)&lt;/DisplayText&gt;&lt;record&gt;&lt;rec-number&gt;213&lt;/rec-number&gt;&lt;foreign-keys&gt;&lt;key app="EN" db-id="rpxfezz22pp92yevfr0vr5e8t5s5rzzz0xwd"&gt;213&lt;/key&gt;&lt;/foreign-keys&gt;&lt;ref-type name="Book"&gt;6&lt;/ref-type&gt;&lt;contributors&gt;&lt;authors&gt;&lt;author&gt;American Psychiatric Association,   &lt;/author&gt;&lt;/authors&gt;&lt;/contributors&gt;&lt;titles&gt;&lt;title&gt;Diagnostic and statistical manual of mental disorders (5th edition)&lt;/title&gt;&lt;/titles&gt;&lt;dates&gt;&lt;year&gt;2013&lt;/year&gt;&lt;/dates&gt;&lt;pub-location&gt; Washington DC&lt;/pub-location&gt;&lt;publisher&gt;American Psychiatric Association&lt;/publisher&gt;&lt;urls&gt;&lt;/urls&gt;&lt;/record&gt;&lt;/Cite&gt;&lt;/EndNote&gt;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 w:tooltip="American Psychiatric Association, 2013 #213" w:history="1">
        <w:r w:rsidR="00E51C60" w:rsidRPr="0051107E">
          <w:rPr>
            <w:rFonts w:ascii="Times New Roman" w:hAnsi="Times New Roman"/>
            <w:noProof/>
            <w:sz w:val="24"/>
            <w:szCs w:val="24"/>
          </w:rPr>
          <w:t>American Psychiatric Association, 2013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It is widely acknowledged that ASD is characterised by </w:t>
      </w:r>
      <w:r w:rsidRPr="0051107E">
        <w:rPr>
          <w:rFonts w:ascii="Times New Roman" w:hAnsi="Times New Roman"/>
          <w:sz w:val="24"/>
          <w:szCs w:val="24"/>
        </w:rPr>
        <w:lastRenderedPageBreak/>
        <w:t xml:space="preserve">diminished mindreading ability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&lt;EndNote&gt;&lt;Cite&gt;&lt;Author&gt;Yirmiya&lt;/Author&gt;&lt;Year&gt;1998&lt;/Year&gt;&lt;RecNum&gt;233&lt;/RecNum&gt;&lt;Prefix&gt;see &lt;/Prefix&gt;&lt;DisplayText&gt;(see Yirmiya, Erel, Shaked, &amp;amp; Solomonica-Levi, 1998)&lt;/DisplayText&gt;&lt;record&gt;&lt;rec-number&gt;233&lt;/rec-number&gt;&lt;foreign-keys&gt;&lt;key app="EN" db-id="rpxfezz22pp92yevfr0vr5e8t5s5rzzz0xwd"&gt;233&lt;/key&gt;&lt;/foreign-keys&gt;&lt;ref-type name="Journal Article"&gt;17&lt;/ref-type&gt;&lt;contributors&gt;&lt;authors&gt;&lt;author&gt;Yirmiya, N.&lt;/author&gt;&lt;author&gt;Erel, O.&lt;/author&gt;&lt;author&gt;Shaked, M.&lt;/author&gt;&lt;author&gt;Solomonica-Levi, D.&lt;/author&gt;&lt;/authors&gt;&lt;/contributors&gt;&lt;titles&gt;&lt;title&gt;Meta-analyses comparing theory of mind abilities of individuals with autism, individuals with mental retardation, and normally developing individuals&lt;/title&gt;&lt;secondary-title&gt;Psychological Bulletin&lt;/secondary-title&gt;&lt;/titles&gt;&lt;periodical&gt;&lt;full-title&gt;Psychological Bulletin&lt;/full-title&gt;&lt;/periodical&gt;&lt;pages&gt;283-307&lt;/pages&gt;&lt;volume&gt;124&lt;/volume&gt;&lt;number&gt;3&lt;/number&gt;&lt;dates&gt;&lt;year&gt;1998&lt;/year&gt;&lt;pub-dates&gt;&lt;date&gt;Nov&lt;/date&gt;&lt;/pub-dates&gt;&lt;/dates&gt;&lt;isbn&gt;0033-2909&lt;/isbn&gt;&lt;accession-num&gt;WOS:000077289700001&lt;/accession-num&gt;&lt;urls&gt;&lt;related-urls&gt;&lt;url&gt;&amp;lt;Go to ISI&amp;gt;://WOS:000077289700001&lt;/url&gt;&lt;/related-urls&gt;&lt;/urls&gt;&lt;/record&gt;&lt;/Cite&gt;&lt;/EndNote&gt;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9" w:tooltip="Yirmiya, 1998 #233" w:history="1">
        <w:r w:rsidR="00E51C60" w:rsidRPr="0051107E">
          <w:rPr>
            <w:rFonts w:ascii="Times New Roman" w:hAnsi="Times New Roman"/>
            <w:noProof/>
            <w:sz w:val="24"/>
            <w:szCs w:val="24"/>
          </w:rPr>
          <w:t>see Yirmiya, Erel, Shaked, &amp; Solomonica-Levi, 1998</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However, until recently the question of whether metacognition is diminished among people with ASD has remained largely unexplored</w:t>
      </w:r>
      <w:r w:rsidRPr="0051107E">
        <w:rPr>
          <w:rFonts w:ascii="Times New Roman" w:hAnsi="Times New Roman"/>
          <w:sz w:val="24"/>
          <w:szCs w:val="24"/>
          <w:lang w:eastAsia="en-GB"/>
        </w:rPr>
        <w:t>.</w:t>
      </w:r>
      <w:r w:rsidRPr="0051107E">
        <w:rPr>
          <w:rFonts w:ascii="Times New Roman" w:hAnsi="Times New Roman"/>
          <w:sz w:val="24"/>
          <w:szCs w:val="24"/>
        </w:rPr>
        <w:t xml:space="preserve">  </w:t>
      </w:r>
    </w:p>
    <w:p w14:paraId="3DA8C783" w14:textId="77777777" w:rsidR="00416C00" w:rsidRPr="0051107E" w:rsidRDefault="00416C00" w:rsidP="004056EA">
      <w:pPr>
        <w:spacing w:before="240" w:line="480" w:lineRule="auto"/>
        <w:ind w:firstLine="720"/>
        <w:contextualSpacing/>
        <w:rPr>
          <w:rFonts w:ascii="Times New Roman" w:hAnsi="Times New Roman"/>
          <w:sz w:val="24"/>
          <w:szCs w:val="24"/>
          <w:lang w:eastAsia="en-GB"/>
        </w:rPr>
      </w:pPr>
      <w:r w:rsidRPr="0051107E">
        <w:rPr>
          <w:rFonts w:ascii="Times New Roman" w:hAnsi="Times New Roman"/>
          <w:sz w:val="24"/>
          <w:szCs w:val="24"/>
        </w:rPr>
        <w:t>T</w:t>
      </w:r>
      <w:r w:rsidRPr="0051107E">
        <w:rPr>
          <w:rFonts w:ascii="Times New Roman" w:hAnsi="Times New Roman"/>
          <w:sz w:val="24"/>
          <w:szCs w:val="24"/>
          <w:lang w:eastAsia="en-GB"/>
        </w:rPr>
        <w:t>he study of metacognition in ASD could have important implications for educational practice among individuals with ASD</w:t>
      </w:r>
      <w:r w:rsidRPr="0051107E">
        <w:t xml:space="preserve">.  </w:t>
      </w:r>
      <w:r w:rsidRPr="0051107E">
        <w:rPr>
          <w:rFonts w:ascii="Times New Roman" w:hAnsi="Times New Roman"/>
          <w:sz w:val="24"/>
          <w:szCs w:val="24"/>
          <w:lang w:eastAsia="en-GB"/>
        </w:rPr>
        <w:t xml:space="preserve">Metacognition in general and, more specifically, metamemory play key roles in aspects of learning and decision-making that we know people with ASD have difficulties with.  </w:t>
      </w:r>
      <w:r w:rsidRPr="0051107E">
        <w:rPr>
          <w:rFonts w:ascii="Times New Roman" w:hAnsi="Times New Roman"/>
          <w:sz w:val="24"/>
          <w:szCs w:val="24"/>
        </w:rPr>
        <w:t xml:space="preserve">According to Nelson and Narens’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ExcludeAuth="1"&gt;&lt;Author&gt;Nelson&lt;/Author&gt;&lt;Year&gt;1990&lt;/Year&gt;&lt;RecNum&gt;20&lt;/RecNum&gt;&lt;DisplayText&gt;(1990)&lt;/DisplayText&gt;&lt;record&gt;&lt;rec-number&gt;20&lt;/rec-number&gt;&lt;foreign-keys&gt;&lt;key app="EN" db-id="rpxfezz22pp92yevfr0vr5e8t5s5rzzz0xwd"&gt;20&lt;/key&gt;&lt;/foreign-keys&gt;&lt;ref-type name="Journal Article"&gt;17&lt;/ref-type&gt;&lt;contributors&gt;&lt;authors&gt;&lt;author&gt;Nelson, T. O.&lt;/author&gt;&lt;author&gt;Narens, L.&lt;/author&gt;&lt;/authors&gt;&lt;/contributors&gt;&lt;titles&gt;&lt;title&gt;Metamemory A Theoretical Framework And New Findings&lt;/title&gt;&lt;secondary-title&gt;The Psychology of Learning and Motivation&lt;/secondary-title&gt;&lt;/titles&gt;&lt;periodical&gt;&lt;full-title&gt;The Psychology of Learning and Motivation&lt;/full-title&gt;&lt;/periodical&gt;&lt;pages&gt;125-174&lt;/pages&gt;&lt;volume&gt;26&lt;/volume&gt;&lt;dates&gt;&lt;year&gt;1990&lt;/year&gt;&lt;/dates&gt;&lt;isbn&gt;0-12-543326-3&lt;/isbn&gt;&lt;accession-num&gt;BCI:BCI199140034886&lt;/accession-num&gt;&lt;urls&gt;&lt;related-urls&gt;&lt;url&gt;&amp;lt;Go to ISI&amp;gt;://BCI:BCI199140034886&lt;/url&gt;&lt;/related-urls&gt;&lt;/urls&gt;&lt;/record&gt;&lt;/Cite&gt;&lt;/EndNote&gt;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0" w:tooltip="Nelson, 1990 #20" w:history="1">
        <w:r w:rsidR="00E51C60" w:rsidRPr="0051107E">
          <w:rPr>
            <w:rFonts w:ascii="Times New Roman" w:hAnsi="Times New Roman"/>
            <w:noProof/>
            <w:sz w:val="24"/>
            <w:szCs w:val="24"/>
          </w:rPr>
          <w:t>1990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metamemory model,  information gained by monitoring one’s own memory feeds back to memory functioning, allowing individuals to </w:t>
      </w:r>
      <w:r w:rsidRPr="0051107E">
        <w:rPr>
          <w:rFonts w:ascii="Times New Roman" w:hAnsi="Times New Roman"/>
          <w:i/>
          <w:sz w:val="24"/>
          <w:szCs w:val="24"/>
        </w:rPr>
        <w:t>control</w:t>
      </w:r>
      <w:r w:rsidRPr="0051107E">
        <w:rPr>
          <w:rFonts w:ascii="Times New Roman" w:hAnsi="Times New Roman"/>
          <w:sz w:val="24"/>
          <w:szCs w:val="24"/>
        </w:rPr>
        <w:t xml:space="preserve"> their learning efficiently. As such, having a good awareness of what one has learnt can improve an individual’s subsequent learning ability.  For example, when revising for an exam, if an individual can accurately assess what information they already know, they are able to spend their time effectively, revising the topics they do not know. This issue may be particularly relevant for </w:t>
      </w:r>
      <w:r w:rsidRPr="0051107E">
        <w:rPr>
          <w:rFonts w:ascii="Times New Roman" w:hAnsi="Times New Roman"/>
          <w:sz w:val="24"/>
          <w:szCs w:val="24"/>
          <w:lang w:eastAsia="en-GB"/>
        </w:rPr>
        <w:t>intellectually high-functioning people with ASD, given that many of these individuals show significantly lower academic</w:t>
      </w:r>
      <w:r w:rsidRPr="0051107E">
        <w:rPr>
          <w:rFonts w:ascii="Times New Roman" w:hAnsi="Times New Roman"/>
          <w:sz w:val="24"/>
          <w:szCs w:val="24"/>
        </w:rPr>
        <w:t xml:space="preserve"> </w:t>
      </w:r>
      <w:r w:rsidRPr="0051107E">
        <w:rPr>
          <w:rFonts w:ascii="Times New Roman" w:hAnsi="Times New Roman"/>
          <w:sz w:val="24"/>
          <w:szCs w:val="24"/>
          <w:lang w:eastAsia="en-GB"/>
        </w:rPr>
        <w:t xml:space="preserve">achievement than would be expected on the basis of their intelligence, which in turn impacts negatively on their life chances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&lt;EndNote&gt;&lt;Cite&gt;&lt;Author&gt;Estes&lt;/Author&gt;&lt;Year&gt;2011&lt;/Year&gt;&lt;RecNum&gt;236&lt;/RecNum&gt;&lt;Prefix&gt;see &lt;/Prefix&gt;&lt;DisplayText&gt;(see Estes, Rivera, Bryan, Cali, &amp;amp; Dawson, 2011)&lt;/DisplayText&gt;&lt;record&gt;&lt;rec-number&gt;236&lt;/rec-number&gt;&lt;foreign-keys&gt;&lt;key app="EN" db-id="rpxfezz22pp92yevfr0vr5e8t5s5rzzz0xwd"&gt;236&lt;/key&gt;&lt;/foreign-keys&gt;&lt;ref-type name="Journal Article"&gt;17&lt;/ref-type&gt;&lt;contributors&gt;&lt;authors&gt;&lt;author&gt;Estes, A.&lt;/author&gt;&lt;author&gt;Rivera, V.&lt;/author&gt;&lt;author&gt;Bryan, M.&lt;/author&gt;&lt;author&gt;Cali, P.&lt;/author&gt;&lt;author&gt;Dawson, G.&lt;/author&gt;&lt;/authors&gt;&lt;/contributors&gt;&lt;titles&gt;&lt;title&gt;Discrepancies Between Academic Achievement and Intellectual Ability in Higher-Functioning School-Aged Children with Autism Spectrum Disorder&lt;/title&gt;&lt;secondary-title&gt;Journal of Autism and Developmental Disorders&lt;/secondary-title&gt;&lt;/titles&gt;&lt;periodical&gt;&lt;full-title&gt;Journal of Autism and Developmental Disorders&lt;/full-title&gt;&lt;abbr-1&gt;J. Autism Dev. Disord.&lt;/abbr-1&gt;&lt;/periodical&gt;&lt;pages&gt;1044-1052&lt;/pages&gt;&lt;volume&gt;41&lt;/volume&gt;&lt;number&gt;8&lt;/number&gt;&lt;dates&gt;&lt;year&gt;2011&lt;/year&gt;&lt;pub-dates&gt;&lt;date&gt;Aug&lt;/date&gt;&lt;/pub-dates&gt;&lt;/dates&gt;&lt;urls&gt;&lt;related-urls&gt;&lt;url&gt;&amp;lt;Go to ISI&amp;gt;://WOS:000293977500006&lt;/url&gt;&lt;/related-urls&gt;&lt;/urls&gt;&lt;/record&gt;&lt;/Cite&gt;&lt;/EndNote&gt;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14" w:tooltip="Estes, 2011 #236" w:history="1">
        <w:r w:rsidR="00E51C60" w:rsidRPr="0051107E">
          <w:rPr>
            <w:rFonts w:ascii="Times New Roman" w:hAnsi="Times New Roman"/>
            <w:noProof/>
            <w:sz w:val="24"/>
            <w:szCs w:val="24"/>
            <w:lang w:eastAsia="en-GB"/>
          </w:rPr>
          <w:t>see Estes, Rivera, Bryan, Cali, &amp; Dawson, 2011</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Indeed, the educational domains in which people with ASD frequently under-achieve are just those in which learning is known to be fostered by metacognitive training.  Such training has been shown to remediate difficulties in reading comprehension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&lt;EndNote&gt;&lt;Cite&gt;&lt;Author&gt;Brown&lt;/Author&gt;&lt;Year&gt;1996&lt;/Year&gt;&lt;RecNum&gt;239&lt;/RecNum&gt;&lt;Prefix&gt;see &lt;/Prefix&gt;&lt;DisplayText&gt;(see Brown &amp;amp; Campione, 1996)&lt;/DisplayText&gt;&lt;record&gt;&lt;rec-number&gt;239&lt;/rec-number&gt;&lt;foreign-keys&gt;&lt;key app="EN" db-id="rpxfezz22pp92yevfr0vr5e8t5s5rzzz0xwd"&gt;239&lt;/key&gt;&lt;/foreign-keys&gt;&lt;ref-type name="Book Section"&gt;5&lt;/ref-type&gt;&lt;contributors&gt;&lt;authors&gt;&lt;author&gt;Brown, A.L.&lt;/author&gt;&lt;author&gt;Campione,J.C. &lt;/author&gt;&lt;/authors&gt;&lt;secondary-authors&gt;&lt;author&gt;Schauble, L.&lt;/author&gt;&lt;author&gt;Glaser, R.&lt;/author&gt;&lt;/secondary-authors&gt;&lt;/contributors&gt;&lt;titles&gt;&lt;title&gt;Psychological theory and the design of innovative learning environments: On procedures, principles, and systems&lt;/title&gt;&lt;secondary-title&gt;Innovations in learning: New environments for education.&lt;/secondary-title&gt;&lt;/titles&gt;&lt;section&gt;289-32&lt;/section&gt;&lt;dates&gt;&lt;year&gt;1996&lt;/year&gt;&lt;/dates&gt;&lt;pub-location&gt;Hillsdale, NJ, England&lt;/pub-location&gt;&lt;publisher&gt;Lawrence Erlbaum Associates&lt;/publisher&gt;&lt;urls&gt;&lt;/urls&gt;&lt;/record&gt;&lt;/Cite&gt;&lt;/EndNote&gt;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6" w:tooltip="Brown, 1996 #239" w:history="1">
        <w:r w:rsidR="00E51C60" w:rsidRPr="0051107E">
          <w:rPr>
            <w:rFonts w:ascii="Times New Roman" w:hAnsi="Times New Roman"/>
            <w:noProof/>
            <w:sz w:val="24"/>
            <w:szCs w:val="24"/>
            <w:lang w:eastAsia="en-GB"/>
          </w:rPr>
          <w:t>see Brown &amp; Campione, 1996</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writing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&lt;EndNote&gt;&lt;Cite&gt;&lt;Author&gt;Sitko&lt;/Author&gt;&lt;Year&gt;1998&lt;/Year&gt;&lt;RecNum&gt;240&lt;/RecNum&gt;&lt;Prefix&gt;e.g.`, &lt;/Prefix&gt;&lt;DisplayText&gt;(e.g., Sitko, 1998)&lt;/DisplayText&gt;&lt;record&gt;&lt;rec-number&gt;240&lt;/rec-number&gt;&lt;foreign-keys&gt;&lt;key app="EN" db-id="rpxfezz22pp92yevfr0vr5e8t5s5rzzz0xwd"&gt;240&lt;/key&gt;&lt;/foreign-keys&gt;&lt;ref-type name="Book Section"&gt;5&lt;/ref-type&gt;&lt;contributors&gt;&lt;authors&gt;&lt;author&gt;Sitko, B. M.&lt;/author&gt;&lt;/authors&gt;&lt;secondary-authors&gt;&lt;author&gt;Hacker, D. J.&lt;/author&gt;&lt;author&gt;Dunlosky, J.&lt;/author&gt;&lt;author&gt;Graesser, A.&lt;/author&gt;&lt;/secondary-authors&gt;&lt;/contributors&gt;&lt;titles&gt;&lt;title&gt;Knowing how to write: Metacognition and writing instruction&lt;/title&gt;&lt;secondary-title&gt;Metacognitionin educational theory and practice&lt;/secondary-title&gt;&lt;/titles&gt;&lt;pages&gt;93-115&lt;/pages&gt;&lt;dates&gt;&lt;year&gt;1998&lt;/year&gt;&lt;/dates&gt;&lt;pub-location&gt;London&lt;/pub-location&gt;&lt;publisher&gt;Lawrence Erlbaum Associates&lt;/publisher&gt;&lt;urls&gt;&lt;/urls&gt;&lt;/record&gt;&lt;/Cite&gt;&lt;/EndNote&gt;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46" w:tooltip="Sitko, 1998 #240" w:history="1">
        <w:r w:rsidR="00E51C60" w:rsidRPr="0051107E">
          <w:rPr>
            <w:rFonts w:ascii="Times New Roman" w:hAnsi="Times New Roman"/>
            <w:noProof/>
            <w:sz w:val="24"/>
            <w:szCs w:val="24"/>
            <w:lang w:eastAsia="en-GB"/>
          </w:rPr>
          <w:t>e.g., Sitko, 1998</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and mathematical reasoning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&lt;EndNote&gt;&lt;Cite&gt;&lt;Author&gt;Fuchs&lt;/Author&gt;&lt;Year&gt;2003&lt;/Year&gt;&lt;RecNum&gt;237&lt;/RecNum&gt;&lt;Prefix&gt;e.g.`, &lt;/Prefix&gt;&lt;DisplayText&gt;(e.g., Fuchs et al., 2003)&lt;/DisplayText&gt;&lt;record&gt;&lt;rec-number&gt;237&lt;/rec-number&gt;&lt;foreign-keys&gt;&lt;key app="EN" db-id="rpxfezz22pp92yevfr0vr5e8t5s5rzzz0xwd"&gt;237&lt;/key&gt;&lt;/foreign-keys&gt;&lt;ref-type name="Journal Article"&gt;17&lt;/ref-type&gt;&lt;contributors&gt;&lt;authors&gt;&lt;author&gt;Fuchs, L. S.&lt;/author&gt;&lt;author&gt;Fuchs, D.&lt;/author&gt;&lt;author&gt;Prentice, K.&lt;/author&gt;&lt;author&gt;Burch, M.&lt;/author&gt;&lt;author&gt;Hamlett, C. L.&lt;/author&gt;&lt;author&gt;Owen, R.&lt;/author&gt;&lt;author&gt;Schroeter, K.&lt;/author&gt;&lt;/authors&gt;&lt;/contributors&gt;&lt;titles&gt;&lt;title&gt;Enhancing third-grade students&amp;apos; mathematical problem solving with self-regulated learning strategies&lt;/title&gt;&lt;secondary-title&gt;Journal of Educational Psychology&lt;/secondary-title&gt;&lt;/titles&gt;&lt;periodical&gt;&lt;full-title&gt;Journal of Educational Psychology&lt;/full-title&gt;&lt;abbr-1&gt;J. Educ. Psychol.&lt;/abbr-1&gt;&lt;/periodical&gt;&lt;pages&gt;306-315&lt;/pages&gt;&lt;volume&gt;95&lt;/volume&gt;&lt;number&gt;2&lt;/number&gt;&lt;dates&gt;&lt;year&gt;2003&lt;/year&gt;&lt;pub-dates&gt;&lt;date&gt;Jun&lt;/date&gt;&lt;/pub-dates&gt;&lt;/dates&gt;&lt;urls&gt;&lt;related-urls&gt;&lt;url&gt;&amp;lt;Go to ISI&amp;gt;://WOS:000183372600008&lt;/url&gt;&lt;/related-urls&gt;&lt;/urls&gt;&lt;/record&gt;&lt;/Cite&gt;&lt;/EndNote&gt;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20" w:tooltip="Fuchs, 2003 #237" w:history="1">
        <w:r w:rsidR="00E51C60" w:rsidRPr="0051107E">
          <w:rPr>
            <w:rFonts w:ascii="Times New Roman" w:hAnsi="Times New Roman"/>
            <w:noProof/>
            <w:sz w:val="24"/>
            <w:szCs w:val="24"/>
            <w:lang w:eastAsia="en-GB"/>
          </w:rPr>
          <w:t>e.g., Fuchs et al., 2003</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In each of </w:t>
      </w:r>
      <w:r w:rsidRPr="0051107E">
        <w:rPr>
          <w:rFonts w:ascii="Times New Roman" w:hAnsi="Times New Roman"/>
          <w:iCs/>
          <w:sz w:val="24"/>
          <w:szCs w:val="24"/>
          <w:lang w:eastAsia="en-GB"/>
        </w:rPr>
        <w:t xml:space="preserve">these </w:t>
      </w:r>
      <w:r w:rsidRPr="0051107E">
        <w:rPr>
          <w:rFonts w:ascii="Times New Roman" w:hAnsi="Times New Roman"/>
          <w:sz w:val="24"/>
          <w:szCs w:val="24"/>
          <w:lang w:eastAsia="en-GB"/>
        </w:rPr>
        <w:t xml:space="preserve">domains, individuals with ASD show statistically significant under-achievement, relative to IQ </w:t>
      </w:r>
      <w:r w:rsidRPr="0051107E">
        <w:rPr>
          <w:rFonts w:ascii="Times New Roman" w:hAnsi="Times New Roman"/>
          <w:sz w:val="24"/>
          <w:szCs w:val="24"/>
          <w:lang w:eastAsia="en-GB"/>
        </w:rPr>
        <w:fldChar w:fldCharType="begin">
          <w:fldData xml:space="preserve">PEVuZE5vdGU+PENpdGU+PEF1dGhvcj5Fc3RlczwvQXV0aG9yPjxZZWFyPjIwMTE8L1llYXI+PFJl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</w:fldData>
        </w:fldChar>
      </w:r>
      <w:r w:rsidRPr="0051107E">
        <w:rPr>
          <w:rFonts w:ascii="Times New Roman" w:hAnsi="Times New Roman"/>
          <w:sz w:val="24"/>
          <w:szCs w:val="24"/>
          <w:lang w:eastAsia="en-GB"/>
        </w:rPr>
        <w:instrText xml:space="preserve"> ADDIN EN.CITE </w:instrText>
      </w:r>
      <w:r w:rsidRPr="0051107E">
        <w:rPr>
          <w:rFonts w:ascii="Times New Roman" w:hAnsi="Times New Roman"/>
          <w:sz w:val="24"/>
          <w:szCs w:val="24"/>
          <w:lang w:eastAsia="en-GB"/>
        </w:rPr>
        <w:fldChar w:fldCharType="begin">
          <w:fldData xml:space="preserve">PEVuZE5vdGU+PENpdGU+PEF1dGhvcj5Fc3RlczwvQXV0aG9yPjxZZWFyPjIwMTE8L1llYXI+PFJl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</w:fldData>
        </w:fldChar>
      </w:r>
      <w:r w:rsidRPr="0051107E">
        <w:rPr>
          <w:rFonts w:ascii="Times New Roman" w:hAnsi="Times New Roman"/>
          <w:sz w:val="24"/>
          <w:szCs w:val="24"/>
          <w:lang w:eastAsia="en-GB"/>
        </w:rPr>
        <w:instrText xml:space="preserve"> ADDIN EN.CITE.DATA </w:instrText>
      </w:r>
      <w:r w:rsidRPr="0051107E">
        <w:rPr>
          <w:rFonts w:ascii="Times New Roman" w:hAnsi="Times New Roman"/>
          <w:sz w:val="24"/>
          <w:szCs w:val="24"/>
          <w:lang w:eastAsia="en-GB"/>
        </w:rPr>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 xml:space="preserve">(see </w:t>
      </w:r>
      <w:hyperlink w:anchor="_ENREF_14" w:tooltip="Estes, 2011 #236" w:history="1">
        <w:r w:rsidR="00E51C60" w:rsidRPr="0051107E">
          <w:rPr>
            <w:rFonts w:ascii="Times New Roman" w:hAnsi="Times New Roman"/>
            <w:noProof/>
            <w:sz w:val="24"/>
            <w:szCs w:val="24"/>
            <w:lang w:eastAsia="en-GB"/>
          </w:rPr>
          <w:t>Estes, et al., 2011</w:t>
        </w:r>
      </w:hyperlink>
      <w:r w:rsidRPr="0051107E">
        <w:rPr>
          <w:rFonts w:ascii="Times New Roman" w:hAnsi="Times New Roman"/>
          <w:noProof/>
          <w:sz w:val="24"/>
          <w:szCs w:val="24"/>
          <w:lang w:eastAsia="en-GB"/>
        </w:rPr>
        <w:t xml:space="preserve">; </w:t>
      </w:r>
      <w:hyperlink w:anchor="_ENREF_28" w:tooltip="Jones, 2009 #238" w:history="1">
        <w:r w:rsidR="00E51C60" w:rsidRPr="0051107E">
          <w:rPr>
            <w:rFonts w:ascii="Times New Roman" w:hAnsi="Times New Roman"/>
            <w:noProof/>
            <w:sz w:val="24"/>
            <w:szCs w:val="24"/>
            <w:lang w:eastAsia="en-GB"/>
          </w:rPr>
          <w:t>Jones et al., 2009</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 It is possible that diminished metacognitive monitoring contributes to the lower-than-expected levels of academic achievement in ASD in these areas.  </w:t>
      </w:r>
    </w:p>
    <w:p w14:paraId="0EFAC1B6" w14:textId="77777777" w:rsidR="00416C00" w:rsidRPr="0051107E" w:rsidRDefault="00416C00" w:rsidP="004056EA">
      <w:pPr>
        <w:spacing w:before="240" w:line="480" w:lineRule="auto"/>
        <w:ind w:firstLine="720"/>
        <w:contextualSpacing/>
        <w:rPr>
          <w:rStyle w:val="CommentReference"/>
        </w:rPr>
      </w:pPr>
      <w:r w:rsidRPr="0051107E">
        <w:lastRenderedPageBreak/>
        <w:t xml:space="preserve"> </w:t>
      </w:r>
      <w:r w:rsidRPr="0051107E">
        <w:rPr>
          <w:rFonts w:ascii="Times New Roman" w:hAnsi="Times New Roman"/>
          <w:sz w:val="24"/>
          <w:szCs w:val="24"/>
          <w:lang w:eastAsia="en-GB"/>
        </w:rPr>
        <w:t xml:space="preserve">Thus, for several reasons it is important to establish the extent to which individuals with ASD show diminished metacognitive ability.  </w:t>
      </w:r>
      <w:r w:rsidRPr="0051107E">
        <w:rPr>
          <w:rFonts w:ascii="Times New Roman" w:hAnsi="Times New Roman"/>
          <w:sz w:val="24"/>
          <w:szCs w:val="24"/>
        </w:rPr>
        <w:t xml:space="preserve">In a seminal paper, Frith and Happé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ExcludeAuth="1"&gt;&lt;Author&gt;Frith&lt;/Author&gt;&lt;Year&gt;1999&lt;/Year&gt;&lt;RecNum&gt;38&lt;/RecNum&gt;&lt;DisplayText&gt;(1999)&lt;/DisplayText&gt;&lt;record&gt;&lt;rec-number&gt;38&lt;/rec-number&gt;&lt;foreign-keys&gt;&lt;key app="EN" db-id="rpxfezz22pp92yevfr0vr5e8t5s5rzzz0xwd"&gt;38&lt;/key&gt;&lt;/foreign-keys&gt;&lt;ref-type name="Journal Article"&gt;17&lt;/ref-type&gt;&lt;contributors&gt;&lt;authors&gt;&lt;author&gt;Frith, U.&lt;/author&gt;&lt;author&gt;Happé, F.&lt;/author&gt;&lt;/authors&gt;&lt;/contributors&gt;&lt;titles&gt;&lt;title&gt;Theory of mind and self-consciousness: What is it like to be autistic?&lt;/title&gt;&lt;secondary-title&gt;Mind &amp;amp; Language&lt;/secondary-title&gt;&lt;/titles&gt;&lt;periodical&gt;&lt;full-title&gt;Mind &amp;amp; Language&lt;/full-title&gt;&lt;/periodical&gt;&lt;pages&gt;1-22&lt;/pages&gt;&lt;volume&gt;14&lt;/volume&gt;&lt;number&gt;1&lt;/number&gt;&lt;dates&gt;&lt;year&gt;1999&lt;/year&gt;&lt;pub-dates&gt;&lt;date&gt;Mar&lt;/date&gt;&lt;/pub-dates&gt;&lt;/dates&gt;&lt;isbn&gt;0268-1064&lt;/isbn&gt;&lt;accession-num&gt;WOS:000080220000001&lt;/accession-num&gt;&lt;urls&gt;&lt;related-urls&gt;&lt;url&gt;&amp;lt;Go to ISI&amp;gt;://WOS:000080220000001&lt;/url&gt;&lt;/related-urls&gt;&lt;/urls&gt;&lt;/record&gt;&lt;/Cite&gt;&lt;/EndNote&gt;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9" w:tooltip="Frith, 1999 #38" w:history="1">
        <w:r w:rsidR="00E51C60" w:rsidRPr="0051107E">
          <w:rPr>
            <w:rFonts w:ascii="Times New Roman" w:hAnsi="Times New Roman"/>
            <w:noProof/>
            <w:sz w:val="24"/>
            <w:szCs w:val="24"/>
          </w:rPr>
          <w:t>1999</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argued explicitly that individuals with ASD are </w:t>
      </w:r>
      <w:r w:rsidRPr="0051107E">
        <w:rPr>
          <w:rFonts w:ascii="Times New Roman" w:hAnsi="Times New Roman"/>
          <w:i/>
          <w:sz w:val="24"/>
          <w:szCs w:val="24"/>
        </w:rPr>
        <w:t>as</w:t>
      </w:r>
      <w:r w:rsidRPr="0051107E">
        <w:rPr>
          <w:rFonts w:ascii="Times New Roman" w:hAnsi="Times New Roman"/>
          <w:sz w:val="24"/>
          <w:szCs w:val="24"/>
        </w:rPr>
        <w:t xml:space="preserve"> impaired at metacognition as they are at mindreading.  More recently, Williams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ExcludeAuth="1"&gt;&lt;Author&gt;Williams&lt;/Author&gt;&lt;Year&gt;2010&lt;/Year&gt;&lt;RecNum&gt;37&lt;/RecNum&gt;&lt;DisplayText&gt;(2010)&lt;/DisplayText&gt;&lt;record&gt;&lt;rec-number&gt;37&lt;/rec-number&gt;&lt;foreign-keys&gt;&lt;key app="EN" db-id="rpxfezz22pp92yevfr0vr5e8t5s5rzzz0xwd"&gt;37&lt;/key&gt;&lt;/foreign-keys&gt;&lt;ref-type name="Journal Article"&gt;17&lt;/ref-type&gt;&lt;contributors&gt;&lt;authors&gt;&lt;author&gt;Williams, D. M.&lt;/author&gt;&lt;/authors&gt;&lt;/contributors&gt;&lt;titles&gt;&lt;title&gt;Theory of own mind in autism&lt;/title&gt;&lt;secondary-title&gt;Autism&lt;/secondary-title&gt;&lt;/titles&gt;&lt;periodical&gt;&lt;full-title&gt;Autism&lt;/full-title&gt;&lt;abbr-1&gt;Autism&lt;/abbr-1&gt;&lt;/periodical&gt;&lt;pages&gt;474-494&lt;/pages&gt;&lt;volume&gt;14&lt;/volume&gt;&lt;number&gt;5&lt;/number&gt;&lt;dates&gt;&lt;year&gt;2010&lt;/year&gt;&lt;pub-dates&gt;&lt;date&gt;Sep&lt;/date&gt;&lt;/pub-dates&gt;&lt;/dates&gt;&lt;urls&gt;&lt;related-urls&gt;&lt;url&gt;&amp;lt;Go to ISI&amp;gt;://WOS:000282583400006&lt;/url&gt;&lt;/related-urls&gt;&lt;/urls&gt;&lt;/record&gt;&lt;/Cite&gt;&lt;/EndNote&gt;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1" w:tooltip="Williams, 2010 #37" w:history="1">
        <w:r w:rsidR="00E51C60" w:rsidRPr="0051107E">
          <w:rPr>
            <w:rFonts w:ascii="Times New Roman" w:hAnsi="Times New Roman"/>
            <w:noProof/>
            <w:sz w:val="24"/>
            <w:szCs w:val="24"/>
          </w:rPr>
          <w:t>2010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has taken up this idea, citing evidence that individuals with this disorder are as impaired at recognising their own and others’ thought processes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&lt;EndNote&gt;&lt;Cite&gt;&lt;Author&gt;Hurlburt&lt;/Author&gt;&lt;Year&gt;1994&lt;/Year&gt;&lt;RecNum&gt;41&lt;/RecNum&gt;&lt;DisplayText&gt;(Hurlburt, Happé, &amp;amp; Frith, 1994)&lt;/DisplayText&gt;&lt;record&gt;&lt;rec-number&gt;41&lt;/rec-number&gt;&lt;foreign-keys&gt;&lt;key app="EN" db-id="rpxfezz22pp92yevfr0vr5e8t5s5rzzz0xwd"&gt;41&lt;/key&gt;&lt;/foreign-keys&gt;&lt;ref-type name="Journal Article"&gt;17&lt;/ref-type&gt;&lt;contributors&gt;&lt;authors&gt;&lt;author&gt;Hurlburt, R. T.&lt;/author&gt;&lt;author&gt;Happé, F.&lt;/author&gt;&lt;author&gt;Frith, U.&lt;/author&gt;&lt;/authors&gt;&lt;/contributors&gt;&lt;titles&gt;&lt;title&gt;Sampling the form of inner experience in 3 adults with Asperger syndrome&lt;/title&gt;&lt;secondary-title&gt;Psychological Medicine&lt;/secondary-title&gt;&lt;/titles&gt;&lt;periodical&gt;&lt;full-title&gt;Psychological Medicine&lt;/full-title&gt;&lt;/periodical&gt;&lt;pages&gt;385-395&lt;/pages&gt;&lt;volume&gt;24&lt;/volume&gt;&lt;number&gt;2&lt;/number&gt;&lt;dates&gt;&lt;year&gt;1994&lt;/year&gt;&lt;pub-dates&gt;&lt;date&gt;May&lt;/date&gt;&lt;/pub-dates&gt;&lt;/dates&gt;&lt;isbn&gt;0033-2917&lt;/isbn&gt;&lt;accession-num&gt;WOS:A1994NQ05300011&lt;/accession-num&gt;&lt;urls&gt;&lt;related-urls&gt;&lt;url&gt;&amp;lt;Go to ISI&amp;gt;://WOS:A1994NQ05300011&lt;/url&gt;&lt;/related-urls&gt;&lt;/urls&gt;&lt;/record&gt;&lt;/Cite&gt;&lt;/EndNote&gt;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5" w:tooltip="Hurlburt, 1994 #41" w:history="1">
        <w:r w:rsidR="00E51C60" w:rsidRPr="0051107E">
          <w:rPr>
            <w:rFonts w:ascii="Times New Roman" w:hAnsi="Times New Roman"/>
            <w:noProof/>
            <w:sz w:val="24"/>
            <w:szCs w:val="24"/>
          </w:rPr>
          <w:t>Hurlburt, Happé, &amp; Frith, 1994</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emotions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&lt;EndNote&gt;&lt;Cite&gt;&lt;Author&gt;Williams&lt;/Author&gt;&lt;Year&gt;2010&lt;/Year&gt;&lt;RecNum&gt;211&lt;/RecNum&gt;&lt;DisplayText&gt;(Williams &amp;amp; Happé, 2010a)&lt;/DisplayText&gt;&lt;record&gt;&lt;rec-number&gt;211&lt;/rec-number&gt;&lt;foreign-keys&gt;&lt;key app="EN" db-id="rpxfezz22pp92yevfr0vr5e8t5s5rzzz0xwd"&gt;211&lt;/key&gt;&lt;/foreign-keys&gt;&lt;ref-type name="Journal Article"&gt;17&lt;/ref-type&gt;&lt;contributors&gt;&lt;authors&gt;&lt;author&gt;Williams, D. M.&lt;/author&gt;&lt;author&gt;Happé, F.&lt;/author&gt;&lt;/authors&gt;&lt;/contributors&gt;&lt;auth-address&gt;City Univ London, Dept Language &amp;amp; Commun Sci, London EC1V 0HB, England. Kings Coll London, Psychiat Res Ctr, London, England.&amp;#xD;Williams, D (reprint author), City Univ London, Dept Language &amp;amp; Commun Sci, London EC1V 0HB, England.&amp;#xD;david.williams.2@city.ac.uk&lt;/auth-address&gt;&lt;titles&gt;&lt;title&gt;Recognising &amp;apos;social&amp;apos; and &amp;apos;non-social&amp;apos; emotions in self and others: A study of autism&lt;/title&gt;&lt;secondary-title&gt;Autism&lt;/secondary-title&gt;&lt;alt-title&gt;Autism&lt;/alt-title&gt;&lt;/titles&gt;&lt;periodical&gt;&lt;full-title&gt;Autism&lt;/full-title&gt;&lt;abbr-1&gt;Autism&lt;/abbr-1&gt;&lt;/periodical&gt;&lt;alt-periodical&gt;&lt;full-title&gt;Autism&lt;/full-title&gt;&lt;abbr-1&gt;Autism&lt;/abbr-1&gt;&lt;/alt-periodical&gt;&lt;pages&gt;285-304&lt;/pages&gt;&lt;volume&gt;14&lt;/volume&gt;&lt;number&gt;4&lt;/number&gt;&lt;keywords&gt;&lt;keyword&gt;Autism Spectrum Disorder&lt;/keyword&gt;&lt;keyword&gt;Emotion Processing&lt;/keyword&gt;&lt;keyword&gt;Self-Awareness&lt;/keyword&gt;&lt;keyword&gt;Self-Conscious Emotion&lt;/keyword&gt;&lt;keyword&gt;Social Emotion&lt;/keyword&gt;&lt;keyword&gt;spectrum disorders&lt;/keyword&gt;&lt;keyword&gt;facial expression&lt;/keyword&gt;&lt;keyword&gt;children&lt;/keyword&gt;&lt;keyword&gt;recognition&lt;/keyword&gt;&lt;keyword&gt;perception&lt;/keyword&gt;&lt;keyword&gt;mind&lt;/keyword&gt;&lt;keyword&gt;deficits&lt;/keyword&gt;&lt;/keywords&gt;&lt;dates&gt;&lt;year&gt;2010&lt;/year&gt;&lt;pub-dates&gt;&lt;date&gt;Jul&lt;/date&gt;&lt;/pub-dates&gt;&lt;/dates&gt;&lt;accession-num&gt;WOS:000279377100003&lt;/accession-num&gt;&lt;urls&gt;&lt;related-urls&gt;&lt;url&gt;&amp;lt;Go to ISI&amp;gt;://WOS:000279377100003&lt;/url&gt;&lt;/related-urls&gt;&lt;/urls&gt;&lt;language&gt;English&lt;/language&gt;&lt;/record&gt;&lt;/Cite&gt;&lt;/EndNote&gt;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3" w:tooltip="Williams, 2010 #211" w:history="1">
        <w:r w:rsidR="00E51C60" w:rsidRPr="0051107E">
          <w:rPr>
            <w:rFonts w:ascii="Times New Roman" w:hAnsi="Times New Roman"/>
            <w:noProof/>
            <w:sz w:val="24"/>
            <w:szCs w:val="24"/>
          </w:rPr>
          <w:t>Williams &amp; Happé, 2010a</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and specific mental states, such as beliefs and intentions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&lt;EndNote&gt;&lt;Cite&gt;&lt;Author&gt;Williams&lt;/Author&gt;&lt;Year&gt;2010&lt;/Year&gt;&lt;RecNum&gt;29&lt;/RecNum&gt;&lt;DisplayText&gt;(Williams &amp;amp; Happé, 2010b)&lt;/DisplayText&gt;&lt;record&gt;&lt;rec-number&gt;29&lt;/rec-number&gt;&lt;foreign-keys&gt;&lt;key app="EN" db-id="rpxfezz22pp92yevfr0vr5e8t5s5rzzz0xwd"&gt;29&lt;/key&gt;&lt;/foreign-keys&gt;&lt;ref-type name="Journal Article"&gt;17&lt;/ref-type&gt;&lt;contributors&gt;&lt;authors&gt;&lt;author&gt;Williams, D. M.&lt;/author&gt;&lt;author&gt;Happé, F.&lt;/author&gt;&lt;/authors&gt;&lt;/contributors&gt;&lt;titles&gt;&lt;title&gt;Representing intentions in self and other: studies of autism and typical development&lt;/title&gt;&lt;secondary-title&gt;Developmental Science&lt;/secondary-title&gt;&lt;/titles&gt;&lt;periodical&gt;&lt;full-title&gt;Developmental Science&lt;/full-title&gt;&lt;abbr-1&gt;Dev. Sci.&lt;/abbr-1&gt;&lt;/periodical&gt;&lt;pages&gt;307-319&lt;/pages&gt;&lt;volume&gt;13&lt;/volume&gt;&lt;number&gt;2&lt;/number&gt;&lt;dates&gt;&lt;year&gt;2010&lt;/year&gt;&lt;/dates&gt;&lt;urls&gt;&lt;related-urls&gt;&lt;url&gt;&amp;lt;Go to ISI&amp;gt;://WOS:000274242300006&lt;/url&gt;&lt;/related-urls&gt;&lt;/urls&gt;&lt;/record&gt;&lt;/Cite&gt;&lt;/EndNote&gt;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4" w:tooltip="Williams, 2010 #29" w:history="1">
        <w:r w:rsidR="00E51C60" w:rsidRPr="0051107E">
          <w:rPr>
            <w:rFonts w:ascii="Times New Roman" w:hAnsi="Times New Roman"/>
            <w:noProof/>
            <w:sz w:val="24"/>
            <w:szCs w:val="24"/>
          </w:rPr>
          <w:t>Williams &amp; Happé, 2010b</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as they are at recognising these states in others. Evidence from “self” versions of classic mindreading tasks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&lt;EndNote&gt;&lt;Cite&gt;&lt;Author&gt;Williams&lt;/Author&gt;&lt;Year&gt;2009&lt;/Year&gt;&lt;RecNum&gt;39&lt;/RecNum&gt;&lt;Prefix&gt;e.g.`, &lt;/Prefix&gt;&lt;DisplayText&gt;(e.g., Williams &amp;amp; Happé, 2009)&lt;/DisplayText&gt;&lt;record&gt;&lt;rec-number&gt;39&lt;/rec-number&gt;&lt;foreign-keys&gt;&lt;key app="EN" db-id="rpxfezz22pp92yevfr0vr5e8t5s5rzzz0xwd"&gt;39&lt;/key&gt;&lt;/foreign-keys&gt;&lt;ref-type name="Journal Article"&gt;17&lt;/ref-type&gt;&lt;contributors&gt;&lt;authors&gt;&lt;author&gt;Williams, D. M.&lt;/author&gt;&lt;author&gt;Happé, F.&lt;/author&gt;&lt;/authors&gt;&lt;/contributors&gt;&lt;titles&gt;&lt;title&gt;What did I say? versus What did I think? Attributing false beliefs to self amongst children with and without autism&lt;/title&gt;&lt;secondary-title&gt;Journal of Autism and Developmental Disorders&lt;/secondary-title&gt;&lt;/titles&gt;&lt;periodical&gt;&lt;full-title&gt;Journal of Autism and Developmental Disorders&lt;/full-title&gt;&lt;abbr-1&gt;J. Autism Dev. Disord.&lt;/abbr-1&gt;&lt;/periodical&gt;&lt;pages&gt;865-873&lt;/pages&gt;&lt;volume&gt;39&lt;/volume&gt;&lt;number&gt;6&lt;/number&gt;&lt;dates&gt;&lt;year&gt;2009&lt;/year&gt;&lt;pub-dates&gt;&lt;date&gt;Jun&lt;/date&gt;&lt;/pub-dates&gt;&lt;/dates&gt;&lt;urls&gt;&lt;related-urls&gt;&lt;url&gt;&amp;lt;Go to ISI&amp;gt;://WOS:000266089900005&lt;/url&gt;&lt;/related-urls&gt;&lt;/urls&gt;&lt;/record&gt;&lt;/Cite&gt;&lt;/EndNote&gt;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2" w:tooltip="Williams, 2009 #39" w:history="1">
        <w:r w:rsidR="00E51C60" w:rsidRPr="0051107E">
          <w:rPr>
            <w:rFonts w:ascii="Times New Roman" w:hAnsi="Times New Roman"/>
            <w:noProof/>
            <w:sz w:val="24"/>
            <w:szCs w:val="24"/>
          </w:rPr>
          <w:t>e.g., Williams &amp; Happé, 2009</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in which participants are asked to report their own previously held (now false) belief, also suggests that individuals with ASD demonstrate diminished awareness of their own beliefs. </w:t>
      </w:r>
      <w:r w:rsidRPr="0051107E">
        <w:rPr>
          <w:rFonts w:ascii="Times New Roman" w:hAnsi="Times New Roman"/>
          <w:sz w:val="24"/>
          <w:szCs w:val="24"/>
          <w:shd w:val="clear" w:color="auto" w:fill="FFFFFF"/>
        </w:rPr>
        <w:t>Each of these findings suggests that metacognition is impaired in individuals with ASD, which appears in keeping with the view that mindreading and metacognition rely on the same underlying mechanism. As such, in our view, the evidence from studies of mental state attribution in ASD provides support for the one-mechanism account</w:t>
      </w:r>
      <w:r w:rsidRPr="0051107E">
        <w:rPr>
          <w:rStyle w:val="CommentReference"/>
        </w:rPr>
        <w:t>.</w:t>
      </w:r>
    </w:p>
    <w:p w14:paraId="44E623C8" w14:textId="77777777" w:rsidR="00416C00" w:rsidRPr="0051107E" w:rsidRDefault="00416C00" w:rsidP="004056EA">
      <w:pPr>
        <w:spacing w:before="240" w:line="480" w:lineRule="auto"/>
        <w:ind w:firstLine="720"/>
        <w:contextualSpacing/>
        <w:rPr>
          <w:rFonts w:ascii="Times New Roman" w:hAnsi="Times New Roman"/>
          <w:sz w:val="24"/>
          <w:szCs w:val="24"/>
          <w:lang w:eastAsia="en-GB"/>
        </w:rPr>
      </w:pPr>
      <w:r w:rsidRPr="0051107E">
        <w:rPr>
          <w:rFonts w:ascii="Times New Roman" w:hAnsi="Times New Roman"/>
          <w:sz w:val="24"/>
          <w:szCs w:val="24"/>
        </w:rPr>
        <w:t xml:space="preserve">However, some have argued that there is a critical limitation with these types of studies that prevents definitive conclusions being drawn about metacognitive ability in ASD </w:t>
      </w:r>
      <w:r w:rsidRPr="0051107E">
        <w:rPr>
          <w:rFonts w:ascii="Times New Roman" w:hAnsi="Times New Roman"/>
          <w:sz w:val="24"/>
          <w:szCs w:val="24"/>
        </w:rPr>
        <w:fldChar w:fldCharType="begin">
          <w:fldData xml:space="preserve">PEVuZE5vdGU+PENpdGU+PEF1dGhvcj5OaWNob2xzPC9BdXRob3I+PFllYXI+MjAwMzwvWWVhcj48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PEVuZE5vdGU+PENpdGU+PEF1dGhvcj5OaWNob2xzPC9BdXRob3I+PFllYXI+MjAwMzwvWWVhcj48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(see </w:t>
      </w:r>
      <w:hyperlink w:anchor="_ENREF_7" w:tooltip="Carruthers, 2009 #1" w:history="1">
        <w:r w:rsidR="00E51C60" w:rsidRPr="0051107E">
          <w:rPr>
            <w:rFonts w:ascii="Times New Roman" w:hAnsi="Times New Roman"/>
            <w:noProof/>
            <w:sz w:val="24"/>
            <w:szCs w:val="24"/>
          </w:rPr>
          <w:t>Carruthers, 2009</w:t>
        </w:r>
      </w:hyperlink>
      <w:r w:rsidRPr="0051107E">
        <w:rPr>
          <w:rFonts w:ascii="Times New Roman" w:hAnsi="Times New Roman"/>
          <w:noProof/>
          <w:sz w:val="24"/>
          <w:szCs w:val="24"/>
        </w:rPr>
        <w:t xml:space="preserve">; </w:t>
      </w:r>
      <w:hyperlink w:anchor="_ENREF_42" w:tooltip="Nichols, 2003 #91" w:history="1">
        <w:r w:rsidR="00E51C60" w:rsidRPr="0051107E">
          <w:rPr>
            <w:rFonts w:ascii="Times New Roman" w:hAnsi="Times New Roman"/>
            <w:noProof/>
            <w:sz w:val="24"/>
            <w:szCs w:val="24"/>
          </w:rPr>
          <w:t>Nichols &amp; Stich, 2003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The potential difficulty is that test questions in self versions of classic mindreading tasks require participants to recall their </w:t>
      </w:r>
      <w:r w:rsidRPr="0051107E">
        <w:rPr>
          <w:rFonts w:ascii="Times New Roman" w:hAnsi="Times New Roman"/>
          <w:i/>
          <w:sz w:val="24"/>
          <w:szCs w:val="24"/>
        </w:rPr>
        <w:t>prior</w:t>
      </w:r>
      <w:r w:rsidRPr="0051107E">
        <w:rPr>
          <w:rFonts w:ascii="Times New Roman" w:hAnsi="Times New Roman"/>
          <w:sz w:val="24"/>
          <w:szCs w:val="24"/>
        </w:rPr>
        <w:t xml:space="preserve"> mental states, rather than report their </w:t>
      </w:r>
      <w:r w:rsidRPr="0051107E">
        <w:rPr>
          <w:rFonts w:ascii="Times New Roman" w:hAnsi="Times New Roman"/>
          <w:i/>
          <w:sz w:val="24"/>
          <w:szCs w:val="24"/>
        </w:rPr>
        <w:t>current</w:t>
      </w:r>
      <w:r w:rsidRPr="0051107E">
        <w:rPr>
          <w:rFonts w:ascii="Times New Roman" w:hAnsi="Times New Roman"/>
          <w:sz w:val="24"/>
          <w:szCs w:val="24"/>
        </w:rPr>
        <w:t xml:space="preserve"> mental states.  Simulation and two mechanisms theories claim that only current</w:t>
      </w:r>
      <w:r w:rsidRPr="0051107E">
        <w:rPr>
          <w:rFonts w:ascii="Times New Roman" w:hAnsi="Times New Roman"/>
          <w:i/>
          <w:sz w:val="24"/>
          <w:szCs w:val="24"/>
        </w:rPr>
        <w:t xml:space="preserve"> </w:t>
      </w:r>
      <w:r w:rsidRPr="0051107E">
        <w:rPr>
          <w:rFonts w:ascii="Times New Roman" w:hAnsi="Times New Roman"/>
          <w:sz w:val="24"/>
          <w:szCs w:val="24"/>
        </w:rPr>
        <w:t>mental states are directly accessible without the need for mindreading.  Thus, arguably, the results from the above studies do not necessarily show that metacognition is impaired in ASD, because these tasks require inferences to be drawn about past mental states (but see Williams, 2010, for a counter-argument).</w:t>
      </w:r>
    </w:p>
    <w:p w14:paraId="4BF78021" w14:textId="77777777" w:rsidR="00416C00" w:rsidRPr="0051107E" w:rsidRDefault="00416C00" w:rsidP="00013FF6">
      <w:pPr>
        <w:spacing w:line="480" w:lineRule="auto"/>
        <w:ind w:firstLine="720"/>
        <w:contextualSpacing/>
        <w:rPr>
          <w:rFonts w:ascii="Times New Roman" w:hAnsi="Times New Roman"/>
          <w:sz w:val="24"/>
          <w:szCs w:val="24"/>
        </w:rPr>
      </w:pPr>
      <w:r w:rsidRPr="0051107E">
        <w:rPr>
          <w:rFonts w:ascii="Times New Roman" w:hAnsi="Times New Roman"/>
          <w:sz w:val="24"/>
          <w:szCs w:val="24"/>
        </w:rPr>
        <w:lastRenderedPageBreak/>
        <w:t xml:space="preserve">By contrast, it is widely agreed that metamemory monitoring judgements are based on awareness of </w:t>
      </w:r>
      <w:r w:rsidRPr="0051107E">
        <w:rPr>
          <w:rFonts w:ascii="Times New Roman" w:hAnsi="Times New Roman"/>
          <w:i/>
          <w:sz w:val="24"/>
          <w:szCs w:val="24"/>
        </w:rPr>
        <w:t>current</w:t>
      </w:r>
      <w:r w:rsidRPr="0051107E">
        <w:rPr>
          <w:rFonts w:ascii="Times New Roman" w:hAnsi="Times New Roman"/>
          <w:sz w:val="24"/>
          <w:szCs w:val="24"/>
        </w:rPr>
        <w:t xml:space="preserve"> mental states.  As such, if the accuracy of metamemory monitoring is diminished among people with ASD, this would provide strong support for the suggestion that metacognition is diminished in ASD, contrary to the predictions that follow from the simulation/two-mechanisms theory.  </w:t>
      </w:r>
      <w:r w:rsidRPr="0051107E">
        <w:rPr>
          <w:rFonts w:ascii="Times New Roman" w:hAnsi="Times New Roman"/>
          <w:sz w:val="24"/>
          <w:szCs w:val="24"/>
          <w:lang w:eastAsia="en-GB"/>
        </w:rPr>
        <w:t xml:space="preserve">In this regard, a seminal study by Farrant, Boucher and Blades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 ExcludeAuth="1"&gt;&lt;Author&gt;Farrant&lt;/Author&gt;&lt;Year&gt;1999&lt;/Year&gt;&lt;RecNum&gt;6&lt;/RecNum&gt;&lt;DisplayText&gt;(1999)&lt;/DisplayText&gt;&lt;record&gt;&lt;rec-number&gt;6&lt;/rec-number&gt;&lt;foreign-keys&gt;&lt;key app="EN" db-id="rpxfezz22pp92yevfr0vr5e8t5s5rzzz0xwd"&gt;6&lt;/key&gt;&lt;/foreign-keys&gt;&lt;ref-type name="Journal Article"&gt;17&lt;/ref-type&gt;&lt;contributors&gt;&lt;authors&gt;&lt;author&gt;Farrant, A.&lt;/author&gt;&lt;author&gt;Boucher, J.&lt;/author&gt;&lt;author&gt;Blades, M.&lt;/author&gt;&lt;/authors&gt;&lt;/contributors&gt;&lt;titles&gt;&lt;title&gt;Metamemory in children with autism&lt;/title&gt;&lt;secondary-title&gt;Child Development&lt;/secondary-title&gt;&lt;/titles&gt;&lt;periodical&gt;&lt;full-title&gt;Child Development&lt;/full-title&gt;&lt;abbr-1&gt;Child Dev.&lt;/abbr-1&gt;&lt;/periodical&gt;&lt;pages&gt;107-131&lt;/pages&gt;&lt;volume&gt;70&lt;/volume&gt;&lt;number&gt;1&lt;/number&gt;&lt;dates&gt;&lt;year&gt;1999&lt;/year&gt;&lt;pub-dates&gt;&lt;date&gt;Jan-Feb&lt;/date&gt;&lt;/pub-dates&gt;&lt;/dates&gt;&lt;isbn&gt;0009-3920&lt;/isbn&gt;&lt;urls&gt;&lt;related-urls&gt;&lt;url&gt;&amp;lt;Go to ISI&amp;gt;://WOS:000079306400009&lt;/url&gt;&lt;/related-urls&gt;&lt;/urls&gt;&lt;/record&gt;&lt;/Cite&gt;&lt;/EndNote&gt;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15" w:tooltip="Farrant, 1999 #6" w:history="1">
        <w:r w:rsidR="00E51C60" w:rsidRPr="0051107E">
          <w:rPr>
            <w:rFonts w:ascii="Times New Roman" w:hAnsi="Times New Roman"/>
            <w:noProof/>
            <w:sz w:val="24"/>
            <w:szCs w:val="24"/>
            <w:lang w:eastAsia="en-GB"/>
          </w:rPr>
          <w:t>1999</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reported no metamemory impairment in ASD.  This study was used by Nichols and Stich (2003) to support the suggestion that metamemory is unimpaired in individuals with ASD, and thus to support their two-mechanisms theory.  However, an issue with this study is that Farrant et al. assessed metamemory </w:t>
      </w:r>
      <w:r w:rsidRPr="0051107E">
        <w:rPr>
          <w:rFonts w:ascii="Times New Roman" w:hAnsi="Times New Roman"/>
          <w:i/>
          <w:sz w:val="24"/>
          <w:szCs w:val="24"/>
          <w:lang w:eastAsia="en-GB"/>
        </w:rPr>
        <w:t>knowledge</w:t>
      </w:r>
      <w:r w:rsidRPr="0051107E">
        <w:rPr>
          <w:rFonts w:ascii="Times New Roman" w:hAnsi="Times New Roman"/>
          <w:sz w:val="24"/>
          <w:szCs w:val="24"/>
          <w:lang w:eastAsia="en-GB"/>
        </w:rPr>
        <w:t xml:space="preserve">.  The one-mechanism account proposes that metacognitive </w:t>
      </w:r>
      <w:r w:rsidRPr="0051107E">
        <w:rPr>
          <w:rFonts w:ascii="Times New Roman" w:hAnsi="Times New Roman"/>
          <w:i/>
          <w:sz w:val="24"/>
          <w:szCs w:val="24"/>
          <w:lang w:eastAsia="en-GB"/>
        </w:rPr>
        <w:t xml:space="preserve">monitoring/control, </w:t>
      </w:r>
      <w:r w:rsidRPr="0051107E">
        <w:rPr>
          <w:rFonts w:ascii="Times New Roman" w:hAnsi="Times New Roman"/>
          <w:sz w:val="24"/>
          <w:szCs w:val="24"/>
          <w:lang w:eastAsia="en-GB"/>
        </w:rPr>
        <w:t xml:space="preserve">rather than metacognitive knowledge, necessarily relies on the same metarepresentational mechanism as mindreading.  As such, </w:t>
      </w:r>
      <w:r w:rsidRPr="0051107E">
        <w:rPr>
          <w:rFonts w:ascii="Times New Roman" w:hAnsi="Times New Roman"/>
          <w:sz w:val="24"/>
          <w:szCs w:val="24"/>
        </w:rPr>
        <w:t xml:space="preserve">Farrant et al.’s study cannot be taken as conclusive evidence that all aspects of metamemory are typical in individuals with ASD.  At most, it suggests that the metamemory </w:t>
      </w:r>
      <w:r w:rsidRPr="0051107E">
        <w:rPr>
          <w:rFonts w:ascii="Times New Roman" w:hAnsi="Times New Roman"/>
          <w:i/>
          <w:sz w:val="24"/>
          <w:szCs w:val="24"/>
        </w:rPr>
        <w:t xml:space="preserve">knowledge </w:t>
      </w:r>
      <w:r w:rsidRPr="0051107E">
        <w:rPr>
          <w:rFonts w:ascii="Times New Roman" w:hAnsi="Times New Roman"/>
          <w:sz w:val="24"/>
          <w:szCs w:val="24"/>
        </w:rPr>
        <w:t xml:space="preserve">may be intact – the study did not assess metamemory monitoring or control.  </w:t>
      </w:r>
    </w:p>
    <w:p w14:paraId="70FB4EF9" w14:textId="77777777" w:rsidR="00416C00" w:rsidRPr="0051107E" w:rsidRDefault="00416C00" w:rsidP="00013FF6">
      <w:pPr>
        <w:spacing w:before="240" w:line="480" w:lineRule="auto"/>
        <w:ind w:firstLine="720"/>
        <w:contextualSpacing/>
        <w:rPr>
          <w:rFonts w:ascii="Times New Roman" w:hAnsi="Times New Roman"/>
          <w:sz w:val="24"/>
          <w:szCs w:val="24"/>
          <w:lang w:eastAsia="en-GB"/>
        </w:rPr>
      </w:pPr>
      <w:r w:rsidRPr="0051107E">
        <w:rPr>
          <w:rFonts w:ascii="Times New Roman" w:hAnsi="Times New Roman"/>
          <w:sz w:val="24"/>
          <w:szCs w:val="24"/>
        </w:rPr>
        <w:t xml:space="preserve">In order to unambiguously test whether metacognition is impaired in ASD, evidence is instead required from studies of metacognitive </w:t>
      </w:r>
      <w:r w:rsidRPr="0051107E">
        <w:rPr>
          <w:rFonts w:ascii="Times New Roman" w:hAnsi="Times New Roman"/>
          <w:i/>
          <w:sz w:val="24"/>
          <w:szCs w:val="24"/>
        </w:rPr>
        <w:t xml:space="preserve">monitoring </w:t>
      </w:r>
      <w:r w:rsidRPr="0051107E">
        <w:rPr>
          <w:rFonts w:ascii="Times New Roman" w:hAnsi="Times New Roman"/>
          <w:sz w:val="24"/>
          <w:szCs w:val="24"/>
        </w:rPr>
        <w:t xml:space="preserve">(or control).  Performance on FOK tasks relies on individuals monitoring </w:t>
      </w:r>
      <w:r w:rsidRPr="0051107E">
        <w:rPr>
          <w:rFonts w:ascii="Times New Roman" w:hAnsi="Times New Roman"/>
          <w:i/>
          <w:sz w:val="24"/>
          <w:szCs w:val="24"/>
        </w:rPr>
        <w:t>current</w:t>
      </w:r>
      <w:r w:rsidRPr="0051107E">
        <w:rPr>
          <w:rFonts w:ascii="Times New Roman" w:hAnsi="Times New Roman"/>
          <w:sz w:val="24"/>
          <w:szCs w:val="24"/>
        </w:rPr>
        <w:t xml:space="preserve"> internal memory states.  Only one study to date has examined metamemory in ASD using a FOK task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&lt;EndNote&gt;&lt;Cite&gt;&lt;Author&gt;Wojcik&lt;/Author&gt;&lt;Year&gt;2013&lt;/Year&gt;&lt;RecNum&gt;95&lt;/RecNum&gt;&lt;DisplayText&gt;(Wojcik, Moulin, &amp;amp; Souchay, 2013)&lt;/DisplayText&gt;&lt;record&gt;&lt;rec-number&gt;95&lt;/rec-number&gt;&lt;foreign-keys&gt;&lt;key app="EN" db-id="rpxfezz22pp92yevfr0vr5e8t5s5rzzz0xwd"&gt;95&lt;/key&gt;&lt;/foreign-keys&gt;&lt;ref-type name="Journal Article"&gt;17&lt;/ref-type&gt;&lt;contributors&gt;&lt;authors&gt;&lt;author&gt;Wojcik, D. Z. &lt;/author&gt;&lt;author&gt;Moulin, Chris J. A.&lt;/author&gt;&lt;author&gt;Souchay, Celine&lt;/author&gt;&lt;/authors&gt;&lt;/contributors&gt;&lt;titles&gt;&lt;title&gt;Metamemory in Children With Autism: Exploring “Feeling-of-Knowing” in Episodic and Semantic Memory&lt;/title&gt;&lt;secondary-title&gt;Neuropsychology&lt;/secondary-title&gt;&lt;/titles&gt;&lt;periodical&gt;&lt;full-title&gt;Neuropsychology&lt;/full-title&gt;&lt;/periodical&gt;&lt;pages&gt;19-27&lt;/pages&gt;&lt;volume&gt;27&lt;/volume&gt;&lt;keywords&gt;&lt;keyword&gt;No terms assigned&lt;/keyword&gt;&lt;/keywords&gt;&lt;dates&gt;&lt;year&gt;2013&lt;/year&gt;&lt;/dates&gt;&lt;publisher&gt;American Psychological Association&lt;/publisher&gt;&lt;isbn&gt;0894-4105&amp;#xD;1931-1559&lt;/isbn&gt;&lt;accession-num&gt;2012-30143-001. PsycARTICLES Identifier: neu-2012-30143-001. Publication Status: Online First Posting. First Author &amp;amp; Affiliation: Wojcik, Dominika Z.. Other Publishers: Educational Publishing Foundation&lt;/accession-num&gt;&lt;urls&gt;&lt;related-urls&gt;&lt;url&gt;http://search.ebscohost.com/login.aspx?direct=true&amp;amp;db=pdh&amp;amp;AN=2012-30143-001&amp;amp;site=ehost-live&lt;/url&gt;&lt;/related-urls&gt;&lt;/urls&gt;&lt;remote-database-name&gt;pdh&lt;/remote-database-name&gt;&lt;remote-database-provider&gt;EBSCOhost&lt;/remote-database-provider&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6" w:tooltip="Wojcik, 2013 #95" w:history="1">
        <w:r w:rsidR="00E51C60" w:rsidRPr="0051107E">
          <w:rPr>
            <w:rFonts w:ascii="Times New Roman" w:hAnsi="Times New Roman"/>
            <w:noProof/>
            <w:sz w:val="24"/>
            <w:szCs w:val="24"/>
          </w:rPr>
          <w:t>Wojcik, Moulin, &amp; Souchay, 2013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Wojcik and colleagues assessed children’s metamemory monitoring ability using two FOK tasks, one asking individuals to assess their memory for information stored episodically and one assessing memory for information stored semantically.  Wojcik reported that children with ASD were significantly poorer than typically developing children at making accurate FOK judgements, but only when assessing their episodic memory.  </w:t>
      </w:r>
      <w:r w:rsidRPr="0051107E">
        <w:rPr>
          <w:rFonts w:ascii="Times New Roman" w:hAnsi="Times New Roman"/>
          <w:sz w:val="24"/>
          <w:szCs w:val="24"/>
          <w:lang w:eastAsia="en-GB"/>
        </w:rPr>
        <w:t xml:space="preserve">However, there is a particular methodological difficulty affecting Wojcik et al.’s (2013) study that arguably prevents valid conclusions from being drawn.  The difficulty is that the ASD and </w:t>
      </w:r>
      <w:r w:rsidRPr="0051107E">
        <w:rPr>
          <w:rFonts w:ascii="Times New Roman" w:hAnsi="Times New Roman"/>
          <w:sz w:val="24"/>
          <w:szCs w:val="24"/>
          <w:lang w:eastAsia="en-GB"/>
        </w:rPr>
        <w:lastRenderedPageBreak/>
        <w:t xml:space="preserve">neurotypical groups were not matched for verbal IQ (VIQ).  Matching for VIQ is essential in such studies, because differences between groups in this respect can potentially entirely explain between-group differences in experimental task performance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&lt;EndNote&gt;&lt;Cite&gt;&lt;Author&gt;Mervis&lt;/Author&gt;&lt;Year&gt;2004&lt;/Year&gt;&lt;RecNum&gt;230&lt;/RecNum&gt;&lt;Prefix&gt;see &lt;/Prefix&gt;&lt;DisplayText&gt;(see Mervis &amp;amp; Klein-Tasman, 2004)&lt;/DisplayText&gt;&lt;record&gt;&lt;rec-number&gt;230&lt;/rec-number&gt;&lt;foreign-keys&gt;&lt;key app="EN" db-id="rpxfezz22pp92yevfr0vr5e8t5s5rzzz0xwd"&gt;230&lt;/key&gt;&lt;/foreign-keys&gt;&lt;ref-type name="Journal Article"&gt;17&lt;/ref-type&gt;&lt;contributors&gt;&lt;authors&gt;&lt;author&gt;Mervis, C. B.&lt;/author&gt;&lt;author&gt;Klein-Tasman, B. P.&lt;/author&gt;&lt;/authors&gt;&lt;/contributors&gt;&lt;titles&gt;&lt;title&gt;Methodological issues in group-matching designs: alpha levels for control variable comparisons and measurement characteristics of control and target variables&lt;/title&gt;&lt;secondary-title&gt;Journal of Autism and Developmental Disorders&lt;/secondary-title&gt;&lt;/titles&gt;&lt;periodical&gt;&lt;full-title&gt;Journal of Autism and Developmental Disorders&lt;/full-title&gt;&lt;abbr-1&gt;J. Autism Dev. Disord.&lt;/abbr-1&gt;&lt;/periodical&gt;&lt;pages&gt;7-17&lt;/pages&gt;&lt;volume&gt;34&lt;/volume&gt;&lt;number&gt;1&lt;/number&gt;&lt;dates&gt;&lt;year&gt;2004&lt;/year&gt;&lt;/dates&gt;&lt;urls&gt;&lt;related-urls&gt;&lt;url&gt;&amp;lt;Go to ISI&amp;gt;://WOS:000189362300002&lt;/url&gt;&lt;/related-urls&gt;&lt;/urls&gt;&lt;/record&gt;&lt;/Cite&gt;&lt;/EndNote&gt;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36" w:tooltip="Mervis, 2004 #230" w:history="1">
        <w:r w:rsidR="00E51C60" w:rsidRPr="0051107E">
          <w:rPr>
            <w:rFonts w:ascii="Times New Roman" w:hAnsi="Times New Roman"/>
            <w:noProof/>
            <w:sz w:val="24"/>
            <w:szCs w:val="24"/>
            <w:lang w:eastAsia="en-GB"/>
          </w:rPr>
          <w:t>see Mervis &amp; Klein-Tasman, 2004</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Wojcik et al. (2013) recognised this limitation and tried to overcome it using an ANCOVA to “control” for group differences in VIQ.  However, ANCOVA does </w:t>
      </w:r>
      <w:r w:rsidRPr="0051107E">
        <w:rPr>
          <w:rFonts w:ascii="Times New Roman" w:hAnsi="Times New Roman"/>
          <w:iCs/>
          <w:sz w:val="24"/>
          <w:szCs w:val="24"/>
          <w:lang w:eastAsia="en-GB"/>
        </w:rPr>
        <w:t>not</w:t>
      </w:r>
      <w:r w:rsidRPr="0051107E">
        <w:rPr>
          <w:rFonts w:ascii="Times New Roman" w:hAnsi="Times New Roman"/>
          <w:sz w:val="24"/>
          <w:szCs w:val="24"/>
          <w:lang w:eastAsia="en-GB"/>
        </w:rPr>
        <w:t xml:space="preserve">, in fact, solve this problem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&lt;EndNote&gt;&lt;Cite&gt;&lt;Author&gt;Miller&lt;/Author&gt;&lt;Year&gt;2001&lt;/Year&gt;&lt;RecNum&gt;136&lt;/RecNum&gt;&lt;Prefix&gt;see &lt;/Prefix&gt;&lt;DisplayText&gt;(see Miller &amp;amp; Chapman, 2001)&lt;/DisplayText&gt;&lt;record&gt;&lt;rec-number&gt;136&lt;/rec-number&gt;&lt;foreign-keys&gt;&lt;key app="EN" db-id="rpxfezz22pp92yevfr0vr5e8t5s5rzzz0xwd"&gt;136&lt;/key&gt;&lt;/foreign-keys&gt;&lt;ref-type name="Journal Article"&gt;17&lt;/ref-type&gt;&lt;contributors&gt;&lt;authors&gt;&lt;author&gt;Miller, G. A.&lt;/author&gt;&lt;author&gt;Chapman, J. P.&lt;/author&gt;&lt;/authors&gt;&lt;/contributors&gt;&lt;auth-address&gt;Univ Illinois, Dept Psychol, Champaign, IL 61820 USA. Univ Illinois, Dept Psychiat, Champaign, IL 61820 USA. Univ Illinois, Beckman Inst, Champaign, IL 61820 USA. Univ Wisconsin, Dept Psychol, Madison, WI 53706 USA.&amp;#xD;Miller, GA (reprint author), Univ Illinois, Dept Psychol, 603 E Daniel St, Champaign, IL 61820 USA.&lt;/auth-address&gt;&lt;titles&gt;&lt;title&gt;Misunderstanding analysis of covariance&lt;/title&gt;&lt;secondary-title&gt;Journal of Abnormal Psychology&lt;/secondary-title&gt;&lt;/titles&gt;&lt;periodical&gt;&lt;full-title&gt;Journal of Abnormal Psychology&lt;/full-title&gt;&lt;abbr-1&gt;J. Abnorm. Psychol.&lt;/abbr-1&gt;&lt;/periodical&gt;&lt;pages&gt;40-48&lt;/pages&gt;&lt;volume&gt;110&lt;/volume&gt;&lt;number&gt;1&lt;/number&gt;&lt;keywords&gt;&lt;keyword&gt;psychological-research&lt;/keyword&gt;&lt;keyword&gt;schizophrenia&lt;/keyword&gt;&lt;keyword&gt;depression&lt;/keyword&gt;&lt;keyword&gt;anxiety&lt;/keyword&gt;&lt;keyword&gt;model&lt;/keyword&gt;&lt;/keywords&gt;&lt;dates&gt;&lt;year&gt;2001&lt;/year&gt;&lt;pub-dates&gt;&lt;date&gt;Feb&lt;/date&gt;&lt;/pub-dates&gt;&lt;/dates&gt;&lt;urls&gt;&lt;related-urls&gt;&lt;url&gt;&amp;lt;Go to ISI&amp;gt;://WOS:000170879600005&lt;/url&gt;&lt;/related-urls&gt;&lt;/urls&gt;&lt;language&gt;English&lt;/language&gt;&lt;/record&gt;&lt;/Cite&gt;&lt;/EndNote&gt;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8" w:tooltip="Miller, 2001 #136" w:history="1">
        <w:r w:rsidR="00E51C60" w:rsidRPr="0051107E">
          <w:rPr>
            <w:rFonts w:ascii="Times New Roman" w:hAnsi="Times New Roman"/>
            <w:noProof/>
            <w:sz w:val="24"/>
            <w:szCs w:val="24"/>
          </w:rPr>
          <w:t>see Miller &amp; Chapman, 2001</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lang w:eastAsia="en-GB"/>
        </w:rPr>
        <w:t xml:space="preserve">  and, thus, we cannot determine whether group differences were driven by diagnostic status or by VIQ differences.  In the current study, we explored FOK accuracy among ASD and comparison groups that were closely matched for VIQ, as well as for age, PIQ, and FSIQ.  If, as we predicted, between-group differences in FOK accuracy were apparent, this would provide the first definitive evidence of a diminution of this ability among individuals with ASD. </w:t>
      </w:r>
    </w:p>
    <w:p w14:paraId="74119041" w14:textId="77777777" w:rsidR="00416C00" w:rsidRPr="0051107E" w:rsidRDefault="00416C00" w:rsidP="00CF09E7">
      <w:pPr>
        <w:spacing w:before="100" w:beforeAutospacing="1" w:after="100" w:afterAutospacing="1" w:line="360" w:lineRule="auto"/>
        <w:contextualSpacing/>
        <w:rPr>
          <w:rFonts w:ascii="Times New Roman" w:hAnsi="Times New Roman"/>
          <w:sz w:val="24"/>
          <w:szCs w:val="24"/>
          <w:lang w:eastAsia="en-GB"/>
        </w:rPr>
      </w:pPr>
    </w:p>
    <w:p w14:paraId="60D7F9BC" w14:textId="77777777" w:rsidR="00416C00" w:rsidRPr="0051107E" w:rsidRDefault="00416C00" w:rsidP="005959AB">
      <w:pPr>
        <w:spacing w:line="480" w:lineRule="auto"/>
        <w:contextualSpacing/>
        <w:rPr>
          <w:rFonts w:ascii="Times New Roman" w:hAnsi="Times New Roman"/>
          <w:b/>
          <w:sz w:val="24"/>
          <w:szCs w:val="24"/>
        </w:rPr>
      </w:pPr>
      <w:r w:rsidRPr="0051107E">
        <w:rPr>
          <w:rFonts w:ascii="Times New Roman" w:hAnsi="Times New Roman"/>
          <w:b/>
          <w:sz w:val="24"/>
          <w:szCs w:val="24"/>
        </w:rPr>
        <w:t>The Current Study</w:t>
      </w:r>
    </w:p>
    <w:p w14:paraId="58947F55" w14:textId="77777777" w:rsidR="00416C00" w:rsidRPr="0051107E" w:rsidRDefault="00416C00" w:rsidP="00A063DB">
      <w:pPr>
        <w:spacing w:line="480" w:lineRule="auto"/>
        <w:ind w:firstLine="720"/>
        <w:contextualSpacing/>
        <w:rPr>
          <w:rFonts w:ascii="Times New Roman" w:hAnsi="Times New Roman"/>
          <w:b/>
          <w:sz w:val="24"/>
          <w:szCs w:val="24"/>
          <w:lang w:eastAsia="en-GB"/>
        </w:rPr>
      </w:pPr>
      <w:r w:rsidRPr="0051107E">
        <w:rPr>
          <w:rFonts w:ascii="Times New Roman" w:hAnsi="Times New Roman"/>
          <w:sz w:val="24"/>
          <w:szCs w:val="24"/>
          <w:lang w:eastAsia="en-GB"/>
        </w:rPr>
        <w:t xml:space="preserve">The aim of this study was to explore </w:t>
      </w:r>
      <w:r w:rsidRPr="0051107E">
        <w:rPr>
          <w:rFonts w:ascii="Times New Roman" w:hAnsi="Times New Roman"/>
          <w:sz w:val="24"/>
          <w:szCs w:val="24"/>
        </w:rPr>
        <w:t xml:space="preserve">the extent to which individuals with ASD are able to accurately monitor their own memory.  </w:t>
      </w:r>
      <w:r w:rsidRPr="0051107E">
        <w:rPr>
          <w:rFonts w:ascii="Times New Roman" w:hAnsi="Times New Roman"/>
          <w:sz w:val="24"/>
          <w:szCs w:val="24"/>
          <w:lang w:eastAsia="en-GB"/>
        </w:rPr>
        <w:t>To examine this, a classic FOK task was employed.  Our main prediction was</w:t>
      </w:r>
      <w:r w:rsidRPr="0051107E">
        <w:rPr>
          <w:rFonts w:ascii="Times New Roman" w:hAnsi="Times New Roman"/>
          <w:sz w:val="24"/>
          <w:szCs w:val="24"/>
        </w:rPr>
        <w:t xml:space="preserve"> that participants with ASD would make significantly less accurate FOK judgments than comparison participants. During the FOK task different types of errors can lead to inaccurate FOK judgements; individuals can make over-confident errors (in which individuals incorrectly predict they will recognise a word that they subsequently fail to recognise) and also under-confident errors (in which individuals fail to predict their subsequently successful recognition of a target word). We predicted that individuals with ASD would make more FOK judgement errors overall, but would not be specifically biased towards over-confident or under-confident errors.  </w:t>
      </w:r>
    </w:p>
    <w:p w14:paraId="53E5B825" w14:textId="77777777" w:rsidR="00416C00" w:rsidRPr="0051107E" w:rsidRDefault="00416C00" w:rsidP="00EA3F4C">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Additionally, the Meta-cognitions Questionnaire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&lt;EndNote&gt;&lt;Cite&gt;&lt;Author&gt;Cartwright-Hatton&lt;/Author&gt;&lt;Year&gt;1997&lt;/Year&gt;&lt;RecNum&gt;66&lt;/RecNum&gt;&lt;Prefix&gt;MCQ`; &lt;/Prefix&gt;&lt;DisplayText&gt;(MCQ; Cartwright-Hatton &amp;amp; Wells, 1997)&lt;/DisplayText&gt;&lt;record&gt;&lt;rec-number&gt;66&lt;/rec-number&gt;&lt;foreign-keys&gt;&lt;key app="EN" db-id="rpxfezz22pp92yevfr0vr5e8t5s5rzzz0xwd"&gt;66&lt;/key&gt;&lt;/foreign-keys&gt;&lt;ref-type name="Journal Article"&gt;17&lt;/ref-type&gt;&lt;contributors&gt;&lt;authors&gt;&lt;author&gt;Cartwright-Hatton, Sam&lt;/author&gt;&lt;author&gt;Wells, Adrian&lt;/author&gt;&lt;/authors&gt;&lt;/contributors&gt;&lt;titles&gt;&lt;title&gt;Beliefs about Worry and Intrusions: The Meta-Cognitions Questionnaire and its Correlates&lt;/title&gt;&lt;secondary-title&gt;Journal of Anxiety Disorders&lt;/secondary-title&gt;&lt;/titles&gt;&lt;periodical&gt;&lt;full-title&gt;Journal of Anxiety Disorders&lt;/full-title&gt;&lt;/periodical&gt;&lt;pages&gt;279-296&lt;/pages&gt;&lt;volume&gt;11&lt;/volume&gt;&lt;number&gt;3&lt;/number&gt;&lt;dates&gt;&lt;year&gt;1997&lt;/year&gt;&lt;/dates&gt;&lt;urls&gt;&lt;related-urls&gt;&lt;url&gt;http://www.sciencedirect.com/science/article/pii/S088761859700011X&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8" w:tooltip="Cartwright-Hatton, 1997 #66" w:history="1">
        <w:r w:rsidR="00E51C60" w:rsidRPr="0051107E">
          <w:rPr>
            <w:rFonts w:ascii="Times New Roman" w:hAnsi="Times New Roman"/>
            <w:noProof/>
            <w:sz w:val="24"/>
            <w:szCs w:val="24"/>
          </w:rPr>
          <w:t>MCQ; Cartwright-Hatton &amp; Wells, 1997</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was also used, as a self-report measure of participants’ beliefs about their own metacognitive ability.  To our knowledge no study has previously assessed metacognitive </w:t>
      </w:r>
      <w:r w:rsidRPr="0051107E">
        <w:rPr>
          <w:rFonts w:ascii="Times New Roman" w:hAnsi="Times New Roman"/>
          <w:sz w:val="24"/>
          <w:szCs w:val="24"/>
        </w:rPr>
        <w:lastRenderedPageBreak/>
        <w:t xml:space="preserve">ability in individuals with ASD using a self-report questionnaire. It was predicted that individuals in the ASD group would report diminished confidence in and awareness of and their own thoughts, as reflected by lower scores on the cognitive self-consciousness sub-scale and higher scores on the cognitive confidence sub-scale of the MCQ.  </w:t>
      </w:r>
    </w:p>
    <w:p w14:paraId="2ED63C3C" w14:textId="77777777" w:rsidR="00416C00" w:rsidRPr="0051107E" w:rsidRDefault="00416C00" w:rsidP="009F2E25">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A measure of mindreading ability was also included in the current study. It was important to assess participants’ mindreading ability, because according to the one-mechanism theory, metacognitive impairments should only be apparent if mindreading impairments are also present. To assess mindreading ability, we employed a version of the animations task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&lt;EndNote&gt;&lt;Cite&gt;&lt;Author&gt;Abell&lt;/Author&gt;&lt;Year&gt;2000&lt;/Year&gt;&lt;RecNum&gt;139&lt;/RecNum&gt;&lt;DisplayText&gt;(Abell, Happé, &amp;amp; Frith, 2000)&lt;/DisplayText&gt;&lt;record&gt;&lt;rec-number&gt;139&lt;/rec-number&gt;&lt;foreign-keys&gt;&lt;key app="EN" db-id="rpxfezz22pp92yevfr0vr5e8t5s5rzzz0xwd"&gt;139&lt;/key&gt;&lt;/foreign-keys&gt;&lt;ref-type name="Journal Article"&gt;17&lt;/ref-type&gt;&lt;contributors&gt;&lt;authors&gt;&lt;author&gt;Abell, F.&lt;/author&gt;&lt;author&gt;Happé, F.&lt;/author&gt;&lt;author&gt;Frith, U.&lt;/author&gt;&lt;/authors&gt;&lt;/contributors&gt;&lt;titles&gt;&lt;title&gt;Do triangles play tricks? Attribution of mental states to animated shapes in normal and abnormal development&lt;/title&gt;&lt;secondary-title&gt;Cognitive Development&lt;/secondary-title&gt;&lt;/titles&gt;&lt;periodical&gt;&lt;full-title&gt;Cognitive Development&lt;/full-title&gt;&lt;abbr-1&gt;Cogn. Dev.&lt;/abbr-1&gt;&lt;/periodical&gt;&lt;pages&gt;1-16&lt;/pages&gt;&lt;volume&gt;15&lt;/volume&gt;&lt;number&gt;1&lt;/number&gt;&lt;dates&gt;&lt;year&gt;2000&lt;/year&gt;&lt;/dates&gt;&lt;urls&gt;&lt;related-urls&gt;&lt;url&gt;&amp;lt;Go to ISI&amp;gt;://WOS:000090140800001&lt;/url&gt;&lt;/related-urls&gt;&lt;/urls&gt;&lt;/record&gt;&lt;/Cite&gt;&lt;/EndNote&gt;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 w:tooltip="Abell, 2000 #139" w:history="1">
        <w:r w:rsidR="00E51C60" w:rsidRPr="0051107E">
          <w:rPr>
            <w:rFonts w:ascii="Times New Roman" w:hAnsi="Times New Roman"/>
            <w:noProof/>
            <w:sz w:val="24"/>
            <w:szCs w:val="24"/>
          </w:rPr>
          <w:t>Abell, Happé, &amp; Frith, 2000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w:t>
      </w:r>
      <w:r w:rsidRPr="0051107E">
        <w:rPr>
          <w:rFonts w:ascii="Times New Roman" w:hAnsi="Times New Roman"/>
          <w:color w:val="0070C0"/>
          <w:sz w:val="24"/>
          <w:szCs w:val="24"/>
          <w:lang w:eastAsia="en-GB"/>
        </w:rPr>
        <w:t xml:space="preserve"> </w:t>
      </w:r>
      <w:r w:rsidRPr="0051107E">
        <w:rPr>
          <w:rFonts w:ascii="Times New Roman" w:hAnsi="Times New Roman"/>
          <w:sz w:val="24"/>
          <w:szCs w:val="24"/>
        </w:rPr>
        <w:t>During this task, individuals are asked to view a series of clips in which animated triangles interact with one another.  Participants are asked to provide descriptions of/explanations for the patterns of interaction between the triangles in each clip.  An adequate explanation of the triangles’ interactions requires the attribution of mental states (e.g., intentions, desires). We employed two conditions from the task, namely a mentalising condition and a goal-directed condition. Both of these conditions appear to rely on the mindreading system, although performance on the mentalising condition is thought to rely on mindreading to a greater extent than the goal-directed condition.</w:t>
      </w:r>
      <w:r w:rsidRPr="0051107E">
        <w:rPr>
          <w:rFonts w:ascii="Times New Roman" w:hAnsi="Times New Roman"/>
          <w:sz w:val="24"/>
          <w:szCs w:val="24"/>
          <w:lang w:eastAsia="en-GB"/>
        </w:rPr>
        <w:t xml:space="preserve"> Based on the findings from previous studies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&lt;EndNote&gt;&lt;Cite&gt;&lt;Author&gt;Abell&lt;/Author&gt;&lt;Year&gt;2000&lt;/Year&gt;&lt;RecNum&gt;139&lt;/RecNum&gt;&lt;Prefix&gt;e.g.`, &lt;/Prefix&gt;&lt;DisplayText&gt;(e.g., Abell, et al., 2000; Lind, Williams, Bowler, &amp;amp; Peel, 2014)&lt;/DisplayText&gt;&lt;record&gt;&lt;rec-number&gt;139&lt;/rec-number&gt;&lt;foreign-keys&gt;&lt;key app="EN" db-id="rpxfezz22pp92yevfr0vr5e8t5s5rzzz0xwd"&gt;139&lt;/key&gt;&lt;/foreign-keys&gt;&lt;ref-type name="Journal Article"&gt;17&lt;/ref-type&gt;&lt;contributors&gt;&lt;authors&gt;&lt;author&gt;Abell, F.&lt;/author&gt;&lt;author&gt;Happé, F.&lt;/author&gt;&lt;author&gt;Frith, U.&lt;/author&gt;&lt;/authors&gt;&lt;/contributors&gt;&lt;titles&gt;&lt;title&gt;Do triangles play tricks? Attribution of mental states to animated shapes in normal and abnormal development&lt;/title&gt;&lt;secondary-title&gt;Cognitive Development&lt;/secondary-title&gt;&lt;/titles&gt;&lt;periodical&gt;&lt;full-title&gt;Cognitive Development&lt;/full-title&gt;&lt;abbr-1&gt;Cogn. Dev.&lt;/abbr-1&gt;&lt;/periodical&gt;&lt;pages&gt;1-16&lt;/pages&gt;&lt;volume&gt;15&lt;/volume&gt;&lt;number&gt;1&lt;/number&gt;&lt;dates&gt;&lt;year&gt;2000&lt;/year&gt;&lt;/dates&gt;&lt;urls&gt;&lt;related-urls&gt;&lt;url&gt;&amp;lt;Go to ISI&amp;gt;://WOS:000090140800001&lt;/url&gt;&lt;/related-urls&gt;&lt;/urls&gt;&lt;/record&gt;&lt;/Cite&gt;&lt;Cite&gt;&lt;Author&gt;Lind&lt;/Author&gt;&lt;Year&gt;2014&lt;/Year&gt;&lt;RecNum&gt;320&lt;/RecNum&gt;&lt;record&gt;&lt;rec-number&gt;320&lt;/rec-number&gt;&lt;foreign-keys&gt;&lt;key app="EN" db-id="rpxfezz22pp92yevfr0vr5e8t5s5rzzz0xwd"&gt;320&lt;/key&gt;&lt;/foreign-keys&gt;&lt;ref-type name="Journal Article"&gt;17&lt;/ref-type&gt;&lt;contributors&gt;&lt;authors&gt;&lt;author&gt;Lind, S. E.&lt;/author&gt;&lt;author&gt;Williams, D. M.&lt;/author&gt;&lt;author&gt;Bowler, D. M.&lt;/author&gt;&lt;author&gt;Peel, A. &lt;/author&gt;&lt;/authors&gt;&lt;/contributors&gt;&lt;titles&gt;&lt;title&gt;Episodic Memory and Episodic Future Thinking Impairments in High-Functioning Autism Spectrum Disorder: An Underlying Difficulty With Scene Construction or Self-Projection&lt;/title&gt;&lt;secondary-title&gt;Neuropsychology&lt;/secondary-title&gt;&lt;/titles&gt;&lt;periodical&gt;&lt;full-title&gt;Neuropsychology&lt;/full-title&gt;&lt;/periodical&gt;&lt;pages&gt;55-67&lt;/pages&gt;&lt;volume&gt;28&lt;/volume&gt;&lt;number&gt;1&lt;/number&gt;&lt;dates&gt;&lt;year&gt;2014&lt;/year&gt;&lt;/dates&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 xml:space="preserve">(e.g., </w:t>
      </w:r>
      <w:hyperlink w:anchor="_ENREF_1" w:tooltip="Abell, 2000 #139" w:history="1">
        <w:r w:rsidR="00E51C60" w:rsidRPr="0051107E">
          <w:rPr>
            <w:rFonts w:ascii="Times New Roman" w:hAnsi="Times New Roman"/>
            <w:noProof/>
            <w:sz w:val="24"/>
            <w:szCs w:val="24"/>
          </w:rPr>
          <w:t>Abell, et al., 2000</w:t>
        </w:r>
      </w:hyperlink>
      <w:r w:rsidRPr="0051107E">
        <w:rPr>
          <w:rFonts w:ascii="Times New Roman" w:hAnsi="Times New Roman"/>
          <w:noProof/>
          <w:sz w:val="24"/>
          <w:szCs w:val="24"/>
        </w:rPr>
        <w:t xml:space="preserve">; </w:t>
      </w:r>
      <w:hyperlink w:anchor="_ENREF_34" w:tooltip="Lind, 2014 #320" w:history="1">
        <w:r w:rsidR="00E51C60" w:rsidRPr="0051107E">
          <w:rPr>
            <w:rFonts w:ascii="Times New Roman" w:hAnsi="Times New Roman"/>
            <w:noProof/>
            <w:sz w:val="24"/>
            <w:szCs w:val="24"/>
          </w:rPr>
          <w:t>Lind, Williams, Bowler, &amp; Peel, 2014</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w:t>
      </w:r>
      <w:r w:rsidRPr="0051107E">
        <w:rPr>
          <w:rFonts w:ascii="Times New Roman" w:hAnsi="Times New Roman"/>
          <w:sz w:val="24"/>
          <w:szCs w:val="24"/>
          <w:lang w:eastAsia="en-GB"/>
        </w:rPr>
        <w:t xml:space="preserve"> </w:t>
      </w:r>
      <w:r w:rsidRPr="0051107E">
        <w:rPr>
          <w:rFonts w:ascii="Times New Roman" w:hAnsi="Times New Roman"/>
          <w:sz w:val="24"/>
          <w:szCs w:val="24"/>
        </w:rPr>
        <w:t xml:space="preserve">we predicted that participants with ASD would show diminished overall performance on the animations task, but not a group (TD/ASD) by condition (mentalising/goal-directed) interaction on the task.  </w:t>
      </w:r>
    </w:p>
    <w:p w14:paraId="6BD186A3" w14:textId="77777777" w:rsidR="00416C00" w:rsidRPr="0051107E" w:rsidRDefault="00416C00" w:rsidP="00B252B6">
      <w:pPr>
        <w:spacing w:line="480" w:lineRule="auto"/>
        <w:ind w:firstLine="720"/>
        <w:contextualSpacing/>
        <w:rPr>
          <w:rFonts w:ascii="Times New Roman" w:hAnsi="Times New Roman"/>
          <w:b/>
          <w:sz w:val="24"/>
          <w:szCs w:val="24"/>
        </w:rPr>
      </w:pPr>
    </w:p>
    <w:p w14:paraId="602707EF" w14:textId="77777777" w:rsidR="00416C00" w:rsidRPr="0051107E" w:rsidRDefault="00416C00" w:rsidP="00B252B6">
      <w:pPr>
        <w:spacing w:after="0" w:line="240" w:lineRule="auto"/>
        <w:jc w:val="center"/>
        <w:rPr>
          <w:rFonts w:ascii="Times New Roman" w:hAnsi="Times New Roman"/>
          <w:b/>
          <w:sz w:val="24"/>
          <w:szCs w:val="24"/>
        </w:rPr>
      </w:pPr>
      <w:r w:rsidRPr="0051107E">
        <w:rPr>
          <w:rFonts w:ascii="Times New Roman" w:hAnsi="Times New Roman"/>
          <w:b/>
          <w:sz w:val="24"/>
          <w:szCs w:val="24"/>
        </w:rPr>
        <w:t>Method</w:t>
      </w:r>
    </w:p>
    <w:p w14:paraId="54684B3E" w14:textId="77777777" w:rsidR="00416C00" w:rsidRPr="0051107E" w:rsidRDefault="00416C00" w:rsidP="00600687">
      <w:pPr>
        <w:spacing w:after="0" w:line="240" w:lineRule="auto"/>
        <w:jc w:val="center"/>
        <w:rPr>
          <w:rFonts w:ascii="Times New Roman" w:hAnsi="Times New Roman"/>
          <w:b/>
          <w:sz w:val="24"/>
          <w:szCs w:val="24"/>
        </w:rPr>
      </w:pPr>
    </w:p>
    <w:p w14:paraId="401B672F" w14:textId="77777777" w:rsidR="00416C00" w:rsidRPr="0051107E" w:rsidRDefault="00416C00" w:rsidP="00E04DBA">
      <w:pPr>
        <w:autoSpaceDE w:val="0"/>
        <w:autoSpaceDN w:val="0"/>
        <w:adjustRightInd w:val="0"/>
        <w:spacing w:line="480" w:lineRule="auto"/>
        <w:contextualSpacing/>
        <w:rPr>
          <w:rFonts w:ascii="Times New Roman" w:hAnsi="Times New Roman"/>
          <w:b/>
          <w:sz w:val="24"/>
          <w:szCs w:val="24"/>
        </w:rPr>
      </w:pPr>
      <w:r w:rsidRPr="0051107E">
        <w:rPr>
          <w:rFonts w:ascii="Times New Roman" w:hAnsi="Times New Roman"/>
          <w:b/>
          <w:i/>
          <w:sz w:val="24"/>
          <w:szCs w:val="24"/>
        </w:rPr>
        <w:t>A priori</w:t>
      </w:r>
      <w:r w:rsidRPr="0051107E">
        <w:rPr>
          <w:rFonts w:ascii="Times New Roman" w:hAnsi="Times New Roman"/>
          <w:b/>
          <w:sz w:val="24"/>
          <w:szCs w:val="24"/>
        </w:rPr>
        <w:t xml:space="preserve"> power analysis</w:t>
      </w:r>
    </w:p>
    <w:p w14:paraId="765251DC" w14:textId="77777777" w:rsidR="00416C00" w:rsidRPr="0051107E" w:rsidRDefault="00416C00" w:rsidP="000E2F40">
      <w:pPr>
        <w:autoSpaceDE w:val="0"/>
        <w:autoSpaceDN w:val="0"/>
        <w:adjustRightInd w:val="0"/>
        <w:spacing w:line="480" w:lineRule="auto"/>
        <w:ind w:firstLine="720"/>
        <w:contextualSpacing/>
        <w:rPr>
          <w:rFonts w:ascii="Times New Roman" w:hAnsi="Times New Roman"/>
          <w:b/>
          <w:sz w:val="24"/>
          <w:szCs w:val="24"/>
        </w:rPr>
      </w:pPr>
      <w:r w:rsidRPr="0051107E">
        <w:rPr>
          <w:rFonts w:ascii="Times New Roman" w:hAnsi="Times New Roman"/>
          <w:iCs/>
          <w:sz w:val="24"/>
          <w:szCs w:val="24"/>
          <w:lang w:val="en-US" w:eastAsia="en-GB"/>
        </w:rPr>
        <w:t xml:space="preserve">Prior to commencing the study, </w:t>
      </w:r>
      <w:r w:rsidRPr="0051107E">
        <w:rPr>
          <w:rFonts w:ascii="Times New Roman" w:hAnsi="Times New Roman"/>
          <w:iCs/>
          <w:sz w:val="24"/>
          <w:szCs w:val="24"/>
          <w:lang w:eastAsia="en-GB"/>
        </w:rPr>
        <w:t xml:space="preserve">G*Power 3.1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&lt;EndNote&gt;&lt;Cite&gt;&lt;Author&gt;Faul&lt;/Author&gt;&lt;Year&gt;2007&lt;/Year&gt;&lt;RecNum&gt;231&lt;/RecNum&gt;&lt;DisplayText&gt;(Faul, Erdfelder, Lang, &amp;amp; Buchner, 2007)&lt;/DisplayText&gt;&lt;record&gt;&lt;rec-number&gt;231&lt;/rec-number&gt;&lt;foreign-keys&gt;&lt;key app="EN" db-id="rpxfezz22pp92yevfr0vr5e8t5s5rzzz0xwd"&gt;231&lt;/key&gt;&lt;/foreign-keys&gt;&lt;ref-type name="Journal Article"&gt;17&lt;/ref-type&gt;&lt;contributors&gt;&lt;authors&gt;&lt;author&gt;Faul, F.&lt;/author&gt;&lt;author&gt;Erdfelder, E.&lt;/author&gt;&lt;author&gt;Lang, A. G.&lt;/author&gt;&lt;author&gt;Buchner, A.&lt;/author&gt;&lt;/authors&gt;&lt;/contributors&gt;&lt;auth-address&gt;Univ Kiel, Inst Psychol, D-24098 Kiel, Germany. Univ Mannheim, Mannheim, Germany. Univ Dusseldorf, D-4000 Dusseldorf, Germany.&amp;#xD;Erdfelder, E, Univ Kiel, Inst Psychol, Olshaussenstr 40, D-24098 Kiel, Germany.&amp;#xD;erdfelder@psychologie.uni-mannheim.de&lt;/auth-address&gt;&lt;titles&gt;&lt;title&gt;G*Power 3: A flexible statistical power analysis program for the social, behavioral, and biomedical sciences&lt;/title&gt;&lt;secondary-title&gt;Behavior Research Methods&lt;/secondary-title&gt;&lt;alt-title&gt;Behav. Res. Methods&lt;/alt-title&gt;&lt;/titles&gt;&lt;periodical&gt;&lt;full-title&gt;Behavior Research Methods&lt;/full-title&gt;&lt;abbr-1&gt;Behav. Res. Methods&lt;/abbr-1&gt;&lt;/periodical&gt;&lt;alt-periodical&gt;&lt;full-title&gt;Behavior Research Methods&lt;/full-title&gt;&lt;abbr-1&gt;Behav. Res. Methods&lt;/abbr-1&gt;&lt;/alt-periodical&gt;&lt;pages&gt;175-191&lt;/pages&gt;&lt;volume&gt;39&lt;/volume&gt;&lt;number&gt;2&lt;/number&gt;&lt;keywords&gt;&lt;keyword&gt;APPROXIMATE INTERVAL ESTIMATION&lt;/keyword&gt;&lt;keyword&gt;SAMPLE-SIZE&lt;/keyword&gt;&lt;keyword&gt;MULTIVARIATE-ANALYSIS&lt;/keyword&gt;&lt;keyword&gt;BINOMIAL PARAMETERS&lt;/keyword&gt;&lt;keyword&gt;LINEAR-MODELS&lt;/keyword&gt;&lt;keyword&gt;DESIGNS&lt;/keyword&gt;&lt;keyword&gt;TESTS&lt;/keyword&gt;&lt;keyword&gt;HYPOTHESIS&lt;/keyword&gt;&lt;keyword&gt;DIFFERENCE&lt;/keyword&gt;&lt;keyword&gt;EXTENSION&lt;/keyword&gt;&lt;/keywords&gt;&lt;dates&gt;&lt;year&gt;2007&lt;/year&gt;&lt;pub-dates&gt;&lt;date&gt;May&lt;/date&gt;&lt;/pub-dates&gt;&lt;/dates&gt;&lt;isbn&gt;1554-351X&lt;/isbn&gt;&lt;accession-num&gt;ISI:000248501300003&lt;/accession-num&gt;&lt;urls&gt;&lt;related-urls&gt;&lt;url&gt;&amp;lt;Go to ISI&amp;gt;://000248501300003&lt;/url&gt;&lt;/related-urls&gt;&lt;/urls&gt;&lt;language&gt;English&lt;/language&gt;&lt;/record&gt;&lt;/Cite&gt;&lt;/EndNote&gt;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6" w:tooltip="Faul, 2007 #231" w:history="1">
        <w:r w:rsidR="00E51C60" w:rsidRPr="0051107E">
          <w:rPr>
            <w:rFonts w:ascii="Times New Roman" w:hAnsi="Times New Roman"/>
            <w:noProof/>
            <w:sz w:val="24"/>
            <w:szCs w:val="24"/>
          </w:rPr>
          <w:t>Faul, Erdfelder, Lang, &amp; Buchner, 2007</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lang w:eastAsia="en-GB"/>
        </w:rPr>
        <w:t xml:space="preserve"> </w:t>
      </w:r>
      <w:r w:rsidRPr="0051107E">
        <w:rPr>
          <w:rFonts w:ascii="Times New Roman" w:hAnsi="Times New Roman"/>
          <w:iCs/>
          <w:sz w:val="24"/>
          <w:szCs w:val="24"/>
          <w:lang w:eastAsia="en-GB"/>
        </w:rPr>
        <w:t xml:space="preserve">was used to conduct a </w:t>
      </w:r>
      <w:r w:rsidRPr="0051107E">
        <w:rPr>
          <w:rFonts w:ascii="Times New Roman" w:hAnsi="Times New Roman"/>
          <w:iCs/>
          <w:sz w:val="24"/>
          <w:szCs w:val="24"/>
          <w:lang w:val="en-US" w:eastAsia="en-GB"/>
        </w:rPr>
        <w:t xml:space="preserve">power analysis to determine the sample size required to detect </w:t>
      </w:r>
      <w:r w:rsidRPr="0051107E">
        <w:rPr>
          <w:rFonts w:ascii="Times New Roman" w:hAnsi="Times New Roman"/>
          <w:iCs/>
          <w:sz w:val="24"/>
          <w:szCs w:val="24"/>
          <w:lang w:val="en-US" w:eastAsia="en-GB"/>
        </w:rPr>
        <w:lastRenderedPageBreak/>
        <w:t xml:space="preserve">the predicted group differences in gamma correlation on the FOK task.  In our view, no valid studies of FOK accuracy have been conducted among individuals with ASD.  Thus, for the purpose of this power analysis, we could not predict an effect size for the between-group difference in FOK accuracy based on effect sizes found in previous studies. Therefore, based on our theoretical inclination toward the one-mechanism view, </w:t>
      </w:r>
      <w:r w:rsidRPr="0051107E">
        <w:rPr>
          <w:rFonts w:ascii="Times New Roman" w:hAnsi="Times New Roman"/>
          <w:sz w:val="24"/>
          <w:szCs w:val="24"/>
          <w:lang w:eastAsia="en-GB"/>
        </w:rPr>
        <w:t>we predicted that metacognitive impairments in ASD should be of a similar magnitude to the magnitude of mindreading impairments in this disorder.  As such, our prediction for the</w:t>
      </w:r>
      <w:r w:rsidRPr="0051107E">
        <w:rPr>
          <w:rFonts w:ascii="Times New Roman" w:hAnsi="Times New Roman"/>
          <w:iCs/>
          <w:sz w:val="24"/>
          <w:szCs w:val="24"/>
          <w:lang w:val="en-US" w:eastAsia="en-GB"/>
        </w:rPr>
        <w:t xml:space="preserve"> effect size associated with between-group difference in FOK accuracy in the current study was based</w:t>
      </w:r>
      <w:r w:rsidRPr="0051107E">
        <w:rPr>
          <w:rFonts w:ascii="Times New Roman" w:hAnsi="Times New Roman"/>
          <w:sz w:val="24"/>
          <w:szCs w:val="24"/>
          <w:lang w:eastAsia="en-GB"/>
        </w:rPr>
        <w:t xml:space="preserve"> on the effect size found for between-group differences in mindreading ability in studies of ASD.  In a meta-analysis exploring mindreading ability in individuals with ASD compared to neurotypical individuals, Yirmiya and colleagues reported an average Cohen’s </w:t>
      </w:r>
      <w:r w:rsidRPr="0051107E">
        <w:rPr>
          <w:rFonts w:ascii="Times New Roman" w:hAnsi="Times New Roman"/>
          <w:i/>
          <w:sz w:val="24"/>
          <w:szCs w:val="24"/>
          <w:lang w:eastAsia="en-GB"/>
        </w:rPr>
        <w:t>d</w:t>
      </w:r>
      <w:r w:rsidRPr="0051107E">
        <w:rPr>
          <w:rFonts w:ascii="Times New Roman" w:hAnsi="Times New Roman"/>
          <w:sz w:val="24"/>
          <w:szCs w:val="24"/>
          <w:lang w:eastAsia="en-GB"/>
        </w:rPr>
        <w:t xml:space="preserve"> of 0.88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&lt;EndNote&gt;&lt;Cite&gt;&lt;Author&gt;Yirmiya&lt;/Author&gt;&lt;Year&gt;1998&lt;/Year&gt;&lt;RecNum&gt;233&lt;/RecNum&gt;&lt;DisplayText&gt;(Yirmiya, et al., 1998)&lt;/DisplayText&gt;&lt;record&gt;&lt;rec-number&gt;233&lt;/rec-number&gt;&lt;foreign-keys&gt;&lt;key app="EN" db-id="rpxfezz22pp92yevfr0vr5e8t5s5rzzz0xwd"&gt;233&lt;/key&gt;&lt;/foreign-keys&gt;&lt;ref-type name="Journal Article"&gt;17&lt;/ref-type&gt;&lt;contributors&gt;&lt;authors&gt;&lt;author&gt;Yirmiya, N.&lt;/author&gt;&lt;author&gt;Erel, O.&lt;/author&gt;&lt;author&gt;Shaked, M.&lt;/author&gt;&lt;author&gt;Solomonica-Levi, D.&lt;/author&gt;&lt;/authors&gt;&lt;/contributors&gt;&lt;titles&gt;&lt;title&gt;Meta-analyses comparing theory of mind abilities of individuals with autism, individuals with mental retardation, and normally developing individuals&lt;/title&gt;&lt;secondary-title&gt;Psychological Bulletin&lt;/secondary-title&gt;&lt;/titles&gt;&lt;periodical&gt;&lt;full-title&gt;Psychological Bulletin&lt;/full-title&gt;&lt;/periodical&gt;&lt;pages&gt;283-307&lt;/pages&gt;&lt;volume&gt;124&lt;/volume&gt;&lt;number&gt;3&lt;/number&gt;&lt;dates&gt;&lt;year&gt;1998&lt;/year&gt;&lt;pub-dates&gt;&lt;date&gt;Nov&lt;/date&gt;&lt;/pub-dates&gt;&lt;/dates&gt;&lt;isbn&gt;0033-2909&lt;/isbn&gt;&lt;accession-num&gt;WOS:000077289700001&lt;/accession-num&gt;&lt;urls&gt;&lt;related-urls&gt;&lt;url&gt;&amp;lt;Go to ISI&amp;gt;://WOS:000077289700001&lt;/url&gt;&lt;/related-urls&gt;&lt;/urls&gt;&lt;/record&gt;&lt;/Cite&gt;&lt;/EndNote&gt;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59" w:tooltip="Yirmiya, 1998 #233" w:history="1">
        <w:r w:rsidR="00E51C60" w:rsidRPr="0051107E">
          <w:rPr>
            <w:rFonts w:ascii="Times New Roman" w:hAnsi="Times New Roman"/>
            <w:noProof/>
            <w:sz w:val="24"/>
            <w:szCs w:val="24"/>
            <w:lang w:eastAsia="en-GB"/>
          </w:rPr>
          <w:t>Yirmiya, et al., 1998</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Thus, a</w:t>
      </w:r>
      <w:r w:rsidRPr="0051107E">
        <w:rPr>
          <w:rFonts w:ascii="Times New Roman" w:hAnsi="Times New Roman"/>
          <w:iCs/>
          <w:sz w:val="24"/>
          <w:szCs w:val="24"/>
          <w:lang w:eastAsia="en-GB"/>
        </w:rPr>
        <w:t>ssuming</w:t>
      </w:r>
      <w:r w:rsidRPr="0051107E">
        <w:rPr>
          <w:rFonts w:ascii="Times New Roman" w:hAnsi="Times New Roman"/>
          <w:i/>
          <w:iCs/>
          <w:sz w:val="24"/>
          <w:szCs w:val="24"/>
          <w:lang w:eastAsia="en-GB"/>
        </w:rPr>
        <w:t xml:space="preserve"> d</w:t>
      </w:r>
      <w:r w:rsidRPr="0051107E">
        <w:rPr>
          <w:rFonts w:ascii="Times New Roman" w:hAnsi="Times New Roman"/>
          <w:iCs/>
          <w:sz w:val="24"/>
          <w:szCs w:val="24"/>
          <w:lang w:eastAsia="en-GB"/>
        </w:rPr>
        <w:t xml:space="preserve"> = 0.88 for between-group differences in metamemory accuracy and α = .05, it was established that a total sample size of </w:t>
      </w:r>
      <w:r w:rsidRPr="0051107E">
        <w:rPr>
          <w:rFonts w:ascii="Times New Roman" w:hAnsi="Times New Roman"/>
          <w:i/>
          <w:iCs/>
          <w:sz w:val="24"/>
          <w:szCs w:val="24"/>
          <w:lang w:eastAsia="en-GB"/>
        </w:rPr>
        <w:t>n</w:t>
      </w:r>
      <w:r w:rsidRPr="0051107E">
        <w:rPr>
          <w:rFonts w:ascii="Times New Roman" w:hAnsi="Times New Roman"/>
          <w:iCs/>
          <w:sz w:val="24"/>
          <w:szCs w:val="24"/>
          <w:lang w:eastAsia="en-GB"/>
        </w:rPr>
        <w:t xml:space="preserve"> = 17 participants per group would achieve Cohen’s </w:t>
      </w:r>
      <w:r w:rsidRPr="0051107E">
        <w:rPr>
          <w:rFonts w:ascii="Times New Roman" w:hAnsi="Times New Roman"/>
          <w:iCs/>
          <w:sz w:val="24"/>
          <w:szCs w:val="24"/>
          <w:lang w:eastAsia="en-GB"/>
        </w:rPr>
        <w:fldChar w:fldCharType="begin"/>
      </w:r>
      <w:r w:rsidRPr="0051107E">
        <w:rPr>
          <w:rFonts w:ascii="Times New Roman" w:hAnsi="Times New Roman"/>
          <w:iCs/>
          <w:sz w:val="24"/>
          <w:szCs w:val="24"/>
          <w:lang w:eastAsia="en-GB"/>
        </w:rPr>
        <w:instrText xml:space="preserve"> ADDIN EN.CITE &lt;EndNote&gt;&lt;Cite ExcludeAuth="1"&gt;&lt;Author&gt;Cohen&lt;/Author&gt;&lt;Year&gt;1992&lt;/Year&gt;&lt;RecNum&gt;241&lt;/RecNum&gt;&lt;DisplayText&gt;(1992)&lt;/DisplayText&gt;&lt;record&gt;&lt;rec-number&gt;241&lt;/rec-number&gt;&lt;foreign-keys&gt;&lt;key app="EN" db-id="rpxfezz22pp92yevfr0vr5e8t5s5rzzz0xwd"&gt;241&lt;/key&gt;&lt;/foreign-keys&gt;&lt;ref-type name="Journal Article"&gt;17&lt;/ref-type&gt;&lt;contributors&gt;&lt;authors&gt;&lt;author&gt;Cohen, J.&lt;/author&gt;&lt;/authors&gt;&lt;/contributors&gt;&lt;titles&gt;&lt;title&gt;A Power Primer&lt;/title&gt;&lt;secondary-title&gt;Psychological Bulletin&lt;/secondary-title&gt;&lt;/titles&gt;&lt;periodical&gt;&lt;full-title&gt;Psychological Bulletin&lt;/full-title&gt;&lt;/periodical&gt;&lt;pages&gt;155-159&lt;/pages&gt;&lt;volume&gt;112&lt;/volume&gt;&lt;number&gt;1&lt;/number&gt;&lt;dates&gt;&lt;year&gt;1992&lt;/year&gt;&lt;/dates&gt;&lt;isbn&gt;0033-2909&lt;/isbn&gt;&lt;urls&gt;&lt;related-urls&gt;&lt;url&gt;&amp;lt;Go to ISI&amp;gt;://WOS:A1992JB40500008 &lt;/url&gt;&lt;/related-urls&gt;&lt;/urls&gt;&lt;/record&gt;&lt;/Cite&gt;&lt;/EndNote&gt;</w:instrText>
      </w:r>
      <w:r w:rsidRPr="0051107E">
        <w:rPr>
          <w:rFonts w:ascii="Times New Roman" w:hAnsi="Times New Roman"/>
          <w:iCs/>
          <w:sz w:val="24"/>
          <w:szCs w:val="24"/>
          <w:lang w:eastAsia="en-GB"/>
        </w:rPr>
        <w:fldChar w:fldCharType="separate"/>
      </w:r>
      <w:r w:rsidRPr="0051107E">
        <w:rPr>
          <w:rFonts w:ascii="Times New Roman" w:hAnsi="Times New Roman"/>
          <w:iCs/>
          <w:noProof/>
          <w:sz w:val="24"/>
          <w:szCs w:val="24"/>
          <w:lang w:eastAsia="en-GB"/>
        </w:rPr>
        <w:t>(</w:t>
      </w:r>
      <w:hyperlink w:anchor="_ENREF_10" w:tooltip="Cohen, 1992 #241" w:history="1">
        <w:r w:rsidR="00E51C60" w:rsidRPr="0051107E">
          <w:rPr>
            <w:rFonts w:ascii="Times New Roman" w:hAnsi="Times New Roman"/>
            <w:iCs/>
            <w:noProof/>
            <w:sz w:val="24"/>
            <w:szCs w:val="24"/>
            <w:lang w:eastAsia="en-GB"/>
          </w:rPr>
          <w:t>1992</w:t>
        </w:r>
      </w:hyperlink>
      <w:r w:rsidRPr="0051107E">
        <w:rPr>
          <w:rFonts w:ascii="Times New Roman" w:hAnsi="Times New Roman"/>
          <w:iCs/>
          <w:noProof/>
          <w:sz w:val="24"/>
          <w:szCs w:val="24"/>
          <w:lang w:eastAsia="en-GB"/>
        </w:rPr>
        <w:t>)</w:t>
      </w:r>
      <w:r w:rsidRPr="0051107E">
        <w:rPr>
          <w:rFonts w:ascii="Times New Roman" w:hAnsi="Times New Roman"/>
          <w:iCs/>
          <w:sz w:val="24"/>
          <w:szCs w:val="24"/>
          <w:lang w:eastAsia="en-GB"/>
        </w:rPr>
        <w:fldChar w:fldCharType="end"/>
      </w:r>
      <w:r w:rsidRPr="0051107E">
        <w:rPr>
          <w:rFonts w:ascii="Times New Roman" w:hAnsi="Times New Roman"/>
          <w:iCs/>
          <w:sz w:val="24"/>
          <w:szCs w:val="24"/>
          <w:lang w:eastAsia="en-GB"/>
        </w:rPr>
        <w:t xml:space="preserve"> recommended power of .80. </w:t>
      </w:r>
    </w:p>
    <w:p w14:paraId="4F1B5251" w14:textId="77777777" w:rsidR="00416C00" w:rsidRPr="0051107E" w:rsidRDefault="00416C00" w:rsidP="00E04DBA">
      <w:pPr>
        <w:autoSpaceDE w:val="0"/>
        <w:autoSpaceDN w:val="0"/>
        <w:adjustRightInd w:val="0"/>
        <w:spacing w:line="480" w:lineRule="auto"/>
        <w:contextualSpacing/>
        <w:rPr>
          <w:rFonts w:ascii="Times New Roman" w:hAnsi="Times New Roman"/>
          <w:b/>
          <w:sz w:val="24"/>
          <w:szCs w:val="24"/>
        </w:rPr>
      </w:pPr>
    </w:p>
    <w:p w14:paraId="6631CEC1" w14:textId="77777777" w:rsidR="00416C00" w:rsidRPr="0051107E" w:rsidRDefault="00416C00" w:rsidP="00E04DBA">
      <w:pPr>
        <w:autoSpaceDE w:val="0"/>
        <w:autoSpaceDN w:val="0"/>
        <w:adjustRightInd w:val="0"/>
        <w:spacing w:line="480" w:lineRule="auto"/>
        <w:contextualSpacing/>
        <w:rPr>
          <w:rFonts w:ascii="Times New Roman" w:hAnsi="Times New Roman"/>
          <w:b/>
          <w:sz w:val="24"/>
          <w:szCs w:val="24"/>
        </w:rPr>
      </w:pPr>
      <w:r w:rsidRPr="0051107E">
        <w:rPr>
          <w:rFonts w:ascii="Times New Roman" w:hAnsi="Times New Roman"/>
          <w:b/>
          <w:sz w:val="24"/>
          <w:szCs w:val="24"/>
        </w:rPr>
        <w:t>Participants</w:t>
      </w:r>
    </w:p>
    <w:p w14:paraId="1FD5C072" w14:textId="4F88AD51" w:rsidR="00416C00" w:rsidRPr="0051107E" w:rsidRDefault="00416C00" w:rsidP="00BC0921">
      <w:pPr>
        <w:spacing w:line="480" w:lineRule="auto"/>
        <w:ind w:firstLine="720"/>
        <w:contextualSpacing/>
        <w:rPr>
          <w:rFonts w:ascii="Times New Roman" w:hAnsi="Times New Roman"/>
          <w:sz w:val="24"/>
          <w:szCs w:val="24"/>
          <w:lang w:eastAsia="en-GB"/>
        </w:rPr>
      </w:pPr>
      <w:r w:rsidRPr="0051107E">
        <w:rPr>
          <w:rFonts w:ascii="Times New Roman" w:hAnsi="Times New Roman"/>
          <w:sz w:val="24"/>
          <w:szCs w:val="24"/>
        </w:rPr>
        <w:t xml:space="preserve">Ethical approval for this study was obtained from </w:t>
      </w:r>
      <w:r w:rsidR="00114177">
        <w:rPr>
          <w:rFonts w:ascii="Times New Roman" w:hAnsi="Times New Roman"/>
          <w:sz w:val="24"/>
          <w:szCs w:val="24"/>
        </w:rPr>
        <w:t>Durham University</w:t>
      </w:r>
      <w:bookmarkStart w:id="0" w:name="_GoBack"/>
      <w:bookmarkEnd w:id="0"/>
      <w:r w:rsidRPr="0051107E">
        <w:rPr>
          <w:rFonts w:ascii="Times New Roman" w:hAnsi="Times New Roman"/>
          <w:sz w:val="24"/>
          <w:szCs w:val="24"/>
        </w:rPr>
        <w:t xml:space="preserve"> ethics committee. Eighteen adults with ASD (13 males, 5 females) and 18 neurotypical comparison adults (11 males, 7 females) took part, all of whom gave written, informed consent before participating. Participants in the ASD group had all received formal diagnoses of autistic disorder (</w:t>
      </w:r>
      <w:r w:rsidRPr="0051107E">
        <w:rPr>
          <w:rFonts w:ascii="Times New Roman" w:hAnsi="Times New Roman"/>
          <w:i/>
          <w:sz w:val="24"/>
          <w:szCs w:val="24"/>
        </w:rPr>
        <w:t>n</w:t>
      </w:r>
      <w:r w:rsidRPr="0051107E">
        <w:rPr>
          <w:rFonts w:ascii="Times New Roman" w:hAnsi="Times New Roman"/>
          <w:sz w:val="24"/>
          <w:szCs w:val="24"/>
        </w:rPr>
        <w:t xml:space="preserve"> = 4) or Asperger’s disorder (</w:t>
      </w:r>
      <w:r w:rsidRPr="0051107E">
        <w:rPr>
          <w:rFonts w:ascii="Times New Roman" w:hAnsi="Times New Roman"/>
          <w:i/>
          <w:sz w:val="24"/>
          <w:szCs w:val="24"/>
        </w:rPr>
        <w:t>n</w:t>
      </w:r>
      <w:r w:rsidRPr="0051107E">
        <w:rPr>
          <w:rFonts w:ascii="Times New Roman" w:hAnsi="Times New Roman"/>
          <w:sz w:val="24"/>
          <w:szCs w:val="24"/>
        </w:rPr>
        <w:t xml:space="preserve"> = 14), according to DSM or ICD criteria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&lt;EndNote&gt;&lt;Cite&gt;&lt;Author&gt;American Psychiatric Association&lt;/Author&gt;&lt;Year&gt;2000&lt;/Year&gt;&lt;RecNum&gt;87&lt;/RecNum&gt;&lt;DisplayText&gt;(American Psychiatric Association, 2000; World Heath Organisation, 1993)&lt;/DisplayText&gt;&lt;record&gt;&lt;rec-number&gt;87&lt;/rec-number&gt;&lt;foreign-keys&gt;&lt;key app="EN" db-id="rpxfezz22pp92yevfr0vr5e8t5s5rzzz0xwd"&gt;87&lt;/key&gt;&lt;/foreign-keys&gt;&lt;ref-type name="Book"&gt;6&lt;/ref-type&gt;&lt;contributors&gt;&lt;authors&gt;&lt;author&gt;American Psychiatric Association,   &lt;/author&gt;&lt;/authors&gt;&lt;/contributors&gt;&lt;titles&gt;&lt;title&gt;Diagnostic and statistical manual of mental disorders (4th edition, text revised) (DSM-IV-TR).&lt;/title&gt;&lt;/titles&gt;&lt;dates&gt;&lt;year&gt;2000&lt;/year&gt;&lt;/dates&gt;&lt;pub-location&gt; Washington DC&lt;/pub-location&gt;&lt;publisher&gt;American Psychiatric Association&lt;/publisher&gt;&lt;urls&gt;&lt;/urls&gt;&lt;/record&gt;&lt;/Cite&gt;&lt;Cite&gt;&lt;Author&gt;World Heath Organisation&lt;/Author&gt;&lt;Year&gt;1993&lt;/Year&gt;&lt;RecNum&gt;126&lt;/RecNum&gt;&lt;record&gt;&lt;rec-number&gt;126&lt;/rec-number&gt;&lt;foreign-keys&gt;&lt;key app="EN" db-id="rpxfezz22pp92yevfr0vr5e8t5s5rzzz0xwd"&gt;126&lt;/key&gt;&lt;/foreign-keys&gt;&lt;ref-type name="Book"&gt;6&lt;/ref-type&gt;&lt;contributors&gt;&lt;authors&gt;&lt;author&gt;World Heath Organisation,&lt;/author&gt;&lt;/authors&gt;&lt;/contributors&gt;&lt;titles&gt;&lt;title&gt;International classification of mental and behavioural disorders: Clinical descriptions and diagnostic guidelines (10th edn.)  &lt;/title&gt;&lt;/titles&gt;&lt;dates&gt;&lt;year&gt;1993&lt;/year&gt;&lt;/dates&gt;&lt;pub-location&gt;Geneva, Switzerland&lt;/pub-location&gt;&lt;publisher&gt;World Heath Organisation&lt;/publisher&gt;&lt;urls&gt;&lt;/urls&gt;&lt;/record&gt;&lt;/Cite&gt;&lt;/EndNote&gt;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 w:tooltip="American Psychiatric Association, 2000 #87" w:history="1">
        <w:r w:rsidR="00E51C60" w:rsidRPr="0051107E">
          <w:rPr>
            <w:rFonts w:ascii="Times New Roman" w:hAnsi="Times New Roman"/>
            <w:noProof/>
            <w:sz w:val="24"/>
            <w:szCs w:val="24"/>
          </w:rPr>
          <w:t>American Psychiatric Association, 2000</w:t>
        </w:r>
      </w:hyperlink>
      <w:r w:rsidRPr="0051107E">
        <w:rPr>
          <w:rFonts w:ascii="Times New Roman" w:hAnsi="Times New Roman"/>
          <w:noProof/>
          <w:sz w:val="24"/>
          <w:szCs w:val="24"/>
        </w:rPr>
        <w:t xml:space="preserve">; </w:t>
      </w:r>
      <w:hyperlink w:anchor="_ENREF_58" w:tooltip="World Heath Organisation, 1993 #126" w:history="1">
        <w:r w:rsidR="00E51C60" w:rsidRPr="0051107E">
          <w:rPr>
            <w:rFonts w:ascii="Times New Roman" w:hAnsi="Times New Roman"/>
            <w:noProof/>
            <w:sz w:val="24"/>
            <w:szCs w:val="24"/>
          </w:rPr>
          <w:t>World Heath Organisation, 1993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t>
      </w:r>
    </w:p>
    <w:p w14:paraId="66449254" w14:textId="77777777" w:rsidR="00416C00" w:rsidRPr="0051107E" w:rsidRDefault="00416C00" w:rsidP="00AA4D76">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In order to assess current ASD features, 15 of the 18 participants in the ASD group completed Autism Diagnostic Observation Schedule-Generic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&lt;EndNote&gt;&lt;Cite&gt;&lt;Author&gt;Lord&lt;/Author&gt;&lt;Year&gt;2000&lt;/Year&gt;&lt;RecNum&gt;127&lt;/RecNum&gt;&lt;Prefix&gt;ADOS`; &lt;/Prefix&gt;&lt;DisplayText&gt;(ADOS; Lord et al., 2000)&lt;/DisplayText&gt;&lt;record&gt;&lt;rec-number&gt;127&lt;/rec-number&gt;&lt;foreign-keys&gt;&lt;key app="EN" db-id="rpxfezz22pp92yevfr0vr5e8t5s5rzzz0xwd"&gt;127&lt;/key&gt;&lt;/foreign-keys&gt;&lt;ref-type name="Journal Article"&gt;17&lt;/ref-type&gt;&lt;contributors&gt;&lt;authors&gt;&lt;author&gt;Lord, C.&lt;/author&gt;&lt;author&gt;Risi, S.&lt;/author&gt;&lt;author&gt;Lambrecht, L.&lt;/author&gt;&lt;author&gt;Cook, E. H.&lt;/author&gt;&lt;author&gt;Leventhal, B. L.&lt;/author&gt;&lt;author&gt;DiLavore, P. C.&lt;/author&gt;&lt;author&gt;Pickles, A.&lt;/author&gt;&lt;author&gt;Rutter, M.&lt;/author&gt;&lt;/authors&gt;&lt;/contributors&gt;&lt;titles&gt;&lt;title&gt;The Autism Diagnostic Observation Schedule-Generic: A standard measure of social and communication deficits associated with the spectrum of autism&lt;/title&gt;&lt;secondary-title&gt;Journal of Autism and Developmental Disorders&lt;/secondary-title&gt;&lt;/titles&gt;&lt;periodical&gt;&lt;full-title&gt;Journal of Autism and Developmental Disorders&lt;/full-title&gt;&lt;abbr-1&gt;J. Autism Dev. Disord.&lt;/abbr-1&gt;&lt;/periodical&gt;&lt;pages&gt;205-223&lt;/pages&gt;&lt;volume&gt;30&lt;/volume&gt;&lt;number&gt;3&lt;/number&gt;&lt;dates&gt;&lt;year&gt;2000&lt;/year&gt;&lt;/dates&gt;&lt;isbn&gt;0162-3257&lt;/isbn&gt;&lt;accession-num&gt;WOS:000089674100004&lt;/accession-num&gt;&lt;urls&gt;&lt;related-urls&gt;&lt;url&gt;&amp;lt;Go to ISI&amp;gt;://WOS:000089674100004 &lt;/url&gt;&lt;/related-urls&gt;&lt;/urls&gt;&lt;/record&gt;&lt;/Cite&gt;&lt;/EndNote&gt;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5" w:tooltip="Lord, 2000 #127" w:history="1">
        <w:r w:rsidR="00E51C60" w:rsidRPr="0051107E">
          <w:rPr>
            <w:rFonts w:ascii="Times New Roman" w:hAnsi="Times New Roman"/>
            <w:noProof/>
            <w:sz w:val="24"/>
            <w:szCs w:val="24"/>
          </w:rPr>
          <w:t>ADOS; Lord et al., 2000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assessments. The remaining three participants declined to complete the ADOS, as they did </w:t>
      </w:r>
      <w:r w:rsidRPr="0051107E">
        <w:rPr>
          <w:rFonts w:ascii="Times New Roman" w:hAnsi="Times New Roman"/>
          <w:sz w:val="24"/>
          <w:szCs w:val="24"/>
        </w:rPr>
        <w:lastRenderedPageBreak/>
        <w:t xml:space="preserve">not feel comfortable being filmed. The three participants who did not complete the ADOS had rigorous diagnoses and scored above the cut-off on the Autism-spectrum Quotient (see immediately below). All participants who completed the ADOS received a total score ≥7, the defined cut-off for ASD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&lt;EndNote&gt;&lt;Cite&gt;&lt;Author&gt;Lord&lt;/Author&gt;&lt;Year&gt;2000&lt;/Year&gt;&lt;RecNum&gt;127&lt;/RecNum&gt;&lt;DisplayText&gt;(Lord, et al., 2000)&lt;/DisplayText&gt;&lt;record&gt;&lt;rec-number&gt;127&lt;/rec-number&gt;&lt;foreign-keys&gt;&lt;key app="EN" db-id="rpxfezz22pp92yevfr0vr5e8t5s5rzzz0xwd"&gt;127&lt;/key&gt;&lt;/foreign-keys&gt;&lt;ref-type name="Journal Article"&gt;17&lt;/ref-type&gt;&lt;contributors&gt;&lt;authors&gt;&lt;author&gt;Lord, C.&lt;/author&gt;&lt;author&gt;Risi, S.&lt;/author&gt;&lt;author&gt;Lambrecht, L.&lt;/author&gt;&lt;author&gt;Cook, E. H.&lt;/author&gt;&lt;author&gt;Leventhal, B. L.&lt;/author&gt;&lt;author&gt;DiLavore, P. C.&lt;/author&gt;&lt;author&gt;Pickles, A.&lt;/author&gt;&lt;author&gt;Rutter, M.&lt;/author&gt;&lt;/authors&gt;&lt;/contributors&gt;&lt;titles&gt;&lt;title&gt;The Autism Diagnostic Observation Schedule-Generic: A standard measure of social and communication deficits associated with the spectrum of autism&lt;/title&gt;&lt;secondary-title&gt;Journal of Autism and Developmental Disorders&lt;/secondary-title&gt;&lt;/titles&gt;&lt;periodical&gt;&lt;full-title&gt;Journal of Autism and Developmental Disorders&lt;/full-title&gt;&lt;abbr-1&gt;J. Autism Dev. Disord.&lt;/abbr-1&gt;&lt;/periodical&gt;&lt;pages&gt;205-223&lt;/pages&gt;&lt;volume&gt;30&lt;/volume&gt;&lt;number&gt;3&lt;/number&gt;&lt;dates&gt;&lt;year&gt;2000&lt;/year&gt;&lt;/dates&gt;&lt;isbn&gt;0162-3257&lt;/isbn&gt;&lt;accession-num&gt;WOS:000089674100004&lt;/accession-num&gt;&lt;urls&gt;&lt;related-urls&gt;&lt;url&gt;&amp;lt;Go to ISI&amp;gt;://WOS:000089674100004 &lt;/url&gt;&lt;/related-urls&gt;&lt;/urls&gt;&lt;/record&gt;&lt;/Cite&gt;&lt;/EndNote&gt;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5" w:tooltip="Lord, 2000 #127" w:history="1">
        <w:r w:rsidR="00E51C60" w:rsidRPr="0051107E">
          <w:rPr>
            <w:rFonts w:ascii="Times New Roman" w:hAnsi="Times New Roman"/>
            <w:noProof/>
            <w:sz w:val="24"/>
            <w:szCs w:val="24"/>
          </w:rPr>
          <w:t>Lord, et al., 2000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All participants completed the Autism-spectrum Quotient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&lt;EndNote&gt;&lt;Cite&gt;&lt;Author&gt;Baron-Cohen&lt;/Author&gt;&lt;Year&gt;2001&lt;/Year&gt;&lt;RecNum&gt;128&lt;/RecNum&gt;&lt;Prefix&gt;AQ`; &lt;/Prefix&gt;&lt;DisplayText&gt;(AQ; Baron-Cohen, Wheelwright, Skinner, Martin, &amp;amp; Clubley, 2001)&lt;/DisplayText&gt;&lt;record&gt;&lt;rec-number&gt;128&lt;/rec-number&gt;&lt;foreign-keys&gt;&lt;key app="EN" db-id="rpxfezz22pp92yevfr0vr5e8t5s5rzzz0xwd"&gt;128&lt;/key&gt;&lt;/foreign-keys&gt;&lt;ref-type name="Journal Article"&gt;17&lt;/ref-type&gt;&lt;contributors&gt;&lt;authors&gt;&lt;author&gt;Baron-Cohen, S.&lt;/author&gt;&lt;author&gt;Wheelwright, S.&lt;/author&gt;&lt;author&gt;Skinner, R.&lt;/author&gt;&lt;author&gt;Martin, J.&lt;/author&gt;&lt;author&gt;Clubley, E.&lt;/author&gt;&lt;/authors&gt;&lt;/contributors&gt;&lt;titles&gt;&lt;title&gt;The Autism-Spectrum Quotient (AQ): Evidence from Asperger syndrome/high-functioning autism, males and females, scientists and mathematicians&lt;/title&gt;&lt;secondary-title&gt;Journal of Autism and Developmental Disorders&lt;/secondary-title&gt;&lt;/titles&gt;&lt;periodical&gt;&lt;full-title&gt;Journal of Autism and Developmental Disorders&lt;/full-title&gt;&lt;abbr-1&gt;J. Autism Dev. Disord.&lt;/abbr-1&gt;&lt;/periodical&gt;&lt;pages&gt;5-17&lt;/pages&gt;&lt;volume&gt;31&lt;/volume&gt;&lt;number&gt;1&lt;/number&gt;&lt;dates&gt;&lt;year&gt;2001&lt;/year&gt;&lt;/dates&gt;&lt;isbn&gt;0162-3257&lt;/isbn&gt;&lt;accession-num&gt;WOS:000169480700002&lt;/accession-num&gt;&lt;urls&gt;&lt;related-urls&gt;&lt;url&gt;&amp;lt;Go to ISI&amp;gt;://WOS:000169480700002 &lt;/url&gt;&lt;/related-urls&gt;&lt;/urls&gt;&lt;/record&gt;&lt;/Cite&gt;&lt;/EndNote&gt;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 w:tooltip="Baron-Cohen, 2001 #128" w:history="1">
        <w:r w:rsidR="00E51C60" w:rsidRPr="0051107E">
          <w:rPr>
            <w:rFonts w:ascii="Times New Roman" w:hAnsi="Times New Roman"/>
            <w:noProof/>
            <w:sz w:val="24"/>
            <w:szCs w:val="24"/>
          </w:rPr>
          <w:t>AQ; Baron-Cohen, Wheelwright, Skinner, Martin, &amp; Clubley, 2001</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 self-report questionnaire that assesses ASD/ASD-like features.  Fifteen out of 18 participants with ASD scored above the defined cut-off for ASD on the AQ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&lt;EndNote&gt;&lt;Cite&gt;&lt;Author&gt;Woodbury-Smith&lt;/Author&gt;&lt;Year&gt;2005&lt;/Year&gt;&lt;RecNum&gt;129&lt;/RecNum&gt;&lt;Prefix&gt;total score ≥26`; &lt;/Prefix&gt;&lt;DisplayText&gt;(total score ≥26; Woodbury-Smith, Robinson, &amp;amp; Baron-Cohen, 2005)&lt;/DisplayText&gt;&lt;record&gt;&lt;rec-number&gt;129&lt;/rec-number&gt;&lt;foreign-keys&gt;&lt;key app="EN" db-id="rpxfezz22pp92yevfr0vr5e8t5s5rzzz0xwd"&gt;129&lt;/key&gt;&lt;/foreign-keys&gt;&lt;ref-type name="Journal Article"&gt;17&lt;/ref-type&gt;&lt;contributors&gt;&lt;authors&gt;&lt;author&gt;Woodbury-Smith, M.&lt;/author&gt;&lt;author&gt;Robinson, J.  &lt;/author&gt;&lt;author&gt;Baron-Cohen, S.&lt;/author&gt;&lt;/authors&gt;&lt;/contributors&gt;&lt;titles&gt;&lt;title&gt;Screening adults for Asperger Syndrome using the AQ : diagnostic validity in clinical practice&lt;/title&gt;&lt;secondary-title&gt;Journal of Autism and Developmental Disorders &lt;/secondary-title&gt;&lt;/titles&gt;&lt;periodical&gt;&lt;full-title&gt;Journal of Autism and Developmental Disorders&lt;/full-title&gt;&lt;abbr-1&gt;J. Autism Dev. Disord.&lt;/abbr-1&gt;&lt;/periodical&gt;&lt;pages&gt;331-335&lt;/pages&gt;&lt;volume&gt;35&lt;/volume&gt;&lt;dates&gt;&lt;year&gt;2005&lt;/year&gt;&lt;/dates&gt;&lt;urls&gt;&lt;/urls&gt;&lt;/record&gt;&lt;/Cite&gt;&lt;/EndNote&gt;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7" w:tooltip="Woodbury-Smith, 2005 #129" w:history="1">
        <w:r w:rsidR="00E51C60" w:rsidRPr="0051107E">
          <w:rPr>
            <w:rFonts w:ascii="Times New Roman" w:hAnsi="Times New Roman"/>
            <w:noProof/>
            <w:sz w:val="24"/>
            <w:szCs w:val="24"/>
          </w:rPr>
          <w:t>total score ≥26; Woodbury-Smith, Robinson, &amp; Baron-Cohen, 2005</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Only three participants missed this cut-off.  However, all three of these participants scored well above the defined ASD cut-off on the ADOS (all ADOS scores among these three participants were ≥ 12). All comparison participants scored below the defined cut-off for ASD. </w:t>
      </w:r>
    </w:p>
    <w:p w14:paraId="6FAE9434" w14:textId="77777777" w:rsidR="00416C00" w:rsidRPr="0051107E" w:rsidRDefault="00416C00">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No participants, in either group, reported using any psychotropic medication or any history of neurological or psychiatric disorders (apart from ASD). The participant groups were closely equated for verbal and non-verbal ability (see Table 1 for participant characteristics).  Verbal IQ (VIQ), performance IQ (PIQ), and full-scale IQ (FSIQ) were assessed using the full (four subtest) version of the Wechsler Abbreviated Scale of Intelligence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&lt;EndNote&gt;&lt;Cite&gt;&lt;Author&gt;Wechsler&lt;/Author&gt;&lt;Year&gt;1999&lt;/Year&gt;&lt;RecNum&gt;133&lt;/RecNum&gt;&lt;Prefix&gt;WASI`; &lt;/Prefix&gt;&lt;DisplayText&gt;(WASI; Wechsler, 1999)&lt;/DisplayText&gt;&lt;record&gt;&lt;rec-number&gt;133&lt;/rec-number&gt;&lt;foreign-keys&gt;&lt;key app="EN" db-id="rpxfezz22pp92yevfr0vr5e8t5s5rzzz0xwd"&gt;133&lt;/key&gt;&lt;/foreign-keys&gt;&lt;ref-type name="Book"&gt;6&lt;/ref-type&gt;&lt;contributors&gt;&lt;authors&gt;&lt;author&gt;Wechsler, D.&lt;/author&gt;&lt;/authors&gt;&lt;/contributors&gt;&lt;titles&gt;&lt;title&gt;Wechsler abbreviated scale of intelligence&lt;/title&gt;&lt;/titles&gt;&lt;dates&gt;&lt;year&gt;1999&lt;/year&gt;&lt;/dates&gt;&lt;pub-location&gt;New York, NY&lt;/pub-location&gt;&lt;publisher&gt;The Psychological Corporation: Harcourt Brace &amp;amp; Company&lt;/publisher&gt;&lt;urls&gt;&lt;/urls&gt;&lt;/record&gt;&lt;/Cite&gt;&lt;/EndNote&gt;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9" w:tooltip="Wechsler, 1999 #133" w:history="1">
        <w:r w:rsidR="00E51C60" w:rsidRPr="0051107E">
          <w:rPr>
            <w:rFonts w:ascii="Times New Roman" w:hAnsi="Times New Roman"/>
            <w:noProof/>
            <w:sz w:val="24"/>
            <w:szCs w:val="24"/>
          </w:rPr>
          <w:t>WASI; Wechsler, 1999</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Groups were also closely equated for chronological age. </w:t>
      </w:r>
    </w:p>
    <w:p w14:paraId="17787A1E" w14:textId="77777777" w:rsidR="00416C00" w:rsidRPr="0051107E" w:rsidRDefault="00416C00" w:rsidP="00E04DBA">
      <w:pPr>
        <w:spacing w:line="480" w:lineRule="auto"/>
        <w:ind w:firstLine="720"/>
        <w:contextualSpacing/>
        <w:rPr>
          <w:rFonts w:ascii="Times New Roman" w:hAnsi="Times New Roman"/>
          <w:sz w:val="24"/>
          <w:szCs w:val="24"/>
        </w:rPr>
      </w:pPr>
    </w:p>
    <w:p w14:paraId="03F181AE" w14:textId="77777777" w:rsidR="00416C00" w:rsidRPr="0051107E" w:rsidRDefault="00416C00" w:rsidP="00E04DBA">
      <w:pPr>
        <w:spacing w:line="480" w:lineRule="auto"/>
        <w:contextualSpacing/>
        <w:rPr>
          <w:rFonts w:ascii="Times New Roman" w:hAnsi="Times New Roman"/>
          <w:b/>
          <w:sz w:val="24"/>
          <w:szCs w:val="24"/>
        </w:rPr>
      </w:pPr>
      <w:r w:rsidRPr="0051107E">
        <w:rPr>
          <w:rFonts w:ascii="Times New Roman" w:hAnsi="Times New Roman"/>
          <w:b/>
          <w:sz w:val="24"/>
          <w:szCs w:val="24"/>
        </w:rPr>
        <w:t>Materials and Procedures</w:t>
      </w:r>
    </w:p>
    <w:p w14:paraId="6308AD33" w14:textId="77777777" w:rsidR="00416C00" w:rsidRPr="0051107E" w:rsidRDefault="00416C00" w:rsidP="00E04DBA">
      <w:pPr>
        <w:spacing w:line="480" w:lineRule="auto"/>
        <w:contextualSpacing/>
        <w:rPr>
          <w:rFonts w:ascii="Times New Roman" w:hAnsi="Times New Roman"/>
          <w:b/>
          <w:sz w:val="24"/>
          <w:szCs w:val="24"/>
        </w:rPr>
      </w:pPr>
    </w:p>
    <w:p w14:paraId="5EE9782F" w14:textId="77777777" w:rsidR="00416C00" w:rsidRPr="0051107E" w:rsidRDefault="00416C00" w:rsidP="00D92EDA">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Feeling-of-knowing task. </w:t>
      </w:r>
      <w:r w:rsidRPr="0051107E">
        <w:rPr>
          <w:rFonts w:ascii="Times New Roman" w:hAnsi="Times New Roman"/>
          <w:sz w:val="24"/>
          <w:szCs w:val="24"/>
        </w:rPr>
        <w:t xml:space="preserve">The stimuli used in the FOK task were 80 word pairs, comprising of 160 concrete nouns (80 cue words and 80 target words). Cue words were matched with the target words for syllable length and word frequency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&lt;EndNote&gt;&lt;Cite&gt;&lt;Author&gt;Kucera&lt;/Author&gt;&lt;Year&gt;1967&lt;/Year&gt;&lt;RecNum&gt;130&lt;/RecNum&gt;&lt;DisplayText&gt;(Kucera &amp;amp; Francis, 1967)&lt;/DisplayText&gt;&lt;record&gt;&lt;rec-number&gt;130&lt;/rec-number&gt;&lt;foreign-keys&gt;&lt;key app="EN" db-id="rpxfezz22pp92yevfr0vr5e8t5s5rzzz0xwd"&gt;130&lt;/key&gt;&lt;/foreign-keys&gt;&lt;ref-type name="Book"&gt;6&lt;/ref-type&gt;&lt;contributors&gt;&lt;authors&gt;&lt;author&gt;Kucera, H., &lt;/author&gt;&lt;author&gt;Francis,W. N.&lt;/author&gt;&lt;/authors&gt;&lt;/contributors&gt;&lt;titles&gt;&lt;title&gt;Computational analysis of present day American English&lt;/title&gt;&lt;/titles&gt;&lt;dates&gt;&lt;year&gt;1967&lt;/year&gt;&lt;/dates&gt;&lt;pub-location&gt;Providence, RI&lt;/pub-location&gt;&lt;publisher&gt;Brown University Press.&lt;/publisher&gt;&lt;urls&gt;&lt;/urls&gt;&lt;/record&gt;&lt;/Cite&gt;&lt;/EndNote&gt;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1" w:tooltip="Kucera, 1967 #130" w:history="1">
        <w:r w:rsidR="00E51C60" w:rsidRPr="0051107E">
          <w:rPr>
            <w:rFonts w:ascii="Times New Roman" w:hAnsi="Times New Roman"/>
            <w:noProof/>
            <w:sz w:val="24"/>
            <w:szCs w:val="24"/>
          </w:rPr>
          <w:t>Kucera &amp; Francis, 1967</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as reported in the MRC psycholinguistic database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&lt;EndNote&gt;&lt;Cite&gt;&lt;Author&gt;Coltheart&lt;/Author&gt;&lt;Year&gt;1981&lt;/Year&gt;&lt;RecNum&gt;131&lt;/RecNum&gt;&lt;DisplayText&gt;(Coltheart, 1981)&lt;/DisplayText&gt;&lt;record&gt;&lt;rec-number&gt;131&lt;/rec-number&gt;&lt;foreign-keys&gt;&lt;key app="EN" db-id="rpxfezz22pp92yevfr0vr5e8t5s5rzzz0xwd"&gt;131&lt;/key&gt;&lt;/foreign-keys&gt;&lt;ref-type name="Journal Article"&gt;17&lt;/ref-type&gt;&lt;contributors&gt;&lt;authors&gt;&lt;author&gt;Coltheart, M.&lt;/author&gt;&lt;/authors&gt;&lt;/contributors&gt;&lt;titles&gt;&lt;title&gt;The MRC psycholinguistic database. &lt;/title&gt;&lt;secondary-title&gt;Quarterly Journal of Experimental Psychology Section A: Human Experimental Psychology&lt;/secondary-title&gt;&lt;/titles&gt;&lt;periodical&gt;&lt;full-title&gt;Quarterly Journal of Experimental Psychology Section A: Human Experimental Psychology&lt;/full-title&gt;&lt;/periodical&gt;&lt;pages&gt;497-505&lt;/pages&gt;&lt;number&gt;33&lt;/number&gt;&lt;dates&gt;&lt;year&gt;1981&lt;/year&gt;&lt;/dates&gt;&lt;urls&gt;&lt;/urls&gt;&lt;/record&gt;&lt;/Cite&gt;&lt;/EndNote&gt;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11" w:tooltip="Coltheart, 1981 #131" w:history="1">
        <w:r w:rsidR="00E51C60" w:rsidRPr="0051107E">
          <w:rPr>
            <w:rFonts w:ascii="Times New Roman" w:hAnsi="Times New Roman"/>
            <w:noProof/>
            <w:sz w:val="24"/>
            <w:szCs w:val="24"/>
          </w:rPr>
          <w:t>Coltheart, 1981</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The adequacy of </w:t>
      </w:r>
      <w:r w:rsidRPr="0051107E">
        <w:rPr>
          <w:rFonts w:ascii="Times New Roman" w:hAnsi="Times New Roman"/>
          <w:sz w:val="24"/>
          <w:szCs w:val="24"/>
        </w:rPr>
        <w:lastRenderedPageBreak/>
        <w:t>this matching was confirmed by a non-significant effect of word type (cue/target) in a multivariate ANOVA (using Wilks’ Lambda criterion) that included syllable length and word frequency as the dependent variables,</w:t>
      </w:r>
      <w:r w:rsidRPr="0051107E">
        <w:rPr>
          <w:rFonts w:ascii="Times New Roman" w:hAnsi="Times New Roman"/>
          <w:b/>
          <w:sz w:val="24"/>
          <w:szCs w:val="24"/>
        </w:rPr>
        <w:t xml:space="preserve"> </w:t>
      </w:r>
      <w:r w:rsidRPr="0051107E">
        <w:rPr>
          <w:rFonts w:ascii="Times New Roman" w:hAnsi="Times New Roman"/>
          <w:i/>
          <w:sz w:val="24"/>
          <w:szCs w:val="24"/>
        </w:rPr>
        <w:t>F</w:t>
      </w:r>
      <w:r w:rsidRPr="0051107E">
        <w:rPr>
          <w:rFonts w:ascii="Times New Roman" w:hAnsi="Times New Roman"/>
          <w:sz w:val="24"/>
          <w:szCs w:val="24"/>
        </w:rPr>
        <w:t xml:space="preserve"> (2, 157) = 0.68, </w:t>
      </w:r>
      <w:r w:rsidRPr="0051107E">
        <w:rPr>
          <w:rFonts w:ascii="Times New Roman" w:hAnsi="Times New Roman"/>
          <w:i/>
          <w:sz w:val="24"/>
          <w:szCs w:val="24"/>
        </w:rPr>
        <w:t xml:space="preserve">p </w:t>
      </w:r>
      <w:r w:rsidRPr="0051107E">
        <w:rPr>
          <w:rFonts w:ascii="Times New Roman" w:hAnsi="Times New Roman"/>
          <w:sz w:val="24"/>
          <w:szCs w:val="24"/>
        </w:rPr>
        <w:t xml:space="preserve">= .93.  </w:t>
      </w:r>
    </w:p>
    <w:p w14:paraId="3DB48A2D" w14:textId="77777777" w:rsidR="00416C00" w:rsidRPr="0051107E" w:rsidRDefault="00416C00" w:rsidP="00E04DBA">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The procedure for the FOK task consisted of a study phase, a cued-recall test phase (during which FOK judgements were also made; see below), and a recognition test phase (see Figure 1 for a graphical representation of one trial of the task). The task was run on an LG desktop computer and lasted approximately 25 minutes. Before completing the task participants completed a practice version of the entire procedure, consisting of five word pairs. As such, individuals knew before the study phase that their memory for the word pairs would be tested, both by a cued-recall test and a recognition test. </w:t>
      </w:r>
    </w:p>
    <w:p w14:paraId="5225B7CA" w14:textId="77777777" w:rsidR="00416C00" w:rsidRPr="0051107E" w:rsidRDefault="00416C00" w:rsidP="00E04DBA">
      <w:pPr>
        <w:spacing w:line="480" w:lineRule="auto"/>
        <w:ind w:firstLine="720"/>
        <w:contextualSpacing/>
        <w:rPr>
          <w:rFonts w:ascii="Times New Roman" w:hAnsi="Times New Roman"/>
          <w:sz w:val="24"/>
          <w:szCs w:val="24"/>
        </w:rPr>
      </w:pPr>
      <w:r w:rsidRPr="0051107E">
        <w:rPr>
          <w:rFonts w:ascii="Times New Roman" w:hAnsi="Times New Roman"/>
          <w:b/>
          <w:i/>
          <w:sz w:val="24"/>
          <w:szCs w:val="24"/>
        </w:rPr>
        <w:t>Study phase.</w:t>
      </w:r>
      <w:r w:rsidRPr="0051107E">
        <w:rPr>
          <w:rFonts w:ascii="Times New Roman" w:hAnsi="Times New Roman"/>
          <w:b/>
          <w:sz w:val="24"/>
          <w:szCs w:val="24"/>
        </w:rPr>
        <w:t xml:space="preserve"> </w:t>
      </w:r>
      <w:r w:rsidRPr="0051107E">
        <w:rPr>
          <w:rFonts w:ascii="Times New Roman" w:hAnsi="Times New Roman"/>
          <w:sz w:val="24"/>
          <w:szCs w:val="24"/>
        </w:rPr>
        <w:t xml:space="preserve">During the study phase, participants were presented with individual word pairs (e.g., “bear-bridge”), each consisting of a cue word (“bear”) and a target word (“bridge”). Each word pair was presented individually for four seconds. After the study phase, there was a five minute break, during which participants filled in the MCQ (see subsection below). After this break participants immediately completed the cued-recall test phase. </w:t>
      </w:r>
    </w:p>
    <w:p w14:paraId="0C089940" w14:textId="77777777" w:rsidR="00416C00" w:rsidRPr="0051107E" w:rsidRDefault="00416C00" w:rsidP="00E04DBA">
      <w:pPr>
        <w:spacing w:line="480" w:lineRule="auto"/>
        <w:ind w:firstLine="720"/>
        <w:contextualSpacing/>
        <w:rPr>
          <w:rFonts w:ascii="Times New Roman" w:hAnsi="Times New Roman"/>
          <w:sz w:val="24"/>
          <w:szCs w:val="24"/>
        </w:rPr>
      </w:pPr>
      <w:r w:rsidRPr="0051107E">
        <w:rPr>
          <w:rFonts w:ascii="Times New Roman" w:hAnsi="Times New Roman"/>
          <w:b/>
          <w:i/>
          <w:sz w:val="24"/>
          <w:szCs w:val="24"/>
        </w:rPr>
        <w:t xml:space="preserve">Cued-recall and FOK phase. </w:t>
      </w:r>
      <w:r w:rsidRPr="0051107E">
        <w:rPr>
          <w:rFonts w:ascii="Times New Roman" w:hAnsi="Times New Roman"/>
          <w:sz w:val="24"/>
          <w:szCs w:val="24"/>
        </w:rPr>
        <w:t xml:space="preserve">During the cued-recall phase, participants were shown individually presented cue words, in a random order, and were asked to recall the missing target word associated with each cue. Immediately after each recall attempt (i.e., on a trial-by-trial basis), participants were asked to make a FOK judgement as to whether they thought they would be able to </w:t>
      </w:r>
      <w:r w:rsidRPr="0051107E">
        <w:rPr>
          <w:rFonts w:ascii="Times New Roman" w:hAnsi="Times New Roman"/>
          <w:i/>
          <w:sz w:val="24"/>
          <w:szCs w:val="24"/>
        </w:rPr>
        <w:t>recognise</w:t>
      </w:r>
      <w:r w:rsidRPr="0051107E">
        <w:rPr>
          <w:rFonts w:ascii="Times New Roman" w:hAnsi="Times New Roman"/>
          <w:sz w:val="24"/>
          <w:szCs w:val="24"/>
        </w:rPr>
        <w:t xml:space="preserve"> the missing target word at a later point (either “Yes” or “No”). As such, participants made FOK judgements for all cue words, regardless of whether their recall of the target word had been accurate or not. However, in our statistical analyses of FOK accuracy, we only included judgements made on trials in which participants </w:t>
      </w:r>
      <w:r w:rsidRPr="0051107E">
        <w:rPr>
          <w:rFonts w:ascii="Times New Roman" w:hAnsi="Times New Roman"/>
          <w:i/>
          <w:sz w:val="24"/>
          <w:szCs w:val="24"/>
        </w:rPr>
        <w:t>failed</w:t>
      </w:r>
      <w:r w:rsidRPr="0051107E">
        <w:rPr>
          <w:rFonts w:ascii="Times New Roman" w:hAnsi="Times New Roman"/>
          <w:sz w:val="24"/>
          <w:szCs w:val="24"/>
        </w:rPr>
        <w:t xml:space="preserve"> to recall the target. This procedure is common to studies of FOK ability among typically and </w:t>
      </w:r>
      <w:r w:rsidRPr="0051107E">
        <w:rPr>
          <w:rFonts w:ascii="Times New Roman" w:hAnsi="Times New Roman"/>
          <w:sz w:val="24"/>
          <w:szCs w:val="24"/>
        </w:rPr>
        <w:lastRenderedPageBreak/>
        <w:t xml:space="preserve">atypically developing populations. The procedure is designed to test participants’ ability to judge the likelihood that they will be able to recognise information they have failed to recall. </w:t>
      </w:r>
    </w:p>
    <w:p w14:paraId="40EBF00F" w14:textId="77777777" w:rsidR="00416C00" w:rsidRPr="0051107E" w:rsidRDefault="00416C00" w:rsidP="00D725F8">
      <w:pPr>
        <w:spacing w:line="480" w:lineRule="auto"/>
        <w:ind w:firstLine="720"/>
        <w:contextualSpacing/>
        <w:rPr>
          <w:rFonts w:ascii="Times New Roman" w:hAnsi="Times New Roman"/>
          <w:b/>
          <w:i/>
          <w:sz w:val="24"/>
          <w:szCs w:val="24"/>
        </w:rPr>
      </w:pPr>
      <w:r w:rsidRPr="0051107E">
        <w:rPr>
          <w:rFonts w:ascii="Times New Roman" w:hAnsi="Times New Roman"/>
          <w:b/>
          <w:i/>
          <w:sz w:val="24"/>
          <w:szCs w:val="24"/>
        </w:rPr>
        <w:t xml:space="preserve">Recognition phase. </w:t>
      </w:r>
      <w:r w:rsidRPr="0051107E">
        <w:rPr>
          <w:rFonts w:ascii="Times New Roman" w:hAnsi="Times New Roman"/>
          <w:sz w:val="24"/>
          <w:szCs w:val="24"/>
        </w:rPr>
        <w:t xml:space="preserve">Immediately after the cued-recall phase, participants completed the recognition test phase. During the recognition test, participants were individually presented with all 80 cue words, in a random order, and were asked to identify the correct target word in a four-alternative, forced-choice recognition test. On each trial, participants were asked to click (using the computer’s mouse) the word they thought had been previously paired with the cue, from a selection of four options; the correct target word, an incorrect target word (that had previously been paired with a different cue word), and two novel distractor words not previously used in the task. Importantly, for a given cue word, all participants were shown the same four options to choose from. Once participants had clicked on a response the next trial began.  During the recognition test phase a target word only appeared as an option twice; once on a trial in which it was the correct target word and once on a trial as an incorrect target word. The same target word (appearing either as the correct or incorrect option) never appeared on two consecutive trials.  </w:t>
      </w:r>
    </w:p>
    <w:p w14:paraId="3665580D" w14:textId="77777777" w:rsidR="00416C00" w:rsidRPr="0051107E" w:rsidRDefault="00416C00" w:rsidP="00E04DBA">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Meta-Cognitions Questionnaire. </w:t>
      </w:r>
      <w:r w:rsidRPr="0051107E">
        <w:rPr>
          <w:rFonts w:ascii="Times New Roman" w:hAnsi="Times New Roman"/>
          <w:sz w:val="24"/>
          <w:szCs w:val="24"/>
        </w:rPr>
        <w:t xml:space="preserve">The Meta-Cognitions Questionnaire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&lt;EndNote&gt;&lt;Cite&gt;&lt;Author&gt;Cartwright-Hatton&lt;/Author&gt;&lt;Year&gt;1997&lt;/Year&gt;&lt;RecNum&gt;66&lt;/RecNum&gt;&lt;Prefix&gt;MCQ`; &lt;/Prefix&gt;&lt;DisplayText&gt;(MCQ; Cartwright-Hatton &amp;amp; Wells, 1997)&lt;/DisplayText&gt;&lt;record&gt;&lt;rec-number&gt;66&lt;/rec-number&gt;&lt;foreign-keys&gt;&lt;key app="EN" db-id="rpxfezz22pp92yevfr0vr5e8t5s5rzzz0xwd"&gt;66&lt;/key&gt;&lt;/foreign-keys&gt;&lt;ref-type name="Journal Article"&gt;17&lt;/ref-type&gt;&lt;contributors&gt;&lt;authors&gt;&lt;author&gt;Cartwright-Hatton, Sam&lt;/author&gt;&lt;author&gt;Wells, Adrian&lt;/author&gt;&lt;/authors&gt;&lt;/contributors&gt;&lt;titles&gt;&lt;title&gt;Beliefs about Worry and Intrusions: The Meta-Cognitions Questionnaire and its Correlates&lt;/title&gt;&lt;secondary-title&gt;Journal of Anxiety Disorders&lt;/secondary-title&gt;&lt;/titles&gt;&lt;periodical&gt;&lt;full-title&gt;Journal of Anxiety Disorders&lt;/full-title&gt;&lt;/periodical&gt;&lt;pages&gt;279-296&lt;/pages&gt;&lt;volume&gt;11&lt;/volume&gt;&lt;number&gt;3&lt;/number&gt;&lt;dates&gt;&lt;year&gt;1997&lt;/year&gt;&lt;/dates&gt;&lt;urls&gt;&lt;related-urls&gt;&lt;url&gt;http://www.sciencedirect.com/science/article/pii/S088761859700011X&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8" w:tooltip="Cartwright-Hatton, 1997 #66" w:history="1">
        <w:r w:rsidR="00E51C60" w:rsidRPr="0051107E">
          <w:rPr>
            <w:rFonts w:ascii="Times New Roman" w:hAnsi="Times New Roman"/>
            <w:noProof/>
            <w:sz w:val="24"/>
            <w:szCs w:val="24"/>
          </w:rPr>
          <w:t>MCQ; Cartwright-Hatton &amp; Wells, 1997</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was used to assess participants’ beliefs about their own thoughts, and the efficacy of different thought processes. The MCQ </w:t>
      </w:r>
      <w:r w:rsidRPr="0051107E">
        <w:rPr>
          <w:rFonts w:ascii="Times New Roman" w:hAnsi="Times New Roman"/>
          <w:sz w:val="24"/>
          <w:szCs w:val="24"/>
          <w:lang w:eastAsia="en-GB"/>
        </w:rPr>
        <w:t>presents participants with individual statements (e.g., “</w:t>
      </w:r>
      <w:r w:rsidRPr="0051107E">
        <w:rPr>
          <w:rFonts w:ascii="Times New Roman" w:hAnsi="Times New Roman"/>
          <w:sz w:val="24"/>
          <w:szCs w:val="24"/>
        </w:rPr>
        <w:t xml:space="preserve">I have little confidence in my </w:t>
      </w:r>
      <w:r w:rsidRPr="0051107E">
        <w:rPr>
          <w:rFonts w:ascii="Times New Roman" w:hAnsi="Times New Roman"/>
          <w:bCs/>
          <w:sz w:val="24"/>
          <w:szCs w:val="24"/>
        </w:rPr>
        <w:t>memory</w:t>
      </w:r>
      <w:r w:rsidRPr="0051107E">
        <w:rPr>
          <w:rFonts w:ascii="Times New Roman" w:hAnsi="Times New Roman"/>
          <w:sz w:val="24"/>
          <w:szCs w:val="24"/>
        </w:rPr>
        <w:t xml:space="preserve"> for words and</w:t>
      </w:r>
      <w:r w:rsidRPr="0051107E">
        <w:rPr>
          <w:rFonts w:ascii="Times New Roman" w:hAnsi="Times New Roman"/>
          <w:bCs/>
          <w:sz w:val="24"/>
          <w:szCs w:val="24"/>
        </w:rPr>
        <w:t xml:space="preserve"> </w:t>
      </w:r>
      <w:r w:rsidRPr="0051107E">
        <w:rPr>
          <w:rFonts w:ascii="Times New Roman" w:hAnsi="Times New Roman"/>
          <w:sz w:val="24"/>
          <w:szCs w:val="24"/>
        </w:rPr>
        <w:t xml:space="preserve">names”) and participants were asked to decide the extent to which they agreed with each statement, responding on a 4-point likert scale, ranging from do not agree, agree slightly, agree moderately, to agree very much. The questionnaire consists of 65 items comprising five subscales.  We were interested in two of these subscales specifically.  The Cognitive confidence and Cognitive self-consciousness subscales each address participants’ awareness of their own thought processes and their confidence in their own cognitions, which are of </w:t>
      </w:r>
      <w:r w:rsidRPr="0051107E">
        <w:rPr>
          <w:rFonts w:ascii="Times New Roman" w:hAnsi="Times New Roman"/>
          <w:sz w:val="24"/>
          <w:szCs w:val="24"/>
        </w:rPr>
        <w:lastRenderedPageBreak/>
        <w:t xml:space="preserve">particular relevance to this study. In contrast, the remaining subscales addressed issues about worrying and the effects intrusive negative thoughts may have on one’s functioning, which seemed less related to the aims of the study, </w:t>
      </w:r>
    </w:p>
    <w:p w14:paraId="68EFB413" w14:textId="77777777" w:rsidR="00416C00" w:rsidRPr="0051107E" w:rsidRDefault="00416C00" w:rsidP="00D37629">
      <w:pPr>
        <w:spacing w:line="480" w:lineRule="auto"/>
        <w:ind w:firstLine="720"/>
        <w:contextualSpacing/>
        <w:rPr>
          <w:rFonts w:ascii="Times New Roman" w:hAnsi="Times New Roman"/>
          <w:sz w:val="24"/>
          <w:szCs w:val="24"/>
        </w:rPr>
      </w:pPr>
      <w:r w:rsidRPr="0051107E">
        <w:rPr>
          <w:rFonts w:ascii="Times New Roman" w:hAnsi="Times New Roman"/>
          <w:b/>
          <w:sz w:val="24"/>
          <w:szCs w:val="24"/>
        </w:rPr>
        <w:t xml:space="preserve">Animations task. </w:t>
      </w:r>
      <w:r w:rsidRPr="0051107E">
        <w:rPr>
          <w:rFonts w:ascii="Times New Roman" w:hAnsi="Times New Roman"/>
          <w:sz w:val="24"/>
          <w:szCs w:val="24"/>
        </w:rPr>
        <w:t>During t</w:t>
      </w:r>
      <w:r w:rsidRPr="0051107E">
        <w:rPr>
          <w:rFonts w:ascii="Times New Roman" w:hAnsi="Times New Roman"/>
          <w:sz w:val="24"/>
          <w:szCs w:val="24"/>
          <w:lang w:eastAsia="en-GB"/>
        </w:rPr>
        <w:t>he animations task, participants were required to provide a verbal description of eight silent video clips, each of which displayed an interaction between a large</w:t>
      </w:r>
      <w:r w:rsidRPr="0051107E">
        <w:rPr>
          <w:rFonts w:ascii="Times New Roman" w:hAnsi="Times New Roman"/>
          <w:sz w:val="24"/>
          <w:szCs w:val="24"/>
        </w:rPr>
        <w:t xml:space="preserve"> red triangle and a small blue triangle.  </w:t>
      </w:r>
      <w:r w:rsidRPr="0051107E">
        <w:rPr>
          <w:rFonts w:ascii="Times New Roman" w:hAnsi="Times New Roman"/>
          <w:sz w:val="24"/>
          <w:szCs w:val="24"/>
          <w:lang w:eastAsia="en-GB"/>
        </w:rPr>
        <w:t xml:space="preserve">These clips were taken directly from Abell et al. (2000). In four </w:t>
      </w:r>
      <w:r w:rsidRPr="0051107E">
        <w:rPr>
          <w:rFonts w:ascii="Times New Roman" w:hAnsi="Times New Roman"/>
          <w:sz w:val="24"/>
          <w:szCs w:val="24"/>
        </w:rPr>
        <w:t>of the clips, an adequate explanation of the triangles’ interaction required the attribution of propositional attitudes, such as beliefs, intentions, and/or desires</w:t>
      </w:r>
      <w:r w:rsidRPr="0051107E">
        <w:rPr>
          <w:rFonts w:ascii="Times New Roman" w:hAnsi="Times New Roman"/>
          <w:sz w:val="24"/>
          <w:szCs w:val="24"/>
          <w:lang w:eastAsia="en-GB"/>
        </w:rPr>
        <w:t>.</w:t>
      </w:r>
      <w:r w:rsidRPr="0051107E">
        <w:rPr>
          <w:rFonts w:ascii="Times New Roman" w:hAnsi="Times New Roman"/>
          <w:sz w:val="24"/>
          <w:szCs w:val="24"/>
        </w:rPr>
        <w:t xml:space="preserve"> As in Abell et al.’s study, these four clips comprised a “mentalising” condition (assessing higher-level mindreading).  In the remaining four clips, an adequate explanation of the triangles’ interaction required the attribution of goal states, such as copying or following (lower-level mindreading), but not necessarily propositional attitudes. As in Abell et al. (2000), these four clips comprised a “goal-directed” condition. </w:t>
      </w:r>
    </w:p>
    <w:p w14:paraId="4EDC366F" w14:textId="77777777" w:rsidR="00416C00" w:rsidRPr="0051107E" w:rsidRDefault="00416C00" w:rsidP="00BC0921">
      <w:pPr>
        <w:spacing w:line="480" w:lineRule="auto"/>
        <w:ind w:firstLine="720"/>
        <w:contextualSpacing/>
        <w:rPr>
          <w:rFonts w:ascii="Times New Roman" w:hAnsi="Times New Roman"/>
          <w:sz w:val="24"/>
          <w:szCs w:val="24"/>
          <w:lang w:eastAsia="en-GB"/>
        </w:rPr>
      </w:pPr>
      <w:r w:rsidRPr="0051107E">
        <w:rPr>
          <w:rFonts w:ascii="Times New Roman" w:hAnsi="Times New Roman"/>
          <w:sz w:val="24"/>
          <w:szCs w:val="24"/>
          <w:lang w:eastAsia="en-GB"/>
        </w:rPr>
        <w:t>Each clip was presented to participants on an LG desktop computer and the order in which the experimental clips were presented was counterbalanced across participants. Before undertaking the experimental trials, participants also completed two practice trials, to familiarise themselves with the task (one goal-directed and one mentalising). During practice trials participants were asked to describe the behaviour displayed by the triangles in each of the video clips, and the experimenter gave feedback after each description. During the experimental trials, participants were asked to watch the clip and provide a running commentary, describing how the triangles interacted.</w:t>
      </w:r>
      <w:r w:rsidRPr="0051107E">
        <w:rPr>
          <w:rFonts w:ascii="Times New Roman" w:hAnsi="Times New Roman"/>
          <w:i/>
          <w:sz w:val="24"/>
          <w:szCs w:val="24"/>
          <w:lang w:eastAsia="en-GB"/>
        </w:rPr>
        <w:t xml:space="preserve"> </w:t>
      </w:r>
      <w:r w:rsidRPr="0051107E">
        <w:rPr>
          <w:rFonts w:ascii="Times New Roman" w:hAnsi="Times New Roman"/>
          <w:sz w:val="24"/>
          <w:szCs w:val="24"/>
          <w:lang w:eastAsia="en-GB"/>
        </w:rPr>
        <w:t xml:space="preserve">During experimental trials a digital solid state audio recorder was used to record participants’ descriptions, which were later transcribed. No feedback was given on experimental trials. </w:t>
      </w:r>
    </w:p>
    <w:p w14:paraId="712131FD" w14:textId="77777777" w:rsidR="00416C00" w:rsidRPr="0051107E" w:rsidRDefault="00416C00" w:rsidP="00E04DBA">
      <w:pPr>
        <w:spacing w:line="480" w:lineRule="auto"/>
        <w:ind w:firstLine="720"/>
        <w:contextualSpacing/>
        <w:rPr>
          <w:rFonts w:ascii="Times New Roman" w:hAnsi="Times New Roman"/>
          <w:sz w:val="24"/>
          <w:szCs w:val="24"/>
        </w:rPr>
      </w:pPr>
    </w:p>
    <w:p w14:paraId="2187A5CE" w14:textId="77777777" w:rsidR="00416C00" w:rsidRPr="0051107E" w:rsidRDefault="00416C00" w:rsidP="00E04DBA">
      <w:pPr>
        <w:spacing w:line="480" w:lineRule="auto"/>
        <w:contextualSpacing/>
        <w:rPr>
          <w:rFonts w:ascii="Times New Roman" w:hAnsi="Times New Roman"/>
          <w:b/>
          <w:sz w:val="24"/>
          <w:szCs w:val="24"/>
        </w:rPr>
      </w:pPr>
      <w:r w:rsidRPr="0051107E">
        <w:rPr>
          <w:rFonts w:ascii="Times New Roman" w:hAnsi="Times New Roman"/>
          <w:b/>
          <w:sz w:val="24"/>
          <w:szCs w:val="24"/>
        </w:rPr>
        <w:t>Scoring</w:t>
      </w:r>
    </w:p>
    <w:p w14:paraId="6BF0A314" w14:textId="77777777" w:rsidR="00416C00" w:rsidRPr="0051107E" w:rsidRDefault="00416C00" w:rsidP="00E04DBA">
      <w:pPr>
        <w:spacing w:line="480" w:lineRule="auto"/>
        <w:ind w:firstLine="720"/>
        <w:contextualSpacing/>
        <w:rPr>
          <w:rFonts w:ascii="Times New Roman" w:hAnsi="Times New Roman"/>
          <w:b/>
          <w:sz w:val="24"/>
          <w:szCs w:val="24"/>
        </w:rPr>
      </w:pPr>
    </w:p>
    <w:p w14:paraId="09AD2EE7" w14:textId="77777777" w:rsidR="00416C00" w:rsidRPr="0051107E" w:rsidRDefault="00416C00" w:rsidP="00BD1B39">
      <w:pPr>
        <w:spacing w:line="480" w:lineRule="auto"/>
        <w:ind w:firstLine="720"/>
        <w:contextualSpacing/>
        <w:rPr>
          <w:rFonts w:ascii="Times New Roman" w:hAnsi="Times New Roman"/>
          <w:sz w:val="24"/>
          <w:szCs w:val="24"/>
        </w:rPr>
      </w:pPr>
      <w:r w:rsidRPr="0051107E">
        <w:rPr>
          <w:rFonts w:ascii="Times New Roman" w:hAnsi="Times New Roman"/>
          <w:b/>
          <w:sz w:val="24"/>
          <w:szCs w:val="24"/>
        </w:rPr>
        <w:t>Feeling-of-knowing task.</w:t>
      </w:r>
      <w:r w:rsidRPr="0051107E">
        <w:rPr>
          <w:rFonts w:ascii="Times New Roman" w:hAnsi="Times New Roman"/>
          <w:sz w:val="24"/>
          <w:szCs w:val="24"/>
        </w:rPr>
        <w:t xml:space="preserve">  Two measures of participants’ basic object-level memory performance were calculated on the FOK task. Recall ability was calculated as the proportion of target words participants correctly recalled during the cued-recall-stage. Similarly, recognition ability was calculated as the proportion of target words participants correctly recognised during the recognition test phase of the task. Gamma scores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&lt;EndNote&gt;&lt;Cite&gt;&lt;Author&gt;Goodman&lt;/Author&gt;&lt;Year&gt;1954&lt;/Year&gt;&lt;RecNum&gt;125&lt;/RecNum&gt;&lt;DisplayText&gt;(Goodman &amp;amp; Kruskal, 1954)&lt;/DisplayText&gt;&lt;record&gt;&lt;rec-number&gt;125&lt;/rec-number&gt;&lt;foreign-keys&gt;&lt;key app="EN" db-id="rpxfezz22pp92yevfr0vr5e8t5s5rzzz0xwd"&gt;125&lt;/key&gt;&lt;/foreign-keys&gt;&lt;ref-type name="Journal Article"&gt;17&lt;/ref-type&gt;&lt;contributors&gt;&lt;authors&gt;&lt;author&gt;Goodman, L. A.&lt;/author&gt;&lt;author&gt;Kruskal, W. H.&lt;/author&gt;&lt;/authors&gt;&lt;/contributors&gt;&lt;titles&gt;&lt;title&gt;Measures of association for cross classifications&lt;/title&gt;&lt;secondary-title&gt;Journal of the American Statistical Association&lt;/secondary-title&gt;&lt;/titles&gt;&lt;periodical&gt;&lt;full-title&gt;Journal of the American Statistical Association&lt;/full-title&gt;&lt;abbr-1&gt;J. Am. Stat. Assoc.&lt;/abbr-1&gt;&lt;/periodical&gt;&lt;pages&gt;732-764&lt;/pages&gt;&lt;volume&gt;49&lt;/volume&gt;&lt;number&gt;268&lt;/number&gt;&lt;dates&gt;&lt;year&gt;1954&lt;/year&gt;&lt;/dates&gt;&lt;urls&gt;&lt;related-urls&gt;&lt;url&gt;&amp;lt;Go to ISI&amp;gt;://WOS:A1954UY91800003&lt;/url&gt;&lt;/related-urls&gt;&lt;/urls&gt;&lt;language&gt;English&lt;/language&gt;&lt;/record&gt;&lt;/Cite&gt;&lt;/EndNote&gt;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22" w:tooltip="Goodman, 1954 #125" w:history="1">
        <w:r w:rsidR="00E51C60" w:rsidRPr="0051107E">
          <w:rPr>
            <w:rFonts w:ascii="Times New Roman" w:hAnsi="Times New Roman"/>
            <w:noProof/>
            <w:sz w:val="24"/>
            <w:szCs w:val="24"/>
          </w:rPr>
          <w:t>Goodman &amp; Kruskal, 1954</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were calculated to provide an index of overall </w:t>
      </w:r>
      <w:r w:rsidRPr="0051107E">
        <w:rPr>
          <w:rFonts w:ascii="Times New Roman" w:hAnsi="Times New Roman"/>
          <w:i/>
          <w:sz w:val="24"/>
          <w:szCs w:val="24"/>
        </w:rPr>
        <w:t>FOK judgement accuracy</w:t>
      </w:r>
      <w:r w:rsidRPr="0051107E">
        <w:rPr>
          <w:rFonts w:ascii="Times New Roman" w:hAnsi="Times New Roman"/>
          <w:sz w:val="24"/>
          <w:szCs w:val="24"/>
        </w:rPr>
        <w:t xml:space="preserve">. This analysis is recommended by Nelson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ExcludeAuth="1"&gt;&lt;Author&gt;Nelson&lt;/Author&gt;&lt;Year&gt;1984&lt;/Year&gt;&lt;RecNum&gt;51&lt;/RecNum&gt;&lt;DisplayText&gt;(1984)&lt;/DisplayText&gt;&lt;record&gt;&lt;rec-number&gt;51&lt;/rec-number&gt;&lt;foreign-keys&gt;&lt;key app="EN" db-id="rpxfezz22pp92yevfr0vr5e8t5s5rzzz0xwd"&gt;51&lt;/key&gt;&lt;/foreign-keys&gt;&lt;ref-type name="Journal Article"&gt;17&lt;/ref-type&gt;&lt;contributors&gt;&lt;authors&gt;&lt;author&gt;Nelson, T. O.&lt;/author&gt;&lt;/authors&gt;&lt;/contributors&gt;&lt;auth-address&gt;NELSON, TO (reprint author), UNIV WASHINGTON,DEPT PSYCHOL NI25,SEATTLE,WA 98195, USA&lt;/auth-address&gt;&lt;titles&gt;&lt;title&gt;A comparison of current measures of the accuracy of feeling-of-knowing predictions&lt;/title&gt;&lt;secondary-title&gt;Psychological Bulletin&lt;/secondary-title&gt;&lt;/titles&gt;&lt;periodical&gt;&lt;full-title&gt;Psychological Bulletin&lt;/full-title&gt;&lt;/periodical&gt;&lt;pages&gt;109-133&lt;/pages&gt;&lt;volume&gt;95&lt;/volume&gt;&lt;number&gt;1&lt;/number&gt;&lt;dates&gt;&lt;year&gt;1984&lt;/year&gt;&lt;/dates&gt;&lt;urls&gt;&lt;related-urls&gt;&lt;url&gt;&amp;lt;Go to ISI&amp;gt;://WOS:A1984SG96100005&lt;/url&gt;&lt;/related-urls&gt;&lt;/urls&gt;&lt;language&gt;English&lt;/language&gt;&lt;/record&gt;&lt;/Cite&gt;&lt;/EndNote&gt;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39" w:tooltip="Nelson, 1984 #51" w:history="1">
        <w:r w:rsidR="00E51C60" w:rsidRPr="0051107E">
          <w:rPr>
            <w:rFonts w:ascii="Times New Roman" w:hAnsi="Times New Roman"/>
            <w:noProof/>
            <w:sz w:val="24"/>
            <w:szCs w:val="24"/>
          </w:rPr>
          <w:t>1984</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and is commonly used to analyse FOK tasks </w:t>
      </w:r>
      <w:r w:rsidRPr="0051107E">
        <w:rPr>
          <w:rFonts w:ascii="Times New Roman" w:hAnsi="Times New Roman"/>
          <w:sz w:val="24"/>
          <w:szCs w:val="24"/>
        </w:rPr>
        <w:fldChar w:fldCharType="begin">
          <w:fldData xml:space="preserve">PEVuZE5vdGU+PENpdGU+PEF1dGhvcj5Xb2pjaWs8L0F1dGhvcj48WWVhcj4yMDEzPC9ZZWFyPjxS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PEVuZE5vdGU+PENpdGU+PEF1dGhvcj5Xb2pjaWs8L0F1dGhvcj48WWVhcj4yMDEzPC9ZZWFyPjxS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(e.g., </w:t>
      </w:r>
      <w:hyperlink w:anchor="_ENREF_29" w:tooltip="Kelemen, 2000 #98" w:history="1">
        <w:r w:rsidR="00E51C60" w:rsidRPr="0051107E">
          <w:rPr>
            <w:rFonts w:ascii="Times New Roman" w:hAnsi="Times New Roman"/>
            <w:noProof/>
            <w:sz w:val="24"/>
            <w:szCs w:val="24"/>
          </w:rPr>
          <w:t>Kelemen, Frost, &amp; Weaver, 2000</w:t>
        </w:r>
      </w:hyperlink>
      <w:r w:rsidRPr="0051107E">
        <w:rPr>
          <w:rFonts w:ascii="Times New Roman" w:hAnsi="Times New Roman"/>
          <w:noProof/>
          <w:sz w:val="24"/>
          <w:szCs w:val="24"/>
        </w:rPr>
        <w:t xml:space="preserve">; </w:t>
      </w:r>
      <w:hyperlink w:anchor="_ENREF_40" w:tooltip="Nelson, 1990 #20" w:history="1">
        <w:r w:rsidR="00E51C60" w:rsidRPr="0051107E">
          <w:rPr>
            <w:rFonts w:ascii="Times New Roman" w:hAnsi="Times New Roman"/>
            <w:noProof/>
            <w:sz w:val="24"/>
            <w:szCs w:val="24"/>
          </w:rPr>
          <w:t>Nelson &amp; Narens, 1990</w:t>
        </w:r>
      </w:hyperlink>
      <w:r w:rsidRPr="0051107E">
        <w:rPr>
          <w:rFonts w:ascii="Times New Roman" w:hAnsi="Times New Roman"/>
          <w:noProof/>
          <w:sz w:val="24"/>
          <w:szCs w:val="24"/>
        </w:rPr>
        <w:t xml:space="preserve">; </w:t>
      </w:r>
      <w:hyperlink w:anchor="_ENREF_41" w:tooltip="Nelson, 2004 #21" w:history="1">
        <w:r w:rsidR="00E51C60" w:rsidRPr="0051107E">
          <w:rPr>
            <w:rFonts w:ascii="Times New Roman" w:hAnsi="Times New Roman"/>
            <w:noProof/>
            <w:sz w:val="24"/>
            <w:szCs w:val="24"/>
          </w:rPr>
          <w:t>Nelson, Narens, &amp; Dunlosky, 2004</w:t>
        </w:r>
      </w:hyperlink>
      <w:r w:rsidRPr="0051107E">
        <w:rPr>
          <w:rFonts w:ascii="Times New Roman" w:hAnsi="Times New Roman"/>
          <w:noProof/>
          <w:sz w:val="24"/>
          <w:szCs w:val="24"/>
        </w:rPr>
        <w:t xml:space="preserve">; </w:t>
      </w:r>
      <w:hyperlink w:anchor="_ENREF_56" w:tooltip="Wojcik, 2013 #95" w:history="1">
        <w:r w:rsidR="00E51C60" w:rsidRPr="0051107E">
          <w:rPr>
            <w:rFonts w:ascii="Times New Roman" w:hAnsi="Times New Roman"/>
            <w:noProof/>
            <w:sz w:val="24"/>
            <w:szCs w:val="24"/>
          </w:rPr>
          <w:t>Wojcik, et al., 2013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Gamma scores are a non-parametric measure of association (between predictions and actual performance) and were calculated by comparing the number of correct predictions that each individual made with the number of incorrect predictions they made. To calculate gamma scores the formula </w:t>
      </w:r>
      <m:oMath>
        <m:r>
          <w:rPr>
            <w:rFonts w:ascii="Cambria Math" w:hAnsi="Cambria Math"/>
            <w:sz w:val="24"/>
            <w:szCs w:val="24"/>
          </w:rPr>
          <m:t>G=(ad-bc)/(ad+bc)</m:t>
        </m:r>
      </m:oMath>
      <w:r w:rsidRPr="0051107E">
        <w:rPr>
          <w:rFonts w:ascii="Times New Roman" w:hAnsi="Times New Roman"/>
          <w:sz w:val="24"/>
          <w:szCs w:val="24"/>
        </w:rPr>
        <w:t xml:space="preserve"> was used, with (a) representing the number of correct “Yes” predictions an individual made, (b) the number of incorrect “Yes” predictions, (c) the number of incorrect “No” predictions, and (d) the number of correct “No” predictions. Gamma scores range between + 1 to -1, where a score of 0 indicates chance-level accuracy, a large positive value indicates a good degree of accuracy, and a large negative value indicates less than chance-level performance on the task. However, when calculating gamma scores, the score cannot be calculated when two or more of the prediction rates (a, b, c, or d) are equal to 0. As such, the raw data were adjusted by adding 0.5 onto each prediction frequency and dividing by the overall number of FOK judgements made (N) plus 1 (N+1). This correction is recommended by Snodgrass and Corwin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ExcludeAuth="1"&gt;&lt;Author&gt;Snodgrass&lt;/Author&gt;&lt;Year&gt;1988&lt;/Year&gt;&lt;RecNum&gt;83&lt;/RecNum&gt;&lt;DisplayText&gt;(1988)&lt;/DisplayText&gt;&lt;record&gt;&lt;rec-number&gt;83&lt;/rec-number&gt;&lt;foreign-keys&gt;&lt;key app="EN" db-id="rpxfezz22pp92yevfr0vr5e8t5s5rzzz0xwd"&gt;83&lt;/key&gt;&lt;/foreign-keys&gt;&lt;ref-type name="Journal Article"&gt;17&lt;/ref-type&gt;&lt;contributors&gt;&lt;authors&gt;&lt;author&gt;Snodgrass, J. G.&lt;/author&gt;&lt;author&gt;Corwin, J.&lt;/author&gt;&lt;/authors&gt;&lt;/contributors&gt;&lt;titles&gt;&lt;title&gt;Pragmatics of measuring recognition memory - applications to dementia and amnesia&lt;/title&gt;&lt;secondary-title&gt;Journal of Experimental Psychology-General&lt;/secondary-title&gt;&lt;/titles&gt;&lt;periodical&gt;&lt;full-title&gt;Journal of Experimental Psychology-General&lt;/full-title&gt;&lt;abbr-1&gt;J. Exp. Psychol.-Gen.&lt;/abbr-1&gt;&lt;/periodical&gt;&lt;pages&gt;34-50&lt;/pages&gt;&lt;volume&gt;117&lt;/volume&gt;&lt;number&gt;1&lt;/number&gt;&lt;dates&gt;&lt;year&gt;1988&lt;/year&gt;&lt;/dates&gt;&lt;urls&gt;&lt;related-urls&gt;&lt;url&gt;&amp;lt;Go to ISI&amp;gt;://WOS:A1988M490800003&lt;/url&gt;&lt;/related-urls&gt;&lt;/urls&gt;&lt;/record&gt;&lt;/Cite&gt;&lt;/EndNote&gt;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47" w:tooltip="Snodgrass, 1988 #83" w:history="1">
        <w:r w:rsidR="00E51C60" w:rsidRPr="0051107E">
          <w:rPr>
            <w:rFonts w:ascii="Times New Roman" w:hAnsi="Times New Roman"/>
            <w:noProof/>
            <w:sz w:val="24"/>
            <w:szCs w:val="24"/>
          </w:rPr>
          <w:t>1988</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and is routinely used when calculating gamma scores on metamemory tasks </w:t>
      </w:r>
      <w:r w:rsidRPr="0051107E">
        <w:rPr>
          <w:rFonts w:ascii="Times New Roman" w:hAnsi="Times New Roman"/>
          <w:sz w:val="24"/>
          <w:szCs w:val="24"/>
        </w:rPr>
        <w:fldChar w:fldCharType="begin">
          <w:fldData xml:space="preserve">PEVuZE5vdGU+PENpdGU+PEF1dGhvcj5Xb2pjaWs8L0F1dGhvcj48WWVhcj4yMDEzPC9ZZWFyPjxS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=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PEVuZE5vdGU+PENpdGU+PEF1dGhvcj5Xb2pjaWs8L0F1dGhvcj48WWVhcj4yMDEzPC9ZZWFyPjxS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=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(e.g., </w:t>
      </w:r>
      <w:hyperlink w:anchor="_ENREF_5" w:tooltip="Bastin, 2012 #347" w:history="1">
        <w:r w:rsidR="00E51C60" w:rsidRPr="0051107E">
          <w:rPr>
            <w:rFonts w:ascii="Times New Roman" w:hAnsi="Times New Roman"/>
            <w:noProof/>
            <w:sz w:val="24"/>
            <w:szCs w:val="24"/>
          </w:rPr>
          <w:t>Bastin et al., 2012</w:t>
        </w:r>
      </w:hyperlink>
      <w:r w:rsidRPr="0051107E">
        <w:rPr>
          <w:rFonts w:ascii="Times New Roman" w:hAnsi="Times New Roman"/>
          <w:noProof/>
          <w:sz w:val="24"/>
          <w:szCs w:val="24"/>
        </w:rPr>
        <w:t xml:space="preserve">; </w:t>
      </w:r>
      <w:hyperlink w:anchor="_ENREF_56" w:tooltip="Wojcik, 2013 #95" w:history="1">
        <w:r w:rsidR="00E51C60" w:rsidRPr="0051107E">
          <w:rPr>
            <w:rFonts w:ascii="Times New Roman" w:hAnsi="Times New Roman"/>
            <w:noProof/>
            <w:sz w:val="24"/>
            <w:szCs w:val="24"/>
          </w:rPr>
          <w:t>Wojcik, et al., 2013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w:t>
      </w:r>
    </w:p>
    <w:p w14:paraId="53ED187A" w14:textId="77777777" w:rsidR="00416C00" w:rsidRPr="0051107E" w:rsidRDefault="00416C00" w:rsidP="006D0209">
      <w:pPr>
        <w:spacing w:line="480" w:lineRule="auto"/>
        <w:ind w:firstLine="720"/>
        <w:contextualSpacing/>
        <w:rPr>
          <w:rFonts w:ascii="Times New Roman" w:hAnsi="Times New Roman"/>
          <w:b/>
          <w:sz w:val="24"/>
          <w:szCs w:val="24"/>
          <w:lang w:eastAsia="en-GB"/>
        </w:rPr>
      </w:pPr>
      <w:r w:rsidRPr="0051107E">
        <w:rPr>
          <w:rFonts w:ascii="Times New Roman" w:hAnsi="Times New Roman"/>
          <w:sz w:val="24"/>
          <w:szCs w:val="24"/>
        </w:rPr>
        <w:lastRenderedPageBreak/>
        <w:t xml:space="preserve">The number of errors made by participants in each group was calculated for two different </w:t>
      </w:r>
      <w:r w:rsidRPr="0051107E">
        <w:rPr>
          <w:rFonts w:ascii="Times New Roman" w:hAnsi="Times New Roman"/>
          <w:i/>
          <w:sz w:val="24"/>
          <w:szCs w:val="24"/>
        </w:rPr>
        <w:t>types of errors in FOK predictions</w:t>
      </w:r>
      <w:r w:rsidRPr="0051107E">
        <w:rPr>
          <w:rFonts w:ascii="Times New Roman" w:hAnsi="Times New Roman"/>
          <w:sz w:val="24"/>
          <w:szCs w:val="24"/>
        </w:rPr>
        <w:t>. The number of under-confident errors participants made was calculated as the number of incorrect “No” predictions, in which individuals failed to predict their subsequently successful recognition of a target word. The number of over-confident errors participants made was calculated as the number of incorrect “Yes” predictions made, in which individuals inaccurately predicted that they would recognise a word that they subsequently failed to recognise.</w:t>
      </w:r>
      <w:r w:rsidRPr="0051107E">
        <w:rPr>
          <w:rFonts w:ascii="Times New Roman" w:hAnsi="Times New Roman"/>
          <w:b/>
          <w:sz w:val="24"/>
          <w:szCs w:val="24"/>
          <w:lang w:eastAsia="en-GB"/>
        </w:rPr>
        <w:t xml:space="preserve"> </w:t>
      </w:r>
    </w:p>
    <w:p w14:paraId="49D0E1E0" w14:textId="77777777" w:rsidR="00416C00" w:rsidRPr="0051107E" w:rsidRDefault="00416C00" w:rsidP="006D0209">
      <w:pPr>
        <w:spacing w:line="480" w:lineRule="auto"/>
        <w:ind w:firstLine="720"/>
        <w:contextualSpacing/>
        <w:rPr>
          <w:rFonts w:ascii="Times New Roman" w:hAnsi="Times New Roman"/>
          <w:sz w:val="24"/>
          <w:szCs w:val="24"/>
          <w:lang w:eastAsia="en-GB"/>
        </w:rPr>
      </w:pPr>
      <w:r w:rsidRPr="0051107E">
        <w:rPr>
          <w:rFonts w:ascii="Times New Roman" w:hAnsi="Times New Roman"/>
          <w:b/>
          <w:sz w:val="24"/>
          <w:szCs w:val="24"/>
          <w:lang w:eastAsia="en-GB"/>
        </w:rPr>
        <w:t xml:space="preserve">Meta-Cognitions Questionnaire. </w:t>
      </w:r>
      <w:r w:rsidRPr="0051107E">
        <w:rPr>
          <w:rFonts w:ascii="Times New Roman" w:hAnsi="Times New Roman"/>
          <w:sz w:val="24"/>
          <w:szCs w:val="24"/>
          <w:lang w:eastAsia="en-GB"/>
        </w:rPr>
        <w:t xml:space="preserve">MCQ Sub-scale scores were calculated for the Cognitive confidence subscale and the Cognitive self-consciousness subscale. Lower total scores on the Cognitive confidence sub-scale indicated a greater confidence in one’s own cognitions, whilst higher total scores on the Cognitive self-consciousness sub-scale indicated a higher reported awareness of one’s own thought processes. </w:t>
      </w:r>
    </w:p>
    <w:p w14:paraId="6D763B3E" w14:textId="77777777" w:rsidR="00416C00" w:rsidRPr="0051107E" w:rsidRDefault="00416C00" w:rsidP="00331291">
      <w:pPr>
        <w:spacing w:line="480" w:lineRule="auto"/>
        <w:ind w:firstLine="720"/>
        <w:contextualSpacing/>
        <w:rPr>
          <w:rFonts w:ascii="Times New Roman" w:hAnsi="Times New Roman"/>
          <w:sz w:val="24"/>
          <w:szCs w:val="24"/>
          <w:lang w:eastAsia="en-GB"/>
        </w:rPr>
      </w:pPr>
      <w:r w:rsidRPr="0051107E">
        <w:rPr>
          <w:rFonts w:ascii="Times New Roman" w:hAnsi="Times New Roman"/>
          <w:b/>
          <w:sz w:val="24"/>
          <w:szCs w:val="24"/>
        </w:rPr>
        <w:t xml:space="preserve">Animations task.  </w:t>
      </w:r>
      <w:r w:rsidRPr="0051107E">
        <w:rPr>
          <w:rFonts w:ascii="Times New Roman" w:hAnsi="Times New Roman"/>
          <w:sz w:val="24"/>
          <w:szCs w:val="24"/>
        </w:rPr>
        <w:t>Voice recordings of p</w:t>
      </w:r>
      <w:r w:rsidRPr="0051107E">
        <w:rPr>
          <w:rFonts w:ascii="Times New Roman" w:hAnsi="Times New Roman"/>
          <w:sz w:val="24"/>
          <w:szCs w:val="24"/>
          <w:lang w:eastAsia="en-GB"/>
        </w:rPr>
        <w:t xml:space="preserve">articipants’ commentaries were transcribed verbatim by an independent transcriber who was naïve to participants’ diagnoses and to the hypotheses of the study. These transcriptions were then scored by the first author and a second, independent rater (who was blind to the hypotheses of the study and the diagnostic status of the participants) on the basis of scoring criteria outlined in Abell et al. </w:t>
      </w:r>
      <w:r w:rsidRPr="0051107E">
        <w:rPr>
          <w:rFonts w:ascii="Times New Roman" w:hAnsi="Times New Roman"/>
          <w:sz w:val="24"/>
          <w:szCs w:val="24"/>
          <w:lang w:eastAsia="en-GB"/>
        </w:rPr>
        <w:fldChar w:fldCharType="begin"/>
      </w:r>
      <w:r w:rsidRPr="0051107E">
        <w:rPr>
          <w:rFonts w:ascii="Times New Roman" w:hAnsi="Times New Roman"/>
          <w:sz w:val="24"/>
          <w:szCs w:val="24"/>
          <w:lang w:eastAsia="en-GB"/>
        </w:rPr>
        <w:instrText xml:space="preserve"> ADDIN EN.CITE &lt;EndNote&gt;&lt;Cite ExcludeAuth="1"&gt;&lt;Author&gt;Abell&lt;/Author&gt;&lt;Year&gt;2000&lt;/Year&gt;&lt;RecNum&gt;139&lt;/RecNum&gt;&lt;DisplayText&gt;(2000)&lt;/DisplayText&gt;&lt;record&gt;&lt;rec-number&gt;139&lt;/rec-number&gt;&lt;foreign-keys&gt;&lt;key app="EN" db-id="rpxfezz22pp92yevfr0vr5e8t5s5rzzz0xwd"&gt;139&lt;/key&gt;&lt;/foreign-keys&gt;&lt;ref-type name="Journal Article"&gt;17&lt;/ref-type&gt;&lt;contributors&gt;&lt;authors&gt;&lt;author&gt;Abell, F.&lt;/author&gt;&lt;author&gt;Happé, F.&lt;/author&gt;&lt;author&gt;Frith, U.&lt;/author&gt;&lt;/authors&gt;&lt;/contributors&gt;&lt;titles&gt;&lt;title&gt;Do triangles play tricks? Attribution of mental states to animated shapes in normal and abnormal development&lt;/title&gt;&lt;secondary-title&gt;Cognitive Development&lt;/secondary-title&gt;&lt;/titles&gt;&lt;periodical&gt;&lt;full-title&gt;Cognitive Development&lt;/full-title&gt;&lt;abbr-1&gt;Cogn. Dev.&lt;/abbr-1&gt;&lt;/periodical&gt;&lt;pages&gt;1-16&lt;/pages&gt;&lt;volume&gt;15&lt;/volume&gt;&lt;number&gt;1&lt;/number&gt;&lt;dates&gt;&lt;year&gt;2000&lt;/year&gt;&lt;/dates&gt;&lt;urls&gt;&lt;related-urls&gt;&lt;url&gt;&amp;lt;Go to ISI&amp;gt;://WOS:000090140800001&lt;/url&gt;&lt;/related-urls&gt;&lt;/urls&gt;&lt;/record&gt;&lt;/Cite&gt;&lt;/EndNote&gt;</w:instrText>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w:t>
      </w:r>
      <w:hyperlink w:anchor="_ENREF_1" w:tooltip="Abell, 2000 #139" w:history="1">
        <w:r w:rsidR="00E51C60" w:rsidRPr="0051107E">
          <w:rPr>
            <w:rFonts w:ascii="Times New Roman" w:hAnsi="Times New Roman"/>
            <w:noProof/>
            <w:sz w:val="24"/>
            <w:szCs w:val="24"/>
            <w:lang w:eastAsia="en-GB"/>
          </w:rPr>
          <w:t>2000</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Participants’ descriptions of each animation were given a score of 0, 1, or 2 according to their level of accuracy, and defined as the extent to which the participant’s description captured the intended meaning of the animation.  As such, the total score achievable in each condition (mentalising/goal-directed) was eight.  Inter-rater reliability for scores across the eight animations was almost perfect, </w:t>
      </w:r>
      <w:r w:rsidRPr="0051107E">
        <w:rPr>
          <w:rFonts w:ascii="Times New Roman" w:hAnsi="Times New Roman"/>
          <w:i/>
          <w:sz w:val="24"/>
          <w:szCs w:val="24"/>
          <w:lang w:eastAsia="en-GB"/>
        </w:rPr>
        <w:t>Cronbach’s α</w:t>
      </w:r>
      <w:r w:rsidRPr="0051107E">
        <w:rPr>
          <w:rFonts w:ascii="Times New Roman" w:hAnsi="Times New Roman"/>
          <w:sz w:val="24"/>
          <w:szCs w:val="24"/>
          <w:lang w:eastAsia="en-GB"/>
        </w:rPr>
        <w:t xml:space="preserve"> = .98.</w:t>
      </w:r>
    </w:p>
    <w:p w14:paraId="6BCBB6CD" w14:textId="77777777" w:rsidR="00416C00" w:rsidRPr="0051107E" w:rsidRDefault="00416C00" w:rsidP="00704013">
      <w:pPr>
        <w:spacing w:line="480" w:lineRule="auto"/>
        <w:contextualSpacing/>
        <w:rPr>
          <w:rFonts w:ascii="Times New Roman" w:hAnsi="Times New Roman"/>
          <w:sz w:val="24"/>
          <w:szCs w:val="24"/>
          <w:lang w:eastAsia="en-GB"/>
        </w:rPr>
      </w:pPr>
    </w:p>
    <w:p w14:paraId="0130CB4A" w14:textId="77777777" w:rsidR="00416C00" w:rsidRPr="0051107E" w:rsidRDefault="00416C00" w:rsidP="00704013">
      <w:pPr>
        <w:spacing w:line="480" w:lineRule="auto"/>
        <w:contextualSpacing/>
        <w:rPr>
          <w:rFonts w:ascii="Times New Roman" w:hAnsi="Times New Roman"/>
          <w:b/>
          <w:sz w:val="24"/>
          <w:szCs w:val="24"/>
          <w:lang w:eastAsia="en-GB"/>
        </w:rPr>
      </w:pPr>
      <w:r w:rsidRPr="0051107E">
        <w:rPr>
          <w:rFonts w:ascii="Times New Roman" w:hAnsi="Times New Roman"/>
          <w:b/>
          <w:sz w:val="24"/>
          <w:szCs w:val="24"/>
          <w:lang w:eastAsia="en-GB"/>
        </w:rPr>
        <w:t>Statistical Analyses</w:t>
      </w:r>
    </w:p>
    <w:p w14:paraId="47F39040" w14:textId="77777777" w:rsidR="00416C00" w:rsidRPr="0051107E" w:rsidRDefault="00416C00" w:rsidP="00704013">
      <w:pPr>
        <w:spacing w:line="480" w:lineRule="auto"/>
        <w:contextualSpacing/>
        <w:rPr>
          <w:rFonts w:ascii="Times New Roman" w:hAnsi="Times New Roman"/>
          <w:b/>
          <w:sz w:val="24"/>
          <w:szCs w:val="24"/>
          <w:lang w:eastAsia="en-GB"/>
        </w:rPr>
      </w:pPr>
    </w:p>
    <w:p w14:paraId="65F1D432" w14:textId="77777777" w:rsidR="00416C00" w:rsidRPr="0051107E" w:rsidRDefault="00416C00" w:rsidP="00C93F58">
      <w:pPr>
        <w:spacing w:line="480" w:lineRule="auto"/>
        <w:ind w:firstLine="720"/>
        <w:rPr>
          <w:rFonts w:ascii="Times New Roman" w:hAnsi="Times New Roman"/>
          <w:color w:val="000000"/>
          <w:sz w:val="24"/>
          <w:szCs w:val="24"/>
        </w:rPr>
      </w:pPr>
      <w:r w:rsidRPr="0051107E">
        <w:rPr>
          <w:rFonts w:ascii="Times New Roman" w:hAnsi="Times New Roman"/>
          <w:color w:val="000000"/>
          <w:sz w:val="24"/>
          <w:szCs w:val="24"/>
        </w:rPr>
        <w:lastRenderedPageBreak/>
        <w:t xml:space="preserve">A standard alpha level of .05 was used to determine statistical significance.  All reported significance values are for two-tailed tests.  Where ANOVAs were used, we report </w:t>
      </w:r>
      <w:r w:rsidR="00B5125C" w:rsidRPr="0051107E">
        <w:rPr>
          <w:noProof/>
          <w:lang w:eastAsia="en-GB"/>
        </w:rPr>
        <w:drawing>
          <wp:inline distT="0" distB="0" distL="0" distR="0" wp14:anchorId="6D375384" wp14:editId="7E8BEA48">
            <wp:extent cx="114300" cy="161925"/>
            <wp:effectExtent l="0" t="0" r="0" b="9525"/>
            <wp:docPr id="3" name="Picture 1" descr="http://upload.wikimedia.org/math/9/5/3/953998469f48568d23e1dfc9b34f5a5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math/9/5/3/953998469f48568d23e1dfc9b34f5a57.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51107E">
        <w:rPr>
          <w:rFonts w:ascii="Times New Roman" w:hAnsi="Times New Roman"/>
          <w:color w:val="000000"/>
          <w:sz w:val="24"/>
          <w:szCs w:val="24"/>
        </w:rPr>
        <w:t xml:space="preserve"> values as measures of effect size (≥ .01 = small effect, ≥ .06 = moderate effect, ≥. 14 = large effect; Cohen, 1969).  Where</w:t>
      </w:r>
      <w:r w:rsidRPr="0051107E">
        <w:rPr>
          <w:rFonts w:ascii="Times New Roman" w:hAnsi="Times New Roman"/>
          <w:i/>
          <w:color w:val="000000"/>
          <w:sz w:val="24"/>
          <w:szCs w:val="24"/>
        </w:rPr>
        <w:t xml:space="preserve"> t</w:t>
      </w:r>
      <w:r w:rsidRPr="0051107E">
        <w:rPr>
          <w:rFonts w:ascii="Times New Roman" w:hAnsi="Times New Roman"/>
          <w:color w:val="000000"/>
          <w:sz w:val="24"/>
          <w:szCs w:val="24"/>
        </w:rPr>
        <w:t xml:space="preserve">-tests were used, we report Cohen’s </w:t>
      </w:r>
      <w:r w:rsidRPr="0051107E">
        <w:rPr>
          <w:rFonts w:ascii="Times New Roman" w:hAnsi="Times New Roman"/>
          <w:i/>
          <w:color w:val="000000"/>
          <w:sz w:val="24"/>
          <w:szCs w:val="24"/>
        </w:rPr>
        <w:t>d</w:t>
      </w:r>
      <w:r w:rsidRPr="0051107E">
        <w:rPr>
          <w:rFonts w:ascii="Times New Roman" w:hAnsi="Times New Roman"/>
          <w:color w:val="000000"/>
          <w:sz w:val="24"/>
          <w:szCs w:val="24"/>
        </w:rPr>
        <w:t xml:space="preserve"> values as measures of effect size </w:t>
      </w:r>
      <w:r w:rsidRPr="0051107E">
        <w:rPr>
          <w:rFonts w:ascii="Times New Roman" w:hAnsi="Times New Roman"/>
          <w:color w:val="000000"/>
          <w:sz w:val="24"/>
          <w:szCs w:val="24"/>
        </w:rPr>
        <w:fldChar w:fldCharType="begin"/>
      </w:r>
      <w:r w:rsidRPr="0051107E">
        <w:rPr>
          <w:rFonts w:ascii="Times New Roman" w:hAnsi="Times New Roman"/>
          <w:color w:val="000000"/>
          <w:sz w:val="24"/>
          <w:szCs w:val="24"/>
        </w:rPr>
        <w:instrText xml:space="preserve"> ADDIN EN.CITE &lt;EndNote&gt;&lt;Cite&gt;&lt;Author&gt;Cohen&lt;/Author&gt;&lt;Year&gt;1969&lt;/Year&gt;&lt;RecNum&gt;242&lt;/RecNum&gt;&lt;Prefix&gt;≥.0.20 = small effect`, ≥ 0.50 = moderate effect`; ≥ 0.80 = large effect`; &lt;/Prefix&gt;&lt;DisplayText&gt;(≥.0.20 = small effect, ≥ 0.50 = moderate effect; ≥ 0.80 = large effect; Cohen, 1969)&lt;/DisplayText&gt;&lt;record&gt;&lt;rec-number&gt;242&lt;/rec-number&gt;&lt;foreign-keys&gt;&lt;key app="EN" db-id="rpxfezz22pp92yevfr0vr5e8t5s5rzzz0xwd"&gt;242&lt;/key&gt;&lt;/foreign-keys&gt;&lt;ref-type name="Book"&gt;6&lt;/ref-type&gt;&lt;contributors&gt;&lt;authors&gt;&lt;author&gt;Cohen, J.&lt;/author&gt;&lt;/authors&gt;&lt;/contributors&gt;&lt;titles&gt;&lt;title&gt;Statistical power analysis for the behavioural sciences&lt;/title&gt;&lt;/titles&gt;&lt;dates&gt;&lt;year&gt;1969&lt;/year&gt;&lt;/dates&gt;&lt;pub-location&gt;San Diego, CA&lt;/pub-location&gt;&lt;publisher&gt;Academic Press&lt;/publisher&gt;&lt;urls&gt;&lt;/urls&gt;&lt;/record&gt;&lt;/Cite&gt;&lt;/EndNote&gt;</w:instrText>
      </w:r>
      <w:r w:rsidRPr="0051107E">
        <w:rPr>
          <w:rFonts w:ascii="Times New Roman" w:hAnsi="Times New Roman"/>
          <w:color w:val="000000"/>
          <w:sz w:val="24"/>
          <w:szCs w:val="24"/>
        </w:rPr>
        <w:fldChar w:fldCharType="separate"/>
      </w:r>
      <w:r w:rsidRPr="0051107E">
        <w:rPr>
          <w:rFonts w:ascii="Times New Roman" w:hAnsi="Times New Roman"/>
          <w:noProof/>
          <w:color w:val="000000"/>
          <w:sz w:val="24"/>
          <w:szCs w:val="24"/>
        </w:rPr>
        <w:t>(</w:t>
      </w:r>
      <w:hyperlink w:anchor="_ENREF_9" w:tooltip="Cohen, 1969 #242" w:history="1">
        <w:r w:rsidR="00E51C60" w:rsidRPr="0051107E">
          <w:rPr>
            <w:rFonts w:ascii="Times New Roman" w:hAnsi="Times New Roman"/>
            <w:noProof/>
            <w:color w:val="000000"/>
            <w:sz w:val="24"/>
            <w:szCs w:val="24"/>
          </w:rPr>
          <w:t>≥.0.20 = small effect, ≥ 0.50 = moderate effect; ≥ 0.80 = large effect; Cohen, 1969</w:t>
        </w:r>
      </w:hyperlink>
      <w:r w:rsidRPr="0051107E">
        <w:rPr>
          <w:rFonts w:ascii="Times New Roman" w:hAnsi="Times New Roman"/>
          <w:noProof/>
          <w:color w:val="000000"/>
          <w:sz w:val="24"/>
          <w:szCs w:val="24"/>
        </w:rPr>
        <w:t>)</w:t>
      </w:r>
      <w:r w:rsidRPr="0051107E">
        <w:rPr>
          <w:rFonts w:ascii="Times New Roman" w:hAnsi="Times New Roman"/>
          <w:color w:val="000000"/>
          <w:sz w:val="24"/>
          <w:szCs w:val="24"/>
        </w:rPr>
        <w:fldChar w:fldCharType="end"/>
      </w:r>
      <w:r w:rsidRPr="0051107E">
        <w:rPr>
          <w:rFonts w:ascii="Times New Roman" w:hAnsi="Times New Roman"/>
          <w:color w:val="000000"/>
          <w:sz w:val="24"/>
          <w:szCs w:val="24"/>
        </w:rPr>
        <w:t xml:space="preserve">.  </w:t>
      </w:r>
    </w:p>
    <w:p w14:paraId="09666B84" w14:textId="77777777" w:rsidR="00416C00" w:rsidRPr="0051107E" w:rsidRDefault="00416C00" w:rsidP="00E04DBA">
      <w:pPr>
        <w:spacing w:line="480" w:lineRule="auto"/>
        <w:ind w:firstLine="720"/>
        <w:contextualSpacing/>
        <w:jc w:val="center"/>
        <w:rPr>
          <w:rFonts w:ascii="Times New Roman" w:hAnsi="Times New Roman"/>
          <w:b/>
          <w:sz w:val="24"/>
          <w:szCs w:val="24"/>
          <w:lang w:eastAsia="en-GB"/>
        </w:rPr>
      </w:pPr>
      <w:r w:rsidRPr="0051107E">
        <w:rPr>
          <w:rFonts w:ascii="Times New Roman" w:hAnsi="Times New Roman"/>
          <w:b/>
          <w:sz w:val="24"/>
          <w:szCs w:val="24"/>
          <w:lang w:eastAsia="en-GB"/>
        </w:rPr>
        <w:t>Results</w:t>
      </w:r>
    </w:p>
    <w:p w14:paraId="39376944" w14:textId="77777777" w:rsidR="00416C00" w:rsidRPr="0051107E" w:rsidRDefault="00416C00" w:rsidP="00E04DBA">
      <w:pPr>
        <w:spacing w:line="480" w:lineRule="auto"/>
        <w:contextualSpacing/>
        <w:rPr>
          <w:rFonts w:ascii="Times New Roman" w:hAnsi="Times New Roman"/>
          <w:b/>
          <w:sz w:val="24"/>
          <w:szCs w:val="24"/>
        </w:rPr>
      </w:pPr>
    </w:p>
    <w:p w14:paraId="1DCE2607" w14:textId="77777777" w:rsidR="00416C00" w:rsidRPr="0051107E" w:rsidRDefault="00416C00" w:rsidP="00E04DBA">
      <w:pPr>
        <w:spacing w:line="480" w:lineRule="auto"/>
        <w:contextualSpacing/>
        <w:rPr>
          <w:rFonts w:ascii="Times New Roman" w:hAnsi="Times New Roman"/>
          <w:b/>
          <w:sz w:val="24"/>
          <w:szCs w:val="24"/>
        </w:rPr>
      </w:pPr>
      <w:r w:rsidRPr="0051107E">
        <w:rPr>
          <w:rFonts w:ascii="Times New Roman" w:hAnsi="Times New Roman"/>
          <w:b/>
          <w:sz w:val="24"/>
          <w:szCs w:val="24"/>
        </w:rPr>
        <w:t>Feeling of knowing task</w:t>
      </w:r>
    </w:p>
    <w:p w14:paraId="0895A999" w14:textId="77777777" w:rsidR="00416C00" w:rsidRPr="0051107E" w:rsidRDefault="00416C00">
      <w:pPr>
        <w:spacing w:line="480" w:lineRule="auto"/>
        <w:contextualSpacing/>
        <w:rPr>
          <w:rFonts w:ascii="Times New Roman" w:hAnsi="Times New Roman"/>
          <w:b/>
          <w:sz w:val="24"/>
          <w:szCs w:val="24"/>
        </w:rPr>
      </w:pPr>
    </w:p>
    <w:p w14:paraId="7097F7E5" w14:textId="77777777" w:rsidR="00416C00" w:rsidRPr="0051107E" w:rsidRDefault="00416C00" w:rsidP="00144376">
      <w:pPr>
        <w:spacing w:line="480" w:lineRule="auto"/>
        <w:ind w:firstLine="720"/>
        <w:contextualSpacing/>
        <w:rPr>
          <w:rFonts w:ascii="Times New Roman" w:hAnsi="Times New Roman"/>
          <w:sz w:val="24"/>
          <w:szCs w:val="24"/>
        </w:rPr>
      </w:pPr>
      <w:r w:rsidRPr="0051107E">
        <w:rPr>
          <w:rFonts w:ascii="Times New Roman" w:hAnsi="Times New Roman"/>
          <w:b/>
          <w:sz w:val="24"/>
          <w:szCs w:val="24"/>
        </w:rPr>
        <w:t>Memory (object-level) performance</w:t>
      </w:r>
      <w:r w:rsidRPr="0051107E">
        <w:rPr>
          <w:rFonts w:ascii="Times New Roman" w:hAnsi="Times New Roman"/>
          <w:sz w:val="24"/>
          <w:szCs w:val="24"/>
        </w:rPr>
        <w:t xml:space="preserve">.  Group differences in object-level memory performance were examined using independent-samples </w:t>
      </w:r>
      <w:r w:rsidRPr="0051107E">
        <w:rPr>
          <w:rFonts w:ascii="Times New Roman" w:hAnsi="Times New Roman"/>
          <w:i/>
          <w:sz w:val="24"/>
          <w:szCs w:val="24"/>
        </w:rPr>
        <w:t>t</w:t>
      </w:r>
      <w:r w:rsidRPr="0051107E">
        <w:rPr>
          <w:rFonts w:ascii="Times New Roman" w:hAnsi="Times New Roman"/>
          <w:sz w:val="24"/>
          <w:szCs w:val="24"/>
        </w:rPr>
        <w:t xml:space="preserve">-tests (see Table 2 for descriptive and inferential statistics). These indicated that individuals in the ASD group </w:t>
      </w:r>
      <w:r w:rsidRPr="0051107E">
        <w:rPr>
          <w:rFonts w:ascii="Times New Roman" w:hAnsi="Times New Roman"/>
          <w:i/>
          <w:sz w:val="24"/>
          <w:szCs w:val="24"/>
        </w:rPr>
        <w:t>recalled</w:t>
      </w:r>
      <w:r w:rsidRPr="0051107E">
        <w:rPr>
          <w:rFonts w:ascii="Times New Roman" w:hAnsi="Times New Roman"/>
          <w:sz w:val="24"/>
          <w:szCs w:val="24"/>
        </w:rPr>
        <w:t xml:space="preserve"> marginally significantly fewer target words than comparison participants in the FOK task.  However, no significant group difference was found in the proportion of target words correctly </w:t>
      </w:r>
      <w:r w:rsidRPr="0051107E">
        <w:rPr>
          <w:rFonts w:ascii="Times New Roman" w:hAnsi="Times New Roman"/>
          <w:i/>
          <w:sz w:val="24"/>
          <w:szCs w:val="24"/>
        </w:rPr>
        <w:t>recognised</w:t>
      </w:r>
      <w:r w:rsidRPr="0051107E">
        <w:rPr>
          <w:rFonts w:ascii="Times New Roman" w:hAnsi="Times New Roman"/>
          <w:sz w:val="24"/>
          <w:szCs w:val="24"/>
        </w:rPr>
        <w:t xml:space="preserve"> in the FOK task. </w:t>
      </w:r>
    </w:p>
    <w:p w14:paraId="110DF791" w14:textId="77777777" w:rsidR="00416C00" w:rsidRPr="0051107E" w:rsidRDefault="00416C00" w:rsidP="00144376">
      <w:pPr>
        <w:spacing w:line="480" w:lineRule="auto"/>
        <w:ind w:firstLine="720"/>
        <w:contextualSpacing/>
        <w:rPr>
          <w:rFonts w:ascii="Times New Roman" w:hAnsi="Times New Roman"/>
          <w:sz w:val="24"/>
          <w:szCs w:val="24"/>
        </w:rPr>
      </w:pPr>
      <w:r w:rsidRPr="0051107E">
        <w:rPr>
          <w:rFonts w:ascii="Times New Roman" w:hAnsi="Times New Roman"/>
          <w:b/>
          <w:sz w:val="24"/>
          <w:szCs w:val="24"/>
        </w:rPr>
        <w:t>Metamemory performance.</w:t>
      </w:r>
      <w:r w:rsidRPr="0051107E">
        <w:rPr>
          <w:rFonts w:ascii="Times New Roman" w:hAnsi="Times New Roman"/>
          <w:sz w:val="24"/>
          <w:szCs w:val="24"/>
        </w:rPr>
        <w:t xml:space="preserve">  Group differences in metamemory monitoring accuracy were examined (see Table 2 for descriptive and inferential statistics). An independent-samples </w:t>
      </w:r>
      <w:r w:rsidRPr="0051107E">
        <w:rPr>
          <w:rFonts w:ascii="Times New Roman" w:hAnsi="Times New Roman"/>
          <w:i/>
          <w:sz w:val="24"/>
          <w:szCs w:val="24"/>
        </w:rPr>
        <w:t>t</w:t>
      </w:r>
      <w:r w:rsidRPr="0051107E">
        <w:rPr>
          <w:rFonts w:ascii="Times New Roman" w:hAnsi="Times New Roman"/>
          <w:sz w:val="24"/>
          <w:szCs w:val="24"/>
        </w:rPr>
        <w:t xml:space="preserve">-test indicated that there was a significant difference in gamma scores between the ASD and neurotypical group. Thus, in accordance with our predictions, participants with ASD were significantly poorer at predicting their own memory performance than were typically developing participants.  Nonetheless, one-sampled </w:t>
      </w:r>
      <w:r w:rsidRPr="0051107E">
        <w:rPr>
          <w:rFonts w:ascii="Times New Roman" w:hAnsi="Times New Roman"/>
          <w:i/>
          <w:sz w:val="24"/>
          <w:szCs w:val="24"/>
        </w:rPr>
        <w:t>t</w:t>
      </w:r>
      <w:r w:rsidRPr="0051107E">
        <w:rPr>
          <w:rFonts w:ascii="Times New Roman" w:hAnsi="Times New Roman"/>
          <w:sz w:val="24"/>
          <w:szCs w:val="24"/>
        </w:rPr>
        <w:t xml:space="preserve">-tests indicated that gamma scores were significantly above chance (i.e. significantly greater than 0) in both ASD and neurotypical groups, all </w:t>
      </w:r>
      <w:r w:rsidRPr="0051107E">
        <w:rPr>
          <w:rFonts w:ascii="Times New Roman" w:hAnsi="Times New Roman"/>
          <w:i/>
          <w:sz w:val="24"/>
          <w:szCs w:val="24"/>
        </w:rPr>
        <w:t>t</w:t>
      </w:r>
      <w:r w:rsidRPr="0051107E">
        <w:rPr>
          <w:rFonts w:ascii="Times New Roman" w:hAnsi="Times New Roman"/>
          <w:sz w:val="24"/>
          <w:szCs w:val="24"/>
        </w:rPr>
        <w:t xml:space="preserve">s &gt; 2.47, all </w:t>
      </w:r>
      <w:r w:rsidRPr="0051107E">
        <w:rPr>
          <w:rFonts w:ascii="Times New Roman" w:hAnsi="Times New Roman"/>
          <w:i/>
          <w:sz w:val="24"/>
          <w:szCs w:val="24"/>
        </w:rPr>
        <w:t>p</w:t>
      </w:r>
      <w:r w:rsidRPr="0051107E">
        <w:rPr>
          <w:rFonts w:ascii="Times New Roman" w:hAnsi="Times New Roman"/>
          <w:sz w:val="24"/>
          <w:szCs w:val="24"/>
        </w:rPr>
        <w:t>s &lt; .03.</w:t>
      </w:r>
    </w:p>
    <w:p w14:paraId="5FDF3464" w14:textId="77777777" w:rsidR="00416C00" w:rsidRPr="0051107E" w:rsidRDefault="00416C00" w:rsidP="00806C01">
      <w:pPr>
        <w:spacing w:line="480" w:lineRule="auto"/>
        <w:ind w:firstLine="720"/>
        <w:contextualSpacing/>
        <w:rPr>
          <w:rFonts w:ascii="Times New Roman" w:hAnsi="Times New Roman"/>
          <w:sz w:val="24"/>
          <w:szCs w:val="24"/>
        </w:rPr>
      </w:pPr>
      <w:r w:rsidRPr="0051107E">
        <w:rPr>
          <w:rFonts w:ascii="Times New Roman" w:hAnsi="Times New Roman"/>
          <w:sz w:val="24"/>
          <w:szCs w:val="24"/>
        </w:rPr>
        <w:lastRenderedPageBreak/>
        <w:t xml:space="preserve">An additional analysis was also carried out to investigate whether the marginally significant group difference in object-level recall of target words confounded performance at the meta-level of the task (i.e., FOK judgements). For the purpose of this analysis, two participants from each group were excluded to create ASD and neurotypical groups that were matched closely for recall ability, </w:t>
      </w:r>
      <w:r w:rsidRPr="0051107E">
        <w:rPr>
          <w:rFonts w:ascii="Times New Roman" w:hAnsi="Times New Roman"/>
          <w:i/>
          <w:sz w:val="24"/>
          <w:szCs w:val="24"/>
        </w:rPr>
        <w:t>t</w:t>
      </w:r>
      <w:r w:rsidRPr="0051107E">
        <w:rPr>
          <w:rFonts w:ascii="Times New Roman" w:hAnsi="Times New Roman"/>
          <w:sz w:val="24"/>
          <w:szCs w:val="24"/>
        </w:rPr>
        <w:t xml:space="preserve">(30) = 1.11, </w:t>
      </w:r>
      <w:r w:rsidRPr="0051107E">
        <w:rPr>
          <w:rFonts w:ascii="Times New Roman" w:hAnsi="Times New Roman"/>
          <w:i/>
          <w:sz w:val="24"/>
          <w:szCs w:val="24"/>
        </w:rPr>
        <w:t>p</w:t>
      </w:r>
      <w:r w:rsidRPr="0051107E">
        <w:rPr>
          <w:rFonts w:ascii="Times New Roman" w:hAnsi="Times New Roman"/>
          <w:sz w:val="24"/>
          <w:szCs w:val="24"/>
        </w:rPr>
        <w:t xml:space="preserve"> = .28, </w:t>
      </w:r>
      <w:r w:rsidRPr="0051107E">
        <w:rPr>
          <w:rFonts w:ascii="Times New Roman" w:hAnsi="Times New Roman"/>
          <w:i/>
          <w:sz w:val="24"/>
          <w:szCs w:val="24"/>
        </w:rPr>
        <w:t>d</w:t>
      </w:r>
      <w:r w:rsidRPr="0051107E">
        <w:rPr>
          <w:rFonts w:ascii="Times New Roman" w:hAnsi="Times New Roman"/>
          <w:sz w:val="24"/>
          <w:szCs w:val="24"/>
        </w:rPr>
        <w:t xml:space="preserve"> = 0.39. Groups also remained matched for chronological age, VIQ, PIQ, and FSIQ (all </w:t>
      </w:r>
      <w:r w:rsidRPr="0051107E">
        <w:rPr>
          <w:rFonts w:ascii="Times New Roman" w:hAnsi="Times New Roman"/>
          <w:i/>
          <w:sz w:val="24"/>
          <w:szCs w:val="24"/>
        </w:rPr>
        <w:t>p</w:t>
      </w:r>
      <w:r w:rsidRPr="0051107E">
        <w:rPr>
          <w:rFonts w:ascii="Times New Roman" w:hAnsi="Times New Roman"/>
          <w:sz w:val="24"/>
          <w:szCs w:val="24"/>
        </w:rPr>
        <w:t xml:space="preserve">s &gt; .33, all </w:t>
      </w:r>
      <w:r w:rsidRPr="0051107E">
        <w:rPr>
          <w:rFonts w:ascii="Times New Roman" w:hAnsi="Times New Roman"/>
          <w:i/>
          <w:sz w:val="24"/>
          <w:szCs w:val="24"/>
        </w:rPr>
        <w:t>d</w:t>
      </w:r>
      <w:r w:rsidRPr="0051107E">
        <w:rPr>
          <w:rFonts w:ascii="Times New Roman" w:hAnsi="Times New Roman"/>
          <w:sz w:val="24"/>
          <w:szCs w:val="24"/>
        </w:rPr>
        <w:t>s</w:t>
      </w:r>
      <w:r w:rsidRPr="0051107E">
        <w:rPr>
          <w:rFonts w:ascii="Times New Roman" w:hAnsi="Times New Roman"/>
          <w:i/>
          <w:sz w:val="24"/>
          <w:szCs w:val="24"/>
        </w:rPr>
        <w:t xml:space="preserve"> </w:t>
      </w:r>
      <w:r w:rsidRPr="0051107E">
        <w:rPr>
          <w:rFonts w:ascii="Times New Roman" w:hAnsi="Times New Roman"/>
          <w:sz w:val="24"/>
          <w:szCs w:val="24"/>
        </w:rPr>
        <w:t xml:space="preserve">&lt; 0.35). An independent-samples  </w:t>
      </w:r>
      <w:r w:rsidRPr="0051107E">
        <w:rPr>
          <w:rFonts w:ascii="Times New Roman" w:hAnsi="Times New Roman"/>
          <w:i/>
          <w:sz w:val="24"/>
          <w:szCs w:val="24"/>
        </w:rPr>
        <w:t>t</w:t>
      </w:r>
      <w:r w:rsidRPr="0051107E">
        <w:rPr>
          <w:rFonts w:ascii="Times New Roman" w:hAnsi="Times New Roman"/>
          <w:sz w:val="24"/>
          <w:szCs w:val="24"/>
        </w:rPr>
        <w:t>-test indicated that even when groups were equated closely for recall ability, FOK gamma scores were still significantly lower in the ASD group (</w:t>
      </w:r>
      <w:r w:rsidRPr="0051107E">
        <w:rPr>
          <w:rFonts w:ascii="Times New Roman" w:hAnsi="Times New Roman"/>
          <w:i/>
          <w:sz w:val="24"/>
          <w:szCs w:val="24"/>
        </w:rPr>
        <w:t>M</w:t>
      </w:r>
      <w:r w:rsidRPr="0051107E">
        <w:rPr>
          <w:rFonts w:ascii="Times New Roman" w:hAnsi="Times New Roman"/>
          <w:sz w:val="24"/>
          <w:szCs w:val="24"/>
        </w:rPr>
        <w:t xml:space="preserve"> = .08, </w:t>
      </w:r>
      <w:r w:rsidRPr="0051107E">
        <w:rPr>
          <w:rFonts w:ascii="Times New Roman" w:hAnsi="Times New Roman"/>
          <w:i/>
          <w:sz w:val="24"/>
          <w:szCs w:val="24"/>
        </w:rPr>
        <w:t>SD</w:t>
      </w:r>
      <w:r w:rsidRPr="0051107E">
        <w:rPr>
          <w:rFonts w:ascii="Times New Roman" w:hAnsi="Times New Roman"/>
          <w:sz w:val="24"/>
          <w:szCs w:val="24"/>
        </w:rPr>
        <w:t xml:space="preserve"> = .16) than in the neurotypical group (</w:t>
      </w:r>
      <w:r w:rsidRPr="0051107E">
        <w:rPr>
          <w:rFonts w:ascii="Times New Roman" w:hAnsi="Times New Roman"/>
          <w:i/>
          <w:sz w:val="24"/>
          <w:szCs w:val="24"/>
        </w:rPr>
        <w:t>M</w:t>
      </w:r>
      <w:r w:rsidRPr="0051107E">
        <w:rPr>
          <w:rFonts w:ascii="Times New Roman" w:hAnsi="Times New Roman"/>
          <w:sz w:val="24"/>
          <w:szCs w:val="24"/>
        </w:rPr>
        <w:t xml:space="preserve"> = .25, </w:t>
      </w:r>
      <w:r w:rsidRPr="0051107E">
        <w:rPr>
          <w:rFonts w:ascii="Times New Roman" w:hAnsi="Times New Roman"/>
          <w:i/>
          <w:sz w:val="24"/>
          <w:szCs w:val="24"/>
        </w:rPr>
        <w:t>SD</w:t>
      </w:r>
      <w:r w:rsidRPr="0051107E">
        <w:rPr>
          <w:rFonts w:ascii="Times New Roman" w:hAnsi="Times New Roman"/>
          <w:sz w:val="24"/>
          <w:szCs w:val="24"/>
        </w:rPr>
        <w:t xml:space="preserve"> = .16), </w:t>
      </w:r>
      <w:r w:rsidRPr="0051107E">
        <w:rPr>
          <w:rFonts w:ascii="Times New Roman" w:hAnsi="Times New Roman"/>
          <w:i/>
          <w:sz w:val="24"/>
          <w:szCs w:val="24"/>
        </w:rPr>
        <w:t>t</w:t>
      </w:r>
      <w:r w:rsidRPr="0051107E">
        <w:rPr>
          <w:rFonts w:ascii="Times New Roman" w:hAnsi="Times New Roman"/>
          <w:sz w:val="24"/>
          <w:szCs w:val="24"/>
        </w:rPr>
        <w:t xml:space="preserve">(30) = 2.99, </w:t>
      </w:r>
      <w:r w:rsidRPr="0051107E">
        <w:rPr>
          <w:rFonts w:ascii="Times New Roman" w:hAnsi="Times New Roman"/>
          <w:i/>
          <w:sz w:val="24"/>
          <w:szCs w:val="24"/>
        </w:rPr>
        <w:t>p</w:t>
      </w:r>
      <w:r w:rsidRPr="0051107E">
        <w:rPr>
          <w:rFonts w:ascii="Times New Roman" w:hAnsi="Times New Roman"/>
          <w:sz w:val="24"/>
          <w:szCs w:val="24"/>
        </w:rPr>
        <w:t xml:space="preserve"> = .005, </w:t>
      </w:r>
      <w:r w:rsidRPr="0051107E">
        <w:rPr>
          <w:rFonts w:ascii="Times New Roman" w:hAnsi="Times New Roman"/>
          <w:i/>
          <w:sz w:val="24"/>
          <w:szCs w:val="24"/>
        </w:rPr>
        <w:t>d</w:t>
      </w:r>
      <w:r w:rsidRPr="0051107E">
        <w:rPr>
          <w:rFonts w:ascii="Times New Roman" w:hAnsi="Times New Roman"/>
          <w:sz w:val="24"/>
          <w:szCs w:val="24"/>
        </w:rPr>
        <w:t xml:space="preserve"> = 1.06. </w:t>
      </w:r>
    </w:p>
    <w:p w14:paraId="10E9BB72" w14:textId="77777777" w:rsidR="00416C00" w:rsidRPr="0051107E" w:rsidRDefault="00416C00" w:rsidP="00331291">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Although participants with ASD made more errors overall during the task (as reflected by reduced gamma scores), they did not show a specific bias toward being more over-confident or under-confident in their predictions than neurotypical participants (see Table 2 for statistics).  </w:t>
      </w:r>
    </w:p>
    <w:p w14:paraId="71C8B317" w14:textId="77777777" w:rsidR="00416C00" w:rsidRPr="0051107E" w:rsidRDefault="00416C00" w:rsidP="00E30F01">
      <w:pPr>
        <w:spacing w:line="480" w:lineRule="auto"/>
        <w:ind w:firstLine="720"/>
        <w:contextualSpacing/>
        <w:rPr>
          <w:rFonts w:ascii="Times New Roman" w:hAnsi="Times New Roman"/>
          <w:b/>
          <w:sz w:val="24"/>
          <w:szCs w:val="24"/>
        </w:rPr>
      </w:pPr>
    </w:p>
    <w:p w14:paraId="3B8B7FC7" w14:textId="77777777" w:rsidR="00416C00" w:rsidRPr="0051107E" w:rsidRDefault="00416C00" w:rsidP="00144376">
      <w:pPr>
        <w:spacing w:before="100" w:beforeAutospacing="1" w:after="100" w:afterAutospacing="1" w:line="480" w:lineRule="auto"/>
        <w:contextualSpacing/>
        <w:rPr>
          <w:rFonts w:ascii="Times New Roman" w:hAnsi="Times New Roman"/>
          <w:b/>
          <w:sz w:val="24"/>
          <w:szCs w:val="24"/>
        </w:rPr>
      </w:pPr>
      <w:r w:rsidRPr="0051107E">
        <w:rPr>
          <w:rFonts w:ascii="Times New Roman" w:hAnsi="Times New Roman"/>
          <w:b/>
          <w:sz w:val="24"/>
          <w:szCs w:val="24"/>
        </w:rPr>
        <w:t>Self-report measure of metacognitive ability</w:t>
      </w:r>
    </w:p>
    <w:p w14:paraId="71B1CA09" w14:textId="77777777" w:rsidR="00416C00" w:rsidRPr="0051107E" w:rsidRDefault="00416C00" w:rsidP="00144376">
      <w:pPr>
        <w:spacing w:before="100" w:beforeAutospacing="1" w:after="100" w:afterAutospacing="1" w:line="480" w:lineRule="auto"/>
        <w:contextualSpacing/>
        <w:rPr>
          <w:rFonts w:ascii="Times New Roman" w:hAnsi="Times New Roman"/>
          <w:b/>
          <w:sz w:val="24"/>
          <w:szCs w:val="24"/>
        </w:rPr>
      </w:pPr>
    </w:p>
    <w:p w14:paraId="4CA0A5D1" w14:textId="77777777" w:rsidR="00416C00" w:rsidRPr="0051107E" w:rsidRDefault="00416C00" w:rsidP="00144376">
      <w:pPr>
        <w:spacing w:before="100" w:beforeAutospacing="1" w:after="100" w:afterAutospacing="1" w:line="480" w:lineRule="auto"/>
        <w:ind w:firstLine="720"/>
        <w:contextualSpacing/>
        <w:rPr>
          <w:rFonts w:ascii="Times New Roman" w:hAnsi="Times New Roman"/>
          <w:b/>
          <w:sz w:val="24"/>
          <w:szCs w:val="24"/>
        </w:rPr>
      </w:pPr>
      <w:r w:rsidRPr="0051107E">
        <w:rPr>
          <w:rFonts w:ascii="Times New Roman" w:hAnsi="Times New Roman"/>
          <w:sz w:val="24"/>
          <w:szCs w:val="24"/>
        </w:rPr>
        <w:t xml:space="preserve">Table 2 shows the means and standard deviations for the two key MCQ subscale scores in the ASD and neurotypical group. A significant between-group difference was found in scores on the Cognitive self-consciousness subscale, indicating that participants in the ASD group believed they were </w:t>
      </w:r>
      <w:r w:rsidRPr="0051107E">
        <w:rPr>
          <w:rFonts w:ascii="Times New Roman" w:hAnsi="Times New Roman"/>
          <w:i/>
          <w:sz w:val="24"/>
          <w:szCs w:val="24"/>
        </w:rPr>
        <w:t>superior</w:t>
      </w:r>
      <w:r w:rsidRPr="0051107E">
        <w:rPr>
          <w:rFonts w:ascii="Times New Roman" w:hAnsi="Times New Roman"/>
          <w:sz w:val="24"/>
          <w:szCs w:val="24"/>
        </w:rPr>
        <w:t xml:space="preserve"> at monitoring their own thoughts, and more aware of their own thought processes compared to comparison adults. There was no significant between-group difference in scores on the Cognitive confidence subscale. </w:t>
      </w:r>
    </w:p>
    <w:p w14:paraId="4A062827" w14:textId="77777777" w:rsidR="00416C00" w:rsidRPr="0051107E" w:rsidRDefault="00416C00" w:rsidP="00E04DBA">
      <w:pPr>
        <w:tabs>
          <w:tab w:val="left" w:pos="5189"/>
        </w:tabs>
        <w:spacing w:line="480" w:lineRule="auto"/>
        <w:contextualSpacing/>
        <w:rPr>
          <w:rFonts w:ascii="Times New Roman" w:hAnsi="Times New Roman"/>
          <w:sz w:val="24"/>
          <w:szCs w:val="24"/>
        </w:rPr>
      </w:pPr>
    </w:p>
    <w:p w14:paraId="693F4937" w14:textId="77777777" w:rsidR="00416C00" w:rsidRPr="0051107E" w:rsidRDefault="00416C00" w:rsidP="00E04DBA">
      <w:pPr>
        <w:tabs>
          <w:tab w:val="left" w:pos="5189"/>
        </w:tabs>
        <w:spacing w:line="480" w:lineRule="auto"/>
        <w:contextualSpacing/>
        <w:rPr>
          <w:rFonts w:ascii="Times New Roman" w:hAnsi="Times New Roman"/>
          <w:b/>
          <w:sz w:val="24"/>
          <w:szCs w:val="24"/>
        </w:rPr>
      </w:pPr>
      <w:r w:rsidRPr="0051107E">
        <w:rPr>
          <w:rFonts w:ascii="Times New Roman" w:hAnsi="Times New Roman"/>
          <w:b/>
          <w:sz w:val="24"/>
          <w:szCs w:val="24"/>
        </w:rPr>
        <w:t>Animations task</w:t>
      </w:r>
    </w:p>
    <w:p w14:paraId="3BE8B625" w14:textId="77777777" w:rsidR="00416C00" w:rsidRPr="0051107E" w:rsidRDefault="00416C00" w:rsidP="00E04DBA">
      <w:pPr>
        <w:tabs>
          <w:tab w:val="left" w:pos="5189"/>
        </w:tabs>
        <w:spacing w:line="480" w:lineRule="auto"/>
        <w:contextualSpacing/>
        <w:rPr>
          <w:rFonts w:ascii="Times New Roman" w:hAnsi="Times New Roman"/>
          <w:b/>
          <w:sz w:val="24"/>
          <w:szCs w:val="24"/>
        </w:rPr>
      </w:pPr>
    </w:p>
    <w:p w14:paraId="69A08A3F" w14:textId="77777777" w:rsidR="00416C00" w:rsidRPr="0051107E" w:rsidRDefault="00416C00" w:rsidP="0077723D">
      <w:pPr>
        <w:spacing w:line="480" w:lineRule="auto"/>
        <w:ind w:firstLine="720"/>
        <w:contextualSpacing/>
        <w:rPr>
          <w:rFonts w:ascii="Times New Roman" w:hAnsi="Times New Roman"/>
          <w:sz w:val="24"/>
          <w:szCs w:val="24"/>
        </w:rPr>
      </w:pPr>
      <w:r w:rsidRPr="0051107E">
        <w:rPr>
          <w:rFonts w:ascii="Times New Roman" w:hAnsi="Times New Roman"/>
          <w:sz w:val="24"/>
          <w:szCs w:val="24"/>
        </w:rPr>
        <w:lastRenderedPageBreak/>
        <w:t xml:space="preserve">Table 2 shows the means and standard deviations for performance on the animations task. A mixed-model ANOVA was carried out on these data with Group (neurotypical/ASD) entered as the between-subjects variable, and Animation Type (mentalising/goal-directed) entered as the within-subject variable. There was a significant main effect of Group on animations scores, reflecting the fact that participants with ASD performed significantly less well than comparison participants on the task overall, </w:t>
      </w:r>
      <w:r w:rsidRPr="0051107E">
        <w:rPr>
          <w:rFonts w:ascii="Times New Roman" w:hAnsi="Times New Roman"/>
          <w:i/>
          <w:sz w:val="24"/>
          <w:szCs w:val="24"/>
        </w:rPr>
        <w:t>F</w:t>
      </w:r>
      <w:r w:rsidRPr="0051107E">
        <w:rPr>
          <w:rFonts w:ascii="Times New Roman" w:hAnsi="Times New Roman"/>
          <w:sz w:val="24"/>
          <w:szCs w:val="24"/>
        </w:rPr>
        <w:t xml:space="preserve">(1, 34) = 9.02, </w:t>
      </w:r>
      <w:r w:rsidRPr="0051107E">
        <w:rPr>
          <w:rFonts w:ascii="Times New Roman" w:hAnsi="Times New Roman"/>
          <w:i/>
          <w:sz w:val="24"/>
          <w:szCs w:val="24"/>
        </w:rPr>
        <w:t>p</w:t>
      </w:r>
      <w:r w:rsidRPr="0051107E">
        <w:rPr>
          <w:rFonts w:ascii="Times New Roman" w:hAnsi="Times New Roman"/>
          <w:sz w:val="24"/>
          <w:szCs w:val="24"/>
        </w:rPr>
        <w:t xml:space="preserve"> = .005, </w:t>
      </w:r>
      <w:r w:rsidR="00B5125C" w:rsidRPr="0051107E">
        <w:rPr>
          <w:noProof/>
          <w:lang w:eastAsia="en-GB"/>
        </w:rPr>
        <w:drawing>
          <wp:inline distT="0" distB="0" distL="0" distR="0" wp14:anchorId="58A7CBC2" wp14:editId="3840B834">
            <wp:extent cx="114300" cy="161925"/>
            <wp:effectExtent l="0" t="0" r="0" b="9525"/>
            <wp:docPr id="4" name="Picture 4" descr="http://upload.wikimedia.org/math/9/5/3/953998469f48568d23e1dfc9b34f5a5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math/9/5/3/953998469f48568d23e1dfc9b34f5a57.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51107E">
        <w:rPr>
          <w:rFonts w:ascii="Times New Roman" w:hAnsi="Times New Roman"/>
          <w:sz w:val="24"/>
          <w:szCs w:val="24"/>
        </w:rPr>
        <w:t xml:space="preserve"> = .21. There was also a significant main effect of Animation Type, indicating that, across both groups, scores were higher in the goal-directed condition than the mentalising condition, </w:t>
      </w:r>
      <w:r w:rsidRPr="0051107E">
        <w:rPr>
          <w:rFonts w:ascii="Times New Roman" w:hAnsi="Times New Roman"/>
          <w:i/>
          <w:sz w:val="24"/>
          <w:szCs w:val="24"/>
        </w:rPr>
        <w:t>F</w:t>
      </w:r>
      <w:r w:rsidRPr="0051107E">
        <w:rPr>
          <w:rFonts w:ascii="Times New Roman" w:hAnsi="Times New Roman"/>
          <w:sz w:val="24"/>
          <w:szCs w:val="24"/>
        </w:rPr>
        <w:t xml:space="preserve">(1, 34) = 72.82, </w:t>
      </w:r>
      <w:r w:rsidRPr="0051107E">
        <w:rPr>
          <w:rFonts w:ascii="Times New Roman" w:hAnsi="Times New Roman"/>
          <w:i/>
          <w:sz w:val="24"/>
          <w:szCs w:val="24"/>
        </w:rPr>
        <w:t>p</w:t>
      </w:r>
      <w:r w:rsidRPr="0051107E">
        <w:rPr>
          <w:rFonts w:ascii="Times New Roman" w:hAnsi="Times New Roman"/>
          <w:sz w:val="24"/>
          <w:szCs w:val="24"/>
        </w:rPr>
        <w:t xml:space="preserve"> &lt; .001. </w:t>
      </w:r>
      <w:r w:rsidR="00B5125C" w:rsidRPr="0051107E">
        <w:rPr>
          <w:noProof/>
          <w:lang w:eastAsia="en-GB"/>
        </w:rPr>
        <w:drawing>
          <wp:inline distT="0" distB="0" distL="0" distR="0" wp14:anchorId="25E77DDB" wp14:editId="3CD401AB">
            <wp:extent cx="114300" cy="161925"/>
            <wp:effectExtent l="0" t="0" r="0" b="9525"/>
            <wp:docPr id="5" name="Picture 5" descr="http://upload.wikimedia.org/math/9/5/3/953998469f48568d23e1dfc9b34f5a5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math/9/5/3/953998469f48568d23e1dfc9b34f5a57.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51107E">
        <w:rPr>
          <w:rFonts w:ascii="Times New Roman" w:hAnsi="Times New Roman"/>
          <w:sz w:val="24"/>
          <w:szCs w:val="24"/>
        </w:rPr>
        <w:t xml:space="preserve"> = .68. There was no significant Group by Animation Type interaction, </w:t>
      </w:r>
      <w:r w:rsidRPr="0051107E">
        <w:rPr>
          <w:rFonts w:ascii="Times New Roman" w:hAnsi="Times New Roman"/>
          <w:i/>
          <w:sz w:val="24"/>
          <w:szCs w:val="24"/>
        </w:rPr>
        <w:t>F</w:t>
      </w:r>
      <w:r w:rsidRPr="0051107E">
        <w:rPr>
          <w:rFonts w:ascii="Times New Roman" w:hAnsi="Times New Roman"/>
          <w:sz w:val="24"/>
          <w:szCs w:val="24"/>
        </w:rPr>
        <w:t xml:space="preserve">(1, 34) = 0.29, </w:t>
      </w:r>
      <w:r w:rsidRPr="0051107E">
        <w:rPr>
          <w:rFonts w:ascii="Times New Roman" w:hAnsi="Times New Roman"/>
          <w:i/>
          <w:sz w:val="24"/>
          <w:szCs w:val="24"/>
        </w:rPr>
        <w:t>p</w:t>
      </w:r>
      <w:r w:rsidRPr="0051107E">
        <w:rPr>
          <w:rFonts w:ascii="Times New Roman" w:hAnsi="Times New Roman"/>
          <w:sz w:val="24"/>
          <w:szCs w:val="24"/>
        </w:rPr>
        <w:t xml:space="preserve"> = .59, </w:t>
      </w:r>
      <w:r w:rsidR="00B5125C" w:rsidRPr="0051107E">
        <w:rPr>
          <w:noProof/>
          <w:lang w:eastAsia="en-GB"/>
        </w:rPr>
        <w:drawing>
          <wp:inline distT="0" distB="0" distL="0" distR="0" wp14:anchorId="2C50BF0F" wp14:editId="30BE764C">
            <wp:extent cx="114300" cy="161925"/>
            <wp:effectExtent l="0" t="0" r="0" b="9525"/>
            <wp:docPr id="6" name="Picture 6" descr="http://upload.wikimedia.org/math/9/5/3/953998469f48568d23e1dfc9b34f5a5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math/9/5/3/953998469f48568d23e1dfc9b34f5a57.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51107E">
        <w:rPr>
          <w:rFonts w:ascii="Times New Roman" w:hAnsi="Times New Roman"/>
          <w:sz w:val="24"/>
          <w:szCs w:val="24"/>
        </w:rPr>
        <w:t xml:space="preserve">= .01, suggesting that individuals in the ASD group were impaired at both higher- and lower-level mindreading, compared to individuals in the neurotypical group. </w:t>
      </w:r>
    </w:p>
    <w:p w14:paraId="4EE486CD" w14:textId="77777777" w:rsidR="00416C00" w:rsidRPr="0051107E" w:rsidRDefault="00416C00" w:rsidP="0077723D">
      <w:pPr>
        <w:spacing w:line="480" w:lineRule="auto"/>
        <w:ind w:firstLine="720"/>
        <w:contextualSpacing/>
        <w:rPr>
          <w:rFonts w:ascii="Times New Roman" w:hAnsi="Times New Roman"/>
          <w:sz w:val="24"/>
          <w:szCs w:val="24"/>
        </w:rPr>
      </w:pPr>
    </w:p>
    <w:p w14:paraId="3014403D" w14:textId="77777777" w:rsidR="00416C00" w:rsidRPr="0051107E" w:rsidRDefault="00416C00" w:rsidP="0077723D">
      <w:pPr>
        <w:spacing w:line="480" w:lineRule="auto"/>
        <w:ind w:firstLine="720"/>
        <w:contextualSpacing/>
        <w:rPr>
          <w:rFonts w:ascii="Times New Roman" w:hAnsi="Times New Roman"/>
          <w:sz w:val="24"/>
          <w:szCs w:val="24"/>
        </w:rPr>
      </w:pPr>
      <w:r w:rsidRPr="0051107E">
        <w:rPr>
          <w:rFonts w:ascii="Times New Roman" w:hAnsi="Times New Roman"/>
          <w:b/>
          <w:sz w:val="24"/>
          <w:szCs w:val="24"/>
        </w:rPr>
        <w:t>Exploratory correlation analyses: Associations between metamemory ability, and mindreading ability and self-reported metacognitive skill</w:t>
      </w:r>
    </w:p>
    <w:p w14:paraId="13F12EDE" w14:textId="77777777" w:rsidR="00416C00" w:rsidRPr="0051107E" w:rsidRDefault="00416C00" w:rsidP="004C3421">
      <w:pPr>
        <w:spacing w:line="480" w:lineRule="auto"/>
        <w:ind w:firstLine="720"/>
        <w:contextualSpacing/>
        <w:rPr>
          <w:rFonts w:ascii="Times New Roman" w:hAnsi="Times New Roman"/>
          <w:sz w:val="24"/>
          <w:szCs w:val="24"/>
          <w:lang w:eastAsia="en-GB"/>
        </w:rPr>
      </w:pPr>
      <w:r w:rsidRPr="0051107E">
        <w:rPr>
          <w:rFonts w:ascii="Times New Roman" w:hAnsi="Times New Roman"/>
          <w:sz w:val="24"/>
          <w:szCs w:val="24"/>
        </w:rPr>
        <w:t xml:space="preserve">A series of correlational analyses was carried out to </w:t>
      </w:r>
      <w:r w:rsidRPr="0051107E">
        <w:rPr>
          <w:rFonts w:ascii="Times New Roman" w:hAnsi="Times New Roman"/>
          <w:sz w:val="24"/>
          <w:szCs w:val="24"/>
          <w:lang w:eastAsia="en-GB"/>
        </w:rPr>
        <w:t xml:space="preserve">explore the relation between performance in each condition of the animations (mindreading) task and performance on the FOK (metacognition) task. It should be noted that, although the current study was sufficiently powered to detect predicted group differences in FOK accuracy, it was not sufficiently powered to detect moderately-sized correlations (r = .30) between FOK accuracy and mindreading ability (see Discussion for further information regarding study power).  The following correlation analyses should, thus, be considered exploratory.  In summary, neither FOK accuracy (gamma score), nor the number of under-confident FOK errors made, nor the number of over-confident FOK errors made was associated significantly with performance in the mentalising condition of the animations task, performance in the goal-directed condition </w:t>
      </w:r>
      <w:r w:rsidRPr="0051107E">
        <w:rPr>
          <w:rFonts w:ascii="Times New Roman" w:hAnsi="Times New Roman"/>
          <w:sz w:val="24"/>
          <w:szCs w:val="24"/>
          <w:lang w:eastAsia="en-GB"/>
        </w:rPr>
        <w:lastRenderedPageBreak/>
        <w:t xml:space="preserve">of the animations task, or scores on either of the MCQ sub-scales, among ASD or comparison participants, all </w:t>
      </w:r>
      <w:r w:rsidRPr="0051107E">
        <w:rPr>
          <w:rFonts w:ascii="Times New Roman" w:hAnsi="Times New Roman"/>
          <w:i/>
          <w:sz w:val="24"/>
          <w:szCs w:val="24"/>
          <w:lang w:eastAsia="en-GB"/>
        </w:rPr>
        <w:t>r</w:t>
      </w:r>
      <w:r w:rsidRPr="0051107E">
        <w:rPr>
          <w:rFonts w:ascii="Times New Roman" w:hAnsi="Times New Roman"/>
          <w:sz w:val="24"/>
          <w:szCs w:val="24"/>
          <w:lang w:eastAsia="en-GB"/>
        </w:rPr>
        <w:t xml:space="preserve">s ≤ -.467, all </w:t>
      </w:r>
      <w:r w:rsidRPr="0051107E">
        <w:rPr>
          <w:rFonts w:ascii="Times New Roman" w:hAnsi="Times New Roman"/>
          <w:i/>
          <w:sz w:val="24"/>
          <w:szCs w:val="24"/>
          <w:lang w:eastAsia="en-GB"/>
        </w:rPr>
        <w:t>p</w:t>
      </w:r>
      <w:r w:rsidRPr="0051107E">
        <w:rPr>
          <w:rFonts w:ascii="Times New Roman" w:hAnsi="Times New Roman"/>
          <w:sz w:val="24"/>
          <w:szCs w:val="24"/>
          <w:lang w:eastAsia="en-GB"/>
        </w:rPr>
        <w:t>s ≥ .06</w:t>
      </w:r>
      <w:r w:rsidRPr="0051107E">
        <w:rPr>
          <w:rFonts w:ascii="Times New Roman" w:hAnsi="Times New Roman"/>
          <w:color w:val="FF0000"/>
          <w:sz w:val="24"/>
          <w:szCs w:val="24"/>
          <w:lang w:eastAsia="en-GB"/>
        </w:rPr>
        <w:t xml:space="preserve">.  </w:t>
      </w:r>
    </w:p>
    <w:p w14:paraId="269FB1CC" w14:textId="77777777" w:rsidR="00416C00" w:rsidRPr="0051107E" w:rsidRDefault="00416C00" w:rsidP="009C6B78">
      <w:pPr>
        <w:spacing w:line="480" w:lineRule="auto"/>
        <w:ind w:firstLine="720"/>
        <w:contextualSpacing/>
        <w:rPr>
          <w:rFonts w:ascii="Times New Roman" w:hAnsi="Times New Roman"/>
          <w:b/>
          <w:sz w:val="24"/>
          <w:szCs w:val="24"/>
        </w:rPr>
      </w:pPr>
    </w:p>
    <w:p w14:paraId="5774ACF5" w14:textId="77777777" w:rsidR="00416C00" w:rsidRPr="0051107E" w:rsidRDefault="00416C00" w:rsidP="008E7C0D">
      <w:pPr>
        <w:spacing w:line="480" w:lineRule="auto"/>
        <w:ind w:firstLine="720"/>
        <w:contextualSpacing/>
        <w:jc w:val="center"/>
        <w:rPr>
          <w:rFonts w:ascii="Times New Roman" w:hAnsi="Times New Roman"/>
          <w:b/>
          <w:sz w:val="24"/>
          <w:szCs w:val="24"/>
        </w:rPr>
      </w:pPr>
      <w:r w:rsidRPr="0051107E">
        <w:rPr>
          <w:rFonts w:ascii="Times New Roman" w:hAnsi="Times New Roman"/>
          <w:b/>
          <w:sz w:val="24"/>
          <w:szCs w:val="24"/>
        </w:rPr>
        <w:t>Discussion</w:t>
      </w:r>
    </w:p>
    <w:p w14:paraId="321C28A4" w14:textId="77777777" w:rsidR="00416C00" w:rsidRPr="0051107E" w:rsidRDefault="00416C00" w:rsidP="00077988">
      <w:pPr>
        <w:spacing w:line="480" w:lineRule="auto"/>
        <w:ind w:firstLine="720"/>
        <w:contextualSpacing/>
        <w:rPr>
          <w:rFonts w:ascii="Times New Roman" w:hAnsi="Times New Roman"/>
          <w:sz w:val="24"/>
          <w:szCs w:val="24"/>
        </w:rPr>
      </w:pPr>
      <w:r w:rsidRPr="0051107E">
        <w:rPr>
          <w:rFonts w:ascii="Times New Roman" w:hAnsi="Times New Roman"/>
          <w:sz w:val="24"/>
          <w:szCs w:val="24"/>
        </w:rPr>
        <w:t xml:space="preserve">Until now, no study has established the extent to which individuals with ASD are able to accurately monitor their own memory by judging feelings-of-knowing, As such, the primary aim of this study was to establish this. </w:t>
      </w:r>
      <w:r w:rsidRPr="0051107E">
        <w:rPr>
          <w:rFonts w:ascii="Times New Roman" w:hAnsi="Times New Roman"/>
          <w:sz w:val="24"/>
        </w:rPr>
        <w:t>In terms of the central experimental finding, the study found that participants with ASD showed significantly diminished FOK accuracy.  This diminution was associated with a large effect size (</w:t>
      </w:r>
      <w:r w:rsidRPr="0051107E">
        <w:rPr>
          <w:rFonts w:ascii="Times New Roman" w:hAnsi="Times New Roman"/>
          <w:i/>
          <w:sz w:val="24"/>
        </w:rPr>
        <w:t>d</w:t>
      </w:r>
      <w:r w:rsidRPr="0051107E">
        <w:rPr>
          <w:rFonts w:ascii="Times New Roman" w:hAnsi="Times New Roman"/>
          <w:sz w:val="24"/>
        </w:rPr>
        <w:t xml:space="preserve"> = 1.06), indicating a substantial difficulty with metamemory monitoring. </w:t>
      </w:r>
    </w:p>
    <w:p w14:paraId="7D4FFC28" w14:textId="77777777" w:rsidR="00416C00" w:rsidRPr="0051107E" w:rsidRDefault="00416C00" w:rsidP="006C78A7">
      <w:pPr>
        <w:spacing w:line="480" w:lineRule="auto"/>
        <w:ind w:firstLine="720"/>
        <w:contextualSpacing/>
        <w:rPr>
          <w:rFonts w:ascii="Times New Roman" w:hAnsi="Times New Roman"/>
          <w:sz w:val="24"/>
          <w:vertAlign w:val="superscript"/>
        </w:rPr>
      </w:pPr>
      <w:r w:rsidRPr="0051107E">
        <w:rPr>
          <w:rFonts w:ascii="Times New Roman" w:hAnsi="Times New Roman"/>
          <w:sz w:val="24"/>
        </w:rPr>
        <w:t>This result is in keeping with our predictions that individuals with ASD would show impairments in metamemory monitoring. However, there are several potential explanations for the observation of diminished gamma scores in the ASD group</w:t>
      </w:r>
      <w:r w:rsidRPr="0051107E">
        <w:rPr>
          <w:rFonts w:ascii="Times New Roman" w:hAnsi="Times New Roman"/>
          <w:sz w:val="24"/>
          <w:vertAlign w:val="superscript"/>
        </w:rPr>
        <w:t>1</w:t>
      </w:r>
      <w:r w:rsidRPr="0051107E">
        <w:rPr>
          <w:rFonts w:ascii="Times New Roman" w:hAnsi="Times New Roman"/>
          <w:sz w:val="24"/>
        </w:rPr>
        <w:t xml:space="preserve">. One possibility is that individuals with ASD demonstrated a “positive illusory bias” during the task. The concept of a positive illusory bias refers to a tendency for an individual to self-assess their perceived competence as greater than their actual ability. This bias has been observed among individuals with attention deficit hyperactivity disorder </w:t>
      </w:r>
      <w:r w:rsidRPr="0051107E">
        <w:rPr>
          <w:rFonts w:ascii="Times New Roman" w:hAnsi="Times New Roman"/>
          <w:sz w:val="24"/>
        </w:rPr>
        <w:fldChar w:fldCharType="begin"/>
      </w:r>
      <w:r w:rsidRPr="0051107E">
        <w:rPr>
          <w:rFonts w:ascii="Times New Roman" w:hAnsi="Times New Roman"/>
          <w:sz w:val="24"/>
        </w:rPr>
        <w:instrText xml:space="preserve"> ADDIN EN.CITE &lt;EndNote&gt;&lt;Cite&gt;&lt;Author&gt;Owens&lt;/Author&gt;&lt;Year&gt;2007&lt;/Year&gt;&lt;RecNum&gt;348&lt;/RecNum&gt;&lt;Prefix&gt;see &lt;/Prefix&gt;&lt;DisplayText&gt;(see Owens, Goldfine, Evangelista, Hoza, &amp;amp; Kaiser, 2007)&lt;/DisplayText&gt;&lt;record&gt;&lt;rec-number&gt;348&lt;/rec-number&gt;&lt;foreign-keys&gt;&lt;key app="EN" db-id="rpxfezz22pp92yevfr0vr5e8t5s5rzzz0xwd"&gt;348&lt;/key&gt;&lt;/foreign-keys&gt;&lt;ref-type name="Journal Article"&gt;17&lt;/ref-type&gt;&lt;contributors&gt;&lt;authors&gt;&lt;author&gt;Owens, J. S.&lt;/author&gt;&lt;author&gt;Goldfine, M. E.&lt;/author&gt;&lt;author&gt;Evangelista, N. M.&lt;/author&gt;&lt;author&gt;Hoza, B.&lt;/author&gt;&lt;author&gt;Kaiser, N. M.&lt;/author&gt;&lt;/authors&gt;&lt;/contributors&gt;&lt;titles&gt;&lt;title&gt;A critical review of self-perceptions and the positive illusory bias in children with ADHD&lt;/title&gt;&lt;secondary-title&gt;Clinical Child and Family Psychology Review&lt;/secondary-title&gt;&lt;/titles&gt;&lt;periodical&gt;&lt;full-title&gt;Clinical Child and Family Psychology Review&lt;/full-title&gt;&lt;/periodical&gt;&lt;pages&gt;335-351&lt;/pages&gt;&lt;volume&gt;10&lt;/volume&gt;&lt;number&gt;4&lt;/number&gt;&lt;dates&gt;&lt;year&gt;2007&lt;/year&gt;&lt;pub-dates&gt;&lt;date&gt;Dec&lt;/date&gt;&lt;/pub-dates&gt;&lt;/dates&gt;&lt;isbn&gt;1096-4037&lt;/isbn&gt;&lt;accession-num&gt;WOS:000250996700003&lt;/accession-num&gt;&lt;urls&gt;&lt;related-urls&gt;&lt;url&gt;&amp;lt;Go to ISI&amp;gt;://WOS:000250996700003&lt;/url&gt;&lt;/related-urls&gt;&lt;/urls&gt;&lt;/record&gt;&lt;/Cite&gt;&lt;/EndNote&gt;</w:instrText>
      </w:r>
      <w:r w:rsidRPr="0051107E">
        <w:rPr>
          <w:rFonts w:ascii="Times New Roman" w:hAnsi="Times New Roman"/>
          <w:sz w:val="24"/>
        </w:rPr>
        <w:fldChar w:fldCharType="separate"/>
      </w:r>
      <w:r w:rsidRPr="0051107E">
        <w:rPr>
          <w:rFonts w:ascii="Times New Roman" w:hAnsi="Times New Roman"/>
          <w:noProof/>
          <w:sz w:val="24"/>
        </w:rPr>
        <w:t>(</w:t>
      </w:r>
      <w:hyperlink w:anchor="_ENREF_43" w:tooltip="Owens, 2007 #348" w:history="1">
        <w:r w:rsidR="00E51C60" w:rsidRPr="0051107E">
          <w:rPr>
            <w:rFonts w:ascii="Times New Roman" w:hAnsi="Times New Roman"/>
            <w:noProof/>
            <w:sz w:val="24"/>
          </w:rPr>
          <w:t>see Owens, Goldfine, Evangelista, Hoza, &amp; Kaiser, 2007</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More importantly, some studies have indicated that individuals with ASD tend to self-report their own social functioning more positively than parents will report </w:t>
      </w:r>
      <w:r w:rsidRPr="0051107E">
        <w:rPr>
          <w:rFonts w:ascii="Times New Roman" w:hAnsi="Times New Roman"/>
          <w:sz w:val="24"/>
        </w:rPr>
        <w:fldChar w:fldCharType="begin"/>
      </w:r>
      <w:r w:rsidRPr="0051107E">
        <w:rPr>
          <w:rFonts w:ascii="Times New Roman" w:hAnsi="Times New Roman"/>
          <w:sz w:val="24"/>
        </w:rPr>
        <w:instrText xml:space="preserve"> ADDIN EN.CITE &lt;EndNote&gt;&lt;Cite&gt;&lt;Author&gt;Lerner&lt;/Author&gt;&lt;Year&gt;2012&lt;/Year&gt;&lt;RecNum&gt;344&lt;/RecNum&gt;&lt;Prefix&gt;e.g.`, &lt;/Prefix&gt;&lt;DisplayText&gt;(e.g., Lerner, Calhoun, Mikami, &amp;amp; De Los Reyes, 2012)&lt;/DisplayText&gt;&lt;record&gt;&lt;rec-number&gt;344&lt;/rec-number&gt;&lt;foreign-keys&gt;&lt;key app="EN" db-id="rpxfezz22pp92yevfr0vr5e8t5s5rzzz0xwd"&gt;344&lt;/key&gt;&lt;/foreign-keys&gt;&lt;ref-type name="Journal Article"&gt;17&lt;/ref-type&gt;&lt;contributors&gt;&lt;authors&gt;&lt;author&gt;Lerner, M. D.&lt;/author&gt;&lt;author&gt;Calhoun, C. D.&lt;/author&gt;&lt;author&gt;Mikami, A. Y.&lt;/author&gt;&lt;author&gt;De Los Reyes, A.&lt;/author&gt;&lt;/authors&gt;&lt;/contributors&gt;&lt;titles&gt;&lt;title&gt;Understanding Parent-Child Social Informant Discrepancy in Youth with High Functioning Autism Spectrum Disorders&lt;/title&gt;&lt;secondary-title&gt;Journal of Autism and Developmental Disorders&lt;/secondary-title&gt;&lt;/titles&gt;&lt;periodical&gt;&lt;full-title&gt;Journal of Autism and Developmental Disorders&lt;/full-title&gt;&lt;abbr-1&gt;J. Autism Dev. Disord.&lt;/abbr-1&gt;&lt;/periodical&gt;&lt;pages&gt;2680-2692&lt;/pages&gt;&lt;volume&gt;42&lt;/volume&gt;&lt;number&gt;12&lt;/number&gt;&lt;dates&gt;&lt;year&gt;2012&lt;/year&gt;&lt;pub-dates&gt;&lt;date&gt;Dec&lt;/date&gt;&lt;/pub-dates&gt;&lt;/dates&gt;&lt;accession-num&gt;WOS:000310746300014&lt;/accession-num&gt;&lt;urls&gt;&lt;related-urls&gt;&lt;url&gt;&amp;lt;Go to ISI&amp;gt;://WOS:000310746300014&lt;/url&gt;&lt;/related-urls&gt;&lt;/urls&gt;&lt;/record&gt;&lt;/Cite&gt;&lt;/EndNote&gt;</w:instrText>
      </w:r>
      <w:r w:rsidRPr="0051107E">
        <w:rPr>
          <w:rFonts w:ascii="Times New Roman" w:hAnsi="Times New Roman"/>
          <w:sz w:val="24"/>
        </w:rPr>
        <w:fldChar w:fldCharType="separate"/>
      </w:r>
      <w:r w:rsidRPr="0051107E">
        <w:rPr>
          <w:rFonts w:ascii="Times New Roman" w:hAnsi="Times New Roman"/>
          <w:noProof/>
          <w:sz w:val="24"/>
        </w:rPr>
        <w:t>(</w:t>
      </w:r>
      <w:hyperlink w:anchor="_ENREF_33" w:tooltip="Lerner, 2012 #344" w:history="1">
        <w:r w:rsidR="00E51C60" w:rsidRPr="0051107E">
          <w:rPr>
            <w:rFonts w:ascii="Times New Roman" w:hAnsi="Times New Roman"/>
            <w:noProof/>
            <w:sz w:val="24"/>
          </w:rPr>
          <w:t>e.g., Lerner, Calhoun, Mikami, &amp; De Los Reyes, 2012</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and will self-report the level of their own autistic traits as less severe than parents will report </w:t>
      </w:r>
      <w:r w:rsidRPr="0051107E">
        <w:rPr>
          <w:rFonts w:ascii="Times New Roman" w:hAnsi="Times New Roman"/>
          <w:sz w:val="24"/>
        </w:rPr>
        <w:fldChar w:fldCharType="begin"/>
      </w:r>
      <w:r w:rsidRPr="0051107E">
        <w:rPr>
          <w:rFonts w:ascii="Times New Roman" w:hAnsi="Times New Roman"/>
          <w:sz w:val="24"/>
        </w:rPr>
        <w:instrText xml:space="preserve"> ADDIN EN.CITE &lt;EndNote&gt;&lt;Cite&gt;&lt;Author&gt;Johnson&lt;/Author&gt;&lt;Year&gt;2009&lt;/Year&gt;&lt;RecNum&gt;343&lt;/RecNum&gt;&lt;Prefix&gt;e.g.`, &lt;/Prefix&gt;&lt;DisplayText&gt;(e.g., Johnson, Filliter, &amp;amp; Murphy, 2009)&lt;/DisplayText&gt;&lt;record&gt;&lt;rec-number&gt;343&lt;/rec-number&gt;&lt;foreign-keys&gt;&lt;key app="EN" db-id="rpxfezz22pp92yevfr0vr5e8t5s5rzzz0xwd"&gt;343&lt;/key&gt;&lt;/foreign-keys&gt;&lt;ref-type name="Journal Article"&gt;17&lt;/ref-type&gt;&lt;contributors&gt;&lt;authors&gt;&lt;author&gt;Johnson, ShannonA&lt;/author&gt;&lt;author&gt;Filliter, JillianH&lt;/author&gt;&lt;author&gt;Murphy, RobinR&lt;/author&gt;&lt;/authors&gt;&lt;/contributors&gt;&lt;titles&gt;&lt;title&gt;Discrepancies Between Self- and Parent-Perceptions of Autistic Traits and Empathy in High Functioning Children and Adolescents on the Autism Spectrum&lt;/title&gt;&lt;secondary-title&gt;Journal of Autism and Developmental Disorders&lt;/secondary-title&gt;&lt;alt-title&gt;J Autism Dev Disord&lt;/alt-title&gt;&lt;/titles&gt;&lt;periodical&gt;&lt;full-title&gt;Journal of Autism and Developmental Disorders&lt;/full-title&gt;&lt;abbr-1&gt;J. Autism Dev. Disord.&lt;/abbr-1&gt;&lt;/periodical&gt;&lt;pages&gt;1706-1714&lt;/pages&gt;&lt;volume&gt;39&lt;/volume&gt;&lt;number&gt;12&lt;/number&gt;&lt;keywords&gt;&lt;keyword&gt;Autism&lt;/keyword&gt;&lt;keyword&gt;Asperger’s Disorder&lt;/keyword&gt;&lt;keyword&gt;Self-perception&lt;/keyword&gt;&lt;keyword&gt;Self-awareness&lt;/keyword&gt;&lt;keyword&gt;Insight&lt;/keyword&gt;&lt;keyword&gt;Theory of mind&lt;/keyword&gt;&lt;/keywords&gt;&lt;dates&gt;&lt;year&gt;2009&lt;/year&gt;&lt;pub-dates&gt;&lt;date&gt;2009/12/01&lt;/date&gt;&lt;/pub-dates&gt;&lt;/dates&gt;&lt;publisher&gt;Springer US&lt;/publisher&gt;&lt;isbn&gt;0162-3257&lt;/isbn&gt;&lt;urls&gt;&lt;related-urls&gt;&lt;url&gt;http://dx.doi.org/10.1007/s10803-009-0809-1&lt;/url&gt;&lt;/related-urls&gt;&lt;/urls&gt;&lt;language&gt;English&lt;/language&gt;&lt;/record&gt;&lt;/Cite&gt;&lt;/EndNote&gt;</w:instrText>
      </w:r>
      <w:r w:rsidRPr="0051107E">
        <w:rPr>
          <w:rFonts w:ascii="Times New Roman" w:hAnsi="Times New Roman"/>
          <w:sz w:val="24"/>
        </w:rPr>
        <w:fldChar w:fldCharType="separate"/>
      </w:r>
      <w:r w:rsidRPr="0051107E">
        <w:rPr>
          <w:rFonts w:ascii="Times New Roman" w:hAnsi="Times New Roman"/>
          <w:noProof/>
          <w:sz w:val="24"/>
        </w:rPr>
        <w:t>(</w:t>
      </w:r>
      <w:hyperlink w:anchor="_ENREF_27" w:tooltip="Johnson, 2009 #343" w:history="1">
        <w:r w:rsidR="00E51C60" w:rsidRPr="0051107E">
          <w:rPr>
            <w:rFonts w:ascii="Times New Roman" w:hAnsi="Times New Roman"/>
            <w:noProof/>
            <w:sz w:val="24"/>
          </w:rPr>
          <w:t>e.g., Johnson, Filliter, &amp; Murphy, 2009</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These studies have been interpreted as suggesting that individuals with ASD may also show a tendency to manifest a positive illusory bias.  Demonstrating a positive illusory bias may indeed partly explain our finding that participants with ASD self-reported (on the MCQ) greater awareness of their own mental states than neurotypical comparison participants </w:t>
      </w:r>
      <w:r w:rsidRPr="0051107E">
        <w:rPr>
          <w:rFonts w:ascii="Times New Roman" w:hAnsi="Times New Roman"/>
          <w:sz w:val="24"/>
        </w:rPr>
        <w:lastRenderedPageBreak/>
        <w:t xml:space="preserve">reported.  This self-reported superior awareness among participants with ASD stood in direct contrast to their diminished performance on an objective, well-established measure of metamemory monitoring ability.  As such, the idea that some individuals with ASD manifest a positive illusory bias provides a plausible explanation for the MCQ findings. </w:t>
      </w:r>
    </w:p>
    <w:p w14:paraId="00898FE8" w14:textId="77777777" w:rsidR="00416C00" w:rsidRPr="0051107E" w:rsidRDefault="00416C00" w:rsidP="00376216">
      <w:pPr>
        <w:spacing w:line="480" w:lineRule="auto"/>
        <w:ind w:firstLine="720"/>
        <w:contextualSpacing/>
        <w:rPr>
          <w:rFonts w:ascii="Times New Roman" w:hAnsi="Times New Roman"/>
          <w:sz w:val="24"/>
          <w:szCs w:val="24"/>
        </w:rPr>
      </w:pPr>
      <w:r w:rsidRPr="0051107E">
        <w:rPr>
          <w:rFonts w:ascii="Times New Roman" w:hAnsi="Times New Roman"/>
          <w:sz w:val="24"/>
        </w:rPr>
        <w:t xml:space="preserve">However, it is not apparent that a positive illusory bias can explain our central finding of diminished FOK accuracy among participants with ASD.   Individuals who manifest a positive illusory bias would, by definition, overestimate their memory ability and would, thus, be expected to make more over-confident errors when making FOK judgements.  In other words, diminished FOK accuracy among people whose judgements were driven by a positive illusory bias would be driven by over-confidence.  Yet, participants </w:t>
      </w:r>
      <w:r w:rsidRPr="0051107E">
        <w:rPr>
          <w:rFonts w:ascii="Times New Roman" w:hAnsi="Times New Roman"/>
          <w:sz w:val="24"/>
          <w:szCs w:val="24"/>
          <w:lang w:eastAsia="en-GB"/>
        </w:rPr>
        <w:t xml:space="preserve">with ASD did not specifically make significantly more </w:t>
      </w:r>
      <w:r w:rsidRPr="0051107E">
        <w:rPr>
          <w:rFonts w:ascii="Times New Roman" w:hAnsi="Times New Roman"/>
          <w:i/>
          <w:sz w:val="24"/>
          <w:szCs w:val="24"/>
          <w:lang w:eastAsia="en-GB"/>
        </w:rPr>
        <w:t>over-confident</w:t>
      </w:r>
      <w:r w:rsidRPr="0051107E">
        <w:rPr>
          <w:rFonts w:ascii="Times New Roman" w:hAnsi="Times New Roman"/>
          <w:sz w:val="24"/>
          <w:szCs w:val="24"/>
          <w:lang w:eastAsia="en-GB"/>
        </w:rPr>
        <w:t xml:space="preserve"> errors than comparison participants.  Rather, individuals with ASD made less accurate FOK judgements </w:t>
      </w:r>
      <w:r w:rsidRPr="0051107E">
        <w:rPr>
          <w:rFonts w:ascii="Times New Roman" w:hAnsi="Times New Roman"/>
          <w:i/>
          <w:sz w:val="24"/>
          <w:szCs w:val="24"/>
          <w:lang w:eastAsia="en-GB"/>
        </w:rPr>
        <w:t xml:space="preserve">overall, </w:t>
      </w:r>
      <w:r w:rsidRPr="0051107E">
        <w:rPr>
          <w:rFonts w:ascii="Times New Roman" w:hAnsi="Times New Roman"/>
          <w:sz w:val="24"/>
          <w:szCs w:val="24"/>
          <w:lang w:eastAsia="en-GB"/>
        </w:rPr>
        <w:t>as a result of</w:t>
      </w:r>
      <w:r w:rsidRPr="0051107E">
        <w:rPr>
          <w:rFonts w:ascii="Times New Roman" w:hAnsi="Times New Roman"/>
          <w:i/>
          <w:sz w:val="24"/>
          <w:szCs w:val="24"/>
          <w:lang w:eastAsia="en-GB"/>
        </w:rPr>
        <w:t xml:space="preserve"> </w:t>
      </w:r>
      <w:r w:rsidRPr="0051107E">
        <w:rPr>
          <w:rFonts w:ascii="Times New Roman" w:hAnsi="Times New Roman"/>
          <w:sz w:val="24"/>
          <w:szCs w:val="24"/>
          <w:lang w:eastAsia="en-GB"/>
        </w:rPr>
        <w:t xml:space="preserve">making </w:t>
      </w:r>
      <w:r w:rsidRPr="0051107E">
        <w:rPr>
          <w:rFonts w:ascii="Times New Roman" w:hAnsi="Times New Roman"/>
          <w:sz w:val="24"/>
          <w:szCs w:val="24"/>
        </w:rPr>
        <w:t>both over-confident and under-confident errors. P</w:t>
      </w:r>
      <w:r w:rsidRPr="0051107E">
        <w:rPr>
          <w:rFonts w:ascii="Times New Roman" w:hAnsi="Times New Roman"/>
          <w:sz w:val="24"/>
        </w:rPr>
        <w:t xml:space="preserve">articipants with ASD showed a </w:t>
      </w:r>
      <w:r w:rsidRPr="0051107E">
        <w:rPr>
          <w:rFonts w:ascii="Times New Roman" w:hAnsi="Times New Roman"/>
          <w:i/>
          <w:sz w:val="24"/>
        </w:rPr>
        <w:t>quantitative</w:t>
      </w:r>
      <w:r w:rsidRPr="0051107E">
        <w:rPr>
          <w:rFonts w:ascii="Times New Roman" w:hAnsi="Times New Roman"/>
          <w:sz w:val="24"/>
        </w:rPr>
        <w:t xml:space="preserve"> diminution of FOK accuracy, but did not appear to demonstrate a consistent </w:t>
      </w:r>
      <w:r w:rsidRPr="0051107E">
        <w:rPr>
          <w:rFonts w:ascii="Times New Roman" w:hAnsi="Times New Roman"/>
          <w:i/>
          <w:sz w:val="24"/>
        </w:rPr>
        <w:t>qualitative</w:t>
      </w:r>
      <w:r w:rsidRPr="0051107E">
        <w:rPr>
          <w:rFonts w:ascii="Times New Roman" w:hAnsi="Times New Roman"/>
          <w:sz w:val="24"/>
        </w:rPr>
        <w:t xml:space="preserve"> difference in the kinds of error they produced. </w:t>
      </w:r>
      <w:r w:rsidRPr="0051107E">
        <w:rPr>
          <w:rFonts w:ascii="Times New Roman" w:hAnsi="Times New Roman"/>
          <w:sz w:val="24"/>
          <w:szCs w:val="24"/>
        </w:rPr>
        <w:t>As such, it appears that demonstrating a positive illusory bias cannot explain the specific pattern of results shown in our study</w:t>
      </w:r>
    </w:p>
    <w:p w14:paraId="3862770C" w14:textId="77777777" w:rsidR="00416C00" w:rsidRPr="0051107E" w:rsidRDefault="00416C00" w:rsidP="00376216">
      <w:pPr>
        <w:spacing w:line="480" w:lineRule="auto"/>
        <w:ind w:firstLine="720"/>
        <w:contextualSpacing/>
        <w:rPr>
          <w:rFonts w:ascii="Times New Roman" w:hAnsi="Times New Roman"/>
          <w:sz w:val="24"/>
          <w:szCs w:val="24"/>
          <w:lang w:eastAsia="en-GB"/>
        </w:rPr>
      </w:pPr>
      <w:r w:rsidRPr="0051107E">
        <w:rPr>
          <w:rFonts w:ascii="Times New Roman" w:hAnsi="Times New Roman"/>
          <w:sz w:val="24"/>
          <w:szCs w:val="24"/>
          <w:lang w:eastAsia="en-GB"/>
        </w:rPr>
        <w:t xml:space="preserve">Another possible explanation for diminished FOK accuracy in the ASD group is that individuals with ASD may have been more inclined than comparison participants to make “yes” FOK judgements only when </w:t>
      </w:r>
      <w:r w:rsidRPr="0051107E">
        <w:rPr>
          <w:rFonts w:ascii="Times New Roman" w:hAnsi="Times New Roman"/>
          <w:i/>
          <w:sz w:val="24"/>
          <w:szCs w:val="24"/>
          <w:lang w:eastAsia="en-GB"/>
        </w:rPr>
        <w:t>absolutely certain</w:t>
      </w:r>
      <w:r w:rsidRPr="0051107E">
        <w:rPr>
          <w:rFonts w:ascii="Times New Roman" w:hAnsi="Times New Roman"/>
          <w:sz w:val="24"/>
          <w:szCs w:val="24"/>
          <w:lang w:eastAsia="en-GB"/>
        </w:rPr>
        <w:t xml:space="preserve"> about their future memory ability.  This would again result in relatively inaccurate FOK judgements, because participants would end up being unduly under-confident about their future performance.  However, it is not apparent that this explanation can explain the specific pattern of results found in this study, given diminished FOK accuracy among participants with ASD was not driven by under-confident errors. </w:t>
      </w:r>
    </w:p>
    <w:p w14:paraId="347DD0F1" w14:textId="77777777" w:rsidR="00416C00" w:rsidRPr="0051107E" w:rsidRDefault="00416C00" w:rsidP="00300309">
      <w:pPr>
        <w:spacing w:before="240" w:line="480" w:lineRule="auto"/>
        <w:ind w:firstLine="720"/>
        <w:contextualSpacing/>
        <w:rPr>
          <w:rFonts w:ascii="Times New Roman" w:hAnsi="Times New Roman"/>
          <w:color w:val="FF0000"/>
          <w:sz w:val="24"/>
        </w:rPr>
      </w:pPr>
      <w:r w:rsidRPr="0051107E">
        <w:rPr>
          <w:rFonts w:ascii="Times New Roman" w:hAnsi="Times New Roman"/>
          <w:sz w:val="24"/>
          <w:szCs w:val="24"/>
        </w:rPr>
        <w:lastRenderedPageBreak/>
        <w:t xml:space="preserve">Instead, what can explain reduced gamma scores in the ASD group in an underlying problem with metacognitive monitoring in individuals with ASD (leading both to over-confident and under-confident errors on the FOK task). </w:t>
      </w:r>
      <w:r w:rsidRPr="0051107E">
        <w:rPr>
          <w:rFonts w:ascii="Times New Roman" w:hAnsi="Times New Roman"/>
          <w:sz w:val="24"/>
        </w:rPr>
        <w:t xml:space="preserve">These results have several potential practical and clinical implications. Ultimately, if an individual has a reduced ability to accurately assess what information they know, and what they do not know, this may have several consequences. From an educational perspective, studies have shown that several outcomes (such as exam performance) can be predicted by metacognitive monitoring accuracy </w:t>
      </w:r>
      <w:r w:rsidRPr="0051107E">
        <w:rPr>
          <w:rFonts w:ascii="Times New Roman" w:hAnsi="Times New Roman"/>
          <w:sz w:val="24"/>
        </w:rPr>
        <w:fldChar w:fldCharType="begin">
          <w:fldData xml:space="preserve">PEVuZE5vdGU+PENpdGU+PEF1dGhvcj5UaGllZGU8L0F1dGhvcj48WWVhcj4yMDAzPC9ZZWFyPjxS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</w:fldData>
        </w:fldChar>
      </w:r>
      <w:r w:rsidRPr="0051107E">
        <w:rPr>
          <w:rFonts w:ascii="Times New Roman" w:hAnsi="Times New Roman"/>
          <w:sz w:val="24"/>
        </w:rPr>
        <w:instrText xml:space="preserve"> ADDIN EN.CITE </w:instrText>
      </w:r>
      <w:r w:rsidRPr="0051107E">
        <w:rPr>
          <w:rFonts w:ascii="Times New Roman" w:hAnsi="Times New Roman"/>
          <w:sz w:val="24"/>
        </w:rPr>
        <w:fldChar w:fldCharType="begin">
          <w:fldData xml:space="preserve">PEVuZE5vdGU+PENpdGU+PEF1dGhvcj5UaGllZGU8L0F1dGhvcj48WWVhcj4yMDAzPC9ZZWFyPjxS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</w:fldData>
        </w:fldChar>
      </w:r>
      <w:r w:rsidRPr="0051107E">
        <w:rPr>
          <w:rFonts w:ascii="Times New Roman" w:hAnsi="Times New Roman"/>
          <w:sz w:val="24"/>
        </w:rPr>
        <w:instrText xml:space="preserve"> ADDIN EN.CITE.DATA </w:instrText>
      </w:r>
      <w:r w:rsidRPr="0051107E">
        <w:rPr>
          <w:rFonts w:ascii="Times New Roman" w:hAnsi="Times New Roman"/>
          <w:sz w:val="24"/>
        </w:rPr>
      </w:r>
      <w:r w:rsidRPr="0051107E">
        <w:rPr>
          <w:rFonts w:ascii="Times New Roman" w:hAnsi="Times New Roman"/>
          <w:sz w:val="24"/>
        </w:rPr>
        <w:fldChar w:fldCharType="end"/>
      </w:r>
      <w:r w:rsidRPr="0051107E">
        <w:rPr>
          <w:rFonts w:ascii="Times New Roman" w:hAnsi="Times New Roman"/>
          <w:sz w:val="24"/>
        </w:rPr>
      </w:r>
      <w:r w:rsidRPr="0051107E">
        <w:rPr>
          <w:rFonts w:ascii="Times New Roman" w:hAnsi="Times New Roman"/>
          <w:sz w:val="24"/>
        </w:rPr>
        <w:fldChar w:fldCharType="separate"/>
      </w:r>
      <w:r w:rsidRPr="0051107E">
        <w:rPr>
          <w:rFonts w:ascii="Times New Roman" w:hAnsi="Times New Roman"/>
          <w:noProof/>
          <w:sz w:val="24"/>
        </w:rPr>
        <w:t xml:space="preserve">(e.g., </w:t>
      </w:r>
      <w:hyperlink w:anchor="_ENREF_24" w:tooltip="Hartwig, 2012 #349" w:history="1">
        <w:r w:rsidR="00E51C60" w:rsidRPr="0051107E">
          <w:rPr>
            <w:rFonts w:ascii="Times New Roman" w:hAnsi="Times New Roman"/>
            <w:noProof/>
            <w:sz w:val="24"/>
          </w:rPr>
          <w:t>Hartwig, Was, Isaacson, &amp; Dunlosky, 2012</w:t>
        </w:r>
      </w:hyperlink>
      <w:r w:rsidRPr="0051107E">
        <w:rPr>
          <w:rFonts w:ascii="Times New Roman" w:hAnsi="Times New Roman"/>
          <w:noProof/>
          <w:sz w:val="24"/>
        </w:rPr>
        <w:t xml:space="preserve">; </w:t>
      </w:r>
      <w:hyperlink w:anchor="_ENREF_48" w:tooltip="Thiede, 2003 #44" w:history="1">
        <w:r w:rsidR="00E51C60" w:rsidRPr="0051107E">
          <w:rPr>
            <w:rFonts w:ascii="Times New Roman" w:hAnsi="Times New Roman"/>
            <w:noProof/>
            <w:sz w:val="24"/>
          </w:rPr>
          <w:t>Thiede, Anderson, &amp; Therriault, 2003</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w:t>
      </w:r>
      <w:r w:rsidRPr="0051107E">
        <w:rPr>
          <w:rFonts w:ascii="Times New Roman" w:hAnsi="Times New Roman"/>
          <w:sz w:val="24"/>
          <w:szCs w:val="24"/>
          <w:lang w:eastAsia="en-GB"/>
        </w:rPr>
        <w:t>F</w:t>
      </w:r>
      <w:r w:rsidRPr="0051107E">
        <w:rPr>
          <w:rFonts w:ascii="Times New Roman" w:hAnsi="Times New Roman"/>
          <w:sz w:val="24"/>
        </w:rPr>
        <w:t xml:space="preserve">indings that individuals with ASD show impaired metamemory monitoring need to be taken into account in educational environments, and should inform intervention efforts designed to remediate cognitive impairments in ASD. Studies in typical development have also shown that cognitive impairments can be remediated by fostering metacognition </w:t>
      </w:r>
      <w:r w:rsidRPr="0051107E">
        <w:rPr>
          <w:rFonts w:ascii="Times New Roman" w:hAnsi="Times New Roman"/>
          <w:sz w:val="24"/>
        </w:rPr>
        <w:fldChar w:fldCharType="begin"/>
      </w:r>
      <w:r w:rsidRPr="0051107E">
        <w:rPr>
          <w:rFonts w:ascii="Times New Roman" w:hAnsi="Times New Roman"/>
          <w:sz w:val="24"/>
        </w:rPr>
        <w:instrText xml:space="preserve"> ADDIN EN.CITE &lt;EndNote&gt;&lt;Cite&gt;&lt;Author&gt;Dunlosky&lt;/Author&gt;&lt;Year&gt;2003&lt;/Year&gt;&lt;RecNum&gt;351&lt;/RecNum&gt;&lt;Prefix&gt;e.g.`, &lt;/Prefix&gt;&lt;DisplayText&gt;(e.g., Dunlosky, Kubat-Silman, &amp;amp; Hertzog, 2003)&lt;/DisplayText&gt;&lt;record&gt;&lt;rec-number&gt;351&lt;/rec-number&gt;&lt;foreign-keys&gt;&lt;key app="EN" db-id="rpxfezz22pp92yevfr0vr5e8t5s5rzzz0xwd"&gt;351&lt;/key&gt;&lt;/foreign-keys&gt;&lt;ref-type name="Journal Article"&gt;17&lt;/ref-type&gt;&lt;contributors&gt;&lt;authors&gt;&lt;author&gt;Dunlosky, J.&lt;/author&gt;&lt;author&gt;Kubat-Silman, A. K.&lt;/author&gt;&lt;author&gt;Hertzog, C.&lt;/author&gt;&lt;/authors&gt;&lt;/contributors&gt;&lt;titles&gt;&lt;title&gt;Training monitoring skills improves older adults&amp;apos; self-paced associative learning&lt;/title&gt;&lt;secondary-title&gt;Psychology and Aging&lt;/secondary-title&gt;&lt;/titles&gt;&lt;periodical&gt;&lt;full-title&gt;Psychology and Aging&lt;/full-title&gt;&lt;/periodical&gt;&lt;pages&gt;340-345&lt;/pages&gt;&lt;volume&gt;18&lt;/volume&gt;&lt;number&gt;2&lt;/number&gt;&lt;dates&gt;&lt;year&gt;2003&lt;/year&gt;&lt;pub-dates&gt;&lt;date&gt;Jun&lt;/date&gt;&lt;/pub-dates&gt;&lt;/dates&gt;&lt;isbn&gt;0882-7974&lt;/isbn&gt;&lt;accession-num&gt;WOS:000183382000015&lt;/accession-num&gt;&lt;urls&gt;&lt;related-urls&gt;&lt;url&gt;&amp;lt;Go to ISI&amp;gt;://WOS:000183382000015&lt;/url&gt;&lt;/related-urls&gt;&lt;/urls&gt;&lt;/record&gt;&lt;/Cite&gt;&lt;/EndNote&gt;</w:instrText>
      </w:r>
      <w:r w:rsidRPr="0051107E">
        <w:rPr>
          <w:rFonts w:ascii="Times New Roman" w:hAnsi="Times New Roman"/>
          <w:sz w:val="24"/>
        </w:rPr>
        <w:fldChar w:fldCharType="separate"/>
      </w:r>
      <w:r w:rsidRPr="0051107E">
        <w:rPr>
          <w:rFonts w:ascii="Times New Roman" w:hAnsi="Times New Roman"/>
          <w:noProof/>
          <w:sz w:val="24"/>
        </w:rPr>
        <w:t>(</w:t>
      </w:r>
      <w:hyperlink w:anchor="_ENREF_13" w:tooltip="Dunlosky, 2003 #351" w:history="1">
        <w:r w:rsidR="00E51C60" w:rsidRPr="0051107E">
          <w:rPr>
            <w:rFonts w:ascii="Times New Roman" w:hAnsi="Times New Roman"/>
            <w:noProof/>
            <w:sz w:val="24"/>
          </w:rPr>
          <w:t>e.g., Dunlosky, Kubat-Silman, &amp; Hertzog, 2003</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w:t>
      </w:r>
      <w:r w:rsidRPr="0051107E">
        <w:rPr>
          <w:rFonts w:ascii="Times New Roman" w:hAnsi="Times New Roman"/>
          <w:sz w:val="24"/>
          <w:szCs w:val="24"/>
          <w:lang w:eastAsia="en-GB"/>
        </w:rPr>
        <w:t xml:space="preserve">Indeed, training metacognitive skills has been shown to remediate difficulties in reading, writing and mathematical reasoning </w:t>
      </w:r>
      <w:r w:rsidRPr="0051107E">
        <w:rPr>
          <w:rFonts w:ascii="Times New Roman" w:hAnsi="Times New Roman"/>
          <w:sz w:val="24"/>
          <w:szCs w:val="24"/>
          <w:lang w:eastAsia="en-GB"/>
        </w:rPr>
        <w:fldChar w:fldCharType="begin">
          <w:fldData xml:space="preserve">PEVuZE5vdGU+PENpdGU+PEF1dGhvcj5Ccm93bjwvQXV0aG9yPjxZZWFyPjE5OTY8L1llYXI+PFJl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</w:fldData>
        </w:fldChar>
      </w:r>
      <w:r w:rsidRPr="0051107E">
        <w:rPr>
          <w:rFonts w:ascii="Times New Roman" w:hAnsi="Times New Roman"/>
          <w:sz w:val="24"/>
          <w:szCs w:val="24"/>
          <w:lang w:eastAsia="en-GB"/>
        </w:rPr>
        <w:instrText xml:space="preserve"> ADDIN EN.CITE </w:instrText>
      </w:r>
      <w:r w:rsidRPr="0051107E">
        <w:rPr>
          <w:rFonts w:ascii="Times New Roman" w:hAnsi="Times New Roman"/>
          <w:sz w:val="24"/>
          <w:szCs w:val="24"/>
          <w:lang w:eastAsia="en-GB"/>
        </w:rPr>
        <w:fldChar w:fldCharType="begin">
          <w:fldData xml:space="preserve">PEVuZE5vdGU+PENpdGU+PEF1dGhvcj5Ccm93bjwvQXV0aG9yPjxZZWFyPjE5OTY8L1llYXI+PFJl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</w:fldData>
        </w:fldChar>
      </w:r>
      <w:r w:rsidRPr="0051107E">
        <w:rPr>
          <w:rFonts w:ascii="Times New Roman" w:hAnsi="Times New Roman"/>
          <w:sz w:val="24"/>
          <w:szCs w:val="24"/>
          <w:lang w:eastAsia="en-GB"/>
        </w:rPr>
        <w:instrText xml:space="preserve"> ADDIN EN.CITE.DATA </w:instrText>
      </w:r>
      <w:r w:rsidRPr="0051107E">
        <w:rPr>
          <w:rFonts w:ascii="Times New Roman" w:hAnsi="Times New Roman"/>
          <w:sz w:val="24"/>
          <w:szCs w:val="24"/>
          <w:lang w:eastAsia="en-GB"/>
        </w:rPr>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r>
      <w:r w:rsidRPr="0051107E">
        <w:rPr>
          <w:rFonts w:ascii="Times New Roman" w:hAnsi="Times New Roman"/>
          <w:sz w:val="24"/>
          <w:szCs w:val="24"/>
          <w:lang w:eastAsia="en-GB"/>
        </w:rPr>
        <w:fldChar w:fldCharType="separate"/>
      </w:r>
      <w:r w:rsidRPr="0051107E">
        <w:rPr>
          <w:rFonts w:ascii="Times New Roman" w:hAnsi="Times New Roman"/>
          <w:noProof/>
          <w:sz w:val="24"/>
          <w:szCs w:val="24"/>
          <w:lang w:eastAsia="en-GB"/>
        </w:rPr>
        <w:t xml:space="preserve">(see </w:t>
      </w:r>
      <w:hyperlink w:anchor="_ENREF_6" w:tooltip="Brown, 1996 #239" w:history="1">
        <w:r w:rsidR="00E51C60" w:rsidRPr="0051107E">
          <w:rPr>
            <w:rFonts w:ascii="Times New Roman" w:hAnsi="Times New Roman"/>
            <w:noProof/>
            <w:sz w:val="24"/>
            <w:szCs w:val="24"/>
            <w:lang w:eastAsia="en-GB"/>
          </w:rPr>
          <w:t>Brown &amp; Campione, 1996</w:t>
        </w:r>
      </w:hyperlink>
      <w:r w:rsidRPr="0051107E">
        <w:rPr>
          <w:rFonts w:ascii="Times New Roman" w:hAnsi="Times New Roman"/>
          <w:noProof/>
          <w:sz w:val="24"/>
          <w:szCs w:val="24"/>
          <w:lang w:eastAsia="en-GB"/>
        </w:rPr>
        <w:t xml:space="preserve">; </w:t>
      </w:r>
      <w:hyperlink w:anchor="_ENREF_20" w:tooltip="Fuchs, 2003 #237" w:history="1">
        <w:r w:rsidR="00E51C60" w:rsidRPr="0051107E">
          <w:rPr>
            <w:rFonts w:ascii="Times New Roman" w:hAnsi="Times New Roman"/>
            <w:noProof/>
            <w:sz w:val="24"/>
            <w:szCs w:val="24"/>
            <w:lang w:eastAsia="en-GB"/>
          </w:rPr>
          <w:t>Fuchs, et al., 2003</w:t>
        </w:r>
      </w:hyperlink>
      <w:r w:rsidRPr="0051107E">
        <w:rPr>
          <w:rFonts w:ascii="Times New Roman" w:hAnsi="Times New Roman"/>
          <w:noProof/>
          <w:sz w:val="24"/>
          <w:szCs w:val="24"/>
          <w:lang w:eastAsia="en-GB"/>
        </w:rPr>
        <w:t xml:space="preserve">; </w:t>
      </w:r>
      <w:hyperlink w:anchor="_ENREF_46" w:tooltip="Sitko, 1998 #240" w:history="1">
        <w:r w:rsidR="00E51C60" w:rsidRPr="0051107E">
          <w:rPr>
            <w:rFonts w:ascii="Times New Roman" w:hAnsi="Times New Roman"/>
            <w:noProof/>
            <w:sz w:val="24"/>
            <w:szCs w:val="24"/>
            <w:lang w:eastAsia="en-GB"/>
          </w:rPr>
          <w:t>Sitko, 1998</w:t>
        </w:r>
      </w:hyperlink>
      <w:r w:rsidRPr="0051107E">
        <w:rPr>
          <w:rFonts w:ascii="Times New Roman" w:hAnsi="Times New Roman"/>
          <w:noProof/>
          <w:sz w:val="24"/>
          <w:szCs w:val="24"/>
          <w:lang w:eastAsia="en-GB"/>
        </w:rPr>
        <w:t>)</w:t>
      </w:r>
      <w:r w:rsidRPr="0051107E">
        <w:rPr>
          <w:rFonts w:ascii="Times New Roman" w:hAnsi="Times New Roman"/>
          <w:sz w:val="24"/>
          <w:szCs w:val="24"/>
          <w:lang w:eastAsia="en-GB"/>
        </w:rPr>
        <w:fldChar w:fldCharType="end"/>
      </w:r>
      <w:r w:rsidRPr="0051107E">
        <w:rPr>
          <w:rFonts w:ascii="Times New Roman" w:hAnsi="Times New Roman"/>
          <w:sz w:val="24"/>
          <w:szCs w:val="24"/>
          <w:lang w:eastAsia="en-GB"/>
        </w:rPr>
        <w:t xml:space="preserve"> in typical development.  The results of the current study make it plausible to suggest that diminished metacognitive monitoring ability contributes to educational underachievement in these areas among people with ASD.  If this turns out to be correct, it could have revolutionary effects on educational practices for people with ASD. We believe it is important for future research to build upon the current results by exploring the extent to which metacognitive impairments contribute to educational success among individuals with ASD. </w:t>
      </w:r>
    </w:p>
    <w:p w14:paraId="59C57ABA" w14:textId="77777777" w:rsidR="00416C00" w:rsidRPr="0051107E" w:rsidRDefault="00416C00" w:rsidP="000E26FA">
      <w:pPr>
        <w:spacing w:line="480" w:lineRule="auto"/>
        <w:ind w:firstLine="720"/>
        <w:contextualSpacing/>
        <w:rPr>
          <w:rFonts w:ascii="Times New Roman" w:hAnsi="Times New Roman"/>
          <w:color w:val="FF0000"/>
          <w:sz w:val="24"/>
          <w:szCs w:val="24"/>
          <w:lang w:eastAsia="en-GB"/>
        </w:rPr>
      </w:pPr>
      <w:r w:rsidRPr="0051107E">
        <w:rPr>
          <w:rFonts w:ascii="Times New Roman" w:hAnsi="Times New Roman"/>
          <w:color w:val="000000"/>
          <w:sz w:val="24"/>
        </w:rPr>
        <w:t xml:space="preserve">As well as having </w:t>
      </w:r>
      <w:r w:rsidRPr="0051107E">
        <w:rPr>
          <w:rFonts w:ascii="Times New Roman" w:hAnsi="Times New Roman"/>
          <w:sz w:val="24"/>
        </w:rPr>
        <w:t xml:space="preserve">important </w:t>
      </w:r>
      <w:r w:rsidRPr="0051107E">
        <w:rPr>
          <w:rFonts w:ascii="Times New Roman" w:hAnsi="Times New Roman"/>
          <w:color w:val="000000"/>
          <w:sz w:val="24"/>
        </w:rPr>
        <w:t xml:space="preserve">educational implications, our central finding of reduced FOK accuracy in ASD also has theoretical implications.  The central findings of diminished FOK accuracy alongside diminished mindreading ability are in keeping with the predictions of the one mechanism theory of the relation between metacognition and mindreading.  </w:t>
      </w:r>
      <w:r w:rsidRPr="0051107E">
        <w:rPr>
          <w:rFonts w:ascii="Times New Roman" w:hAnsi="Times New Roman"/>
          <w:color w:val="000000"/>
          <w:sz w:val="24"/>
          <w:szCs w:val="24"/>
        </w:rPr>
        <w:t xml:space="preserve">Of </w:t>
      </w:r>
      <w:r w:rsidRPr="0051107E">
        <w:rPr>
          <w:rFonts w:ascii="Times New Roman" w:hAnsi="Times New Roman"/>
          <w:color w:val="000000"/>
          <w:sz w:val="24"/>
          <w:szCs w:val="24"/>
        </w:rPr>
        <w:lastRenderedPageBreak/>
        <w:t>course, the results do not definitively prove the theory, but certainly they are not in keeping with a key prediction made by either the simulation theory or the two-mechanisms theory that metacognition is unimpaired in ASD. As such, the main results of this study provide some support for the one-mechanism account.   Having said this, w</w:t>
      </w:r>
      <w:r w:rsidRPr="0051107E">
        <w:rPr>
          <w:rFonts w:ascii="Times New Roman" w:hAnsi="Times New Roman"/>
          <w:sz w:val="24"/>
          <w:szCs w:val="24"/>
        </w:rPr>
        <w:t xml:space="preserve">e did not find a significant positive association </w:t>
      </w:r>
      <w:r w:rsidRPr="0051107E">
        <w:rPr>
          <w:rFonts w:ascii="Times New Roman" w:hAnsi="Times New Roman"/>
          <w:sz w:val="24"/>
        </w:rPr>
        <w:t xml:space="preserve">between FOK accuracy and performance in either the mentalising or goal-directed conditions of the animations task.  The one-mechanism account would have predicted such associations between metamemory and mindreading, so the current results did not support the theory in this respect.  However, caution should be taken when interpreting the results of the correlation analyses. </w:t>
      </w:r>
      <w:r w:rsidRPr="0051107E">
        <w:rPr>
          <w:rFonts w:ascii="Times New Roman" w:hAnsi="Times New Roman"/>
          <w:sz w:val="24"/>
          <w:szCs w:val="24"/>
          <w:lang w:eastAsia="en-GB"/>
        </w:rPr>
        <w:t xml:space="preserve">The exploration of associations between FOK task performance and animations (mindreading) task performance was carried out as exploratory analysis, and no </w:t>
      </w:r>
      <w:r w:rsidRPr="0051107E">
        <w:rPr>
          <w:rFonts w:ascii="Times New Roman" w:hAnsi="Times New Roman"/>
          <w:i/>
          <w:sz w:val="24"/>
          <w:szCs w:val="24"/>
          <w:lang w:eastAsia="en-GB"/>
        </w:rPr>
        <w:t>a priori</w:t>
      </w:r>
      <w:r w:rsidRPr="0051107E">
        <w:rPr>
          <w:rFonts w:ascii="Times New Roman" w:hAnsi="Times New Roman"/>
          <w:sz w:val="24"/>
          <w:szCs w:val="24"/>
          <w:lang w:eastAsia="en-GB"/>
        </w:rPr>
        <w:t xml:space="preserve"> power analysis was conducted to establish that the study had adequate power for this secondary aim. A subsequent power analysis (after completion of the study) was conducted with a view to determining what sample size would have been necessary to detect meaningful, statistically significant associations between metacognitive monitoring ability and mindreading ability.  Assuming a moderate association (</w:t>
      </w:r>
      <w:r w:rsidRPr="0051107E">
        <w:rPr>
          <w:rFonts w:ascii="Times New Roman" w:hAnsi="Times New Roman"/>
          <w:i/>
          <w:sz w:val="24"/>
          <w:szCs w:val="24"/>
          <w:lang w:eastAsia="en-GB"/>
        </w:rPr>
        <w:t>r</w:t>
      </w:r>
      <w:r w:rsidRPr="0051107E">
        <w:rPr>
          <w:rFonts w:ascii="Times New Roman" w:hAnsi="Times New Roman"/>
          <w:sz w:val="24"/>
          <w:szCs w:val="24"/>
          <w:lang w:eastAsia="en-GB"/>
        </w:rPr>
        <w:t xml:space="preserve"> = 0.30)</w:t>
      </w:r>
      <w:r w:rsidRPr="0051107E">
        <w:rPr>
          <w:rFonts w:ascii="Times New Roman" w:hAnsi="Times New Roman"/>
          <w:iCs/>
          <w:sz w:val="24"/>
          <w:szCs w:val="24"/>
          <w:lang w:eastAsia="en-GB"/>
        </w:rPr>
        <w:t xml:space="preserve"> and α = .05, a total sample size of </w:t>
      </w:r>
      <w:r w:rsidRPr="0051107E">
        <w:rPr>
          <w:rFonts w:ascii="Times New Roman" w:hAnsi="Times New Roman"/>
          <w:i/>
          <w:iCs/>
          <w:sz w:val="24"/>
          <w:szCs w:val="24"/>
          <w:lang w:eastAsia="en-GB"/>
        </w:rPr>
        <w:t>n</w:t>
      </w:r>
      <w:r w:rsidRPr="0051107E">
        <w:rPr>
          <w:rFonts w:ascii="Times New Roman" w:hAnsi="Times New Roman"/>
          <w:iCs/>
          <w:sz w:val="24"/>
          <w:szCs w:val="24"/>
          <w:lang w:eastAsia="en-GB"/>
        </w:rPr>
        <w:t xml:space="preserve"> = 67 participants would be needed to achieve Cohen’s </w:t>
      </w:r>
      <w:r w:rsidRPr="0051107E">
        <w:rPr>
          <w:rFonts w:ascii="Times New Roman" w:hAnsi="Times New Roman"/>
          <w:iCs/>
          <w:sz w:val="24"/>
          <w:szCs w:val="24"/>
          <w:lang w:eastAsia="en-GB"/>
        </w:rPr>
        <w:fldChar w:fldCharType="begin"/>
      </w:r>
      <w:r w:rsidRPr="0051107E">
        <w:rPr>
          <w:rFonts w:ascii="Times New Roman" w:hAnsi="Times New Roman"/>
          <w:iCs/>
          <w:sz w:val="24"/>
          <w:szCs w:val="24"/>
          <w:lang w:eastAsia="en-GB"/>
        </w:rPr>
        <w:instrText xml:space="preserve"> ADDIN EN.CITE &lt;EndNote&gt;&lt;Cite ExcludeAuth="1"&gt;&lt;Author&gt;Cohen&lt;/Author&gt;&lt;Year&gt;1992&lt;/Year&gt;&lt;RecNum&gt;241&lt;/RecNum&gt;&lt;DisplayText&gt;(1992)&lt;/DisplayText&gt;&lt;record&gt;&lt;rec-number&gt;241&lt;/rec-number&gt;&lt;foreign-keys&gt;&lt;key app="EN" db-id="rpxfezz22pp92yevfr0vr5e8t5s5rzzz0xwd"&gt;241&lt;/key&gt;&lt;/foreign-keys&gt;&lt;ref-type name="Journal Article"&gt;17&lt;/ref-type&gt;&lt;contributors&gt;&lt;authors&gt;&lt;author&gt;Cohen, J.&lt;/author&gt;&lt;/authors&gt;&lt;/contributors&gt;&lt;titles&gt;&lt;title&gt;A Power Primer&lt;/title&gt;&lt;secondary-title&gt;Psychological Bulletin&lt;/secondary-title&gt;&lt;/titles&gt;&lt;periodical&gt;&lt;full-title&gt;Psychological Bulletin&lt;/full-title&gt;&lt;/periodical&gt;&lt;pages&gt;155-159&lt;/pages&gt;&lt;volume&gt;112&lt;/volume&gt;&lt;number&gt;1&lt;/number&gt;&lt;dates&gt;&lt;year&gt;1992&lt;/year&gt;&lt;/dates&gt;&lt;isbn&gt;0033-2909&lt;/isbn&gt;&lt;urls&gt;&lt;related-urls&gt;&lt;url&gt;&amp;lt;Go to ISI&amp;gt;://WOS:A1992JB40500008 &lt;/url&gt;&lt;/related-urls&gt;&lt;/urls&gt;&lt;/record&gt;&lt;/Cite&gt;&lt;/EndNote&gt;</w:instrText>
      </w:r>
      <w:r w:rsidRPr="0051107E">
        <w:rPr>
          <w:rFonts w:ascii="Times New Roman" w:hAnsi="Times New Roman"/>
          <w:iCs/>
          <w:sz w:val="24"/>
          <w:szCs w:val="24"/>
          <w:lang w:eastAsia="en-GB"/>
        </w:rPr>
        <w:fldChar w:fldCharType="separate"/>
      </w:r>
      <w:r w:rsidRPr="0051107E">
        <w:rPr>
          <w:rFonts w:ascii="Times New Roman" w:hAnsi="Times New Roman"/>
          <w:iCs/>
          <w:noProof/>
          <w:sz w:val="24"/>
          <w:szCs w:val="24"/>
          <w:lang w:eastAsia="en-GB"/>
        </w:rPr>
        <w:t>(</w:t>
      </w:r>
      <w:hyperlink w:anchor="_ENREF_10" w:tooltip="Cohen, 1992 #241" w:history="1">
        <w:r w:rsidR="00E51C60" w:rsidRPr="0051107E">
          <w:rPr>
            <w:rFonts w:ascii="Times New Roman" w:hAnsi="Times New Roman"/>
            <w:iCs/>
            <w:noProof/>
            <w:sz w:val="24"/>
            <w:szCs w:val="24"/>
            <w:lang w:eastAsia="en-GB"/>
          </w:rPr>
          <w:t>1992</w:t>
        </w:r>
      </w:hyperlink>
      <w:r w:rsidRPr="0051107E">
        <w:rPr>
          <w:rFonts w:ascii="Times New Roman" w:hAnsi="Times New Roman"/>
          <w:iCs/>
          <w:noProof/>
          <w:sz w:val="24"/>
          <w:szCs w:val="24"/>
          <w:lang w:eastAsia="en-GB"/>
        </w:rPr>
        <w:t>)</w:t>
      </w:r>
      <w:r w:rsidRPr="0051107E">
        <w:rPr>
          <w:rFonts w:ascii="Times New Roman" w:hAnsi="Times New Roman"/>
          <w:iCs/>
          <w:sz w:val="24"/>
          <w:szCs w:val="24"/>
          <w:lang w:eastAsia="en-GB"/>
        </w:rPr>
        <w:fldChar w:fldCharType="end"/>
      </w:r>
      <w:r w:rsidRPr="0051107E">
        <w:rPr>
          <w:rFonts w:ascii="Times New Roman" w:hAnsi="Times New Roman"/>
          <w:iCs/>
          <w:sz w:val="24"/>
          <w:szCs w:val="24"/>
          <w:lang w:eastAsia="en-GB"/>
        </w:rPr>
        <w:t xml:space="preserve"> recommended power of .80 for the correlational analyses.  Thus, our study was under-powered to detect a meaningful association between these two abilities.  This represents a limitation of our study and, as such, caution should be taken when interpreting the findings from our correlation analyses.  F</w:t>
      </w:r>
      <w:r w:rsidRPr="0051107E">
        <w:rPr>
          <w:rFonts w:ascii="Times New Roman" w:hAnsi="Times New Roman"/>
          <w:sz w:val="24"/>
          <w:szCs w:val="24"/>
          <w:lang w:eastAsia="en-GB"/>
        </w:rPr>
        <w:t>uture studies using larger sample sizes are warranted to further investigate relations between metacognitive monitoring and mindreading ability.</w:t>
      </w:r>
    </w:p>
    <w:p w14:paraId="08020EDC" w14:textId="77777777" w:rsidR="00416C00" w:rsidRPr="0051107E" w:rsidRDefault="00416C00" w:rsidP="000E26FA">
      <w:pPr>
        <w:spacing w:line="480" w:lineRule="auto"/>
        <w:ind w:firstLine="720"/>
        <w:contextualSpacing/>
        <w:rPr>
          <w:rFonts w:ascii="Times New Roman" w:hAnsi="Times New Roman"/>
          <w:sz w:val="24"/>
          <w:szCs w:val="24"/>
        </w:rPr>
      </w:pPr>
      <w:r w:rsidRPr="0051107E">
        <w:rPr>
          <w:rFonts w:ascii="Times New Roman" w:hAnsi="Times New Roman"/>
          <w:sz w:val="24"/>
        </w:rPr>
        <w:t xml:space="preserve">What is clear is that the current study was sufficiently powered to detect predicted group differences in FOK accuracy and that results indicated participants with ASD showed a substantial diminution of metamemory monitoring.  Of course, there are other forms of judgement that can be used to assess metamemory, namely judgements of learning and </w:t>
      </w:r>
      <w:r w:rsidRPr="0051107E">
        <w:rPr>
          <w:rFonts w:ascii="Times New Roman" w:hAnsi="Times New Roman"/>
          <w:sz w:val="24"/>
        </w:rPr>
        <w:lastRenderedPageBreak/>
        <w:t>judgements of confidence. It remains possible that people with ASD will show undiminished accuracy in these judgements. Judgments of learning involve assessing how well one thinks one has learnt a piece of information, and judgements of confidence involve making retrospective judgments about how certain one is in one’s knowledge about a piece of information</w:t>
      </w:r>
      <w:r w:rsidRPr="0051107E">
        <w:rPr>
          <w:rFonts w:ascii="Times New Roman" w:hAnsi="Times New Roman"/>
          <w:sz w:val="24"/>
          <w:szCs w:val="24"/>
        </w:rPr>
        <w:t xml:space="preserve">. The literature on typical development suggests that </w:t>
      </w:r>
      <w:r w:rsidRPr="0051107E">
        <w:rPr>
          <w:rFonts w:ascii="Times New Roman" w:hAnsi="Times New Roman"/>
          <w:sz w:val="24"/>
        </w:rPr>
        <w:t>metamemory accuracy</w:t>
      </w:r>
      <w:r w:rsidRPr="0051107E">
        <w:rPr>
          <w:rFonts w:ascii="Times New Roman" w:hAnsi="Times New Roman"/>
          <w:i/>
          <w:sz w:val="24"/>
        </w:rPr>
        <w:t xml:space="preserve"> </w:t>
      </w:r>
      <w:r w:rsidRPr="0051107E">
        <w:rPr>
          <w:rFonts w:ascii="Times New Roman" w:hAnsi="Times New Roman"/>
          <w:sz w:val="24"/>
        </w:rPr>
        <w:t xml:space="preserve">is only modestly correlated across different types of metamemory judgement </w:t>
      </w:r>
      <w:r w:rsidRPr="0051107E">
        <w:rPr>
          <w:rFonts w:ascii="Times New Roman" w:hAnsi="Times New Roman"/>
          <w:sz w:val="24"/>
        </w:rPr>
        <w:fldChar w:fldCharType="begin">
          <w:fldData xml:space="preserve">PEVuZE5vdGU+PENpdGU+PEF1dGhvcj5MZW9uZXNpbzwvQXV0aG9yPjxZZWFyPjE5OTA8L1llYXI+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</w:fldData>
        </w:fldChar>
      </w:r>
      <w:r w:rsidRPr="0051107E">
        <w:rPr>
          <w:rFonts w:ascii="Times New Roman" w:hAnsi="Times New Roman"/>
          <w:sz w:val="24"/>
        </w:rPr>
        <w:instrText xml:space="preserve"> ADDIN EN.CITE </w:instrText>
      </w:r>
      <w:r w:rsidRPr="0051107E">
        <w:rPr>
          <w:rFonts w:ascii="Times New Roman" w:hAnsi="Times New Roman"/>
          <w:sz w:val="24"/>
        </w:rPr>
        <w:fldChar w:fldCharType="begin">
          <w:fldData xml:space="preserve">PEVuZE5vdGU+PENpdGU+PEF1dGhvcj5MZW9uZXNpbzwvQXV0aG9yPjxZZWFyPjE5OTA8L1llYXI+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</w:fldData>
        </w:fldChar>
      </w:r>
      <w:r w:rsidRPr="0051107E">
        <w:rPr>
          <w:rFonts w:ascii="Times New Roman" w:hAnsi="Times New Roman"/>
          <w:sz w:val="24"/>
        </w:rPr>
        <w:instrText xml:space="preserve"> ADDIN EN.CITE.DATA </w:instrText>
      </w:r>
      <w:r w:rsidRPr="0051107E">
        <w:rPr>
          <w:rFonts w:ascii="Times New Roman" w:hAnsi="Times New Roman"/>
          <w:sz w:val="24"/>
        </w:rPr>
      </w:r>
      <w:r w:rsidRPr="0051107E">
        <w:rPr>
          <w:rFonts w:ascii="Times New Roman" w:hAnsi="Times New Roman"/>
          <w:sz w:val="24"/>
        </w:rPr>
        <w:fldChar w:fldCharType="end"/>
      </w:r>
      <w:r w:rsidRPr="0051107E">
        <w:rPr>
          <w:rFonts w:ascii="Times New Roman" w:hAnsi="Times New Roman"/>
          <w:sz w:val="24"/>
        </w:rPr>
      </w:r>
      <w:r w:rsidRPr="0051107E">
        <w:rPr>
          <w:rFonts w:ascii="Times New Roman" w:hAnsi="Times New Roman"/>
          <w:sz w:val="24"/>
        </w:rPr>
        <w:fldChar w:fldCharType="separate"/>
      </w:r>
      <w:r w:rsidRPr="0051107E">
        <w:rPr>
          <w:rFonts w:ascii="Times New Roman" w:hAnsi="Times New Roman"/>
          <w:noProof/>
          <w:sz w:val="24"/>
        </w:rPr>
        <w:t>(</w:t>
      </w:r>
      <w:hyperlink w:anchor="_ENREF_29" w:tooltip="Kelemen, 2000 #98" w:history="1">
        <w:r w:rsidR="00E51C60" w:rsidRPr="0051107E">
          <w:rPr>
            <w:rFonts w:ascii="Times New Roman" w:hAnsi="Times New Roman"/>
            <w:noProof/>
            <w:sz w:val="24"/>
          </w:rPr>
          <w:t>Kelemen, et al., 2000</w:t>
        </w:r>
      </w:hyperlink>
      <w:r w:rsidRPr="0051107E">
        <w:rPr>
          <w:rFonts w:ascii="Times New Roman" w:hAnsi="Times New Roman"/>
          <w:noProof/>
          <w:sz w:val="24"/>
        </w:rPr>
        <w:t xml:space="preserve">; </w:t>
      </w:r>
      <w:hyperlink w:anchor="_ENREF_32" w:tooltip="Leonesio, 1990 #232" w:history="1">
        <w:r w:rsidR="00E51C60" w:rsidRPr="0051107E">
          <w:rPr>
            <w:rFonts w:ascii="Times New Roman" w:hAnsi="Times New Roman"/>
            <w:noProof/>
            <w:sz w:val="24"/>
          </w:rPr>
          <w:t>Leonesio &amp; Nelson, 1990</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xml:space="preserve">. </w:t>
      </w:r>
      <w:r w:rsidRPr="0051107E">
        <w:rPr>
          <w:rFonts w:ascii="Times New Roman" w:hAnsi="Times New Roman"/>
          <w:sz w:val="24"/>
          <w:szCs w:val="24"/>
        </w:rPr>
        <w:t xml:space="preserve"> This has led to suggestions that different metamemory judgments may be based on different sources of information.  Metamemory judgements are thought to be based on</w:t>
      </w:r>
      <w:r w:rsidRPr="0051107E">
        <w:rPr>
          <w:rFonts w:ascii="Times New Roman" w:hAnsi="Times New Roman"/>
          <w:sz w:val="24"/>
        </w:rPr>
        <w:t xml:space="preserve"> mnemonic cues and it is possible that different judgements are based on different cues</w:t>
      </w:r>
      <w:r w:rsidRPr="0051107E">
        <w:rPr>
          <w:rFonts w:ascii="Times New Roman" w:hAnsi="Times New Roman"/>
          <w:sz w:val="24"/>
          <w:szCs w:val="24"/>
        </w:rPr>
        <w:t xml:space="preserve"> </w:t>
      </w:r>
      <w:r w:rsidRPr="0051107E">
        <w:rPr>
          <w:rFonts w:ascii="Times New Roman" w:hAnsi="Times New Roman"/>
          <w:sz w:val="24"/>
          <w:szCs w:val="24"/>
        </w:rPr>
        <w:fldChar w:fldCharType="begin">
          <w:fldData xml:space="preserve">PEVuZE5vdGU+PENpdGU+PEF1dGhvcj5NZXRjYWxmZTwvQXV0aG9yPjxZZWFyPjE5OTM8L1llYXI+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</w:fldData>
        </w:fldChar>
      </w:r>
      <w:r w:rsidRPr="0051107E">
        <w:rPr>
          <w:rFonts w:ascii="Times New Roman" w:hAnsi="Times New Roman"/>
          <w:sz w:val="24"/>
          <w:szCs w:val="24"/>
        </w:rPr>
        <w:instrText xml:space="preserve"> ADDIN EN.CITE </w:instrText>
      </w:r>
      <w:r w:rsidRPr="0051107E">
        <w:rPr>
          <w:rFonts w:ascii="Times New Roman" w:hAnsi="Times New Roman"/>
          <w:sz w:val="24"/>
          <w:szCs w:val="24"/>
        </w:rPr>
        <w:fldChar w:fldCharType="begin">
          <w:fldData xml:space="preserve">PEVuZE5vdGU+PENpdGU+PEF1dGhvcj5NZXRjYWxmZTwvQXV0aG9yPjxZZWFyPjE5OTM8L1llYXI+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</w:fldData>
        </w:fldChar>
      </w:r>
      <w:r w:rsidRPr="0051107E">
        <w:rPr>
          <w:rFonts w:ascii="Times New Roman" w:hAnsi="Times New Roman"/>
          <w:sz w:val="24"/>
          <w:szCs w:val="24"/>
        </w:rPr>
        <w:instrText xml:space="preserve"> ADDIN EN.CITE.DATA </w:instrText>
      </w:r>
      <w:r w:rsidRPr="0051107E">
        <w:rPr>
          <w:rFonts w:ascii="Times New Roman" w:hAnsi="Times New Roman"/>
          <w:sz w:val="24"/>
          <w:szCs w:val="24"/>
        </w:rPr>
      </w:r>
      <w:r w:rsidRPr="0051107E">
        <w:rPr>
          <w:rFonts w:ascii="Times New Roman" w:hAnsi="Times New Roman"/>
          <w:sz w:val="24"/>
          <w:szCs w:val="24"/>
        </w:rPr>
        <w:fldChar w:fldCharType="end"/>
      </w:r>
      <w:r w:rsidRPr="0051107E">
        <w:rPr>
          <w:rFonts w:ascii="Times New Roman" w:hAnsi="Times New Roman"/>
          <w:sz w:val="24"/>
          <w:szCs w:val="24"/>
        </w:rPr>
      </w:r>
      <w:r w:rsidRPr="0051107E">
        <w:rPr>
          <w:rFonts w:ascii="Times New Roman" w:hAnsi="Times New Roman"/>
          <w:sz w:val="24"/>
          <w:szCs w:val="24"/>
        </w:rPr>
        <w:fldChar w:fldCharType="separate"/>
      </w:r>
      <w:r w:rsidRPr="0051107E">
        <w:rPr>
          <w:rFonts w:ascii="Times New Roman" w:hAnsi="Times New Roman"/>
          <w:noProof/>
          <w:sz w:val="24"/>
          <w:szCs w:val="24"/>
        </w:rPr>
        <w:t xml:space="preserve">(see </w:t>
      </w:r>
      <w:hyperlink w:anchor="_ENREF_30" w:tooltip="Koriat, 1993 #101" w:history="1">
        <w:r w:rsidR="00E51C60" w:rsidRPr="0051107E">
          <w:rPr>
            <w:rFonts w:ascii="Times New Roman" w:hAnsi="Times New Roman"/>
            <w:noProof/>
            <w:sz w:val="24"/>
            <w:szCs w:val="24"/>
          </w:rPr>
          <w:t>Koriat, 1993</w:t>
        </w:r>
      </w:hyperlink>
      <w:r w:rsidRPr="0051107E">
        <w:rPr>
          <w:rFonts w:ascii="Times New Roman" w:hAnsi="Times New Roman"/>
          <w:noProof/>
          <w:sz w:val="24"/>
          <w:szCs w:val="24"/>
        </w:rPr>
        <w:t xml:space="preserve">; </w:t>
      </w:r>
      <w:hyperlink w:anchor="_ENREF_37" w:tooltip="Metcalfe, 1993 #16" w:history="1">
        <w:r w:rsidR="00E51C60" w:rsidRPr="0051107E">
          <w:rPr>
            <w:rFonts w:ascii="Times New Roman" w:hAnsi="Times New Roman"/>
            <w:noProof/>
            <w:sz w:val="24"/>
            <w:szCs w:val="24"/>
          </w:rPr>
          <w:t>Metcalfe, Schwartz, &amp; Joaquim, 1993</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Although we predict that individuals with ASD will demonstrate impairments across different metamemory judgements, this may not turn out to be the case. S</w:t>
      </w:r>
      <w:r w:rsidRPr="0051107E">
        <w:rPr>
          <w:rFonts w:ascii="Times New Roman" w:hAnsi="Times New Roman"/>
          <w:sz w:val="24"/>
        </w:rPr>
        <w:t xml:space="preserve">o far there have been only two published studies of judgment of confidence accuracy </w:t>
      </w:r>
      <w:r w:rsidRPr="0051107E">
        <w:rPr>
          <w:rFonts w:ascii="Times New Roman" w:hAnsi="Times New Roman"/>
          <w:sz w:val="24"/>
        </w:rPr>
        <w:fldChar w:fldCharType="begin"/>
      </w:r>
      <w:r w:rsidRPr="0051107E">
        <w:rPr>
          <w:rFonts w:ascii="Times New Roman" w:hAnsi="Times New Roman"/>
          <w:sz w:val="24"/>
        </w:rPr>
        <w:instrText xml:space="preserve"> ADDIN EN.CITE &lt;EndNote&gt;&lt;Cite&gt;&lt;Author&gt;Wilkinson&lt;/Author&gt;&lt;Year&gt;2010&lt;/Year&gt;&lt;RecNum&gt;28&lt;/RecNum&gt;&lt;DisplayText&gt;(Wilkinson, Best, Minshew, &amp;amp; Strauss, 2010; Wojcik, Allen, Brown, &amp;amp; Souchay, 2011)&lt;/DisplayText&gt;&lt;record&gt;&lt;rec-number&gt;28&lt;/rec-number&gt;&lt;foreign-keys&gt;&lt;key app="EN" db-id="rpxfezz22pp92yevfr0vr5e8t5s5rzzz0xwd"&gt;28&lt;/key&gt;&lt;/foreign-keys&gt;&lt;ref-type name="Journal Article"&gt;17&lt;/ref-type&gt;&lt;contributors&gt;&lt;authors&gt;&lt;author&gt;Wilkinson, Desiree A.&lt;/author&gt;&lt;author&gt;Best, Catherine A.&lt;/author&gt;&lt;author&gt;Minshew, Nancy J.&lt;/author&gt;&lt;author&gt;Strauss, Mark S.&lt;/author&gt;&lt;/authors&gt;&lt;/contributors&gt;&lt;titles&gt;&lt;title&gt;Memory Awareness for Faces in Individuals with Autism&lt;/title&gt;&lt;secondary-title&gt;Journal of Autism and Developmental Disorders&lt;/secondary-title&gt;&lt;/titles&gt;&lt;periodical&gt;&lt;full-title&gt;Journal of Autism and Developmental Disorders&lt;/full-title&gt;&lt;abbr-1&gt;J. Autism Dev. Disord.&lt;/abbr-1&gt;&lt;/periodical&gt;&lt;pages&gt;1371-1377&lt;/pages&gt;&lt;volume&gt;40&lt;/volume&gt;&lt;number&gt;11&lt;/number&gt;&lt;dates&gt;&lt;year&gt;2010&lt;/year&gt;&lt;/dates&gt;&lt;urls&gt;&lt;related-urls&gt;&lt;url&gt;&amp;lt;Go to ISI&amp;gt;://WOS:000283630800007&lt;/url&gt;&lt;/related-urls&gt;&lt;/urls&gt;&lt;/record&gt;&lt;/Cite&gt;&lt;Cite&gt;&lt;Author&gt;Wojcik&lt;/Author&gt;&lt;Year&gt;2011&lt;/Year&gt;&lt;RecNum&gt;31&lt;/RecNum&gt;&lt;record&gt;&lt;rec-number&gt;31&lt;/rec-number&gt;&lt;foreign-keys&gt;&lt;key app="EN" db-id="rpxfezz22pp92yevfr0vr5e8t5s5rzzz0xwd"&gt;31&lt;/key&gt;&lt;/foreign-keys&gt;&lt;ref-type name="Journal Article"&gt;17&lt;/ref-type&gt;&lt;contributors&gt;&lt;authors&gt;&lt;author&gt;Wojcik, D. Z. &lt;/author&gt;&lt;author&gt;Allen, R. J.&lt;/author&gt;&lt;author&gt;Brown, C.&lt;/author&gt;&lt;author&gt;Souchay, C.&lt;/author&gt;&lt;/authors&gt;&lt;/contributors&gt;&lt;titles&gt;&lt;title&gt;Memory for actions in autism spectrum disorder&lt;/title&gt;&lt;secondary-title&gt;Memory&lt;/secondary-title&gt;&lt;/titles&gt;&lt;periodical&gt;&lt;full-title&gt;Memory&lt;/full-title&gt;&lt;/periodical&gt;&lt;pages&gt;549-558&lt;/pages&gt;&lt;volume&gt;19&lt;/volume&gt;&lt;number&gt;6&lt;/number&gt;&lt;dates&gt;&lt;year&gt;2011&lt;/year&gt;&lt;/dates&gt;&lt;urls&gt;&lt;related-urls&gt;&lt;url&gt;&amp;lt;Go to ISI&amp;gt;://WOS:000299568800001&lt;/url&gt;&lt;/related-urls&gt;&lt;/urls&gt;&lt;/record&gt;&lt;/Cite&gt;&lt;/EndNote&gt;</w:instrText>
      </w:r>
      <w:r w:rsidRPr="0051107E">
        <w:rPr>
          <w:rFonts w:ascii="Times New Roman" w:hAnsi="Times New Roman"/>
          <w:sz w:val="24"/>
        </w:rPr>
        <w:fldChar w:fldCharType="separate"/>
      </w:r>
      <w:r w:rsidRPr="0051107E">
        <w:rPr>
          <w:rFonts w:ascii="Times New Roman" w:hAnsi="Times New Roman"/>
          <w:noProof/>
          <w:sz w:val="24"/>
        </w:rPr>
        <w:t>(</w:t>
      </w:r>
      <w:hyperlink w:anchor="_ENREF_50" w:tooltip="Wilkinson, 2010 #28" w:history="1">
        <w:r w:rsidR="00E51C60" w:rsidRPr="0051107E">
          <w:rPr>
            <w:rFonts w:ascii="Times New Roman" w:hAnsi="Times New Roman"/>
            <w:noProof/>
            <w:sz w:val="24"/>
          </w:rPr>
          <w:t>Wilkinson, Best, Minshew, &amp; Strauss, 2010</w:t>
        </w:r>
      </w:hyperlink>
      <w:r w:rsidRPr="0051107E">
        <w:rPr>
          <w:rFonts w:ascii="Times New Roman" w:hAnsi="Times New Roman"/>
          <w:noProof/>
          <w:sz w:val="24"/>
        </w:rPr>
        <w:t xml:space="preserve">; </w:t>
      </w:r>
      <w:hyperlink w:anchor="_ENREF_55" w:tooltip="Wojcik, 2011 #31" w:history="1">
        <w:r w:rsidR="00E51C60" w:rsidRPr="0051107E">
          <w:rPr>
            <w:rFonts w:ascii="Times New Roman" w:hAnsi="Times New Roman"/>
            <w:noProof/>
            <w:sz w:val="24"/>
          </w:rPr>
          <w:t>Wojcik, Allen, Brown, &amp; Souchay, 2011</w:t>
        </w:r>
      </w:hyperlink>
      <w:r w:rsidRPr="0051107E">
        <w:rPr>
          <w:rFonts w:ascii="Times New Roman" w:hAnsi="Times New Roman"/>
          <w:noProof/>
          <w:sz w:val="24"/>
        </w:rPr>
        <w:t>)</w:t>
      </w:r>
      <w:r w:rsidRPr="0051107E">
        <w:rPr>
          <w:rFonts w:ascii="Times New Roman" w:hAnsi="Times New Roman"/>
          <w:sz w:val="24"/>
        </w:rPr>
        <w:fldChar w:fldCharType="end"/>
      </w:r>
      <w:r w:rsidRPr="0051107E">
        <w:rPr>
          <w:rFonts w:ascii="Times New Roman" w:hAnsi="Times New Roman"/>
          <w:sz w:val="24"/>
        </w:rPr>
        <w:t>. R</w:t>
      </w:r>
      <w:r w:rsidRPr="0051107E">
        <w:rPr>
          <w:rFonts w:ascii="Times New Roman" w:hAnsi="Times New Roman"/>
          <w:sz w:val="24"/>
          <w:szCs w:val="24"/>
        </w:rPr>
        <w:t xml:space="preserve">esults from these studies have been inconsistent; whereas Wilkinson et al.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ExcludeAuth="1"&gt;&lt;Author&gt;Wilkinson&lt;/Author&gt;&lt;Year&gt;2010&lt;/Year&gt;&lt;RecNum&gt;28&lt;/RecNum&gt;&lt;DisplayText&gt;(2010)&lt;/DisplayText&gt;&lt;record&gt;&lt;rec-number&gt;28&lt;/rec-number&gt;&lt;foreign-keys&gt;&lt;key app="EN" db-id="rpxfezz22pp92yevfr0vr5e8t5s5rzzz0xwd"&gt;28&lt;/key&gt;&lt;/foreign-keys&gt;&lt;ref-type name="Journal Article"&gt;17&lt;/ref-type&gt;&lt;contributors&gt;&lt;authors&gt;&lt;author&gt;Wilkinson, Desiree A.&lt;/author&gt;&lt;author&gt;Best, Catherine A.&lt;/author&gt;&lt;author&gt;Minshew, Nancy J.&lt;/author&gt;&lt;author&gt;Strauss, Mark S.&lt;/author&gt;&lt;/authors&gt;&lt;/contributors&gt;&lt;titles&gt;&lt;title&gt;Memory Awareness for Faces in Individuals with Autism&lt;/title&gt;&lt;secondary-title&gt;Journal of Autism and Developmental Disorders&lt;/secondary-title&gt;&lt;/titles&gt;&lt;periodical&gt;&lt;full-title&gt;Journal of Autism and Developmental Disorders&lt;/full-title&gt;&lt;abbr-1&gt;J. Autism Dev. Disord.&lt;/abbr-1&gt;&lt;/periodical&gt;&lt;pages&gt;1371-1377&lt;/pages&gt;&lt;volume&gt;40&lt;/volume&gt;&lt;number&gt;11&lt;/number&gt;&lt;dates&gt;&lt;year&gt;2010&lt;/year&gt;&lt;/dates&gt;&lt;urls&gt;&lt;related-urls&gt;&lt;url&gt;&amp;lt;Go to ISI&amp;gt;://WOS:000283630800007&lt;/url&gt;&lt;/related-urls&gt;&lt;/urls&gt;&lt;/record&gt;&lt;/Cite&gt;&lt;/EndNote&gt;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0" w:tooltip="Wilkinson, 2010 #28" w:history="1">
        <w:r w:rsidR="00E51C60" w:rsidRPr="0051107E">
          <w:rPr>
            <w:rFonts w:ascii="Times New Roman" w:hAnsi="Times New Roman"/>
            <w:noProof/>
            <w:sz w:val="24"/>
            <w:szCs w:val="24"/>
          </w:rPr>
          <w:t>2010</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report that confidence judgments made by children with ASD were less accurate than those made by typically developing children, Wojcik and colleague report no impairments in JOC accuracy in children with ASD </w:t>
      </w: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EN.CITE &lt;EndNote&gt;&lt;Cite ExcludeAuth="1"&gt;&lt;Author&gt;Wojcik&lt;/Author&gt;&lt;Year&gt;2011&lt;/Year&gt;&lt;RecNum&gt;31&lt;/RecNum&gt;&lt;Prefix&gt;Wojcik et al.`, &lt;/Prefix&gt;&lt;DisplayText&gt;(Wojcik et al., 2011)&lt;/DisplayText&gt;&lt;record&gt;&lt;rec-number&gt;31&lt;/rec-number&gt;&lt;foreign-keys&gt;&lt;key app="EN" db-id="rpxfezz22pp92yevfr0vr5e8t5s5rzzz0xwd"&gt;31&lt;/key&gt;&lt;/foreign-keys&gt;&lt;ref-type name="Journal Article"&gt;17&lt;/ref-type&gt;&lt;contributors&gt;&lt;authors&gt;&lt;author&gt;Wojcik, D. Z. &lt;/author&gt;&lt;author&gt;Allen, R. J.&lt;/author&gt;&lt;author&gt;Brown, C.&lt;/author&gt;&lt;author&gt;Souchay, C.&lt;/author&gt;&lt;/authors&gt;&lt;/contributors&gt;&lt;titles&gt;&lt;title&gt;Memory for actions in autism spectrum disorder&lt;/title&gt;&lt;secondary-title&gt;Memory&lt;/secondary-title&gt;&lt;/titles&gt;&lt;periodical&gt;&lt;full-title&gt;Memory&lt;/full-title&gt;&lt;/periodical&gt;&lt;pages&gt;549-558&lt;/pages&gt;&lt;volume&gt;19&lt;/volume&gt;&lt;number&gt;6&lt;/number&gt;&lt;dates&gt;&lt;year&gt;2011&lt;/year&gt;&lt;/dates&gt;&lt;urls&gt;&lt;related-urls&gt;&lt;url&gt;&amp;lt;Go to ISI&amp;gt;://WOS:000299568800001&lt;/url&gt;&lt;/related-urls&gt;&lt;/urls&gt;&lt;/record&gt;&lt;/Cite&gt;&lt;/EndNote&gt;</w:instrText>
      </w:r>
      <w:r w:rsidRPr="0051107E">
        <w:rPr>
          <w:rFonts w:ascii="Times New Roman" w:hAnsi="Times New Roman"/>
          <w:sz w:val="24"/>
          <w:szCs w:val="24"/>
        </w:rPr>
        <w:fldChar w:fldCharType="separate"/>
      </w:r>
      <w:r w:rsidRPr="0051107E">
        <w:rPr>
          <w:rFonts w:ascii="Times New Roman" w:hAnsi="Times New Roman"/>
          <w:noProof/>
          <w:sz w:val="24"/>
          <w:szCs w:val="24"/>
        </w:rPr>
        <w:t>(</w:t>
      </w:r>
      <w:hyperlink w:anchor="_ENREF_55" w:tooltip="Wojcik, 2011 #31" w:history="1">
        <w:r w:rsidR="00E51C60" w:rsidRPr="0051107E">
          <w:rPr>
            <w:rFonts w:ascii="Times New Roman" w:hAnsi="Times New Roman"/>
            <w:noProof/>
            <w:sz w:val="24"/>
            <w:szCs w:val="24"/>
          </w:rPr>
          <w:t>Wojcik et al., 2011</w:t>
        </w:r>
      </w:hyperlink>
      <w:r w:rsidRPr="0051107E">
        <w:rPr>
          <w:rFonts w:ascii="Times New Roman" w:hAnsi="Times New Roman"/>
          <w:noProof/>
          <w:sz w:val="24"/>
          <w:szCs w:val="24"/>
        </w:rPr>
        <w:t>)</w:t>
      </w:r>
      <w:r w:rsidRPr="0051107E">
        <w:rPr>
          <w:rFonts w:ascii="Times New Roman" w:hAnsi="Times New Roman"/>
          <w:sz w:val="24"/>
          <w:szCs w:val="24"/>
        </w:rPr>
        <w:fldChar w:fldCharType="end"/>
      </w:r>
      <w:r w:rsidRPr="0051107E">
        <w:rPr>
          <w:rFonts w:ascii="Times New Roman" w:hAnsi="Times New Roman"/>
          <w:sz w:val="24"/>
          <w:szCs w:val="24"/>
        </w:rPr>
        <w:t xml:space="preserve">. Thus, the study of metacognitive monitoring in ASD is in its infancy and, in our view, a sustained study of metamemory and its neurocognitive basis in ASD would be fruitful.  </w:t>
      </w:r>
    </w:p>
    <w:p w14:paraId="5200C6DE" w14:textId="77777777" w:rsidR="00416C00" w:rsidRPr="0051107E" w:rsidRDefault="00416C00" w:rsidP="00AE357F">
      <w:pPr>
        <w:spacing w:before="240" w:line="480" w:lineRule="auto"/>
        <w:ind w:firstLine="720"/>
        <w:contextualSpacing/>
      </w:pPr>
      <w:r w:rsidRPr="0051107E">
        <w:rPr>
          <w:rFonts w:ascii="Times New Roman" w:hAnsi="Times New Roman"/>
          <w:sz w:val="24"/>
          <w:szCs w:val="24"/>
        </w:rPr>
        <w:t xml:space="preserve">Future research should address these issues, and should also aim to address whether it is possible to foster metacognitive skills in individuals who do show impairments. In our view, a comprehensive investigation of metacognition in ASD is essential, given the consequences that impaired metacognitive monitoring and regulation may have on an individual’s cognitive performance. It is hoped that alongside future research the findings </w:t>
      </w:r>
      <w:r w:rsidRPr="0051107E">
        <w:rPr>
          <w:rFonts w:ascii="Times New Roman" w:hAnsi="Times New Roman"/>
          <w:sz w:val="24"/>
          <w:szCs w:val="24"/>
        </w:rPr>
        <w:lastRenderedPageBreak/>
        <w:t>from this study will help to establish a more definitive account of metacognitive ability in ASD, and that a greater understanding of this area will eventually contribute to successful remediation of cognitive and behavioural impairments in this disorder.</w:t>
      </w:r>
      <w:r w:rsidRPr="0051107E">
        <w:br w:type="page"/>
      </w:r>
    </w:p>
    <w:p w14:paraId="02DA0E4A" w14:textId="77777777" w:rsidR="00416C00" w:rsidRPr="0051107E" w:rsidRDefault="00B5125C">
      <w:r w:rsidRPr="0051107E">
        <w:rPr>
          <w:noProof/>
          <w:lang w:eastAsia="en-GB"/>
        </w:rPr>
        <w:lastRenderedPageBreak/>
        <w:drawing>
          <wp:anchor distT="0" distB="0" distL="114300" distR="114300" simplePos="0" relativeHeight="251658240" behindDoc="0" locked="0" layoutInCell="1" allowOverlap="1" wp14:anchorId="15CCFEE7" wp14:editId="745BADB8">
            <wp:simplePos x="0" y="0"/>
            <wp:positionH relativeFrom="column">
              <wp:posOffset>-402590</wp:posOffset>
            </wp:positionH>
            <wp:positionV relativeFrom="paragraph">
              <wp:posOffset>-36830</wp:posOffset>
            </wp:positionV>
            <wp:extent cx="6217920" cy="4836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7920" cy="4836160"/>
                    </a:xfrm>
                    <a:prstGeom prst="rect">
                      <a:avLst/>
                    </a:prstGeom>
                    <a:noFill/>
                  </pic:spPr>
                </pic:pic>
              </a:graphicData>
            </a:graphic>
            <wp14:sizeRelH relativeFrom="page">
              <wp14:pctWidth>0</wp14:pctWidth>
            </wp14:sizeRelH>
            <wp14:sizeRelV relativeFrom="page">
              <wp14:pctHeight>0</wp14:pctHeight>
            </wp14:sizeRelV>
          </wp:anchor>
        </w:drawing>
      </w:r>
    </w:p>
    <w:p w14:paraId="0262E5FB" w14:textId="77777777" w:rsidR="00416C00" w:rsidRPr="0051107E" w:rsidRDefault="00416C00">
      <w:r w:rsidRPr="0051107E">
        <w:br w:type="page"/>
      </w:r>
    </w:p>
    <w:tbl>
      <w:tblPr>
        <w:tblpPr w:leftFromText="180" w:rightFromText="180" w:vertAnchor="text" w:horzAnchor="margin" w:tblpY="23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701"/>
        <w:gridCol w:w="1701"/>
        <w:gridCol w:w="850"/>
        <w:gridCol w:w="851"/>
        <w:gridCol w:w="1276"/>
      </w:tblGrid>
      <w:tr w:rsidR="00416C00" w:rsidRPr="0051107E" w14:paraId="345FBDE8" w14:textId="77777777" w:rsidTr="00A84A1E">
        <w:trPr>
          <w:trHeight w:val="416"/>
        </w:trPr>
        <w:tc>
          <w:tcPr>
            <w:tcW w:w="9039" w:type="dxa"/>
            <w:gridSpan w:val="6"/>
            <w:tcBorders>
              <w:top w:val="single" w:sz="4" w:space="0" w:color="FFFFFF"/>
              <w:left w:val="single" w:sz="4" w:space="0" w:color="FFFFFF"/>
              <w:right w:val="single" w:sz="4" w:space="0" w:color="FFFFFF"/>
            </w:tcBorders>
          </w:tcPr>
          <w:p w14:paraId="271D9166"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lastRenderedPageBreak/>
              <w:br w:type="page"/>
              <w:t>Table 1: Participant Characteristics (Means, Standard Deviations and Inferential Statistics)</w:t>
            </w:r>
          </w:p>
        </w:tc>
      </w:tr>
      <w:tr w:rsidR="00416C00" w:rsidRPr="0051107E" w14:paraId="1758C7FD" w14:textId="77777777" w:rsidTr="00A84A1E">
        <w:trPr>
          <w:trHeight w:val="285"/>
        </w:trPr>
        <w:tc>
          <w:tcPr>
            <w:tcW w:w="2660" w:type="dxa"/>
            <w:tcBorders>
              <w:left w:val="single" w:sz="4" w:space="0" w:color="FFFFFF"/>
              <w:bottom w:val="single" w:sz="4" w:space="0" w:color="FFFFFF"/>
              <w:right w:val="single" w:sz="4" w:space="0" w:color="FFFFFF"/>
            </w:tcBorders>
          </w:tcPr>
          <w:p w14:paraId="580546E5" w14:textId="77777777" w:rsidR="00416C00" w:rsidRPr="0051107E" w:rsidRDefault="00416C00" w:rsidP="006E51A7">
            <w:pPr>
              <w:spacing w:line="480" w:lineRule="auto"/>
              <w:contextualSpacing/>
              <w:rPr>
                <w:rFonts w:ascii="Times New Roman" w:hAnsi="Times New Roman"/>
                <w:sz w:val="24"/>
                <w:szCs w:val="24"/>
              </w:rPr>
            </w:pPr>
          </w:p>
        </w:tc>
        <w:tc>
          <w:tcPr>
            <w:tcW w:w="3402" w:type="dxa"/>
            <w:gridSpan w:val="2"/>
            <w:tcBorders>
              <w:left w:val="single" w:sz="4" w:space="0" w:color="FFFFFF"/>
              <w:right w:val="single" w:sz="4" w:space="0" w:color="FFFFFF"/>
            </w:tcBorders>
          </w:tcPr>
          <w:p w14:paraId="5D7DA252" w14:textId="77777777" w:rsidR="00416C00" w:rsidRPr="0051107E" w:rsidRDefault="00416C00" w:rsidP="006E51A7">
            <w:pPr>
              <w:spacing w:line="480" w:lineRule="auto"/>
              <w:contextualSpacing/>
              <w:jc w:val="center"/>
              <w:rPr>
                <w:rFonts w:ascii="Times New Roman" w:hAnsi="Times New Roman"/>
                <w:sz w:val="24"/>
                <w:szCs w:val="24"/>
              </w:rPr>
            </w:pPr>
            <w:r w:rsidRPr="0051107E">
              <w:rPr>
                <w:rFonts w:ascii="Times New Roman" w:hAnsi="Times New Roman"/>
                <w:sz w:val="24"/>
                <w:szCs w:val="24"/>
              </w:rPr>
              <w:t>Group</w:t>
            </w:r>
          </w:p>
        </w:tc>
        <w:tc>
          <w:tcPr>
            <w:tcW w:w="850" w:type="dxa"/>
            <w:tcBorders>
              <w:left w:val="single" w:sz="4" w:space="0" w:color="FFFFFF"/>
              <w:bottom w:val="single" w:sz="4" w:space="0" w:color="FFFFFF"/>
              <w:right w:val="single" w:sz="4" w:space="0" w:color="FFFFFF"/>
            </w:tcBorders>
          </w:tcPr>
          <w:p w14:paraId="37C9098B" w14:textId="77777777" w:rsidR="00416C00" w:rsidRPr="0051107E" w:rsidRDefault="00416C00" w:rsidP="006E51A7">
            <w:pPr>
              <w:spacing w:line="480" w:lineRule="auto"/>
              <w:contextualSpacing/>
              <w:rPr>
                <w:rFonts w:ascii="Times New Roman" w:hAnsi="Times New Roman"/>
                <w:sz w:val="24"/>
                <w:szCs w:val="24"/>
              </w:rPr>
            </w:pPr>
          </w:p>
        </w:tc>
        <w:tc>
          <w:tcPr>
            <w:tcW w:w="851" w:type="dxa"/>
            <w:tcBorders>
              <w:left w:val="single" w:sz="4" w:space="0" w:color="FFFFFF"/>
              <w:bottom w:val="single" w:sz="4" w:space="0" w:color="FFFFFF"/>
              <w:right w:val="single" w:sz="4" w:space="0" w:color="FFFFFF"/>
            </w:tcBorders>
          </w:tcPr>
          <w:p w14:paraId="367FE699" w14:textId="77777777" w:rsidR="00416C00" w:rsidRPr="0051107E" w:rsidRDefault="00416C00" w:rsidP="006E51A7">
            <w:pPr>
              <w:spacing w:line="480" w:lineRule="auto"/>
              <w:contextualSpacing/>
              <w:rPr>
                <w:rFonts w:ascii="Times New Roman" w:hAnsi="Times New Roman"/>
                <w:sz w:val="24"/>
                <w:szCs w:val="24"/>
              </w:rPr>
            </w:pPr>
          </w:p>
        </w:tc>
        <w:tc>
          <w:tcPr>
            <w:tcW w:w="1276" w:type="dxa"/>
            <w:tcBorders>
              <w:left w:val="single" w:sz="4" w:space="0" w:color="FFFFFF"/>
              <w:bottom w:val="single" w:sz="4" w:space="0" w:color="FFFFFF"/>
              <w:right w:val="single" w:sz="4" w:space="0" w:color="FFFFFF"/>
            </w:tcBorders>
          </w:tcPr>
          <w:p w14:paraId="63BE51E6" w14:textId="77777777" w:rsidR="00416C00" w:rsidRPr="0051107E" w:rsidRDefault="00416C00" w:rsidP="006E51A7">
            <w:pPr>
              <w:spacing w:line="480" w:lineRule="auto"/>
              <w:contextualSpacing/>
              <w:rPr>
                <w:rFonts w:ascii="Times New Roman" w:hAnsi="Times New Roman"/>
                <w:sz w:val="24"/>
                <w:szCs w:val="24"/>
              </w:rPr>
            </w:pPr>
          </w:p>
        </w:tc>
      </w:tr>
      <w:tr w:rsidR="00416C00" w:rsidRPr="0051107E" w14:paraId="7C95D6BC" w14:textId="77777777" w:rsidTr="00A84A1E">
        <w:trPr>
          <w:trHeight w:val="432"/>
        </w:trPr>
        <w:tc>
          <w:tcPr>
            <w:tcW w:w="2660" w:type="dxa"/>
            <w:tcBorders>
              <w:top w:val="single" w:sz="4" w:space="0" w:color="FFFFFF"/>
              <w:left w:val="single" w:sz="4" w:space="0" w:color="FFFFFF"/>
              <w:right w:val="single" w:sz="4" w:space="0" w:color="FFFFFF"/>
            </w:tcBorders>
          </w:tcPr>
          <w:p w14:paraId="43FCE9CF" w14:textId="77777777" w:rsidR="00416C00" w:rsidRPr="0051107E" w:rsidRDefault="00416C00" w:rsidP="006E51A7">
            <w:pPr>
              <w:spacing w:line="480" w:lineRule="auto"/>
              <w:contextualSpacing/>
              <w:rPr>
                <w:rFonts w:ascii="Times New Roman" w:hAnsi="Times New Roman"/>
                <w:sz w:val="24"/>
                <w:szCs w:val="24"/>
              </w:rPr>
            </w:pPr>
          </w:p>
        </w:tc>
        <w:tc>
          <w:tcPr>
            <w:tcW w:w="1701" w:type="dxa"/>
            <w:tcBorders>
              <w:left w:val="single" w:sz="4" w:space="0" w:color="FFFFFF"/>
              <w:right w:val="single" w:sz="4" w:space="0" w:color="FFFFFF"/>
            </w:tcBorders>
          </w:tcPr>
          <w:p w14:paraId="58A28D2E"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ASD              (</w:t>
            </w:r>
            <w:r w:rsidRPr="0051107E">
              <w:rPr>
                <w:rFonts w:ascii="Times New Roman" w:hAnsi="Times New Roman"/>
                <w:i/>
                <w:sz w:val="24"/>
                <w:szCs w:val="24"/>
              </w:rPr>
              <w:t>n</w:t>
            </w:r>
            <w:r w:rsidRPr="0051107E">
              <w:rPr>
                <w:rFonts w:ascii="Times New Roman" w:hAnsi="Times New Roman"/>
                <w:sz w:val="24"/>
                <w:szCs w:val="24"/>
              </w:rPr>
              <w:t xml:space="preserve"> = 18)</w:t>
            </w:r>
          </w:p>
        </w:tc>
        <w:tc>
          <w:tcPr>
            <w:tcW w:w="1701" w:type="dxa"/>
            <w:tcBorders>
              <w:left w:val="single" w:sz="4" w:space="0" w:color="FFFFFF"/>
              <w:right w:val="single" w:sz="4" w:space="0" w:color="FFFFFF"/>
            </w:tcBorders>
          </w:tcPr>
          <w:p w14:paraId="6F0EF586"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Neurotypical (</w:t>
            </w:r>
            <w:r w:rsidRPr="0051107E">
              <w:rPr>
                <w:rFonts w:ascii="Times New Roman" w:hAnsi="Times New Roman"/>
                <w:i/>
                <w:sz w:val="24"/>
                <w:szCs w:val="24"/>
              </w:rPr>
              <w:t>n</w:t>
            </w:r>
            <w:r w:rsidRPr="0051107E">
              <w:rPr>
                <w:rFonts w:ascii="Times New Roman" w:hAnsi="Times New Roman"/>
                <w:sz w:val="24"/>
                <w:szCs w:val="24"/>
              </w:rPr>
              <w:t xml:space="preserve"> = 18)</w:t>
            </w:r>
          </w:p>
        </w:tc>
        <w:tc>
          <w:tcPr>
            <w:tcW w:w="850" w:type="dxa"/>
            <w:tcBorders>
              <w:top w:val="single" w:sz="4" w:space="0" w:color="FFFFFF"/>
              <w:left w:val="single" w:sz="4" w:space="0" w:color="FFFFFF"/>
              <w:right w:val="single" w:sz="4" w:space="0" w:color="FFFFFF"/>
            </w:tcBorders>
          </w:tcPr>
          <w:p w14:paraId="2BEE1163" w14:textId="77777777" w:rsidR="00416C00" w:rsidRPr="0051107E" w:rsidRDefault="00416C00" w:rsidP="00A84A1E">
            <w:pPr>
              <w:spacing w:line="480" w:lineRule="auto"/>
              <w:contextualSpacing/>
              <w:jc w:val="center"/>
              <w:rPr>
                <w:rFonts w:ascii="Times New Roman" w:hAnsi="Times New Roman"/>
                <w:i/>
                <w:sz w:val="24"/>
                <w:szCs w:val="24"/>
              </w:rPr>
            </w:pPr>
            <w:r w:rsidRPr="0051107E">
              <w:rPr>
                <w:rFonts w:ascii="Times New Roman" w:hAnsi="Times New Roman"/>
                <w:i/>
                <w:sz w:val="24"/>
                <w:szCs w:val="24"/>
              </w:rPr>
              <w:t>t</w:t>
            </w:r>
          </w:p>
        </w:tc>
        <w:tc>
          <w:tcPr>
            <w:tcW w:w="851" w:type="dxa"/>
            <w:tcBorders>
              <w:top w:val="single" w:sz="4" w:space="0" w:color="FFFFFF"/>
              <w:left w:val="single" w:sz="4" w:space="0" w:color="FFFFFF"/>
              <w:right w:val="single" w:sz="4" w:space="0" w:color="FFFFFF"/>
            </w:tcBorders>
          </w:tcPr>
          <w:p w14:paraId="671DD89B" w14:textId="77777777" w:rsidR="00416C00" w:rsidRPr="0051107E" w:rsidRDefault="00416C00" w:rsidP="00A84A1E">
            <w:pPr>
              <w:spacing w:line="480" w:lineRule="auto"/>
              <w:contextualSpacing/>
              <w:jc w:val="center"/>
              <w:rPr>
                <w:rFonts w:ascii="Times New Roman" w:hAnsi="Times New Roman"/>
                <w:i/>
                <w:sz w:val="24"/>
                <w:szCs w:val="24"/>
              </w:rPr>
            </w:pPr>
            <w:r w:rsidRPr="0051107E">
              <w:rPr>
                <w:rFonts w:ascii="Times New Roman" w:hAnsi="Times New Roman"/>
                <w:i/>
                <w:sz w:val="24"/>
                <w:szCs w:val="24"/>
              </w:rPr>
              <w:t>p</w:t>
            </w:r>
          </w:p>
        </w:tc>
        <w:tc>
          <w:tcPr>
            <w:tcW w:w="1276" w:type="dxa"/>
            <w:tcBorders>
              <w:top w:val="single" w:sz="4" w:space="0" w:color="FFFFFF"/>
              <w:left w:val="single" w:sz="4" w:space="0" w:color="FFFFFF"/>
              <w:right w:val="single" w:sz="4" w:space="0" w:color="FFFFFF"/>
            </w:tcBorders>
          </w:tcPr>
          <w:p w14:paraId="7F0BA3BF"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 xml:space="preserve">Cohen’s </w:t>
            </w:r>
            <w:r w:rsidRPr="0051107E">
              <w:rPr>
                <w:rFonts w:ascii="Times New Roman" w:hAnsi="Times New Roman"/>
                <w:i/>
                <w:sz w:val="24"/>
                <w:szCs w:val="24"/>
              </w:rPr>
              <w:t>d</w:t>
            </w:r>
          </w:p>
        </w:tc>
      </w:tr>
      <w:tr w:rsidR="00416C00" w:rsidRPr="0051107E" w14:paraId="238DBDB4" w14:textId="77777777" w:rsidTr="00A84A1E">
        <w:trPr>
          <w:trHeight w:val="450"/>
        </w:trPr>
        <w:tc>
          <w:tcPr>
            <w:tcW w:w="2660" w:type="dxa"/>
            <w:tcBorders>
              <w:left w:val="single" w:sz="4" w:space="0" w:color="FFFFFF"/>
              <w:bottom w:val="single" w:sz="4" w:space="0" w:color="FFFFFF"/>
              <w:right w:val="single" w:sz="4" w:space="0" w:color="FFFFFF"/>
            </w:tcBorders>
          </w:tcPr>
          <w:p w14:paraId="1B5BF059"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t>Age (years)</w:t>
            </w:r>
          </w:p>
        </w:tc>
        <w:tc>
          <w:tcPr>
            <w:tcW w:w="1701" w:type="dxa"/>
            <w:tcBorders>
              <w:left w:val="single" w:sz="4" w:space="0" w:color="FFFFFF"/>
              <w:bottom w:val="single" w:sz="4" w:space="0" w:color="FFFFFF"/>
              <w:right w:val="single" w:sz="4" w:space="0" w:color="FFFFFF"/>
            </w:tcBorders>
          </w:tcPr>
          <w:p w14:paraId="31203829"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28.92 (10.27)</w:t>
            </w:r>
          </w:p>
        </w:tc>
        <w:tc>
          <w:tcPr>
            <w:tcW w:w="1701" w:type="dxa"/>
            <w:tcBorders>
              <w:left w:val="single" w:sz="4" w:space="0" w:color="FFFFFF"/>
              <w:bottom w:val="single" w:sz="4" w:space="0" w:color="FFFFFF"/>
              <w:right w:val="single" w:sz="4" w:space="0" w:color="FFFFFF"/>
            </w:tcBorders>
          </w:tcPr>
          <w:p w14:paraId="3C174EB7"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30.49 (14.54)</w:t>
            </w:r>
          </w:p>
        </w:tc>
        <w:tc>
          <w:tcPr>
            <w:tcW w:w="850" w:type="dxa"/>
            <w:tcBorders>
              <w:left w:val="single" w:sz="4" w:space="0" w:color="FFFFFF"/>
              <w:bottom w:val="single" w:sz="4" w:space="0" w:color="FFFFFF"/>
              <w:right w:val="single" w:sz="4" w:space="0" w:color="FFFFFF"/>
            </w:tcBorders>
          </w:tcPr>
          <w:p w14:paraId="6533A9CE"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0.37</w:t>
            </w:r>
          </w:p>
        </w:tc>
        <w:tc>
          <w:tcPr>
            <w:tcW w:w="851" w:type="dxa"/>
            <w:tcBorders>
              <w:left w:val="single" w:sz="4" w:space="0" w:color="FFFFFF"/>
              <w:bottom w:val="single" w:sz="4" w:space="0" w:color="FFFFFF"/>
              <w:right w:val="single" w:sz="4" w:space="0" w:color="FFFFFF"/>
            </w:tcBorders>
          </w:tcPr>
          <w:p w14:paraId="0A063030" w14:textId="77777777" w:rsidR="00416C00" w:rsidRPr="0051107E" w:rsidRDefault="00416C00" w:rsidP="00A84A1E">
            <w:pPr>
              <w:pStyle w:val="NormalWeb"/>
              <w:spacing w:before="0" w:beforeAutospacing="0" w:after="0" w:afterAutospacing="0" w:line="276" w:lineRule="auto"/>
              <w:contextualSpacing/>
              <w:jc w:val="center"/>
            </w:pPr>
            <w:r w:rsidRPr="0051107E">
              <w:rPr>
                <w:kern w:val="24"/>
              </w:rPr>
              <w:t>.710</w:t>
            </w:r>
          </w:p>
        </w:tc>
        <w:tc>
          <w:tcPr>
            <w:tcW w:w="1276" w:type="dxa"/>
            <w:tcBorders>
              <w:left w:val="single" w:sz="4" w:space="0" w:color="FFFFFF"/>
              <w:bottom w:val="single" w:sz="4" w:space="0" w:color="FFFFFF"/>
              <w:right w:val="single" w:sz="4" w:space="0" w:color="FFFFFF"/>
            </w:tcBorders>
          </w:tcPr>
          <w:p w14:paraId="2A734794" w14:textId="77777777" w:rsidR="00416C00" w:rsidRPr="0051107E" w:rsidRDefault="00416C00" w:rsidP="00A84A1E">
            <w:pPr>
              <w:pStyle w:val="NormalWeb"/>
              <w:spacing w:before="0" w:beforeAutospacing="0" w:after="0" w:afterAutospacing="0" w:line="276" w:lineRule="auto"/>
              <w:jc w:val="center"/>
              <w:rPr>
                <w:szCs w:val="28"/>
              </w:rPr>
            </w:pPr>
            <w:r w:rsidRPr="0051107E">
              <w:rPr>
                <w:kern w:val="24"/>
                <w:szCs w:val="28"/>
              </w:rPr>
              <w:t>0.12</w:t>
            </w:r>
          </w:p>
        </w:tc>
      </w:tr>
      <w:tr w:rsidR="00416C00" w:rsidRPr="0051107E" w14:paraId="5E4723C7" w14:textId="77777777" w:rsidTr="00A84A1E">
        <w:trPr>
          <w:trHeight w:val="524"/>
        </w:trPr>
        <w:tc>
          <w:tcPr>
            <w:tcW w:w="2660" w:type="dxa"/>
            <w:tcBorders>
              <w:top w:val="single" w:sz="4" w:space="0" w:color="FFFFFF"/>
              <w:left w:val="single" w:sz="4" w:space="0" w:color="FFFFFF"/>
              <w:bottom w:val="single" w:sz="4" w:space="0" w:color="FFFFFF"/>
              <w:right w:val="single" w:sz="4" w:space="0" w:color="FFFFFF"/>
            </w:tcBorders>
          </w:tcPr>
          <w:p w14:paraId="0FB35A11"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t>VIQ</w:t>
            </w:r>
          </w:p>
        </w:tc>
        <w:tc>
          <w:tcPr>
            <w:tcW w:w="1701" w:type="dxa"/>
            <w:tcBorders>
              <w:top w:val="single" w:sz="4" w:space="0" w:color="FFFFFF"/>
              <w:left w:val="single" w:sz="4" w:space="0" w:color="FFFFFF"/>
              <w:bottom w:val="single" w:sz="4" w:space="0" w:color="FFFFFF"/>
              <w:right w:val="single" w:sz="4" w:space="0" w:color="FFFFFF"/>
            </w:tcBorders>
          </w:tcPr>
          <w:p w14:paraId="6E92F013"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111.67 (14.66)</w:t>
            </w:r>
          </w:p>
        </w:tc>
        <w:tc>
          <w:tcPr>
            <w:tcW w:w="1701" w:type="dxa"/>
            <w:tcBorders>
              <w:top w:val="single" w:sz="4" w:space="0" w:color="FFFFFF"/>
              <w:left w:val="single" w:sz="4" w:space="0" w:color="FFFFFF"/>
              <w:bottom w:val="single" w:sz="4" w:space="0" w:color="FFFFFF"/>
              <w:right w:val="single" w:sz="4" w:space="0" w:color="FFFFFF"/>
            </w:tcBorders>
          </w:tcPr>
          <w:p w14:paraId="1611080F"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112.28 (10.87)</w:t>
            </w:r>
          </w:p>
        </w:tc>
        <w:tc>
          <w:tcPr>
            <w:tcW w:w="850" w:type="dxa"/>
            <w:tcBorders>
              <w:top w:val="single" w:sz="4" w:space="0" w:color="FFFFFF"/>
              <w:left w:val="single" w:sz="4" w:space="0" w:color="FFFFFF"/>
              <w:bottom w:val="single" w:sz="4" w:space="0" w:color="FFFFFF"/>
              <w:right w:val="single" w:sz="4" w:space="0" w:color="FFFFFF"/>
            </w:tcBorders>
          </w:tcPr>
          <w:p w14:paraId="266EE45E"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0.14</w:t>
            </w:r>
          </w:p>
        </w:tc>
        <w:tc>
          <w:tcPr>
            <w:tcW w:w="851" w:type="dxa"/>
            <w:tcBorders>
              <w:top w:val="single" w:sz="4" w:space="0" w:color="FFFFFF"/>
              <w:left w:val="single" w:sz="4" w:space="0" w:color="FFFFFF"/>
              <w:bottom w:val="single" w:sz="4" w:space="0" w:color="FFFFFF"/>
              <w:right w:val="single" w:sz="4" w:space="0" w:color="FFFFFF"/>
            </w:tcBorders>
          </w:tcPr>
          <w:p w14:paraId="073BB77A" w14:textId="77777777" w:rsidR="00416C00" w:rsidRPr="0051107E" w:rsidRDefault="00416C00" w:rsidP="00A84A1E">
            <w:pPr>
              <w:pStyle w:val="NormalWeb"/>
              <w:spacing w:before="0" w:beforeAutospacing="0" w:after="0" w:afterAutospacing="0" w:line="276" w:lineRule="auto"/>
              <w:contextualSpacing/>
              <w:jc w:val="center"/>
            </w:pPr>
            <w:r w:rsidRPr="0051107E">
              <w:t>.888</w:t>
            </w:r>
          </w:p>
        </w:tc>
        <w:tc>
          <w:tcPr>
            <w:tcW w:w="1276" w:type="dxa"/>
            <w:tcBorders>
              <w:top w:val="single" w:sz="4" w:space="0" w:color="FFFFFF"/>
              <w:left w:val="single" w:sz="4" w:space="0" w:color="FFFFFF"/>
              <w:bottom w:val="single" w:sz="4" w:space="0" w:color="FFFFFF"/>
              <w:right w:val="single" w:sz="4" w:space="0" w:color="FFFFFF"/>
            </w:tcBorders>
          </w:tcPr>
          <w:p w14:paraId="18FA882F" w14:textId="77777777" w:rsidR="00416C00" w:rsidRPr="0051107E" w:rsidRDefault="00416C00" w:rsidP="00A84A1E">
            <w:pPr>
              <w:pStyle w:val="NormalWeb"/>
              <w:spacing w:before="0" w:beforeAutospacing="0" w:after="0" w:afterAutospacing="0" w:line="276" w:lineRule="auto"/>
              <w:jc w:val="center"/>
              <w:rPr>
                <w:szCs w:val="28"/>
              </w:rPr>
            </w:pPr>
            <w:r w:rsidRPr="0051107E">
              <w:rPr>
                <w:szCs w:val="28"/>
              </w:rPr>
              <w:t>0.05</w:t>
            </w:r>
          </w:p>
        </w:tc>
      </w:tr>
      <w:tr w:rsidR="00416C00" w:rsidRPr="0051107E" w14:paraId="10342C19" w14:textId="77777777" w:rsidTr="00A84A1E">
        <w:trPr>
          <w:trHeight w:val="464"/>
        </w:trPr>
        <w:tc>
          <w:tcPr>
            <w:tcW w:w="2660" w:type="dxa"/>
            <w:tcBorders>
              <w:top w:val="single" w:sz="4" w:space="0" w:color="FFFFFF"/>
              <w:left w:val="single" w:sz="4" w:space="0" w:color="FFFFFF"/>
              <w:bottom w:val="single" w:sz="4" w:space="0" w:color="FFFFFF"/>
              <w:right w:val="single" w:sz="4" w:space="0" w:color="FFFFFF"/>
            </w:tcBorders>
          </w:tcPr>
          <w:p w14:paraId="6A3465AD"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t>PIQ</w:t>
            </w:r>
          </w:p>
        </w:tc>
        <w:tc>
          <w:tcPr>
            <w:tcW w:w="1701" w:type="dxa"/>
            <w:tcBorders>
              <w:top w:val="single" w:sz="4" w:space="0" w:color="FFFFFF"/>
              <w:left w:val="single" w:sz="4" w:space="0" w:color="FFFFFF"/>
              <w:bottom w:val="single" w:sz="4" w:space="0" w:color="FFFFFF"/>
              <w:right w:val="single" w:sz="4" w:space="0" w:color="FFFFFF"/>
            </w:tcBorders>
          </w:tcPr>
          <w:p w14:paraId="772D9CA0"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109.67 (15.75)</w:t>
            </w:r>
          </w:p>
        </w:tc>
        <w:tc>
          <w:tcPr>
            <w:tcW w:w="1701" w:type="dxa"/>
            <w:tcBorders>
              <w:top w:val="single" w:sz="4" w:space="0" w:color="FFFFFF"/>
              <w:left w:val="single" w:sz="4" w:space="0" w:color="FFFFFF"/>
              <w:bottom w:val="single" w:sz="4" w:space="0" w:color="FFFFFF"/>
              <w:right w:val="single" w:sz="4" w:space="0" w:color="FFFFFF"/>
            </w:tcBorders>
          </w:tcPr>
          <w:p w14:paraId="2BDE8CDA"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114.50 (10.96)</w:t>
            </w:r>
          </w:p>
        </w:tc>
        <w:tc>
          <w:tcPr>
            <w:tcW w:w="850" w:type="dxa"/>
            <w:tcBorders>
              <w:top w:val="single" w:sz="4" w:space="0" w:color="FFFFFF"/>
              <w:left w:val="single" w:sz="4" w:space="0" w:color="FFFFFF"/>
              <w:bottom w:val="single" w:sz="4" w:space="0" w:color="FFFFFF"/>
              <w:right w:val="single" w:sz="4" w:space="0" w:color="FFFFFF"/>
            </w:tcBorders>
          </w:tcPr>
          <w:p w14:paraId="13CE623C"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1.07</w:t>
            </w:r>
          </w:p>
        </w:tc>
        <w:tc>
          <w:tcPr>
            <w:tcW w:w="851" w:type="dxa"/>
            <w:tcBorders>
              <w:top w:val="single" w:sz="4" w:space="0" w:color="FFFFFF"/>
              <w:left w:val="single" w:sz="4" w:space="0" w:color="FFFFFF"/>
              <w:bottom w:val="single" w:sz="4" w:space="0" w:color="FFFFFF"/>
              <w:right w:val="single" w:sz="4" w:space="0" w:color="FFFFFF"/>
            </w:tcBorders>
          </w:tcPr>
          <w:p w14:paraId="6F9B65DF" w14:textId="77777777" w:rsidR="00416C00" w:rsidRPr="0051107E" w:rsidRDefault="00416C00" w:rsidP="00A84A1E">
            <w:pPr>
              <w:pStyle w:val="NormalWeb"/>
              <w:spacing w:before="0" w:beforeAutospacing="0" w:after="0" w:afterAutospacing="0" w:line="276" w:lineRule="auto"/>
              <w:contextualSpacing/>
              <w:jc w:val="center"/>
            </w:pPr>
            <w:r w:rsidRPr="0051107E">
              <w:t>.293</w:t>
            </w:r>
          </w:p>
        </w:tc>
        <w:tc>
          <w:tcPr>
            <w:tcW w:w="1276" w:type="dxa"/>
            <w:tcBorders>
              <w:top w:val="single" w:sz="4" w:space="0" w:color="FFFFFF"/>
              <w:left w:val="single" w:sz="4" w:space="0" w:color="FFFFFF"/>
              <w:bottom w:val="single" w:sz="4" w:space="0" w:color="FFFFFF"/>
              <w:right w:val="single" w:sz="4" w:space="0" w:color="FFFFFF"/>
            </w:tcBorders>
          </w:tcPr>
          <w:p w14:paraId="37A00031" w14:textId="77777777" w:rsidR="00416C00" w:rsidRPr="0051107E" w:rsidRDefault="00416C00" w:rsidP="00A84A1E">
            <w:pPr>
              <w:pStyle w:val="NormalWeb"/>
              <w:spacing w:before="0" w:beforeAutospacing="0" w:after="0" w:afterAutospacing="0" w:line="276" w:lineRule="auto"/>
              <w:jc w:val="center"/>
              <w:rPr>
                <w:szCs w:val="28"/>
              </w:rPr>
            </w:pPr>
            <w:r w:rsidRPr="0051107E">
              <w:rPr>
                <w:szCs w:val="28"/>
              </w:rPr>
              <w:t>0.36</w:t>
            </w:r>
          </w:p>
        </w:tc>
      </w:tr>
      <w:tr w:rsidR="00416C00" w:rsidRPr="0051107E" w14:paraId="339A7FF5" w14:textId="77777777" w:rsidTr="00A84A1E">
        <w:trPr>
          <w:trHeight w:val="283"/>
        </w:trPr>
        <w:tc>
          <w:tcPr>
            <w:tcW w:w="2660" w:type="dxa"/>
            <w:tcBorders>
              <w:top w:val="single" w:sz="4" w:space="0" w:color="FFFFFF"/>
              <w:left w:val="single" w:sz="4" w:space="0" w:color="FFFFFF"/>
              <w:bottom w:val="single" w:sz="4" w:space="0" w:color="FFFFFF"/>
              <w:right w:val="single" w:sz="4" w:space="0" w:color="FFFFFF"/>
            </w:tcBorders>
          </w:tcPr>
          <w:p w14:paraId="3C8C7BD2"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t>FSIQ</w:t>
            </w:r>
          </w:p>
        </w:tc>
        <w:tc>
          <w:tcPr>
            <w:tcW w:w="1701" w:type="dxa"/>
            <w:tcBorders>
              <w:top w:val="single" w:sz="4" w:space="0" w:color="FFFFFF"/>
              <w:left w:val="single" w:sz="4" w:space="0" w:color="FFFFFF"/>
              <w:bottom w:val="single" w:sz="4" w:space="0" w:color="FFFFFF"/>
              <w:right w:val="single" w:sz="4" w:space="0" w:color="FFFFFF"/>
            </w:tcBorders>
          </w:tcPr>
          <w:p w14:paraId="7476FEBA"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113.17 (15.22)</w:t>
            </w:r>
          </w:p>
        </w:tc>
        <w:tc>
          <w:tcPr>
            <w:tcW w:w="1701" w:type="dxa"/>
            <w:tcBorders>
              <w:top w:val="single" w:sz="4" w:space="0" w:color="FFFFFF"/>
              <w:left w:val="single" w:sz="4" w:space="0" w:color="FFFFFF"/>
              <w:bottom w:val="single" w:sz="4" w:space="0" w:color="FFFFFF"/>
              <w:right w:val="single" w:sz="4" w:space="0" w:color="FFFFFF"/>
            </w:tcBorders>
          </w:tcPr>
          <w:p w14:paraId="141724CD"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114.94 (10.50)</w:t>
            </w:r>
          </w:p>
        </w:tc>
        <w:tc>
          <w:tcPr>
            <w:tcW w:w="850" w:type="dxa"/>
            <w:tcBorders>
              <w:top w:val="single" w:sz="4" w:space="0" w:color="FFFFFF"/>
              <w:left w:val="single" w:sz="4" w:space="0" w:color="FFFFFF"/>
              <w:bottom w:val="single" w:sz="4" w:space="0" w:color="FFFFFF"/>
              <w:right w:val="single" w:sz="4" w:space="0" w:color="FFFFFF"/>
            </w:tcBorders>
          </w:tcPr>
          <w:p w14:paraId="56EB906E"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0.41</w:t>
            </w:r>
          </w:p>
        </w:tc>
        <w:tc>
          <w:tcPr>
            <w:tcW w:w="851" w:type="dxa"/>
            <w:tcBorders>
              <w:top w:val="single" w:sz="4" w:space="0" w:color="FFFFFF"/>
              <w:left w:val="single" w:sz="4" w:space="0" w:color="FFFFFF"/>
              <w:bottom w:val="single" w:sz="4" w:space="0" w:color="FFFFFF"/>
              <w:right w:val="single" w:sz="4" w:space="0" w:color="FFFFFF"/>
            </w:tcBorders>
          </w:tcPr>
          <w:p w14:paraId="2610C280"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.686</w:t>
            </w:r>
          </w:p>
        </w:tc>
        <w:tc>
          <w:tcPr>
            <w:tcW w:w="1276" w:type="dxa"/>
            <w:tcBorders>
              <w:top w:val="single" w:sz="4" w:space="0" w:color="FFFFFF"/>
              <w:left w:val="single" w:sz="4" w:space="0" w:color="FFFFFF"/>
              <w:bottom w:val="single" w:sz="4" w:space="0" w:color="FFFFFF"/>
              <w:right w:val="single" w:sz="4" w:space="0" w:color="FFFFFF"/>
            </w:tcBorders>
          </w:tcPr>
          <w:p w14:paraId="6C02699C"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0.14</w:t>
            </w:r>
          </w:p>
        </w:tc>
      </w:tr>
      <w:tr w:rsidR="00416C00" w:rsidRPr="0051107E" w14:paraId="6B16EBDA" w14:textId="77777777" w:rsidTr="00A84A1E">
        <w:trPr>
          <w:trHeight w:val="283"/>
        </w:trPr>
        <w:tc>
          <w:tcPr>
            <w:tcW w:w="2660" w:type="dxa"/>
            <w:tcBorders>
              <w:top w:val="single" w:sz="4" w:space="0" w:color="FFFFFF"/>
              <w:left w:val="single" w:sz="4" w:space="0" w:color="FFFFFF"/>
              <w:bottom w:val="single" w:sz="4" w:space="0" w:color="FFFFFF"/>
              <w:right w:val="single" w:sz="4" w:space="0" w:color="FFFFFF"/>
            </w:tcBorders>
          </w:tcPr>
          <w:p w14:paraId="492B9E43" w14:textId="77777777" w:rsidR="00416C00" w:rsidRPr="0051107E" w:rsidRDefault="00416C00" w:rsidP="006E51A7">
            <w:pPr>
              <w:spacing w:line="480" w:lineRule="auto"/>
              <w:contextualSpacing/>
              <w:rPr>
                <w:rFonts w:ascii="Times New Roman" w:hAnsi="Times New Roman"/>
                <w:sz w:val="24"/>
                <w:szCs w:val="24"/>
              </w:rPr>
            </w:pPr>
            <w:r w:rsidRPr="0051107E">
              <w:rPr>
                <w:rFonts w:ascii="Times New Roman" w:hAnsi="Times New Roman"/>
                <w:sz w:val="24"/>
                <w:szCs w:val="24"/>
              </w:rPr>
              <w:t>AQ Total Score</w:t>
            </w:r>
          </w:p>
        </w:tc>
        <w:tc>
          <w:tcPr>
            <w:tcW w:w="1701" w:type="dxa"/>
            <w:tcBorders>
              <w:top w:val="single" w:sz="4" w:space="0" w:color="FFFFFF"/>
              <w:left w:val="single" w:sz="4" w:space="0" w:color="FFFFFF"/>
              <w:bottom w:val="single" w:sz="4" w:space="0" w:color="FFFFFF"/>
              <w:right w:val="single" w:sz="4" w:space="0" w:color="FFFFFF"/>
            </w:tcBorders>
          </w:tcPr>
          <w:p w14:paraId="29635C63"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33.39 (9.24)</w:t>
            </w:r>
          </w:p>
        </w:tc>
        <w:tc>
          <w:tcPr>
            <w:tcW w:w="1701" w:type="dxa"/>
            <w:tcBorders>
              <w:top w:val="single" w:sz="4" w:space="0" w:color="FFFFFF"/>
              <w:left w:val="single" w:sz="4" w:space="0" w:color="FFFFFF"/>
              <w:bottom w:val="single" w:sz="4" w:space="0" w:color="FFFFFF"/>
              <w:right w:val="single" w:sz="4" w:space="0" w:color="FFFFFF"/>
            </w:tcBorders>
          </w:tcPr>
          <w:p w14:paraId="63DC18F4"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13.00 (6.22)</w:t>
            </w:r>
          </w:p>
        </w:tc>
        <w:tc>
          <w:tcPr>
            <w:tcW w:w="850" w:type="dxa"/>
            <w:tcBorders>
              <w:top w:val="single" w:sz="4" w:space="0" w:color="FFFFFF"/>
              <w:left w:val="single" w:sz="4" w:space="0" w:color="FFFFFF"/>
              <w:bottom w:val="single" w:sz="4" w:space="0" w:color="FFFFFF"/>
              <w:right w:val="single" w:sz="4" w:space="0" w:color="FFFFFF"/>
            </w:tcBorders>
          </w:tcPr>
          <w:p w14:paraId="0DB6446D"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7.77</w:t>
            </w:r>
          </w:p>
        </w:tc>
        <w:tc>
          <w:tcPr>
            <w:tcW w:w="851" w:type="dxa"/>
            <w:tcBorders>
              <w:top w:val="single" w:sz="4" w:space="0" w:color="FFFFFF"/>
              <w:left w:val="single" w:sz="4" w:space="0" w:color="FFFFFF"/>
              <w:bottom w:val="single" w:sz="4" w:space="0" w:color="FFFFFF"/>
              <w:right w:val="single" w:sz="4" w:space="0" w:color="FFFFFF"/>
            </w:tcBorders>
          </w:tcPr>
          <w:p w14:paraId="246BBFC6"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&lt;.001</w:t>
            </w:r>
          </w:p>
        </w:tc>
        <w:tc>
          <w:tcPr>
            <w:tcW w:w="1276" w:type="dxa"/>
            <w:tcBorders>
              <w:top w:val="single" w:sz="4" w:space="0" w:color="FFFFFF"/>
              <w:left w:val="single" w:sz="4" w:space="0" w:color="FFFFFF"/>
              <w:bottom w:val="single" w:sz="4" w:space="0" w:color="FFFFFF"/>
              <w:right w:val="single" w:sz="4" w:space="0" w:color="FFFFFF"/>
            </w:tcBorders>
          </w:tcPr>
          <w:p w14:paraId="54A8CEEB" w14:textId="77777777" w:rsidR="00416C00" w:rsidRPr="0051107E" w:rsidRDefault="00416C00" w:rsidP="00A84A1E">
            <w:pPr>
              <w:spacing w:line="480" w:lineRule="auto"/>
              <w:contextualSpacing/>
              <w:jc w:val="center"/>
              <w:rPr>
                <w:rFonts w:ascii="Times New Roman" w:hAnsi="Times New Roman"/>
                <w:sz w:val="24"/>
                <w:szCs w:val="24"/>
              </w:rPr>
            </w:pPr>
            <w:r w:rsidRPr="0051107E">
              <w:rPr>
                <w:rFonts w:ascii="Times New Roman" w:hAnsi="Times New Roman"/>
                <w:sz w:val="24"/>
                <w:szCs w:val="24"/>
              </w:rPr>
              <w:t>2.59</w:t>
            </w:r>
          </w:p>
        </w:tc>
      </w:tr>
      <w:tr w:rsidR="00416C00" w:rsidRPr="0051107E" w14:paraId="22F6B012" w14:textId="77777777" w:rsidTr="00A84A1E">
        <w:trPr>
          <w:trHeight w:val="431"/>
        </w:trPr>
        <w:tc>
          <w:tcPr>
            <w:tcW w:w="2660" w:type="dxa"/>
            <w:tcBorders>
              <w:top w:val="single" w:sz="4" w:space="0" w:color="FFFFFF"/>
              <w:left w:val="single" w:sz="4" w:space="0" w:color="FFFFFF"/>
              <w:right w:val="single" w:sz="4" w:space="0" w:color="FFFFFF"/>
            </w:tcBorders>
          </w:tcPr>
          <w:p w14:paraId="69630C45" w14:textId="77777777" w:rsidR="00416C00" w:rsidRPr="0051107E" w:rsidRDefault="00416C00" w:rsidP="00ED4A0D">
            <w:pPr>
              <w:spacing w:line="480" w:lineRule="auto"/>
              <w:contextualSpacing/>
              <w:rPr>
                <w:rFonts w:ascii="Times New Roman" w:hAnsi="Times New Roman"/>
                <w:sz w:val="24"/>
                <w:szCs w:val="24"/>
              </w:rPr>
            </w:pPr>
            <w:r w:rsidRPr="0051107E">
              <w:rPr>
                <w:rFonts w:ascii="Times New Roman" w:hAnsi="Times New Roman"/>
                <w:sz w:val="24"/>
                <w:szCs w:val="24"/>
              </w:rPr>
              <w:t>ADOS Social + Communication Score*</w:t>
            </w:r>
          </w:p>
        </w:tc>
        <w:tc>
          <w:tcPr>
            <w:tcW w:w="1701" w:type="dxa"/>
            <w:tcBorders>
              <w:top w:val="single" w:sz="4" w:space="0" w:color="FFFFFF"/>
              <w:left w:val="single" w:sz="4" w:space="0" w:color="FFFFFF"/>
              <w:right w:val="single" w:sz="4" w:space="0" w:color="FFFFFF"/>
            </w:tcBorders>
          </w:tcPr>
          <w:p w14:paraId="17DA997F" w14:textId="77777777" w:rsidR="00416C00" w:rsidRPr="0051107E" w:rsidRDefault="00416C00" w:rsidP="00311345">
            <w:pPr>
              <w:spacing w:line="480" w:lineRule="auto"/>
              <w:contextualSpacing/>
              <w:rPr>
                <w:rFonts w:ascii="Times New Roman" w:hAnsi="Times New Roman"/>
                <w:sz w:val="24"/>
                <w:szCs w:val="24"/>
              </w:rPr>
            </w:pPr>
            <w:r w:rsidRPr="0051107E">
              <w:rPr>
                <w:rFonts w:ascii="Times New Roman" w:hAnsi="Times New Roman"/>
                <w:sz w:val="24"/>
                <w:szCs w:val="24"/>
              </w:rPr>
              <w:t>11.20 (3.57)</w:t>
            </w:r>
          </w:p>
        </w:tc>
        <w:tc>
          <w:tcPr>
            <w:tcW w:w="1701" w:type="dxa"/>
            <w:tcBorders>
              <w:top w:val="single" w:sz="4" w:space="0" w:color="FFFFFF"/>
              <w:left w:val="single" w:sz="4" w:space="0" w:color="FFFFFF"/>
              <w:right w:val="single" w:sz="4" w:space="0" w:color="FFFFFF"/>
            </w:tcBorders>
          </w:tcPr>
          <w:p w14:paraId="383F5C3A" w14:textId="77777777" w:rsidR="00416C00" w:rsidRPr="0051107E" w:rsidRDefault="00416C00" w:rsidP="00311345">
            <w:pPr>
              <w:tabs>
                <w:tab w:val="center" w:pos="798"/>
              </w:tabs>
              <w:spacing w:line="480" w:lineRule="auto"/>
              <w:contextualSpacing/>
              <w:rPr>
                <w:rFonts w:ascii="Times New Roman" w:hAnsi="Times New Roman"/>
                <w:sz w:val="24"/>
                <w:szCs w:val="24"/>
              </w:rPr>
            </w:pPr>
          </w:p>
        </w:tc>
        <w:tc>
          <w:tcPr>
            <w:tcW w:w="850" w:type="dxa"/>
            <w:tcBorders>
              <w:top w:val="single" w:sz="4" w:space="0" w:color="FFFFFF"/>
              <w:left w:val="single" w:sz="4" w:space="0" w:color="FFFFFF"/>
              <w:right w:val="single" w:sz="4" w:space="0" w:color="FFFFFF"/>
            </w:tcBorders>
          </w:tcPr>
          <w:p w14:paraId="71C1F4A9" w14:textId="77777777" w:rsidR="00416C00" w:rsidRPr="0051107E" w:rsidRDefault="00416C00" w:rsidP="00311345">
            <w:pPr>
              <w:spacing w:line="480" w:lineRule="auto"/>
              <w:contextualSpacing/>
              <w:rPr>
                <w:rFonts w:ascii="Times New Roman" w:hAnsi="Times New Roman"/>
                <w:sz w:val="24"/>
                <w:szCs w:val="24"/>
              </w:rPr>
            </w:pPr>
          </w:p>
        </w:tc>
        <w:tc>
          <w:tcPr>
            <w:tcW w:w="851" w:type="dxa"/>
            <w:tcBorders>
              <w:top w:val="single" w:sz="4" w:space="0" w:color="FFFFFF"/>
              <w:left w:val="single" w:sz="4" w:space="0" w:color="FFFFFF"/>
              <w:right w:val="single" w:sz="4" w:space="0" w:color="FFFFFF"/>
            </w:tcBorders>
          </w:tcPr>
          <w:p w14:paraId="38D3DE32" w14:textId="77777777" w:rsidR="00416C00" w:rsidRPr="0051107E" w:rsidRDefault="00416C00" w:rsidP="00311345">
            <w:pPr>
              <w:spacing w:line="480" w:lineRule="auto"/>
              <w:contextualSpacing/>
              <w:rPr>
                <w:rFonts w:ascii="Times New Roman" w:hAnsi="Times New Roman"/>
                <w:sz w:val="24"/>
                <w:szCs w:val="24"/>
              </w:rPr>
            </w:pPr>
          </w:p>
        </w:tc>
        <w:tc>
          <w:tcPr>
            <w:tcW w:w="1276" w:type="dxa"/>
            <w:tcBorders>
              <w:top w:val="single" w:sz="4" w:space="0" w:color="FFFFFF"/>
              <w:left w:val="single" w:sz="4" w:space="0" w:color="FFFFFF"/>
              <w:right w:val="single" w:sz="4" w:space="0" w:color="FFFFFF"/>
            </w:tcBorders>
          </w:tcPr>
          <w:p w14:paraId="33000619" w14:textId="77777777" w:rsidR="00416C00" w:rsidRPr="0051107E" w:rsidRDefault="00416C00" w:rsidP="00311345">
            <w:pPr>
              <w:spacing w:line="480" w:lineRule="auto"/>
              <w:contextualSpacing/>
              <w:rPr>
                <w:rFonts w:ascii="Times New Roman" w:hAnsi="Times New Roman"/>
                <w:sz w:val="24"/>
                <w:szCs w:val="24"/>
              </w:rPr>
            </w:pPr>
          </w:p>
        </w:tc>
      </w:tr>
      <w:tr w:rsidR="00416C00" w:rsidRPr="0051107E" w14:paraId="5479B706" w14:textId="77777777" w:rsidTr="00A84A1E">
        <w:trPr>
          <w:trHeight w:val="992"/>
        </w:trPr>
        <w:tc>
          <w:tcPr>
            <w:tcW w:w="9039" w:type="dxa"/>
            <w:gridSpan w:val="6"/>
            <w:tcBorders>
              <w:left w:val="single" w:sz="4" w:space="0" w:color="FFFFFF"/>
              <w:bottom w:val="single" w:sz="4" w:space="0" w:color="FFFFFF"/>
              <w:right w:val="single" w:sz="4" w:space="0" w:color="FFFFFF"/>
            </w:tcBorders>
          </w:tcPr>
          <w:p w14:paraId="6CCD64D9" w14:textId="77777777" w:rsidR="00416C00" w:rsidRPr="0051107E" w:rsidRDefault="00416C00" w:rsidP="006E51A7">
            <w:pPr>
              <w:spacing w:line="480" w:lineRule="auto"/>
              <w:contextualSpacing/>
              <w:rPr>
                <w:rFonts w:ascii="Times New Roman" w:hAnsi="Times New Roman"/>
                <w:sz w:val="6"/>
                <w:szCs w:val="24"/>
              </w:rPr>
            </w:pPr>
          </w:p>
          <w:p w14:paraId="1EA2CF85" w14:textId="77777777" w:rsidR="00416C00" w:rsidRPr="0051107E" w:rsidRDefault="00416C00" w:rsidP="006E51A7">
            <w:pPr>
              <w:spacing w:after="120" w:line="360" w:lineRule="auto"/>
              <w:contextualSpacing/>
              <w:rPr>
                <w:rFonts w:ascii="Times New Roman" w:hAnsi="Times New Roman"/>
                <w:sz w:val="24"/>
                <w:szCs w:val="24"/>
              </w:rPr>
            </w:pPr>
            <w:r w:rsidRPr="0051107E">
              <w:rPr>
                <w:rFonts w:ascii="Times New Roman" w:hAnsi="Times New Roman"/>
                <w:sz w:val="24"/>
                <w:szCs w:val="24"/>
              </w:rPr>
              <w:t xml:space="preserve">AQ: Autism-spectrum Quotient; ADOS: Autism Diagnostic Observation Schedule; PIQ = performance IQ; FSIQ = full scale IQ; VIQ = verbal IQ </w:t>
            </w:r>
          </w:p>
          <w:p w14:paraId="66FFF05D" w14:textId="77777777" w:rsidR="00416C00" w:rsidRPr="0051107E" w:rsidRDefault="00416C00" w:rsidP="006E51A7">
            <w:pPr>
              <w:spacing w:after="120" w:line="360" w:lineRule="auto"/>
              <w:contextualSpacing/>
              <w:rPr>
                <w:rFonts w:ascii="Times New Roman" w:hAnsi="Times New Roman"/>
                <w:sz w:val="24"/>
                <w:szCs w:val="24"/>
              </w:rPr>
            </w:pPr>
            <w:r w:rsidRPr="0051107E">
              <w:rPr>
                <w:rFonts w:ascii="Times New Roman" w:hAnsi="Times New Roman"/>
                <w:sz w:val="24"/>
                <w:szCs w:val="24"/>
              </w:rPr>
              <w:t>*Based on 15/18 participants</w:t>
            </w:r>
          </w:p>
          <w:p w14:paraId="03B511D4" w14:textId="77777777" w:rsidR="00416C00" w:rsidRPr="0051107E" w:rsidRDefault="00416C00" w:rsidP="006E51A7">
            <w:pPr>
              <w:spacing w:after="120" w:line="360" w:lineRule="auto"/>
              <w:contextualSpacing/>
              <w:rPr>
                <w:rFonts w:ascii="Times New Roman" w:hAnsi="Times New Roman"/>
                <w:sz w:val="24"/>
                <w:szCs w:val="24"/>
              </w:rPr>
            </w:pPr>
          </w:p>
        </w:tc>
      </w:tr>
    </w:tbl>
    <w:p w14:paraId="5C6F462E" w14:textId="77777777" w:rsidR="00416C00" w:rsidRPr="0051107E" w:rsidRDefault="00416C00" w:rsidP="006E73CF">
      <w:pPr>
        <w:rPr>
          <w:rFonts w:ascii="Times New Roman" w:hAnsi="Times New Roman"/>
          <w:sz w:val="24"/>
          <w:szCs w:val="24"/>
          <w:lang w:eastAsia="en-GB"/>
        </w:rPr>
      </w:pPr>
    </w:p>
    <w:p w14:paraId="33E44D38" w14:textId="77777777" w:rsidR="00416C00" w:rsidRPr="0051107E" w:rsidRDefault="00416C00">
      <w:pPr>
        <w:spacing w:after="0" w:line="240" w:lineRule="auto"/>
        <w:rPr>
          <w:rFonts w:ascii="Times New Roman" w:hAnsi="Times New Roman"/>
          <w:sz w:val="24"/>
          <w:szCs w:val="24"/>
          <w:lang w:eastAsia="en-GB"/>
        </w:rPr>
        <w:sectPr w:rsidR="00416C00" w:rsidRPr="0051107E" w:rsidSect="001E63A2">
          <w:headerReference w:type="default" r:id="rId16"/>
          <w:footerReference w:type="default" r:id="rId17"/>
          <w:headerReference w:type="first" r:id="rId18"/>
          <w:footerReference w:type="first" r:id="rId19"/>
          <w:endnotePr>
            <w:numFmt w:val="decimal"/>
          </w:endnotePr>
          <w:type w:val="continuous"/>
          <w:pgSz w:w="11906" w:h="16838"/>
          <w:pgMar w:top="1440" w:right="1440" w:bottom="1440" w:left="1440" w:header="709" w:footer="709" w:gutter="0"/>
          <w:pgNumType w:start="1"/>
          <w:cols w:space="708"/>
          <w:titlePg/>
          <w:docGrid w:linePitch="360"/>
        </w:sectPr>
      </w:pPr>
      <w:r w:rsidRPr="0051107E">
        <w:rPr>
          <w:rFonts w:ascii="Times New Roman" w:hAnsi="Times New Roman"/>
          <w:sz w:val="24"/>
          <w:szCs w:val="24"/>
          <w:lang w:eastAsia="en-GB"/>
        </w:rPr>
        <w:br w:type="page"/>
      </w:r>
    </w:p>
    <w:tbl>
      <w:tblPr>
        <w:tblpPr w:leftFromText="180" w:rightFromText="180" w:vertAnchor="text" w:horzAnchor="margin" w:tblpY="-257"/>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6"/>
        <w:gridCol w:w="3983"/>
        <w:gridCol w:w="1559"/>
        <w:gridCol w:w="1481"/>
        <w:gridCol w:w="236"/>
        <w:gridCol w:w="705"/>
        <w:gridCol w:w="697"/>
        <w:gridCol w:w="1275"/>
      </w:tblGrid>
      <w:tr w:rsidR="00416C00" w:rsidRPr="0051107E" w14:paraId="56FEF8E9" w14:textId="77777777" w:rsidTr="00C35E17">
        <w:trPr>
          <w:trHeight w:val="446"/>
        </w:trPr>
        <w:tc>
          <w:tcPr>
            <w:tcW w:w="12582" w:type="dxa"/>
            <w:gridSpan w:val="8"/>
            <w:tcBorders>
              <w:top w:val="nil"/>
              <w:left w:val="single" w:sz="4" w:space="0" w:color="FFFFFF"/>
              <w:bottom w:val="single" w:sz="4" w:space="0" w:color="FFFFFF"/>
              <w:right w:val="nil"/>
            </w:tcBorders>
          </w:tcPr>
          <w:p w14:paraId="58733682" w14:textId="77777777" w:rsidR="00416C00" w:rsidRPr="0051107E" w:rsidRDefault="00416C00" w:rsidP="00E51C60">
            <w:pPr>
              <w:spacing w:line="240" w:lineRule="auto"/>
              <w:rPr>
                <w:rFonts w:ascii="Times New Roman" w:hAnsi="Times New Roman"/>
                <w:sz w:val="24"/>
                <w:szCs w:val="24"/>
              </w:rPr>
            </w:pPr>
            <w:r w:rsidRPr="0051107E">
              <w:rPr>
                <w:rFonts w:ascii="Times New Roman" w:hAnsi="Times New Roman"/>
                <w:sz w:val="24"/>
                <w:szCs w:val="24"/>
              </w:rPr>
              <w:lastRenderedPageBreak/>
              <w:t>Table 2: Means (SDs) and inferential statistics for group differences in performance on the FOK task, MCQ,  and animations task</w:t>
            </w:r>
          </w:p>
        </w:tc>
      </w:tr>
      <w:tr w:rsidR="00416C00" w:rsidRPr="0051107E" w14:paraId="3DAEFE59" w14:textId="77777777" w:rsidTr="00E51C60">
        <w:trPr>
          <w:trHeight w:val="374"/>
        </w:trPr>
        <w:tc>
          <w:tcPr>
            <w:tcW w:w="2646" w:type="dxa"/>
            <w:tcBorders>
              <w:left w:val="single" w:sz="4" w:space="0" w:color="FFFFFF"/>
              <w:bottom w:val="single" w:sz="4" w:space="0" w:color="FFFFFF"/>
              <w:right w:val="single" w:sz="4" w:space="0" w:color="FFFFFF"/>
            </w:tcBorders>
          </w:tcPr>
          <w:p w14:paraId="0E9FDAC3" w14:textId="77777777" w:rsidR="00416C00" w:rsidRPr="0051107E" w:rsidRDefault="00416C00" w:rsidP="00E51C60">
            <w:pPr>
              <w:spacing w:line="240" w:lineRule="auto"/>
              <w:contextualSpacing/>
              <w:rPr>
                <w:rFonts w:ascii="Times New Roman" w:hAnsi="Times New Roman"/>
                <w:sz w:val="24"/>
                <w:szCs w:val="24"/>
              </w:rPr>
            </w:pPr>
            <w:r w:rsidRPr="0051107E">
              <w:rPr>
                <w:rFonts w:ascii="Times New Roman" w:hAnsi="Times New Roman"/>
                <w:sz w:val="24"/>
                <w:szCs w:val="24"/>
              </w:rPr>
              <w:t>Experimental Measure</w:t>
            </w:r>
          </w:p>
        </w:tc>
        <w:tc>
          <w:tcPr>
            <w:tcW w:w="3983" w:type="dxa"/>
            <w:tcBorders>
              <w:left w:val="single" w:sz="4" w:space="0" w:color="FFFFFF"/>
              <w:bottom w:val="single" w:sz="4" w:space="0" w:color="FFFFFF"/>
              <w:right w:val="single" w:sz="4" w:space="0" w:color="FFFFFF"/>
            </w:tcBorders>
          </w:tcPr>
          <w:p w14:paraId="259835B2" w14:textId="77777777" w:rsidR="00416C00" w:rsidRPr="0051107E" w:rsidRDefault="00416C00" w:rsidP="00E51C60">
            <w:pPr>
              <w:spacing w:line="240" w:lineRule="auto"/>
              <w:contextualSpacing/>
              <w:rPr>
                <w:rFonts w:ascii="Times New Roman" w:hAnsi="Times New Roman"/>
                <w:sz w:val="24"/>
                <w:szCs w:val="24"/>
              </w:rPr>
            </w:pPr>
          </w:p>
        </w:tc>
        <w:tc>
          <w:tcPr>
            <w:tcW w:w="3040" w:type="dxa"/>
            <w:gridSpan w:val="2"/>
            <w:tcBorders>
              <w:left w:val="single" w:sz="4" w:space="0" w:color="FFFFFF"/>
              <w:right w:val="single" w:sz="4" w:space="0" w:color="FFFFFF"/>
            </w:tcBorders>
          </w:tcPr>
          <w:p w14:paraId="5B50B2BF" w14:textId="77777777" w:rsidR="00416C00" w:rsidRPr="0051107E" w:rsidRDefault="00416C00" w:rsidP="00E51C60">
            <w:pPr>
              <w:spacing w:line="240" w:lineRule="auto"/>
              <w:contextualSpacing/>
              <w:jc w:val="center"/>
              <w:rPr>
                <w:rFonts w:ascii="Times New Roman" w:hAnsi="Times New Roman"/>
                <w:i/>
                <w:sz w:val="24"/>
                <w:szCs w:val="24"/>
              </w:rPr>
            </w:pPr>
            <w:r w:rsidRPr="0051107E">
              <w:rPr>
                <w:rFonts w:ascii="Times New Roman" w:hAnsi="Times New Roman"/>
                <w:sz w:val="24"/>
                <w:szCs w:val="24"/>
              </w:rPr>
              <w:t>Group</w:t>
            </w:r>
          </w:p>
        </w:tc>
        <w:tc>
          <w:tcPr>
            <w:tcW w:w="236" w:type="dxa"/>
            <w:tcBorders>
              <w:left w:val="single" w:sz="4" w:space="0" w:color="FFFFFF"/>
              <w:bottom w:val="single" w:sz="4" w:space="0" w:color="FFFFFF"/>
              <w:right w:val="single" w:sz="4" w:space="0" w:color="FFFFFF"/>
            </w:tcBorders>
          </w:tcPr>
          <w:p w14:paraId="41E6355C" w14:textId="77777777" w:rsidR="00416C00" w:rsidRPr="0051107E" w:rsidRDefault="00416C00" w:rsidP="00E51C60">
            <w:pPr>
              <w:spacing w:line="240" w:lineRule="auto"/>
              <w:contextualSpacing/>
              <w:jc w:val="center"/>
              <w:rPr>
                <w:rFonts w:ascii="Times New Roman" w:hAnsi="Times New Roman"/>
                <w:i/>
                <w:sz w:val="24"/>
                <w:szCs w:val="24"/>
              </w:rPr>
            </w:pPr>
          </w:p>
        </w:tc>
        <w:tc>
          <w:tcPr>
            <w:tcW w:w="705" w:type="dxa"/>
            <w:tcBorders>
              <w:left w:val="single" w:sz="4" w:space="0" w:color="FFFFFF"/>
              <w:bottom w:val="single" w:sz="4" w:space="0" w:color="FFFFFF"/>
              <w:right w:val="single" w:sz="4" w:space="0" w:color="FFFFFF"/>
            </w:tcBorders>
          </w:tcPr>
          <w:p w14:paraId="3799DA72" w14:textId="77777777" w:rsidR="00416C00" w:rsidRPr="0051107E" w:rsidRDefault="00416C00" w:rsidP="00E51C60">
            <w:pPr>
              <w:spacing w:line="240" w:lineRule="auto"/>
              <w:contextualSpacing/>
              <w:jc w:val="center"/>
              <w:rPr>
                <w:rFonts w:ascii="Times New Roman" w:hAnsi="Times New Roman"/>
                <w:sz w:val="24"/>
                <w:szCs w:val="24"/>
              </w:rPr>
            </w:pPr>
          </w:p>
        </w:tc>
        <w:tc>
          <w:tcPr>
            <w:tcW w:w="697" w:type="dxa"/>
            <w:tcBorders>
              <w:left w:val="single" w:sz="4" w:space="0" w:color="FFFFFF"/>
              <w:bottom w:val="single" w:sz="4" w:space="0" w:color="FFFFFF"/>
              <w:right w:val="single" w:sz="4" w:space="0" w:color="FFFFFF"/>
            </w:tcBorders>
          </w:tcPr>
          <w:p w14:paraId="245E20F5" w14:textId="77777777" w:rsidR="00416C00" w:rsidRPr="0051107E" w:rsidRDefault="00416C00" w:rsidP="00E51C60">
            <w:pPr>
              <w:spacing w:line="240" w:lineRule="auto"/>
              <w:contextualSpacing/>
              <w:jc w:val="center"/>
              <w:rPr>
                <w:rFonts w:ascii="Times New Roman" w:hAnsi="Times New Roman"/>
                <w:sz w:val="24"/>
                <w:szCs w:val="24"/>
              </w:rPr>
            </w:pPr>
          </w:p>
        </w:tc>
        <w:tc>
          <w:tcPr>
            <w:tcW w:w="1275" w:type="dxa"/>
            <w:tcBorders>
              <w:left w:val="single" w:sz="4" w:space="0" w:color="FFFFFF"/>
              <w:bottom w:val="single" w:sz="4" w:space="0" w:color="FFFFFF"/>
              <w:right w:val="single" w:sz="4" w:space="0" w:color="FFFFFF"/>
            </w:tcBorders>
          </w:tcPr>
          <w:p w14:paraId="4A230CCD" w14:textId="77777777" w:rsidR="00416C00" w:rsidRPr="0051107E" w:rsidRDefault="00416C00" w:rsidP="00E51C60">
            <w:pPr>
              <w:spacing w:line="240" w:lineRule="auto"/>
              <w:contextualSpacing/>
              <w:jc w:val="center"/>
              <w:rPr>
                <w:rFonts w:ascii="Times New Roman" w:hAnsi="Times New Roman"/>
                <w:sz w:val="24"/>
                <w:szCs w:val="24"/>
              </w:rPr>
            </w:pPr>
          </w:p>
        </w:tc>
      </w:tr>
      <w:tr w:rsidR="00416C00" w:rsidRPr="0051107E" w14:paraId="30B0228A" w14:textId="77777777" w:rsidTr="00E51C60">
        <w:trPr>
          <w:trHeight w:val="351"/>
        </w:trPr>
        <w:tc>
          <w:tcPr>
            <w:tcW w:w="2646" w:type="dxa"/>
            <w:tcBorders>
              <w:top w:val="single" w:sz="4" w:space="0" w:color="FFFFFF"/>
              <w:left w:val="single" w:sz="4" w:space="0" w:color="FFFFFF"/>
              <w:right w:val="single" w:sz="4" w:space="0" w:color="FFFFFF"/>
            </w:tcBorders>
          </w:tcPr>
          <w:p w14:paraId="7D60690E" w14:textId="77777777" w:rsidR="00416C00" w:rsidRPr="0051107E" w:rsidRDefault="00416C00" w:rsidP="00E51C60">
            <w:pPr>
              <w:spacing w:line="240" w:lineRule="auto"/>
              <w:contextualSpacing/>
              <w:rPr>
                <w:rFonts w:ascii="Times New Roman" w:hAnsi="Times New Roman"/>
                <w:sz w:val="24"/>
                <w:szCs w:val="24"/>
              </w:rPr>
            </w:pPr>
          </w:p>
        </w:tc>
        <w:tc>
          <w:tcPr>
            <w:tcW w:w="3983" w:type="dxa"/>
            <w:tcBorders>
              <w:top w:val="single" w:sz="4" w:space="0" w:color="FFFFFF"/>
              <w:left w:val="single" w:sz="4" w:space="0" w:color="FFFFFF"/>
              <w:right w:val="single" w:sz="4" w:space="0" w:color="FFFFFF"/>
            </w:tcBorders>
          </w:tcPr>
          <w:p w14:paraId="76AB3E49" w14:textId="77777777" w:rsidR="00416C00" w:rsidRPr="0051107E" w:rsidRDefault="00416C00" w:rsidP="00E51C60">
            <w:pPr>
              <w:spacing w:line="240" w:lineRule="auto"/>
              <w:contextualSpacing/>
              <w:rPr>
                <w:rFonts w:ascii="Times New Roman" w:hAnsi="Times New Roman"/>
                <w:sz w:val="24"/>
                <w:szCs w:val="24"/>
              </w:rPr>
            </w:pPr>
          </w:p>
        </w:tc>
        <w:tc>
          <w:tcPr>
            <w:tcW w:w="1559" w:type="dxa"/>
            <w:tcBorders>
              <w:left w:val="single" w:sz="4" w:space="0" w:color="FFFFFF"/>
              <w:right w:val="nil"/>
            </w:tcBorders>
          </w:tcPr>
          <w:p w14:paraId="22816EA2"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ASD</w:t>
            </w:r>
          </w:p>
        </w:tc>
        <w:tc>
          <w:tcPr>
            <w:tcW w:w="1481" w:type="dxa"/>
            <w:tcBorders>
              <w:top w:val="single" w:sz="4" w:space="0" w:color="000000"/>
              <w:left w:val="nil"/>
              <w:right w:val="single" w:sz="4" w:space="0" w:color="FFFFFF"/>
            </w:tcBorders>
          </w:tcPr>
          <w:p w14:paraId="5A7DF6EB" w14:textId="77777777" w:rsidR="00416C00" w:rsidRPr="0051107E" w:rsidRDefault="00416C00" w:rsidP="00E51C60">
            <w:pPr>
              <w:spacing w:line="240" w:lineRule="auto"/>
              <w:contextualSpacing/>
              <w:jc w:val="center"/>
              <w:rPr>
                <w:rFonts w:ascii="Times New Roman" w:hAnsi="Times New Roman"/>
                <w:sz w:val="23"/>
                <w:szCs w:val="23"/>
              </w:rPr>
            </w:pPr>
            <w:r w:rsidRPr="0051107E">
              <w:rPr>
                <w:rFonts w:ascii="Times New Roman" w:hAnsi="Times New Roman"/>
                <w:sz w:val="23"/>
                <w:szCs w:val="23"/>
              </w:rPr>
              <w:t>Neurotypical</w:t>
            </w:r>
          </w:p>
        </w:tc>
        <w:tc>
          <w:tcPr>
            <w:tcW w:w="236" w:type="dxa"/>
            <w:tcBorders>
              <w:top w:val="single" w:sz="4" w:space="0" w:color="FFFFFF"/>
              <w:left w:val="single" w:sz="4" w:space="0" w:color="FFFFFF"/>
              <w:right w:val="single" w:sz="4" w:space="0" w:color="FFFFFF"/>
            </w:tcBorders>
          </w:tcPr>
          <w:p w14:paraId="2D768CCF"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000000"/>
              <w:left w:val="single" w:sz="4" w:space="0" w:color="FFFFFF"/>
              <w:right w:val="single" w:sz="4" w:space="0" w:color="FFFFFF"/>
            </w:tcBorders>
          </w:tcPr>
          <w:p w14:paraId="3804A935" w14:textId="77777777" w:rsidR="00416C00" w:rsidRPr="0051107E" w:rsidRDefault="00416C00" w:rsidP="00E51C60">
            <w:pPr>
              <w:spacing w:line="240" w:lineRule="auto"/>
              <w:contextualSpacing/>
              <w:jc w:val="center"/>
              <w:rPr>
                <w:rFonts w:ascii="Times New Roman" w:hAnsi="Times New Roman"/>
                <w:i/>
                <w:sz w:val="24"/>
                <w:szCs w:val="24"/>
              </w:rPr>
            </w:pPr>
            <w:r w:rsidRPr="0051107E">
              <w:rPr>
                <w:rFonts w:ascii="Times New Roman" w:hAnsi="Times New Roman"/>
                <w:i/>
                <w:sz w:val="24"/>
                <w:szCs w:val="24"/>
              </w:rPr>
              <w:t>t</w:t>
            </w:r>
          </w:p>
        </w:tc>
        <w:tc>
          <w:tcPr>
            <w:tcW w:w="697" w:type="dxa"/>
            <w:tcBorders>
              <w:top w:val="single" w:sz="4" w:space="0" w:color="000000"/>
              <w:left w:val="single" w:sz="4" w:space="0" w:color="FFFFFF"/>
              <w:right w:val="single" w:sz="4" w:space="0" w:color="FFFFFF"/>
            </w:tcBorders>
          </w:tcPr>
          <w:p w14:paraId="25DC1F16" w14:textId="77777777" w:rsidR="00416C00" w:rsidRPr="0051107E" w:rsidRDefault="00416C00" w:rsidP="00E51C60">
            <w:pPr>
              <w:spacing w:line="240" w:lineRule="auto"/>
              <w:contextualSpacing/>
              <w:jc w:val="center"/>
              <w:rPr>
                <w:rFonts w:ascii="Times New Roman" w:hAnsi="Times New Roman"/>
                <w:i/>
                <w:sz w:val="24"/>
                <w:szCs w:val="24"/>
              </w:rPr>
            </w:pPr>
            <w:r w:rsidRPr="0051107E">
              <w:rPr>
                <w:rFonts w:ascii="Times New Roman" w:hAnsi="Times New Roman"/>
                <w:i/>
                <w:sz w:val="24"/>
                <w:szCs w:val="24"/>
              </w:rPr>
              <w:t>p</w:t>
            </w:r>
          </w:p>
        </w:tc>
        <w:tc>
          <w:tcPr>
            <w:tcW w:w="1275" w:type="dxa"/>
            <w:tcBorders>
              <w:top w:val="single" w:sz="4" w:space="0" w:color="000000"/>
              <w:left w:val="single" w:sz="4" w:space="0" w:color="FFFFFF"/>
              <w:right w:val="nil"/>
            </w:tcBorders>
          </w:tcPr>
          <w:p w14:paraId="08A157C0" w14:textId="77777777" w:rsidR="00416C00" w:rsidRPr="0051107E" w:rsidRDefault="00416C00" w:rsidP="00E51C60">
            <w:pPr>
              <w:spacing w:line="240" w:lineRule="auto"/>
              <w:contextualSpacing/>
              <w:jc w:val="center"/>
              <w:rPr>
                <w:rFonts w:ascii="Times New Roman" w:hAnsi="Times New Roman"/>
                <w:i/>
                <w:sz w:val="24"/>
                <w:szCs w:val="24"/>
              </w:rPr>
            </w:pPr>
            <w:r w:rsidRPr="0051107E">
              <w:rPr>
                <w:rFonts w:ascii="Times New Roman" w:hAnsi="Times New Roman"/>
                <w:sz w:val="24"/>
                <w:szCs w:val="24"/>
              </w:rPr>
              <w:t xml:space="preserve">Cohen’s </w:t>
            </w:r>
            <w:r w:rsidRPr="0051107E">
              <w:rPr>
                <w:rFonts w:ascii="Times New Roman" w:hAnsi="Times New Roman"/>
                <w:i/>
                <w:sz w:val="24"/>
                <w:szCs w:val="24"/>
              </w:rPr>
              <w:t>d</w:t>
            </w:r>
          </w:p>
        </w:tc>
      </w:tr>
      <w:tr w:rsidR="00416C00" w:rsidRPr="0051107E" w14:paraId="351633CD" w14:textId="77777777" w:rsidTr="007D2FA3">
        <w:trPr>
          <w:trHeight w:val="579"/>
        </w:trPr>
        <w:tc>
          <w:tcPr>
            <w:tcW w:w="2646" w:type="dxa"/>
            <w:vMerge w:val="restart"/>
            <w:tcBorders>
              <w:left w:val="single" w:sz="4" w:space="0" w:color="FFFFFF"/>
              <w:right w:val="single" w:sz="4" w:space="0" w:color="FFFFFF"/>
            </w:tcBorders>
          </w:tcPr>
          <w:p w14:paraId="7029CE0A"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FOK Task: Object-level memory performance</w:t>
            </w:r>
          </w:p>
        </w:tc>
        <w:tc>
          <w:tcPr>
            <w:tcW w:w="3983" w:type="dxa"/>
            <w:tcBorders>
              <w:left w:val="single" w:sz="4" w:space="0" w:color="FFFFFF"/>
              <w:bottom w:val="single" w:sz="4" w:space="0" w:color="FFFFFF"/>
              <w:right w:val="single" w:sz="4" w:space="0" w:color="FFFFFF"/>
            </w:tcBorders>
          </w:tcPr>
          <w:p w14:paraId="0ED24188"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Proportion of targets recalled</w:t>
            </w:r>
          </w:p>
        </w:tc>
        <w:tc>
          <w:tcPr>
            <w:tcW w:w="1559" w:type="dxa"/>
            <w:tcBorders>
              <w:left w:val="single" w:sz="4" w:space="0" w:color="FFFFFF"/>
              <w:bottom w:val="single" w:sz="4" w:space="0" w:color="FFFFFF"/>
              <w:right w:val="single" w:sz="4" w:space="0" w:color="FFFFFF"/>
            </w:tcBorders>
          </w:tcPr>
          <w:p w14:paraId="3328C776"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.18 (.16)</w:t>
            </w:r>
          </w:p>
        </w:tc>
        <w:tc>
          <w:tcPr>
            <w:tcW w:w="1481" w:type="dxa"/>
            <w:tcBorders>
              <w:left w:val="single" w:sz="4" w:space="0" w:color="FFFFFF"/>
              <w:bottom w:val="single" w:sz="4" w:space="0" w:color="FFFFFF"/>
              <w:right w:val="single" w:sz="4" w:space="0" w:color="FFFFFF"/>
            </w:tcBorders>
          </w:tcPr>
          <w:p w14:paraId="3E78D787"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.31 (.22)</w:t>
            </w:r>
          </w:p>
        </w:tc>
        <w:tc>
          <w:tcPr>
            <w:tcW w:w="236" w:type="dxa"/>
            <w:tcBorders>
              <w:left w:val="single" w:sz="4" w:space="0" w:color="FFFFFF"/>
              <w:bottom w:val="single" w:sz="4" w:space="0" w:color="FFFFFF"/>
              <w:right w:val="single" w:sz="4" w:space="0" w:color="FFFFFF"/>
            </w:tcBorders>
          </w:tcPr>
          <w:p w14:paraId="3CF131D5"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left w:val="single" w:sz="4" w:space="0" w:color="FFFFFF"/>
              <w:bottom w:val="single" w:sz="4" w:space="0" w:color="FFFFFF"/>
              <w:right w:val="single" w:sz="4" w:space="0" w:color="FFFFFF"/>
            </w:tcBorders>
          </w:tcPr>
          <w:p w14:paraId="0C117F6A"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2.01</w:t>
            </w:r>
          </w:p>
        </w:tc>
        <w:tc>
          <w:tcPr>
            <w:tcW w:w="697" w:type="dxa"/>
            <w:tcBorders>
              <w:left w:val="single" w:sz="4" w:space="0" w:color="FFFFFF"/>
              <w:bottom w:val="single" w:sz="4" w:space="0" w:color="FFFFFF"/>
              <w:right w:val="single" w:sz="4" w:space="0" w:color="FFFFFF"/>
            </w:tcBorders>
          </w:tcPr>
          <w:p w14:paraId="1651C07B"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.052</w:t>
            </w:r>
          </w:p>
        </w:tc>
        <w:tc>
          <w:tcPr>
            <w:tcW w:w="1275" w:type="dxa"/>
            <w:tcBorders>
              <w:left w:val="single" w:sz="4" w:space="0" w:color="FFFFFF"/>
              <w:bottom w:val="single" w:sz="4" w:space="0" w:color="FFFFFF"/>
              <w:right w:val="single" w:sz="4" w:space="0" w:color="FFFFFF"/>
            </w:tcBorders>
          </w:tcPr>
          <w:p w14:paraId="5951E049"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0.68</w:t>
            </w:r>
          </w:p>
        </w:tc>
      </w:tr>
      <w:tr w:rsidR="00416C00" w:rsidRPr="0051107E" w14:paraId="7C3A477F" w14:textId="77777777" w:rsidTr="007D2FA3">
        <w:trPr>
          <w:trHeight w:val="276"/>
        </w:trPr>
        <w:tc>
          <w:tcPr>
            <w:tcW w:w="2646" w:type="dxa"/>
            <w:vMerge/>
            <w:tcBorders>
              <w:left w:val="single" w:sz="4" w:space="0" w:color="FFFFFF"/>
              <w:bottom w:val="single" w:sz="4" w:space="0" w:color="FFFFFF"/>
              <w:right w:val="single" w:sz="4" w:space="0" w:color="FFFFFF"/>
            </w:tcBorders>
          </w:tcPr>
          <w:p w14:paraId="2FCE0CCD" w14:textId="77777777" w:rsidR="00416C00" w:rsidRPr="0051107E" w:rsidRDefault="00416C00" w:rsidP="00E51C60">
            <w:pPr>
              <w:spacing w:line="240" w:lineRule="auto"/>
              <w:contextualSpacing/>
              <w:jc w:val="both"/>
              <w:rPr>
                <w:rFonts w:ascii="Times New Roman" w:hAnsi="Times New Roman"/>
                <w:sz w:val="24"/>
                <w:szCs w:val="24"/>
              </w:rPr>
            </w:pPr>
          </w:p>
        </w:tc>
        <w:tc>
          <w:tcPr>
            <w:tcW w:w="3983" w:type="dxa"/>
            <w:tcBorders>
              <w:top w:val="single" w:sz="4" w:space="0" w:color="FFFFFF"/>
              <w:left w:val="single" w:sz="4" w:space="0" w:color="FFFFFF"/>
              <w:bottom w:val="single" w:sz="4" w:space="0" w:color="FFFFFF"/>
              <w:right w:val="single" w:sz="4" w:space="0" w:color="FFFFFF"/>
            </w:tcBorders>
          </w:tcPr>
          <w:p w14:paraId="0ECDD956"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Proportion of targets recognised</w:t>
            </w:r>
          </w:p>
        </w:tc>
        <w:tc>
          <w:tcPr>
            <w:tcW w:w="1559" w:type="dxa"/>
            <w:tcBorders>
              <w:top w:val="single" w:sz="4" w:space="0" w:color="FFFFFF"/>
              <w:left w:val="single" w:sz="4" w:space="0" w:color="FFFFFF"/>
              <w:bottom w:val="single" w:sz="4" w:space="0" w:color="FFFFFF"/>
              <w:right w:val="single" w:sz="4" w:space="0" w:color="FFFFFF"/>
            </w:tcBorders>
          </w:tcPr>
          <w:p w14:paraId="0A1768F3"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.68 (.23)</w:t>
            </w:r>
          </w:p>
        </w:tc>
        <w:tc>
          <w:tcPr>
            <w:tcW w:w="1481" w:type="dxa"/>
            <w:tcBorders>
              <w:top w:val="single" w:sz="4" w:space="0" w:color="FFFFFF"/>
              <w:left w:val="single" w:sz="4" w:space="0" w:color="FFFFFF"/>
              <w:bottom w:val="single" w:sz="4" w:space="0" w:color="FFFFFF"/>
              <w:right w:val="single" w:sz="4" w:space="0" w:color="FFFFFF"/>
            </w:tcBorders>
          </w:tcPr>
          <w:p w14:paraId="3F21E84D"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.76 (.16)</w:t>
            </w:r>
          </w:p>
        </w:tc>
        <w:tc>
          <w:tcPr>
            <w:tcW w:w="236" w:type="dxa"/>
            <w:tcBorders>
              <w:top w:val="single" w:sz="4" w:space="0" w:color="FFFFFF"/>
              <w:left w:val="single" w:sz="4" w:space="0" w:color="FFFFFF"/>
              <w:bottom w:val="single" w:sz="4" w:space="0" w:color="FFFFFF"/>
              <w:right w:val="single" w:sz="4" w:space="0" w:color="FFFFFF"/>
            </w:tcBorders>
          </w:tcPr>
          <w:p w14:paraId="12D9AA64"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436A7EB1"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1.29</w:t>
            </w:r>
          </w:p>
        </w:tc>
        <w:tc>
          <w:tcPr>
            <w:tcW w:w="697" w:type="dxa"/>
            <w:tcBorders>
              <w:top w:val="single" w:sz="4" w:space="0" w:color="FFFFFF"/>
              <w:left w:val="single" w:sz="4" w:space="0" w:color="FFFFFF"/>
              <w:bottom w:val="single" w:sz="4" w:space="0" w:color="FFFFFF"/>
              <w:right w:val="single" w:sz="4" w:space="0" w:color="FFFFFF"/>
            </w:tcBorders>
          </w:tcPr>
          <w:p w14:paraId="678B2743"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.205</w:t>
            </w:r>
          </w:p>
        </w:tc>
        <w:tc>
          <w:tcPr>
            <w:tcW w:w="1275" w:type="dxa"/>
            <w:tcBorders>
              <w:top w:val="single" w:sz="4" w:space="0" w:color="FFFFFF"/>
              <w:left w:val="single" w:sz="4" w:space="0" w:color="FFFFFF"/>
              <w:bottom w:val="single" w:sz="4" w:space="0" w:color="FFFFFF"/>
              <w:right w:val="single" w:sz="4" w:space="0" w:color="FFFFFF"/>
            </w:tcBorders>
          </w:tcPr>
          <w:p w14:paraId="606E22CF"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0.40</w:t>
            </w:r>
          </w:p>
        </w:tc>
      </w:tr>
      <w:tr w:rsidR="00416C00" w:rsidRPr="0051107E" w14:paraId="311CF33D" w14:textId="77777777" w:rsidTr="007D2FA3">
        <w:trPr>
          <w:trHeight w:val="276"/>
        </w:trPr>
        <w:tc>
          <w:tcPr>
            <w:tcW w:w="2646" w:type="dxa"/>
            <w:tcBorders>
              <w:top w:val="single" w:sz="4" w:space="0" w:color="FFFFFF"/>
              <w:left w:val="single" w:sz="4" w:space="0" w:color="FFFFFF"/>
              <w:bottom w:val="nil"/>
              <w:right w:val="single" w:sz="4" w:space="0" w:color="FFFFFF"/>
            </w:tcBorders>
          </w:tcPr>
          <w:p w14:paraId="62D5CD58"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FOK Task: Metamemory performance</w:t>
            </w:r>
          </w:p>
        </w:tc>
        <w:tc>
          <w:tcPr>
            <w:tcW w:w="3983" w:type="dxa"/>
            <w:tcBorders>
              <w:top w:val="single" w:sz="4" w:space="0" w:color="FFFFFF"/>
              <w:left w:val="single" w:sz="4" w:space="0" w:color="FFFFFF"/>
              <w:bottom w:val="single" w:sz="4" w:space="0" w:color="FFFFFF"/>
              <w:right w:val="single" w:sz="4" w:space="0" w:color="FFFFFF"/>
            </w:tcBorders>
          </w:tcPr>
          <w:p w14:paraId="3F338CB3"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Gamma score*</w:t>
            </w:r>
          </w:p>
        </w:tc>
        <w:tc>
          <w:tcPr>
            <w:tcW w:w="1559" w:type="dxa"/>
            <w:tcBorders>
              <w:top w:val="single" w:sz="4" w:space="0" w:color="FFFFFF"/>
              <w:left w:val="single" w:sz="4" w:space="0" w:color="FFFFFF"/>
              <w:bottom w:val="single" w:sz="4" w:space="0" w:color="FFFFFF"/>
              <w:right w:val="single" w:sz="4" w:space="0" w:color="FFFFFF"/>
            </w:tcBorders>
          </w:tcPr>
          <w:p w14:paraId="37A97FCD"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.09 (.16)</w:t>
            </w:r>
          </w:p>
        </w:tc>
        <w:tc>
          <w:tcPr>
            <w:tcW w:w="1481" w:type="dxa"/>
            <w:tcBorders>
              <w:top w:val="single" w:sz="4" w:space="0" w:color="FFFFFF"/>
              <w:left w:val="single" w:sz="4" w:space="0" w:color="FFFFFF"/>
              <w:bottom w:val="single" w:sz="4" w:space="0" w:color="FFFFFF"/>
              <w:right w:val="single" w:sz="4" w:space="0" w:color="FFFFFF"/>
            </w:tcBorders>
          </w:tcPr>
          <w:p w14:paraId="7C98ADF7"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.26 (.16)</w:t>
            </w:r>
          </w:p>
        </w:tc>
        <w:tc>
          <w:tcPr>
            <w:tcW w:w="236" w:type="dxa"/>
            <w:tcBorders>
              <w:top w:val="single" w:sz="4" w:space="0" w:color="FFFFFF"/>
              <w:left w:val="single" w:sz="4" w:space="0" w:color="FFFFFF"/>
              <w:bottom w:val="single" w:sz="4" w:space="0" w:color="FFFFFF"/>
              <w:right w:val="single" w:sz="4" w:space="0" w:color="FFFFFF"/>
            </w:tcBorders>
          </w:tcPr>
          <w:p w14:paraId="0856DC69"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07526F68"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3.25</w:t>
            </w:r>
          </w:p>
        </w:tc>
        <w:tc>
          <w:tcPr>
            <w:tcW w:w="697" w:type="dxa"/>
            <w:tcBorders>
              <w:top w:val="single" w:sz="4" w:space="0" w:color="FFFFFF"/>
              <w:left w:val="single" w:sz="4" w:space="0" w:color="FFFFFF"/>
              <w:bottom w:val="single" w:sz="4" w:space="0" w:color="FFFFFF"/>
              <w:right w:val="single" w:sz="4" w:space="0" w:color="FFFFFF"/>
            </w:tcBorders>
          </w:tcPr>
          <w:p w14:paraId="0088924C"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.003</w:t>
            </w:r>
          </w:p>
        </w:tc>
        <w:tc>
          <w:tcPr>
            <w:tcW w:w="1275" w:type="dxa"/>
            <w:tcBorders>
              <w:top w:val="single" w:sz="4" w:space="0" w:color="FFFFFF"/>
              <w:left w:val="single" w:sz="4" w:space="0" w:color="FFFFFF"/>
              <w:bottom w:val="single" w:sz="4" w:space="0" w:color="FFFFFF"/>
              <w:right w:val="single" w:sz="4" w:space="0" w:color="FFFFFF"/>
            </w:tcBorders>
          </w:tcPr>
          <w:p w14:paraId="126112DA"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1.06</w:t>
            </w:r>
          </w:p>
        </w:tc>
      </w:tr>
      <w:tr w:rsidR="00416C00" w:rsidRPr="0051107E" w14:paraId="4ECB9F65" w14:textId="77777777" w:rsidTr="007D2FA3">
        <w:trPr>
          <w:trHeight w:val="276"/>
        </w:trPr>
        <w:tc>
          <w:tcPr>
            <w:tcW w:w="2646" w:type="dxa"/>
            <w:vMerge w:val="restart"/>
            <w:tcBorders>
              <w:top w:val="nil"/>
              <w:left w:val="nil"/>
              <w:bottom w:val="nil"/>
              <w:right w:val="nil"/>
            </w:tcBorders>
          </w:tcPr>
          <w:p w14:paraId="3EAC396C" w14:textId="77777777" w:rsidR="00416C00" w:rsidRPr="0051107E" w:rsidRDefault="00416C00" w:rsidP="00E51C60">
            <w:pPr>
              <w:spacing w:line="240" w:lineRule="auto"/>
              <w:contextualSpacing/>
              <w:jc w:val="both"/>
              <w:rPr>
                <w:rFonts w:ascii="Times New Roman" w:hAnsi="Times New Roman"/>
                <w:sz w:val="24"/>
                <w:szCs w:val="24"/>
              </w:rPr>
            </w:pPr>
          </w:p>
        </w:tc>
        <w:tc>
          <w:tcPr>
            <w:tcW w:w="3983" w:type="dxa"/>
            <w:tcBorders>
              <w:top w:val="single" w:sz="4" w:space="0" w:color="FFFFFF"/>
              <w:left w:val="nil"/>
              <w:bottom w:val="single" w:sz="4" w:space="0" w:color="FFFFFF"/>
              <w:right w:val="single" w:sz="4" w:space="0" w:color="FFFFFF"/>
            </w:tcBorders>
          </w:tcPr>
          <w:p w14:paraId="7023C6A6"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Number of over-confident judgments</w:t>
            </w:r>
          </w:p>
        </w:tc>
        <w:tc>
          <w:tcPr>
            <w:tcW w:w="1559" w:type="dxa"/>
            <w:tcBorders>
              <w:top w:val="single" w:sz="4" w:space="0" w:color="FFFFFF"/>
              <w:left w:val="single" w:sz="4" w:space="0" w:color="FFFFFF"/>
              <w:bottom w:val="single" w:sz="4" w:space="0" w:color="FFFFFF"/>
              <w:right w:val="single" w:sz="4" w:space="0" w:color="FFFFFF"/>
            </w:tcBorders>
          </w:tcPr>
          <w:p w14:paraId="2788D1BB"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9.56 (9.59)</w:t>
            </w:r>
          </w:p>
        </w:tc>
        <w:tc>
          <w:tcPr>
            <w:tcW w:w="1481" w:type="dxa"/>
            <w:tcBorders>
              <w:top w:val="single" w:sz="4" w:space="0" w:color="FFFFFF"/>
              <w:left w:val="single" w:sz="4" w:space="0" w:color="FFFFFF"/>
              <w:bottom w:val="single" w:sz="4" w:space="0" w:color="FFFFFF"/>
              <w:right w:val="single" w:sz="4" w:space="0" w:color="FFFFFF"/>
            </w:tcBorders>
          </w:tcPr>
          <w:p w14:paraId="46E2BD7D"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6.11 (4.85)</w:t>
            </w:r>
          </w:p>
        </w:tc>
        <w:tc>
          <w:tcPr>
            <w:tcW w:w="236" w:type="dxa"/>
            <w:tcBorders>
              <w:top w:val="single" w:sz="4" w:space="0" w:color="FFFFFF"/>
              <w:left w:val="single" w:sz="4" w:space="0" w:color="FFFFFF"/>
              <w:bottom w:val="single" w:sz="4" w:space="0" w:color="FFFFFF"/>
              <w:right w:val="single" w:sz="4" w:space="0" w:color="FFFFFF"/>
            </w:tcBorders>
          </w:tcPr>
          <w:p w14:paraId="038C33FD"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34B320A4"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1.36</w:t>
            </w:r>
          </w:p>
        </w:tc>
        <w:tc>
          <w:tcPr>
            <w:tcW w:w="697" w:type="dxa"/>
            <w:tcBorders>
              <w:top w:val="single" w:sz="4" w:space="0" w:color="FFFFFF"/>
              <w:left w:val="single" w:sz="4" w:space="0" w:color="FFFFFF"/>
              <w:bottom w:val="single" w:sz="4" w:space="0" w:color="FFFFFF"/>
              <w:right w:val="single" w:sz="4" w:space="0" w:color="FFFFFF"/>
            </w:tcBorders>
          </w:tcPr>
          <w:p w14:paraId="56F8021A"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.183</w:t>
            </w:r>
          </w:p>
        </w:tc>
        <w:tc>
          <w:tcPr>
            <w:tcW w:w="1275" w:type="dxa"/>
            <w:tcBorders>
              <w:top w:val="single" w:sz="4" w:space="0" w:color="FFFFFF"/>
              <w:left w:val="single" w:sz="4" w:space="0" w:color="FFFFFF"/>
              <w:bottom w:val="single" w:sz="4" w:space="0" w:color="FFFFFF"/>
              <w:right w:val="single" w:sz="4" w:space="0" w:color="FFFFFF"/>
            </w:tcBorders>
          </w:tcPr>
          <w:p w14:paraId="03758713"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0.45</w:t>
            </w:r>
          </w:p>
        </w:tc>
      </w:tr>
      <w:tr w:rsidR="00416C00" w:rsidRPr="0051107E" w14:paraId="719890D0" w14:textId="77777777" w:rsidTr="007D2FA3">
        <w:trPr>
          <w:trHeight w:val="276"/>
        </w:trPr>
        <w:tc>
          <w:tcPr>
            <w:tcW w:w="2646" w:type="dxa"/>
            <w:vMerge/>
            <w:tcBorders>
              <w:top w:val="nil"/>
              <w:left w:val="nil"/>
              <w:bottom w:val="nil"/>
              <w:right w:val="nil"/>
            </w:tcBorders>
          </w:tcPr>
          <w:p w14:paraId="74AEC812" w14:textId="77777777" w:rsidR="00416C00" w:rsidRPr="0051107E" w:rsidRDefault="00416C00" w:rsidP="00E51C60">
            <w:pPr>
              <w:spacing w:line="240" w:lineRule="auto"/>
              <w:contextualSpacing/>
              <w:jc w:val="both"/>
              <w:rPr>
                <w:rFonts w:ascii="Times New Roman" w:hAnsi="Times New Roman"/>
                <w:sz w:val="24"/>
                <w:szCs w:val="24"/>
              </w:rPr>
            </w:pPr>
          </w:p>
        </w:tc>
        <w:tc>
          <w:tcPr>
            <w:tcW w:w="3983" w:type="dxa"/>
            <w:tcBorders>
              <w:top w:val="single" w:sz="4" w:space="0" w:color="FFFFFF"/>
              <w:left w:val="nil"/>
              <w:bottom w:val="single" w:sz="4" w:space="0" w:color="FFFFFF"/>
              <w:right w:val="single" w:sz="4" w:space="0" w:color="FFFFFF"/>
            </w:tcBorders>
          </w:tcPr>
          <w:p w14:paraId="703E4755"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Number of under-confident judgments</w:t>
            </w:r>
          </w:p>
        </w:tc>
        <w:tc>
          <w:tcPr>
            <w:tcW w:w="1559" w:type="dxa"/>
            <w:tcBorders>
              <w:top w:val="single" w:sz="4" w:space="0" w:color="FFFFFF"/>
              <w:left w:val="single" w:sz="4" w:space="0" w:color="FFFFFF"/>
              <w:bottom w:val="single" w:sz="4" w:space="0" w:color="FFFFFF"/>
              <w:right w:val="single" w:sz="4" w:space="0" w:color="FFFFFF"/>
            </w:tcBorders>
          </w:tcPr>
          <w:p w14:paraId="20437E31"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19.72 (11.54)</w:t>
            </w:r>
          </w:p>
        </w:tc>
        <w:tc>
          <w:tcPr>
            <w:tcW w:w="1481" w:type="dxa"/>
            <w:tcBorders>
              <w:top w:val="single" w:sz="4" w:space="0" w:color="FFFFFF"/>
              <w:left w:val="single" w:sz="4" w:space="0" w:color="FFFFFF"/>
              <w:bottom w:val="single" w:sz="4" w:space="0" w:color="FFFFFF"/>
              <w:right w:val="single" w:sz="4" w:space="0" w:color="FFFFFF"/>
            </w:tcBorders>
          </w:tcPr>
          <w:p w14:paraId="584CF072"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14.55 (7.69)</w:t>
            </w:r>
          </w:p>
        </w:tc>
        <w:tc>
          <w:tcPr>
            <w:tcW w:w="236" w:type="dxa"/>
            <w:tcBorders>
              <w:top w:val="single" w:sz="4" w:space="0" w:color="FFFFFF"/>
              <w:left w:val="single" w:sz="4" w:space="0" w:color="FFFFFF"/>
              <w:bottom w:val="single" w:sz="4" w:space="0" w:color="FFFFFF"/>
              <w:right w:val="single" w:sz="4" w:space="0" w:color="FFFFFF"/>
            </w:tcBorders>
          </w:tcPr>
          <w:p w14:paraId="1AB12CAB"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1A0B5B23"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1.58</w:t>
            </w:r>
          </w:p>
        </w:tc>
        <w:tc>
          <w:tcPr>
            <w:tcW w:w="697" w:type="dxa"/>
            <w:tcBorders>
              <w:top w:val="single" w:sz="4" w:space="0" w:color="FFFFFF"/>
              <w:left w:val="single" w:sz="4" w:space="0" w:color="FFFFFF"/>
              <w:bottom w:val="single" w:sz="4" w:space="0" w:color="FFFFFF"/>
              <w:right w:val="single" w:sz="4" w:space="0" w:color="FFFFFF"/>
            </w:tcBorders>
          </w:tcPr>
          <w:p w14:paraId="40B41E57"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.123</w:t>
            </w:r>
          </w:p>
        </w:tc>
        <w:tc>
          <w:tcPr>
            <w:tcW w:w="1275" w:type="dxa"/>
            <w:tcBorders>
              <w:top w:val="single" w:sz="4" w:space="0" w:color="FFFFFF"/>
              <w:left w:val="single" w:sz="4" w:space="0" w:color="FFFFFF"/>
              <w:bottom w:val="single" w:sz="4" w:space="0" w:color="FFFFFF"/>
              <w:right w:val="single" w:sz="4" w:space="0" w:color="FFFFFF"/>
            </w:tcBorders>
          </w:tcPr>
          <w:p w14:paraId="58FCB42A"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0.53</w:t>
            </w:r>
          </w:p>
        </w:tc>
      </w:tr>
      <w:tr w:rsidR="00416C00" w:rsidRPr="0051107E" w14:paraId="37520FC6" w14:textId="77777777" w:rsidTr="007D2FA3">
        <w:trPr>
          <w:trHeight w:val="276"/>
        </w:trPr>
        <w:tc>
          <w:tcPr>
            <w:tcW w:w="2646" w:type="dxa"/>
            <w:tcBorders>
              <w:top w:val="nil"/>
              <w:left w:val="single" w:sz="4" w:space="0" w:color="FFFFFF"/>
              <w:bottom w:val="single" w:sz="4" w:space="0" w:color="FFFFFF"/>
              <w:right w:val="single" w:sz="4" w:space="0" w:color="FFFFFF"/>
            </w:tcBorders>
          </w:tcPr>
          <w:p w14:paraId="04F86870"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MCQ</w:t>
            </w:r>
          </w:p>
        </w:tc>
        <w:tc>
          <w:tcPr>
            <w:tcW w:w="3983" w:type="dxa"/>
            <w:tcBorders>
              <w:top w:val="single" w:sz="4" w:space="0" w:color="FFFFFF"/>
              <w:left w:val="single" w:sz="4" w:space="0" w:color="FFFFFF"/>
              <w:bottom w:val="single" w:sz="4" w:space="0" w:color="FFFFFF"/>
              <w:right w:val="single" w:sz="4" w:space="0" w:color="FFFFFF"/>
            </w:tcBorders>
          </w:tcPr>
          <w:p w14:paraId="48CB4151"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Cognitive self-consciousness subscale</w:t>
            </w:r>
          </w:p>
        </w:tc>
        <w:tc>
          <w:tcPr>
            <w:tcW w:w="1559" w:type="dxa"/>
            <w:tcBorders>
              <w:top w:val="single" w:sz="4" w:space="0" w:color="FFFFFF"/>
              <w:left w:val="single" w:sz="4" w:space="0" w:color="FFFFFF"/>
              <w:bottom w:val="single" w:sz="4" w:space="0" w:color="FFFFFF"/>
              <w:right w:val="single" w:sz="4" w:space="0" w:color="FFFFFF"/>
            </w:tcBorders>
          </w:tcPr>
          <w:p w14:paraId="389595D8"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21.24 (3.90)</w:t>
            </w:r>
          </w:p>
        </w:tc>
        <w:tc>
          <w:tcPr>
            <w:tcW w:w="1481" w:type="dxa"/>
            <w:tcBorders>
              <w:top w:val="single" w:sz="4" w:space="0" w:color="FFFFFF"/>
              <w:left w:val="single" w:sz="4" w:space="0" w:color="FFFFFF"/>
              <w:bottom w:val="single" w:sz="4" w:space="0" w:color="FFFFFF"/>
              <w:right w:val="single" w:sz="4" w:space="0" w:color="FFFFFF"/>
            </w:tcBorders>
          </w:tcPr>
          <w:p w14:paraId="5DA25C01"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16.89 (4.31)</w:t>
            </w:r>
          </w:p>
        </w:tc>
        <w:tc>
          <w:tcPr>
            <w:tcW w:w="236" w:type="dxa"/>
            <w:tcBorders>
              <w:top w:val="single" w:sz="4" w:space="0" w:color="FFFFFF"/>
              <w:left w:val="single" w:sz="4" w:space="0" w:color="FFFFFF"/>
              <w:bottom w:val="single" w:sz="4" w:space="0" w:color="FFFFFF"/>
              <w:right w:val="single" w:sz="4" w:space="0" w:color="FFFFFF"/>
            </w:tcBorders>
          </w:tcPr>
          <w:p w14:paraId="38B078B7"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6513E2F7"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3.12</w:t>
            </w:r>
          </w:p>
        </w:tc>
        <w:tc>
          <w:tcPr>
            <w:tcW w:w="697" w:type="dxa"/>
            <w:tcBorders>
              <w:top w:val="single" w:sz="4" w:space="0" w:color="FFFFFF"/>
              <w:left w:val="single" w:sz="4" w:space="0" w:color="FFFFFF"/>
              <w:bottom w:val="single" w:sz="4" w:space="0" w:color="FFFFFF"/>
              <w:right w:val="single" w:sz="4" w:space="0" w:color="FFFFFF"/>
            </w:tcBorders>
          </w:tcPr>
          <w:p w14:paraId="46F6F971"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.004</w:t>
            </w:r>
          </w:p>
        </w:tc>
        <w:tc>
          <w:tcPr>
            <w:tcW w:w="1275" w:type="dxa"/>
            <w:tcBorders>
              <w:top w:val="single" w:sz="4" w:space="0" w:color="FFFFFF"/>
              <w:left w:val="single" w:sz="4" w:space="0" w:color="FFFFFF"/>
              <w:bottom w:val="single" w:sz="4" w:space="0" w:color="FFFFFF"/>
              <w:right w:val="single" w:sz="4" w:space="0" w:color="FFFFFF"/>
            </w:tcBorders>
          </w:tcPr>
          <w:p w14:paraId="0BCC4A7B"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1.06</w:t>
            </w:r>
          </w:p>
        </w:tc>
      </w:tr>
      <w:tr w:rsidR="00416C00" w:rsidRPr="0051107E" w14:paraId="4FA0C54A" w14:textId="77777777" w:rsidTr="007D2FA3">
        <w:trPr>
          <w:trHeight w:val="276"/>
        </w:trPr>
        <w:tc>
          <w:tcPr>
            <w:tcW w:w="2646" w:type="dxa"/>
            <w:tcBorders>
              <w:top w:val="nil"/>
              <w:left w:val="single" w:sz="4" w:space="0" w:color="FFFFFF"/>
              <w:bottom w:val="single" w:sz="4" w:space="0" w:color="FFFFFF"/>
              <w:right w:val="single" w:sz="4" w:space="0" w:color="FFFFFF"/>
            </w:tcBorders>
          </w:tcPr>
          <w:p w14:paraId="6233F685" w14:textId="77777777" w:rsidR="00416C00" w:rsidRPr="0051107E" w:rsidRDefault="00416C00" w:rsidP="00E51C60">
            <w:pPr>
              <w:spacing w:line="240" w:lineRule="auto"/>
              <w:contextualSpacing/>
              <w:jc w:val="both"/>
              <w:rPr>
                <w:rFonts w:ascii="Times New Roman" w:hAnsi="Times New Roman"/>
                <w:sz w:val="24"/>
                <w:szCs w:val="24"/>
              </w:rPr>
            </w:pPr>
          </w:p>
        </w:tc>
        <w:tc>
          <w:tcPr>
            <w:tcW w:w="3983" w:type="dxa"/>
            <w:tcBorders>
              <w:top w:val="single" w:sz="4" w:space="0" w:color="FFFFFF"/>
              <w:left w:val="single" w:sz="4" w:space="0" w:color="FFFFFF"/>
              <w:bottom w:val="single" w:sz="4" w:space="0" w:color="FFFFFF"/>
              <w:right w:val="single" w:sz="4" w:space="0" w:color="FFFFFF"/>
            </w:tcBorders>
          </w:tcPr>
          <w:p w14:paraId="7E85331D"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Cognitive confidence subscale</w:t>
            </w:r>
          </w:p>
        </w:tc>
        <w:tc>
          <w:tcPr>
            <w:tcW w:w="1559" w:type="dxa"/>
            <w:tcBorders>
              <w:top w:val="single" w:sz="4" w:space="0" w:color="FFFFFF"/>
              <w:left w:val="single" w:sz="4" w:space="0" w:color="FFFFFF"/>
              <w:bottom w:val="single" w:sz="4" w:space="0" w:color="FFFFFF"/>
              <w:right w:val="single" w:sz="4" w:space="0" w:color="FFFFFF"/>
            </w:tcBorders>
          </w:tcPr>
          <w:p w14:paraId="5706E7D4"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18.82 (4.14)</w:t>
            </w:r>
          </w:p>
        </w:tc>
        <w:tc>
          <w:tcPr>
            <w:tcW w:w="1481" w:type="dxa"/>
            <w:tcBorders>
              <w:top w:val="single" w:sz="4" w:space="0" w:color="FFFFFF"/>
              <w:left w:val="single" w:sz="4" w:space="0" w:color="FFFFFF"/>
              <w:bottom w:val="single" w:sz="4" w:space="0" w:color="FFFFFF"/>
              <w:right w:val="single" w:sz="4" w:space="0" w:color="FFFFFF"/>
            </w:tcBorders>
          </w:tcPr>
          <w:p w14:paraId="3EF89971"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19.83 (5.17)</w:t>
            </w:r>
          </w:p>
        </w:tc>
        <w:tc>
          <w:tcPr>
            <w:tcW w:w="236" w:type="dxa"/>
            <w:tcBorders>
              <w:top w:val="single" w:sz="4" w:space="0" w:color="FFFFFF"/>
              <w:left w:val="single" w:sz="4" w:space="0" w:color="FFFFFF"/>
              <w:bottom w:val="single" w:sz="4" w:space="0" w:color="FFFFFF"/>
              <w:right w:val="single" w:sz="4" w:space="0" w:color="FFFFFF"/>
            </w:tcBorders>
          </w:tcPr>
          <w:p w14:paraId="62234D54"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7F5A8214"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.635</w:t>
            </w:r>
          </w:p>
        </w:tc>
        <w:tc>
          <w:tcPr>
            <w:tcW w:w="697" w:type="dxa"/>
            <w:tcBorders>
              <w:top w:val="single" w:sz="4" w:space="0" w:color="FFFFFF"/>
              <w:left w:val="single" w:sz="4" w:space="0" w:color="FFFFFF"/>
              <w:bottom w:val="single" w:sz="4" w:space="0" w:color="FFFFFF"/>
              <w:right w:val="single" w:sz="4" w:space="0" w:color="FFFFFF"/>
            </w:tcBorders>
          </w:tcPr>
          <w:p w14:paraId="4E3D2F0D"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.530</w:t>
            </w:r>
          </w:p>
        </w:tc>
        <w:tc>
          <w:tcPr>
            <w:tcW w:w="1275" w:type="dxa"/>
            <w:tcBorders>
              <w:top w:val="single" w:sz="4" w:space="0" w:color="FFFFFF"/>
              <w:left w:val="single" w:sz="4" w:space="0" w:color="FFFFFF"/>
              <w:bottom w:val="single" w:sz="4" w:space="0" w:color="FFFFFF"/>
              <w:right w:val="single" w:sz="4" w:space="0" w:color="FFFFFF"/>
            </w:tcBorders>
          </w:tcPr>
          <w:p w14:paraId="1C42F43F"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0.22</w:t>
            </w:r>
          </w:p>
        </w:tc>
      </w:tr>
      <w:tr w:rsidR="00416C00" w:rsidRPr="0051107E" w14:paraId="6C645154" w14:textId="77777777" w:rsidTr="007D2FA3">
        <w:trPr>
          <w:trHeight w:val="276"/>
        </w:trPr>
        <w:tc>
          <w:tcPr>
            <w:tcW w:w="2646" w:type="dxa"/>
            <w:tcBorders>
              <w:top w:val="nil"/>
              <w:left w:val="single" w:sz="4" w:space="0" w:color="FFFFFF"/>
              <w:bottom w:val="single" w:sz="4" w:space="0" w:color="FFFFFF"/>
              <w:right w:val="single" w:sz="4" w:space="0" w:color="FFFFFF"/>
            </w:tcBorders>
          </w:tcPr>
          <w:p w14:paraId="65BD8EC2"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Animations task</w:t>
            </w:r>
          </w:p>
        </w:tc>
        <w:tc>
          <w:tcPr>
            <w:tcW w:w="3983" w:type="dxa"/>
            <w:tcBorders>
              <w:top w:val="single" w:sz="4" w:space="0" w:color="FFFFFF"/>
              <w:left w:val="single" w:sz="4" w:space="0" w:color="FFFFFF"/>
              <w:bottom w:val="single" w:sz="4" w:space="0" w:color="FFFFFF"/>
              <w:right w:val="single" w:sz="4" w:space="0" w:color="FFFFFF"/>
            </w:tcBorders>
          </w:tcPr>
          <w:p w14:paraId="341A9161" w14:textId="77777777" w:rsidR="00416C00" w:rsidRPr="0051107E" w:rsidRDefault="00416C00" w:rsidP="00E51C60">
            <w:pPr>
              <w:spacing w:line="240" w:lineRule="auto"/>
              <w:contextualSpacing/>
              <w:jc w:val="both"/>
              <w:rPr>
                <w:rFonts w:ascii="Times New Roman" w:hAnsi="Times New Roman"/>
                <w:sz w:val="24"/>
                <w:szCs w:val="24"/>
              </w:rPr>
            </w:pPr>
            <w:r w:rsidRPr="0051107E">
              <w:rPr>
                <w:rFonts w:ascii="Times New Roman" w:hAnsi="Times New Roman"/>
                <w:sz w:val="24"/>
                <w:szCs w:val="24"/>
              </w:rPr>
              <w:t>Mentalising condition</w:t>
            </w:r>
          </w:p>
        </w:tc>
        <w:tc>
          <w:tcPr>
            <w:tcW w:w="1559" w:type="dxa"/>
            <w:tcBorders>
              <w:top w:val="single" w:sz="4" w:space="0" w:color="FFFFFF"/>
              <w:left w:val="single" w:sz="4" w:space="0" w:color="FFFFFF"/>
              <w:bottom w:val="single" w:sz="4" w:space="0" w:color="FFFFFF"/>
              <w:right w:val="single" w:sz="4" w:space="0" w:color="FFFFFF"/>
            </w:tcBorders>
          </w:tcPr>
          <w:p w14:paraId="7A47F51A"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3.78 (1.70)</w:t>
            </w:r>
          </w:p>
        </w:tc>
        <w:tc>
          <w:tcPr>
            <w:tcW w:w="1481" w:type="dxa"/>
            <w:tcBorders>
              <w:top w:val="single" w:sz="4" w:space="0" w:color="FFFFFF"/>
              <w:left w:val="single" w:sz="4" w:space="0" w:color="FFFFFF"/>
              <w:bottom w:val="single" w:sz="4" w:space="0" w:color="FFFFFF"/>
              <w:right w:val="single" w:sz="4" w:space="0" w:color="FFFFFF"/>
            </w:tcBorders>
          </w:tcPr>
          <w:p w14:paraId="3592CF7F"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4.89 (1.71)</w:t>
            </w:r>
          </w:p>
        </w:tc>
        <w:tc>
          <w:tcPr>
            <w:tcW w:w="236" w:type="dxa"/>
            <w:tcBorders>
              <w:top w:val="single" w:sz="4" w:space="0" w:color="FFFFFF"/>
              <w:left w:val="single" w:sz="4" w:space="0" w:color="FFFFFF"/>
              <w:bottom w:val="single" w:sz="4" w:space="0" w:color="FFFFFF"/>
              <w:right w:val="single" w:sz="4" w:space="0" w:color="FFFFFF"/>
            </w:tcBorders>
          </w:tcPr>
          <w:p w14:paraId="5C2F0816" w14:textId="77777777" w:rsidR="00416C00" w:rsidRPr="0051107E" w:rsidRDefault="00416C00" w:rsidP="00E51C60">
            <w:pPr>
              <w:spacing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bottom w:val="single" w:sz="4" w:space="0" w:color="FFFFFF"/>
              <w:right w:val="single" w:sz="4" w:space="0" w:color="FFFFFF"/>
            </w:tcBorders>
          </w:tcPr>
          <w:p w14:paraId="135622BD"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1.96</w:t>
            </w:r>
          </w:p>
        </w:tc>
        <w:tc>
          <w:tcPr>
            <w:tcW w:w="697" w:type="dxa"/>
            <w:tcBorders>
              <w:top w:val="single" w:sz="4" w:space="0" w:color="FFFFFF"/>
              <w:left w:val="single" w:sz="4" w:space="0" w:color="FFFFFF"/>
              <w:bottom w:val="single" w:sz="4" w:space="0" w:color="FFFFFF"/>
              <w:right w:val="single" w:sz="4" w:space="0" w:color="FFFFFF"/>
            </w:tcBorders>
          </w:tcPr>
          <w:p w14:paraId="6A7F71F7"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.059</w:t>
            </w:r>
          </w:p>
        </w:tc>
        <w:tc>
          <w:tcPr>
            <w:tcW w:w="1275" w:type="dxa"/>
            <w:tcBorders>
              <w:top w:val="single" w:sz="4" w:space="0" w:color="FFFFFF"/>
              <w:left w:val="single" w:sz="4" w:space="0" w:color="FFFFFF"/>
              <w:bottom w:val="single" w:sz="4" w:space="0" w:color="FFFFFF"/>
              <w:right w:val="single" w:sz="4" w:space="0" w:color="FFFFFF"/>
            </w:tcBorders>
          </w:tcPr>
          <w:p w14:paraId="3644119C" w14:textId="77777777" w:rsidR="00416C00" w:rsidRPr="0051107E" w:rsidRDefault="00416C00" w:rsidP="00E51C60">
            <w:pPr>
              <w:spacing w:line="240" w:lineRule="auto"/>
              <w:contextualSpacing/>
              <w:jc w:val="center"/>
              <w:rPr>
                <w:rFonts w:ascii="Times New Roman" w:hAnsi="Times New Roman"/>
                <w:sz w:val="24"/>
                <w:szCs w:val="24"/>
              </w:rPr>
            </w:pPr>
            <w:r w:rsidRPr="0051107E">
              <w:rPr>
                <w:rFonts w:ascii="Times New Roman" w:hAnsi="Times New Roman"/>
                <w:sz w:val="24"/>
                <w:szCs w:val="24"/>
              </w:rPr>
              <w:t>0.65</w:t>
            </w:r>
          </w:p>
        </w:tc>
      </w:tr>
      <w:tr w:rsidR="00416C00" w:rsidRPr="0051107E" w14:paraId="187694C5" w14:textId="77777777" w:rsidTr="007D2FA3">
        <w:trPr>
          <w:trHeight w:val="276"/>
        </w:trPr>
        <w:tc>
          <w:tcPr>
            <w:tcW w:w="2646" w:type="dxa"/>
            <w:tcBorders>
              <w:top w:val="single" w:sz="4" w:space="0" w:color="FFFFFF"/>
              <w:left w:val="single" w:sz="4" w:space="0" w:color="FFFFFF"/>
              <w:right w:val="single" w:sz="4" w:space="0" w:color="FFFFFF"/>
            </w:tcBorders>
          </w:tcPr>
          <w:p w14:paraId="5F91048A" w14:textId="77777777" w:rsidR="00416C00" w:rsidRPr="0051107E" w:rsidRDefault="00416C00" w:rsidP="00E51C60">
            <w:pPr>
              <w:spacing w:after="240" w:line="240" w:lineRule="auto"/>
              <w:contextualSpacing/>
              <w:jc w:val="both"/>
              <w:rPr>
                <w:rFonts w:ascii="Times New Roman" w:hAnsi="Times New Roman"/>
                <w:sz w:val="24"/>
                <w:szCs w:val="24"/>
              </w:rPr>
            </w:pPr>
          </w:p>
        </w:tc>
        <w:tc>
          <w:tcPr>
            <w:tcW w:w="3983" w:type="dxa"/>
            <w:tcBorders>
              <w:top w:val="single" w:sz="4" w:space="0" w:color="FFFFFF"/>
              <w:left w:val="single" w:sz="4" w:space="0" w:color="FFFFFF"/>
              <w:right w:val="single" w:sz="4" w:space="0" w:color="FFFFFF"/>
            </w:tcBorders>
          </w:tcPr>
          <w:p w14:paraId="59681A3E" w14:textId="77777777" w:rsidR="00416C00" w:rsidRPr="0051107E" w:rsidRDefault="00416C00" w:rsidP="00E51C60">
            <w:pPr>
              <w:spacing w:after="240" w:line="240" w:lineRule="auto"/>
              <w:contextualSpacing/>
              <w:jc w:val="both"/>
              <w:rPr>
                <w:rFonts w:ascii="Times New Roman" w:hAnsi="Times New Roman"/>
                <w:sz w:val="24"/>
                <w:szCs w:val="24"/>
              </w:rPr>
            </w:pPr>
            <w:r w:rsidRPr="0051107E">
              <w:rPr>
                <w:rFonts w:ascii="Times New Roman" w:hAnsi="Times New Roman"/>
                <w:sz w:val="24"/>
                <w:szCs w:val="24"/>
              </w:rPr>
              <w:t>Goal-directed condition</w:t>
            </w:r>
          </w:p>
        </w:tc>
        <w:tc>
          <w:tcPr>
            <w:tcW w:w="1559" w:type="dxa"/>
            <w:tcBorders>
              <w:top w:val="single" w:sz="4" w:space="0" w:color="FFFFFF"/>
              <w:left w:val="single" w:sz="4" w:space="0" w:color="FFFFFF"/>
              <w:right w:val="single" w:sz="4" w:space="0" w:color="FFFFFF"/>
            </w:tcBorders>
          </w:tcPr>
          <w:p w14:paraId="09C39CE3" w14:textId="77777777" w:rsidR="00416C00" w:rsidRPr="0051107E" w:rsidRDefault="00416C00" w:rsidP="00E51C60">
            <w:pPr>
              <w:spacing w:after="240" w:line="240" w:lineRule="auto"/>
              <w:contextualSpacing/>
              <w:jc w:val="center"/>
              <w:rPr>
                <w:rFonts w:ascii="Times New Roman" w:hAnsi="Times New Roman"/>
                <w:sz w:val="24"/>
                <w:szCs w:val="24"/>
              </w:rPr>
            </w:pPr>
            <w:r w:rsidRPr="0051107E">
              <w:rPr>
                <w:rFonts w:ascii="Times New Roman" w:hAnsi="Times New Roman"/>
                <w:sz w:val="24"/>
                <w:szCs w:val="24"/>
              </w:rPr>
              <w:t>5.83 (1.50)</w:t>
            </w:r>
          </w:p>
        </w:tc>
        <w:tc>
          <w:tcPr>
            <w:tcW w:w="1481" w:type="dxa"/>
            <w:tcBorders>
              <w:top w:val="single" w:sz="4" w:space="0" w:color="FFFFFF"/>
              <w:left w:val="single" w:sz="4" w:space="0" w:color="FFFFFF"/>
              <w:right w:val="single" w:sz="4" w:space="0" w:color="FFFFFF"/>
            </w:tcBorders>
          </w:tcPr>
          <w:p w14:paraId="30665435" w14:textId="77777777" w:rsidR="00416C00" w:rsidRPr="0051107E" w:rsidRDefault="00416C00" w:rsidP="00E51C60">
            <w:pPr>
              <w:spacing w:after="240" w:line="240" w:lineRule="auto"/>
              <w:contextualSpacing/>
              <w:jc w:val="center"/>
              <w:rPr>
                <w:rFonts w:ascii="Times New Roman" w:hAnsi="Times New Roman"/>
                <w:sz w:val="24"/>
                <w:szCs w:val="24"/>
              </w:rPr>
            </w:pPr>
            <w:r w:rsidRPr="0051107E">
              <w:rPr>
                <w:rFonts w:ascii="Times New Roman" w:hAnsi="Times New Roman"/>
                <w:sz w:val="24"/>
                <w:szCs w:val="24"/>
              </w:rPr>
              <w:t>7.22 (0.73)</w:t>
            </w:r>
          </w:p>
        </w:tc>
        <w:tc>
          <w:tcPr>
            <w:tcW w:w="236" w:type="dxa"/>
            <w:tcBorders>
              <w:top w:val="single" w:sz="4" w:space="0" w:color="FFFFFF"/>
              <w:left w:val="single" w:sz="4" w:space="0" w:color="FFFFFF"/>
              <w:right w:val="single" w:sz="4" w:space="0" w:color="FFFFFF"/>
            </w:tcBorders>
          </w:tcPr>
          <w:p w14:paraId="60B94161" w14:textId="77777777" w:rsidR="00416C00" w:rsidRPr="0051107E" w:rsidRDefault="00416C00" w:rsidP="00E51C60">
            <w:pPr>
              <w:spacing w:after="240" w:line="240" w:lineRule="auto"/>
              <w:contextualSpacing/>
              <w:jc w:val="center"/>
              <w:rPr>
                <w:rFonts w:ascii="Times New Roman" w:hAnsi="Times New Roman"/>
                <w:sz w:val="24"/>
                <w:szCs w:val="24"/>
              </w:rPr>
            </w:pPr>
          </w:p>
        </w:tc>
        <w:tc>
          <w:tcPr>
            <w:tcW w:w="705" w:type="dxa"/>
            <w:tcBorders>
              <w:top w:val="single" w:sz="4" w:space="0" w:color="FFFFFF"/>
              <w:left w:val="single" w:sz="4" w:space="0" w:color="FFFFFF"/>
              <w:right w:val="single" w:sz="4" w:space="0" w:color="FFFFFF"/>
            </w:tcBorders>
          </w:tcPr>
          <w:p w14:paraId="3E0E150F" w14:textId="77777777" w:rsidR="00416C00" w:rsidRPr="0051107E" w:rsidRDefault="00416C00" w:rsidP="00E51C60">
            <w:pPr>
              <w:spacing w:after="240" w:line="240" w:lineRule="auto"/>
              <w:contextualSpacing/>
              <w:jc w:val="center"/>
              <w:rPr>
                <w:rFonts w:ascii="Times New Roman" w:hAnsi="Times New Roman"/>
                <w:sz w:val="24"/>
                <w:szCs w:val="24"/>
              </w:rPr>
            </w:pPr>
            <w:r w:rsidRPr="0051107E">
              <w:rPr>
                <w:rFonts w:ascii="Times New Roman" w:hAnsi="Times New Roman"/>
                <w:sz w:val="24"/>
                <w:szCs w:val="24"/>
              </w:rPr>
              <w:t>3.52</w:t>
            </w:r>
          </w:p>
        </w:tc>
        <w:tc>
          <w:tcPr>
            <w:tcW w:w="697" w:type="dxa"/>
            <w:tcBorders>
              <w:top w:val="single" w:sz="4" w:space="0" w:color="FFFFFF"/>
              <w:left w:val="single" w:sz="4" w:space="0" w:color="FFFFFF"/>
              <w:right w:val="single" w:sz="4" w:space="0" w:color="FFFFFF"/>
            </w:tcBorders>
          </w:tcPr>
          <w:p w14:paraId="3D4AACBA" w14:textId="77777777" w:rsidR="00416C00" w:rsidRPr="0051107E" w:rsidRDefault="00416C00" w:rsidP="00E51C60">
            <w:pPr>
              <w:spacing w:after="240" w:line="240" w:lineRule="auto"/>
              <w:contextualSpacing/>
              <w:jc w:val="center"/>
              <w:rPr>
                <w:rFonts w:ascii="Times New Roman" w:hAnsi="Times New Roman"/>
                <w:sz w:val="24"/>
                <w:szCs w:val="24"/>
              </w:rPr>
            </w:pPr>
            <w:r w:rsidRPr="0051107E">
              <w:rPr>
                <w:rFonts w:ascii="Times New Roman" w:hAnsi="Times New Roman"/>
                <w:sz w:val="24"/>
                <w:szCs w:val="24"/>
              </w:rPr>
              <w:t>.001</w:t>
            </w:r>
          </w:p>
        </w:tc>
        <w:tc>
          <w:tcPr>
            <w:tcW w:w="1275" w:type="dxa"/>
            <w:tcBorders>
              <w:top w:val="single" w:sz="4" w:space="0" w:color="FFFFFF"/>
              <w:left w:val="single" w:sz="4" w:space="0" w:color="FFFFFF"/>
              <w:right w:val="single" w:sz="4" w:space="0" w:color="FFFFFF"/>
            </w:tcBorders>
          </w:tcPr>
          <w:p w14:paraId="74D131F6" w14:textId="77777777" w:rsidR="00E51C60" w:rsidRPr="0051107E" w:rsidRDefault="00416C00" w:rsidP="00E51C60">
            <w:pPr>
              <w:spacing w:after="240" w:line="240" w:lineRule="auto"/>
              <w:contextualSpacing/>
              <w:jc w:val="center"/>
              <w:rPr>
                <w:rFonts w:ascii="Times New Roman" w:hAnsi="Times New Roman"/>
                <w:sz w:val="24"/>
                <w:szCs w:val="24"/>
              </w:rPr>
            </w:pPr>
            <w:r w:rsidRPr="0051107E">
              <w:rPr>
                <w:rFonts w:ascii="Times New Roman" w:hAnsi="Times New Roman"/>
                <w:sz w:val="24"/>
                <w:szCs w:val="24"/>
              </w:rPr>
              <w:t>1.18</w:t>
            </w:r>
          </w:p>
        </w:tc>
      </w:tr>
    </w:tbl>
    <w:p w14:paraId="1835FA59" w14:textId="77777777" w:rsidR="00416C00" w:rsidRPr="0051107E" w:rsidRDefault="00416C00" w:rsidP="002E33D5">
      <w:pPr>
        <w:spacing w:after="0" w:line="240" w:lineRule="auto"/>
        <w:rPr>
          <w:rFonts w:ascii="Times New Roman" w:hAnsi="Times New Roman"/>
          <w:sz w:val="24"/>
          <w:szCs w:val="24"/>
          <w:lang w:eastAsia="en-GB"/>
        </w:rPr>
      </w:pPr>
    </w:p>
    <w:p w14:paraId="69D1E552" w14:textId="77777777" w:rsidR="00416C00" w:rsidRPr="0051107E" w:rsidRDefault="00416C00" w:rsidP="00042AB8">
      <w:pPr>
        <w:spacing w:line="480" w:lineRule="auto"/>
        <w:ind w:firstLine="720"/>
        <w:contextualSpacing/>
        <w:rPr>
          <w:rFonts w:ascii="Times New Roman" w:hAnsi="Times New Roman"/>
          <w:sz w:val="24"/>
          <w:szCs w:val="24"/>
        </w:rPr>
      </w:pPr>
    </w:p>
    <w:p w14:paraId="34577573" w14:textId="77777777" w:rsidR="00416C00" w:rsidRPr="0051107E" w:rsidRDefault="00416C00" w:rsidP="00042AB8">
      <w:pPr>
        <w:spacing w:line="480" w:lineRule="auto"/>
        <w:ind w:firstLine="720"/>
        <w:contextualSpacing/>
        <w:rPr>
          <w:rFonts w:ascii="Times New Roman" w:hAnsi="Times New Roman"/>
          <w:sz w:val="24"/>
          <w:szCs w:val="24"/>
        </w:rPr>
      </w:pPr>
    </w:p>
    <w:p w14:paraId="1A417D85" w14:textId="77777777" w:rsidR="00416C00" w:rsidRPr="0051107E" w:rsidRDefault="00416C00" w:rsidP="00042AB8">
      <w:pPr>
        <w:spacing w:line="480" w:lineRule="auto"/>
        <w:ind w:firstLine="720"/>
        <w:contextualSpacing/>
        <w:rPr>
          <w:rFonts w:ascii="Times New Roman" w:hAnsi="Times New Roman"/>
          <w:sz w:val="24"/>
          <w:szCs w:val="24"/>
        </w:rPr>
      </w:pPr>
    </w:p>
    <w:p w14:paraId="5D790865" w14:textId="77777777" w:rsidR="00416C00" w:rsidRPr="0051107E" w:rsidRDefault="00416C00" w:rsidP="00042AB8">
      <w:pPr>
        <w:spacing w:line="480" w:lineRule="auto"/>
        <w:ind w:firstLine="720"/>
        <w:contextualSpacing/>
        <w:rPr>
          <w:rFonts w:ascii="Times New Roman" w:hAnsi="Times New Roman"/>
          <w:sz w:val="24"/>
          <w:szCs w:val="24"/>
        </w:rPr>
      </w:pPr>
    </w:p>
    <w:p w14:paraId="0743E38F" w14:textId="77777777" w:rsidR="00416C00" w:rsidRPr="0051107E" w:rsidRDefault="00416C00" w:rsidP="00042AB8">
      <w:pPr>
        <w:spacing w:line="480" w:lineRule="auto"/>
        <w:ind w:firstLine="720"/>
        <w:contextualSpacing/>
        <w:rPr>
          <w:rFonts w:ascii="Times New Roman" w:hAnsi="Times New Roman"/>
          <w:sz w:val="24"/>
          <w:szCs w:val="24"/>
        </w:rPr>
      </w:pPr>
    </w:p>
    <w:p w14:paraId="527DA8C2" w14:textId="77777777" w:rsidR="00416C00" w:rsidRPr="0051107E" w:rsidRDefault="00416C00" w:rsidP="00042AB8">
      <w:pPr>
        <w:spacing w:line="480" w:lineRule="auto"/>
        <w:ind w:firstLine="720"/>
        <w:contextualSpacing/>
        <w:rPr>
          <w:rFonts w:ascii="Times New Roman" w:hAnsi="Times New Roman"/>
          <w:sz w:val="24"/>
          <w:szCs w:val="24"/>
        </w:rPr>
      </w:pPr>
    </w:p>
    <w:p w14:paraId="39C00314" w14:textId="77777777" w:rsidR="00416C00" w:rsidRPr="0051107E" w:rsidRDefault="00416C00" w:rsidP="00042AB8">
      <w:pPr>
        <w:spacing w:line="480" w:lineRule="auto"/>
        <w:ind w:firstLine="720"/>
        <w:contextualSpacing/>
        <w:rPr>
          <w:rFonts w:ascii="Times New Roman" w:hAnsi="Times New Roman"/>
          <w:sz w:val="24"/>
          <w:szCs w:val="24"/>
        </w:rPr>
      </w:pPr>
    </w:p>
    <w:p w14:paraId="1642DFA0" w14:textId="77777777" w:rsidR="00416C00" w:rsidRPr="0051107E" w:rsidRDefault="00416C00" w:rsidP="00042AB8">
      <w:pPr>
        <w:spacing w:line="480" w:lineRule="auto"/>
        <w:ind w:firstLine="720"/>
        <w:contextualSpacing/>
        <w:rPr>
          <w:rFonts w:ascii="Times New Roman" w:hAnsi="Times New Roman"/>
          <w:sz w:val="24"/>
          <w:szCs w:val="24"/>
        </w:rPr>
      </w:pPr>
    </w:p>
    <w:p w14:paraId="1E89A9EF" w14:textId="77777777" w:rsidR="00416C00" w:rsidRPr="0051107E" w:rsidRDefault="00416C00" w:rsidP="007D2FA3">
      <w:pPr>
        <w:spacing w:line="360" w:lineRule="auto"/>
        <w:contextualSpacing/>
        <w:rPr>
          <w:rFonts w:ascii="Times New Roman" w:hAnsi="Times New Roman"/>
          <w:sz w:val="24"/>
          <w:szCs w:val="24"/>
        </w:rPr>
      </w:pPr>
      <w:r w:rsidRPr="0051107E">
        <w:rPr>
          <w:rFonts w:ascii="Times New Roman" w:hAnsi="Times New Roman"/>
          <w:sz w:val="24"/>
          <w:szCs w:val="24"/>
        </w:rPr>
        <w:t>Note: ASD = autism spectrum disorder; FOK = Feeling of knowing; MCQ = Meta-cognitions Questionnaire</w:t>
      </w:r>
    </w:p>
    <w:p w14:paraId="22490121" w14:textId="77777777" w:rsidR="00416C00" w:rsidRPr="0051107E" w:rsidRDefault="00416C00" w:rsidP="007D2FA3">
      <w:pPr>
        <w:spacing w:line="360" w:lineRule="auto"/>
        <w:ind w:firstLine="720"/>
        <w:contextualSpacing/>
        <w:rPr>
          <w:rFonts w:ascii="Times New Roman" w:hAnsi="Times New Roman"/>
          <w:sz w:val="24"/>
          <w:szCs w:val="24"/>
        </w:rPr>
      </w:pPr>
      <w:r w:rsidRPr="0051107E">
        <w:rPr>
          <w:rFonts w:ascii="Times New Roman" w:hAnsi="Times New Roman"/>
          <w:sz w:val="24"/>
          <w:szCs w:val="24"/>
        </w:rPr>
        <w:t>*Gamma scores index metamemory monitoring accuracy</w:t>
      </w:r>
    </w:p>
    <w:p w14:paraId="65BD1784" w14:textId="77777777" w:rsidR="00416C00" w:rsidRPr="0051107E" w:rsidRDefault="00416C00" w:rsidP="0082046F">
      <w:pPr>
        <w:tabs>
          <w:tab w:val="left" w:pos="3828"/>
        </w:tabs>
        <w:spacing w:line="480" w:lineRule="auto"/>
        <w:contextualSpacing/>
        <w:rPr>
          <w:rFonts w:ascii="Times New Roman" w:hAnsi="Times New Roman"/>
          <w:sz w:val="24"/>
          <w:szCs w:val="24"/>
        </w:rPr>
        <w:sectPr w:rsidR="00416C00" w:rsidRPr="0051107E" w:rsidSect="007D2FA3">
          <w:endnotePr>
            <w:numFmt w:val="decimal"/>
          </w:endnotePr>
          <w:type w:val="continuous"/>
          <w:pgSz w:w="16838" w:h="11906" w:orient="landscape"/>
          <w:pgMar w:top="1440" w:right="1440" w:bottom="1440" w:left="1440" w:header="709" w:footer="709" w:gutter="0"/>
          <w:pgNumType w:start="1"/>
          <w:cols w:space="708"/>
          <w:titlePg/>
          <w:docGrid w:linePitch="360"/>
        </w:sectPr>
      </w:pPr>
    </w:p>
    <w:p w14:paraId="223C1C90" w14:textId="77777777" w:rsidR="00416C00" w:rsidRPr="0051107E" w:rsidRDefault="00416C00" w:rsidP="00704F04">
      <w:pPr>
        <w:spacing w:after="0" w:line="240" w:lineRule="auto"/>
      </w:pPr>
    </w:p>
    <w:p w14:paraId="77209295" w14:textId="77777777" w:rsidR="00416C00" w:rsidRPr="0051107E" w:rsidRDefault="00416C00" w:rsidP="000217F3">
      <w:pPr>
        <w:spacing w:after="0" w:line="240" w:lineRule="auto"/>
        <w:jc w:val="center"/>
        <w:rPr>
          <w:rFonts w:ascii="Times New Roman" w:hAnsi="Times New Roman"/>
          <w:b/>
          <w:sz w:val="24"/>
          <w:szCs w:val="24"/>
        </w:rPr>
      </w:pPr>
      <w:r w:rsidRPr="0051107E">
        <w:rPr>
          <w:rFonts w:ascii="Times New Roman" w:hAnsi="Times New Roman"/>
          <w:b/>
          <w:sz w:val="24"/>
          <w:szCs w:val="24"/>
        </w:rPr>
        <w:t>Footnotes</w:t>
      </w:r>
    </w:p>
    <w:p w14:paraId="37A448E7" w14:textId="77777777" w:rsidR="00416C00" w:rsidRPr="0051107E" w:rsidRDefault="00416C00" w:rsidP="000217F3">
      <w:pPr>
        <w:spacing w:after="0" w:line="240" w:lineRule="auto"/>
        <w:jc w:val="center"/>
        <w:rPr>
          <w:rFonts w:ascii="Times New Roman" w:hAnsi="Times New Roman"/>
          <w:b/>
          <w:sz w:val="24"/>
          <w:szCs w:val="24"/>
        </w:rPr>
      </w:pPr>
    </w:p>
    <w:p w14:paraId="348D999D" w14:textId="77777777" w:rsidR="00416C00" w:rsidRPr="0051107E" w:rsidRDefault="00416C00" w:rsidP="00B77A55">
      <w:pPr>
        <w:spacing w:after="0" w:line="480" w:lineRule="auto"/>
        <w:ind w:firstLine="720"/>
        <w:contextualSpacing/>
        <w:rPr>
          <w:rFonts w:ascii="Times New Roman" w:hAnsi="Times New Roman"/>
          <w:b/>
          <w:sz w:val="24"/>
          <w:szCs w:val="24"/>
        </w:rPr>
      </w:pPr>
      <w:r w:rsidRPr="0051107E">
        <w:rPr>
          <w:rFonts w:ascii="Times New Roman" w:hAnsi="Times New Roman"/>
          <w:sz w:val="24"/>
          <w:szCs w:val="24"/>
          <w:vertAlign w:val="superscript"/>
        </w:rPr>
        <w:t>1</w:t>
      </w:r>
      <w:r w:rsidRPr="0051107E">
        <w:rPr>
          <w:rFonts w:ascii="Times New Roman" w:hAnsi="Times New Roman"/>
          <w:sz w:val="24"/>
          <w:szCs w:val="24"/>
        </w:rPr>
        <w:t xml:space="preserve">We would </w:t>
      </w:r>
      <w:r w:rsidRPr="0051107E">
        <w:rPr>
          <w:rFonts w:ascii="Times New Roman" w:hAnsi="Times New Roman"/>
          <w:sz w:val="24"/>
        </w:rPr>
        <w:t xml:space="preserve">like to thank several anonymous reviewers of an earlier version of this article, who helpfully suggested several possible explanations for reduced gamma scores in the ASD group. </w:t>
      </w:r>
    </w:p>
    <w:p w14:paraId="374AF1C1" w14:textId="77777777" w:rsidR="00416C00" w:rsidRPr="0051107E" w:rsidRDefault="00416C00">
      <w:pPr>
        <w:spacing w:after="0" w:line="240" w:lineRule="auto"/>
        <w:rPr>
          <w:rFonts w:ascii="Times New Roman" w:hAnsi="Times New Roman"/>
          <w:b/>
          <w:sz w:val="24"/>
          <w:szCs w:val="24"/>
        </w:rPr>
      </w:pPr>
    </w:p>
    <w:p w14:paraId="51294B29" w14:textId="77777777" w:rsidR="00416C00" w:rsidRPr="0051107E" w:rsidRDefault="00416C00">
      <w:pPr>
        <w:spacing w:after="0" w:line="240" w:lineRule="auto"/>
        <w:rPr>
          <w:rFonts w:ascii="Times New Roman" w:hAnsi="Times New Roman"/>
          <w:b/>
          <w:sz w:val="24"/>
          <w:szCs w:val="24"/>
        </w:rPr>
      </w:pPr>
      <w:r w:rsidRPr="0051107E">
        <w:rPr>
          <w:rFonts w:ascii="Times New Roman" w:hAnsi="Times New Roman"/>
          <w:b/>
          <w:sz w:val="24"/>
          <w:szCs w:val="24"/>
        </w:rPr>
        <w:br w:type="page"/>
      </w:r>
    </w:p>
    <w:p w14:paraId="383539C3" w14:textId="77777777" w:rsidR="00416C00" w:rsidRPr="0051107E" w:rsidRDefault="00416C00" w:rsidP="00B77A55">
      <w:pPr>
        <w:spacing w:after="0" w:line="240" w:lineRule="auto"/>
        <w:jc w:val="center"/>
        <w:rPr>
          <w:rFonts w:ascii="Times New Roman" w:hAnsi="Times New Roman"/>
          <w:b/>
          <w:sz w:val="24"/>
          <w:szCs w:val="24"/>
        </w:rPr>
      </w:pPr>
      <w:r w:rsidRPr="0051107E">
        <w:rPr>
          <w:rFonts w:ascii="Times New Roman" w:hAnsi="Times New Roman"/>
          <w:b/>
          <w:sz w:val="24"/>
          <w:szCs w:val="24"/>
        </w:rPr>
        <w:lastRenderedPageBreak/>
        <w:t>References</w:t>
      </w:r>
    </w:p>
    <w:p w14:paraId="6CF5CDD2" w14:textId="77777777" w:rsidR="00416C00" w:rsidRPr="0051107E" w:rsidRDefault="00416C00" w:rsidP="00B40F9B">
      <w:pPr>
        <w:spacing w:after="0" w:line="240" w:lineRule="auto"/>
        <w:jc w:val="center"/>
        <w:rPr>
          <w:rFonts w:ascii="Times New Roman" w:hAnsi="Times New Roman"/>
          <w:b/>
          <w:sz w:val="24"/>
          <w:szCs w:val="24"/>
        </w:rPr>
      </w:pPr>
    </w:p>
    <w:p w14:paraId="2CE5E548" w14:textId="77777777" w:rsidR="00E51C60" w:rsidRPr="0051107E" w:rsidRDefault="00416C00" w:rsidP="00E51C60">
      <w:pPr>
        <w:spacing w:after="0" w:line="480" w:lineRule="auto"/>
        <w:ind w:left="720" w:hanging="720"/>
        <w:rPr>
          <w:rFonts w:ascii="Times New Roman" w:hAnsi="Times New Roman"/>
          <w:noProof/>
          <w:sz w:val="24"/>
          <w:szCs w:val="24"/>
        </w:rPr>
      </w:pPr>
      <w:r w:rsidRPr="0051107E">
        <w:rPr>
          <w:rFonts w:ascii="Times New Roman" w:hAnsi="Times New Roman"/>
          <w:sz w:val="24"/>
          <w:szCs w:val="24"/>
        </w:rPr>
        <w:fldChar w:fldCharType="begin"/>
      </w:r>
      <w:r w:rsidRPr="0051107E">
        <w:rPr>
          <w:rFonts w:ascii="Times New Roman" w:hAnsi="Times New Roman"/>
          <w:sz w:val="24"/>
          <w:szCs w:val="24"/>
        </w:rPr>
        <w:instrText xml:space="preserve"> ADDIN EN.REFLIST </w:instrText>
      </w:r>
      <w:r w:rsidRPr="0051107E">
        <w:rPr>
          <w:rFonts w:ascii="Times New Roman" w:hAnsi="Times New Roman"/>
          <w:sz w:val="24"/>
          <w:szCs w:val="24"/>
        </w:rPr>
        <w:fldChar w:fldCharType="separate"/>
      </w:r>
      <w:bookmarkStart w:id="1" w:name="_ENREF_1"/>
      <w:r w:rsidR="00E51C60" w:rsidRPr="0051107E">
        <w:rPr>
          <w:rFonts w:ascii="Times New Roman" w:hAnsi="Times New Roman"/>
          <w:noProof/>
          <w:sz w:val="24"/>
          <w:szCs w:val="24"/>
        </w:rPr>
        <w:t xml:space="preserve">Abell, F., Happé, F., &amp; Frith, U. (2000). Do triangles play tricks? Attribution of mental states to animated shapes in normal and abnormal development. </w:t>
      </w:r>
      <w:r w:rsidR="00E51C60" w:rsidRPr="0051107E">
        <w:rPr>
          <w:rFonts w:ascii="Times New Roman" w:hAnsi="Times New Roman"/>
          <w:i/>
          <w:noProof/>
          <w:sz w:val="24"/>
          <w:szCs w:val="24"/>
        </w:rPr>
        <w:t>Cognitive Development, 15</w:t>
      </w:r>
      <w:r w:rsidR="00E51C60" w:rsidRPr="0051107E">
        <w:rPr>
          <w:rFonts w:ascii="Times New Roman" w:hAnsi="Times New Roman"/>
          <w:noProof/>
          <w:sz w:val="24"/>
          <w:szCs w:val="24"/>
        </w:rPr>
        <w:t xml:space="preserve">(1), 1-16. </w:t>
      </w:r>
      <w:bookmarkEnd w:id="1"/>
    </w:p>
    <w:p w14:paraId="0A99B587" w14:textId="77777777" w:rsidR="00E51C60" w:rsidRPr="0051107E" w:rsidRDefault="00E51C60" w:rsidP="00E51C60">
      <w:pPr>
        <w:spacing w:after="0" w:line="480" w:lineRule="auto"/>
        <w:ind w:left="720" w:hanging="720"/>
        <w:rPr>
          <w:rFonts w:ascii="Times New Roman" w:hAnsi="Times New Roman"/>
          <w:noProof/>
          <w:sz w:val="24"/>
          <w:szCs w:val="24"/>
        </w:rPr>
      </w:pPr>
      <w:bookmarkStart w:id="2" w:name="_ENREF_2"/>
      <w:r w:rsidRPr="0051107E">
        <w:rPr>
          <w:rFonts w:ascii="Times New Roman" w:hAnsi="Times New Roman"/>
          <w:noProof/>
          <w:sz w:val="24"/>
          <w:szCs w:val="24"/>
        </w:rPr>
        <w:t xml:space="preserve">American Psychiatric Association. (2000). </w:t>
      </w:r>
      <w:r w:rsidRPr="0051107E">
        <w:rPr>
          <w:rFonts w:ascii="Times New Roman" w:hAnsi="Times New Roman"/>
          <w:i/>
          <w:noProof/>
          <w:sz w:val="24"/>
          <w:szCs w:val="24"/>
        </w:rPr>
        <w:t>Diagnostic and statistical manual of mental disorders (4th edition, text revised) (DSM-IV-TR).</w:t>
      </w:r>
      <w:r w:rsidRPr="0051107E">
        <w:rPr>
          <w:rFonts w:ascii="Times New Roman" w:hAnsi="Times New Roman"/>
          <w:noProof/>
          <w:sz w:val="24"/>
          <w:szCs w:val="24"/>
        </w:rPr>
        <w:t xml:space="preserve"> Washington DC: American Psychiatric Association.</w:t>
      </w:r>
      <w:bookmarkEnd w:id="2"/>
    </w:p>
    <w:p w14:paraId="45D5C2A0" w14:textId="77777777" w:rsidR="00E51C60" w:rsidRPr="0051107E" w:rsidRDefault="00E51C60" w:rsidP="00E51C60">
      <w:pPr>
        <w:spacing w:after="0" w:line="480" w:lineRule="auto"/>
        <w:ind w:left="720" w:hanging="720"/>
        <w:rPr>
          <w:rFonts w:ascii="Times New Roman" w:hAnsi="Times New Roman"/>
          <w:noProof/>
          <w:sz w:val="24"/>
          <w:szCs w:val="24"/>
        </w:rPr>
      </w:pPr>
      <w:bookmarkStart w:id="3" w:name="_ENREF_3"/>
      <w:r w:rsidRPr="0051107E">
        <w:rPr>
          <w:rFonts w:ascii="Times New Roman" w:hAnsi="Times New Roman"/>
          <w:noProof/>
          <w:sz w:val="24"/>
          <w:szCs w:val="24"/>
        </w:rPr>
        <w:t xml:space="preserve">American Psychiatric Association. (2013). </w:t>
      </w:r>
      <w:r w:rsidRPr="0051107E">
        <w:rPr>
          <w:rFonts w:ascii="Times New Roman" w:hAnsi="Times New Roman"/>
          <w:i/>
          <w:noProof/>
          <w:sz w:val="24"/>
          <w:szCs w:val="24"/>
        </w:rPr>
        <w:t>Diagnostic and statistical manual of mental disorders (5th edition)</w:t>
      </w:r>
      <w:r w:rsidRPr="0051107E">
        <w:rPr>
          <w:rFonts w:ascii="Times New Roman" w:hAnsi="Times New Roman"/>
          <w:noProof/>
          <w:sz w:val="24"/>
          <w:szCs w:val="24"/>
        </w:rPr>
        <w:t>. Washington DC: American Psychiatric Association.</w:t>
      </w:r>
      <w:bookmarkEnd w:id="3"/>
    </w:p>
    <w:p w14:paraId="34985203" w14:textId="77777777" w:rsidR="00E51C60" w:rsidRPr="0051107E" w:rsidRDefault="00E51C60" w:rsidP="00E51C60">
      <w:pPr>
        <w:spacing w:after="0" w:line="480" w:lineRule="auto"/>
        <w:ind w:left="720" w:hanging="720"/>
        <w:rPr>
          <w:rFonts w:ascii="Times New Roman" w:hAnsi="Times New Roman"/>
          <w:noProof/>
          <w:sz w:val="24"/>
          <w:szCs w:val="24"/>
        </w:rPr>
      </w:pPr>
      <w:bookmarkStart w:id="4" w:name="_ENREF_4"/>
      <w:r w:rsidRPr="0051107E">
        <w:rPr>
          <w:rFonts w:ascii="Times New Roman" w:hAnsi="Times New Roman"/>
          <w:noProof/>
          <w:sz w:val="24"/>
          <w:szCs w:val="24"/>
        </w:rPr>
        <w:t xml:space="preserve">Baron-Cohen, S., Wheelwright, S., Skinner, R., Martin, J., &amp; Clubley, E. (2001). The Autism-Spectrum Quotient (AQ): Evidence from Asperger syndrome/high-functioning autism, males and females, scientists and mathematicians. </w:t>
      </w:r>
      <w:r w:rsidRPr="0051107E">
        <w:rPr>
          <w:rFonts w:ascii="Times New Roman" w:hAnsi="Times New Roman"/>
          <w:i/>
          <w:noProof/>
          <w:sz w:val="24"/>
          <w:szCs w:val="24"/>
        </w:rPr>
        <w:t>Journal of Autism and Developmental Disorders, 31</w:t>
      </w:r>
      <w:r w:rsidRPr="0051107E">
        <w:rPr>
          <w:rFonts w:ascii="Times New Roman" w:hAnsi="Times New Roman"/>
          <w:noProof/>
          <w:sz w:val="24"/>
          <w:szCs w:val="24"/>
        </w:rPr>
        <w:t xml:space="preserve">(1), 5-17. </w:t>
      </w:r>
      <w:bookmarkEnd w:id="4"/>
    </w:p>
    <w:p w14:paraId="528F076B" w14:textId="77777777" w:rsidR="00E51C60" w:rsidRPr="0051107E" w:rsidRDefault="00E51C60" w:rsidP="00E51C60">
      <w:pPr>
        <w:spacing w:after="0" w:line="480" w:lineRule="auto"/>
        <w:ind w:left="720" w:hanging="720"/>
        <w:rPr>
          <w:rFonts w:ascii="Times New Roman" w:hAnsi="Times New Roman"/>
          <w:noProof/>
          <w:sz w:val="24"/>
          <w:szCs w:val="24"/>
        </w:rPr>
      </w:pPr>
      <w:bookmarkStart w:id="5" w:name="_ENREF_5"/>
      <w:r w:rsidRPr="0051107E">
        <w:rPr>
          <w:rFonts w:ascii="Times New Roman" w:hAnsi="Times New Roman"/>
          <w:noProof/>
          <w:sz w:val="24"/>
          <w:szCs w:val="24"/>
        </w:rPr>
        <w:t xml:space="preserve">Bastin, C., Feyers, D., Souchay, C., Guillaume, B., Pepin, J. L., Lemaire, C., . . . Salmon, E. (2012). Frontal and posterior cingulate metabolic impairment in the behavioral variant of frontotemporal dementia with impaired autonoetic consciousness. </w:t>
      </w:r>
      <w:r w:rsidRPr="0051107E">
        <w:rPr>
          <w:rFonts w:ascii="Times New Roman" w:hAnsi="Times New Roman"/>
          <w:i/>
          <w:noProof/>
          <w:sz w:val="24"/>
          <w:szCs w:val="24"/>
        </w:rPr>
        <w:t>Human Brain Mapping, 33</w:t>
      </w:r>
      <w:r w:rsidRPr="0051107E">
        <w:rPr>
          <w:rFonts w:ascii="Times New Roman" w:hAnsi="Times New Roman"/>
          <w:noProof/>
          <w:sz w:val="24"/>
          <w:szCs w:val="24"/>
        </w:rPr>
        <w:t xml:space="preserve">(6), 1268-1278. </w:t>
      </w:r>
      <w:bookmarkEnd w:id="5"/>
    </w:p>
    <w:p w14:paraId="541C74E7" w14:textId="77777777" w:rsidR="00E51C60" w:rsidRPr="0051107E" w:rsidRDefault="00E51C60" w:rsidP="00E51C60">
      <w:pPr>
        <w:spacing w:after="0" w:line="480" w:lineRule="auto"/>
        <w:ind w:left="720" w:hanging="720"/>
        <w:rPr>
          <w:rFonts w:ascii="Times New Roman" w:hAnsi="Times New Roman"/>
          <w:noProof/>
          <w:sz w:val="24"/>
          <w:szCs w:val="24"/>
        </w:rPr>
      </w:pPr>
      <w:bookmarkStart w:id="6" w:name="_ENREF_6"/>
      <w:r w:rsidRPr="0051107E">
        <w:rPr>
          <w:rFonts w:ascii="Times New Roman" w:hAnsi="Times New Roman"/>
          <w:noProof/>
          <w:sz w:val="24"/>
          <w:szCs w:val="24"/>
        </w:rPr>
        <w:t xml:space="preserve">Brown, A. L., &amp; Campione, J. C. (1996). Psychological theory and the design of innovative learning environments: On procedures, principles, and systems. In L. Schauble &amp; R. Glaser (Eds.), </w:t>
      </w:r>
      <w:r w:rsidRPr="0051107E">
        <w:rPr>
          <w:rFonts w:ascii="Times New Roman" w:hAnsi="Times New Roman"/>
          <w:i/>
          <w:noProof/>
          <w:sz w:val="24"/>
          <w:szCs w:val="24"/>
        </w:rPr>
        <w:t>Innovations in learning: New environments for education.</w:t>
      </w:r>
      <w:r w:rsidRPr="0051107E">
        <w:rPr>
          <w:rFonts w:ascii="Times New Roman" w:hAnsi="Times New Roman"/>
          <w:noProof/>
          <w:sz w:val="24"/>
          <w:szCs w:val="24"/>
        </w:rPr>
        <w:t xml:space="preserve"> Hillsdale, NJ, England: Lawrence Erlbaum Associates.</w:t>
      </w:r>
      <w:bookmarkEnd w:id="6"/>
    </w:p>
    <w:p w14:paraId="62BDA45F" w14:textId="77777777" w:rsidR="00E51C60" w:rsidRPr="0051107E" w:rsidRDefault="00E51C60" w:rsidP="00E51C60">
      <w:pPr>
        <w:spacing w:after="0" w:line="480" w:lineRule="auto"/>
        <w:ind w:left="720" w:hanging="720"/>
        <w:rPr>
          <w:rFonts w:ascii="Times New Roman" w:hAnsi="Times New Roman"/>
          <w:noProof/>
          <w:sz w:val="24"/>
          <w:szCs w:val="24"/>
        </w:rPr>
      </w:pPr>
      <w:bookmarkStart w:id="7" w:name="_ENREF_7"/>
      <w:r w:rsidRPr="0051107E">
        <w:rPr>
          <w:rFonts w:ascii="Times New Roman" w:hAnsi="Times New Roman"/>
          <w:noProof/>
          <w:sz w:val="24"/>
          <w:szCs w:val="24"/>
        </w:rPr>
        <w:t xml:space="preserve">Carruthers, P. (2009). How we know our own minds: The relationship between mindreading and metacognition. </w:t>
      </w:r>
      <w:r w:rsidRPr="0051107E">
        <w:rPr>
          <w:rFonts w:ascii="Times New Roman" w:hAnsi="Times New Roman"/>
          <w:i/>
          <w:noProof/>
          <w:sz w:val="24"/>
          <w:szCs w:val="24"/>
        </w:rPr>
        <w:t>Behavioral and Brain Sciences, 32</w:t>
      </w:r>
      <w:r w:rsidRPr="0051107E">
        <w:rPr>
          <w:rFonts w:ascii="Times New Roman" w:hAnsi="Times New Roman"/>
          <w:noProof/>
          <w:sz w:val="24"/>
          <w:szCs w:val="24"/>
        </w:rPr>
        <w:t xml:space="preserve">(2), 121-182. </w:t>
      </w:r>
      <w:bookmarkEnd w:id="7"/>
    </w:p>
    <w:p w14:paraId="2057C447" w14:textId="77777777" w:rsidR="00E51C60" w:rsidRPr="0051107E" w:rsidRDefault="00E51C60" w:rsidP="00E51C60">
      <w:pPr>
        <w:spacing w:after="0" w:line="480" w:lineRule="auto"/>
        <w:ind w:left="720" w:hanging="720"/>
        <w:rPr>
          <w:rFonts w:ascii="Times New Roman" w:hAnsi="Times New Roman"/>
          <w:noProof/>
          <w:sz w:val="24"/>
          <w:szCs w:val="24"/>
        </w:rPr>
      </w:pPr>
      <w:bookmarkStart w:id="8" w:name="_ENREF_8"/>
      <w:r w:rsidRPr="0051107E">
        <w:rPr>
          <w:rFonts w:ascii="Times New Roman" w:hAnsi="Times New Roman"/>
          <w:noProof/>
          <w:sz w:val="24"/>
          <w:szCs w:val="24"/>
        </w:rPr>
        <w:lastRenderedPageBreak/>
        <w:t xml:space="preserve">Cartwright-Hatton, S., &amp; Wells, A. (1997). Beliefs about Worry and Intrusions: The Meta-Cognitions Questionnaire and its Correlates. </w:t>
      </w:r>
      <w:r w:rsidRPr="0051107E">
        <w:rPr>
          <w:rFonts w:ascii="Times New Roman" w:hAnsi="Times New Roman"/>
          <w:i/>
          <w:noProof/>
          <w:sz w:val="24"/>
          <w:szCs w:val="24"/>
        </w:rPr>
        <w:t>Journal of Anxiety Disorders, 11</w:t>
      </w:r>
      <w:r w:rsidRPr="0051107E">
        <w:rPr>
          <w:rFonts w:ascii="Times New Roman" w:hAnsi="Times New Roman"/>
          <w:noProof/>
          <w:sz w:val="24"/>
          <w:szCs w:val="24"/>
        </w:rPr>
        <w:t xml:space="preserve">(3), 279-296. </w:t>
      </w:r>
      <w:bookmarkEnd w:id="8"/>
    </w:p>
    <w:p w14:paraId="6211A39E" w14:textId="77777777" w:rsidR="00E51C60" w:rsidRPr="0051107E" w:rsidRDefault="00E51C60" w:rsidP="00E51C60">
      <w:pPr>
        <w:spacing w:after="0" w:line="480" w:lineRule="auto"/>
        <w:ind w:left="720" w:hanging="720"/>
        <w:rPr>
          <w:rFonts w:ascii="Times New Roman" w:hAnsi="Times New Roman"/>
          <w:noProof/>
          <w:sz w:val="24"/>
          <w:szCs w:val="24"/>
        </w:rPr>
      </w:pPr>
      <w:bookmarkStart w:id="9" w:name="_ENREF_9"/>
      <w:r w:rsidRPr="0051107E">
        <w:rPr>
          <w:rFonts w:ascii="Times New Roman" w:hAnsi="Times New Roman"/>
          <w:noProof/>
          <w:sz w:val="24"/>
          <w:szCs w:val="24"/>
        </w:rPr>
        <w:t xml:space="preserve">Cohen, J. (1969). </w:t>
      </w:r>
      <w:r w:rsidRPr="0051107E">
        <w:rPr>
          <w:rFonts w:ascii="Times New Roman" w:hAnsi="Times New Roman"/>
          <w:i/>
          <w:noProof/>
          <w:sz w:val="24"/>
          <w:szCs w:val="24"/>
        </w:rPr>
        <w:t>Statistical power analysis for the behavioural sciences</w:t>
      </w:r>
      <w:r w:rsidRPr="0051107E">
        <w:rPr>
          <w:rFonts w:ascii="Times New Roman" w:hAnsi="Times New Roman"/>
          <w:noProof/>
          <w:sz w:val="24"/>
          <w:szCs w:val="24"/>
        </w:rPr>
        <w:t>. San Diego, CA: Academic Press.</w:t>
      </w:r>
      <w:bookmarkEnd w:id="9"/>
    </w:p>
    <w:p w14:paraId="59BEDDB5" w14:textId="77777777" w:rsidR="00E51C60" w:rsidRPr="0051107E" w:rsidRDefault="00E51C60" w:rsidP="00E51C60">
      <w:pPr>
        <w:spacing w:after="0" w:line="480" w:lineRule="auto"/>
        <w:ind w:left="720" w:hanging="720"/>
        <w:rPr>
          <w:rFonts w:ascii="Times New Roman" w:hAnsi="Times New Roman"/>
          <w:noProof/>
          <w:sz w:val="24"/>
          <w:szCs w:val="24"/>
        </w:rPr>
      </w:pPr>
      <w:bookmarkStart w:id="10" w:name="_ENREF_10"/>
      <w:r w:rsidRPr="0051107E">
        <w:rPr>
          <w:rFonts w:ascii="Times New Roman" w:hAnsi="Times New Roman"/>
          <w:noProof/>
          <w:sz w:val="24"/>
          <w:szCs w:val="24"/>
        </w:rPr>
        <w:t xml:space="preserve">Cohen, J. (1992). A Power Primer. </w:t>
      </w:r>
      <w:r w:rsidRPr="0051107E">
        <w:rPr>
          <w:rFonts w:ascii="Times New Roman" w:hAnsi="Times New Roman"/>
          <w:i/>
          <w:noProof/>
          <w:sz w:val="24"/>
          <w:szCs w:val="24"/>
        </w:rPr>
        <w:t>Psychological Bulletin, 112</w:t>
      </w:r>
      <w:r w:rsidRPr="0051107E">
        <w:rPr>
          <w:rFonts w:ascii="Times New Roman" w:hAnsi="Times New Roman"/>
          <w:noProof/>
          <w:sz w:val="24"/>
          <w:szCs w:val="24"/>
        </w:rPr>
        <w:t xml:space="preserve">(1), 155-159. </w:t>
      </w:r>
      <w:bookmarkEnd w:id="10"/>
    </w:p>
    <w:p w14:paraId="0A4C4585" w14:textId="77777777" w:rsidR="00E51C60" w:rsidRPr="0051107E" w:rsidRDefault="00E51C60" w:rsidP="00E51C60">
      <w:pPr>
        <w:spacing w:after="0" w:line="480" w:lineRule="auto"/>
        <w:ind w:left="720" w:hanging="720"/>
        <w:rPr>
          <w:rFonts w:ascii="Times New Roman" w:hAnsi="Times New Roman"/>
          <w:noProof/>
          <w:sz w:val="24"/>
          <w:szCs w:val="24"/>
        </w:rPr>
      </w:pPr>
      <w:bookmarkStart w:id="11" w:name="_ENREF_11"/>
      <w:r w:rsidRPr="0051107E">
        <w:rPr>
          <w:rFonts w:ascii="Times New Roman" w:hAnsi="Times New Roman"/>
          <w:noProof/>
          <w:sz w:val="24"/>
          <w:szCs w:val="24"/>
        </w:rPr>
        <w:t xml:space="preserve">Coltheart, M. (1981). The MRC psycholinguistic database. . </w:t>
      </w:r>
      <w:r w:rsidRPr="0051107E">
        <w:rPr>
          <w:rFonts w:ascii="Times New Roman" w:hAnsi="Times New Roman"/>
          <w:i/>
          <w:noProof/>
          <w:sz w:val="24"/>
          <w:szCs w:val="24"/>
        </w:rPr>
        <w:t>Quarterly Journal of Experimental Psychology Section A: Human Experimental Psychology</w:t>
      </w:r>
      <w:r w:rsidRPr="0051107E">
        <w:rPr>
          <w:rFonts w:ascii="Times New Roman" w:hAnsi="Times New Roman"/>
          <w:noProof/>
          <w:sz w:val="24"/>
          <w:szCs w:val="24"/>
        </w:rPr>
        <w:t xml:space="preserve">(33), 497-505. </w:t>
      </w:r>
      <w:bookmarkEnd w:id="11"/>
    </w:p>
    <w:p w14:paraId="2B13ADD9" w14:textId="77777777" w:rsidR="00E51C60" w:rsidRPr="0051107E" w:rsidRDefault="00E51C60" w:rsidP="00E51C60">
      <w:pPr>
        <w:spacing w:after="0" w:line="480" w:lineRule="auto"/>
        <w:ind w:left="720" w:hanging="720"/>
        <w:rPr>
          <w:rFonts w:ascii="Times New Roman" w:hAnsi="Times New Roman"/>
          <w:noProof/>
          <w:sz w:val="24"/>
          <w:szCs w:val="24"/>
        </w:rPr>
      </w:pPr>
      <w:bookmarkStart w:id="12" w:name="_ENREF_12"/>
      <w:r w:rsidRPr="0051107E">
        <w:rPr>
          <w:rFonts w:ascii="Times New Roman" w:hAnsi="Times New Roman"/>
          <w:noProof/>
          <w:sz w:val="24"/>
          <w:szCs w:val="24"/>
        </w:rPr>
        <w:t xml:space="preserve">Dunlosky, J., Domoto, P. K., Wang, M. L., Ishikawa, T., Roberson, I., Nelson, T. O., &amp; Ramsay, D. S. (1998). Inhalation of 30% nitrous oxide impairs people's learning without impairing people's judgments of what will be remembered. </w:t>
      </w:r>
      <w:r w:rsidRPr="0051107E">
        <w:rPr>
          <w:rFonts w:ascii="Times New Roman" w:hAnsi="Times New Roman"/>
          <w:i/>
          <w:noProof/>
          <w:sz w:val="24"/>
          <w:szCs w:val="24"/>
        </w:rPr>
        <w:t>Experimental and Clinical Psychopharmacology, 6</w:t>
      </w:r>
      <w:r w:rsidRPr="0051107E">
        <w:rPr>
          <w:rFonts w:ascii="Times New Roman" w:hAnsi="Times New Roman"/>
          <w:noProof/>
          <w:sz w:val="24"/>
          <w:szCs w:val="24"/>
        </w:rPr>
        <w:t xml:space="preserve">(1), 77-86. </w:t>
      </w:r>
      <w:bookmarkEnd w:id="12"/>
    </w:p>
    <w:p w14:paraId="2D012FF4" w14:textId="77777777" w:rsidR="00E51C60" w:rsidRPr="0051107E" w:rsidRDefault="00E51C60" w:rsidP="00E51C60">
      <w:pPr>
        <w:spacing w:after="0" w:line="480" w:lineRule="auto"/>
        <w:ind w:left="720" w:hanging="720"/>
        <w:rPr>
          <w:rFonts w:ascii="Times New Roman" w:hAnsi="Times New Roman"/>
          <w:noProof/>
          <w:sz w:val="24"/>
          <w:szCs w:val="24"/>
        </w:rPr>
      </w:pPr>
      <w:bookmarkStart w:id="13" w:name="_ENREF_13"/>
      <w:r w:rsidRPr="0051107E">
        <w:rPr>
          <w:rFonts w:ascii="Times New Roman" w:hAnsi="Times New Roman"/>
          <w:noProof/>
          <w:sz w:val="24"/>
          <w:szCs w:val="24"/>
        </w:rPr>
        <w:t xml:space="preserve">Dunlosky, J., Kubat-Silman, A. K., &amp; Hertzog, C. (2003). Training monitoring skills improves older adults' self-paced associative learning. </w:t>
      </w:r>
      <w:r w:rsidRPr="0051107E">
        <w:rPr>
          <w:rFonts w:ascii="Times New Roman" w:hAnsi="Times New Roman"/>
          <w:i/>
          <w:noProof/>
          <w:sz w:val="24"/>
          <w:szCs w:val="24"/>
        </w:rPr>
        <w:t>Psychology and Aging, 18</w:t>
      </w:r>
      <w:r w:rsidRPr="0051107E">
        <w:rPr>
          <w:rFonts w:ascii="Times New Roman" w:hAnsi="Times New Roman"/>
          <w:noProof/>
          <w:sz w:val="24"/>
          <w:szCs w:val="24"/>
        </w:rPr>
        <w:t xml:space="preserve">(2), 340-345. </w:t>
      </w:r>
      <w:bookmarkEnd w:id="13"/>
    </w:p>
    <w:p w14:paraId="2199807B" w14:textId="77777777" w:rsidR="00E51C60" w:rsidRPr="0051107E" w:rsidRDefault="00E51C60" w:rsidP="00E51C60">
      <w:pPr>
        <w:spacing w:after="0" w:line="480" w:lineRule="auto"/>
        <w:ind w:left="720" w:hanging="720"/>
        <w:rPr>
          <w:rFonts w:ascii="Times New Roman" w:hAnsi="Times New Roman"/>
          <w:noProof/>
          <w:sz w:val="24"/>
          <w:szCs w:val="24"/>
        </w:rPr>
      </w:pPr>
      <w:bookmarkStart w:id="14" w:name="_ENREF_14"/>
      <w:r w:rsidRPr="0051107E">
        <w:rPr>
          <w:rFonts w:ascii="Times New Roman" w:hAnsi="Times New Roman"/>
          <w:noProof/>
          <w:sz w:val="24"/>
          <w:szCs w:val="24"/>
        </w:rPr>
        <w:t xml:space="preserve">Estes, A., Rivera, V., Bryan, M., Cali, P., &amp; Dawson, G. (2011). Discrepancies Between Academic Achievement and Intellectual Ability in Higher-Functioning School-Aged Children with Autism Spectrum Disorder. </w:t>
      </w:r>
      <w:r w:rsidRPr="0051107E">
        <w:rPr>
          <w:rFonts w:ascii="Times New Roman" w:hAnsi="Times New Roman"/>
          <w:i/>
          <w:noProof/>
          <w:sz w:val="24"/>
          <w:szCs w:val="24"/>
        </w:rPr>
        <w:t>Journal of Autism and Developmental Disorders, 41</w:t>
      </w:r>
      <w:r w:rsidRPr="0051107E">
        <w:rPr>
          <w:rFonts w:ascii="Times New Roman" w:hAnsi="Times New Roman"/>
          <w:noProof/>
          <w:sz w:val="24"/>
          <w:szCs w:val="24"/>
        </w:rPr>
        <w:t xml:space="preserve">(8), 1044-1052. </w:t>
      </w:r>
      <w:bookmarkEnd w:id="14"/>
    </w:p>
    <w:p w14:paraId="18E2A42F" w14:textId="77777777" w:rsidR="00E51C60" w:rsidRPr="0051107E" w:rsidRDefault="00E51C60" w:rsidP="00E51C60">
      <w:pPr>
        <w:spacing w:after="0" w:line="480" w:lineRule="auto"/>
        <w:ind w:left="720" w:hanging="720"/>
        <w:rPr>
          <w:rFonts w:ascii="Times New Roman" w:hAnsi="Times New Roman"/>
          <w:noProof/>
          <w:sz w:val="24"/>
          <w:szCs w:val="24"/>
        </w:rPr>
      </w:pPr>
      <w:bookmarkStart w:id="15" w:name="_ENREF_15"/>
      <w:r w:rsidRPr="0051107E">
        <w:rPr>
          <w:rFonts w:ascii="Times New Roman" w:hAnsi="Times New Roman"/>
          <w:noProof/>
          <w:sz w:val="24"/>
          <w:szCs w:val="24"/>
        </w:rPr>
        <w:t xml:space="preserve">Farrant, A., Boucher, J., &amp; Blades, M. (1999). Metamemory in children with autism. </w:t>
      </w:r>
      <w:r w:rsidRPr="0051107E">
        <w:rPr>
          <w:rFonts w:ascii="Times New Roman" w:hAnsi="Times New Roman"/>
          <w:i/>
          <w:noProof/>
          <w:sz w:val="24"/>
          <w:szCs w:val="24"/>
        </w:rPr>
        <w:t>Child Development, 70</w:t>
      </w:r>
      <w:r w:rsidRPr="0051107E">
        <w:rPr>
          <w:rFonts w:ascii="Times New Roman" w:hAnsi="Times New Roman"/>
          <w:noProof/>
          <w:sz w:val="24"/>
          <w:szCs w:val="24"/>
        </w:rPr>
        <w:t xml:space="preserve">(1), 107-131. </w:t>
      </w:r>
      <w:bookmarkEnd w:id="15"/>
    </w:p>
    <w:p w14:paraId="49C16D13" w14:textId="77777777" w:rsidR="00E51C60" w:rsidRPr="0051107E" w:rsidRDefault="00E51C60" w:rsidP="00E51C60">
      <w:pPr>
        <w:spacing w:after="0" w:line="480" w:lineRule="auto"/>
        <w:ind w:left="720" w:hanging="720"/>
        <w:rPr>
          <w:rFonts w:ascii="Times New Roman" w:hAnsi="Times New Roman"/>
          <w:noProof/>
          <w:sz w:val="24"/>
          <w:szCs w:val="24"/>
        </w:rPr>
      </w:pPr>
      <w:bookmarkStart w:id="16" w:name="_ENREF_16"/>
      <w:r w:rsidRPr="0051107E">
        <w:rPr>
          <w:rFonts w:ascii="Times New Roman" w:hAnsi="Times New Roman"/>
          <w:noProof/>
          <w:sz w:val="24"/>
          <w:szCs w:val="24"/>
        </w:rPr>
        <w:t xml:space="preserve">Faul, F., Erdfelder, E., Lang, A. G., &amp; Buchner, A. (2007). G*Power 3: A flexible statistical power analysis program for the social, behavioral, and biomedical sciences. </w:t>
      </w:r>
      <w:r w:rsidRPr="0051107E">
        <w:rPr>
          <w:rFonts w:ascii="Times New Roman" w:hAnsi="Times New Roman"/>
          <w:i/>
          <w:noProof/>
          <w:sz w:val="24"/>
          <w:szCs w:val="24"/>
        </w:rPr>
        <w:t>Behavior Research Methods, 39</w:t>
      </w:r>
      <w:r w:rsidRPr="0051107E">
        <w:rPr>
          <w:rFonts w:ascii="Times New Roman" w:hAnsi="Times New Roman"/>
          <w:noProof/>
          <w:sz w:val="24"/>
          <w:szCs w:val="24"/>
        </w:rPr>
        <w:t xml:space="preserve">(2), 175-191. </w:t>
      </w:r>
      <w:bookmarkEnd w:id="16"/>
    </w:p>
    <w:p w14:paraId="1C824F1E" w14:textId="77777777" w:rsidR="00E51C60" w:rsidRPr="0051107E" w:rsidRDefault="00E51C60" w:rsidP="00E51C60">
      <w:pPr>
        <w:spacing w:after="0" w:line="480" w:lineRule="auto"/>
        <w:ind w:left="720" w:hanging="720"/>
        <w:rPr>
          <w:rFonts w:ascii="Times New Roman" w:hAnsi="Times New Roman"/>
          <w:noProof/>
          <w:sz w:val="24"/>
          <w:szCs w:val="24"/>
        </w:rPr>
      </w:pPr>
      <w:bookmarkStart w:id="17" w:name="_ENREF_17"/>
      <w:r w:rsidRPr="0051107E">
        <w:rPr>
          <w:rFonts w:ascii="Times New Roman" w:hAnsi="Times New Roman"/>
          <w:noProof/>
          <w:sz w:val="24"/>
          <w:szCs w:val="24"/>
        </w:rPr>
        <w:lastRenderedPageBreak/>
        <w:t xml:space="preserve">Flavell, J. H. (1979). Metacognition and cognitive monitoring: A new area of cognitive developmental inquiry. </w:t>
      </w:r>
      <w:r w:rsidRPr="0051107E">
        <w:rPr>
          <w:rFonts w:ascii="Times New Roman" w:hAnsi="Times New Roman"/>
          <w:i/>
          <w:noProof/>
          <w:sz w:val="24"/>
          <w:szCs w:val="24"/>
        </w:rPr>
        <w:t>American Psychologist, 34</w:t>
      </w:r>
      <w:r w:rsidRPr="0051107E">
        <w:rPr>
          <w:rFonts w:ascii="Times New Roman" w:hAnsi="Times New Roman"/>
          <w:noProof/>
          <w:sz w:val="24"/>
          <w:szCs w:val="24"/>
        </w:rPr>
        <w:t xml:space="preserve">, 906-911. </w:t>
      </w:r>
      <w:bookmarkEnd w:id="17"/>
    </w:p>
    <w:p w14:paraId="4E21E3E0" w14:textId="77777777" w:rsidR="00E51C60" w:rsidRPr="0051107E" w:rsidRDefault="00E51C60" w:rsidP="00E51C60">
      <w:pPr>
        <w:spacing w:after="0" w:line="480" w:lineRule="auto"/>
        <w:ind w:left="720" w:hanging="720"/>
        <w:rPr>
          <w:rFonts w:ascii="Times New Roman" w:hAnsi="Times New Roman"/>
          <w:noProof/>
          <w:sz w:val="24"/>
          <w:szCs w:val="24"/>
        </w:rPr>
      </w:pPr>
      <w:bookmarkStart w:id="18" w:name="_ENREF_18"/>
      <w:r w:rsidRPr="0051107E">
        <w:rPr>
          <w:rFonts w:ascii="Times New Roman" w:hAnsi="Times New Roman"/>
          <w:noProof/>
          <w:sz w:val="24"/>
          <w:szCs w:val="24"/>
        </w:rPr>
        <w:t xml:space="preserve">Flavell, J. H. (2000). Development of children's knowledge about the mental world. </w:t>
      </w:r>
      <w:r w:rsidRPr="0051107E">
        <w:rPr>
          <w:rFonts w:ascii="Times New Roman" w:hAnsi="Times New Roman"/>
          <w:i/>
          <w:noProof/>
          <w:sz w:val="24"/>
          <w:szCs w:val="24"/>
        </w:rPr>
        <w:t>International Journal of Behavioral Development, 24</w:t>
      </w:r>
      <w:r w:rsidRPr="0051107E">
        <w:rPr>
          <w:rFonts w:ascii="Times New Roman" w:hAnsi="Times New Roman"/>
          <w:noProof/>
          <w:sz w:val="24"/>
          <w:szCs w:val="24"/>
        </w:rPr>
        <w:t xml:space="preserve">(1), 15-23. </w:t>
      </w:r>
      <w:bookmarkEnd w:id="18"/>
    </w:p>
    <w:p w14:paraId="052FE823" w14:textId="77777777" w:rsidR="00E51C60" w:rsidRPr="0051107E" w:rsidRDefault="00E51C60" w:rsidP="00E51C60">
      <w:pPr>
        <w:spacing w:after="0" w:line="480" w:lineRule="auto"/>
        <w:ind w:left="720" w:hanging="720"/>
        <w:rPr>
          <w:rFonts w:ascii="Times New Roman" w:hAnsi="Times New Roman"/>
          <w:noProof/>
          <w:sz w:val="24"/>
          <w:szCs w:val="24"/>
        </w:rPr>
      </w:pPr>
      <w:bookmarkStart w:id="19" w:name="_ENREF_19"/>
      <w:r w:rsidRPr="0051107E">
        <w:rPr>
          <w:rFonts w:ascii="Times New Roman" w:hAnsi="Times New Roman"/>
          <w:noProof/>
          <w:sz w:val="24"/>
          <w:szCs w:val="24"/>
        </w:rPr>
        <w:t xml:space="preserve">Frith, U., &amp; Happé, F. (1999). Theory of mind and self-consciousness: What is it like to be autistic? </w:t>
      </w:r>
      <w:r w:rsidRPr="0051107E">
        <w:rPr>
          <w:rFonts w:ascii="Times New Roman" w:hAnsi="Times New Roman"/>
          <w:i/>
          <w:noProof/>
          <w:sz w:val="24"/>
          <w:szCs w:val="24"/>
        </w:rPr>
        <w:t>Mind &amp; Language, 14</w:t>
      </w:r>
      <w:r w:rsidRPr="0051107E">
        <w:rPr>
          <w:rFonts w:ascii="Times New Roman" w:hAnsi="Times New Roman"/>
          <w:noProof/>
          <w:sz w:val="24"/>
          <w:szCs w:val="24"/>
        </w:rPr>
        <w:t xml:space="preserve">(1), 1-22. </w:t>
      </w:r>
      <w:bookmarkEnd w:id="19"/>
    </w:p>
    <w:p w14:paraId="19E93F70" w14:textId="77777777" w:rsidR="00E51C60" w:rsidRPr="0051107E" w:rsidRDefault="00E51C60" w:rsidP="00E51C60">
      <w:pPr>
        <w:spacing w:after="0" w:line="480" w:lineRule="auto"/>
        <w:ind w:left="720" w:hanging="720"/>
        <w:rPr>
          <w:rFonts w:ascii="Times New Roman" w:hAnsi="Times New Roman"/>
          <w:noProof/>
          <w:sz w:val="24"/>
          <w:szCs w:val="24"/>
        </w:rPr>
      </w:pPr>
      <w:bookmarkStart w:id="20" w:name="_ENREF_20"/>
      <w:r w:rsidRPr="0051107E">
        <w:rPr>
          <w:rFonts w:ascii="Times New Roman" w:hAnsi="Times New Roman"/>
          <w:noProof/>
          <w:sz w:val="24"/>
          <w:szCs w:val="24"/>
        </w:rPr>
        <w:t xml:space="preserve">Fuchs, L. S., Fuchs, D., Prentice, K., Burch, M., Hamlett, C. L., Owen, R., &amp; Schroeter, K. (2003). Enhancing third-grade students' mathematical problem solving with self-regulated learning strategies. </w:t>
      </w:r>
      <w:r w:rsidRPr="0051107E">
        <w:rPr>
          <w:rFonts w:ascii="Times New Roman" w:hAnsi="Times New Roman"/>
          <w:i/>
          <w:noProof/>
          <w:sz w:val="24"/>
          <w:szCs w:val="24"/>
        </w:rPr>
        <w:t>Journal of Educational Psychology, 95</w:t>
      </w:r>
      <w:r w:rsidRPr="0051107E">
        <w:rPr>
          <w:rFonts w:ascii="Times New Roman" w:hAnsi="Times New Roman"/>
          <w:noProof/>
          <w:sz w:val="24"/>
          <w:szCs w:val="24"/>
        </w:rPr>
        <w:t xml:space="preserve">(2), 306-315. </w:t>
      </w:r>
      <w:bookmarkEnd w:id="20"/>
    </w:p>
    <w:p w14:paraId="2433726C" w14:textId="77777777" w:rsidR="00E51C60" w:rsidRPr="0051107E" w:rsidRDefault="00E51C60" w:rsidP="00E51C60">
      <w:pPr>
        <w:spacing w:after="0" w:line="480" w:lineRule="auto"/>
        <w:ind w:left="720" w:hanging="720"/>
        <w:rPr>
          <w:rFonts w:ascii="Times New Roman" w:hAnsi="Times New Roman"/>
          <w:noProof/>
          <w:sz w:val="24"/>
          <w:szCs w:val="24"/>
        </w:rPr>
      </w:pPr>
      <w:bookmarkStart w:id="21" w:name="_ENREF_21"/>
      <w:r w:rsidRPr="0051107E">
        <w:rPr>
          <w:rFonts w:ascii="Times New Roman" w:hAnsi="Times New Roman"/>
          <w:noProof/>
          <w:sz w:val="24"/>
          <w:szCs w:val="24"/>
        </w:rPr>
        <w:t xml:space="preserve">Goldman, A. (2006). </w:t>
      </w:r>
      <w:r w:rsidRPr="0051107E">
        <w:rPr>
          <w:rFonts w:ascii="Times New Roman" w:hAnsi="Times New Roman"/>
          <w:i/>
          <w:noProof/>
          <w:sz w:val="24"/>
          <w:szCs w:val="24"/>
        </w:rPr>
        <w:t>Simulating Minds: The Philosophy, Psychology and Neuroscience of Mindreading</w:t>
      </w:r>
      <w:r w:rsidRPr="0051107E">
        <w:rPr>
          <w:rFonts w:ascii="Times New Roman" w:hAnsi="Times New Roman"/>
          <w:noProof/>
          <w:sz w:val="24"/>
          <w:szCs w:val="24"/>
        </w:rPr>
        <w:t>. Oxford: Oxford University Press.</w:t>
      </w:r>
      <w:bookmarkEnd w:id="21"/>
    </w:p>
    <w:p w14:paraId="64B95EB1" w14:textId="77777777" w:rsidR="00E51C60" w:rsidRPr="0051107E" w:rsidRDefault="00E51C60" w:rsidP="00E51C60">
      <w:pPr>
        <w:spacing w:after="0" w:line="480" w:lineRule="auto"/>
        <w:ind w:left="720" w:hanging="720"/>
        <w:rPr>
          <w:rFonts w:ascii="Times New Roman" w:hAnsi="Times New Roman"/>
          <w:noProof/>
          <w:sz w:val="24"/>
          <w:szCs w:val="24"/>
        </w:rPr>
      </w:pPr>
      <w:bookmarkStart w:id="22" w:name="_ENREF_22"/>
      <w:r w:rsidRPr="0051107E">
        <w:rPr>
          <w:rFonts w:ascii="Times New Roman" w:hAnsi="Times New Roman"/>
          <w:noProof/>
          <w:sz w:val="24"/>
          <w:szCs w:val="24"/>
        </w:rPr>
        <w:t xml:space="preserve">Goodman, L. A., &amp; Kruskal, W. H. (1954). Measures of association for cross classifications. </w:t>
      </w:r>
      <w:r w:rsidRPr="0051107E">
        <w:rPr>
          <w:rFonts w:ascii="Times New Roman" w:hAnsi="Times New Roman"/>
          <w:i/>
          <w:noProof/>
          <w:sz w:val="24"/>
          <w:szCs w:val="24"/>
        </w:rPr>
        <w:t>Journal of the American Statistical Association, 49</w:t>
      </w:r>
      <w:r w:rsidRPr="0051107E">
        <w:rPr>
          <w:rFonts w:ascii="Times New Roman" w:hAnsi="Times New Roman"/>
          <w:noProof/>
          <w:sz w:val="24"/>
          <w:szCs w:val="24"/>
        </w:rPr>
        <w:t xml:space="preserve">(268), 732-764. </w:t>
      </w:r>
      <w:bookmarkEnd w:id="22"/>
    </w:p>
    <w:p w14:paraId="367294C0" w14:textId="77777777" w:rsidR="00E51C60" w:rsidRPr="0051107E" w:rsidRDefault="00E51C60" w:rsidP="00E51C60">
      <w:pPr>
        <w:spacing w:after="0" w:line="480" w:lineRule="auto"/>
        <w:ind w:left="720" w:hanging="720"/>
        <w:rPr>
          <w:rFonts w:ascii="Times New Roman" w:hAnsi="Times New Roman"/>
          <w:noProof/>
          <w:sz w:val="24"/>
          <w:szCs w:val="24"/>
        </w:rPr>
      </w:pPr>
      <w:bookmarkStart w:id="23" w:name="_ENREF_23"/>
      <w:r w:rsidRPr="0051107E">
        <w:rPr>
          <w:rFonts w:ascii="Times New Roman" w:hAnsi="Times New Roman"/>
          <w:noProof/>
          <w:sz w:val="24"/>
          <w:szCs w:val="24"/>
        </w:rPr>
        <w:t xml:space="preserve">Hart, J. T. (1965). Memory and the feeling-of-knowing experience. </w:t>
      </w:r>
      <w:r w:rsidRPr="0051107E">
        <w:rPr>
          <w:rFonts w:ascii="Times New Roman" w:hAnsi="Times New Roman"/>
          <w:i/>
          <w:noProof/>
          <w:sz w:val="24"/>
          <w:szCs w:val="24"/>
        </w:rPr>
        <w:t>Journal of Educational Psychology, 56</w:t>
      </w:r>
      <w:r w:rsidRPr="0051107E">
        <w:rPr>
          <w:rFonts w:ascii="Times New Roman" w:hAnsi="Times New Roman"/>
          <w:noProof/>
          <w:sz w:val="24"/>
          <w:szCs w:val="24"/>
        </w:rPr>
        <w:t xml:space="preserve">(4), 208-216. </w:t>
      </w:r>
      <w:bookmarkEnd w:id="23"/>
    </w:p>
    <w:p w14:paraId="64C16B88" w14:textId="77777777" w:rsidR="00E51C60" w:rsidRPr="0051107E" w:rsidRDefault="00E51C60" w:rsidP="00E51C60">
      <w:pPr>
        <w:spacing w:after="0" w:line="480" w:lineRule="auto"/>
        <w:ind w:left="720" w:hanging="720"/>
        <w:rPr>
          <w:rFonts w:ascii="Times New Roman" w:hAnsi="Times New Roman"/>
          <w:noProof/>
          <w:sz w:val="24"/>
          <w:szCs w:val="24"/>
        </w:rPr>
      </w:pPr>
      <w:bookmarkStart w:id="24" w:name="_ENREF_24"/>
      <w:r w:rsidRPr="0051107E">
        <w:rPr>
          <w:rFonts w:ascii="Times New Roman" w:hAnsi="Times New Roman"/>
          <w:noProof/>
          <w:sz w:val="24"/>
          <w:szCs w:val="24"/>
        </w:rPr>
        <w:t xml:space="preserve">Hartwig, M. K., Was, C. A., Isaacson, R. M., &amp; Dunlosky, J. (2012). General knowledge monitoring as a predictor of in-class exam performance. </w:t>
      </w:r>
      <w:r w:rsidRPr="0051107E">
        <w:rPr>
          <w:rFonts w:ascii="Times New Roman" w:hAnsi="Times New Roman"/>
          <w:i/>
          <w:noProof/>
          <w:sz w:val="24"/>
          <w:szCs w:val="24"/>
        </w:rPr>
        <w:t>British Journal of Educational Psychology, 82</w:t>
      </w:r>
      <w:r w:rsidRPr="0051107E">
        <w:rPr>
          <w:rFonts w:ascii="Times New Roman" w:hAnsi="Times New Roman"/>
          <w:noProof/>
          <w:sz w:val="24"/>
          <w:szCs w:val="24"/>
        </w:rPr>
        <w:t xml:space="preserve">(3), 456-468. </w:t>
      </w:r>
      <w:bookmarkEnd w:id="24"/>
    </w:p>
    <w:p w14:paraId="6B471BD1" w14:textId="77777777" w:rsidR="00E51C60" w:rsidRPr="0051107E" w:rsidRDefault="00E51C60" w:rsidP="00E51C60">
      <w:pPr>
        <w:spacing w:after="0" w:line="480" w:lineRule="auto"/>
        <w:ind w:left="720" w:hanging="720"/>
        <w:rPr>
          <w:rFonts w:ascii="Times New Roman" w:hAnsi="Times New Roman"/>
          <w:noProof/>
          <w:sz w:val="24"/>
          <w:szCs w:val="24"/>
        </w:rPr>
      </w:pPr>
      <w:bookmarkStart w:id="25" w:name="_ENREF_25"/>
      <w:r w:rsidRPr="0051107E">
        <w:rPr>
          <w:rFonts w:ascii="Times New Roman" w:hAnsi="Times New Roman"/>
          <w:noProof/>
          <w:sz w:val="24"/>
          <w:szCs w:val="24"/>
        </w:rPr>
        <w:t xml:space="preserve">Hurlburt, R. T., Happé, F., &amp; Frith, U. (1994). Sampling the form of inner experience in 3 adults with Asperger syndrome. </w:t>
      </w:r>
      <w:r w:rsidRPr="0051107E">
        <w:rPr>
          <w:rFonts w:ascii="Times New Roman" w:hAnsi="Times New Roman"/>
          <w:i/>
          <w:noProof/>
          <w:sz w:val="24"/>
          <w:szCs w:val="24"/>
        </w:rPr>
        <w:t>Psychological Medicine, 24</w:t>
      </w:r>
      <w:r w:rsidRPr="0051107E">
        <w:rPr>
          <w:rFonts w:ascii="Times New Roman" w:hAnsi="Times New Roman"/>
          <w:noProof/>
          <w:sz w:val="24"/>
          <w:szCs w:val="24"/>
        </w:rPr>
        <w:t xml:space="preserve">(2), 385-395. </w:t>
      </w:r>
      <w:bookmarkEnd w:id="25"/>
    </w:p>
    <w:p w14:paraId="220311D8" w14:textId="77777777" w:rsidR="00E51C60" w:rsidRPr="0051107E" w:rsidRDefault="00E51C60" w:rsidP="00E51C60">
      <w:pPr>
        <w:spacing w:after="0" w:line="480" w:lineRule="auto"/>
        <w:ind w:left="720" w:hanging="720"/>
        <w:rPr>
          <w:rFonts w:ascii="Times New Roman" w:hAnsi="Times New Roman"/>
          <w:noProof/>
          <w:sz w:val="24"/>
          <w:szCs w:val="24"/>
        </w:rPr>
      </w:pPr>
      <w:bookmarkStart w:id="26" w:name="_ENREF_26"/>
      <w:r w:rsidRPr="0051107E">
        <w:rPr>
          <w:rFonts w:ascii="Times New Roman" w:hAnsi="Times New Roman"/>
          <w:noProof/>
          <w:sz w:val="24"/>
          <w:szCs w:val="24"/>
        </w:rPr>
        <w:t xml:space="preserve">Janowsky, J. S., Shimamura, A. P., &amp; Squire, L. R. (1989). Memory and metamemory - comparisons between patients with frontal-lobe lesions and amnesic patients. </w:t>
      </w:r>
      <w:r w:rsidRPr="0051107E">
        <w:rPr>
          <w:rFonts w:ascii="Times New Roman" w:hAnsi="Times New Roman"/>
          <w:i/>
          <w:noProof/>
          <w:sz w:val="24"/>
          <w:szCs w:val="24"/>
        </w:rPr>
        <w:t>Psychobiology, 17</w:t>
      </w:r>
      <w:r w:rsidRPr="0051107E">
        <w:rPr>
          <w:rFonts w:ascii="Times New Roman" w:hAnsi="Times New Roman"/>
          <w:noProof/>
          <w:sz w:val="24"/>
          <w:szCs w:val="24"/>
        </w:rPr>
        <w:t xml:space="preserve">(1), 3-11. </w:t>
      </w:r>
      <w:bookmarkEnd w:id="26"/>
    </w:p>
    <w:p w14:paraId="6AD05B1E" w14:textId="77777777" w:rsidR="00E51C60" w:rsidRPr="0051107E" w:rsidRDefault="00E51C60" w:rsidP="00E51C60">
      <w:pPr>
        <w:spacing w:after="0" w:line="480" w:lineRule="auto"/>
        <w:ind w:left="720" w:hanging="720"/>
        <w:rPr>
          <w:rFonts w:ascii="Times New Roman" w:hAnsi="Times New Roman"/>
          <w:noProof/>
          <w:sz w:val="24"/>
          <w:szCs w:val="24"/>
        </w:rPr>
      </w:pPr>
      <w:bookmarkStart w:id="27" w:name="_ENREF_27"/>
      <w:r w:rsidRPr="0051107E">
        <w:rPr>
          <w:rFonts w:ascii="Times New Roman" w:hAnsi="Times New Roman"/>
          <w:noProof/>
          <w:sz w:val="24"/>
          <w:szCs w:val="24"/>
        </w:rPr>
        <w:t xml:space="preserve">Johnson, S., Filliter, J., &amp; Murphy, R. (2009). Discrepancies Between Self- and Parent-Perceptions of Autistic Traits and Empathy in High Functioning Children and </w:t>
      </w:r>
      <w:r w:rsidRPr="0051107E">
        <w:rPr>
          <w:rFonts w:ascii="Times New Roman" w:hAnsi="Times New Roman"/>
          <w:noProof/>
          <w:sz w:val="24"/>
          <w:szCs w:val="24"/>
        </w:rPr>
        <w:lastRenderedPageBreak/>
        <w:t xml:space="preserve">Adolescents on the Autism Spectrum. </w:t>
      </w:r>
      <w:r w:rsidRPr="0051107E">
        <w:rPr>
          <w:rFonts w:ascii="Times New Roman" w:hAnsi="Times New Roman"/>
          <w:i/>
          <w:noProof/>
          <w:sz w:val="24"/>
          <w:szCs w:val="24"/>
        </w:rPr>
        <w:t>Journal of Autism and Developmental Disorders, 39</w:t>
      </w:r>
      <w:r w:rsidRPr="0051107E">
        <w:rPr>
          <w:rFonts w:ascii="Times New Roman" w:hAnsi="Times New Roman"/>
          <w:noProof/>
          <w:sz w:val="24"/>
          <w:szCs w:val="24"/>
        </w:rPr>
        <w:t xml:space="preserve">(12), 1706-1714. </w:t>
      </w:r>
      <w:bookmarkEnd w:id="27"/>
    </w:p>
    <w:p w14:paraId="56446AF5" w14:textId="77777777" w:rsidR="00E51C60" w:rsidRPr="0051107E" w:rsidRDefault="00E51C60" w:rsidP="00E51C60">
      <w:pPr>
        <w:spacing w:after="0" w:line="480" w:lineRule="auto"/>
        <w:ind w:left="720" w:hanging="720"/>
        <w:rPr>
          <w:rFonts w:ascii="Times New Roman" w:hAnsi="Times New Roman"/>
          <w:noProof/>
          <w:sz w:val="24"/>
          <w:szCs w:val="24"/>
        </w:rPr>
      </w:pPr>
      <w:bookmarkStart w:id="28" w:name="_ENREF_28"/>
      <w:r w:rsidRPr="0051107E">
        <w:rPr>
          <w:rFonts w:ascii="Times New Roman" w:hAnsi="Times New Roman"/>
          <w:noProof/>
          <w:sz w:val="24"/>
          <w:szCs w:val="24"/>
        </w:rPr>
        <w:t xml:space="preserve">Jones, C. R. G., Happe, F., Golden, H., Marsden, A. J. S., Tregay, J., Simonoff, E., . . . Charman, T. (2009). Reading and Arithmetic in Adolescents With Autism Spectrum Disorders: Peaks and Dips in Attainment. </w:t>
      </w:r>
      <w:r w:rsidRPr="0051107E">
        <w:rPr>
          <w:rFonts w:ascii="Times New Roman" w:hAnsi="Times New Roman"/>
          <w:i/>
          <w:noProof/>
          <w:sz w:val="24"/>
          <w:szCs w:val="24"/>
        </w:rPr>
        <w:t>Neuropsychology, 23</w:t>
      </w:r>
      <w:r w:rsidRPr="0051107E">
        <w:rPr>
          <w:rFonts w:ascii="Times New Roman" w:hAnsi="Times New Roman"/>
          <w:noProof/>
          <w:sz w:val="24"/>
          <w:szCs w:val="24"/>
        </w:rPr>
        <w:t xml:space="preserve">(6), 718-728. </w:t>
      </w:r>
      <w:bookmarkEnd w:id="28"/>
    </w:p>
    <w:p w14:paraId="19C829EC" w14:textId="77777777" w:rsidR="00E51C60" w:rsidRPr="0051107E" w:rsidRDefault="00E51C60" w:rsidP="00E51C60">
      <w:pPr>
        <w:spacing w:after="0" w:line="480" w:lineRule="auto"/>
        <w:ind w:left="720" w:hanging="720"/>
        <w:rPr>
          <w:rFonts w:ascii="Times New Roman" w:hAnsi="Times New Roman"/>
          <w:noProof/>
          <w:sz w:val="24"/>
          <w:szCs w:val="24"/>
        </w:rPr>
      </w:pPr>
      <w:bookmarkStart w:id="29" w:name="_ENREF_29"/>
      <w:r w:rsidRPr="0051107E">
        <w:rPr>
          <w:rFonts w:ascii="Times New Roman" w:hAnsi="Times New Roman"/>
          <w:noProof/>
          <w:sz w:val="24"/>
          <w:szCs w:val="24"/>
        </w:rPr>
        <w:t xml:space="preserve">Kelemen, W. L., Frost, P. J., &amp; Weaver, C. A. (2000). Individual differences in metacognition: Evidence against a general metacognitive ability. </w:t>
      </w:r>
      <w:r w:rsidRPr="0051107E">
        <w:rPr>
          <w:rFonts w:ascii="Times New Roman" w:hAnsi="Times New Roman"/>
          <w:i/>
          <w:noProof/>
          <w:sz w:val="24"/>
          <w:szCs w:val="24"/>
        </w:rPr>
        <w:t>Memory &amp; Cognition, 28</w:t>
      </w:r>
      <w:r w:rsidRPr="0051107E">
        <w:rPr>
          <w:rFonts w:ascii="Times New Roman" w:hAnsi="Times New Roman"/>
          <w:noProof/>
          <w:sz w:val="24"/>
          <w:szCs w:val="24"/>
        </w:rPr>
        <w:t xml:space="preserve">(1), 92-107. </w:t>
      </w:r>
      <w:bookmarkEnd w:id="29"/>
    </w:p>
    <w:p w14:paraId="2EFD124F" w14:textId="77777777" w:rsidR="00E51C60" w:rsidRPr="0051107E" w:rsidRDefault="00E51C60" w:rsidP="00E51C60">
      <w:pPr>
        <w:spacing w:after="0" w:line="480" w:lineRule="auto"/>
        <w:ind w:left="720" w:hanging="720"/>
        <w:rPr>
          <w:rFonts w:ascii="Times New Roman" w:hAnsi="Times New Roman"/>
          <w:noProof/>
          <w:sz w:val="24"/>
          <w:szCs w:val="24"/>
        </w:rPr>
      </w:pPr>
      <w:bookmarkStart w:id="30" w:name="_ENREF_30"/>
      <w:r w:rsidRPr="0051107E">
        <w:rPr>
          <w:rFonts w:ascii="Times New Roman" w:hAnsi="Times New Roman"/>
          <w:noProof/>
          <w:sz w:val="24"/>
          <w:szCs w:val="24"/>
        </w:rPr>
        <w:t xml:space="preserve">Koriat, A. (1993). How do we know what we know - The accesibility model of feeling-of-knowing. </w:t>
      </w:r>
      <w:r w:rsidRPr="0051107E">
        <w:rPr>
          <w:rFonts w:ascii="Times New Roman" w:hAnsi="Times New Roman"/>
          <w:i/>
          <w:noProof/>
          <w:sz w:val="24"/>
          <w:szCs w:val="24"/>
        </w:rPr>
        <w:t>Psychological Review, 100</w:t>
      </w:r>
      <w:r w:rsidRPr="0051107E">
        <w:rPr>
          <w:rFonts w:ascii="Times New Roman" w:hAnsi="Times New Roman"/>
          <w:noProof/>
          <w:sz w:val="24"/>
          <w:szCs w:val="24"/>
        </w:rPr>
        <w:t xml:space="preserve">(4), 609-639. </w:t>
      </w:r>
      <w:bookmarkEnd w:id="30"/>
    </w:p>
    <w:p w14:paraId="3DB436CB" w14:textId="77777777" w:rsidR="00E51C60" w:rsidRPr="0051107E" w:rsidRDefault="00E51C60" w:rsidP="00E51C60">
      <w:pPr>
        <w:spacing w:after="0" w:line="480" w:lineRule="auto"/>
        <w:ind w:left="720" w:hanging="720"/>
        <w:rPr>
          <w:rFonts w:ascii="Times New Roman" w:hAnsi="Times New Roman"/>
          <w:noProof/>
          <w:sz w:val="24"/>
          <w:szCs w:val="24"/>
        </w:rPr>
      </w:pPr>
      <w:bookmarkStart w:id="31" w:name="_ENREF_31"/>
      <w:r w:rsidRPr="0051107E">
        <w:rPr>
          <w:rFonts w:ascii="Times New Roman" w:hAnsi="Times New Roman"/>
          <w:noProof/>
          <w:sz w:val="24"/>
          <w:szCs w:val="24"/>
        </w:rPr>
        <w:t xml:space="preserve">Kucera, H., &amp; Francis, W. N. (1967). </w:t>
      </w:r>
      <w:r w:rsidRPr="0051107E">
        <w:rPr>
          <w:rFonts w:ascii="Times New Roman" w:hAnsi="Times New Roman"/>
          <w:i/>
          <w:noProof/>
          <w:sz w:val="24"/>
          <w:szCs w:val="24"/>
        </w:rPr>
        <w:t>Computational analysis of present day American English</w:t>
      </w:r>
      <w:r w:rsidRPr="0051107E">
        <w:rPr>
          <w:rFonts w:ascii="Times New Roman" w:hAnsi="Times New Roman"/>
          <w:noProof/>
          <w:sz w:val="24"/>
          <w:szCs w:val="24"/>
        </w:rPr>
        <w:t>. Providence, RI: Brown University Press.</w:t>
      </w:r>
      <w:bookmarkEnd w:id="31"/>
    </w:p>
    <w:p w14:paraId="45A6D845" w14:textId="77777777" w:rsidR="00E51C60" w:rsidRPr="0051107E" w:rsidRDefault="00E51C60" w:rsidP="00E51C60">
      <w:pPr>
        <w:spacing w:after="0" w:line="480" w:lineRule="auto"/>
        <w:ind w:left="720" w:hanging="720"/>
        <w:rPr>
          <w:rFonts w:ascii="Times New Roman" w:hAnsi="Times New Roman"/>
          <w:noProof/>
          <w:sz w:val="24"/>
          <w:szCs w:val="24"/>
        </w:rPr>
      </w:pPr>
      <w:bookmarkStart w:id="32" w:name="_ENREF_32"/>
      <w:r w:rsidRPr="0051107E">
        <w:rPr>
          <w:rFonts w:ascii="Times New Roman" w:hAnsi="Times New Roman"/>
          <w:noProof/>
          <w:sz w:val="24"/>
          <w:szCs w:val="24"/>
        </w:rPr>
        <w:t xml:space="preserve">Leonesio, R. J., &amp; Nelson, T. O. (1990). Do different metamemory judgments tap the same underlying aspects of memory. </w:t>
      </w:r>
      <w:r w:rsidRPr="0051107E">
        <w:rPr>
          <w:rFonts w:ascii="Times New Roman" w:hAnsi="Times New Roman"/>
          <w:i/>
          <w:noProof/>
          <w:sz w:val="24"/>
          <w:szCs w:val="24"/>
        </w:rPr>
        <w:t>Journal of Experimental Psychology-Learning Memory and Cognition, 16</w:t>
      </w:r>
      <w:r w:rsidRPr="0051107E">
        <w:rPr>
          <w:rFonts w:ascii="Times New Roman" w:hAnsi="Times New Roman"/>
          <w:noProof/>
          <w:sz w:val="24"/>
          <w:szCs w:val="24"/>
        </w:rPr>
        <w:t xml:space="preserve">(3), 464-470. </w:t>
      </w:r>
      <w:bookmarkEnd w:id="32"/>
    </w:p>
    <w:p w14:paraId="2CC3B6B2" w14:textId="77777777" w:rsidR="00E51C60" w:rsidRPr="0051107E" w:rsidRDefault="00E51C60" w:rsidP="00E51C60">
      <w:pPr>
        <w:spacing w:after="0" w:line="480" w:lineRule="auto"/>
        <w:ind w:left="720" w:hanging="720"/>
        <w:rPr>
          <w:rFonts w:ascii="Times New Roman" w:hAnsi="Times New Roman"/>
          <w:noProof/>
          <w:sz w:val="24"/>
          <w:szCs w:val="24"/>
        </w:rPr>
      </w:pPr>
      <w:bookmarkStart w:id="33" w:name="_ENREF_33"/>
      <w:r w:rsidRPr="0051107E">
        <w:rPr>
          <w:rFonts w:ascii="Times New Roman" w:hAnsi="Times New Roman"/>
          <w:noProof/>
          <w:sz w:val="24"/>
          <w:szCs w:val="24"/>
        </w:rPr>
        <w:t xml:space="preserve">Lerner, M. D., Calhoun, C. D., Mikami, A. Y., &amp; De Los Reyes, A. (2012). Understanding Parent-Child Social Informant Discrepancy in Youth with High Functioning Autism Spectrum Disorders. </w:t>
      </w:r>
      <w:r w:rsidRPr="0051107E">
        <w:rPr>
          <w:rFonts w:ascii="Times New Roman" w:hAnsi="Times New Roman"/>
          <w:i/>
          <w:noProof/>
          <w:sz w:val="24"/>
          <w:szCs w:val="24"/>
        </w:rPr>
        <w:t>Journal of Autism and Developmental Disorders, 42</w:t>
      </w:r>
      <w:r w:rsidRPr="0051107E">
        <w:rPr>
          <w:rFonts w:ascii="Times New Roman" w:hAnsi="Times New Roman"/>
          <w:noProof/>
          <w:sz w:val="24"/>
          <w:szCs w:val="24"/>
        </w:rPr>
        <w:t xml:space="preserve">(12), 2680-2692. </w:t>
      </w:r>
      <w:bookmarkEnd w:id="33"/>
    </w:p>
    <w:p w14:paraId="6B448628" w14:textId="77777777" w:rsidR="00E51C60" w:rsidRPr="0051107E" w:rsidRDefault="00E51C60" w:rsidP="00E51C60">
      <w:pPr>
        <w:spacing w:after="0" w:line="480" w:lineRule="auto"/>
        <w:ind w:left="720" w:hanging="720"/>
        <w:rPr>
          <w:rFonts w:ascii="Times New Roman" w:hAnsi="Times New Roman"/>
          <w:noProof/>
          <w:sz w:val="24"/>
          <w:szCs w:val="24"/>
        </w:rPr>
      </w:pPr>
      <w:bookmarkStart w:id="34" w:name="_ENREF_34"/>
      <w:r w:rsidRPr="0051107E">
        <w:rPr>
          <w:rFonts w:ascii="Times New Roman" w:hAnsi="Times New Roman"/>
          <w:noProof/>
          <w:sz w:val="24"/>
          <w:szCs w:val="24"/>
        </w:rPr>
        <w:t xml:space="preserve">Lind, S. E., Williams, D. M., Bowler, D. M., &amp; Peel, A. (2014). Episodic Memory and Episodic Future Thinking Impairments in High-Functioning Autism Spectrum Disorder: An Underlying Difficulty With Scene Construction or Self-Projection. </w:t>
      </w:r>
      <w:r w:rsidRPr="0051107E">
        <w:rPr>
          <w:rFonts w:ascii="Times New Roman" w:hAnsi="Times New Roman"/>
          <w:i/>
          <w:noProof/>
          <w:sz w:val="24"/>
          <w:szCs w:val="24"/>
        </w:rPr>
        <w:t>Neuropsychology, 28</w:t>
      </w:r>
      <w:r w:rsidRPr="0051107E">
        <w:rPr>
          <w:rFonts w:ascii="Times New Roman" w:hAnsi="Times New Roman"/>
          <w:noProof/>
          <w:sz w:val="24"/>
          <w:szCs w:val="24"/>
        </w:rPr>
        <w:t xml:space="preserve">(1), 55-67. </w:t>
      </w:r>
      <w:bookmarkEnd w:id="34"/>
    </w:p>
    <w:p w14:paraId="3EDB8EEA" w14:textId="77777777" w:rsidR="00E51C60" w:rsidRPr="0051107E" w:rsidRDefault="00E51C60" w:rsidP="00E51C60">
      <w:pPr>
        <w:spacing w:after="0" w:line="480" w:lineRule="auto"/>
        <w:ind w:left="720" w:hanging="720"/>
        <w:rPr>
          <w:rFonts w:ascii="Times New Roman" w:hAnsi="Times New Roman"/>
          <w:noProof/>
          <w:sz w:val="24"/>
          <w:szCs w:val="24"/>
        </w:rPr>
      </w:pPr>
      <w:bookmarkStart w:id="35" w:name="_ENREF_35"/>
      <w:r w:rsidRPr="0051107E">
        <w:rPr>
          <w:rFonts w:ascii="Times New Roman" w:hAnsi="Times New Roman"/>
          <w:noProof/>
          <w:sz w:val="24"/>
          <w:szCs w:val="24"/>
        </w:rPr>
        <w:t xml:space="preserve">Lord, C., Risi, S., Lambrecht, L., Cook, E. H., Leventhal, B. L., DiLavore, P. C., . . . Rutter, M. (2000). The Autism Diagnostic Observation Schedule-Generic: A standard </w:t>
      </w:r>
      <w:r w:rsidRPr="0051107E">
        <w:rPr>
          <w:rFonts w:ascii="Times New Roman" w:hAnsi="Times New Roman"/>
          <w:noProof/>
          <w:sz w:val="24"/>
          <w:szCs w:val="24"/>
        </w:rPr>
        <w:lastRenderedPageBreak/>
        <w:t xml:space="preserve">measure of social and communication deficits associated with the spectrum of autism. </w:t>
      </w:r>
      <w:r w:rsidRPr="0051107E">
        <w:rPr>
          <w:rFonts w:ascii="Times New Roman" w:hAnsi="Times New Roman"/>
          <w:i/>
          <w:noProof/>
          <w:sz w:val="24"/>
          <w:szCs w:val="24"/>
        </w:rPr>
        <w:t>Journal of Autism and Developmental Disorders, 30</w:t>
      </w:r>
      <w:r w:rsidRPr="0051107E">
        <w:rPr>
          <w:rFonts w:ascii="Times New Roman" w:hAnsi="Times New Roman"/>
          <w:noProof/>
          <w:sz w:val="24"/>
          <w:szCs w:val="24"/>
        </w:rPr>
        <w:t xml:space="preserve">(3), 205-223. </w:t>
      </w:r>
      <w:bookmarkEnd w:id="35"/>
    </w:p>
    <w:p w14:paraId="08066D85" w14:textId="77777777" w:rsidR="00E51C60" w:rsidRPr="0051107E" w:rsidRDefault="00E51C60" w:rsidP="00E51C60">
      <w:pPr>
        <w:spacing w:after="0" w:line="480" w:lineRule="auto"/>
        <w:ind w:left="720" w:hanging="720"/>
        <w:rPr>
          <w:rFonts w:ascii="Times New Roman" w:hAnsi="Times New Roman"/>
          <w:noProof/>
          <w:sz w:val="24"/>
          <w:szCs w:val="24"/>
        </w:rPr>
      </w:pPr>
      <w:bookmarkStart w:id="36" w:name="_ENREF_36"/>
      <w:r w:rsidRPr="0051107E">
        <w:rPr>
          <w:rFonts w:ascii="Times New Roman" w:hAnsi="Times New Roman"/>
          <w:noProof/>
          <w:sz w:val="24"/>
          <w:szCs w:val="24"/>
        </w:rPr>
        <w:t xml:space="preserve">Mervis, C. B., &amp; Klein-Tasman, B. P. (2004). Methodological issues in group-matching designs: alpha levels for control variable comparisons and measurement characteristics of control and target variables. </w:t>
      </w:r>
      <w:r w:rsidRPr="0051107E">
        <w:rPr>
          <w:rFonts w:ascii="Times New Roman" w:hAnsi="Times New Roman"/>
          <w:i/>
          <w:noProof/>
          <w:sz w:val="24"/>
          <w:szCs w:val="24"/>
        </w:rPr>
        <w:t>Journal of Autism and Developmental Disorders, 34</w:t>
      </w:r>
      <w:r w:rsidRPr="0051107E">
        <w:rPr>
          <w:rFonts w:ascii="Times New Roman" w:hAnsi="Times New Roman"/>
          <w:noProof/>
          <w:sz w:val="24"/>
          <w:szCs w:val="24"/>
        </w:rPr>
        <w:t xml:space="preserve">(1), 7-17. </w:t>
      </w:r>
      <w:bookmarkEnd w:id="36"/>
    </w:p>
    <w:p w14:paraId="79A437DE" w14:textId="77777777" w:rsidR="00E51C60" w:rsidRPr="0051107E" w:rsidRDefault="00E51C60" w:rsidP="00E51C60">
      <w:pPr>
        <w:spacing w:after="0" w:line="480" w:lineRule="auto"/>
        <w:ind w:left="720" w:hanging="720"/>
        <w:rPr>
          <w:rFonts w:ascii="Times New Roman" w:hAnsi="Times New Roman"/>
          <w:noProof/>
          <w:sz w:val="24"/>
          <w:szCs w:val="24"/>
        </w:rPr>
      </w:pPr>
      <w:bookmarkStart w:id="37" w:name="_ENREF_37"/>
      <w:r w:rsidRPr="0051107E">
        <w:rPr>
          <w:rFonts w:ascii="Times New Roman" w:hAnsi="Times New Roman"/>
          <w:noProof/>
          <w:sz w:val="24"/>
          <w:szCs w:val="24"/>
        </w:rPr>
        <w:t xml:space="preserve">Metcalfe, J., Schwartz, B. L., &amp; Joaquim, S. G. (1993). The Cue-Familiarity Heuristic In Metacognition. </w:t>
      </w:r>
      <w:r w:rsidRPr="0051107E">
        <w:rPr>
          <w:rFonts w:ascii="Times New Roman" w:hAnsi="Times New Roman"/>
          <w:i/>
          <w:noProof/>
          <w:sz w:val="24"/>
          <w:szCs w:val="24"/>
        </w:rPr>
        <w:t>Journal of Experimental Psychology-Learning Memory and Cognition, 19</w:t>
      </w:r>
      <w:r w:rsidRPr="0051107E">
        <w:rPr>
          <w:rFonts w:ascii="Times New Roman" w:hAnsi="Times New Roman"/>
          <w:noProof/>
          <w:sz w:val="24"/>
          <w:szCs w:val="24"/>
        </w:rPr>
        <w:t xml:space="preserve">(4), 851-861. </w:t>
      </w:r>
      <w:bookmarkEnd w:id="37"/>
    </w:p>
    <w:p w14:paraId="2C003477" w14:textId="77777777" w:rsidR="00E51C60" w:rsidRPr="0051107E" w:rsidRDefault="00E51C60" w:rsidP="00E51C60">
      <w:pPr>
        <w:spacing w:after="0" w:line="480" w:lineRule="auto"/>
        <w:ind w:left="720" w:hanging="720"/>
        <w:rPr>
          <w:rFonts w:ascii="Times New Roman" w:hAnsi="Times New Roman"/>
          <w:noProof/>
          <w:sz w:val="24"/>
          <w:szCs w:val="24"/>
        </w:rPr>
      </w:pPr>
      <w:bookmarkStart w:id="38" w:name="_ENREF_38"/>
      <w:r w:rsidRPr="0051107E">
        <w:rPr>
          <w:rFonts w:ascii="Times New Roman" w:hAnsi="Times New Roman"/>
          <w:noProof/>
          <w:sz w:val="24"/>
          <w:szCs w:val="24"/>
        </w:rPr>
        <w:t xml:space="preserve">Miller, G. A., &amp; Chapman, J. P. (2001). Misunderstanding analysis of covariance. </w:t>
      </w:r>
      <w:r w:rsidRPr="0051107E">
        <w:rPr>
          <w:rFonts w:ascii="Times New Roman" w:hAnsi="Times New Roman"/>
          <w:i/>
          <w:noProof/>
          <w:sz w:val="24"/>
          <w:szCs w:val="24"/>
        </w:rPr>
        <w:t>Journal of Abnormal Psychology, 110</w:t>
      </w:r>
      <w:r w:rsidRPr="0051107E">
        <w:rPr>
          <w:rFonts w:ascii="Times New Roman" w:hAnsi="Times New Roman"/>
          <w:noProof/>
          <w:sz w:val="24"/>
          <w:szCs w:val="24"/>
        </w:rPr>
        <w:t xml:space="preserve">(1), 40-48. </w:t>
      </w:r>
      <w:bookmarkEnd w:id="38"/>
    </w:p>
    <w:p w14:paraId="1EE9739A" w14:textId="77777777" w:rsidR="00E51C60" w:rsidRPr="0051107E" w:rsidRDefault="00E51C60" w:rsidP="00E51C60">
      <w:pPr>
        <w:spacing w:after="0" w:line="480" w:lineRule="auto"/>
        <w:ind w:left="720" w:hanging="720"/>
        <w:rPr>
          <w:rFonts w:ascii="Times New Roman" w:hAnsi="Times New Roman"/>
          <w:noProof/>
          <w:sz w:val="24"/>
          <w:szCs w:val="24"/>
        </w:rPr>
      </w:pPr>
      <w:bookmarkStart w:id="39" w:name="_ENREF_39"/>
      <w:r w:rsidRPr="0051107E">
        <w:rPr>
          <w:rFonts w:ascii="Times New Roman" w:hAnsi="Times New Roman"/>
          <w:noProof/>
          <w:sz w:val="24"/>
          <w:szCs w:val="24"/>
        </w:rPr>
        <w:t xml:space="preserve">Nelson, T. O. (1984). A comparison of current measures of the accuracy of feeling-of-knowing predictions. </w:t>
      </w:r>
      <w:r w:rsidRPr="0051107E">
        <w:rPr>
          <w:rFonts w:ascii="Times New Roman" w:hAnsi="Times New Roman"/>
          <w:i/>
          <w:noProof/>
          <w:sz w:val="24"/>
          <w:szCs w:val="24"/>
        </w:rPr>
        <w:t>Psychological Bulletin, 95</w:t>
      </w:r>
      <w:r w:rsidRPr="0051107E">
        <w:rPr>
          <w:rFonts w:ascii="Times New Roman" w:hAnsi="Times New Roman"/>
          <w:noProof/>
          <w:sz w:val="24"/>
          <w:szCs w:val="24"/>
        </w:rPr>
        <w:t xml:space="preserve">(1), 109-133. </w:t>
      </w:r>
      <w:bookmarkEnd w:id="39"/>
    </w:p>
    <w:p w14:paraId="7D04A186" w14:textId="77777777" w:rsidR="00E51C60" w:rsidRPr="0051107E" w:rsidRDefault="00E51C60" w:rsidP="00E51C60">
      <w:pPr>
        <w:spacing w:after="0" w:line="480" w:lineRule="auto"/>
        <w:ind w:left="720" w:hanging="720"/>
        <w:rPr>
          <w:rFonts w:ascii="Times New Roman" w:hAnsi="Times New Roman"/>
          <w:noProof/>
          <w:sz w:val="24"/>
          <w:szCs w:val="24"/>
        </w:rPr>
      </w:pPr>
      <w:bookmarkStart w:id="40" w:name="_ENREF_40"/>
      <w:r w:rsidRPr="0051107E">
        <w:rPr>
          <w:rFonts w:ascii="Times New Roman" w:hAnsi="Times New Roman"/>
          <w:noProof/>
          <w:sz w:val="24"/>
          <w:szCs w:val="24"/>
        </w:rPr>
        <w:t xml:space="preserve">Nelson, T. O., &amp; Narens, L. (1990). Metamemory A Theoretical Framework And New Findings. </w:t>
      </w:r>
      <w:r w:rsidRPr="0051107E">
        <w:rPr>
          <w:rFonts w:ascii="Times New Roman" w:hAnsi="Times New Roman"/>
          <w:i/>
          <w:noProof/>
          <w:sz w:val="24"/>
          <w:szCs w:val="24"/>
        </w:rPr>
        <w:t>The Psychology of Learning and Motivation, 26</w:t>
      </w:r>
      <w:r w:rsidRPr="0051107E">
        <w:rPr>
          <w:rFonts w:ascii="Times New Roman" w:hAnsi="Times New Roman"/>
          <w:noProof/>
          <w:sz w:val="24"/>
          <w:szCs w:val="24"/>
        </w:rPr>
        <w:t xml:space="preserve">, 125-174. </w:t>
      </w:r>
      <w:bookmarkEnd w:id="40"/>
    </w:p>
    <w:p w14:paraId="35B595EE" w14:textId="77777777" w:rsidR="00E51C60" w:rsidRPr="0051107E" w:rsidRDefault="00E51C60" w:rsidP="00E51C60">
      <w:pPr>
        <w:spacing w:after="0" w:line="480" w:lineRule="auto"/>
        <w:ind w:left="720" w:hanging="720"/>
        <w:rPr>
          <w:rFonts w:ascii="Times New Roman" w:hAnsi="Times New Roman"/>
          <w:noProof/>
          <w:sz w:val="24"/>
          <w:szCs w:val="24"/>
        </w:rPr>
      </w:pPr>
      <w:bookmarkStart w:id="41" w:name="_ENREF_41"/>
      <w:r w:rsidRPr="0051107E">
        <w:rPr>
          <w:rFonts w:ascii="Times New Roman" w:hAnsi="Times New Roman"/>
          <w:noProof/>
          <w:sz w:val="24"/>
          <w:szCs w:val="24"/>
        </w:rPr>
        <w:t xml:space="preserve">Nelson, T. O., Narens, L., &amp; Dunlosky, J. (2004). A revised methodology for research on metamemory: Pre-judgment recall and monitoring (PRAM). </w:t>
      </w:r>
      <w:r w:rsidRPr="0051107E">
        <w:rPr>
          <w:rFonts w:ascii="Times New Roman" w:hAnsi="Times New Roman"/>
          <w:i/>
          <w:noProof/>
          <w:sz w:val="24"/>
          <w:szCs w:val="24"/>
        </w:rPr>
        <w:t>Psychological Methods, 9</w:t>
      </w:r>
      <w:r w:rsidRPr="0051107E">
        <w:rPr>
          <w:rFonts w:ascii="Times New Roman" w:hAnsi="Times New Roman"/>
          <w:noProof/>
          <w:sz w:val="24"/>
          <w:szCs w:val="24"/>
        </w:rPr>
        <w:t xml:space="preserve">(1), 53-69. </w:t>
      </w:r>
      <w:bookmarkEnd w:id="41"/>
    </w:p>
    <w:p w14:paraId="124595DE" w14:textId="77777777" w:rsidR="00E51C60" w:rsidRPr="0051107E" w:rsidRDefault="00E51C60" w:rsidP="00E51C60">
      <w:pPr>
        <w:spacing w:after="0" w:line="480" w:lineRule="auto"/>
        <w:ind w:left="720" w:hanging="720"/>
        <w:rPr>
          <w:rFonts w:ascii="Times New Roman" w:hAnsi="Times New Roman"/>
          <w:noProof/>
          <w:sz w:val="24"/>
          <w:szCs w:val="24"/>
        </w:rPr>
      </w:pPr>
      <w:bookmarkStart w:id="42" w:name="_ENREF_42"/>
      <w:r w:rsidRPr="0051107E">
        <w:rPr>
          <w:rFonts w:ascii="Times New Roman" w:hAnsi="Times New Roman"/>
          <w:noProof/>
          <w:sz w:val="24"/>
          <w:szCs w:val="24"/>
        </w:rPr>
        <w:t xml:space="preserve">Nichols, S., &amp; Stich, S. (2003). </w:t>
      </w:r>
      <w:r w:rsidRPr="0051107E">
        <w:rPr>
          <w:rFonts w:ascii="Times New Roman" w:hAnsi="Times New Roman"/>
          <w:i/>
          <w:noProof/>
          <w:sz w:val="24"/>
          <w:szCs w:val="24"/>
        </w:rPr>
        <w:t>Mindreading: An Integrated Account of Pretence, Self-Awareness, and Understanding Other Minds</w:t>
      </w:r>
      <w:r w:rsidRPr="0051107E">
        <w:rPr>
          <w:rFonts w:ascii="Times New Roman" w:hAnsi="Times New Roman"/>
          <w:noProof/>
          <w:sz w:val="24"/>
          <w:szCs w:val="24"/>
        </w:rPr>
        <w:t>. Oxford: Oxford University Press.</w:t>
      </w:r>
      <w:bookmarkEnd w:id="42"/>
    </w:p>
    <w:p w14:paraId="1293274A" w14:textId="77777777" w:rsidR="00E51C60" w:rsidRPr="0051107E" w:rsidRDefault="00E51C60" w:rsidP="00E51C60">
      <w:pPr>
        <w:spacing w:after="0" w:line="480" w:lineRule="auto"/>
        <w:ind w:left="720" w:hanging="720"/>
        <w:rPr>
          <w:rFonts w:ascii="Times New Roman" w:hAnsi="Times New Roman"/>
          <w:noProof/>
          <w:sz w:val="24"/>
          <w:szCs w:val="24"/>
        </w:rPr>
      </w:pPr>
      <w:bookmarkStart w:id="43" w:name="_ENREF_43"/>
      <w:r w:rsidRPr="0051107E">
        <w:rPr>
          <w:rFonts w:ascii="Times New Roman" w:hAnsi="Times New Roman"/>
          <w:noProof/>
          <w:sz w:val="24"/>
          <w:szCs w:val="24"/>
        </w:rPr>
        <w:t xml:space="preserve">Owens, J. S., Goldfine, M. E., Evangelista, N. M., Hoza, B., &amp; Kaiser, N. M. (2007). A critical review of self-perceptions and the positive illusory bias in children with ADHD. </w:t>
      </w:r>
      <w:r w:rsidRPr="0051107E">
        <w:rPr>
          <w:rFonts w:ascii="Times New Roman" w:hAnsi="Times New Roman"/>
          <w:i/>
          <w:noProof/>
          <w:sz w:val="24"/>
          <w:szCs w:val="24"/>
        </w:rPr>
        <w:t>Clinical Child and Family Psychology Review, 10</w:t>
      </w:r>
      <w:r w:rsidRPr="0051107E">
        <w:rPr>
          <w:rFonts w:ascii="Times New Roman" w:hAnsi="Times New Roman"/>
          <w:noProof/>
          <w:sz w:val="24"/>
          <w:szCs w:val="24"/>
        </w:rPr>
        <w:t xml:space="preserve">(4), 335-351. </w:t>
      </w:r>
      <w:bookmarkEnd w:id="43"/>
    </w:p>
    <w:p w14:paraId="3256F9DB" w14:textId="77777777" w:rsidR="00E51C60" w:rsidRPr="0051107E" w:rsidRDefault="00E51C60" w:rsidP="00E51C60">
      <w:pPr>
        <w:spacing w:after="0" w:line="480" w:lineRule="auto"/>
        <w:ind w:left="720" w:hanging="720"/>
        <w:rPr>
          <w:rFonts w:ascii="Times New Roman" w:hAnsi="Times New Roman"/>
          <w:noProof/>
          <w:sz w:val="24"/>
          <w:szCs w:val="24"/>
        </w:rPr>
      </w:pPr>
      <w:bookmarkStart w:id="44" w:name="_ENREF_44"/>
      <w:r w:rsidRPr="0051107E">
        <w:rPr>
          <w:rFonts w:ascii="Times New Roman" w:hAnsi="Times New Roman"/>
          <w:noProof/>
          <w:sz w:val="24"/>
          <w:szCs w:val="24"/>
        </w:rPr>
        <w:t xml:space="preserve">Premack, D., &amp; Woodruff, G. (1978). Does the chimpanzee have a theory of mind? </w:t>
      </w:r>
      <w:r w:rsidRPr="0051107E">
        <w:rPr>
          <w:rFonts w:ascii="Times New Roman" w:hAnsi="Times New Roman"/>
          <w:i/>
          <w:noProof/>
          <w:sz w:val="24"/>
          <w:szCs w:val="24"/>
        </w:rPr>
        <w:t>Behavioral and Brain Sciences, 1</w:t>
      </w:r>
      <w:r w:rsidRPr="0051107E">
        <w:rPr>
          <w:rFonts w:ascii="Times New Roman" w:hAnsi="Times New Roman"/>
          <w:noProof/>
          <w:sz w:val="24"/>
          <w:szCs w:val="24"/>
        </w:rPr>
        <w:t xml:space="preserve">(04), 515-526. </w:t>
      </w:r>
      <w:bookmarkEnd w:id="44"/>
    </w:p>
    <w:p w14:paraId="4DBC1455" w14:textId="77777777" w:rsidR="00E51C60" w:rsidRPr="0051107E" w:rsidRDefault="00E51C60" w:rsidP="00E51C60">
      <w:pPr>
        <w:spacing w:after="0" w:line="480" w:lineRule="auto"/>
        <w:ind w:left="720" w:hanging="720"/>
        <w:rPr>
          <w:rFonts w:ascii="Times New Roman" w:hAnsi="Times New Roman"/>
          <w:noProof/>
          <w:sz w:val="24"/>
          <w:szCs w:val="24"/>
        </w:rPr>
      </w:pPr>
      <w:bookmarkStart w:id="45" w:name="_ENREF_45"/>
      <w:r w:rsidRPr="0051107E">
        <w:rPr>
          <w:rFonts w:ascii="Times New Roman" w:hAnsi="Times New Roman"/>
          <w:noProof/>
          <w:sz w:val="24"/>
          <w:szCs w:val="24"/>
        </w:rPr>
        <w:lastRenderedPageBreak/>
        <w:t xml:space="preserve">Shimamura, A. P., &amp; Squire, L. R. (1986). Memory and metamemory - a study of the feeling-of-knowing phenomenon in amnesic patients. </w:t>
      </w:r>
      <w:r w:rsidRPr="0051107E">
        <w:rPr>
          <w:rFonts w:ascii="Times New Roman" w:hAnsi="Times New Roman"/>
          <w:i/>
          <w:noProof/>
          <w:sz w:val="24"/>
          <w:szCs w:val="24"/>
        </w:rPr>
        <w:t>Journal of Experimental Psychology-Learning Memory and Cognition, 12</w:t>
      </w:r>
      <w:r w:rsidRPr="0051107E">
        <w:rPr>
          <w:rFonts w:ascii="Times New Roman" w:hAnsi="Times New Roman"/>
          <w:noProof/>
          <w:sz w:val="24"/>
          <w:szCs w:val="24"/>
        </w:rPr>
        <w:t xml:space="preserve">(3), 452-460. </w:t>
      </w:r>
      <w:bookmarkEnd w:id="45"/>
    </w:p>
    <w:p w14:paraId="4364EF8C" w14:textId="77777777" w:rsidR="00E51C60" w:rsidRPr="0051107E" w:rsidRDefault="00E51C60" w:rsidP="00E51C60">
      <w:pPr>
        <w:spacing w:after="0" w:line="480" w:lineRule="auto"/>
        <w:ind w:left="720" w:hanging="720"/>
        <w:rPr>
          <w:rFonts w:ascii="Times New Roman" w:hAnsi="Times New Roman"/>
          <w:noProof/>
          <w:sz w:val="24"/>
          <w:szCs w:val="24"/>
        </w:rPr>
      </w:pPr>
      <w:bookmarkStart w:id="46" w:name="_ENREF_46"/>
      <w:r w:rsidRPr="0051107E">
        <w:rPr>
          <w:rFonts w:ascii="Times New Roman" w:hAnsi="Times New Roman"/>
          <w:noProof/>
          <w:sz w:val="24"/>
          <w:szCs w:val="24"/>
        </w:rPr>
        <w:t xml:space="preserve">Sitko, B. M. (1998). Knowing how to write: Metacognition and writing instruction. In D. J. Hacker, J. Dunlosky &amp; A. Graesser (Eds.), </w:t>
      </w:r>
      <w:r w:rsidRPr="0051107E">
        <w:rPr>
          <w:rFonts w:ascii="Times New Roman" w:hAnsi="Times New Roman"/>
          <w:i/>
          <w:noProof/>
          <w:sz w:val="24"/>
          <w:szCs w:val="24"/>
        </w:rPr>
        <w:t>Metacognitionin educational theory and practice</w:t>
      </w:r>
      <w:r w:rsidRPr="0051107E">
        <w:rPr>
          <w:rFonts w:ascii="Times New Roman" w:hAnsi="Times New Roman"/>
          <w:noProof/>
          <w:sz w:val="24"/>
          <w:szCs w:val="24"/>
        </w:rPr>
        <w:t xml:space="preserve"> (pp. 93-115). London: Lawrence Erlbaum Associates.</w:t>
      </w:r>
      <w:bookmarkEnd w:id="46"/>
    </w:p>
    <w:p w14:paraId="1246B291" w14:textId="77777777" w:rsidR="00E51C60" w:rsidRPr="0051107E" w:rsidRDefault="00E51C60" w:rsidP="00E51C60">
      <w:pPr>
        <w:spacing w:after="0" w:line="480" w:lineRule="auto"/>
        <w:ind w:left="720" w:hanging="720"/>
        <w:rPr>
          <w:rFonts w:ascii="Times New Roman" w:hAnsi="Times New Roman"/>
          <w:noProof/>
          <w:sz w:val="24"/>
          <w:szCs w:val="24"/>
        </w:rPr>
      </w:pPr>
      <w:bookmarkStart w:id="47" w:name="_ENREF_47"/>
      <w:r w:rsidRPr="0051107E">
        <w:rPr>
          <w:rFonts w:ascii="Times New Roman" w:hAnsi="Times New Roman"/>
          <w:noProof/>
          <w:sz w:val="24"/>
          <w:szCs w:val="24"/>
        </w:rPr>
        <w:t xml:space="preserve">Snodgrass, J. G., &amp; Corwin, J. (1988). Pragmatics of measuring recognition memory - applications to dementia and amnesia. </w:t>
      </w:r>
      <w:r w:rsidRPr="0051107E">
        <w:rPr>
          <w:rFonts w:ascii="Times New Roman" w:hAnsi="Times New Roman"/>
          <w:i/>
          <w:noProof/>
          <w:sz w:val="24"/>
          <w:szCs w:val="24"/>
        </w:rPr>
        <w:t>Journal of Experimental Psychology-General, 117</w:t>
      </w:r>
      <w:r w:rsidRPr="0051107E">
        <w:rPr>
          <w:rFonts w:ascii="Times New Roman" w:hAnsi="Times New Roman"/>
          <w:noProof/>
          <w:sz w:val="24"/>
          <w:szCs w:val="24"/>
        </w:rPr>
        <w:t xml:space="preserve">(1), 34-50. </w:t>
      </w:r>
      <w:bookmarkEnd w:id="47"/>
    </w:p>
    <w:p w14:paraId="3D3D1CF3" w14:textId="77777777" w:rsidR="00E51C60" w:rsidRPr="0051107E" w:rsidRDefault="00E51C60" w:rsidP="00E51C60">
      <w:pPr>
        <w:spacing w:after="0" w:line="480" w:lineRule="auto"/>
        <w:ind w:left="720" w:hanging="720"/>
        <w:rPr>
          <w:rFonts w:ascii="Times New Roman" w:hAnsi="Times New Roman"/>
          <w:noProof/>
          <w:sz w:val="24"/>
          <w:szCs w:val="24"/>
        </w:rPr>
      </w:pPr>
      <w:bookmarkStart w:id="48" w:name="_ENREF_48"/>
      <w:r w:rsidRPr="0051107E">
        <w:rPr>
          <w:rFonts w:ascii="Times New Roman" w:hAnsi="Times New Roman"/>
          <w:noProof/>
          <w:sz w:val="24"/>
          <w:szCs w:val="24"/>
        </w:rPr>
        <w:t xml:space="preserve">Thiede, K. W., Anderson, M. C. M., &amp; Therriault, D. (2003). Accuracy of metacognitive monitoring affects learning of texts. </w:t>
      </w:r>
      <w:r w:rsidRPr="0051107E">
        <w:rPr>
          <w:rFonts w:ascii="Times New Roman" w:hAnsi="Times New Roman"/>
          <w:i/>
          <w:noProof/>
          <w:sz w:val="24"/>
          <w:szCs w:val="24"/>
        </w:rPr>
        <w:t>Journal of Educational Psychology, 95</w:t>
      </w:r>
      <w:r w:rsidRPr="0051107E">
        <w:rPr>
          <w:rFonts w:ascii="Times New Roman" w:hAnsi="Times New Roman"/>
          <w:noProof/>
          <w:sz w:val="24"/>
          <w:szCs w:val="24"/>
        </w:rPr>
        <w:t xml:space="preserve">(1), 66-73. </w:t>
      </w:r>
      <w:bookmarkEnd w:id="48"/>
    </w:p>
    <w:p w14:paraId="6C8C5990" w14:textId="77777777" w:rsidR="00E51C60" w:rsidRPr="0051107E" w:rsidRDefault="00E51C60" w:rsidP="00E51C60">
      <w:pPr>
        <w:spacing w:after="0" w:line="480" w:lineRule="auto"/>
        <w:ind w:left="720" w:hanging="720"/>
        <w:rPr>
          <w:rFonts w:ascii="Times New Roman" w:hAnsi="Times New Roman"/>
          <w:noProof/>
          <w:sz w:val="24"/>
          <w:szCs w:val="24"/>
        </w:rPr>
      </w:pPr>
      <w:bookmarkStart w:id="49" w:name="_ENREF_49"/>
      <w:r w:rsidRPr="0051107E">
        <w:rPr>
          <w:rFonts w:ascii="Times New Roman" w:hAnsi="Times New Roman"/>
          <w:noProof/>
          <w:sz w:val="24"/>
          <w:szCs w:val="24"/>
        </w:rPr>
        <w:t xml:space="preserve">Wechsler, D. (1999). </w:t>
      </w:r>
      <w:r w:rsidRPr="0051107E">
        <w:rPr>
          <w:rFonts w:ascii="Times New Roman" w:hAnsi="Times New Roman"/>
          <w:i/>
          <w:noProof/>
          <w:sz w:val="24"/>
          <w:szCs w:val="24"/>
        </w:rPr>
        <w:t>Wechsler abbreviated scale of intelligence</w:t>
      </w:r>
      <w:r w:rsidRPr="0051107E">
        <w:rPr>
          <w:rFonts w:ascii="Times New Roman" w:hAnsi="Times New Roman"/>
          <w:noProof/>
          <w:sz w:val="24"/>
          <w:szCs w:val="24"/>
        </w:rPr>
        <w:t>. New York, NY: The Psychological Corporation: Harcourt Brace &amp; Company.</w:t>
      </w:r>
      <w:bookmarkEnd w:id="49"/>
    </w:p>
    <w:p w14:paraId="5F54C77F" w14:textId="77777777" w:rsidR="00E51C60" w:rsidRPr="0051107E" w:rsidRDefault="00E51C60" w:rsidP="00E51C60">
      <w:pPr>
        <w:spacing w:after="0" w:line="480" w:lineRule="auto"/>
        <w:ind w:left="720" w:hanging="720"/>
        <w:rPr>
          <w:rFonts w:ascii="Times New Roman" w:hAnsi="Times New Roman"/>
          <w:noProof/>
          <w:sz w:val="24"/>
          <w:szCs w:val="24"/>
        </w:rPr>
      </w:pPr>
      <w:bookmarkStart w:id="50" w:name="_ENREF_50"/>
      <w:r w:rsidRPr="0051107E">
        <w:rPr>
          <w:rFonts w:ascii="Times New Roman" w:hAnsi="Times New Roman"/>
          <w:noProof/>
          <w:sz w:val="24"/>
          <w:szCs w:val="24"/>
        </w:rPr>
        <w:t xml:space="preserve">Wilkinson, D. A., Best, C. A., Minshew, N. J., &amp; Strauss, M. S. (2010). Memory Awareness for Faces in Individuals with Autism. </w:t>
      </w:r>
      <w:r w:rsidRPr="0051107E">
        <w:rPr>
          <w:rFonts w:ascii="Times New Roman" w:hAnsi="Times New Roman"/>
          <w:i/>
          <w:noProof/>
          <w:sz w:val="24"/>
          <w:szCs w:val="24"/>
        </w:rPr>
        <w:t>Journal of Autism and Developmental Disorders, 40</w:t>
      </w:r>
      <w:r w:rsidRPr="0051107E">
        <w:rPr>
          <w:rFonts w:ascii="Times New Roman" w:hAnsi="Times New Roman"/>
          <w:noProof/>
          <w:sz w:val="24"/>
          <w:szCs w:val="24"/>
        </w:rPr>
        <w:t xml:space="preserve">(11), 1371-1377. </w:t>
      </w:r>
      <w:bookmarkEnd w:id="50"/>
    </w:p>
    <w:p w14:paraId="5276396A" w14:textId="77777777" w:rsidR="00E51C60" w:rsidRPr="0051107E" w:rsidRDefault="00E51C60" w:rsidP="00E51C60">
      <w:pPr>
        <w:spacing w:after="0" w:line="480" w:lineRule="auto"/>
        <w:ind w:left="720" w:hanging="720"/>
        <w:rPr>
          <w:rFonts w:ascii="Times New Roman" w:hAnsi="Times New Roman"/>
          <w:noProof/>
          <w:sz w:val="24"/>
          <w:szCs w:val="24"/>
        </w:rPr>
      </w:pPr>
      <w:bookmarkStart w:id="51" w:name="_ENREF_51"/>
      <w:r w:rsidRPr="0051107E">
        <w:rPr>
          <w:rFonts w:ascii="Times New Roman" w:hAnsi="Times New Roman"/>
          <w:noProof/>
          <w:sz w:val="24"/>
          <w:szCs w:val="24"/>
        </w:rPr>
        <w:t xml:space="preserve">Williams, D. M. (2010). Theory of own mind in autism. </w:t>
      </w:r>
      <w:r w:rsidRPr="0051107E">
        <w:rPr>
          <w:rFonts w:ascii="Times New Roman" w:hAnsi="Times New Roman"/>
          <w:i/>
          <w:noProof/>
          <w:sz w:val="24"/>
          <w:szCs w:val="24"/>
        </w:rPr>
        <w:t>Autism, 14</w:t>
      </w:r>
      <w:r w:rsidRPr="0051107E">
        <w:rPr>
          <w:rFonts w:ascii="Times New Roman" w:hAnsi="Times New Roman"/>
          <w:noProof/>
          <w:sz w:val="24"/>
          <w:szCs w:val="24"/>
        </w:rPr>
        <w:t xml:space="preserve">(5), 474-494. </w:t>
      </w:r>
      <w:bookmarkEnd w:id="51"/>
    </w:p>
    <w:p w14:paraId="1C856F07" w14:textId="77777777" w:rsidR="00E51C60" w:rsidRPr="0051107E" w:rsidRDefault="00E51C60" w:rsidP="00E51C60">
      <w:pPr>
        <w:spacing w:after="0" w:line="480" w:lineRule="auto"/>
        <w:ind w:left="720" w:hanging="720"/>
        <w:rPr>
          <w:rFonts w:ascii="Times New Roman" w:hAnsi="Times New Roman"/>
          <w:noProof/>
          <w:sz w:val="24"/>
          <w:szCs w:val="24"/>
        </w:rPr>
      </w:pPr>
      <w:bookmarkStart w:id="52" w:name="_ENREF_52"/>
      <w:r w:rsidRPr="0051107E">
        <w:rPr>
          <w:rFonts w:ascii="Times New Roman" w:hAnsi="Times New Roman"/>
          <w:noProof/>
          <w:sz w:val="24"/>
          <w:szCs w:val="24"/>
        </w:rPr>
        <w:t xml:space="preserve">Williams, D. M., &amp; Happé, F. (2009). What did I say? versus What did I think? Attributing false beliefs to self amongst children with and without autism. </w:t>
      </w:r>
      <w:r w:rsidRPr="0051107E">
        <w:rPr>
          <w:rFonts w:ascii="Times New Roman" w:hAnsi="Times New Roman"/>
          <w:i/>
          <w:noProof/>
          <w:sz w:val="24"/>
          <w:szCs w:val="24"/>
        </w:rPr>
        <w:t>Journal of Autism and Developmental Disorders, 39</w:t>
      </w:r>
      <w:r w:rsidRPr="0051107E">
        <w:rPr>
          <w:rFonts w:ascii="Times New Roman" w:hAnsi="Times New Roman"/>
          <w:noProof/>
          <w:sz w:val="24"/>
          <w:szCs w:val="24"/>
        </w:rPr>
        <w:t xml:space="preserve">(6), 865-873. </w:t>
      </w:r>
      <w:bookmarkEnd w:id="52"/>
    </w:p>
    <w:p w14:paraId="46011903" w14:textId="77777777" w:rsidR="00E51C60" w:rsidRPr="0051107E" w:rsidRDefault="00E51C60" w:rsidP="00E51C60">
      <w:pPr>
        <w:spacing w:after="0" w:line="480" w:lineRule="auto"/>
        <w:ind w:left="720" w:hanging="720"/>
        <w:rPr>
          <w:rFonts w:ascii="Times New Roman" w:hAnsi="Times New Roman"/>
          <w:noProof/>
          <w:sz w:val="24"/>
          <w:szCs w:val="24"/>
        </w:rPr>
      </w:pPr>
      <w:bookmarkStart w:id="53" w:name="_ENREF_53"/>
      <w:r w:rsidRPr="0051107E">
        <w:rPr>
          <w:rFonts w:ascii="Times New Roman" w:hAnsi="Times New Roman"/>
          <w:noProof/>
          <w:sz w:val="24"/>
          <w:szCs w:val="24"/>
        </w:rPr>
        <w:t xml:space="preserve">Williams, D. M., &amp; Happé, F. (2010a). Recognising 'social' and 'non-social' emotions in self and others: A study of autism. </w:t>
      </w:r>
      <w:r w:rsidRPr="0051107E">
        <w:rPr>
          <w:rFonts w:ascii="Times New Roman" w:hAnsi="Times New Roman"/>
          <w:i/>
          <w:noProof/>
          <w:sz w:val="24"/>
          <w:szCs w:val="24"/>
        </w:rPr>
        <w:t>Autism, 14</w:t>
      </w:r>
      <w:r w:rsidRPr="0051107E">
        <w:rPr>
          <w:rFonts w:ascii="Times New Roman" w:hAnsi="Times New Roman"/>
          <w:noProof/>
          <w:sz w:val="24"/>
          <w:szCs w:val="24"/>
        </w:rPr>
        <w:t xml:space="preserve">(4), 285-304. </w:t>
      </w:r>
      <w:bookmarkEnd w:id="53"/>
    </w:p>
    <w:p w14:paraId="33296E25" w14:textId="77777777" w:rsidR="00E51C60" w:rsidRPr="0051107E" w:rsidRDefault="00E51C60" w:rsidP="00E51C60">
      <w:pPr>
        <w:spacing w:after="0" w:line="480" w:lineRule="auto"/>
        <w:ind w:left="720" w:hanging="720"/>
        <w:rPr>
          <w:rFonts w:ascii="Times New Roman" w:hAnsi="Times New Roman"/>
          <w:noProof/>
          <w:sz w:val="24"/>
          <w:szCs w:val="24"/>
        </w:rPr>
      </w:pPr>
      <w:bookmarkStart w:id="54" w:name="_ENREF_54"/>
      <w:r w:rsidRPr="0051107E">
        <w:rPr>
          <w:rFonts w:ascii="Times New Roman" w:hAnsi="Times New Roman"/>
          <w:noProof/>
          <w:sz w:val="24"/>
          <w:szCs w:val="24"/>
        </w:rPr>
        <w:t xml:space="preserve">Williams, D. M., &amp; Happé, F. (2010b). Representing intentions in self and other: studies of autism and typical development. </w:t>
      </w:r>
      <w:r w:rsidRPr="0051107E">
        <w:rPr>
          <w:rFonts w:ascii="Times New Roman" w:hAnsi="Times New Roman"/>
          <w:i/>
          <w:noProof/>
          <w:sz w:val="24"/>
          <w:szCs w:val="24"/>
        </w:rPr>
        <w:t>Developmental Science, 13</w:t>
      </w:r>
      <w:r w:rsidRPr="0051107E">
        <w:rPr>
          <w:rFonts w:ascii="Times New Roman" w:hAnsi="Times New Roman"/>
          <w:noProof/>
          <w:sz w:val="24"/>
          <w:szCs w:val="24"/>
        </w:rPr>
        <w:t xml:space="preserve">(2), 307-319. </w:t>
      </w:r>
      <w:bookmarkEnd w:id="54"/>
    </w:p>
    <w:p w14:paraId="5773440D" w14:textId="77777777" w:rsidR="00E51C60" w:rsidRPr="0051107E" w:rsidRDefault="00E51C60" w:rsidP="00E51C60">
      <w:pPr>
        <w:spacing w:after="0" w:line="480" w:lineRule="auto"/>
        <w:ind w:left="720" w:hanging="720"/>
        <w:rPr>
          <w:rFonts w:ascii="Times New Roman" w:hAnsi="Times New Roman"/>
          <w:noProof/>
          <w:sz w:val="24"/>
          <w:szCs w:val="24"/>
        </w:rPr>
      </w:pPr>
      <w:bookmarkStart w:id="55" w:name="_ENREF_55"/>
      <w:r w:rsidRPr="0051107E">
        <w:rPr>
          <w:rFonts w:ascii="Times New Roman" w:hAnsi="Times New Roman"/>
          <w:noProof/>
          <w:sz w:val="24"/>
          <w:szCs w:val="24"/>
        </w:rPr>
        <w:lastRenderedPageBreak/>
        <w:t xml:space="preserve">Wojcik, D. Z., Allen, R. J., Brown, C., &amp; Souchay, C. (2011). Memory for actions in autism spectrum disorder. </w:t>
      </w:r>
      <w:r w:rsidRPr="0051107E">
        <w:rPr>
          <w:rFonts w:ascii="Times New Roman" w:hAnsi="Times New Roman"/>
          <w:i/>
          <w:noProof/>
          <w:sz w:val="24"/>
          <w:szCs w:val="24"/>
        </w:rPr>
        <w:t>Memory, 19</w:t>
      </w:r>
      <w:r w:rsidRPr="0051107E">
        <w:rPr>
          <w:rFonts w:ascii="Times New Roman" w:hAnsi="Times New Roman"/>
          <w:noProof/>
          <w:sz w:val="24"/>
          <w:szCs w:val="24"/>
        </w:rPr>
        <w:t xml:space="preserve">(6), 549-558. </w:t>
      </w:r>
      <w:bookmarkEnd w:id="55"/>
    </w:p>
    <w:p w14:paraId="7C0692EA" w14:textId="77777777" w:rsidR="00E51C60" w:rsidRPr="0051107E" w:rsidRDefault="00E51C60" w:rsidP="00E51C60">
      <w:pPr>
        <w:spacing w:after="0" w:line="480" w:lineRule="auto"/>
        <w:ind w:left="720" w:hanging="720"/>
        <w:rPr>
          <w:rFonts w:ascii="Times New Roman" w:hAnsi="Times New Roman"/>
          <w:noProof/>
          <w:sz w:val="24"/>
          <w:szCs w:val="24"/>
        </w:rPr>
      </w:pPr>
      <w:bookmarkStart w:id="56" w:name="_ENREF_56"/>
      <w:r w:rsidRPr="0051107E">
        <w:rPr>
          <w:rFonts w:ascii="Times New Roman" w:hAnsi="Times New Roman"/>
          <w:noProof/>
          <w:sz w:val="24"/>
          <w:szCs w:val="24"/>
        </w:rPr>
        <w:t xml:space="preserve">Wojcik, D. Z., Moulin, C. J. A., &amp; Souchay, C. (2013). Metamemory in Children With Autism: Exploring “Feeling-of-Knowing” in Episodic and Semantic Memory. </w:t>
      </w:r>
      <w:r w:rsidRPr="0051107E">
        <w:rPr>
          <w:rFonts w:ascii="Times New Roman" w:hAnsi="Times New Roman"/>
          <w:i/>
          <w:noProof/>
          <w:sz w:val="24"/>
          <w:szCs w:val="24"/>
        </w:rPr>
        <w:t>Neuropsychology, 27</w:t>
      </w:r>
      <w:r w:rsidRPr="0051107E">
        <w:rPr>
          <w:rFonts w:ascii="Times New Roman" w:hAnsi="Times New Roman"/>
          <w:noProof/>
          <w:sz w:val="24"/>
          <w:szCs w:val="24"/>
        </w:rPr>
        <w:t xml:space="preserve">, 19-27. </w:t>
      </w:r>
      <w:bookmarkEnd w:id="56"/>
    </w:p>
    <w:p w14:paraId="233F264D" w14:textId="77777777" w:rsidR="00E51C60" w:rsidRPr="0051107E" w:rsidRDefault="00E51C60" w:rsidP="00E51C60">
      <w:pPr>
        <w:spacing w:after="0" w:line="480" w:lineRule="auto"/>
        <w:ind w:left="720" w:hanging="720"/>
        <w:rPr>
          <w:rFonts w:ascii="Times New Roman" w:hAnsi="Times New Roman"/>
          <w:noProof/>
          <w:sz w:val="24"/>
          <w:szCs w:val="24"/>
        </w:rPr>
      </w:pPr>
      <w:bookmarkStart w:id="57" w:name="_ENREF_57"/>
      <w:r w:rsidRPr="0051107E">
        <w:rPr>
          <w:rFonts w:ascii="Times New Roman" w:hAnsi="Times New Roman"/>
          <w:noProof/>
          <w:sz w:val="24"/>
          <w:szCs w:val="24"/>
        </w:rPr>
        <w:t xml:space="preserve">Woodbury-Smith, M., Robinson, J., &amp; Baron-Cohen, S. (2005). Screening adults for Asperger Syndrome using the AQ : diagnostic validity in clinical practice. </w:t>
      </w:r>
      <w:r w:rsidRPr="0051107E">
        <w:rPr>
          <w:rFonts w:ascii="Times New Roman" w:hAnsi="Times New Roman"/>
          <w:i/>
          <w:noProof/>
          <w:sz w:val="24"/>
          <w:szCs w:val="24"/>
        </w:rPr>
        <w:t>Journal of Autism and Developmental Disorders 35</w:t>
      </w:r>
      <w:r w:rsidRPr="0051107E">
        <w:rPr>
          <w:rFonts w:ascii="Times New Roman" w:hAnsi="Times New Roman"/>
          <w:noProof/>
          <w:sz w:val="24"/>
          <w:szCs w:val="24"/>
        </w:rPr>
        <w:t xml:space="preserve">, 331-335. </w:t>
      </w:r>
      <w:bookmarkEnd w:id="57"/>
    </w:p>
    <w:p w14:paraId="48AD2539" w14:textId="77777777" w:rsidR="00E51C60" w:rsidRPr="0051107E" w:rsidRDefault="00E51C60" w:rsidP="00E51C60">
      <w:pPr>
        <w:spacing w:after="0" w:line="480" w:lineRule="auto"/>
        <w:ind w:left="720" w:hanging="720"/>
        <w:rPr>
          <w:rFonts w:ascii="Times New Roman" w:hAnsi="Times New Roman"/>
          <w:noProof/>
          <w:sz w:val="24"/>
          <w:szCs w:val="24"/>
        </w:rPr>
      </w:pPr>
      <w:bookmarkStart w:id="58" w:name="_ENREF_58"/>
      <w:r w:rsidRPr="0051107E">
        <w:rPr>
          <w:rFonts w:ascii="Times New Roman" w:hAnsi="Times New Roman"/>
          <w:noProof/>
          <w:sz w:val="24"/>
          <w:szCs w:val="24"/>
        </w:rPr>
        <w:t xml:space="preserve">World Heath Organisation. (1993). </w:t>
      </w:r>
      <w:r w:rsidRPr="0051107E">
        <w:rPr>
          <w:rFonts w:ascii="Times New Roman" w:hAnsi="Times New Roman"/>
          <w:i/>
          <w:noProof/>
          <w:sz w:val="24"/>
          <w:szCs w:val="24"/>
        </w:rPr>
        <w:t xml:space="preserve">International classification of mental and behavioural disorders: Clinical descriptions and diagnostic guidelines (10th edn.)  </w:t>
      </w:r>
      <w:r w:rsidRPr="0051107E">
        <w:rPr>
          <w:rFonts w:ascii="Times New Roman" w:hAnsi="Times New Roman"/>
          <w:noProof/>
          <w:sz w:val="24"/>
          <w:szCs w:val="24"/>
        </w:rPr>
        <w:t>Geneva, Switzerland: World Heath Organisation.</w:t>
      </w:r>
      <w:bookmarkEnd w:id="58"/>
    </w:p>
    <w:p w14:paraId="3579DFF6" w14:textId="77777777" w:rsidR="00E51C60" w:rsidRPr="0051107E" w:rsidRDefault="00E51C60" w:rsidP="00E51C60">
      <w:pPr>
        <w:spacing w:line="480" w:lineRule="auto"/>
        <w:ind w:left="720" w:hanging="720"/>
        <w:rPr>
          <w:rFonts w:ascii="Times New Roman" w:hAnsi="Times New Roman"/>
          <w:noProof/>
          <w:sz w:val="24"/>
          <w:szCs w:val="24"/>
        </w:rPr>
      </w:pPr>
      <w:bookmarkStart w:id="59" w:name="_ENREF_59"/>
      <w:r w:rsidRPr="0051107E">
        <w:rPr>
          <w:rFonts w:ascii="Times New Roman" w:hAnsi="Times New Roman"/>
          <w:noProof/>
          <w:sz w:val="24"/>
          <w:szCs w:val="24"/>
        </w:rPr>
        <w:t xml:space="preserve">Yirmiya, N., Erel, O., Shaked, M., &amp; Solomonica-Levi, D. (1998). Meta-analyses comparing theory of mind abilities of individuals with autism, individuals with mental retardation, and normally developing individuals. </w:t>
      </w:r>
      <w:r w:rsidRPr="0051107E">
        <w:rPr>
          <w:rFonts w:ascii="Times New Roman" w:hAnsi="Times New Roman"/>
          <w:i/>
          <w:noProof/>
          <w:sz w:val="24"/>
          <w:szCs w:val="24"/>
        </w:rPr>
        <w:t>Psychological Bulletin, 124</w:t>
      </w:r>
      <w:r w:rsidRPr="0051107E">
        <w:rPr>
          <w:rFonts w:ascii="Times New Roman" w:hAnsi="Times New Roman"/>
          <w:noProof/>
          <w:sz w:val="24"/>
          <w:szCs w:val="24"/>
        </w:rPr>
        <w:t xml:space="preserve">(3), 283-307. </w:t>
      </w:r>
      <w:bookmarkEnd w:id="59"/>
    </w:p>
    <w:p w14:paraId="1F91BB8F" w14:textId="77777777" w:rsidR="00E51C60" w:rsidRPr="0051107E" w:rsidRDefault="00E51C60" w:rsidP="00E51C60">
      <w:pPr>
        <w:spacing w:line="480" w:lineRule="auto"/>
        <w:rPr>
          <w:rFonts w:ascii="Times New Roman" w:hAnsi="Times New Roman"/>
          <w:noProof/>
          <w:sz w:val="24"/>
          <w:szCs w:val="24"/>
        </w:rPr>
      </w:pPr>
    </w:p>
    <w:p w14:paraId="34D51299" w14:textId="77777777" w:rsidR="00416C00" w:rsidRPr="0051107E" w:rsidRDefault="00416C00" w:rsidP="006E2335">
      <w:pPr>
        <w:spacing w:line="480" w:lineRule="auto"/>
        <w:contextualSpacing/>
        <w:rPr>
          <w:rFonts w:ascii="Times New Roman" w:hAnsi="Times New Roman"/>
          <w:sz w:val="24"/>
          <w:szCs w:val="24"/>
        </w:rPr>
      </w:pPr>
      <w:r w:rsidRPr="0051107E">
        <w:rPr>
          <w:rFonts w:ascii="Times New Roman" w:hAnsi="Times New Roman"/>
          <w:sz w:val="24"/>
          <w:szCs w:val="24"/>
        </w:rPr>
        <w:fldChar w:fldCharType="end"/>
      </w:r>
    </w:p>
    <w:sectPr w:rsidR="00416C00" w:rsidRPr="0051107E" w:rsidSect="007D2FA3">
      <w:endnotePr>
        <w:numFmt w:val="decimal"/>
      </w:endnotePr>
      <w:type w:val="continuous"/>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02EAD" w14:textId="77777777" w:rsidR="00C7220A" w:rsidRDefault="00C7220A" w:rsidP="00911FF2">
      <w:pPr>
        <w:spacing w:after="0" w:line="240" w:lineRule="auto"/>
      </w:pPr>
      <w:r>
        <w:separator/>
      </w:r>
    </w:p>
  </w:endnote>
  <w:endnote w:type="continuationSeparator" w:id="0">
    <w:p w14:paraId="729A300B" w14:textId="77777777" w:rsidR="00C7220A" w:rsidRDefault="00C7220A" w:rsidP="0091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EC00" w14:textId="4AB01008" w:rsidR="007B192F" w:rsidRDefault="007B192F">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AB2228C" wp14:editId="31F2CD05">
              <wp:simplePos x="0" y="0"/>
              <wp:positionH relativeFrom="page">
                <wp:posOffset>6559550</wp:posOffset>
              </wp:positionH>
              <wp:positionV relativeFrom="page">
                <wp:posOffset>9926955</wp:posOffset>
              </wp:positionV>
              <wp:extent cx="140335" cy="162560"/>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55B7" w14:textId="77777777" w:rsidR="007B192F" w:rsidRDefault="007B192F">
                          <w:pPr>
                            <w:spacing w:line="245" w:lineRule="exact"/>
                            <w:ind w:left="40"/>
                            <w:rPr>
                              <w:rFonts w:cs="Calibri"/>
                              <w:sz w:val="21"/>
                              <w:szCs w:val="21"/>
                            </w:rPr>
                          </w:pPr>
                          <w:r>
                            <w:fldChar w:fldCharType="begin"/>
                          </w:r>
                          <w:r>
                            <w:rPr>
                              <w:sz w:val="21"/>
                            </w:rPr>
                            <w:instrText xml:space="preserve"> PAGE </w:instrText>
                          </w:r>
                          <w:r>
                            <w:fldChar w:fldCharType="separate"/>
                          </w:r>
                          <w:r w:rsidR="00114177">
                            <w:rPr>
                              <w:noProof/>
                              <w:sz w:val="21"/>
                            </w:rPr>
                            <w:t>2</w:t>
                          </w:r>
                          <w:r>
                            <w:fldChar w:fldCharType="end"/>
                          </w:r>
                          <w:r>
                            <w:rPr>
                              <w:w w:val="102"/>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2228C" id="_x0000_t202" coordsize="21600,21600" o:spt="202" path="m,l,21600r21600,l21600,xe">
              <v:stroke joinstyle="miter"/>
              <v:path gradientshapeok="t" o:connecttype="rect"/>
            </v:shapetype>
            <v:shape id="Text Box 8" o:spid="_x0000_s1027" type="#_x0000_t202" style="position:absolute;margin-left:516.5pt;margin-top:781.65pt;width:11.0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" filled="f" stroked="f">
              <v:textbox inset="0,0,0,0">
                <w:txbxContent>
                  <w:p w14:paraId="38DF55B7" w14:textId="77777777" w:rsidR="007B192F" w:rsidRDefault="007B192F">
                    <w:pPr>
                      <w:spacing w:line="245" w:lineRule="exact"/>
                      <w:ind w:left="40"/>
                      <w:rPr>
                        <w:rFonts w:cs="Calibri"/>
                        <w:sz w:val="21"/>
                        <w:szCs w:val="21"/>
                      </w:rPr>
                    </w:pPr>
                    <w:r>
                      <w:fldChar w:fldCharType="begin"/>
                    </w:r>
                    <w:r>
                      <w:rPr>
                        <w:sz w:val="21"/>
                      </w:rPr>
                      <w:instrText xml:space="preserve"> PAGE </w:instrText>
                    </w:r>
                    <w:r>
                      <w:fldChar w:fldCharType="separate"/>
                    </w:r>
                    <w:r w:rsidR="00114177">
                      <w:rPr>
                        <w:noProof/>
                        <w:sz w:val="21"/>
                      </w:rPr>
                      <w:t>2</w:t>
                    </w:r>
                    <w:r>
                      <w:fldChar w:fldCharType="end"/>
                    </w:r>
                    <w:r>
                      <w:rPr>
                        <w:w w:val="102"/>
                        <w:sz w:val="21"/>
                      </w:rPr>
                      <w:t xml:space="preserve"> </w:t>
                    </w: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1EE456B6" wp14:editId="6A234F31">
              <wp:simplePos x="0" y="0"/>
              <wp:positionH relativeFrom="page">
                <wp:posOffset>843915</wp:posOffset>
              </wp:positionH>
              <wp:positionV relativeFrom="page">
                <wp:posOffset>9948545</wp:posOffset>
              </wp:positionV>
              <wp:extent cx="53975" cy="150495"/>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B343" w14:textId="77777777" w:rsidR="007B192F" w:rsidRDefault="007B192F">
                          <w:pPr>
                            <w:spacing w:line="225" w:lineRule="exact"/>
                            <w:ind w:left="20"/>
                            <w:rPr>
                              <w:rFonts w:cs="Calibri"/>
                              <w:sz w:val="19"/>
                              <w:szCs w:val="19"/>
                            </w:rPr>
                          </w:pPr>
                          <w:r>
                            <w:rPr>
                              <w:w w:val="103"/>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456B6" id="Text Box 7" o:spid="_x0000_s1028" type="#_x0000_t202" style="position:absolute;margin-left:66.45pt;margin-top:783.35pt;width:4.25pt;height:1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IrgIAAK4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" filled="f" stroked="f">
              <v:textbox inset="0,0,0,0">
                <w:txbxContent>
                  <w:p w14:paraId="661CB343" w14:textId="77777777" w:rsidR="007B192F" w:rsidRDefault="007B192F">
                    <w:pPr>
                      <w:spacing w:line="225" w:lineRule="exact"/>
                      <w:ind w:left="20"/>
                      <w:rPr>
                        <w:rFonts w:cs="Calibri"/>
                        <w:sz w:val="19"/>
                        <w:szCs w:val="19"/>
                      </w:rPr>
                    </w:pPr>
                    <w:r>
                      <w:rPr>
                        <w:w w:val="103"/>
                        <w:sz w:val="19"/>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9953" w14:textId="77777777" w:rsidR="00E51C60" w:rsidRDefault="00E51C60">
    <w:pPr>
      <w:pStyle w:val="Footer"/>
      <w:jc w:val="right"/>
    </w:pPr>
    <w:r>
      <w:fldChar w:fldCharType="begin"/>
    </w:r>
    <w:r>
      <w:instrText xml:space="preserve"> PAGE   \* MERGEFORMAT </w:instrText>
    </w:r>
    <w:r>
      <w:fldChar w:fldCharType="separate"/>
    </w:r>
    <w:r w:rsidR="00114177">
      <w:rPr>
        <w:noProof/>
      </w:rPr>
      <w:t>20</w:t>
    </w:r>
    <w:r>
      <w:rPr>
        <w:noProof/>
      </w:rPr>
      <w:fldChar w:fldCharType="end"/>
    </w:r>
  </w:p>
  <w:p w14:paraId="6DE1D77F" w14:textId="77777777" w:rsidR="00E51C60" w:rsidRDefault="00E51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C40F3" w14:textId="77777777" w:rsidR="00E51C60" w:rsidRDefault="00E51C60">
    <w:pPr>
      <w:pStyle w:val="Footer"/>
      <w:jc w:val="right"/>
    </w:pPr>
  </w:p>
  <w:p w14:paraId="44846BEA" w14:textId="77777777" w:rsidR="00E51C60" w:rsidRDefault="00E51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A24D8" w14:textId="77777777" w:rsidR="00C7220A" w:rsidRDefault="00C7220A" w:rsidP="00911FF2">
      <w:pPr>
        <w:spacing w:after="0" w:line="240" w:lineRule="auto"/>
      </w:pPr>
      <w:r>
        <w:separator/>
      </w:r>
    </w:p>
  </w:footnote>
  <w:footnote w:type="continuationSeparator" w:id="0">
    <w:p w14:paraId="53779A5B" w14:textId="77777777" w:rsidR="00C7220A" w:rsidRDefault="00C7220A" w:rsidP="00911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FEF9" w14:textId="77777777" w:rsidR="00E51C60" w:rsidRDefault="00E51C60">
    <w:pPr>
      <w:pStyle w:val="Header"/>
    </w:pPr>
  </w:p>
  <w:p w14:paraId="0ABC4AC3" w14:textId="77777777" w:rsidR="00E51C60" w:rsidRDefault="00E51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CB64" w14:textId="77777777" w:rsidR="00E51C60" w:rsidRDefault="00E51C60" w:rsidP="00E65CDC">
    <w:pPr>
      <w:pStyle w:val="Header"/>
      <w:tabs>
        <w:tab w:val="clear" w:pos="4513"/>
        <w:tab w:val="clear" w:pos="9026"/>
        <w:tab w:val="left" w:pos="1215"/>
      </w:tabs>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2FB"/>
    <w:multiLevelType w:val="hybridMultilevel"/>
    <w:tmpl w:val="444C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42EDD"/>
    <w:multiLevelType w:val="hybridMultilevel"/>
    <w:tmpl w:val="F31AE66E"/>
    <w:lvl w:ilvl="0" w:tplc="E9365CEA">
      <w:start w:val="11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2D14B3"/>
    <w:multiLevelType w:val="hybridMultilevel"/>
    <w:tmpl w:val="B2FCE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2D1710C"/>
    <w:multiLevelType w:val="hybridMultilevel"/>
    <w:tmpl w:val="C25A9C84"/>
    <w:lvl w:ilvl="0" w:tplc="A440A68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25C95529"/>
    <w:multiLevelType w:val="hybridMultilevel"/>
    <w:tmpl w:val="B18A6AE6"/>
    <w:lvl w:ilvl="0" w:tplc="7BB8DDFE">
      <w:start w:val="1"/>
      <w:numFmt w:val="bullet"/>
      <w:lvlText w:val="•"/>
      <w:lvlJc w:val="left"/>
      <w:pPr>
        <w:tabs>
          <w:tab w:val="num" w:pos="720"/>
        </w:tabs>
        <w:ind w:left="720" w:hanging="360"/>
      </w:pPr>
      <w:rPr>
        <w:rFonts w:ascii="Times" w:hAnsi="Times" w:hint="default"/>
      </w:rPr>
    </w:lvl>
    <w:lvl w:ilvl="1" w:tplc="0E180FE4" w:tentative="1">
      <w:start w:val="1"/>
      <w:numFmt w:val="bullet"/>
      <w:lvlText w:val="•"/>
      <w:lvlJc w:val="left"/>
      <w:pPr>
        <w:tabs>
          <w:tab w:val="num" w:pos="1440"/>
        </w:tabs>
        <w:ind w:left="1440" w:hanging="360"/>
      </w:pPr>
      <w:rPr>
        <w:rFonts w:ascii="Times" w:hAnsi="Times" w:hint="default"/>
      </w:rPr>
    </w:lvl>
    <w:lvl w:ilvl="2" w:tplc="F0B016E0" w:tentative="1">
      <w:start w:val="1"/>
      <w:numFmt w:val="bullet"/>
      <w:lvlText w:val="•"/>
      <w:lvlJc w:val="left"/>
      <w:pPr>
        <w:tabs>
          <w:tab w:val="num" w:pos="2160"/>
        </w:tabs>
        <w:ind w:left="2160" w:hanging="360"/>
      </w:pPr>
      <w:rPr>
        <w:rFonts w:ascii="Times" w:hAnsi="Times" w:hint="default"/>
      </w:rPr>
    </w:lvl>
    <w:lvl w:ilvl="3" w:tplc="EE2EE332" w:tentative="1">
      <w:start w:val="1"/>
      <w:numFmt w:val="bullet"/>
      <w:lvlText w:val="•"/>
      <w:lvlJc w:val="left"/>
      <w:pPr>
        <w:tabs>
          <w:tab w:val="num" w:pos="2880"/>
        </w:tabs>
        <w:ind w:left="2880" w:hanging="360"/>
      </w:pPr>
      <w:rPr>
        <w:rFonts w:ascii="Times" w:hAnsi="Times" w:hint="default"/>
      </w:rPr>
    </w:lvl>
    <w:lvl w:ilvl="4" w:tplc="7DA8F38A" w:tentative="1">
      <w:start w:val="1"/>
      <w:numFmt w:val="bullet"/>
      <w:lvlText w:val="•"/>
      <w:lvlJc w:val="left"/>
      <w:pPr>
        <w:tabs>
          <w:tab w:val="num" w:pos="3600"/>
        </w:tabs>
        <w:ind w:left="3600" w:hanging="360"/>
      </w:pPr>
      <w:rPr>
        <w:rFonts w:ascii="Times" w:hAnsi="Times" w:hint="default"/>
      </w:rPr>
    </w:lvl>
    <w:lvl w:ilvl="5" w:tplc="BB74F654" w:tentative="1">
      <w:start w:val="1"/>
      <w:numFmt w:val="bullet"/>
      <w:lvlText w:val="•"/>
      <w:lvlJc w:val="left"/>
      <w:pPr>
        <w:tabs>
          <w:tab w:val="num" w:pos="4320"/>
        </w:tabs>
        <w:ind w:left="4320" w:hanging="360"/>
      </w:pPr>
      <w:rPr>
        <w:rFonts w:ascii="Times" w:hAnsi="Times" w:hint="default"/>
      </w:rPr>
    </w:lvl>
    <w:lvl w:ilvl="6" w:tplc="B9C2C7A2" w:tentative="1">
      <w:start w:val="1"/>
      <w:numFmt w:val="bullet"/>
      <w:lvlText w:val="•"/>
      <w:lvlJc w:val="left"/>
      <w:pPr>
        <w:tabs>
          <w:tab w:val="num" w:pos="5040"/>
        </w:tabs>
        <w:ind w:left="5040" w:hanging="360"/>
      </w:pPr>
      <w:rPr>
        <w:rFonts w:ascii="Times" w:hAnsi="Times" w:hint="default"/>
      </w:rPr>
    </w:lvl>
    <w:lvl w:ilvl="7" w:tplc="324E37A0" w:tentative="1">
      <w:start w:val="1"/>
      <w:numFmt w:val="bullet"/>
      <w:lvlText w:val="•"/>
      <w:lvlJc w:val="left"/>
      <w:pPr>
        <w:tabs>
          <w:tab w:val="num" w:pos="5760"/>
        </w:tabs>
        <w:ind w:left="5760" w:hanging="360"/>
      </w:pPr>
      <w:rPr>
        <w:rFonts w:ascii="Times" w:hAnsi="Times" w:hint="default"/>
      </w:rPr>
    </w:lvl>
    <w:lvl w:ilvl="8" w:tplc="488814BE" w:tentative="1">
      <w:start w:val="1"/>
      <w:numFmt w:val="bullet"/>
      <w:lvlText w:val="•"/>
      <w:lvlJc w:val="left"/>
      <w:pPr>
        <w:tabs>
          <w:tab w:val="num" w:pos="6480"/>
        </w:tabs>
        <w:ind w:left="6480" w:hanging="360"/>
      </w:pPr>
      <w:rPr>
        <w:rFonts w:ascii="Times" w:hAnsi="Times" w:hint="default"/>
      </w:rPr>
    </w:lvl>
  </w:abstractNum>
  <w:abstractNum w:abstractNumId="5">
    <w:nsid w:val="2AA7085F"/>
    <w:multiLevelType w:val="hybridMultilevel"/>
    <w:tmpl w:val="BA420D6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6D30B89"/>
    <w:multiLevelType w:val="hybridMultilevel"/>
    <w:tmpl w:val="DC600192"/>
    <w:lvl w:ilvl="0" w:tplc="7552567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AD704FE"/>
    <w:multiLevelType w:val="hybridMultilevel"/>
    <w:tmpl w:val="7152F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FB668C9"/>
    <w:multiLevelType w:val="hybridMultilevel"/>
    <w:tmpl w:val="7E1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912FCC"/>
    <w:multiLevelType w:val="hybridMultilevel"/>
    <w:tmpl w:val="DC008C2C"/>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nsid w:val="46323B8B"/>
    <w:multiLevelType w:val="hybridMultilevel"/>
    <w:tmpl w:val="19D8EA3E"/>
    <w:lvl w:ilvl="0" w:tplc="74D6A544">
      <w:start w:val="1"/>
      <w:numFmt w:val="bullet"/>
      <w:suff w:val="nothing"/>
      <w:lvlText w:val=""/>
      <w:lvlJc w:val="left"/>
      <w:pPr>
        <w:ind w:left="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4869C1"/>
    <w:multiLevelType w:val="hybridMultilevel"/>
    <w:tmpl w:val="B5DC66FE"/>
    <w:lvl w:ilvl="0" w:tplc="5FBAF870">
      <w:start w:val="1"/>
      <w:numFmt w:val="bullet"/>
      <w:lvlText w:val=""/>
      <w:lvlJc w:val="left"/>
      <w:pPr>
        <w:ind w:left="17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8A93430"/>
    <w:multiLevelType w:val="hybridMultilevel"/>
    <w:tmpl w:val="CBDA11D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nsid w:val="4D016482"/>
    <w:multiLevelType w:val="hybridMultilevel"/>
    <w:tmpl w:val="4B5461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53187E0E"/>
    <w:multiLevelType w:val="hybridMultilevel"/>
    <w:tmpl w:val="5FC813DA"/>
    <w:lvl w:ilvl="0" w:tplc="125EF118">
      <w:start w:val="1"/>
      <w:numFmt w:val="bullet"/>
      <w:lvlText w:val=""/>
      <w:lvlJc w:val="left"/>
      <w:pPr>
        <w:ind w:left="284" w:hanging="284"/>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AE38B7"/>
    <w:multiLevelType w:val="hybridMultilevel"/>
    <w:tmpl w:val="1E72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F90FAF"/>
    <w:multiLevelType w:val="hybridMultilevel"/>
    <w:tmpl w:val="BA84F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B196E67"/>
    <w:multiLevelType w:val="hybridMultilevel"/>
    <w:tmpl w:val="73BA0D36"/>
    <w:lvl w:ilvl="0" w:tplc="F6F6F462">
      <w:start w:val="1"/>
      <w:numFmt w:val="bullet"/>
      <w:suff w:val="space"/>
      <w:lvlText w:val=""/>
      <w:lvlJc w:val="left"/>
      <w:pPr>
        <w:ind w:left="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12970D9"/>
    <w:multiLevelType w:val="hybridMultilevel"/>
    <w:tmpl w:val="16B6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713BF"/>
    <w:multiLevelType w:val="hybridMultilevel"/>
    <w:tmpl w:val="D5084F46"/>
    <w:lvl w:ilvl="0" w:tplc="6522265A">
      <w:start w:val="11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176953"/>
    <w:multiLevelType w:val="hybridMultilevel"/>
    <w:tmpl w:val="A5FC4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90A381B"/>
    <w:multiLevelType w:val="hybridMultilevel"/>
    <w:tmpl w:val="6658C372"/>
    <w:lvl w:ilvl="0" w:tplc="F71A46C2">
      <w:start w:val="1"/>
      <w:numFmt w:val="bullet"/>
      <w:lvlText w:val=""/>
      <w:lvlJc w:val="left"/>
      <w:pPr>
        <w:ind w:left="170" w:firstLine="19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F0230FC"/>
    <w:multiLevelType w:val="hybridMultilevel"/>
    <w:tmpl w:val="EBA4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5"/>
  </w:num>
  <w:num w:numId="4">
    <w:abstractNumId w:val="13"/>
  </w:num>
  <w:num w:numId="5">
    <w:abstractNumId w:val="16"/>
  </w:num>
  <w:num w:numId="6">
    <w:abstractNumId w:val="8"/>
  </w:num>
  <w:num w:numId="7">
    <w:abstractNumId w:val="15"/>
  </w:num>
  <w:num w:numId="8">
    <w:abstractNumId w:val="22"/>
  </w:num>
  <w:num w:numId="9">
    <w:abstractNumId w:val="2"/>
  </w:num>
  <w:num w:numId="10">
    <w:abstractNumId w:val="18"/>
  </w:num>
  <w:num w:numId="11">
    <w:abstractNumId w:val="0"/>
  </w:num>
  <w:num w:numId="12">
    <w:abstractNumId w:val="7"/>
  </w:num>
  <w:num w:numId="13">
    <w:abstractNumId w:val="14"/>
  </w:num>
  <w:num w:numId="14">
    <w:abstractNumId w:val="21"/>
  </w:num>
  <w:num w:numId="15">
    <w:abstractNumId w:val="11"/>
  </w:num>
  <w:num w:numId="16">
    <w:abstractNumId w:val="10"/>
  </w:num>
  <w:num w:numId="17">
    <w:abstractNumId w:val="17"/>
  </w:num>
  <w:num w:numId="18">
    <w:abstractNumId w:val="6"/>
  </w:num>
  <w:num w:numId="19">
    <w:abstractNumId w:val="9"/>
  </w:num>
  <w:num w:numId="20">
    <w:abstractNumId w:val="20"/>
  </w:num>
  <w:num w:numId="21">
    <w:abstractNumId w:val="3"/>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rpxfezz22pp92yevfr0vr5e8t5s5rzzz0xwd&quot;&gt;PhD Endnote Library Copy&lt;record-ids&gt;&lt;item&gt;1&lt;/item&gt;&lt;item&gt;6&lt;/item&gt;&lt;item&gt;16&lt;/item&gt;&lt;item&gt;20&lt;/item&gt;&lt;item&gt;21&lt;/item&gt;&lt;item&gt;28&lt;/item&gt;&lt;item&gt;29&lt;/item&gt;&lt;item&gt;31&lt;/item&gt;&lt;item&gt;37&lt;/item&gt;&lt;item&gt;38&lt;/item&gt;&lt;item&gt;39&lt;/item&gt;&lt;item&gt;41&lt;/item&gt;&lt;item&gt;44&lt;/item&gt;&lt;item&gt;51&lt;/item&gt;&lt;item&gt;66&lt;/item&gt;&lt;item&gt;83&lt;/item&gt;&lt;item&gt;84&lt;/item&gt;&lt;item&gt;87&lt;/item&gt;&lt;item&gt;91&lt;/item&gt;&lt;item&gt;95&lt;/item&gt;&lt;item&gt;97&lt;/item&gt;&lt;item&gt;98&lt;/item&gt;&lt;item&gt;101&lt;/item&gt;&lt;item&gt;114&lt;/item&gt;&lt;item&gt;125&lt;/item&gt;&lt;item&gt;126&lt;/item&gt;&lt;item&gt;127&lt;/item&gt;&lt;item&gt;128&lt;/item&gt;&lt;item&gt;129&lt;/item&gt;&lt;item&gt;130&lt;/item&gt;&lt;item&gt;131&lt;/item&gt;&lt;item&gt;133&lt;/item&gt;&lt;item&gt;135&lt;/item&gt;&lt;item&gt;136&lt;/item&gt;&lt;item&gt;138&lt;/item&gt;&lt;item&gt;139&lt;/item&gt;&lt;item&gt;186&lt;/item&gt;&lt;item&gt;187&lt;/item&gt;&lt;item&gt;188&lt;/item&gt;&lt;item&gt;211&lt;/item&gt;&lt;item&gt;213&lt;/item&gt;&lt;item&gt;230&lt;/item&gt;&lt;item&gt;231&lt;/item&gt;&lt;item&gt;232&lt;/item&gt;&lt;item&gt;233&lt;/item&gt;&lt;item&gt;236&lt;/item&gt;&lt;item&gt;237&lt;/item&gt;&lt;item&gt;238&lt;/item&gt;&lt;item&gt;239&lt;/item&gt;&lt;item&gt;240&lt;/item&gt;&lt;item&gt;241&lt;/item&gt;&lt;item&gt;242&lt;/item&gt;&lt;item&gt;320&lt;/item&gt;&lt;item&gt;343&lt;/item&gt;&lt;item&gt;344&lt;/item&gt;&lt;item&gt;347&lt;/item&gt;&lt;item&gt;348&lt;/item&gt;&lt;item&gt;349&lt;/item&gt;&lt;item&gt;351&lt;/item&gt;&lt;/record-ids&gt;&lt;/item&gt;&lt;/Libraries&gt;"/>
  </w:docVars>
  <w:rsids>
    <w:rsidRoot w:val="00911FF2"/>
    <w:rsid w:val="000032BD"/>
    <w:rsid w:val="000033C6"/>
    <w:rsid w:val="00005465"/>
    <w:rsid w:val="00005CA2"/>
    <w:rsid w:val="000060A1"/>
    <w:rsid w:val="00010064"/>
    <w:rsid w:val="00013F21"/>
    <w:rsid w:val="00013FF6"/>
    <w:rsid w:val="00014467"/>
    <w:rsid w:val="0001460F"/>
    <w:rsid w:val="00015E4C"/>
    <w:rsid w:val="00016964"/>
    <w:rsid w:val="000169FA"/>
    <w:rsid w:val="00016FCB"/>
    <w:rsid w:val="00017579"/>
    <w:rsid w:val="00020144"/>
    <w:rsid w:val="0002090D"/>
    <w:rsid w:val="000213EA"/>
    <w:rsid w:val="0002152F"/>
    <w:rsid w:val="000217F3"/>
    <w:rsid w:val="00021BAE"/>
    <w:rsid w:val="00022C03"/>
    <w:rsid w:val="00022D85"/>
    <w:rsid w:val="00023119"/>
    <w:rsid w:val="000233A8"/>
    <w:rsid w:val="000243BA"/>
    <w:rsid w:val="00024C2F"/>
    <w:rsid w:val="000250DA"/>
    <w:rsid w:val="000251DB"/>
    <w:rsid w:val="00027EE6"/>
    <w:rsid w:val="0003247B"/>
    <w:rsid w:val="00032BDD"/>
    <w:rsid w:val="00033076"/>
    <w:rsid w:val="000336E5"/>
    <w:rsid w:val="00034311"/>
    <w:rsid w:val="00034A4B"/>
    <w:rsid w:val="00034D80"/>
    <w:rsid w:val="00035C71"/>
    <w:rsid w:val="00036C2E"/>
    <w:rsid w:val="00037CEE"/>
    <w:rsid w:val="00037DAF"/>
    <w:rsid w:val="00040911"/>
    <w:rsid w:val="000410D5"/>
    <w:rsid w:val="00041696"/>
    <w:rsid w:val="000416EC"/>
    <w:rsid w:val="00042AB8"/>
    <w:rsid w:val="000433FD"/>
    <w:rsid w:val="00043E38"/>
    <w:rsid w:val="00045510"/>
    <w:rsid w:val="00046261"/>
    <w:rsid w:val="00046755"/>
    <w:rsid w:val="00046B48"/>
    <w:rsid w:val="0005146C"/>
    <w:rsid w:val="0005186D"/>
    <w:rsid w:val="000524C6"/>
    <w:rsid w:val="00053797"/>
    <w:rsid w:val="00054878"/>
    <w:rsid w:val="00055245"/>
    <w:rsid w:val="00055A80"/>
    <w:rsid w:val="00055C49"/>
    <w:rsid w:val="00056710"/>
    <w:rsid w:val="00056C20"/>
    <w:rsid w:val="000572D4"/>
    <w:rsid w:val="0005735C"/>
    <w:rsid w:val="0005760C"/>
    <w:rsid w:val="00057681"/>
    <w:rsid w:val="0005791B"/>
    <w:rsid w:val="00061A57"/>
    <w:rsid w:val="00061C54"/>
    <w:rsid w:val="00064419"/>
    <w:rsid w:val="00065136"/>
    <w:rsid w:val="000664C9"/>
    <w:rsid w:val="00067AFD"/>
    <w:rsid w:val="00067E7E"/>
    <w:rsid w:val="00070466"/>
    <w:rsid w:val="0007046B"/>
    <w:rsid w:val="00071DDB"/>
    <w:rsid w:val="00073366"/>
    <w:rsid w:val="00073A58"/>
    <w:rsid w:val="00074214"/>
    <w:rsid w:val="000743D1"/>
    <w:rsid w:val="00074F6C"/>
    <w:rsid w:val="00074FC2"/>
    <w:rsid w:val="0007558B"/>
    <w:rsid w:val="00077988"/>
    <w:rsid w:val="000809A8"/>
    <w:rsid w:val="00080A34"/>
    <w:rsid w:val="0008105E"/>
    <w:rsid w:val="0008130B"/>
    <w:rsid w:val="000851B6"/>
    <w:rsid w:val="000873C0"/>
    <w:rsid w:val="0008763D"/>
    <w:rsid w:val="00090645"/>
    <w:rsid w:val="00090845"/>
    <w:rsid w:val="00093322"/>
    <w:rsid w:val="00093CEF"/>
    <w:rsid w:val="000944DC"/>
    <w:rsid w:val="00094831"/>
    <w:rsid w:val="000952E9"/>
    <w:rsid w:val="00095790"/>
    <w:rsid w:val="00095AD0"/>
    <w:rsid w:val="000960B6"/>
    <w:rsid w:val="00097FC4"/>
    <w:rsid w:val="000A0ABA"/>
    <w:rsid w:val="000A249D"/>
    <w:rsid w:val="000A3CEB"/>
    <w:rsid w:val="000A4AF5"/>
    <w:rsid w:val="000A4ECB"/>
    <w:rsid w:val="000A5F4F"/>
    <w:rsid w:val="000B09D3"/>
    <w:rsid w:val="000B1A86"/>
    <w:rsid w:val="000B304E"/>
    <w:rsid w:val="000B6AC9"/>
    <w:rsid w:val="000B7BFC"/>
    <w:rsid w:val="000B7FD1"/>
    <w:rsid w:val="000C108A"/>
    <w:rsid w:val="000C18AC"/>
    <w:rsid w:val="000C1AA0"/>
    <w:rsid w:val="000C1DF5"/>
    <w:rsid w:val="000C2544"/>
    <w:rsid w:val="000C3009"/>
    <w:rsid w:val="000C3A37"/>
    <w:rsid w:val="000C3ABA"/>
    <w:rsid w:val="000C400B"/>
    <w:rsid w:val="000C4A27"/>
    <w:rsid w:val="000C66AF"/>
    <w:rsid w:val="000D139C"/>
    <w:rsid w:val="000D16BA"/>
    <w:rsid w:val="000D23F4"/>
    <w:rsid w:val="000D3D1D"/>
    <w:rsid w:val="000D467C"/>
    <w:rsid w:val="000D47A2"/>
    <w:rsid w:val="000D4D19"/>
    <w:rsid w:val="000D5D7A"/>
    <w:rsid w:val="000D7E84"/>
    <w:rsid w:val="000E1AD5"/>
    <w:rsid w:val="000E1CE8"/>
    <w:rsid w:val="000E1CF0"/>
    <w:rsid w:val="000E26FA"/>
    <w:rsid w:val="000E2F40"/>
    <w:rsid w:val="000E2F8C"/>
    <w:rsid w:val="000E3C08"/>
    <w:rsid w:val="000E4D80"/>
    <w:rsid w:val="000E5A11"/>
    <w:rsid w:val="000E5C49"/>
    <w:rsid w:val="000E5FA7"/>
    <w:rsid w:val="000E67A3"/>
    <w:rsid w:val="000E6B07"/>
    <w:rsid w:val="000E7D5F"/>
    <w:rsid w:val="000F13C6"/>
    <w:rsid w:val="000F1C7D"/>
    <w:rsid w:val="000F2EF4"/>
    <w:rsid w:val="000F472A"/>
    <w:rsid w:val="000F530E"/>
    <w:rsid w:val="000F534F"/>
    <w:rsid w:val="000F654D"/>
    <w:rsid w:val="000F6B1D"/>
    <w:rsid w:val="000F79EB"/>
    <w:rsid w:val="000F7B72"/>
    <w:rsid w:val="001003DF"/>
    <w:rsid w:val="001007E2"/>
    <w:rsid w:val="001021E8"/>
    <w:rsid w:val="00103104"/>
    <w:rsid w:val="0010347C"/>
    <w:rsid w:val="00105757"/>
    <w:rsid w:val="0010589C"/>
    <w:rsid w:val="00107134"/>
    <w:rsid w:val="0010768E"/>
    <w:rsid w:val="00110CEE"/>
    <w:rsid w:val="001129EE"/>
    <w:rsid w:val="00113DFF"/>
    <w:rsid w:val="00114177"/>
    <w:rsid w:val="001149DF"/>
    <w:rsid w:val="00115D94"/>
    <w:rsid w:val="00117048"/>
    <w:rsid w:val="0012249B"/>
    <w:rsid w:val="00123D94"/>
    <w:rsid w:val="00124621"/>
    <w:rsid w:val="00124AB1"/>
    <w:rsid w:val="001265A1"/>
    <w:rsid w:val="00126D75"/>
    <w:rsid w:val="00130808"/>
    <w:rsid w:val="00130B2E"/>
    <w:rsid w:val="00130F18"/>
    <w:rsid w:val="00131F44"/>
    <w:rsid w:val="001326A9"/>
    <w:rsid w:val="00134518"/>
    <w:rsid w:val="0014054F"/>
    <w:rsid w:val="00143464"/>
    <w:rsid w:val="00144376"/>
    <w:rsid w:val="00144B43"/>
    <w:rsid w:val="00147A54"/>
    <w:rsid w:val="0015065A"/>
    <w:rsid w:val="00150B96"/>
    <w:rsid w:val="00150D92"/>
    <w:rsid w:val="001511EF"/>
    <w:rsid w:val="00151B7C"/>
    <w:rsid w:val="001529C3"/>
    <w:rsid w:val="001535B0"/>
    <w:rsid w:val="00153723"/>
    <w:rsid w:val="00153828"/>
    <w:rsid w:val="00154495"/>
    <w:rsid w:val="001564F2"/>
    <w:rsid w:val="00157C49"/>
    <w:rsid w:val="00161B0C"/>
    <w:rsid w:val="00161C4D"/>
    <w:rsid w:val="00161C8F"/>
    <w:rsid w:val="001636A6"/>
    <w:rsid w:val="001638E5"/>
    <w:rsid w:val="00163B8E"/>
    <w:rsid w:val="00163CA1"/>
    <w:rsid w:val="00164EC5"/>
    <w:rsid w:val="00164F20"/>
    <w:rsid w:val="00165AB6"/>
    <w:rsid w:val="00167591"/>
    <w:rsid w:val="0016786E"/>
    <w:rsid w:val="00170955"/>
    <w:rsid w:val="00171182"/>
    <w:rsid w:val="001720F7"/>
    <w:rsid w:val="00172256"/>
    <w:rsid w:val="001726D8"/>
    <w:rsid w:val="00172B05"/>
    <w:rsid w:val="00172D17"/>
    <w:rsid w:val="00173545"/>
    <w:rsid w:val="00174AB0"/>
    <w:rsid w:val="001754B8"/>
    <w:rsid w:val="00175DA7"/>
    <w:rsid w:val="0017678C"/>
    <w:rsid w:val="00176DD8"/>
    <w:rsid w:val="001773D7"/>
    <w:rsid w:val="001817F2"/>
    <w:rsid w:val="0018208B"/>
    <w:rsid w:val="00182D4B"/>
    <w:rsid w:val="00183604"/>
    <w:rsid w:val="00183657"/>
    <w:rsid w:val="00183C57"/>
    <w:rsid w:val="00184645"/>
    <w:rsid w:val="001863AD"/>
    <w:rsid w:val="0018658D"/>
    <w:rsid w:val="00190461"/>
    <w:rsid w:val="00190EE4"/>
    <w:rsid w:val="001914FD"/>
    <w:rsid w:val="001919F9"/>
    <w:rsid w:val="001922D7"/>
    <w:rsid w:val="00192A88"/>
    <w:rsid w:val="00192CC5"/>
    <w:rsid w:val="0019326D"/>
    <w:rsid w:val="001935D9"/>
    <w:rsid w:val="00193736"/>
    <w:rsid w:val="00195CBA"/>
    <w:rsid w:val="0019608B"/>
    <w:rsid w:val="00196A9D"/>
    <w:rsid w:val="001973FD"/>
    <w:rsid w:val="001979FF"/>
    <w:rsid w:val="00197E1E"/>
    <w:rsid w:val="001A0509"/>
    <w:rsid w:val="001A0D0A"/>
    <w:rsid w:val="001A0F52"/>
    <w:rsid w:val="001A171C"/>
    <w:rsid w:val="001A1789"/>
    <w:rsid w:val="001A1E66"/>
    <w:rsid w:val="001A221A"/>
    <w:rsid w:val="001A2697"/>
    <w:rsid w:val="001A40F4"/>
    <w:rsid w:val="001A4753"/>
    <w:rsid w:val="001A4ECE"/>
    <w:rsid w:val="001A550C"/>
    <w:rsid w:val="001A5DC6"/>
    <w:rsid w:val="001A6210"/>
    <w:rsid w:val="001A6919"/>
    <w:rsid w:val="001A7498"/>
    <w:rsid w:val="001A7F65"/>
    <w:rsid w:val="001B0485"/>
    <w:rsid w:val="001B06BD"/>
    <w:rsid w:val="001B2127"/>
    <w:rsid w:val="001B4C62"/>
    <w:rsid w:val="001B523A"/>
    <w:rsid w:val="001B5874"/>
    <w:rsid w:val="001B5DB5"/>
    <w:rsid w:val="001C0224"/>
    <w:rsid w:val="001C290A"/>
    <w:rsid w:val="001C30AA"/>
    <w:rsid w:val="001C3860"/>
    <w:rsid w:val="001C48C0"/>
    <w:rsid w:val="001C4F9B"/>
    <w:rsid w:val="001C78D6"/>
    <w:rsid w:val="001D221B"/>
    <w:rsid w:val="001D2342"/>
    <w:rsid w:val="001D24BC"/>
    <w:rsid w:val="001D3228"/>
    <w:rsid w:val="001D3E62"/>
    <w:rsid w:val="001D5DF6"/>
    <w:rsid w:val="001D6394"/>
    <w:rsid w:val="001D7C93"/>
    <w:rsid w:val="001E029A"/>
    <w:rsid w:val="001E0863"/>
    <w:rsid w:val="001E1599"/>
    <w:rsid w:val="001E2A98"/>
    <w:rsid w:val="001E2CFA"/>
    <w:rsid w:val="001E4547"/>
    <w:rsid w:val="001E4847"/>
    <w:rsid w:val="001E51E3"/>
    <w:rsid w:val="001E5FD6"/>
    <w:rsid w:val="001E632B"/>
    <w:rsid w:val="001E63A2"/>
    <w:rsid w:val="001E7695"/>
    <w:rsid w:val="001E78BE"/>
    <w:rsid w:val="001F023F"/>
    <w:rsid w:val="001F17CA"/>
    <w:rsid w:val="001F198D"/>
    <w:rsid w:val="001F3A68"/>
    <w:rsid w:val="001F3C9C"/>
    <w:rsid w:val="001F4066"/>
    <w:rsid w:val="001F5315"/>
    <w:rsid w:val="001F68E9"/>
    <w:rsid w:val="001F7951"/>
    <w:rsid w:val="001F7E82"/>
    <w:rsid w:val="00200726"/>
    <w:rsid w:val="00201C94"/>
    <w:rsid w:val="00202049"/>
    <w:rsid w:val="0020313A"/>
    <w:rsid w:val="002031D3"/>
    <w:rsid w:val="0020388A"/>
    <w:rsid w:val="002044E0"/>
    <w:rsid w:val="0020544B"/>
    <w:rsid w:val="002060C6"/>
    <w:rsid w:val="00211278"/>
    <w:rsid w:val="0021212B"/>
    <w:rsid w:val="00212976"/>
    <w:rsid w:val="00213090"/>
    <w:rsid w:val="002138E5"/>
    <w:rsid w:val="00214168"/>
    <w:rsid w:val="0021475E"/>
    <w:rsid w:val="002155DA"/>
    <w:rsid w:val="00217345"/>
    <w:rsid w:val="00220427"/>
    <w:rsid w:val="00220A70"/>
    <w:rsid w:val="00220BB1"/>
    <w:rsid w:val="002210DC"/>
    <w:rsid w:val="002212CB"/>
    <w:rsid w:val="0022188C"/>
    <w:rsid w:val="00221DAA"/>
    <w:rsid w:val="0022359B"/>
    <w:rsid w:val="002239F1"/>
    <w:rsid w:val="00223B01"/>
    <w:rsid w:val="00224241"/>
    <w:rsid w:val="00224431"/>
    <w:rsid w:val="00224458"/>
    <w:rsid w:val="0022678B"/>
    <w:rsid w:val="002268A7"/>
    <w:rsid w:val="00226C1C"/>
    <w:rsid w:val="00227769"/>
    <w:rsid w:val="00227C8F"/>
    <w:rsid w:val="00227D69"/>
    <w:rsid w:val="00227EF9"/>
    <w:rsid w:val="00230060"/>
    <w:rsid w:val="0023212A"/>
    <w:rsid w:val="00232711"/>
    <w:rsid w:val="00233A42"/>
    <w:rsid w:val="002346B9"/>
    <w:rsid w:val="00234906"/>
    <w:rsid w:val="002356F0"/>
    <w:rsid w:val="0023598E"/>
    <w:rsid w:val="00235D2F"/>
    <w:rsid w:val="00235EF8"/>
    <w:rsid w:val="0023645E"/>
    <w:rsid w:val="002369F0"/>
    <w:rsid w:val="00237609"/>
    <w:rsid w:val="0023763F"/>
    <w:rsid w:val="002376E6"/>
    <w:rsid w:val="00237D6E"/>
    <w:rsid w:val="00242579"/>
    <w:rsid w:val="00242721"/>
    <w:rsid w:val="002435E2"/>
    <w:rsid w:val="002456F0"/>
    <w:rsid w:val="0024703C"/>
    <w:rsid w:val="00250364"/>
    <w:rsid w:val="00251E54"/>
    <w:rsid w:val="00253593"/>
    <w:rsid w:val="00254A8B"/>
    <w:rsid w:val="002556E6"/>
    <w:rsid w:val="00256D76"/>
    <w:rsid w:val="00260BC0"/>
    <w:rsid w:val="00262A20"/>
    <w:rsid w:val="002638C1"/>
    <w:rsid w:val="00263A26"/>
    <w:rsid w:val="00265D34"/>
    <w:rsid w:val="00265E5B"/>
    <w:rsid w:val="00267BF3"/>
    <w:rsid w:val="00270826"/>
    <w:rsid w:val="00271524"/>
    <w:rsid w:val="002732F1"/>
    <w:rsid w:val="00274B60"/>
    <w:rsid w:val="002758FC"/>
    <w:rsid w:val="002759A6"/>
    <w:rsid w:val="00276102"/>
    <w:rsid w:val="00277318"/>
    <w:rsid w:val="00277C5A"/>
    <w:rsid w:val="002808CF"/>
    <w:rsid w:val="002812FB"/>
    <w:rsid w:val="002816BD"/>
    <w:rsid w:val="00282552"/>
    <w:rsid w:val="00282D1B"/>
    <w:rsid w:val="00283477"/>
    <w:rsid w:val="002848A7"/>
    <w:rsid w:val="00285031"/>
    <w:rsid w:val="0028560C"/>
    <w:rsid w:val="00286162"/>
    <w:rsid w:val="00287794"/>
    <w:rsid w:val="002905F1"/>
    <w:rsid w:val="00292165"/>
    <w:rsid w:val="0029274E"/>
    <w:rsid w:val="00293152"/>
    <w:rsid w:val="002942BA"/>
    <w:rsid w:val="00294D5A"/>
    <w:rsid w:val="00296C68"/>
    <w:rsid w:val="00297112"/>
    <w:rsid w:val="00297FDE"/>
    <w:rsid w:val="002A19BC"/>
    <w:rsid w:val="002A1E18"/>
    <w:rsid w:val="002A33E7"/>
    <w:rsid w:val="002A3CA1"/>
    <w:rsid w:val="002A519D"/>
    <w:rsid w:val="002A56A3"/>
    <w:rsid w:val="002A5E2A"/>
    <w:rsid w:val="002A67E1"/>
    <w:rsid w:val="002A7399"/>
    <w:rsid w:val="002A78E3"/>
    <w:rsid w:val="002A7CA7"/>
    <w:rsid w:val="002B00F3"/>
    <w:rsid w:val="002B043E"/>
    <w:rsid w:val="002B0DF0"/>
    <w:rsid w:val="002B0F48"/>
    <w:rsid w:val="002B17BC"/>
    <w:rsid w:val="002B504F"/>
    <w:rsid w:val="002B53FA"/>
    <w:rsid w:val="002B5499"/>
    <w:rsid w:val="002B627D"/>
    <w:rsid w:val="002B7209"/>
    <w:rsid w:val="002C0FB8"/>
    <w:rsid w:val="002C2EDC"/>
    <w:rsid w:val="002C33F2"/>
    <w:rsid w:val="002C3883"/>
    <w:rsid w:val="002C7FAC"/>
    <w:rsid w:val="002D0763"/>
    <w:rsid w:val="002D0F12"/>
    <w:rsid w:val="002D1CDA"/>
    <w:rsid w:val="002D1F06"/>
    <w:rsid w:val="002D201A"/>
    <w:rsid w:val="002D3526"/>
    <w:rsid w:val="002D4AC7"/>
    <w:rsid w:val="002D6711"/>
    <w:rsid w:val="002D6A8D"/>
    <w:rsid w:val="002D6ABD"/>
    <w:rsid w:val="002D6C28"/>
    <w:rsid w:val="002E07F5"/>
    <w:rsid w:val="002E1D0B"/>
    <w:rsid w:val="002E2B42"/>
    <w:rsid w:val="002E2C3A"/>
    <w:rsid w:val="002E33D5"/>
    <w:rsid w:val="002E37A0"/>
    <w:rsid w:val="002E4003"/>
    <w:rsid w:val="002E40C4"/>
    <w:rsid w:val="002E4ED2"/>
    <w:rsid w:val="002E637A"/>
    <w:rsid w:val="002E6B43"/>
    <w:rsid w:val="002E7769"/>
    <w:rsid w:val="002E7F7F"/>
    <w:rsid w:val="002F1160"/>
    <w:rsid w:val="002F1C3D"/>
    <w:rsid w:val="002F26F5"/>
    <w:rsid w:val="002F30A5"/>
    <w:rsid w:val="002F5C01"/>
    <w:rsid w:val="002F7A01"/>
    <w:rsid w:val="002F7E9A"/>
    <w:rsid w:val="00300309"/>
    <w:rsid w:val="003004EF"/>
    <w:rsid w:val="003008AB"/>
    <w:rsid w:val="00300A2A"/>
    <w:rsid w:val="003011B6"/>
    <w:rsid w:val="0030132E"/>
    <w:rsid w:val="00302006"/>
    <w:rsid w:val="003037DE"/>
    <w:rsid w:val="00303DC4"/>
    <w:rsid w:val="00306FEB"/>
    <w:rsid w:val="00311161"/>
    <w:rsid w:val="00311345"/>
    <w:rsid w:val="00313037"/>
    <w:rsid w:val="0031329C"/>
    <w:rsid w:val="00314929"/>
    <w:rsid w:val="00314962"/>
    <w:rsid w:val="00315ED8"/>
    <w:rsid w:val="003205B0"/>
    <w:rsid w:val="00320BA7"/>
    <w:rsid w:val="00321830"/>
    <w:rsid w:val="00321CD9"/>
    <w:rsid w:val="00323391"/>
    <w:rsid w:val="00323524"/>
    <w:rsid w:val="003241F9"/>
    <w:rsid w:val="00325527"/>
    <w:rsid w:val="0032582A"/>
    <w:rsid w:val="003260DB"/>
    <w:rsid w:val="00326546"/>
    <w:rsid w:val="00326D15"/>
    <w:rsid w:val="00327FB0"/>
    <w:rsid w:val="00330D83"/>
    <w:rsid w:val="00331291"/>
    <w:rsid w:val="003335C7"/>
    <w:rsid w:val="00335343"/>
    <w:rsid w:val="00335433"/>
    <w:rsid w:val="00335B10"/>
    <w:rsid w:val="00340CCE"/>
    <w:rsid w:val="00340EE3"/>
    <w:rsid w:val="00341B1D"/>
    <w:rsid w:val="00342DA8"/>
    <w:rsid w:val="0034376C"/>
    <w:rsid w:val="00343C9E"/>
    <w:rsid w:val="00343F98"/>
    <w:rsid w:val="003458EE"/>
    <w:rsid w:val="003470E7"/>
    <w:rsid w:val="00347430"/>
    <w:rsid w:val="00347982"/>
    <w:rsid w:val="00347D92"/>
    <w:rsid w:val="0035109E"/>
    <w:rsid w:val="00351892"/>
    <w:rsid w:val="00351AE2"/>
    <w:rsid w:val="00353951"/>
    <w:rsid w:val="0035469D"/>
    <w:rsid w:val="003565B0"/>
    <w:rsid w:val="003604F2"/>
    <w:rsid w:val="003632E4"/>
    <w:rsid w:val="00365FF8"/>
    <w:rsid w:val="0036686F"/>
    <w:rsid w:val="00366DD3"/>
    <w:rsid w:val="00372982"/>
    <w:rsid w:val="003740A2"/>
    <w:rsid w:val="00375049"/>
    <w:rsid w:val="00375B9E"/>
    <w:rsid w:val="00375D28"/>
    <w:rsid w:val="00376216"/>
    <w:rsid w:val="00377AB2"/>
    <w:rsid w:val="003809CB"/>
    <w:rsid w:val="0038305C"/>
    <w:rsid w:val="003830B7"/>
    <w:rsid w:val="00383949"/>
    <w:rsid w:val="00386152"/>
    <w:rsid w:val="00386B9F"/>
    <w:rsid w:val="0038749C"/>
    <w:rsid w:val="00387899"/>
    <w:rsid w:val="003879C1"/>
    <w:rsid w:val="00390204"/>
    <w:rsid w:val="00390798"/>
    <w:rsid w:val="00391ECC"/>
    <w:rsid w:val="00393B02"/>
    <w:rsid w:val="00395026"/>
    <w:rsid w:val="00395122"/>
    <w:rsid w:val="00396A1C"/>
    <w:rsid w:val="00396EBC"/>
    <w:rsid w:val="003A0060"/>
    <w:rsid w:val="003A0150"/>
    <w:rsid w:val="003A032A"/>
    <w:rsid w:val="003A177E"/>
    <w:rsid w:val="003A201F"/>
    <w:rsid w:val="003A248B"/>
    <w:rsid w:val="003A2816"/>
    <w:rsid w:val="003A282F"/>
    <w:rsid w:val="003A3163"/>
    <w:rsid w:val="003A3668"/>
    <w:rsid w:val="003A42A5"/>
    <w:rsid w:val="003A484B"/>
    <w:rsid w:val="003A4D5B"/>
    <w:rsid w:val="003A537E"/>
    <w:rsid w:val="003A547E"/>
    <w:rsid w:val="003A58F3"/>
    <w:rsid w:val="003A7941"/>
    <w:rsid w:val="003B03C0"/>
    <w:rsid w:val="003B051D"/>
    <w:rsid w:val="003B137B"/>
    <w:rsid w:val="003B298E"/>
    <w:rsid w:val="003B2E4D"/>
    <w:rsid w:val="003B3881"/>
    <w:rsid w:val="003B388A"/>
    <w:rsid w:val="003B3F31"/>
    <w:rsid w:val="003B4015"/>
    <w:rsid w:val="003B4165"/>
    <w:rsid w:val="003B4D91"/>
    <w:rsid w:val="003B5584"/>
    <w:rsid w:val="003B5774"/>
    <w:rsid w:val="003B6B61"/>
    <w:rsid w:val="003B7DD2"/>
    <w:rsid w:val="003C04B5"/>
    <w:rsid w:val="003C103F"/>
    <w:rsid w:val="003C3B9B"/>
    <w:rsid w:val="003C44FC"/>
    <w:rsid w:val="003C58C3"/>
    <w:rsid w:val="003C6EEA"/>
    <w:rsid w:val="003C75E0"/>
    <w:rsid w:val="003C7E8B"/>
    <w:rsid w:val="003D3409"/>
    <w:rsid w:val="003D7A83"/>
    <w:rsid w:val="003D7EB3"/>
    <w:rsid w:val="003E090B"/>
    <w:rsid w:val="003E0CB9"/>
    <w:rsid w:val="003E2FA7"/>
    <w:rsid w:val="003E3739"/>
    <w:rsid w:val="003E3C7A"/>
    <w:rsid w:val="003E4404"/>
    <w:rsid w:val="003E5431"/>
    <w:rsid w:val="003E557D"/>
    <w:rsid w:val="003E5CA3"/>
    <w:rsid w:val="003E79B9"/>
    <w:rsid w:val="003F1321"/>
    <w:rsid w:val="003F1A9E"/>
    <w:rsid w:val="003F1BE1"/>
    <w:rsid w:val="003F1E28"/>
    <w:rsid w:val="003F29CF"/>
    <w:rsid w:val="003F32DF"/>
    <w:rsid w:val="003F4923"/>
    <w:rsid w:val="003F4C1D"/>
    <w:rsid w:val="003F561A"/>
    <w:rsid w:val="003F5A22"/>
    <w:rsid w:val="003F5CC5"/>
    <w:rsid w:val="003F66A7"/>
    <w:rsid w:val="003F6D04"/>
    <w:rsid w:val="003F7756"/>
    <w:rsid w:val="003F7D60"/>
    <w:rsid w:val="00400A61"/>
    <w:rsid w:val="00402795"/>
    <w:rsid w:val="00402E0F"/>
    <w:rsid w:val="00404105"/>
    <w:rsid w:val="004044DD"/>
    <w:rsid w:val="00404637"/>
    <w:rsid w:val="0040473A"/>
    <w:rsid w:val="00404D9E"/>
    <w:rsid w:val="004052F3"/>
    <w:rsid w:val="004056EA"/>
    <w:rsid w:val="004063F6"/>
    <w:rsid w:val="004101ED"/>
    <w:rsid w:val="00410B93"/>
    <w:rsid w:val="004112FB"/>
    <w:rsid w:val="004134DC"/>
    <w:rsid w:val="0041585E"/>
    <w:rsid w:val="00416C00"/>
    <w:rsid w:val="00416D3B"/>
    <w:rsid w:val="004178F1"/>
    <w:rsid w:val="00417D10"/>
    <w:rsid w:val="00417FA3"/>
    <w:rsid w:val="00420409"/>
    <w:rsid w:val="00424F8D"/>
    <w:rsid w:val="004273BD"/>
    <w:rsid w:val="00430840"/>
    <w:rsid w:val="00431B29"/>
    <w:rsid w:val="00431B49"/>
    <w:rsid w:val="00432E30"/>
    <w:rsid w:val="00435343"/>
    <w:rsid w:val="00437455"/>
    <w:rsid w:val="00441654"/>
    <w:rsid w:val="00442229"/>
    <w:rsid w:val="004424AC"/>
    <w:rsid w:val="0044440F"/>
    <w:rsid w:val="00444848"/>
    <w:rsid w:val="00444F87"/>
    <w:rsid w:val="00445561"/>
    <w:rsid w:val="00445E7D"/>
    <w:rsid w:val="00446E2F"/>
    <w:rsid w:val="00446F5B"/>
    <w:rsid w:val="00447644"/>
    <w:rsid w:val="00447A14"/>
    <w:rsid w:val="00447EA3"/>
    <w:rsid w:val="0045033A"/>
    <w:rsid w:val="00451278"/>
    <w:rsid w:val="004525E0"/>
    <w:rsid w:val="00454343"/>
    <w:rsid w:val="00455FC4"/>
    <w:rsid w:val="00456A0E"/>
    <w:rsid w:val="004573BE"/>
    <w:rsid w:val="004610AA"/>
    <w:rsid w:val="004639AF"/>
    <w:rsid w:val="004655BF"/>
    <w:rsid w:val="00465DBB"/>
    <w:rsid w:val="00470860"/>
    <w:rsid w:val="004710FF"/>
    <w:rsid w:val="004715FE"/>
    <w:rsid w:val="00472D41"/>
    <w:rsid w:val="00474374"/>
    <w:rsid w:val="0047538B"/>
    <w:rsid w:val="00475578"/>
    <w:rsid w:val="004769EF"/>
    <w:rsid w:val="00477338"/>
    <w:rsid w:val="00481020"/>
    <w:rsid w:val="004810D2"/>
    <w:rsid w:val="00481887"/>
    <w:rsid w:val="00481F54"/>
    <w:rsid w:val="00482D4E"/>
    <w:rsid w:val="00486740"/>
    <w:rsid w:val="004903D6"/>
    <w:rsid w:val="00490D0A"/>
    <w:rsid w:val="00491863"/>
    <w:rsid w:val="0049330A"/>
    <w:rsid w:val="004934EB"/>
    <w:rsid w:val="00495DDB"/>
    <w:rsid w:val="00496B17"/>
    <w:rsid w:val="00497FA9"/>
    <w:rsid w:val="004A20A5"/>
    <w:rsid w:val="004A2E72"/>
    <w:rsid w:val="004A2EE6"/>
    <w:rsid w:val="004A2FA1"/>
    <w:rsid w:val="004A4D29"/>
    <w:rsid w:val="004A652D"/>
    <w:rsid w:val="004A7831"/>
    <w:rsid w:val="004A7852"/>
    <w:rsid w:val="004A7F81"/>
    <w:rsid w:val="004B03C0"/>
    <w:rsid w:val="004B1213"/>
    <w:rsid w:val="004B210D"/>
    <w:rsid w:val="004B26CB"/>
    <w:rsid w:val="004B4D2D"/>
    <w:rsid w:val="004B7B32"/>
    <w:rsid w:val="004C09BA"/>
    <w:rsid w:val="004C26CD"/>
    <w:rsid w:val="004C2A06"/>
    <w:rsid w:val="004C2A70"/>
    <w:rsid w:val="004C2C9B"/>
    <w:rsid w:val="004C3421"/>
    <w:rsid w:val="004C3B79"/>
    <w:rsid w:val="004C3CDF"/>
    <w:rsid w:val="004C4B11"/>
    <w:rsid w:val="004C5175"/>
    <w:rsid w:val="004C520F"/>
    <w:rsid w:val="004C70A5"/>
    <w:rsid w:val="004C73E5"/>
    <w:rsid w:val="004C7DB3"/>
    <w:rsid w:val="004D0D9D"/>
    <w:rsid w:val="004D2A25"/>
    <w:rsid w:val="004D2B2B"/>
    <w:rsid w:val="004D4349"/>
    <w:rsid w:val="004D4636"/>
    <w:rsid w:val="004D5910"/>
    <w:rsid w:val="004D5996"/>
    <w:rsid w:val="004D6135"/>
    <w:rsid w:val="004E11EE"/>
    <w:rsid w:val="004E1D67"/>
    <w:rsid w:val="004E2239"/>
    <w:rsid w:val="004E4EF9"/>
    <w:rsid w:val="004E5045"/>
    <w:rsid w:val="004E5159"/>
    <w:rsid w:val="004E7F78"/>
    <w:rsid w:val="004F1FFA"/>
    <w:rsid w:val="004F21D1"/>
    <w:rsid w:val="004F2456"/>
    <w:rsid w:val="004F2496"/>
    <w:rsid w:val="004F2FC4"/>
    <w:rsid w:val="004F3063"/>
    <w:rsid w:val="004F487A"/>
    <w:rsid w:val="004F5788"/>
    <w:rsid w:val="004F5E62"/>
    <w:rsid w:val="004F5E6F"/>
    <w:rsid w:val="004F7560"/>
    <w:rsid w:val="00500EA1"/>
    <w:rsid w:val="005018F2"/>
    <w:rsid w:val="00502095"/>
    <w:rsid w:val="00504532"/>
    <w:rsid w:val="00504878"/>
    <w:rsid w:val="00504EF9"/>
    <w:rsid w:val="0050561F"/>
    <w:rsid w:val="00506828"/>
    <w:rsid w:val="0050708F"/>
    <w:rsid w:val="005072FC"/>
    <w:rsid w:val="005073B0"/>
    <w:rsid w:val="0051107E"/>
    <w:rsid w:val="0051253A"/>
    <w:rsid w:val="00512727"/>
    <w:rsid w:val="00512951"/>
    <w:rsid w:val="005130AC"/>
    <w:rsid w:val="0051337F"/>
    <w:rsid w:val="00513C34"/>
    <w:rsid w:val="00514A24"/>
    <w:rsid w:val="005156F8"/>
    <w:rsid w:val="00515B11"/>
    <w:rsid w:val="00515BFE"/>
    <w:rsid w:val="00520AA9"/>
    <w:rsid w:val="005223F4"/>
    <w:rsid w:val="00524009"/>
    <w:rsid w:val="0052420A"/>
    <w:rsid w:val="0052440A"/>
    <w:rsid w:val="00524B68"/>
    <w:rsid w:val="00526048"/>
    <w:rsid w:val="00526063"/>
    <w:rsid w:val="00526369"/>
    <w:rsid w:val="00526658"/>
    <w:rsid w:val="00526912"/>
    <w:rsid w:val="005300FB"/>
    <w:rsid w:val="00530AFA"/>
    <w:rsid w:val="00530C82"/>
    <w:rsid w:val="00532014"/>
    <w:rsid w:val="005320C5"/>
    <w:rsid w:val="005324CE"/>
    <w:rsid w:val="005343DA"/>
    <w:rsid w:val="00534706"/>
    <w:rsid w:val="00534F3E"/>
    <w:rsid w:val="0053575B"/>
    <w:rsid w:val="005367DD"/>
    <w:rsid w:val="00537536"/>
    <w:rsid w:val="00537F4A"/>
    <w:rsid w:val="00540442"/>
    <w:rsid w:val="00540A74"/>
    <w:rsid w:val="005414C9"/>
    <w:rsid w:val="0054482E"/>
    <w:rsid w:val="00544EBE"/>
    <w:rsid w:val="005460A3"/>
    <w:rsid w:val="005466B5"/>
    <w:rsid w:val="005473E2"/>
    <w:rsid w:val="005518E6"/>
    <w:rsid w:val="005527D8"/>
    <w:rsid w:val="00553447"/>
    <w:rsid w:val="0055393B"/>
    <w:rsid w:val="00553BED"/>
    <w:rsid w:val="0055404E"/>
    <w:rsid w:val="0055552B"/>
    <w:rsid w:val="00555F20"/>
    <w:rsid w:val="005561EE"/>
    <w:rsid w:val="0055683E"/>
    <w:rsid w:val="00556D37"/>
    <w:rsid w:val="00560F39"/>
    <w:rsid w:val="0056147D"/>
    <w:rsid w:val="0056267B"/>
    <w:rsid w:val="00563624"/>
    <w:rsid w:val="00563E67"/>
    <w:rsid w:val="0056464A"/>
    <w:rsid w:val="005656AC"/>
    <w:rsid w:val="005657A8"/>
    <w:rsid w:val="00566A42"/>
    <w:rsid w:val="005679C2"/>
    <w:rsid w:val="00571579"/>
    <w:rsid w:val="00572FCD"/>
    <w:rsid w:val="005733B0"/>
    <w:rsid w:val="00573707"/>
    <w:rsid w:val="00573A20"/>
    <w:rsid w:val="00573F9A"/>
    <w:rsid w:val="00574F77"/>
    <w:rsid w:val="00575E04"/>
    <w:rsid w:val="00576A70"/>
    <w:rsid w:val="00576BC0"/>
    <w:rsid w:val="00577D57"/>
    <w:rsid w:val="00581A06"/>
    <w:rsid w:val="00581ABB"/>
    <w:rsid w:val="005823CF"/>
    <w:rsid w:val="00583165"/>
    <w:rsid w:val="00584548"/>
    <w:rsid w:val="0058709C"/>
    <w:rsid w:val="005904A8"/>
    <w:rsid w:val="0059068F"/>
    <w:rsid w:val="005908FA"/>
    <w:rsid w:val="00592DC8"/>
    <w:rsid w:val="0059381A"/>
    <w:rsid w:val="005959AB"/>
    <w:rsid w:val="00596B8D"/>
    <w:rsid w:val="005978AE"/>
    <w:rsid w:val="00597B95"/>
    <w:rsid w:val="00597E68"/>
    <w:rsid w:val="005A1A24"/>
    <w:rsid w:val="005A32CB"/>
    <w:rsid w:val="005A34E1"/>
    <w:rsid w:val="005A3D78"/>
    <w:rsid w:val="005A409E"/>
    <w:rsid w:val="005A50CB"/>
    <w:rsid w:val="005A5779"/>
    <w:rsid w:val="005A7210"/>
    <w:rsid w:val="005B0C4B"/>
    <w:rsid w:val="005B2AFE"/>
    <w:rsid w:val="005B3622"/>
    <w:rsid w:val="005B3F4F"/>
    <w:rsid w:val="005B57F0"/>
    <w:rsid w:val="005B5A35"/>
    <w:rsid w:val="005B70B1"/>
    <w:rsid w:val="005C0152"/>
    <w:rsid w:val="005C029A"/>
    <w:rsid w:val="005C03C3"/>
    <w:rsid w:val="005C2E05"/>
    <w:rsid w:val="005C41A5"/>
    <w:rsid w:val="005C4DC5"/>
    <w:rsid w:val="005C4DFD"/>
    <w:rsid w:val="005C5552"/>
    <w:rsid w:val="005C5C1F"/>
    <w:rsid w:val="005D1156"/>
    <w:rsid w:val="005D238C"/>
    <w:rsid w:val="005D3A85"/>
    <w:rsid w:val="005D4DE2"/>
    <w:rsid w:val="005D702D"/>
    <w:rsid w:val="005E3F8D"/>
    <w:rsid w:val="005E44E0"/>
    <w:rsid w:val="005E5BBF"/>
    <w:rsid w:val="005E6507"/>
    <w:rsid w:val="005E7341"/>
    <w:rsid w:val="005F13A7"/>
    <w:rsid w:val="005F15F2"/>
    <w:rsid w:val="005F275B"/>
    <w:rsid w:val="005F3C3D"/>
    <w:rsid w:val="005F4550"/>
    <w:rsid w:val="005F486F"/>
    <w:rsid w:val="005F4D36"/>
    <w:rsid w:val="005F5C21"/>
    <w:rsid w:val="005F5CDA"/>
    <w:rsid w:val="005F6050"/>
    <w:rsid w:val="005F6802"/>
    <w:rsid w:val="005F6BFD"/>
    <w:rsid w:val="005F760B"/>
    <w:rsid w:val="00600687"/>
    <w:rsid w:val="0060099C"/>
    <w:rsid w:val="0060142E"/>
    <w:rsid w:val="00601C86"/>
    <w:rsid w:val="00601E71"/>
    <w:rsid w:val="006024AB"/>
    <w:rsid w:val="006052DC"/>
    <w:rsid w:val="00605E2F"/>
    <w:rsid w:val="00606186"/>
    <w:rsid w:val="00607254"/>
    <w:rsid w:val="00607D69"/>
    <w:rsid w:val="00610D1C"/>
    <w:rsid w:val="00611316"/>
    <w:rsid w:val="0061138C"/>
    <w:rsid w:val="00611A6B"/>
    <w:rsid w:val="0061378D"/>
    <w:rsid w:val="00613D3A"/>
    <w:rsid w:val="00614FE8"/>
    <w:rsid w:val="00615AC3"/>
    <w:rsid w:val="00615C4A"/>
    <w:rsid w:val="006165F3"/>
    <w:rsid w:val="00620F97"/>
    <w:rsid w:val="00622F75"/>
    <w:rsid w:val="0062339D"/>
    <w:rsid w:val="00623538"/>
    <w:rsid w:val="00623600"/>
    <w:rsid w:val="00623FC7"/>
    <w:rsid w:val="00624BC8"/>
    <w:rsid w:val="006267BB"/>
    <w:rsid w:val="006275E7"/>
    <w:rsid w:val="00627DAE"/>
    <w:rsid w:val="00627DE0"/>
    <w:rsid w:val="00630C8B"/>
    <w:rsid w:val="00630E02"/>
    <w:rsid w:val="0063241C"/>
    <w:rsid w:val="00632D1D"/>
    <w:rsid w:val="00633292"/>
    <w:rsid w:val="00635057"/>
    <w:rsid w:val="0063563C"/>
    <w:rsid w:val="006445D8"/>
    <w:rsid w:val="006448F4"/>
    <w:rsid w:val="00645C92"/>
    <w:rsid w:val="00645EC8"/>
    <w:rsid w:val="00646DFC"/>
    <w:rsid w:val="00652A46"/>
    <w:rsid w:val="006531B8"/>
    <w:rsid w:val="006548D9"/>
    <w:rsid w:val="006562D4"/>
    <w:rsid w:val="006566CB"/>
    <w:rsid w:val="006569DF"/>
    <w:rsid w:val="006613FF"/>
    <w:rsid w:val="006620FF"/>
    <w:rsid w:val="0066228E"/>
    <w:rsid w:val="00663D33"/>
    <w:rsid w:val="00664626"/>
    <w:rsid w:val="006658C6"/>
    <w:rsid w:val="0066657E"/>
    <w:rsid w:val="006671C7"/>
    <w:rsid w:val="006671E2"/>
    <w:rsid w:val="00670D3E"/>
    <w:rsid w:val="00675A57"/>
    <w:rsid w:val="00675CE8"/>
    <w:rsid w:val="00677808"/>
    <w:rsid w:val="00677A98"/>
    <w:rsid w:val="006835C5"/>
    <w:rsid w:val="00685619"/>
    <w:rsid w:val="00685C4F"/>
    <w:rsid w:val="00690013"/>
    <w:rsid w:val="0069005A"/>
    <w:rsid w:val="00690B5F"/>
    <w:rsid w:val="0069129B"/>
    <w:rsid w:val="006918AC"/>
    <w:rsid w:val="0069268F"/>
    <w:rsid w:val="00695591"/>
    <w:rsid w:val="006957D7"/>
    <w:rsid w:val="0069592F"/>
    <w:rsid w:val="00695ED2"/>
    <w:rsid w:val="0069628C"/>
    <w:rsid w:val="00696C0B"/>
    <w:rsid w:val="006A031A"/>
    <w:rsid w:val="006A0456"/>
    <w:rsid w:val="006A179F"/>
    <w:rsid w:val="006A18F0"/>
    <w:rsid w:val="006A2471"/>
    <w:rsid w:val="006A2986"/>
    <w:rsid w:val="006A31E6"/>
    <w:rsid w:val="006A46C0"/>
    <w:rsid w:val="006A55E5"/>
    <w:rsid w:val="006B1F89"/>
    <w:rsid w:val="006B2CCB"/>
    <w:rsid w:val="006B3171"/>
    <w:rsid w:val="006B408A"/>
    <w:rsid w:val="006B49B9"/>
    <w:rsid w:val="006B531D"/>
    <w:rsid w:val="006B5474"/>
    <w:rsid w:val="006B563A"/>
    <w:rsid w:val="006B5DE6"/>
    <w:rsid w:val="006B6B15"/>
    <w:rsid w:val="006B6D6A"/>
    <w:rsid w:val="006B7CA9"/>
    <w:rsid w:val="006C0BB6"/>
    <w:rsid w:val="006C1225"/>
    <w:rsid w:val="006C1D2F"/>
    <w:rsid w:val="006C2DAF"/>
    <w:rsid w:val="006C3369"/>
    <w:rsid w:val="006C38DD"/>
    <w:rsid w:val="006C4255"/>
    <w:rsid w:val="006C4292"/>
    <w:rsid w:val="006C4974"/>
    <w:rsid w:val="006C5DAD"/>
    <w:rsid w:val="006C640F"/>
    <w:rsid w:val="006C6846"/>
    <w:rsid w:val="006C78A7"/>
    <w:rsid w:val="006C7924"/>
    <w:rsid w:val="006C7EBB"/>
    <w:rsid w:val="006D0209"/>
    <w:rsid w:val="006D359A"/>
    <w:rsid w:val="006D465B"/>
    <w:rsid w:val="006D482D"/>
    <w:rsid w:val="006D4C0A"/>
    <w:rsid w:val="006D76CB"/>
    <w:rsid w:val="006E0EB8"/>
    <w:rsid w:val="006E14A7"/>
    <w:rsid w:val="006E17CA"/>
    <w:rsid w:val="006E2335"/>
    <w:rsid w:val="006E2354"/>
    <w:rsid w:val="006E2A42"/>
    <w:rsid w:val="006E2BDD"/>
    <w:rsid w:val="006E4D8A"/>
    <w:rsid w:val="006E51A7"/>
    <w:rsid w:val="006E53C7"/>
    <w:rsid w:val="006E6769"/>
    <w:rsid w:val="006E73CF"/>
    <w:rsid w:val="006E7ED0"/>
    <w:rsid w:val="006F08E8"/>
    <w:rsid w:val="006F232D"/>
    <w:rsid w:val="006F5BC8"/>
    <w:rsid w:val="006F6F95"/>
    <w:rsid w:val="006F7614"/>
    <w:rsid w:val="00700460"/>
    <w:rsid w:val="00702032"/>
    <w:rsid w:val="00702221"/>
    <w:rsid w:val="00702645"/>
    <w:rsid w:val="00702FF1"/>
    <w:rsid w:val="00703443"/>
    <w:rsid w:val="00703926"/>
    <w:rsid w:val="00703DEA"/>
    <w:rsid w:val="00704013"/>
    <w:rsid w:val="007047A5"/>
    <w:rsid w:val="00704F04"/>
    <w:rsid w:val="007052B5"/>
    <w:rsid w:val="0070611C"/>
    <w:rsid w:val="00706392"/>
    <w:rsid w:val="00707741"/>
    <w:rsid w:val="00707B1A"/>
    <w:rsid w:val="0071057D"/>
    <w:rsid w:val="00710B82"/>
    <w:rsid w:val="0071131F"/>
    <w:rsid w:val="0071152E"/>
    <w:rsid w:val="007117B2"/>
    <w:rsid w:val="00714D71"/>
    <w:rsid w:val="0071555A"/>
    <w:rsid w:val="00715E59"/>
    <w:rsid w:val="007161F7"/>
    <w:rsid w:val="007162B2"/>
    <w:rsid w:val="00716D19"/>
    <w:rsid w:val="00720CB2"/>
    <w:rsid w:val="007210EF"/>
    <w:rsid w:val="00721638"/>
    <w:rsid w:val="00721E30"/>
    <w:rsid w:val="00725D34"/>
    <w:rsid w:val="00726124"/>
    <w:rsid w:val="00726419"/>
    <w:rsid w:val="0072650D"/>
    <w:rsid w:val="007268B5"/>
    <w:rsid w:val="00727732"/>
    <w:rsid w:val="00727FAE"/>
    <w:rsid w:val="00730896"/>
    <w:rsid w:val="00732AC2"/>
    <w:rsid w:val="0073332A"/>
    <w:rsid w:val="00733A2A"/>
    <w:rsid w:val="00733E84"/>
    <w:rsid w:val="007363DF"/>
    <w:rsid w:val="00736687"/>
    <w:rsid w:val="007377E8"/>
    <w:rsid w:val="007379F3"/>
    <w:rsid w:val="00737BDE"/>
    <w:rsid w:val="00740344"/>
    <w:rsid w:val="007408A2"/>
    <w:rsid w:val="007408D7"/>
    <w:rsid w:val="0074091C"/>
    <w:rsid w:val="0074148D"/>
    <w:rsid w:val="00741E26"/>
    <w:rsid w:val="00742826"/>
    <w:rsid w:val="00742A01"/>
    <w:rsid w:val="007433CB"/>
    <w:rsid w:val="00743C63"/>
    <w:rsid w:val="00743D89"/>
    <w:rsid w:val="00744213"/>
    <w:rsid w:val="00750594"/>
    <w:rsid w:val="007508C5"/>
    <w:rsid w:val="00750FAA"/>
    <w:rsid w:val="0075128A"/>
    <w:rsid w:val="007517BA"/>
    <w:rsid w:val="00752F34"/>
    <w:rsid w:val="00756BC1"/>
    <w:rsid w:val="00760D1C"/>
    <w:rsid w:val="007611DC"/>
    <w:rsid w:val="007630DD"/>
    <w:rsid w:val="007648DC"/>
    <w:rsid w:val="00765240"/>
    <w:rsid w:val="00766544"/>
    <w:rsid w:val="00766626"/>
    <w:rsid w:val="00767307"/>
    <w:rsid w:val="00767876"/>
    <w:rsid w:val="00767D4C"/>
    <w:rsid w:val="00770F48"/>
    <w:rsid w:val="00771DC4"/>
    <w:rsid w:val="00772108"/>
    <w:rsid w:val="00772B2D"/>
    <w:rsid w:val="00773CDD"/>
    <w:rsid w:val="007758DF"/>
    <w:rsid w:val="007759FC"/>
    <w:rsid w:val="0077723D"/>
    <w:rsid w:val="00777C15"/>
    <w:rsid w:val="00780009"/>
    <w:rsid w:val="00781A92"/>
    <w:rsid w:val="00782357"/>
    <w:rsid w:val="00782710"/>
    <w:rsid w:val="00783B95"/>
    <w:rsid w:val="00784B74"/>
    <w:rsid w:val="00786F56"/>
    <w:rsid w:val="00786FF9"/>
    <w:rsid w:val="007878E2"/>
    <w:rsid w:val="0079014B"/>
    <w:rsid w:val="007903AF"/>
    <w:rsid w:val="00790C83"/>
    <w:rsid w:val="0079214F"/>
    <w:rsid w:val="00792AA2"/>
    <w:rsid w:val="00792FA4"/>
    <w:rsid w:val="00795C3A"/>
    <w:rsid w:val="00796E8A"/>
    <w:rsid w:val="0079752E"/>
    <w:rsid w:val="007A0542"/>
    <w:rsid w:val="007A1F41"/>
    <w:rsid w:val="007A2DDB"/>
    <w:rsid w:val="007A3186"/>
    <w:rsid w:val="007A68B0"/>
    <w:rsid w:val="007A72EB"/>
    <w:rsid w:val="007B0BA7"/>
    <w:rsid w:val="007B1365"/>
    <w:rsid w:val="007B192F"/>
    <w:rsid w:val="007B1AA0"/>
    <w:rsid w:val="007B1E82"/>
    <w:rsid w:val="007B1EB7"/>
    <w:rsid w:val="007B313B"/>
    <w:rsid w:val="007B4DCB"/>
    <w:rsid w:val="007B4EE9"/>
    <w:rsid w:val="007B56B7"/>
    <w:rsid w:val="007B6BED"/>
    <w:rsid w:val="007B75C1"/>
    <w:rsid w:val="007C1032"/>
    <w:rsid w:val="007C1C45"/>
    <w:rsid w:val="007C3172"/>
    <w:rsid w:val="007C3343"/>
    <w:rsid w:val="007C5B65"/>
    <w:rsid w:val="007C634F"/>
    <w:rsid w:val="007D2FA3"/>
    <w:rsid w:val="007D394A"/>
    <w:rsid w:val="007D4A22"/>
    <w:rsid w:val="007D55DE"/>
    <w:rsid w:val="007E0290"/>
    <w:rsid w:val="007E02E8"/>
    <w:rsid w:val="007E09E5"/>
    <w:rsid w:val="007E2F64"/>
    <w:rsid w:val="007E528B"/>
    <w:rsid w:val="007E58E4"/>
    <w:rsid w:val="007E70AF"/>
    <w:rsid w:val="007E75D8"/>
    <w:rsid w:val="007F0268"/>
    <w:rsid w:val="007F13CC"/>
    <w:rsid w:val="007F1524"/>
    <w:rsid w:val="007F1DD0"/>
    <w:rsid w:val="007F2ED2"/>
    <w:rsid w:val="007F2FF1"/>
    <w:rsid w:val="007F3931"/>
    <w:rsid w:val="007F561D"/>
    <w:rsid w:val="007F5F0B"/>
    <w:rsid w:val="007F7842"/>
    <w:rsid w:val="00800610"/>
    <w:rsid w:val="008019E4"/>
    <w:rsid w:val="00803BD0"/>
    <w:rsid w:val="00804541"/>
    <w:rsid w:val="00804751"/>
    <w:rsid w:val="00804D9A"/>
    <w:rsid w:val="00804EFA"/>
    <w:rsid w:val="008050BF"/>
    <w:rsid w:val="00806257"/>
    <w:rsid w:val="00806455"/>
    <w:rsid w:val="00806C01"/>
    <w:rsid w:val="00806FB1"/>
    <w:rsid w:val="008071D6"/>
    <w:rsid w:val="0081061D"/>
    <w:rsid w:val="00810CF4"/>
    <w:rsid w:val="008116CB"/>
    <w:rsid w:val="00811777"/>
    <w:rsid w:val="0081299C"/>
    <w:rsid w:val="00812C1D"/>
    <w:rsid w:val="00813641"/>
    <w:rsid w:val="0081391F"/>
    <w:rsid w:val="00813D01"/>
    <w:rsid w:val="00814297"/>
    <w:rsid w:val="00815CFD"/>
    <w:rsid w:val="00817EC2"/>
    <w:rsid w:val="00820011"/>
    <w:rsid w:val="0082046F"/>
    <w:rsid w:val="0082068B"/>
    <w:rsid w:val="0082155D"/>
    <w:rsid w:val="00821F4E"/>
    <w:rsid w:val="008238C5"/>
    <w:rsid w:val="00825989"/>
    <w:rsid w:val="00826931"/>
    <w:rsid w:val="0082727E"/>
    <w:rsid w:val="008277B2"/>
    <w:rsid w:val="008301EA"/>
    <w:rsid w:val="00830235"/>
    <w:rsid w:val="008322DA"/>
    <w:rsid w:val="008322F3"/>
    <w:rsid w:val="008327EA"/>
    <w:rsid w:val="00833BFE"/>
    <w:rsid w:val="0083402A"/>
    <w:rsid w:val="0083425C"/>
    <w:rsid w:val="00834603"/>
    <w:rsid w:val="00834E27"/>
    <w:rsid w:val="008354C2"/>
    <w:rsid w:val="008370D0"/>
    <w:rsid w:val="0083762E"/>
    <w:rsid w:val="00840CB3"/>
    <w:rsid w:val="00842F73"/>
    <w:rsid w:val="008430D0"/>
    <w:rsid w:val="0084406A"/>
    <w:rsid w:val="008457D8"/>
    <w:rsid w:val="00846A40"/>
    <w:rsid w:val="008471D7"/>
    <w:rsid w:val="0084779F"/>
    <w:rsid w:val="00847AE1"/>
    <w:rsid w:val="00850749"/>
    <w:rsid w:val="00851220"/>
    <w:rsid w:val="00852C76"/>
    <w:rsid w:val="00852EAD"/>
    <w:rsid w:val="0085420E"/>
    <w:rsid w:val="00854310"/>
    <w:rsid w:val="00854C96"/>
    <w:rsid w:val="008600E3"/>
    <w:rsid w:val="008602EC"/>
    <w:rsid w:val="0086066C"/>
    <w:rsid w:val="00861964"/>
    <w:rsid w:val="008622D6"/>
    <w:rsid w:val="0086245E"/>
    <w:rsid w:val="00863EE7"/>
    <w:rsid w:val="008649E9"/>
    <w:rsid w:val="00865449"/>
    <w:rsid w:val="008657FA"/>
    <w:rsid w:val="008671BD"/>
    <w:rsid w:val="00872121"/>
    <w:rsid w:val="008730E7"/>
    <w:rsid w:val="00875B12"/>
    <w:rsid w:val="00876516"/>
    <w:rsid w:val="00880E34"/>
    <w:rsid w:val="00881986"/>
    <w:rsid w:val="00881DD1"/>
    <w:rsid w:val="00883594"/>
    <w:rsid w:val="00883834"/>
    <w:rsid w:val="0088484A"/>
    <w:rsid w:val="00885ECF"/>
    <w:rsid w:val="00886F1E"/>
    <w:rsid w:val="008872D5"/>
    <w:rsid w:val="008904A9"/>
    <w:rsid w:val="008916FA"/>
    <w:rsid w:val="00891F31"/>
    <w:rsid w:val="008920CB"/>
    <w:rsid w:val="0089235C"/>
    <w:rsid w:val="0089236A"/>
    <w:rsid w:val="00893954"/>
    <w:rsid w:val="00894EE6"/>
    <w:rsid w:val="0089570F"/>
    <w:rsid w:val="008973B8"/>
    <w:rsid w:val="008975AD"/>
    <w:rsid w:val="008A0AB1"/>
    <w:rsid w:val="008A2E25"/>
    <w:rsid w:val="008A3A81"/>
    <w:rsid w:val="008A3E63"/>
    <w:rsid w:val="008A40BE"/>
    <w:rsid w:val="008A452E"/>
    <w:rsid w:val="008A4BAF"/>
    <w:rsid w:val="008A7F3F"/>
    <w:rsid w:val="008B28C3"/>
    <w:rsid w:val="008B2E8D"/>
    <w:rsid w:val="008B355B"/>
    <w:rsid w:val="008B3810"/>
    <w:rsid w:val="008B767D"/>
    <w:rsid w:val="008B7C9F"/>
    <w:rsid w:val="008C0325"/>
    <w:rsid w:val="008C0A2E"/>
    <w:rsid w:val="008C0B52"/>
    <w:rsid w:val="008C1A64"/>
    <w:rsid w:val="008C1E6B"/>
    <w:rsid w:val="008C330F"/>
    <w:rsid w:val="008C3555"/>
    <w:rsid w:val="008C371A"/>
    <w:rsid w:val="008C3EE5"/>
    <w:rsid w:val="008C45AF"/>
    <w:rsid w:val="008C46A0"/>
    <w:rsid w:val="008C5B8C"/>
    <w:rsid w:val="008C5F67"/>
    <w:rsid w:val="008C7722"/>
    <w:rsid w:val="008D27BC"/>
    <w:rsid w:val="008D2D6F"/>
    <w:rsid w:val="008D3640"/>
    <w:rsid w:val="008D3784"/>
    <w:rsid w:val="008D4E3A"/>
    <w:rsid w:val="008D63E7"/>
    <w:rsid w:val="008D6690"/>
    <w:rsid w:val="008D6F0F"/>
    <w:rsid w:val="008D724A"/>
    <w:rsid w:val="008E076C"/>
    <w:rsid w:val="008E2277"/>
    <w:rsid w:val="008E23F0"/>
    <w:rsid w:val="008E4CA9"/>
    <w:rsid w:val="008E5124"/>
    <w:rsid w:val="008E583A"/>
    <w:rsid w:val="008E60F3"/>
    <w:rsid w:val="008E731D"/>
    <w:rsid w:val="008E7C0D"/>
    <w:rsid w:val="008F15B9"/>
    <w:rsid w:val="008F172C"/>
    <w:rsid w:val="008F17F9"/>
    <w:rsid w:val="008F1934"/>
    <w:rsid w:val="008F1B1D"/>
    <w:rsid w:val="008F27DB"/>
    <w:rsid w:val="008F28C4"/>
    <w:rsid w:val="008F2CDA"/>
    <w:rsid w:val="008F3932"/>
    <w:rsid w:val="008F5990"/>
    <w:rsid w:val="008F734A"/>
    <w:rsid w:val="0090091A"/>
    <w:rsid w:val="0090205B"/>
    <w:rsid w:val="009034B4"/>
    <w:rsid w:val="009051CC"/>
    <w:rsid w:val="0090668F"/>
    <w:rsid w:val="00906866"/>
    <w:rsid w:val="00910FFA"/>
    <w:rsid w:val="00911252"/>
    <w:rsid w:val="00911664"/>
    <w:rsid w:val="00911AEA"/>
    <w:rsid w:val="00911D11"/>
    <w:rsid w:val="00911FF2"/>
    <w:rsid w:val="0091332B"/>
    <w:rsid w:val="00913CDB"/>
    <w:rsid w:val="00914BC6"/>
    <w:rsid w:val="00917827"/>
    <w:rsid w:val="00920C49"/>
    <w:rsid w:val="0092302B"/>
    <w:rsid w:val="009232F0"/>
    <w:rsid w:val="00923509"/>
    <w:rsid w:val="00923866"/>
    <w:rsid w:val="00923DF4"/>
    <w:rsid w:val="00924902"/>
    <w:rsid w:val="00924AE5"/>
    <w:rsid w:val="009253D2"/>
    <w:rsid w:val="0092601F"/>
    <w:rsid w:val="00926E70"/>
    <w:rsid w:val="00927AE3"/>
    <w:rsid w:val="00927DEA"/>
    <w:rsid w:val="009308CC"/>
    <w:rsid w:val="00931669"/>
    <w:rsid w:val="00932BDA"/>
    <w:rsid w:val="00932FD7"/>
    <w:rsid w:val="0093361F"/>
    <w:rsid w:val="0093574E"/>
    <w:rsid w:val="0094084A"/>
    <w:rsid w:val="00941908"/>
    <w:rsid w:val="00942285"/>
    <w:rsid w:val="00942ACA"/>
    <w:rsid w:val="009433EC"/>
    <w:rsid w:val="00944D32"/>
    <w:rsid w:val="00945175"/>
    <w:rsid w:val="00945479"/>
    <w:rsid w:val="009465C9"/>
    <w:rsid w:val="00947D5F"/>
    <w:rsid w:val="00951E27"/>
    <w:rsid w:val="009522A8"/>
    <w:rsid w:val="00952FAC"/>
    <w:rsid w:val="00953C9D"/>
    <w:rsid w:val="00954A3D"/>
    <w:rsid w:val="009556E8"/>
    <w:rsid w:val="00955F7E"/>
    <w:rsid w:val="00960833"/>
    <w:rsid w:val="009609DC"/>
    <w:rsid w:val="00960AD6"/>
    <w:rsid w:val="00961135"/>
    <w:rsid w:val="00961403"/>
    <w:rsid w:val="009638B1"/>
    <w:rsid w:val="0096657F"/>
    <w:rsid w:val="009678F8"/>
    <w:rsid w:val="00967FC0"/>
    <w:rsid w:val="0097068A"/>
    <w:rsid w:val="00970751"/>
    <w:rsid w:val="00970B6E"/>
    <w:rsid w:val="0097104E"/>
    <w:rsid w:val="009713D5"/>
    <w:rsid w:val="0097297D"/>
    <w:rsid w:val="00973476"/>
    <w:rsid w:val="009735D9"/>
    <w:rsid w:val="00974213"/>
    <w:rsid w:val="0097500A"/>
    <w:rsid w:val="00976A6A"/>
    <w:rsid w:val="00977297"/>
    <w:rsid w:val="0097742C"/>
    <w:rsid w:val="009778CD"/>
    <w:rsid w:val="0098230C"/>
    <w:rsid w:val="0098355F"/>
    <w:rsid w:val="00983A99"/>
    <w:rsid w:val="009852F3"/>
    <w:rsid w:val="00986858"/>
    <w:rsid w:val="0098686D"/>
    <w:rsid w:val="00991882"/>
    <w:rsid w:val="00993B0A"/>
    <w:rsid w:val="00994CCE"/>
    <w:rsid w:val="00995A77"/>
    <w:rsid w:val="00996ADA"/>
    <w:rsid w:val="009A0F1E"/>
    <w:rsid w:val="009A0F69"/>
    <w:rsid w:val="009A2AA7"/>
    <w:rsid w:val="009A3329"/>
    <w:rsid w:val="009A3886"/>
    <w:rsid w:val="009A3CFC"/>
    <w:rsid w:val="009A3F0E"/>
    <w:rsid w:val="009A4ED9"/>
    <w:rsid w:val="009A4F1D"/>
    <w:rsid w:val="009A5B70"/>
    <w:rsid w:val="009A766D"/>
    <w:rsid w:val="009B141A"/>
    <w:rsid w:val="009B33E4"/>
    <w:rsid w:val="009B4E69"/>
    <w:rsid w:val="009B582E"/>
    <w:rsid w:val="009B7022"/>
    <w:rsid w:val="009B77AA"/>
    <w:rsid w:val="009C03A6"/>
    <w:rsid w:val="009C0A6E"/>
    <w:rsid w:val="009C1661"/>
    <w:rsid w:val="009C1D8C"/>
    <w:rsid w:val="009C4281"/>
    <w:rsid w:val="009C444D"/>
    <w:rsid w:val="009C4FF6"/>
    <w:rsid w:val="009C6AC2"/>
    <w:rsid w:val="009C6B78"/>
    <w:rsid w:val="009C7C69"/>
    <w:rsid w:val="009D008C"/>
    <w:rsid w:val="009D2D43"/>
    <w:rsid w:val="009D324F"/>
    <w:rsid w:val="009D3993"/>
    <w:rsid w:val="009D3F2D"/>
    <w:rsid w:val="009D3F54"/>
    <w:rsid w:val="009D457F"/>
    <w:rsid w:val="009D5203"/>
    <w:rsid w:val="009D542C"/>
    <w:rsid w:val="009D5A96"/>
    <w:rsid w:val="009D5BB0"/>
    <w:rsid w:val="009E0DC1"/>
    <w:rsid w:val="009E103F"/>
    <w:rsid w:val="009E374D"/>
    <w:rsid w:val="009E64BC"/>
    <w:rsid w:val="009F00BC"/>
    <w:rsid w:val="009F03E5"/>
    <w:rsid w:val="009F0DD3"/>
    <w:rsid w:val="009F163F"/>
    <w:rsid w:val="009F1ECE"/>
    <w:rsid w:val="009F1FCB"/>
    <w:rsid w:val="009F2E25"/>
    <w:rsid w:val="009F3330"/>
    <w:rsid w:val="009F3742"/>
    <w:rsid w:val="009F6982"/>
    <w:rsid w:val="009F6F59"/>
    <w:rsid w:val="009F786A"/>
    <w:rsid w:val="00A02B7D"/>
    <w:rsid w:val="00A030A2"/>
    <w:rsid w:val="00A03544"/>
    <w:rsid w:val="00A03AE3"/>
    <w:rsid w:val="00A05179"/>
    <w:rsid w:val="00A05A29"/>
    <w:rsid w:val="00A063DB"/>
    <w:rsid w:val="00A06819"/>
    <w:rsid w:val="00A0791F"/>
    <w:rsid w:val="00A110DA"/>
    <w:rsid w:val="00A116C3"/>
    <w:rsid w:val="00A148DF"/>
    <w:rsid w:val="00A15EC4"/>
    <w:rsid w:val="00A16B78"/>
    <w:rsid w:val="00A2031A"/>
    <w:rsid w:val="00A205F6"/>
    <w:rsid w:val="00A2258D"/>
    <w:rsid w:val="00A22D5C"/>
    <w:rsid w:val="00A236C3"/>
    <w:rsid w:val="00A2394B"/>
    <w:rsid w:val="00A23DA6"/>
    <w:rsid w:val="00A23DF1"/>
    <w:rsid w:val="00A25FE5"/>
    <w:rsid w:val="00A265FB"/>
    <w:rsid w:val="00A26633"/>
    <w:rsid w:val="00A2716D"/>
    <w:rsid w:val="00A27606"/>
    <w:rsid w:val="00A279B1"/>
    <w:rsid w:val="00A30935"/>
    <w:rsid w:val="00A31BC2"/>
    <w:rsid w:val="00A31BFF"/>
    <w:rsid w:val="00A3388C"/>
    <w:rsid w:val="00A3419F"/>
    <w:rsid w:val="00A3717A"/>
    <w:rsid w:val="00A37B62"/>
    <w:rsid w:val="00A402E7"/>
    <w:rsid w:val="00A4083A"/>
    <w:rsid w:val="00A40F10"/>
    <w:rsid w:val="00A40F8A"/>
    <w:rsid w:val="00A4346F"/>
    <w:rsid w:val="00A44216"/>
    <w:rsid w:val="00A4427E"/>
    <w:rsid w:val="00A44864"/>
    <w:rsid w:val="00A4489F"/>
    <w:rsid w:val="00A47C03"/>
    <w:rsid w:val="00A50ED3"/>
    <w:rsid w:val="00A511A7"/>
    <w:rsid w:val="00A520CF"/>
    <w:rsid w:val="00A52449"/>
    <w:rsid w:val="00A5360A"/>
    <w:rsid w:val="00A54967"/>
    <w:rsid w:val="00A55AA0"/>
    <w:rsid w:val="00A575BF"/>
    <w:rsid w:val="00A604F2"/>
    <w:rsid w:val="00A60618"/>
    <w:rsid w:val="00A6111B"/>
    <w:rsid w:val="00A64AA0"/>
    <w:rsid w:val="00A65E42"/>
    <w:rsid w:val="00A66A72"/>
    <w:rsid w:val="00A6747C"/>
    <w:rsid w:val="00A705C7"/>
    <w:rsid w:val="00A7156F"/>
    <w:rsid w:val="00A71809"/>
    <w:rsid w:val="00A71E2F"/>
    <w:rsid w:val="00A728C8"/>
    <w:rsid w:val="00A75542"/>
    <w:rsid w:val="00A75C33"/>
    <w:rsid w:val="00A75E08"/>
    <w:rsid w:val="00A76F2A"/>
    <w:rsid w:val="00A77829"/>
    <w:rsid w:val="00A80B10"/>
    <w:rsid w:val="00A80C9C"/>
    <w:rsid w:val="00A8131D"/>
    <w:rsid w:val="00A81A64"/>
    <w:rsid w:val="00A84A1E"/>
    <w:rsid w:val="00A84E7A"/>
    <w:rsid w:val="00A85EAF"/>
    <w:rsid w:val="00A87C1F"/>
    <w:rsid w:val="00A90198"/>
    <w:rsid w:val="00A90C72"/>
    <w:rsid w:val="00A91526"/>
    <w:rsid w:val="00A92BDB"/>
    <w:rsid w:val="00A93C4A"/>
    <w:rsid w:val="00A9459E"/>
    <w:rsid w:val="00A94708"/>
    <w:rsid w:val="00A95B08"/>
    <w:rsid w:val="00A9664B"/>
    <w:rsid w:val="00A96E7A"/>
    <w:rsid w:val="00A972A1"/>
    <w:rsid w:val="00A97B39"/>
    <w:rsid w:val="00AA15CB"/>
    <w:rsid w:val="00AA211C"/>
    <w:rsid w:val="00AA3ABD"/>
    <w:rsid w:val="00AA3F8A"/>
    <w:rsid w:val="00AA432E"/>
    <w:rsid w:val="00AA4917"/>
    <w:rsid w:val="00AA4922"/>
    <w:rsid w:val="00AA4D76"/>
    <w:rsid w:val="00AA5014"/>
    <w:rsid w:val="00AA5300"/>
    <w:rsid w:val="00AA5FD3"/>
    <w:rsid w:val="00AA625A"/>
    <w:rsid w:val="00AA65B2"/>
    <w:rsid w:val="00AA65EC"/>
    <w:rsid w:val="00AB08F1"/>
    <w:rsid w:val="00AB36F7"/>
    <w:rsid w:val="00AB3825"/>
    <w:rsid w:val="00AB3F5B"/>
    <w:rsid w:val="00AB48DD"/>
    <w:rsid w:val="00AB64A1"/>
    <w:rsid w:val="00AB6893"/>
    <w:rsid w:val="00AB6D47"/>
    <w:rsid w:val="00AB6DC9"/>
    <w:rsid w:val="00AB7C1E"/>
    <w:rsid w:val="00AC0F94"/>
    <w:rsid w:val="00AC2310"/>
    <w:rsid w:val="00AC4172"/>
    <w:rsid w:val="00AC4B1E"/>
    <w:rsid w:val="00AC672B"/>
    <w:rsid w:val="00AD08F9"/>
    <w:rsid w:val="00AD134F"/>
    <w:rsid w:val="00AD13CD"/>
    <w:rsid w:val="00AD1537"/>
    <w:rsid w:val="00AD1F0D"/>
    <w:rsid w:val="00AD2933"/>
    <w:rsid w:val="00AD2E60"/>
    <w:rsid w:val="00AD6FDA"/>
    <w:rsid w:val="00AD78D6"/>
    <w:rsid w:val="00AD7935"/>
    <w:rsid w:val="00AD7DBE"/>
    <w:rsid w:val="00AE04E4"/>
    <w:rsid w:val="00AE0751"/>
    <w:rsid w:val="00AE1455"/>
    <w:rsid w:val="00AE1701"/>
    <w:rsid w:val="00AE2001"/>
    <w:rsid w:val="00AE22F7"/>
    <w:rsid w:val="00AE357F"/>
    <w:rsid w:val="00AE3ADB"/>
    <w:rsid w:val="00AE47D2"/>
    <w:rsid w:val="00AE4E1A"/>
    <w:rsid w:val="00AE5209"/>
    <w:rsid w:val="00AE6539"/>
    <w:rsid w:val="00AE773C"/>
    <w:rsid w:val="00AF0513"/>
    <w:rsid w:val="00AF0B00"/>
    <w:rsid w:val="00AF0CF7"/>
    <w:rsid w:val="00AF3AA2"/>
    <w:rsid w:val="00AF41B6"/>
    <w:rsid w:val="00AF5AE3"/>
    <w:rsid w:val="00AF7355"/>
    <w:rsid w:val="00AF770A"/>
    <w:rsid w:val="00AF7D4D"/>
    <w:rsid w:val="00AF7E49"/>
    <w:rsid w:val="00B00C49"/>
    <w:rsid w:val="00B02134"/>
    <w:rsid w:val="00B02C31"/>
    <w:rsid w:val="00B03C95"/>
    <w:rsid w:val="00B0450C"/>
    <w:rsid w:val="00B0561D"/>
    <w:rsid w:val="00B064D5"/>
    <w:rsid w:val="00B066E5"/>
    <w:rsid w:val="00B076FA"/>
    <w:rsid w:val="00B07BFC"/>
    <w:rsid w:val="00B11FE3"/>
    <w:rsid w:val="00B1251E"/>
    <w:rsid w:val="00B12D40"/>
    <w:rsid w:val="00B133F4"/>
    <w:rsid w:val="00B1428B"/>
    <w:rsid w:val="00B15F0C"/>
    <w:rsid w:val="00B16458"/>
    <w:rsid w:val="00B16A4B"/>
    <w:rsid w:val="00B17549"/>
    <w:rsid w:val="00B17566"/>
    <w:rsid w:val="00B20A4A"/>
    <w:rsid w:val="00B20E29"/>
    <w:rsid w:val="00B21CEB"/>
    <w:rsid w:val="00B21D25"/>
    <w:rsid w:val="00B221E7"/>
    <w:rsid w:val="00B22A6D"/>
    <w:rsid w:val="00B23819"/>
    <w:rsid w:val="00B242DB"/>
    <w:rsid w:val="00B24E98"/>
    <w:rsid w:val="00B252B6"/>
    <w:rsid w:val="00B26015"/>
    <w:rsid w:val="00B27361"/>
    <w:rsid w:val="00B27BBD"/>
    <w:rsid w:val="00B27E92"/>
    <w:rsid w:val="00B31016"/>
    <w:rsid w:val="00B31704"/>
    <w:rsid w:val="00B31919"/>
    <w:rsid w:val="00B31969"/>
    <w:rsid w:val="00B321A7"/>
    <w:rsid w:val="00B32805"/>
    <w:rsid w:val="00B32972"/>
    <w:rsid w:val="00B32AA1"/>
    <w:rsid w:val="00B3306F"/>
    <w:rsid w:val="00B34641"/>
    <w:rsid w:val="00B34EBF"/>
    <w:rsid w:val="00B359EB"/>
    <w:rsid w:val="00B372D7"/>
    <w:rsid w:val="00B4023E"/>
    <w:rsid w:val="00B40677"/>
    <w:rsid w:val="00B407C7"/>
    <w:rsid w:val="00B40F9B"/>
    <w:rsid w:val="00B42D52"/>
    <w:rsid w:val="00B44428"/>
    <w:rsid w:val="00B44CA0"/>
    <w:rsid w:val="00B472BE"/>
    <w:rsid w:val="00B47CB2"/>
    <w:rsid w:val="00B50EE3"/>
    <w:rsid w:val="00B5125C"/>
    <w:rsid w:val="00B51410"/>
    <w:rsid w:val="00B51C39"/>
    <w:rsid w:val="00B52325"/>
    <w:rsid w:val="00B532FE"/>
    <w:rsid w:val="00B54C8A"/>
    <w:rsid w:val="00B56476"/>
    <w:rsid w:val="00B576A5"/>
    <w:rsid w:val="00B608FF"/>
    <w:rsid w:val="00B61351"/>
    <w:rsid w:val="00B61645"/>
    <w:rsid w:val="00B629F2"/>
    <w:rsid w:val="00B63249"/>
    <w:rsid w:val="00B64ED3"/>
    <w:rsid w:val="00B65296"/>
    <w:rsid w:val="00B658F2"/>
    <w:rsid w:val="00B6793F"/>
    <w:rsid w:val="00B67B53"/>
    <w:rsid w:val="00B67DE3"/>
    <w:rsid w:val="00B72184"/>
    <w:rsid w:val="00B72703"/>
    <w:rsid w:val="00B74399"/>
    <w:rsid w:val="00B74423"/>
    <w:rsid w:val="00B75121"/>
    <w:rsid w:val="00B7710F"/>
    <w:rsid w:val="00B77668"/>
    <w:rsid w:val="00B77A55"/>
    <w:rsid w:val="00B77B1C"/>
    <w:rsid w:val="00B77D84"/>
    <w:rsid w:val="00B77DB8"/>
    <w:rsid w:val="00B80A92"/>
    <w:rsid w:val="00B82858"/>
    <w:rsid w:val="00B8366A"/>
    <w:rsid w:val="00B84D95"/>
    <w:rsid w:val="00B853C7"/>
    <w:rsid w:val="00B86AC0"/>
    <w:rsid w:val="00B87526"/>
    <w:rsid w:val="00B9035F"/>
    <w:rsid w:val="00B90462"/>
    <w:rsid w:val="00B90B6F"/>
    <w:rsid w:val="00B90CC0"/>
    <w:rsid w:val="00B924C4"/>
    <w:rsid w:val="00B92D75"/>
    <w:rsid w:val="00B9303D"/>
    <w:rsid w:val="00B9389B"/>
    <w:rsid w:val="00B940E6"/>
    <w:rsid w:val="00B94755"/>
    <w:rsid w:val="00B95ED6"/>
    <w:rsid w:val="00B96613"/>
    <w:rsid w:val="00B97773"/>
    <w:rsid w:val="00B97901"/>
    <w:rsid w:val="00BA0386"/>
    <w:rsid w:val="00BA28BB"/>
    <w:rsid w:val="00BA4B33"/>
    <w:rsid w:val="00BA51FB"/>
    <w:rsid w:val="00BA574E"/>
    <w:rsid w:val="00BA68E6"/>
    <w:rsid w:val="00BA7866"/>
    <w:rsid w:val="00BB0726"/>
    <w:rsid w:val="00BB11F0"/>
    <w:rsid w:val="00BB12A8"/>
    <w:rsid w:val="00BB2232"/>
    <w:rsid w:val="00BB2663"/>
    <w:rsid w:val="00BB3161"/>
    <w:rsid w:val="00BB406E"/>
    <w:rsid w:val="00BB524A"/>
    <w:rsid w:val="00BB5FDF"/>
    <w:rsid w:val="00BB6E1B"/>
    <w:rsid w:val="00BB7CC9"/>
    <w:rsid w:val="00BB7ECF"/>
    <w:rsid w:val="00BC0921"/>
    <w:rsid w:val="00BC213E"/>
    <w:rsid w:val="00BC24CD"/>
    <w:rsid w:val="00BC2CB6"/>
    <w:rsid w:val="00BC3326"/>
    <w:rsid w:val="00BC3417"/>
    <w:rsid w:val="00BC392C"/>
    <w:rsid w:val="00BC518E"/>
    <w:rsid w:val="00BC62AC"/>
    <w:rsid w:val="00BD0E8A"/>
    <w:rsid w:val="00BD1B39"/>
    <w:rsid w:val="00BD2741"/>
    <w:rsid w:val="00BD3AEC"/>
    <w:rsid w:val="00BD47F3"/>
    <w:rsid w:val="00BD735F"/>
    <w:rsid w:val="00BD7582"/>
    <w:rsid w:val="00BD7C82"/>
    <w:rsid w:val="00BE0EDB"/>
    <w:rsid w:val="00BE3128"/>
    <w:rsid w:val="00BE3E99"/>
    <w:rsid w:val="00BE4F11"/>
    <w:rsid w:val="00BE50D2"/>
    <w:rsid w:val="00BE6B4A"/>
    <w:rsid w:val="00BE6E4C"/>
    <w:rsid w:val="00BF153F"/>
    <w:rsid w:val="00BF16FE"/>
    <w:rsid w:val="00BF1D98"/>
    <w:rsid w:val="00BF3B1F"/>
    <w:rsid w:val="00BF59E9"/>
    <w:rsid w:val="00BF6225"/>
    <w:rsid w:val="00BF6FD3"/>
    <w:rsid w:val="00C01354"/>
    <w:rsid w:val="00C024A9"/>
    <w:rsid w:val="00C02DF1"/>
    <w:rsid w:val="00C04738"/>
    <w:rsid w:val="00C059DC"/>
    <w:rsid w:val="00C0600A"/>
    <w:rsid w:val="00C06610"/>
    <w:rsid w:val="00C07105"/>
    <w:rsid w:val="00C074A4"/>
    <w:rsid w:val="00C101DB"/>
    <w:rsid w:val="00C114A5"/>
    <w:rsid w:val="00C12F4A"/>
    <w:rsid w:val="00C14635"/>
    <w:rsid w:val="00C14700"/>
    <w:rsid w:val="00C14CBC"/>
    <w:rsid w:val="00C1587A"/>
    <w:rsid w:val="00C1608C"/>
    <w:rsid w:val="00C16342"/>
    <w:rsid w:val="00C168FA"/>
    <w:rsid w:val="00C1693C"/>
    <w:rsid w:val="00C172C5"/>
    <w:rsid w:val="00C20344"/>
    <w:rsid w:val="00C20B7C"/>
    <w:rsid w:val="00C215CA"/>
    <w:rsid w:val="00C21EF3"/>
    <w:rsid w:val="00C223FF"/>
    <w:rsid w:val="00C22481"/>
    <w:rsid w:val="00C235D2"/>
    <w:rsid w:val="00C2470B"/>
    <w:rsid w:val="00C248B5"/>
    <w:rsid w:val="00C25359"/>
    <w:rsid w:val="00C2644E"/>
    <w:rsid w:val="00C31068"/>
    <w:rsid w:val="00C31641"/>
    <w:rsid w:val="00C33C17"/>
    <w:rsid w:val="00C34D0D"/>
    <w:rsid w:val="00C35C0A"/>
    <w:rsid w:val="00C35E17"/>
    <w:rsid w:val="00C37B47"/>
    <w:rsid w:val="00C40739"/>
    <w:rsid w:val="00C4177D"/>
    <w:rsid w:val="00C420F4"/>
    <w:rsid w:val="00C427F3"/>
    <w:rsid w:val="00C43945"/>
    <w:rsid w:val="00C43A88"/>
    <w:rsid w:val="00C43D89"/>
    <w:rsid w:val="00C44FC0"/>
    <w:rsid w:val="00C45876"/>
    <w:rsid w:val="00C45DF4"/>
    <w:rsid w:val="00C47E04"/>
    <w:rsid w:val="00C5271F"/>
    <w:rsid w:val="00C52D4E"/>
    <w:rsid w:val="00C535B9"/>
    <w:rsid w:val="00C535E6"/>
    <w:rsid w:val="00C53CD1"/>
    <w:rsid w:val="00C54C8B"/>
    <w:rsid w:val="00C555EE"/>
    <w:rsid w:val="00C56172"/>
    <w:rsid w:val="00C56457"/>
    <w:rsid w:val="00C56BC0"/>
    <w:rsid w:val="00C60AF6"/>
    <w:rsid w:val="00C60CFF"/>
    <w:rsid w:val="00C6227B"/>
    <w:rsid w:val="00C62D8B"/>
    <w:rsid w:val="00C63E14"/>
    <w:rsid w:val="00C6400F"/>
    <w:rsid w:val="00C65BCC"/>
    <w:rsid w:val="00C66216"/>
    <w:rsid w:val="00C66798"/>
    <w:rsid w:val="00C670DB"/>
    <w:rsid w:val="00C67D23"/>
    <w:rsid w:val="00C7015F"/>
    <w:rsid w:val="00C71E4F"/>
    <w:rsid w:val="00C7220A"/>
    <w:rsid w:val="00C725EC"/>
    <w:rsid w:val="00C7343F"/>
    <w:rsid w:val="00C74A53"/>
    <w:rsid w:val="00C777D2"/>
    <w:rsid w:val="00C81973"/>
    <w:rsid w:val="00C81CD0"/>
    <w:rsid w:val="00C8276A"/>
    <w:rsid w:val="00C82B24"/>
    <w:rsid w:val="00C83CDF"/>
    <w:rsid w:val="00C83E09"/>
    <w:rsid w:val="00C862A7"/>
    <w:rsid w:val="00C86690"/>
    <w:rsid w:val="00C878CF"/>
    <w:rsid w:val="00C900CF"/>
    <w:rsid w:val="00C90A09"/>
    <w:rsid w:val="00C90C9C"/>
    <w:rsid w:val="00C90ED0"/>
    <w:rsid w:val="00C919DD"/>
    <w:rsid w:val="00C91C11"/>
    <w:rsid w:val="00C92483"/>
    <w:rsid w:val="00C9320E"/>
    <w:rsid w:val="00C932EB"/>
    <w:rsid w:val="00C93F58"/>
    <w:rsid w:val="00C94F4B"/>
    <w:rsid w:val="00C95564"/>
    <w:rsid w:val="00C967E5"/>
    <w:rsid w:val="00C96C8A"/>
    <w:rsid w:val="00C9794D"/>
    <w:rsid w:val="00CA07AB"/>
    <w:rsid w:val="00CA0ADA"/>
    <w:rsid w:val="00CA0F3F"/>
    <w:rsid w:val="00CA1546"/>
    <w:rsid w:val="00CA16C9"/>
    <w:rsid w:val="00CA2745"/>
    <w:rsid w:val="00CA2E46"/>
    <w:rsid w:val="00CA4083"/>
    <w:rsid w:val="00CA4233"/>
    <w:rsid w:val="00CA45F4"/>
    <w:rsid w:val="00CA4BA0"/>
    <w:rsid w:val="00CA4C4A"/>
    <w:rsid w:val="00CA4D06"/>
    <w:rsid w:val="00CA50A1"/>
    <w:rsid w:val="00CA511E"/>
    <w:rsid w:val="00CA62A7"/>
    <w:rsid w:val="00CA64EC"/>
    <w:rsid w:val="00CA65BD"/>
    <w:rsid w:val="00CA6C39"/>
    <w:rsid w:val="00CA7C05"/>
    <w:rsid w:val="00CA7E03"/>
    <w:rsid w:val="00CB00C9"/>
    <w:rsid w:val="00CB0624"/>
    <w:rsid w:val="00CB07C9"/>
    <w:rsid w:val="00CB0C39"/>
    <w:rsid w:val="00CB276C"/>
    <w:rsid w:val="00CB4CE6"/>
    <w:rsid w:val="00CB7A45"/>
    <w:rsid w:val="00CC0372"/>
    <w:rsid w:val="00CC113F"/>
    <w:rsid w:val="00CC2322"/>
    <w:rsid w:val="00CC2DBF"/>
    <w:rsid w:val="00CC2FA4"/>
    <w:rsid w:val="00CC313B"/>
    <w:rsid w:val="00CC3269"/>
    <w:rsid w:val="00CC345C"/>
    <w:rsid w:val="00CC3A76"/>
    <w:rsid w:val="00CC3FA0"/>
    <w:rsid w:val="00CC4DB8"/>
    <w:rsid w:val="00CC5D98"/>
    <w:rsid w:val="00CC5E04"/>
    <w:rsid w:val="00CC62B6"/>
    <w:rsid w:val="00CC733F"/>
    <w:rsid w:val="00CC79FD"/>
    <w:rsid w:val="00CC7B6E"/>
    <w:rsid w:val="00CD0C79"/>
    <w:rsid w:val="00CD2A3D"/>
    <w:rsid w:val="00CD3227"/>
    <w:rsid w:val="00CD38EE"/>
    <w:rsid w:val="00CD42D0"/>
    <w:rsid w:val="00CD4510"/>
    <w:rsid w:val="00CD5A39"/>
    <w:rsid w:val="00CD5C47"/>
    <w:rsid w:val="00CD67ED"/>
    <w:rsid w:val="00CD6806"/>
    <w:rsid w:val="00CD6977"/>
    <w:rsid w:val="00CE023F"/>
    <w:rsid w:val="00CE307C"/>
    <w:rsid w:val="00CE3A2C"/>
    <w:rsid w:val="00CE3B06"/>
    <w:rsid w:val="00CE3BC1"/>
    <w:rsid w:val="00CE3C57"/>
    <w:rsid w:val="00CE3F8E"/>
    <w:rsid w:val="00CE4128"/>
    <w:rsid w:val="00CE4EA8"/>
    <w:rsid w:val="00CE50BD"/>
    <w:rsid w:val="00CE75A8"/>
    <w:rsid w:val="00CE7A3B"/>
    <w:rsid w:val="00CE7DB3"/>
    <w:rsid w:val="00CF075B"/>
    <w:rsid w:val="00CF09E7"/>
    <w:rsid w:val="00CF0D31"/>
    <w:rsid w:val="00CF277B"/>
    <w:rsid w:val="00CF2792"/>
    <w:rsid w:val="00CF2857"/>
    <w:rsid w:val="00CF30B2"/>
    <w:rsid w:val="00CF5BDE"/>
    <w:rsid w:val="00CF6518"/>
    <w:rsid w:val="00CF7A15"/>
    <w:rsid w:val="00CF7EA3"/>
    <w:rsid w:val="00CF7F76"/>
    <w:rsid w:val="00D003ED"/>
    <w:rsid w:val="00D05098"/>
    <w:rsid w:val="00D053CD"/>
    <w:rsid w:val="00D10C16"/>
    <w:rsid w:val="00D1218A"/>
    <w:rsid w:val="00D13691"/>
    <w:rsid w:val="00D156D0"/>
    <w:rsid w:val="00D17486"/>
    <w:rsid w:val="00D17A07"/>
    <w:rsid w:val="00D17E48"/>
    <w:rsid w:val="00D2025B"/>
    <w:rsid w:val="00D206E0"/>
    <w:rsid w:val="00D211D9"/>
    <w:rsid w:val="00D21F09"/>
    <w:rsid w:val="00D22247"/>
    <w:rsid w:val="00D23358"/>
    <w:rsid w:val="00D245C6"/>
    <w:rsid w:val="00D24728"/>
    <w:rsid w:val="00D24EE0"/>
    <w:rsid w:val="00D254BB"/>
    <w:rsid w:val="00D25E9C"/>
    <w:rsid w:val="00D31279"/>
    <w:rsid w:val="00D31767"/>
    <w:rsid w:val="00D318CA"/>
    <w:rsid w:val="00D31A75"/>
    <w:rsid w:val="00D31B16"/>
    <w:rsid w:val="00D3217D"/>
    <w:rsid w:val="00D32375"/>
    <w:rsid w:val="00D326EC"/>
    <w:rsid w:val="00D34A16"/>
    <w:rsid w:val="00D3558F"/>
    <w:rsid w:val="00D357AF"/>
    <w:rsid w:val="00D36BD4"/>
    <w:rsid w:val="00D36F18"/>
    <w:rsid w:val="00D37629"/>
    <w:rsid w:val="00D40946"/>
    <w:rsid w:val="00D41876"/>
    <w:rsid w:val="00D4192F"/>
    <w:rsid w:val="00D41F43"/>
    <w:rsid w:val="00D43FCD"/>
    <w:rsid w:val="00D443A5"/>
    <w:rsid w:val="00D4496D"/>
    <w:rsid w:val="00D449B1"/>
    <w:rsid w:val="00D459D3"/>
    <w:rsid w:val="00D46BB9"/>
    <w:rsid w:val="00D47E63"/>
    <w:rsid w:val="00D50163"/>
    <w:rsid w:val="00D52A01"/>
    <w:rsid w:val="00D537A1"/>
    <w:rsid w:val="00D544D7"/>
    <w:rsid w:val="00D54730"/>
    <w:rsid w:val="00D5608B"/>
    <w:rsid w:val="00D56D60"/>
    <w:rsid w:val="00D5736A"/>
    <w:rsid w:val="00D578F1"/>
    <w:rsid w:val="00D6048B"/>
    <w:rsid w:val="00D611AA"/>
    <w:rsid w:val="00D612A0"/>
    <w:rsid w:val="00D62914"/>
    <w:rsid w:val="00D63652"/>
    <w:rsid w:val="00D644C6"/>
    <w:rsid w:val="00D6584F"/>
    <w:rsid w:val="00D67008"/>
    <w:rsid w:val="00D678EE"/>
    <w:rsid w:val="00D71511"/>
    <w:rsid w:val="00D721B5"/>
    <w:rsid w:val="00D725F8"/>
    <w:rsid w:val="00D72967"/>
    <w:rsid w:val="00D73724"/>
    <w:rsid w:val="00D7427D"/>
    <w:rsid w:val="00D75680"/>
    <w:rsid w:val="00D76BE2"/>
    <w:rsid w:val="00D76C49"/>
    <w:rsid w:val="00D76E18"/>
    <w:rsid w:val="00D77B33"/>
    <w:rsid w:val="00D801CF"/>
    <w:rsid w:val="00D80939"/>
    <w:rsid w:val="00D8354A"/>
    <w:rsid w:val="00D84E06"/>
    <w:rsid w:val="00D84F6D"/>
    <w:rsid w:val="00D854A9"/>
    <w:rsid w:val="00D86445"/>
    <w:rsid w:val="00D8679D"/>
    <w:rsid w:val="00D86B62"/>
    <w:rsid w:val="00D86C27"/>
    <w:rsid w:val="00D86DF5"/>
    <w:rsid w:val="00D87383"/>
    <w:rsid w:val="00D9124B"/>
    <w:rsid w:val="00D91C05"/>
    <w:rsid w:val="00D92CF3"/>
    <w:rsid w:val="00D92EDA"/>
    <w:rsid w:val="00D943DD"/>
    <w:rsid w:val="00D95148"/>
    <w:rsid w:val="00D9531A"/>
    <w:rsid w:val="00D95387"/>
    <w:rsid w:val="00D95BA7"/>
    <w:rsid w:val="00D963E2"/>
    <w:rsid w:val="00D9699E"/>
    <w:rsid w:val="00D975A2"/>
    <w:rsid w:val="00D97C8F"/>
    <w:rsid w:val="00DA0647"/>
    <w:rsid w:val="00DA1E47"/>
    <w:rsid w:val="00DA3917"/>
    <w:rsid w:val="00DA7340"/>
    <w:rsid w:val="00DB0078"/>
    <w:rsid w:val="00DB0448"/>
    <w:rsid w:val="00DB16F1"/>
    <w:rsid w:val="00DB3A7B"/>
    <w:rsid w:val="00DB4546"/>
    <w:rsid w:val="00DB4AB4"/>
    <w:rsid w:val="00DB5D62"/>
    <w:rsid w:val="00DC0081"/>
    <w:rsid w:val="00DC2B99"/>
    <w:rsid w:val="00DC39E1"/>
    <w:rsid w:val="00DC3B39"/>
    <w:rsid w:val="00DC5517"/>
    <w:rsid w:val="00DC60B8"/>
    <w:rsid w:val="00DC6C10"/>
    <w:rsid w:val="00DC6E19"/>
    <w:rsid w:val="00DC79E2"/>
    <w:rsid w:val="00DD0572"/>
    <w:rsid w:val="00DD2F40"/>
    <w:rsid w:val="00DD2FA4"/>
    <w:rsid w:val="00DD37A0"/>
    <w:rsid w:val="00DD3E92"/>
    <w:rsid w:val="00DD3F7B"/>
    <w:rsid w:val="00DD4E22"/>
    <w:rsid w:val="00DD515B"/>
    <w:rsid w:val="00DD5480"/>
    <w:rsid w:val="00DD658A"/>
    <w:rsid w:val="00DD65F7"/>
    <w:rsid w:val="00DE0128"/>
    <w:rsid w:val="00DE04FF"/>
    <w:rsid w:val="00DE0800"/>
    <w:rsid w:val="00DE0DD9"/>
    <w:rsid w:val="00DE15D5"/>
    <w:rsid w:val="00DE200E"/>
    <w:rsid w:val="00DE3DD3"/>
    <w:rsid w:val="00DE528D"/>
    <w:rsid w:val="00DE65B4"/>
    <w:rsid w:val="00DE6A54"/>
    <w:rsid w:val="00DE7601"/>
    <w:rsid w:val="00DF057B"/>
    <w:rsid w:val="00DF146F"/>
    <w:rsid w:val="00DF175A"/>
    <w:rsid w:val="00DF3987"/>
    <w:rsid w:val="00DF451A"/>
    <w:rsid w:val="00DF5591"/>
    <w:rsid w:val="00DF5D31"/>
    <w:rsid w:val="00DF6A1F"/>
    <w:rsid w:val="00DF6F7A"/>
    <w:rsid w:val="00E00AF8"/>
    <w:rsid w:val="00E00E22"/>
    <w:rsid w:val="00E01F9E"/>
    <w:rsid w:val="00E029E0"/>
    <w:rsid w:val="00E03C03"/>
    <w:rsid w:val="00E0450E"/>
    <w:rsid w:val="00E048FF"/>
    <w:rsid w:val="00E04DBA"/>
    <w:rsid w:val="00E05580"/>
    <w:rsid w:val="00E05B74"/>
    <w:rsid w:val="00E0680D"/>
    <w:rsid w:val="00E06A4F"/>
    <w:rsid w:val="00E06B59"/>
    <w:rsid w:val="00E07129"/>
    <w:rsid w:val="00E10992"/>
    <w:rsid w:val="00E1145C"/>
    <w:rsid w:val="00E11D7F"/>
    <w:rsid w:val="00E13709"/>
    <w:rsid w:val="00E14163"/>
    <w:rsid w:val="00E17637"/>
    <w:rsid w:val="00E1797F"/>
    <w:rsid w:val="00E20D70"/>
    <w:rsid w:val="00E20F2C"/>
    <w:rsid w:val="00E2268E"/>
    <w:rsid w:val="00E2481D"/>
    <w:rsid w:val="00E2528D"/>
    <w:rsid w:val="00E262E1"/>
    <w:rsid w:val="00E26405"/>
    <w:rsid w:val="00E26F9A"/>
    <w:rsid w:val="00E27FB2"/>
    <w:rsid w:val="00E30F01"/>
    <w:rsid w:val="00E31108"/>
    <w:rsid w:val="00E3226E"/>
    <w:rsid w:val="00E32DF9"/>
    <w:rsid w:val="00E35C8D"/>
    <w:rsid w:val="00E36936"/>
    <w:rsid w:val="00E40CB4"/>
    <w:rsid w:val="00E42357"/>
    <w:rsid w:val="00E4309A"/>
    <w:rsid w:val="00E44BC1"/>
    <w:rsid w:val="00E463C6"/>
    <w:rsid w:val="00E469A9"/>
    <w:rsid w:val="00E4793C"/>
    <w:rsid w:val="00E5032F"/>
    <w:rsid w:val="00E50A5A"/>
    <w:rsid w:val="00E50D91"/>
    <w:rsid w:val="00E51C60"/>
    <w:rsid w:val="00E538D0"/>
    <w:rsid w:val="00E53E6E"/>
    <w:rsid w:val="00E54854"/>
    <w:rsid w:val="00E55CD8"/>
    <w:rsid w:val="00E55F83"/>
    <w:rsid w:val="00E5704B"/>
    <w:rsid w:val="00E6045D"/>
    <w:rsid w:val="00E60DE5"/>
    <w:rsid w:val="00E63DCF"/>
    <w:rsid w:val="00E63E83"/>
    <w:rsid w:val="00E63F4A"/>
    <w:rsid w:val="00E63FD2"/>
    <w:rsid w:val="00E65CDC"/>
    <w:rsid w:val="00E6729B"/>
    <w:rsid w:val="00E67ACD"/>
    <w:rsid w:val="00E67BF5"/>
    <w:rsid w:val="00E7132A"/>
    <w:rsid w:val="00E716F0"/>
    <w:rsid w:val="00E719A8"/>
    <w:rsid w:val="00E719B9"/>
    <w:rsid w:val="00E729DD"/>
    <w:rsid w:val="00E736BB"/>
    <w:rsid w:val="00E737A9"/>
    <w:rsid w:val="00E737FC"/>
    <w:rsid w:val="00E75648"/>
    <w:rsid w:val="00E759EE"/>
    <w:rsid w:val="00E75C67"/>
    <w:rsid w:val="00E76322"/>
    <w:rsid w:val="00E76808"/>
    <w:rsid w:val="00E77B44"/>
    <w:rsid w:val="00E77B95"/>
    <w:rsid w:val="00E816A0"/>
    <w:rsid w:val="00E826FF"/>
    <w:rsid w:val="00E82718"/>
    <w:rsid w:val="00E843A2"/>
    <w:rsid w:val="00E84C1C"/>
    <w:rsid w:val="00E85B94"/>
    <w:rsid w:val="00E8631D"/>
    <w:rsid w:val="00E864F8"/>
    <w:rsid w:val="00E86DA2"/>
    <w:rsid w:val="00E9030B"/>
    <w:rsid w:val="00E9190C"/>
    <w:rsid w:val="00E91D95"/>
    <w:rsid w:val="00E92CF4"/>
    <w:rsid w:val="00E935F4"/>
    <w:rsid w:val="00E94780"/>
    <w:rsid w:val="00E95B21"/>
    <w:rsid w:val="00E96D9D"/>
    <w:rsid w:val="00E97DAA"/>
    <w:rsid w:val="00EA0E3F"/>
    <w:rsid w:val="00EA14DA"/>
    <w:rsid w:val="00EA16E3"/>
    <w:rsid w:val="00EA2DAF"/>
    <w:rsid w:val="00EA3ED7"/>
    <w:rsid w:val="00EA3F4C"/>
    <w:rsid w:val="00EA4529"/>
    <w:rsid w:val="00EA48A3"/>
    <w:rsid w:val="00EA53D2"/>
    <w:rsid w:val="00EA5570"/>
    <w:rsid w:val="00EA5E39"/>
    <w:rsid w:val="00EA68B0"/>
    <w:rsid w:val="00EA6BFD"/>
    <w:rsid w:val="00EA7572"/>
    <w:rsid w:val="00EA7999"/>
    <w:rsid w:val="00EA7B35"/>
    <w:rsid w:val="00EA7F47"/>
    <w:rsid w:val="00EB0338"/>
    <w:rsid w:val="00EB3757"/>
    <w:rsid w:val="00EB3EE1"/>
    <w:rsid w:val="00EB4155"/>
    <w:rsid w:val="00EB5693"/>
    <w:rsid w:val="00EB5CB3"/>
    <w:rsid w:val="00EC0D23"/>
    <w:rsid w:val="00EC226E"/>
    <w:rsid w:val="00EC3B09"/>
    <w:rsid w:val="00EC4A54"/>
    <w:rsid w:val="00EC539C"/>
    <w:rsid w:val="00EC6DA5"/>
    <w:rsid w:val="00ED0C2A"/>
    <w:rsid w:val="00ED129C"/>
    <w:rsid w:val="00ED1360"/>
    <w:rsid w:val="00ED2CB1"/>
    <w:rsid w:val="00ED4A0D"/>
    <w:rsid w:val="00ED4F04"/>
    <w:rsid w:val="00ED6FF9"/>
    <w:rsid w:val="00ED7DAC"/>
    <w:rsid w:val="00ED7F6B"/>
    <w:rsid w:val="00EE076D"/>
    <w:rsid w:val="00EE0FED"/>
    <w:rsid w:val="00EE10DE"/>
    <w:rsid w:val="00EE1FB1"/>
    <w:rsid w:val="00EE201D"/>
    <w:rsid w:val="00EE25AF"/>
    <w:rsid w:val="00EE3003"/>
    <w:rsid w:val="00EE3185"/>
    <w:rsid w:val="00EE3983"/>
    <w:rsid w:val="00EE3F31"/>
    <w:rsid w:val="00EE44AC"/>
    <w:rsid w:val="00EE6799"/>
    <w:rsid w:val="00EE755A"/>
    <w:rsid w:val="00EF0E79"/>
    <w:rsid w:val="00EF288D"/>
    <w:rsid w:val="00EF2A86"/>
    <w:rsid w:val="00EF3357"/>
    <w:rsid w:val="00EF35A0"/>
    <w:rsid w:val="00EF433F"/>
    <w:rsid w:val="00EF4DA1"/>
    <w:rsid w:val="00EF5B58"/>
    <w:rsid w:val="00EF62B6"/>
    <w:rsid w:val="00EF689C"/>
    <w:rsid w:val="00EF7635"/>
    <w:rsid w:val="00EF77C0"/>
    <w:rsid w:val="00F004D9"/>
    <w:rsid w:val="00F00A25"/>
    <w:rsid w:val="00F00FD5"/>
    <w:rsid w:val="00F013D2"/>
    <w:rsid w:val="00F018FA"/>
    <w:rsid w:val="00F01971"/>
    <w:rsid w:val="00F01B95"/>
    <w:rsid w:val="00F01D79"/>
    <w:rsid w:val="00F0225C"/>
    <w:rsid w:val="00F03C9F"/>
    <w:rsid w:val="00F05462"/>
    <w:rsid w:val="00F05C2B"/>
    <w:rsid w:val="00F060F1"/>
    <w:rsid w:val="00F076C0"/>
    <w:rsid w:val="00F11712"/>
    <w:rsid w:val="00F11CEC"/>
    <w:rsid w:val="00F125CE"/>
    <w:rsid w:val="00F12955"/>
    <w:rsid w:val="00F12B23"/>
    <w:rsid w:val="00F13D4A"/>
    <w:rsid w:val="00F14237"/>
    <w:rsid w:val="00F14553"/>
    <w:rsid w:val="00F14AF2"/>
    <w:rsid w:val="00F151B0"/>
    <w:rsid w:val="00F169FF"/>
    <w:rsid w:val="00F20BC0"/>
    <w:rsid w:val="00F211D5"/>
    <w:rsid w:val="00F21218"/>
    <w:rsid w:val="00F24E06"/>
    <w:rsid w:val="00F27DE8"/>
    <w:rsid w:val="00F30D34"/>
    <w:rsid w:val="00F30E1F"/>
    <w:rsid w:val="00F31C9C"/>
    <w:rsid w:val="00F32941"/>
    <w:rsid w:val="00F349D0"/>
    <w:rsid w:val="00F356D7"/>
    <w:rsid w:val="00F37E7C"/>
    <w:rsid w:val="00F41286"/>
    <w:rsid w:val="00F413E0"/>
    <w:rsid w:val="00F43262"/>
    <w:rsid w:val="00F433F4"/>
    <w:rsid w:val="00F44792"/>
    <w:rsid w:val="00F45A59"/>
    <w:rsid w:val="00F46A0A"/>
    <w:rsid w:val="00F475FB"/>
    <w:rsid w:val="00F47CBD"/>
    <w:rsid w:val="00F50068"/>
    <w:rsid w:val="00F533A8"/>
    <w:rsid w:val="00F537FD"/>
    <w:rsid w:val="00F53B7C"/>
    <w:rsid w:val="00F5463B"/>
    <w:rsid w:val="00F55715"/>
    <w:rsid w:val="00F56B66"/>
    <w:rsid w:val="00F5718B"/>
    <w:rsid w:val="00F572C3"/>
    <w:rsid w:val="00F60762"/>
    <w:rsid w:val="00F60B19"/>
    <w:rsid w:val="00F61D7B"/>
    <w:rsid w:val="00F6221B"/>
    <w:rsid w:val="00F6510D"/>
    <w:rsid w:val="00F65DAC"/>
    <w:rsid w:val="00F6761A"/>
    <w:rsid w:val="00F7080C"/>
    <w:rsid w:val="00F72830"/>
    <w:rsid w:val="00F7287E"/>
    <w:rsid w:val="00F75B9A"/>
    <w:rsid w:val="00F75BC3"/>
    <w:rsid w:val="00F765FB"/>
    <w:rsid w:val="00F7761F"/>
    <w:rsid w:val="00F80FB2"/>
    <w:rsid w:val="00F812C9"/>
    <w:rsid w:val="00F81A5C"/>
    <w:rsid w:val="00F8246F"/>
    <w:rsid w:val="00F8283E"/>
    <w:rsid w:val="00F82A58"/>
    <w:rsid w:val="00F82EB4"/>
    <w:rsid w:val="00F83226"/>
    <w:rsid w:val="00F83B94"/>
    <w:rsid w:val="00F83F07"/>
    <w:rsid w:val="00F8508A"/>
    <w:rsid w:val="00F850A3"/>
    <w:rsid w:val="00F857B5"/>
    <w:rsid w:val="00F86635"/>
    <w:rsid w:val="00F87057"/>
    <w:rsid w:val="00F92F7B"/>
    <w:rsid w:val="00F94F5E"/>
    <w:rsid w:val="00F9656F"/>
    <w:rsid w:val="00F96986"/>
    <w:rsid w:val="00F97CF3"/>
    <w:rsid w:val="00FA06D8"/>
    <w:rsid w:val="00FA1102"/>
    <w:rsid w:val="00FA1DC4"/>
    <w:rsid w:val="00FA2816"/>
    <w:rsid w:val="00FA3140"/>
    <w:rsid w:val="00FA680F"/>
    <w:rsid w:val="00FA6C62"/>
    <w:rsid w:val="00FA6E99"/>
    <w:rsid w:val="00FA702C"/>
    <w:rsid w:val="00FA7345"/>
    <w:rsid w:val="00FA76BB"/>
    <w:rsid w:val="00FA770F"/>
    <w:rsid w:val="00FB00C5"/>
    <w:rsid w:val="00FB0ED9"/>
    <w:rsid w:val="00FB17E0"/>
    <w:rsid w:val="00FB22CB"/>
    <w:rsid w:val="00FB2A56"/>
    <w:rsid w:val="00FB2F42"/>
    <w:rsid w:val="00FB3418"/>
    <w:rsid w:val="00FB3C60"/>
    <w:rsid w:val="00FB65A8"/>
    <w:rsid w:val="00FB78B6"/>
    <w:rsid w:val="00FC0C13"/>
    <w:rsid w:val="00FC130A"/>
    <w:rsid w:val="00FC6B59"/>
    <w:rsid w:val="00FC7462"/>
    <w:rsid w:val="00FD19BB"/>
    <w:rsid w:val="00FD30C0"/>
    <w:rsid w:val="00FD3A9C"/>
    <w:rsid w:val="00FD4ACA"/>
    <w:rsid w:val="00FD5DCB"/>
    <w:rsid w:val="00FD5EDA"/>
    <w:rsid w:val="00FD5FBA"/>
    <w:rsid w:val="00FD7D40"/>
    <w:rsid w:val="00FD7D6D"/>
    <w:rsid w:val="00FE0395"/>
    <w:rsid w:val="00FE13F3"/>
    <w:rsid w:val="00FE1F02"/>
    <w:rsid w:val="00FE29A4"/>
    <w:rsid w:val="00FE2C34"/>
    <w:rsid w:val="00FE33C6"/>
    <w:rsid w:val="00FE35ED"/>
    <w:rsid w:val="00FE456F"/>
    <w:rsid w:val="00FE6BA0"/>
    <w:rsid w:val="00FE6FE8"/>
    <w:rsid w:val="00FE76A6"/>
    <w:rsid w:val="00FF0F59"/>
    <w:rsid w:val="00FF2C01"/>
    <w:rsid w:val="00FF3A37"/>
    <w:rsid w:val="00FF3D0E"/>
    <w:rsid w:val="00FF4A1C"/>
    <w:rsid w:val="00FF67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C8114"/>
  <w15:docId w15:val="{D174B607-81BD-40C7-B454-222A04A3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2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FF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11FF2"/>
    <w:rPr>
      <w:rFonts w:cs="Times New Roman"/>
    </w:rPr>
  </w:style>
  <w:style w:type="paragraph" w:styleId="Footer">
    <w:name w:val="footer"/>
    <w:basedOn w:val="Normal"/>
    <w:link w:val="FooterChar"/>
    <w:uiPriority w:val="99"/>
    <w:rsid w:val="00911FF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1FF2"/>
    <w:rPr>
      <w:rFonts w:cs="Times New Roman"/>
    </w:rPr>
  </w:style>
  <w:style w:type="paragraph" w:styleId="BodyTextIndent2">
    <w:name w:val="Body Text Indent 2"/>
    <w:basedOn w:val="Normal"/>
    <w:link w:val="BodyTextIndent2Char"/>
    <w:uiPriority w:val="99"/>
    <w:rsid w:val="006531B8"/>
    <w:pPr>
      <w:spacing w:after="0" w:line="240" w:lineRule="auto"/>
      <w:ind w:firstLine="567"/>
    </w:pPr>
    <w:rPr>
      <w:rFonts w:ascii="Arial" w:hAnsi="Arial"/>
      <w:sz w:val="24"/>
      <w:szCs w:val="20"/>
      <w:lang w:val="en-US" w:eastAsia="en-GB"/>
    </w:rPr>
  </w:style>
  <w:style w:type="character" w:customStyle="1" w:styleId="BodyTextIndent2Char">
    <w:name w:val="Body Text Indent 2 Char"/>
    <w:basedOn w:val="DefaultParagraphFont"/>
    <w:link w:val="BodyTextIndent2"/>
    <w:uiPriority w:val="99"/>
    <w:locked/>
    <w:rsid w:val="006531B8"/>
    <w:rPr>
      <w:rFonts w:ascii="Arial" w:hAnsi="Arial" w:cs="Times New Roman"/>
      <w:sz w:val="20"/>
      <w:szCs w:val="20"/>
      <w:lang w:val="en-US" w:eastAsia="en-GB"/>
    </w:rPr>
  </w:style>
  <w:style w:type="paragraph" w:styleId="NormalWeb">
    <w:name w:val="Normal (Web)"/>
    <w:basedOn w:val="Normal"/>
    <w:uiPriority w:val="99"/>
    <w:rsid w:val="00B5141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954A3D"/>
    <w:rPr>
      <w:rFonts w:cs="Times New Roman"/>
      <w:color w:val="0000FF"/>
      <w:u w:val="single"/>
    </w:rPr>
  </w:style>
  <w:style w:type="paragraph" w:styleId="ListParagraph">
    <w:name w:val="List Paragraph"/>
    <w:basedOn w:val="Normal"/>
    <w:uiPriority w:val="99"/>
    <w:qFormat/>
    <w:rsid w:val="002212CB"/>
    <w:pPr>
      <w:ind w:left="720"/>
      <w:contextualSpacing/>
    </w:pPr>
  </w:style>
  <w:style w:type="character" w:styleId="PlaceholderText">
    <w:name w:val="Placeholder Text"/>
    <w:basedOn w:val="DefaultParagraphFont"/>
    <w:uiPriority w:val="99"/>
    <w:semiHidden/>
    <w:rsid w:val="00FA6C62"/>
    <w:rPr>
      <w:rFonts w:cs="Times New Roman"/>
      <w:color w:val="808080"/>
    </w:rPr>
  </w:style>
  <w:style w:type="paragraph" w:styleId="BalloonText">
    <w:name w:val="Balloon Text"/>
    <w:basedOn w:val="Normal"/>
    <w:link w:val="BalloonTextChar"/>
    <w:uiPriority w:val="99"/>
    <w:semiHidden/>
    <w:rsid w:val="00FA6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C62"/>
    <w:rPr>
      <w:rFonts w:ascii="Tahoma" w:hAnsi="Tahoma" w:cs="Tahoma"/>
      <w:sz w:val="16"/>
      <w:szCs w:val="16"/>
    </w:rPr>
  </w:style>
  <w:style w:type="paragraph" w:styleId="FootnoteText">
    <w:name w:val="footnote text"/>
    <w:basedOn w:val="Normal"/>
    <w:link w:val="FootnoteTextChar"/>
    <w:uiPriority w:val="99"/>
    <w:semiHidden/>
    <w:rsid w:val="00A71E2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71E2F"/>
    <w:rPr>
      <w:rFonts w:cs="Times New Roman"/>
      <w:sz w:val="20"/>
      <w:szCs w:val="20"/>
    </w:rPr>
  </w:style>
  <w:style w:type="character" w:styleId="FootnoteReference">
    <w:name w:val="footnote reference"/>
    <w:basedOn w:val="DefaultParagraphFont"/>
    <w:uiPriority w:val="99"/>
    <w:semiHidden/>
    <w:rsid w:val="00A71E2F"/>
    <w:rPr>
      <w:rFonts w:cs="Times New Roman"/>
      <w:vertAlign w:val="superscript"/>
    </w:rPr>
  </w:style>
  <w:style w:type="character" w:styleId="Emphasis">
    <w:name w:val="Emphasis"/>
    <w:basedOn w:val="DefaultParagraphFont"/>
    <w:uiPriority w:val="99"/>
    <w:qFormat/>
    <w:rsid w:val="006275E7"/>
    <w:rPr>
      <w:rFonts w:cs="Times New Roman"/>
      <w:i/>
      <w:iCs/>
    </w:rPr>
  </w:style>
  <w:style w:type="character" w:styleId="CommentReference">
    <w:name w:val="annotation reference"/>
    <w:basedOn w:val="DefaultParagraphFont"/>
    <w:uiPriority w:val="99"/>
    <w:semiHidden/>
    <w:rsid w:val="004E11EE"/>
    <w:rPr>
      <w:rFonts w:cs="Times New Roman"/>
      <w:sz w:val="16"/>
      <w:szCs w:val="16"/>
    </w:rPr>
  </w:style>
  <w:style w:type="paragraph" w:styleId="CommentText">
    <w:name w:val="annotation text"/>
    <w:basedOn w:val="Normal"/>
    <w:link w:val="CommentTextChar"/>
    <w:uiPriority w:val="99"/>
    <w:rsid w:val="004E11EE"/>
    <w:pPr>
      <w:spacing w:line="240" w:lineRule="auto"/>
    </w:pPr>
    <w:rPr>
      <w:sz w:val="20"/>
      <w:szCs w:val="20"/>
    </w:rPr>
  </w:style>
  <w:style w:type="character" w:customStyle="1" w:styleId="CommentTextChar">
    <w:name w:val="Comment Text Char"/>
    <w:basedOn w:val="DefaultParagraphFont"/>
    <w:link w:val="CommentText"/>
    <w:uiPriority w:val="99"/>
    <w:locked/>
    <w:rsid w:val="004E11EE"/>
    <w:rPr>
      <w:rFonts w:cs="Times New Roman"/>
      <w:sz w:val="20"/>
      <w:szCs w:val="20"/>
    </w:rPr>
  </w:style>
  <w:style w:type="paragraph" w:styleId="CommentSubject">
    <w:name w:val="annotation subject"/>
    <w:basedOn w:val="CommentText"/>
    <w:next w:val="CommentText"/>
    <w:link w:val="CommentSubjectChar"/>
    <w:uiPriority w:val="99"/>
    <w:semiHidden/>
    <w:rsid w:val="004E11EE"/>
    <w:rPr>
      <w:b/>
      <w:bCs/>
    </w:rPr>
  </w:style>
  <w:style w:type="character" w:customStyle="1" w:styleId="CommentSubjectChar">
    <w:name w:val="Comment Subject Char"/>
    <w:basedOn w:val="CommentTextChar"/>
    <w:link w:val="CommentSubject"/>
    <w:uiPriority w:val="99"/>
    <w:semiHidden/>
    <w:locked/>
    <w:rsid w:val="004E11EE"/>
    <w:rPr>
      <w:rFonts w:cs="Times New Roman"/>
      <w:b/>
      <w:bCs/>
      <w:sz w:val="20"/>
      <w:szCs w:val="20"/>
    </w:rPr>
  </w:style>
  <w:style w:type="character" w:customStyle="1" w:styleId="uficommentbody">
    <w:name w:val="uficommentbody"/>
    <w:basedOn w:val="DefaultParagraphFont"/>
    <w:uiPriority w:val="99"/>
    <w:rsid w:val="00201C94"/>
    <w:rPr>
      <w:rFonts w:cs="Times New Roman"/>
    </w:rPr>
  </w:style>
  <w:style w:type="character" w:styleId="Strong">
    <w:name w:val="Strong"/>
    <w:basedOn w:val="DefaultParagraphFont"/>
    <w:uiPriority w:val="99"/>
    <w:qFormat/>
    <w:rsid w:val="00201C94"/>
    <w:rPr>
      <w:rFonts w:cs="Times New Roman"/>
      <w:b/>
      <w:bCs/>
    </w:rPr>
  </w:style>
  <w:style w:type="character" w:styleId="LineNumber">
    <w:name w:val="line number"/>
    <w:basedOn w:val="DefaultParagraphFont"/>
    <w:uiPriority w:val="99"/>
    <w:semiHidden/>
    <w:rsid w:val="00201C94"/>
    <w:rPr>
      <w:rFonts w:cs="Times New Roman"/>
    </w:rPr>
  </w:style>
  <w:style w:type="table" w:styleId="TableGrid">
    <w:name w:val="Table Grid"/>
    <w:basedOn w:val="TableNormal"/>
    <w:uiPriority w:val="99"/>
    <w:rsid w:val="008327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C777D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C777D2"/>
    <w:rPr>
      <w:rFonts w:cs="Times New Roman"/>
      <w:sz w:val="20"/>
      <w:szCs w:val="20"/>
      <w:lang w:eastAsia="en-US"/>
    </w:rPr>
  </w:style>
  <w:style w:type="character" w:styleId="EndnoteReference">
    <w:name w:val="endnote reference"/>
    <w:basedOn w:val="DefaultParagraphFont"/>
    <w:uiPriority w:val="99"/>
    <w:semiHidden/>
    <w:rsid w:val="00C777D2"/>
    <w:rPr>
      <w:rFonts w:cs="Times New Roman"/>
      <w:vertAlign w:val="superscript"/>
    </w:rPr>
  </w:style>
  <w:style w:type="paragraph" w:styleId="PlainText">
    <w:name w:val="Plain Text"/>
    <w:basedOn w:val="Normal"/>
    <w:link w:val="PlainTextChar"/>
    <w:uiPriority w:val="99"/>
    <w:rsid w:val="00B75121"/>
    <w:pPr>
      <w:spacing w:after="0" w:line="240" w:lineRule="auto"/>
    </w:pPr>
    <w:rPr>
      <w:szCs w:val="21"/>
    </w:rPr>
  </w:style>
  <w:style w:type="character" w:customStyle="1" w:styleId="PlainTextChar">
    <w:name w:val="Plain Text Char"/>
    <w:basedOn w:val="DefaultParagraphFont"/>
    <w:link w:val="PlainText"/>
    <w:uiPriority w:val="99"/>
    <w:locked/>
    <w:rsid w:val="00B75121"/>
    <w:rPr>
      <w:rFonts w:eastAsia="Times New Roman" w:cs="Times New Roman"/>
      <w:sz w:val="21"/>
      <w:szCs w:val="21"/>
      <w:lang w:eastAsia="en-US"/>
    </w:rPr>
  </w:style>
  <w:style w:type="character" w:customStyle="1" w:styleId="slug-metadata-note3">
    <w:name w:val="slug-metadata-note3"/>
    <w:basedOn w:val="DefaultParagraphFont"/>
    <w:uiPriority w:val="99"/>
    <w:rsid w:val="0097742C"/>
    <w:rPr>
      <w:rFonts w:cs="Times New Roman"/>
    </w:rPr>
  </w:style>
  <w:style w:type="character" w:customStyle="1" w:styleId="slug-ahead-of-print-date">
    <w:name w:val="slug-ahead-of-print-date"/>
    <w:basedOn w:val="DefaultParagraphFont"/>
    <w:uiPriority w:val="99"/>
    <w:rsid w:val="0097742C"/>
    <w:rPr>
      <w:rFonts w:cs="Times New Roman"/>
    </w:rPr>
  </w:style>
  <w:style w:type="character" w:customStyle="1" w:styleId="slug-doi">
    <w:name w:val="slug-doi"/>
    <w:basedOn w:val="DefaultParagraphFont"/>
    <w:uiPriority w:val="99"/>
    <w:rsid w:val="0097742C"/>
    <w:rPr>
      <w:rFonts w:cs="Times New Roman"/>
    </w:rPr>
  </w:style>
  <w:style w:type="character" w:styleId="FollowedHyperlink">
    <w:name w:val="FollowedHyperlink"/>
    <w:basedOn w:val="DefaultParagraphFont"/>
    <w:uiPriority w:val="99"/>
    <w:semiHidden/>
    <w:rsid w:val="0097742C"/>
    <w:rPr>
      <w:rFonts w:cs="Times New Roman"/>
      <w:color w:val="800080"/>
      <w:u w:val="single"/>
    </w:rPr>
  </w:style>
  <w:style w:type="paragraph" w:styleId="Revision">
    <w:name w:val="Revision"/>
    <w:hidden/>
    <w:uiPriority w:val="99"/>
    <w:semiHidden/>
    <w:rsid w:val="00A27606"/>
    <w:rPr>
      <w:lang w:eastAsia="en-US"/>
    </w:rPr>
  </w:style>
  <w:style w:type="paragraph" w:styleId="BodyText">
    <w:name w:val="Body Text"/>
    <w:basedOn w:val="Normal"/>
    <w:link w:val="BodyTextChar"/>
    <w:uiPriority w:val="99"/>
    <w:semiHidden/>
    <w:unhideWhenUsed/>
    <w:rsid w:val="007B192F"/>
    <w:pPr>
      <w:spacing w:after="120"/>
    </w:pPr>
  </w:style>
  <w:style w:type="character" w:customStyle="1" w:styleId="BodyTextChar">
    <w:name w:val="Body Text Char"/>
    <w:basedOn w:val="DefaultParagraphFont"/>
    <w:link w:val="BodyText"/>
    <w:uiPriority w:val="99"/>
    <w:semiHidden/>
    <w:rsid w:val="007B19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9884">
      <w:marLeft w:val="0"/>
      <w:marRight w:val="0"/>
      <w:marTop w:val="0"/>
      <w:marBottom w:val="0"/>
      <w:divBdr>
        <w:top w:val="none" w:sz="0" w:space="0" w:color="auto"/>
        <w:left w:val="none" w:sz="0" w:space="0" w:color="auto"/>
        <w:bottom w:val="none" w:sz="0" w:space="0" w:color="auto"/>
        <w:right w:val="none" w:sz="0" w:space="0" w:color="auto"/>
      </w:divBdr>
    </w:div>
    <w:div w:id="286669886">
      <w:marLeft w:val="0"/>
      <w:marRight w:val="0"/>
      <w:marTop w:val="0"/>
      <w:marBottom w:val="0"/>
      <w:divBdr>
        <w:top w:val="none" w:sz="0" w:space="0" w:color="auto"/>
        <w:left w:val="none" w:sz="0" w:space="0" w:color="auto"/>
        <w:bottom w:val="none" w:sz="0" w:space="0" w:color="auto"/>
        <w:right w:val="none" w:sz="0" w:space="0" w:color="auto"/>
      </w:divBdr>
      <w:divsChild>
        <w:div w:id="286669889">
          <w:marLeft w:val="0"/>
          <w:marRight w:val="0"/>
          <w:marTop w:val="0"/>
          <w:marBottom w:val="0"/>
          <w:divBdr>
            <w:top w:val="none" w:sz="0" w:space="0" w:color="auto"/>
            <w:left w:val="none" w:sz="0" w:space="0" w:color="auto"/>
            <w:bottom w:val="none" w:sz="0" w:space="0" w:color="auto"/>
            <w:right w:val="none" w:sz="0" w:space="0" w:color="auto"/>
          </w:divBdr>
          <w:divsChild>
            <w:div w:id="2866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9887">
      <w:marLeft w:val="0"/>
      <w:marRight w:val="0"/>
      <w:marTop w:val="0"/>
      <w:marBottom w:val="0"/>
      <w:divBdr>
        <w:top w:val="none" w:sz="0" w:space="0" w:color="auto"/>
        <w:left w:val="none" w:sz="0" w:space="0" w:color="auto"/>
        <w:bottom w:val="none" w:sz="0" w:space="0" w:color="auto"/>
        <w:right w:val="none" w:sz="0" w:space="0" w:color="auto"/>
      </w:divBdr>
      <w:divsChild>
        <w:div w:id="286669893">
          <w:marLeft w:val="0"/>
          <w:marRight w:val="0"/>
          <w:marTop w:val="0"/>
          <w:marBottom w:val="0"/>
          <w:divBdr>
            <w:top w:val="none" w:sz="0" w:space="0" w:color="auto"/>
            <w:left w:val="none" w:sz="0" w:space="0" w:color="auto"/>
            <w:bottom w:val="none" w:sz="0" w:space="0" w:color="auto"/>
            <w:right w:val="none" w:sz="0" w:space="0" w:color="auto"/>
          </w:divBdr>
          <w:divsChild>
            <w:div w:id="2866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9888">
      <w:marLeft w:val="0"/>
      <w:marRight w:val="0"/>
      <w:marTop w:val="0"/>
      <w:marBottom w:val="0"/>
      <w:divBdr>
        <w:top w:val="none" w:sz="0" w:space="0" w:color="auto"/>
        <w:left w:val="none" w:sz="0" w:space="0" w:color="auto"/>
        <w:bottom w:val="none" w:sz="0" w:space="0" w:color="auto"/>
        <w:right w:val="none" w:sz="0" w:space="0" w:color="auto"/>
      </w:divBdr>
      <w:divsChild>
        <w:div w:id="286669894">
          <w:marLeft w:val="0"/>
          <w:marRight w:val="0"/>
          <w:marTop w:val="0"/>
          <w:marBottom w:val="0"/>
          <w:divBdr>
            <w:top w:val="none" w:sz="0" w:space="0" w:color="auto"/>
            <w:left w:val="none" w:sz="0" w:space="0" w:color="auto"/>
            <w:bottom w:val="none" w:sz="0" w:space="0" w:color="auto"/>
            <w:right w:val="none" w:sz="0" w:space="0" w:color="auto"/>
          </w:divBdr>
          <w:divsChild>
            <w:div w:id="2866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9892">
      <w:marLeft w:val="0"/>
      <w:marRight w:val="0"/>
      <w:marTop w:val="0"/>
      <w:marBottom w:val="0"/>
      <w:divBdr>
        <w:top w:val="none" w:sz="0" w:space="0" w:color="auto"/>
        <w:left w:val="none" w:sz="0" w:space="0" w:color="auto"/>
        <w:bottom w:val="none" w:sz="0" w:space="0" w:color="auto"/>
        <w:right w:val="none" w:sz="0" w:space="0" w:color="auto"/>
      </w:divBdr>
    </w:div>
    <w:div w:id="286669896">
      <w:marLeft w:val="0"/>
      <w:marRight w:val="0"/>
      <w:marTop w:val="0"/>
      <w:marBottom w:val="0"/>
      <w:divBdr>
        <w:top w:val="none" w:sz="0" w:space="0" w:color="auto"/>
        <w:left w:val="none" w:sz="0" w:space="0" w:color="auto"/>
        <w:bottom w:val="none" w:sz="0" w:space="0" w:color="auto"/>
        <w:right w:val="none" w:sz="0" w:space="0" w:color="auto"/>
      </w:divBdr>
    </w:div>
    <w:div w:id="286669897">
      <w:marLeft w:val="0"/>
      <w:marRight w:val="0"/>
      <w:marTop w:val="0"/>
      <w:marBottom w:val="0"/>
      <w:divBdr>
        <w:top w:val="none" w:sz="0" w:space="0" w:color="auto"/>
        <w:left w:val="none" w:sz="0" w:space="0" w:color="auto"/>
        <w:bottom w:val="none" w:sz="0" w:space="0" w:color="auto"/>
        <w:right w:val="none" w:sz="0" w:space="0" w:color="auto"/>
      </w:divBdr>
    </w:div>
    <w:div w:id="286669899">
      <w:marLeft w:val="0"/>
      <w:marRight w:val="0"/>
      <w:marTop w:val="0"/>
      <w:marBottom w:val="0"/>
      <w:divBdr>
        <w:top w:val="none" w:sz="0" w:space="0" w:color="auto"/>
        <w:left w:val="none" w:sz="0" w:space="0" w:color="auto"/>
        <w:bottom w:val="none" w:sz="0" w:space="0" w:color="auto"/>
        <w:right w:val="none" w:sz="0" w:space="0" w:color="auto"/>
      </w:divBdr>
      <w:divsChild>
        <w:div w:id="286669898">
          <w:marLeft w:val="547"/>
          <w:marRight w:val="0"/>
          <w:marTop w:val="115"/>
          <w:marBottom w:val="0"/>
          <w:divBdr>
            <w:top w:val="none" w:sz="0" w:space="0" w:color="auto"/>
            <w:left w:val="none" w:sz="0" w:space="0" w:color="auto"/>
            <w:bottom w:val="none" w:sz="0" w:space="0" w:color="auto"/>
            <w:right w:val="none" w:sz="0" w:space="0" w:color="auto"/>
          </w:divBdr>
        </w:div>
      </w:divsChild>
    </w:div>
    <w:div w:id="286669902">
      <w:marLeft w:val="0"/>
      <w:marRight w:val="0"/>
      <w:marTop w:val="0"/>
      <w:marBottom w:val="0"/>
      <w:divBdr>
        <w:top w:val="none" w:sz="0" w:space="0" w:color="auto"/>
        <w:left w:val="none" w:sz="0" w:space="0" w:color="auto"/>
        <w:bottom w:val="none" w:sz="0" w:space="0" w:color="auto"/>
        <w:right w:val="none" w:sz="0" w:space="0" w:color="auto"/>
      </w:divBdr>
    </w:div>
    <w:div w:id="286669904">
      <w:marLeft w:val="0"/>
      <w:marRight w:val="0"/>
      <w:marTop w:val="0"/>
      <w:marBottom w:val="0"/>
      <w:divBdr>
        <w:top w:val="none" w:sz="0" w:space="0" w:color="auto"/>
        <w:left w:val="none" w:sz="0" w:space="0" w:color="auto"/>
        <w:bottom w:val="none" w:sz="0" w:space="0" w:color="auto"/>
        <w:right w:val="none" w:sz="0" w:space="0" w:color="auto"/>
      </w:divBdr>
      <w:divsChild>
        <w:div w:id="286669885">
          <w:marLeft w:val="0"/>
          <w:marRight w:val="0"/>
          <w:marTop w:val="0"/>
          <w:marBottom w:val="0"/>
          <w:divBdr>
            <w:top w:val="none" w:sz="0" w:space="0" w:color="auto"/>
            <w:left w:val="none" w:sz="0" w:space="0" w:color="auto"/>
            <w:bottom w:val="none" w:sz="0" w:space="0" w:color="auto"/>
            <w:right w:val="none" w:sz="0" w:space="0" w:color="auto"/>
          </w:divBdr>
          <w:divsChild>
            <w:div w:id="286669901">
              <w:marLeft w:val="0"/>
              <w:marRight w:val="0"/>
              <w:marTop w:val="0"/>
              <w:marBottom w:val="0"/>
              <w:divBdr>
                <w:top w:val="none" w:sz="0" w:space="0" w:color="auto"/>
                <w:left w:val="none" w:sz="0" w:space="0" w:color="auto"/>
                <w:bottom w:val="none" w:sz="0" w:space="0" w:color="auto"/>
                <w:right w:val="none" w:sz="0" w:space="0" w:color="auto"/>
              </w:divBdr>
              <w:divsChild>
                <w:div w:id="286669900">
                  <w:marLeft w:val="0"/>
                  <w:marRight w:val="0"/>
                  <w:marTop w:val="0"/>
                  <w:marBottom w:val="0"/>
                  <w:divBdr>
                    <w:top w:val="none" w:sz="0" w:space="0" w:color="auto"/>
                    <w:left w:val="none" w:sz="0" w:space="0" w:color="auto"/>
                    <w:bottom w:val="none" w:sz="0" w:space="0" w:color="auto"/>
                    <w:right w:val="none" w:sz="0" w:space="0" w:color="auto"/>
                  </w:divBdr>
                </w:div>
                <w:div w:id="286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9905">
      <w:marLeft w:val="0"/>
      <w:marRight w:val="0"/>
      <w:marTop w:val="0"/>
      <w:marBottom w:val="0"/>
      <w:divBdr>
        <w:top w:val="none" w:sz="0" w:space="0" w:color="auto"/>
        <w:left w:val="none" w:sz="0" w:space="0" w:color="auto"/>
        <w:bottom w:val="none" w:sz="0" w:space="0" w:color="auto"/>
        <w:right w:val="none" w:sz="0" w:space="0" w:color="auto"/>
      </w:divBdr>
    </w:div>
    <w:div w:id="286669907">
      <w:marLeft w:val="0"/>
      <w:marRight w:val="0"/>
      <w:marTop w:val="0"/>
      <w:marBottom w:val="0"/>
      <w:divBdr>
        <w:top w:val="none" w:sz="0" w:space="0" w:color="auto"/>
        <w:left w:val="none" w:sz="0" w:space="0" w:color="auto"/>
        <w:bottom w:val="none" w:sz="0" w:space="0" w:color="auto"/>
        <w:right w:val="none" w:sz="0" w:space="0" w:color="auto"/>
      </w:divBdr>
      <w:divsChild>
        <w:div w:id="2866699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g341@kent.ac.uk" TargetMode="External"/><Relationship Id="rId13" Type="http://schemas.openxmlformats.org/officeDocument/2006/relationships/hyperlink" Target="http://www.google.co.uk/url?sa=i&amp;rct=j&amp;q=partial+eta+squared&amp;source=images&amp;cd=&amp;cad=rja&amp;docid=EefH10X4VHnGsM&amp;tbnid=Y2wZHGz7GSgOoM:&amp;ved=0CAUQjRw&amp;url=http://en.wikiversity.org/wiki/Eta-squared&amp;ei=SF9dUcvgNsyr0gWX_YH4Cg&amp;bvm=bv.44770516,d.d2k&amp;psig=AFQjCNFU0iiJBCT8yYiVcaziopypl3cuZQ&amp;ust=136516007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sycnet.apa.org/psycinfo/2014-25366-001/" TargetMode="Externa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hie.Lind.2@city.ac.uk"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D.M.Williams@kent.ac.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g341@kent.ac.u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18935</Words>
  <Characters>107930</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126612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C.Grainger</dc:creator>
  <cp:lastModifiedBy>David</cp:lastModifiedBy>
  <cp:revision>5</cp:revision>
  <cp:lastPrinted>2014-02-25T08:59:00Z</cp:lastPrinted>
  <dcterms:created xsi:type="dcterms:W3CDTF">2014-03-05T08:28:00Z</dcterms:created>
  <dcterms:modified xsi:type="dcterms:W3CDTF">2014-08-28T09:29:00Z</dcterms:modified>
</cp:coreProperties>
</file>