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AB142" w14:textId="5AF28F3A" w:rsidR="007C02C7" w:rsidRDefault="007C02C7" w:rsidP="007C02C7">
      <w:pPr>
        <w:jc w:val="center"/>
      </w:pPr>
      <w:r>
        <w:t xml:space="preserve">The development of </w:t>
      </w:r>
      <w:r w:rsidR="001471E8">
        <w:t xml:space="preserve">the UK National Institute of Health and Care Excellence </w:t>
      </w:r>
      <w:r>
        <w:t>evidence</w:t>
      </w:r>
      <w:r w:rsidR="001471E8">
        <w:t>-</w:t>
      </w:r>
      <w:r>
        <w:t xml:space="preserve">based </w:t>
      </w:r>
      <w:r w:rsidR="001471E8">
        <w:t xml:space="preserve">clinical </w:t>
      </w:r>
      <w:r>
        <w:t xml:space="preserve">guidelines on motor neurone disease </w:t>
      </w:r>
    </w:p>
    <w:p w14:paraId="20EF2A10" w14:textId="77777777" w:rsidR="007C02C7" w:rsidRDefault="007C02C7" w:rsidP="007C02C7">
      <w:pPr>
        <w:jc w:val="center"/>
      </w:pPr>
    </w:p>
    <w:p w14:paraId="793722F9" w14:textId="73522953" w:rsidR="001965B8" w:rsidRDefault="00FB3E02" w:rsidP="001965B8">
      <w:pPr>
        <w:spacing w:after="0" w:line="240" w:lineRule="auto"/>
        <w:rPr>
          <w:rFonts w:eastAsia="+mn-ea" w:cs="+mn-cs"/>
          <w:color w:val="000000"/>
          <w:kern w:val="24"/>
          <w:lang w:eastAsia="en-GB"/>
        </w:rPr>
      </w:pPr>
      <w:r>
        <w:rPr>
          <w:rFonts w:eastAsia="+mn-ea" w:cs="+mn-cs"/>
          <w:color w:val="000000"/>
          <w:kern w:val="24"/>
          <w:lang w:eastAsia="en-GB"/>
        </w:rPr>
        <w:t>David Oliver</w:t>
      </w:r>
      <w:r w:rsidR="00597A94">
        <w:rPr>
          <w:rFonts w:eastAsia="+mn-ea" w:cs="+mn-cs"/>
          <w:color w:val="000000"/>
          <w:kern w:val="24"/>
          <w:lang w:eastAsia="en-GB"/>
        </w:rPr>
        <w:t xml:space="preserve"> </w:t>
      </w:r>
    </w:p>
    <w:p w14:paraId="73479E92" w14:textId="77777777" w:rsidR="001965B8" w:rsidRDefault="001965B8" w:rsidP="001965B8">
      <w:pPr>
        <w:spacing w:after="0" w:line="240" w:lineRule="auto"/>
        <w:rPr>
          <w:rFonts w:eastAsia="+mn-ea" w:cs="+mn-cs"/>
          <w:color w:val="000000"/>
          <w:kern w:val="24"/>
          <w:lang w:eastAsia="en-GB"/>
        </w:rPr>
      </w:pPr>
      <w:r>
        <w:rPr>
          <w:rFonts w:eastAsia="+mn-ea" w:cs="+mn-cs"/>
          <w:color w:val="000000"/>
          <w:kern w:val="24"/>
          <w:lang w:eastAsia="en-GB"/>
        </w:rPr>
        <w:t xml:space="preserve">Retired </w:t>
      </w:r>
      <w:r w:rsidR="00FB3E02">
        <w:rPr>
          <w:rFonts w:eastAsia="+mn-ea" w:cs="+mn-cs"/>
          <w:color w:val="000000"/>
          <w:kern w:val="24"/>
          <w:lang w:eastAsia="en-GB"/>
        </w:rPr>
        <w:t>Consultant in Palliative Medicine</w:t>
      </w:r>
      <w:r w:rsidR="000472CD">
        <w:rPr>
          <w:rFonts w:eastAsia="+mn-ea" w:cs="+mn-cs"/>
          <w:color w:val="000000"/>
          <w:kern w:val="24"/>
          <w:lang w:eastAsia="en-GB"/>
        </w:rPr>
        <w:t>, Rochester</w:t>
      </w:r>
    </w:p>
    <w:p w14:paraId="6884AD38" w14:textId="77777777" w:rsidR="001965B8" w:rsidRDefault="001965B8" w:rsidP="001965B8">
      <w:pPr>
        <w:spacing w:after="0" w:line="240" w:lineRule="auto"/>
        <w:rPr>
          <w:rFonts w:eastAsia="+mn-ea" w:cs="+mn-cs"/>
          <w:color w:val="000000"/>
          <w:kern w:val="24"/>
          <w:lang w:eastAsia="en-GB"/>
        </w:rPr>
      </w:pPr>
      <w:r>
        <w:rPr>
          <w:rFonts w:eastAsia="+mn-ea" w:cs="+mn-cs"/>
          <w:color w:val="000000"/>
          <w:kern w:val="24"/>
          <w:lang w:eastAsia="en-GB"/>
        </w:rPr>
        <w:t>Honorary Professor</w:t>
      </w:r>
    </w:p>
    <w:p w14:paraId="30881060" w14:textId="3DEFB521" w:rsidR="001965B8" w:rsidRDefault="001965B8" w:rsidP="001965B8">
      <w:pPr>
        <w:spacing w:after="0" w:line="240" w:lineRule="auto"/>
        <w:rPr>
          <w:rFonts w:eastAsia="+mn-ea" w:cs="+mn-cs"/>
          <w:color w:val="000000"/>
          <w:kern w:val="24"/>
          <w:lang w:eastAsia="en-GB"/>
        </w:rPr>
      </w:pPr>
      <w:r>
        <w:rPr>
          <w:rFonts w:eastAsia="+mn-ea" w:cs="+mn-cs"/>
          <w:color w:val="000000"/>
          <w:kern w:val="24"/>
          <w:lang w:eastAsia="en-GB"/>
        </w:rPr>
        <w:t>University of Kent</w:t>
      </w:r>
    </w:p>
    <w:p w14:paraId="7421D460" w14:textId="0CF24E05" w:rsidR="00FB3E02" w:rsidRDefault="00FB3E02" w:rsidP="001965B8">
      <w:pPr>
        <w:spacing w:after="0" w:line="240" w:lineRule="auto"/>
        <w:rPr>
          <w:rFonts w:eastAsia="+mn-ea" w:cs="+mn-cs"/>
          <w:color w:val="000000"/>
          <w:kern w:val="24"/>
          <w:lang w:eastAsia="en-GB"/>
        </w:rPr>
      </w:pPr>
      <w:r>
        <w:rPr>
          <w:rFonts w:eastAsia="+mn-ea" w:cs="+mn-cs"/>
          <w:color w:val="000000"/>
          <w:kern w:val="24"/>
          <w:lang w:eastAsia="en-GB"/>
        </w:rPr>
        <w:t xml:space="preserve"> </w:t>
      </w:r>
    </w:p>
    <w:p w14:paraId="545397FF" w14:textId="77777777" w:rsidR="001965B8" w:rsidRDefault="001965B8" w:rsidP="001965B8">
      <w:pPr>
        <w:spacing w:after="0" w:line="240" w:lineRule="auto"/>
        <w:rPr>
          <w:rFonts w:eastAsia="+mn-ea" w:cs="+mn-cs"/>
          <w:color w:val="000000"/>
          <w:kern w:val="24"/>
          <w:lang w:eastAsia="en-GB"/>
        </w:rPr>
      </w:pPr>
    </w:p>
    <w:p w14:paraId="56D76573" w14:textId="77777777" w:rsidR="001965B8" w:rsidRDefault="001965B8" w:rsidP="001965B8">
      <w:pPr>
        <w:spacing w:after="0" w:line="240" w:lineRule="auto"/>
        <w:rPr>
          <w:rFonts w:eastAsia="+mn-ea" w:cs="+mn-cs"/>
          <w:color w:val="000000"/>
          <w:kern w:val="24"/>
          <w:lang w:eastAsia="en-GB"/>
        </w:rPr>
      </w:pPr>
      <w:r>
        <w:rPr>
          <w:rFonts w:eastAsia="+mn-ea" w:cs="+mn-cs"/>
          <w:color w:val="000000"/>
          <w:kern w:val="24"/>
          <w:lang w:eastAsia="en-GB"/>
        </w:rPr>
        <w:t xml:space="preserve">Aleksandar </w:t>
      </w:r>
      <w:proofErr w:type="spellStart"/>
      <w:r>
        <w:rPr>
          <w:rFonts w:eastAsia="+mn-ea" w:cs="+mn-cs"/>
          <w:color w:val="000000"/>
          <w:kern w:val="24"/>
          <w:lang w:eastAsia="en-GB"/>
        </w:rPr>
        <w:t>Radunovic</w:t>
      </w:r>
      <w:proofErr w:type="spellEnd"/>
    </w:p>
    <w:p w14:paraId="253966B7" w14:textId="77777777" w:rsidR="001965B8" w:rsidRDefault="001965B8" w:rsidP="001965B8">
      <w:pPr>
        <w:spacing w:after="0" w:line="240" w:lineRule="auto"/>
        <w:rPr>
          <w:rFonts w:eastAsia="+mn-ea" w:cs="+mn-cs"/>
          <w:color w:val="000000"/>
          <w:kern w:val="24"/>
          <w:lang w:eastAsia="en-GB"/>
        </w:rPr>
      </w:pPr>
      <w:r w:rsidRPr="001965B8">
        <w:rPr>
          <w:rFonts w:cs="Arial"/>
          <w:color w:val="222222"/>
          <w:shd w:val="clear" w:color="auto" w:fill="FFFFFF"/>
        </w:rPr>
        <w:t>Consultant Neurologist and Honorary Clinical Senior Lecturer</w:t>
      </w:r>
      <w:r w:rsidRPr="001965B8">
        <w:rPr>
          <w:rFonts w:cs="Arial"/>
          <w:color w:val="222222"/>
        </w:rPr>
        <w:br/>
      </w:r>
      <w:r w:rsidRPr="001965B8">
        <w:rPr>
          <w:rFonts w:cs="Arial"/>
          <w:color w:val="222222"/>
          <w:shd w:val="clear" w:color="auto" w:fill="FFFFFF"/>
        </w:rPr>
        <w:t xml:space="preserve">Director, </w:t>
      </w:r>
      <w:proofErr w:type="spellStart"/>
      <w:r w:rsidRPr="001965B8">
        <w:rPr>
          <w:rFonts w:cs="Arial"/>
          <w:color w:val="222222"/>
          <w:shd w:val="clear" w:color="auto" w:fill="FFFFFF"/>
        </w:rPr>
        <w:t>Barts</w:t>
      </w:r>
      <w:proofErr w:type="spellEnd"/>
      <w:r w:rsidRPr="001965B8">
        <w:rPr>
          <w:rFonts w:cs="Arial"/>
          <w:color w:val="222222"/>
          <w:shd w:val="clear" w:color="auto" w:fill="FFFFFF"/>
        </w:rPr>
        <w:t xml:space="preserve"> MND Centre</w:t>
      </w:r>
      <w:r w:rsidRPr="001965B8">
        <w:rPr>
          <w:rFonts w:cs="Arial"/>
          <w:color w:val="222222"/>
        </w:rPr>
        <w:br/>
      </w:r>
      <w:r w:rsidRPr="001965B8">
        <w:rPr>
          <w:rFonts w:cs="Arial"/>
          <w:color w:val="222222"/>
          <w:shd w:val="clear" w:color="auto" w:fill="FFFFFF"/>
        </w:rPr>
        <w:t>Royal London Hospital</w:t>
      </w:r>
      <w:r w:rsidR="00FB3E02" w:rsidRPr="001965B8">
        <w:rPr>
          <w:rFonts w:eastAsia="+mn-ea" w:cs="+mn-cs"/>
          <w:color w:val="000000"/>
          <w:kern w:val="24"/>
          <w:lang w:eastAsia="en-GB"/>
        </w:rPr>
        <w:tab/>
      </w:r>
    </w:p>
    <w:p w14:paraId="50DD5E3C" w14:textId="2626329B" w:rsidR="00FB3E02" w:rsidRPr="001965B8" w:rsidRDefault="00FB3E02" w:rsidP="001965B8">
      <w:pPr>
        <w:spacing w:before="82" w:after="0" w:line="240" w:lineRule="auto"/>
        <w:rPr>
          <w:rFonts w:eastAsia="Times New Roman" w:cs="Times New Roman"/>
          <w:lang w:eastAsia="en-GB"/>
        </w:rPr>
      </w:pPr>
      <w:r w:rsidRPr="001965B8">
        <w:rPr>
          <w:rFonts w:eastAsia="+mn-ea" w:cs="+mn-cs"/>
          <w:color w:val="000000"/>
          <w:kern w:val="24"/>
          <w:lang w:eastAsia="en-GB"/>
        </w:rPr>
        <w:tab/>
      </w:r>
    </w:p>
    <w:p w14:paraId="7471B56F" w14:textId="77777777" w:rsidR="001965B8" w:rsidRDefault="001965B8" w:rsidP="001965B8">
      <w:pPr>
        <w:spacing w:after="0" w:line="240" w:lineRule="auto"/>
        <w:rPr>
          <w:rFonts w:eastAsia="+mn-ea" w:cs="+mn-cs"/>
          <w:color w:val="000000"/>
          <w:kern w:val="24"/>
          <w:lang w:eastAsia="en-GB"/>
        </w:rPr>
      </w:pPr>
      <w:r>
        <w:rPr>
          <w:rFonts w:eastAsia="+mn-ea" w:cs="+mn-cs"/>
          <w:color w:val="000000"/>
          <w:kern w:val="24"/>
          <w:lang w:eastAsia="en-GB"/>
        </w:rPr>
        <w:t>Alexander Allen</w:t>
      </w:r>
    </w:p>
    <w:p w14:paraId="403E505A" w14:textId="494A60AE" w:rsidR="00BE3D46" w:rsidRDefault="001965B8" w:rsidP="001965B8">
      <w:pPr>
        <w:spacing w:after="0" w:line="240" w:lineRule="auto"/>
        <w:rPr>
          <w:rFonts w:eastAsia="+mn-ea" w:cs="+mn-cs"/>
          <w:color w:val="000000"/>
          <w:kern w:val="24"/>
          <w:lang w:eastAsia="en-GB"/>
        </w:rPr>
      </w:pPr>
      <w:r>
        <w:rPr>
          <w:rFonts w:eastAsia="+mn-ea" w:cs="+mn-cs"/>
          <w:color w:val="000000"/>
          <w:kern w:val="24"/>
          <w:lang w:eastAsia="en-GB"/>
        </w:rPr>
        <w:t>Senior Research Fellow</w:t>
      </w:r>
    </w:p>
    <w:p w14:paraId="0C8625EA" w14:textId="77777777" w:rsidR="001965B8" w:rsidRDefault="001965B8" w:rsidP="001965B8">
      <w:pPr>
        <w:spacing w:after="0" w:line="240" w:lineRule="auto"/>
        <w:rPr>
          <w:rFonts w:eastAsia="+mn-ea" w:cs="+mn-cs"/>
          <w:color w:val="000000"/>
          <w:kern w:val="24"/>
          <w:lang w:eastAsia="en-GB"/>
        </w:rPr>
      </w:pPr>
      <w:r>
        <w:rPr>
          <w:rFonts w:eastAsia="+mn-ea" w:cs="+mn-cs"/>
          <w:color w:val="000000"/>
          <w:kern w:val="24"/>
          <w:lang w:eastAsia="en-GB"/>
        </w:rPr>
        <w:t>National Guideline Centre</w:t>
      </w:r>
    </w:p>
    <w:p w14:paraId="11692D78" w14:textId="77777777" w:rsidR="001965B8" w:rsidRDefault="001965B8" w:rsidP="001965B8">
      <w:pPr>
        <w:spacing w:after="0" w:line="240" w:lineRule="auto"/>
        <w:rPr>
          <w:rFonts w:eastAsia="+mn-ea" w:cs="+mn-cs"/>
          <w:color w:val="000000"/>
          <w:kern w:val="24"/>
          <w:lang w:eastAsia="en-GB"/>
        </w:rPr>
      </w:pPr>
      <w:r>
        <w:rPr>
          <w:rFonts w:eastAsia="+mn-ea" w:cs="+mn-cs"/>
          <w:color w:val="000000"/>
          <w:kern w:val="24"/>
          <w:lang w:eastAsia="en-GB"/>
        </w:rPr>
        <w:t xml:space="preserve">Royal College of Physicians </w:t>
      </w:r>
    </w:p>
    <w:p w14:paraId="456BC8B4" w14:textId="0B02158F" w:rsidR="001965B8" w:rsidRDefault="001965B8" w:rsidP="001965B8">
      <w:pPr>
        <w:spacing w:after="0" w:line="240" w:lineRule="auto"/>
        <w:rPr>
          <w:rFonts w:eastAsia="+mn-ea" w:cs="+mn-cs"/>
          <w:color w:val="000000"/>
          <w:kern w:val="24"/>
          <w:lang w:eastAsia="en-GB"/>
        </w:rPr>
      </w:pPr>
      <w:r>
        <w:rPr>
          <w:rFonts w:eastAsia="+mn-ea" w:cs="+mn-cs"/>
          <w:color w:val="000000"/>
          <w:kern w:val="24"/>
          <w:lang w:eastAsia="en-GB"/>
        </w:rPr>
        <w:t>London</w:t>
      </w:r>
    </w:p>
    <w:p w14:paraId="62B73FA1" w14:textId="77777777" w:rsidR="004E1F09" w:rsidRDefault="004E1F09" w:rsidP="004E1F09">
      <w:pPr>
        <w:spacing w:before="82" w:after="0" w:line="240" w:lineRule="auto"/>
        <w:rPr>
          <w:rFonts w:eastAsia="+mn-ea" w:cs="+mn-cs"/>
          <w:color w:val="000000"/>
          <w:kern w:val="24"/>
          <w:lang w:eastAsia="en-GB"/>
        </w:rPr>
      </w:pPr>
    </w:p>
    <w:p w14:paraId="2835BA29" w14:textId="77777777" w:rsidR="004E1F09" w:rsidRDefault="004E1F09" w:rsidP="004E1F09">
      <w:pPr>
        <w:spacing w:before="82" w:after="0" w:line="240" w:lineRule="auto"/>
        <w:rPr>
          <w:rFonts w:eastAsia="+mn-ea" w:cs="+mn-cs"/>
          <w:color w:val="000000"/>
          <w:kern w:val="24"/>
          <w:lang w:eastAsia="en-GB"/>
        </w:rPr>
      </w:pPr>
      <w:r w:rsidRPr="00FB3E02">
        <w:rPr>
          <w:rFonts w:eastAsia="+mn-ea" w:cs="+mn-cs"/>
          <w:color w:val="000000"/>
          <w:kern w:val="24"/>
          <w:lang w:eastAsia="en-GB"/>
        </w:rPr>
        <w:t>Chris</w:t>
      </w:r>
      <w:r>
        <w:rPr>
          <w:rFonts w:eastAsia="+mn-ea" w:cs="+mn-cs"/>
          <w:color w:val="000000"/>
          <w:kern w:val="24"/>
          <w:lang w:eastAsia="en-GB"/>
        </w:rPr>
        <w:t>topher J McDermott</w:t>
      </w:r>
    </w:p>
    <w:p w14:paraId="7A49089F" w14:textId="77777777" w:rsidR="00DB6A14" w:rsidRPr="001965B8" w:rsidRDefault="00DB6A14" w:rsidP="00DB6A14">
      <w:pPr>
        <w:shd w:val="clear" w:color="auto" w:fill="FFFFFF"/>
        <w:spacing w:after="0" w:line="240" w:lineRule="auto"/>
        <w:rPr>
          <w:rFonts w:eastAsia="Times New Roman" w:cs="Times New Roman"/>
          <w:lang w:eastAsia="en-GB"/>
        </w:rPr>
      </w:pPr>
      <w:r>
        <w:rPr>
          <w:rFonts w:eastAsia="Times New Roman" w:cs="Arial"/>
          <w:lang w:eastAsia="en-GB"/>
        </w:rPr>
        <w:t>Professor of Translational</w:t>
      </w:r>
      <w:r w:rsidRPr="001965B8">
        <w:rPr>
          <w:rFonts w:eastAsia="Times New Roman" w:cs="Arial"/>
          <w:lang w:eastAsia="en-GB"/>
        </w:rPr>
        <w:t xml:space="preserve"> Neurology </w:t>
      </w:r>
    </w:p>
    <w:p w14:paraId="5EDCC81A" w14:textId="77777777" w:rsidR="00DB6A14" w:rsidRPr="001965B8" w:rsidRDefault="00DB6A14" w:rsidP="00DB6A14">
      <w:pPr>
        <w:shd w:val="clear" w:color="auto" w:fill="FFFFFF"/>
        <w:spacing w:after="0" w:line="240" w:lineRule="auto"/>
        <w:rPr>
          <w:rFonts w:eastAsia="Times New Roman" w:cs="Times New Roman"/>
          <w:lang w:eastAsia="en-GB"/>
        </w:rPr>
      </w:pPr>
      <w:r w:rsidRPr="001965B8">
        <w:rPr>
          <w:rFonts w:eastAsia="Times New Roman" w:cs="Arial"/>
          <w:lang w:eastAsia="en-GB"/>
        </w:rPr>
        <w:t>Sheffield Institute for Translational Neuroscience</w:t>
      </w:r>
    </w:p>
    <w:p w14:paraId="56F56F86" w14:textId="77777777" w:rsidR="00DB6A14" w:rsidRPr="001965B8" w:rsidRDefault="00DB6A14" w:rsidP="00DB6A14">
      <w:pPr>
        <w:shd w:val="clear" w:color="auto" w:fill="FFFFFF"/>
        <w:spacing w:after="0" w:line="240" w:lineRule="auto"/>
        <w:rPr>
          <w:rFonts w:eastAsia="Times New Roman" w:cs="Times New Roman"/>
          <w:lang w:eastAsia="en-GB"/>
        </w:rPr>
      </w:pPr>
      <w:r w:rsidRPr="001965B8">
        <w:rPr>
          <w:rFonts w:eastAsia="Times New Roman" w:cs="Arial"/>
          <w:lang w:eastAsia="en-GB"/>
        </w:rPr>
        <w:t>University of Sheffield</w:t>
      </w:r>
    </w:p>
    <w:p w14:paraId="319D50F5" w14:textId="77777777" w:rsidR="000472CD" w:rsidRDefault="000472CD" w:rsidP="001965B8">
      <w:pPr>
        <w:spacing w:after="0" w:line="240" w:lineRule="auto"/>
        <w:rPr>
          <w:rFonts w:eastAsia="+mn-ea" w:cs="+mn-cs"/>
          <w:color w:val="000000"/>
          <w:kern w:val="24"/>
          <w:lang w:eastAsia="en-GB"/>
        </w:rPr>
      </w:pPr>
    </w:p>
    <w:p w14:paraId="2B10DBE8" w14:textId="77777777" w:rsidR="004E1F09" w:rsidRDefault="004E1F09" w:rsidP="000472CD">
      <w:pPr>
        <w:spacing w:after="0"/>
      </w:pPr>
    </w:p>
    <w:p w14:paraId="7B378CAF" w14:textId="1641552A" w:rsidR="000472CD" w:rsidRDefault="001965B8" w:rsidP="000472CD">
      <w:pPr>
        <w:spacing w:after="0"/>
      </w:pPr>
      <w:r>
        <w:t>Corresponding author</w:t>
      </w:r>
    </w:p>
    <w:p w14:paraId="1D1D12EF" w14:textId="77777777" w:rsidR="000472CD" w:rsidRDefault="000472CD" w:rsidP="000472CD">
      <w:pPr>
        <w:spacing w:after="0"/>
      </w:pPr>
      <w:r>
        <w:t>Professor David Oliver</w:t>
      </w:r>
    </w:p>
    <w:p w14:paraId="7F6C09F3" w14:textId="77777777" w:rsidR="000472CD" w:rsidRDefault="000472CD" w:rsidP="000472CD">
      <w:pPr>
        <w:spacing w:after="0"/>
      </w:pPr>
      <w:r>
        <w:t>Tizard Centre</w:t>
      </w:r>
    </w:p>
    <w:p w14:paraId="636CE3A1" w14:textId="6420A9A3" w:rsidR="001965B8" w:rsidRDefault="001965B8" w:rsidP="000472CD">
      <w:pPr>
        <w:spacing w:after="0"/>
      </w:pPr>
      <w:r>
        <w:t>Cornwallis North East</w:t>
      </w:r>
    </w:p>
    <w:p w14:paraId="470F85CC" w14:textId="77777777" w:rsidR="001965B8" w:rsidRDefault="001965B8" w:rsidP="000472CD">
      <w:pPr>
        <w:spacing w:after="0"/>
      </w:pPr>
      <w:r>
        <w:t>University of Kent</w:t>
      </w:r>
    </w:p>
    <w:p w14:paraId="64A27F6B" w14:textId="398CC4D1" w:rsidR="000472CD" w:rsidRDefault="000472CD" w:rsidP="000472CD">
      <w:pPr>
        <w:spacing w:after="0"/>
      </w:pPr>
      <w:r>
        <w:t>Canterbury</w:t>
      </w:r>
    </w:p>
    <w:p w14:paraId="48FF0B08" w14:textId="2EB89744" w:rsidR="000472CD" w:rsidRDefault="000472CD" w:rsidP="000472CD">
      <w:pPr>
        <w:spacing w:after="0"/>
      </w:pPr>
      <w:r>
        <w:t>Kent CT2 7</w:t>
      </w:r>
      <w:r w:rsidR="001965B8">
        <w:t>NF</w:t>
      </w:r>
    </w:p>
    <w:p w14:paraId="7B56FF9B" w14:textId="77777777" w:rsidR="000472CD" w:rsidRDefault="000472CD" w:rsidP="000472CD">
      <w:pPr>
        <w:spacing w:after="0"/>
      </w:pPr>
      <w:r>
        <w:t>UK</w:t>
      </w:r>
    </w:p>
    <w:p w14:paraId="5398C502" w14:textId="77777777" w:rsidR="000472CD" w:rsidRDefault="000472CD" w:rsidP="000472CD">
      <w:pPr>
        <w:spacing w:after="0"/>
      </w:pPr>
    </w:p>
    <w:p w14:paraId="26CAC68E" w14:textId="77777777" w:rsidR="000472CD" w:rsidRDefault="000472CD" w:rsidP="000472CD">
      <w:pPr>
        <w:spacing w:after="0"/>
      </w:pPr>
      <w:r>
        <w:t>Tel: 01634 828485</w:t>
      </w:r>
    </w:p>
    <w:p w14:paraId="4C2FED7B" w14:textId="77777777" w:rsidR="000472CD" w:rsidRDefault="000472CD" w:rsidP="000472CD">
      <w:pPr>
        <w:spacing w:after="0"/>
      </w:pPr>
      <w:r>
        <w:t>drdjoliver@gmail.com</w:t>
      </w:r>
    </w:p>
    <w:p w14:paraId="662BB059" w14:textId="77777777" w:rsidR="00D85DFA" w:rsidRDefault="00D85DFA"/>
    <w:p w14:paraId="46A7DB20" w14:textId="77777777" w:rsidR="004646EB" w:rsidRDefault="004646EB"/>
    <w:p w14:paraId="7A8FE218" w14:textId="77777777" w:rsidR="001965B8" w:rsidRDefault="001965B8"/>
    <w:p w14:paraId="40D11F1C" w14:textId="77777777" w:rsidR="004E1F09" w:rsidRDefault="004E1F09"/>
    <w:p w14:paraId="20C45EF8" w14:textId="77777777" w:rsidR="00DB6A14" w:rsidRDefault="00DB6A14"/>
    <w:p w14:paraId="287C0A2A" w14:textId="77777777" w:rsidR="00DB6A14" w:rsidRDefault="00DB6A14"/>
    <w:p w14:paraId="399EBE55" w14:textId="77777777" w:rsidR="00DB6A14" w:rsidRDefault="00DB6A14"/>
    <w:p w14:paraId="35192438" w14:textId="77777777" w:rsidR="000472CD" w:rsidRDefault="000472CD">
      <w:r>
        <w:lastRenderedPageBreak/>
        <w:t>Abstract</w:t>
      </w:r>
    </w:p>
    <w:p w14:paraId="208F42AD" w14:textId="77777777" w:rsidR="000472CD" w:rsidRDefault="000472CD">
      <w:r>
        <w:t>The care of people with motor neurone disease / amyotrophic lateral sclerosis is often complex and involves a wide multidisciplinary team approach. The National</w:t>
      </w:r>
      <w:r w:rsidRPr="000472CD">
        <w:t xml:space="preserve"> </w:t>
      </w:r>
      <w:r w:rsidRPr="00AA4227">
        <w:t>Institute for Health and Care Excellence (NICE)</w:t>
      </w:r>
      <w:r>
        <w:t xml:space="preserve"> in the UK have produced </w:t>
      </w:r>
      <w:proofErr w:type="gramStart"/>
      <w:r>
        <w:t>an evidence</w:t>
      </w:r>
      <w:proofErr w:type="gramEnd"/>
      <w:r>
        <w:t xml:space="preserve"> based guideline for the management of patients. This has made recommendations, based on clear evidence or consensus discussion. The evidence is often limited and areas for further research are suggested.</w:t>
      </w:r>
    </w:p>
    <w:p w14:paraId="32FDA185" w14:textId="77777777" w:rsidR="000472CD" w:rsidRDefault="000472CD"/>
    <w:p w14:paraId="76555F09" w14:textId="77777777" w:rsidR="001965B8" w:rsidRDefault="001965B8"/>
    <w:p w14:paraId="3736B48C" w14:textId="7CE19D1D" w:rsidR="000472CD" w:rsidRDefault="001965B8">
      <w:r>
        <w:t>Introduction</w:t>
      </w:r>
    </w:p>
    <w:p w14:paraId="68330E06" w14:textId="3F0C7ACE" w:rsidR="001471E8" w:rsidRPr="00AA4227" w:rsidRDefault="00656026" w:rsidP="001471E8">
      <w:r w:rsidRPr="00AA4227">
        <w:t>The care of people with motor neurone disease (MND / amyotrophic lateral sclerosis</w:t>
      </w:r>
      <w:r w:rsidR="00F57F24">
        <w:t xml:space="preserve"> (ALS)</w:t>
      </w:r>
      <w:r w:rsidRPr="00AA4227">
        <w:t>) is complex</w:t>
      </w:r>
      <w:r w:rsidR="007512A0">
        <w:t xml:space="preserve">. Individuals </w:t>
      </w:r>
      <w:r w:rsidR="00682C24">
        <w:t xml:space="preserve">who are </w:t>
      </w:r>
      <w:r w:rsidR="007512A0">
        <w:t>affected experience multiple</w:t>
      </w:r>
      <w:r w:rsidR="00D85DFA">
        <w:t xml:space="preserve"> symptoms and </w:t>
      </w:r>
      <w:r w:rsidR="007512A0">
        <w:t>issues that</w:t>
      </w:r>
      <w:r w:rsidR="00D85DFA">
        <w:t xml:space="preserve"> </w:t>
      </w:r>
      <w:r w:rsidR="007512A0">
        <w:t>may</w:t>
      </w:r>
      <w:r w:rsidR="00D85DFA">
        <w:t xml:space="preserve"> change quickly</w:t>
      </w:r>
      <w:r w:rsidR="007512A0">
        <w:t>,</w:t>
      </w:r>
      <w:r w:rsidR="00D85DFA">
        <w:t xml:space="preserve"> </w:t>
      </w:r>
      <w:r w:rsidR="007512A0">
        <w:t>with a</w:t>
      </w:r>
      <w:r w:rsidR="00D85DFA">
        <w:t xml:space="preserve"> pattern of deterioration </w:t>
      </w:r>
      <w:r w:rsidR="007512A0">
        <w:t>that can be</w:t>
      </w:r>
      <w:r w:rsidR="00D85DFA">
        <w:t xml:space="preserve"> difficult to predict. </w:t>
      </w:r>
      <w:r w:rsidRPr="00AA4227">
        <w:t xml:space="preserve">Guidelines for the care of people have been </w:t>
      </w:r>
      <w:r w:rsidR="00F57F24">
        <w:t xml:space="preserve">produced – both in Europe with </w:t>
      </w:r>
      <w:r w:rsidRPr="00AA4227">
        <w:t>th</w:t>
      </w:r>
      <w:r w:rsidR="00F57F24">
        <w:t>e</w:t>
      </w:r>
      <w:r w:rsidRPr="00AA4227">
        <w:t xml:space="preserve"> E</w:t>
      </w:r>
      <w:r w:rsidR="00FB3E02">
        <w:t xml:space="preserve">uropean </w:t>
      </w:r>
      <w:r w:rsidRPr="00AA4227">
        <w:t>F</w:t>
      </w:r>
      <w:r w:rsidR="00FB3E02">
        <w:t xml:space="preserve">ederation of </w:t>
      </w:r>
      <w:r w:rsidRPr="00AA4227">
        <w:t>N</w:t>
      </w:r>
      <w:r w:rsidR="00FB3E02">
        <w:t>eurological Societies</w:t>
      </w:r>
      <w:r w:rsidRPr="00AA4227">
        <w:t xml:space="preserve"> Guideline on ALS </w:t>
      </w:r>
      <w:r w:rsidR="00F57F24">
        <w:t>(</w:t>
      </w:r>
      <w:r w:rsidR="000D0DE9">
        <w:t>1</w:t>
      </w:r>
      <w:r w:rsidR="00F57F24">
        <w:t>) and in the USA the Practice P</w:t>
      </w:r>
      <w:r w:rsidRPr="00AA4227">
        <w:t>arameter from the American Association of Neurology</w:t>
      </w:r>
      <w:r w:rsidR="00F57F24">
        <w:t xml:space="preserve"> (</w:t>
      </w:r>
      <w:r w:rsidR="000D0DE9">
        <w:t>2</w:t>
      </w:r>
      <w:r w:rsidR="00F57F24">
        <w:t>)</w:t>
      </w:r>
      <w:r w:rsidRPr="00AA4227">
        <w:t xml:space="preserve">.  </w:t>
      </w:r>
      <w:r w:rsidR="001471E8" w:rsidRPr="00AA4227">
        <w:t xml:space="preserve">Within the UK the National Institute for Health and Care Excellence (NICE) </w:t>
      </w:r>
      <w:r w:rsidR="001471E8">
        <w:t xml:space="preserve">had published guidelines </w:t>
      </w:r>
      <w:r w:rsidR="001471E8" w:rsidRPr="00AA4227">
        <w:t xml:space="preserve">on the use of </w:t>
      </w:r>
      <w:proofErr w:type="spellStart"/>
      <w:r w:rsidR="001471E8" w:rsidRPr="00AA4227">
        <w:t>riluzole</w:t>
      </w:r>
      <w:proofErr w:type="spellEnd"/>
      <w:r w:rsidR="001471E8" w:rsidRPr="00AA4227">
        <w:t xml:space="preserve"> for MND (</w:t>
      </w:r>
      <w:r w:rsidR="001471E8">
        <w:t>3</w:t>
      </w:r>
      <w:r w:rsidR="001471E8" w:rsidRPr="00AA4227">
        <w:t>) and the use of non-invasive ventilation</w:t>
      </w:r>
      <w:r w:rsidR="001471E8">
        <w:t xml:space="preserve"> (NIV)</w:t>
      </w:r>
      <w:r w:rsidR="001471E8" w:rsidRPr="00AA4227">
        <w:t xml:space="preserve"> (</w:t>
      </w:r>
      <w:r w:rsidR="001471E8">
        <w:t>4</w:t>
      </w:r>
      <w:r w:rsidR="001471E8" w:rsidRPr="00AA4227">
        <w:t>)</w:t>
      </w:r>
      <w:r w:rsidR="001471E8">
        <w:t xml:space="preserve"> but there was no overall guideline on the clinical care of people with MND. It was felt that the care of people with MND across the UK was very variable. Although there are multidisciplinary team clinic and networks providing co-ordinated </w:t>
      </w:r>
      <w:proofErr w:type="spellStart"/>
      <w:r w:rsidR="001471E8">
        <w:t>multidisiciplinary</w:t>
      </w:r>
      <w:proofErr w:type="spellEnd"/>
      <w:r w:rsidR="001471E8">
        <w:t xml:space="preserve"> </w:t>
      </w:r>
      <w:proofErr w:type="gramStart"/>
      <w:r w:rsidR="001471E8">
        <w:t>care  many</w:t>
      </w:r>
      <w:proofErr w:type="gramEnd"/>
      <w:r w:rsidR="001471E8">
        <w:t xml:space="preserve"> patients are isolated and their care is less than ideal.  Thus a </w:t>
      </w:r>
      <w:proofErr w:type="spellStart"/>
      <w:r w:rsidR="00F2753D">
        <w:t>a</w:t>
      </w:r>
      <w:proofErr w:type="spellEnd"/>
      <w:r w:rsidR="00F2753D">
        <w:t xml:space="preserve"> </w:t>
      </w:r>
      <w:r w:rsidRPr="00AA4227">
        <w:t xml:space="preserve">guideline </w:t>
      </w:r>
      <w:r w:rsidR="00F2753D">
        <w:t xml:space="preserve">on the care and management of MND </w:t>
      </w:r>
      <w:r w:rsidR="001471E8">
        <w:t xml:space="preserve">was developed </w:t>
      </w:r>
      <w:r w:rsidR="00F2753D">
        <w:t>in early 2016</w:t>
      </w:r>
      <w:r w:rsidR="001471E8">
        <w:t xml:space="preserve"> to consider the clinical and cost effectiveness of the care of people with MND from diagnosis to </w:t>
      </w:r>
      <w:proofErr w:type="gramStart"/>
      <w:r w:rsidR="001471E8">
        <w:t>death(</w:t>
      </w:r>
      <w:proofErr w:type="gramEnd"/>
      <w:r w:rsidR="001471E8">
        <w:t xml:space="preserve">5) </w:t>
      </w:r>
      <w:r w:rsidR="00F2753D">
        <w:t xml:space="preserve">. </w:t>
      </w:r>
      <w:r w:rsidR="001471E8">
        <w:t xml:space="preserve"> The </w:t>
      </w:r>
      <w:proofErr w:type="spellStart"/>
      <w:r w:rsidR="001471E8">
        <w:t>e</w:t>
      </w:r>
      <w:r w:rsidR="00EF1465" w:rsidRPr="00AA4227">
        <w:t>arlier</w:t>
      </w:r>
      <w:r w:rsidR="00F57F24">
        <w:t>guideline</w:t>
      </w:r>
      <w:proofErr w:type="spellEnd"/>
      <w:r w:rsidR="00F57F24">
        <w:t xml:space="preserve"> </w:t>
      </w:r>
      <w:r w:rsidR="001471E8">
        <w:t xml:space="preserve">on NIV was updated and incorporated within this </w:t>
      </w:r>
      <w:r w:rsidR="00EF1465" w:rsidRPr="00AA4227">
        <w:t>new Guideline</w:t>
      </w:r>
      <w:r w:rsidR="001471E8">
        <w:t xml:space="preserve">. </w:t>
      </w:r>
      <w:r w:rsidR="00EF1465" w:rsidRPr="00AA4227">
        <w:t xml:space="preserve">. </w:t>
      </w:r>
      <w:r w:rsidR="001471E8">
        <w:t>The Recommendations shown below reflect those in the Guideline, and fuller versions are available in the main Guideline documents (5).</w:t>
      </w:r>
    </w:p>
    <w:p w14:paraId="02A774E3" w14:textId="32934B75" w:rsidR="00656026" w:rsidRDefault="00656026"/>
    <w:p w14:paraId="6325CF26" w14:textId="77777777" w:rsidR="001965B8" w:rsidRPr="001965B8" w:rsidRDefault="001965B8"/>
    <w:p w14:paraId="1DC42BB4" w14:textId="3C88CEC1" w:rsidR="003E5DE5" w:rsidRPr="003E5DE5" w:rsidRDefault="003E5DE5">
      <w:r w:rsidRPr="003E5DE5">
        <w:t>Methods of developing the Guideline</w:t>
      </w:r>
      <w:r w:rsidR="00FB3E02" w:rsidRPr="003E5DE5">
        <w:t xml:space="preserve"> </w:t>
      </w:r>
    </w:p>
    <w:p w14:paraId="156613C7" w14:textId="5306BA3D" w:rsidR="00102CA7" w:rsidRDefault="00656026" w:rsidP="00656026">
      <w:r w:rsidRPr="00AA4227">
        <w:t xml:space="preserve">NICE commissioned the National </w:t>
      </w:r>
      <w:r w:rsidR="00881E7F">
        <w:t xml:space="preserve">Clinical </w:t>
      </w:r>
      <w:r w:rsidRPr="00AA4227">
        <w:t>Guideline Centre</w:t>
      </w:r>
      <w:r w:rsidR="00881E7F">
        <w:t>,</w:t>
      </w:r>
      <w:r w:rsidRPr="00AA4227">
        <w:t xml:space="preserve"> </w:t>
      </w:r>
      <w:r w:rsidR="00881E7F">
        <w:t xml:space="preserve">based </w:t>
      </w:r>
      <w:r w:rsidRPr="00AA4227">
        <w:t xml:space="preserve">at the Royal College of Physicians, London to undertake </w:t>
      </w:r>
      <w:r w:rsidR="00682C24">
        <w:t xml:space="preserve">the </w:t>
      </w:r>
      <w:r w:rsidRPr="00AA4227">
        <w:t xml:space="preserve">development of the guideline. </w:t>
      </w:r>
      <w:r w:rsidR="00EF1465" w:rsidRPr="00AA4227">
        <w:t xml:space="preserve"> </w:t>
      </w:r>
      <w:r w:rsidR="0014269C">
        <w:t xml:space="preserve">There is </w:t>
      </w:r>
      <w:r w:rsidR="00682C24">
        <w:t>a rigorous process for all stages of guideline development</w:t>
      </w:r>
      <w:r w:rsidR="0014269C">
        <w:t xml:space="preserve"> as</w:t>
      </w:r>
      <w:r w:rsidR="00102CA7">
        <w:t xml:space="preserve"> there is a requirement for recommendations to be based </w:t>
      </w:r>
      <w:r w:rsidR="00F2753D">
        <w:t>the assessment of the best available evidence.</w:t>
      </w:r>
      <w:r w:rsidR="00102CA7">
        <w:t xml:space="preserve">  </w:t>
      </w:r>
    </w:p>
    <w:p w14:paraId="1B03E977" w14:textId="0C1BBA0C" w:rsidR="00102CA7" w:rsidRDefault="00102CA7" w:rsidP="00656026">
      <w:r>
        <w:t xml:space="preserve"> </w:t>
      </w:r>
      <w:r w:rsidR="00FB3E02">
        <w:t>An initial scoping exercise was undertaken using interested stakeholders</w:t>
      </w:r>
      <w:r>
        <w:t xml:space="preserve"> including professionals and organisations representing people with MND</w:t>
      </w:r>
      <w:r w:rsidR="00FB3E02">
        <w:t>. Th</w:t>
      </w:r>
      <w:r w:rsidR="00484FDD">
        <w:t xml:space="preserve">e scope </w:t>
      </w:r>
      <w:r w:rsidR="00FB3E02">
        <w:t xml:space="preserve">defined the </w:t>
      </w:r>
      <w:r w:rsidR="00E55765">
        <w:t xml:space="preserve">guideline </w:t>
      </w:r>
      <w:r w:rsidR="00484FDD">
        <w:t xml:space="preserve">population and specific </w:t>
      </w:r>
      <w:r w:rsidR="00FB3E02">
        <w:t xml:space="preserve">areas that would be considered. </w:t>
      </w:r>
      <w:r w:rsidR="00881E7F">
        <w:t xml:space="preserve">There were </w:t>
      </w:r>
      <w:r w:rsidR="00F93EEC">
        <w:t xml:space="preserve">21 </w:t>
      </w:r>
      <w:r w:rsidR="00CB417C">
        <w:t xml:space="preserve">clinical </w:t>
      </w:r>
      <w:r w:rsidR="00881E7F">
        <w:t>questions</w:t>
      </w:r>
      <w:r w:rsidR="00CB417C">
        <w:t xml:space="preserve"> in the guideline, each of which was addressed through a systematic review of the literature. </w:t>
      </w:r>
      <w:r w:rsidR="00F95F2D">
        <w:t xml:space="preserve">The reviews were </w:t>
      </w:r>
      <w:r w:rsidR="00F95F2D" w:rsidRPr="00F95F2D">
        <w:t>developed in accordance with the methods outlined in the NICE guidelines manual</w:t>
      </w:r>
      <w:r>
        <w:t xml:space="preserve"> </w:t>
      </w:r>
      <w:r w:rsidR="00F95F2D" w:rsidRPr="008934CE">
        <w:t>(</w:t>
      </w:r>
      <w:r w:rsidR="008934CE" w:rsidRPr="008934CE">
        <w:t>6</w:t>
      </w:r>
      <w:r w:rsidR="00F95F2D" w:rsidRPr="008934CE">
        <w:t>).</w:t>
      </w:r>
      <w:r w:rsidR="00F95F2D">
        <w:t xml:space="preserve"> This guideline included intervention (treatment) reviews, prognostic reviews, and qualitative reviews. A protocol was </w:t>
      </w:r>
      <w:r w:rsidR="00280B5B">
        <w:t>formulated</w:t>
      </w:r>
      <w:r w:rsidR="00F95F2D">
        <w:t xml:space="preserve"> for each clinical question</w:t>
      </w:r>
      <w:r w:rsidR="00DB0743">
        <w:t xml:space="preserve"> indicating the objective of the evidence review and stating</w:t>
      </w:r>
      <w:r w:rsidR="00280B5B">
        <w:t>,</w:t>
      </w:r>
      <w:r w:rsidR="00DB0743">
        <w:t xml:space="preserve"> a-priori</w:t>
      </w:r>
      <w:r w:rsidR="00280B5B">
        <w:t xml:space="preserve">, </w:t>
      </w:r>
      <w:r w:rsidR="002D0060">
        <w:t xml:space="preserve">criteria of the </w:t>
      </w:r>
      <w:r w:rsidR="00DB0743">
        <w:t>studies to be included</w:t>
      </w:r>
      <w:r w:rsidR="00280B5B">
        <w:t>, what data would be extracted from the studies,</w:t>
      </w:r>
      <w:r w:rsidR="00BB6C03">
        <w:t xml:space="preserve"> and how the</w:t>
      </w:r>
      <w:r w:rsidR="00280B5B">
        <w:t xml:space="preserve"> data would be analysed. </w:t>
      </w:r>
      <w:r w:rsidR="005B4FBA">
        <w:t>For example, for prognostic reviews, s</w:t>
      </w:r>
      <w:r w:rsidR="005B4FBA" w:rsidRPr="005B4FBA">
        <w:t xml:space="preserve">tudies were only included if the risk factors pre-specified by the </w:t>
      </w:r>
      <w:r w:rsidR="0014269C">
        <w:t>G</w:t>
      </w:r>
      <w:r w:rsidR="005B4FBA">
        <w:t xml:space="preserve">uideline </w:t>
      </w:r>
      <w:r w:rsidR="0014269C">
        <w:t>D</w:t>
      </w:r>
      <w:r w:rsidR="005B4FBA">
        <w:t xml:space="preserve">evelopment </w:t>
      </w:r>
      <w:r w:rsidR="0014269C">
        <w:t>G</w:t>
      </w:r>
      <w:r w:rsidR="005B4FBA">
        <w:t>roup (GDG)</w:t>
      </w:r>
      <w:r w:rsidR="005B4FBA" w:rsidRPr="005B4FBA">
        <w:t xml:space="preserve"> were adjusted for each other using multivariate analysis.  </w:t>
      </w:r>
      <w:r w:rsidR="003B203D">
        <w:t>Studies not meeting this requirement were not included</w:t>
      </w:r>
      <w:r>
        <w:t xml:space="preserve">. </w:t>
      </w:r>
    </w:p>
    <w:p w14:paraId="6548F520" w14:textId="7292D52C" w:rsidR="00BB6C03" w:rsidRDefault="00E55765" w:rsidP="005B4FBA">
      <w:r>
        <w:lastRenderedPageBreak/>
        <w:t xml:space="preserve">A comprehensive literature search was undertaken for each </w:t>
      </w:r>
      <w:r w:rsidR="003B203D">
        <w:t>question</w:t>
      </w:r>
      <w:r>
        <w:t xml:space="preserve"> using </w:t>
      </w:r>
      <w:r w:rsidR="002D0060">
        <w:t>MEDLINE</w:t>
      </w:r>
      <w:r>
        <w:t xml:space="preserve">, </w:t>
      </w:r>
      <w:proofErr w:type="spellStart"/>
      <w:r w:rsidRPr="00E55765">
        <w:t>Embase</w:t>
      </w:r>
      <w:proofErr w:type="spellEnd"/>
      <w:r w:rsidRPr="00E55765">
        <w:t xml:space="preserve">, and The Cochrane Library. Additional subject specific databases (CINAHL and </w:t>
      </w:r>
      <w:proofErr w:type="spellStart"/>
      <w:r w:rsidRPr="00E55765">
        <w:t>PsycINFO</w:t>
      </w:r>
      <w:proofErr w:type="spellEnd"/>
      <w:r w:rsidRPr="00E55765">
        <w:t>) were used for some questions</w:t>
      </w:r>
      <w:r>
        <w:t xml:space="preserve">. </w:t>
      </w:r>
      <w:r w:rsidR="00B90D74">
        <w:t xml:space="preserve"> An initial search of abstracts identified p</w:t>
      </w:r>
      <w:r w:rsidR="00102CA7">
        <w:t xml:space="preserve">apers judged relevant to the review </w:t>
      </w:r>
      <w:r w:rsidR="00B90D74">
        <w:t xml:space="preserve">and full text of these </w:t>
      </w:r>
      <w:r w:rsidR="00102CA7">
        <w:t>were then subject to</w:t>
      </w:r>
      <w:r w:rsidR="002D0060">
        <w:t xml:space="preserve"> a </w:t>
      </w:r>
      <w:r w:rsidR="00BB6C03">
        <w:t xml:space="preserve">definitive </w:t>
      </w:r>
      <w:r w:rsidR="002D0060">
        <w:t xml:space="preserve">assessment. </w:t>
      </w:r>
      <w:r>
        <w:t xml:space="preserve"> </w:t>
      </w:r>
      <w:r w:rsidR="0014269C">
        <w:t xml:space="preserve">For some questions no </w:t>
      </w:r>
      <w:r w:rsidR="00F2753D">
        <w:t>published evidence was found.</w:t>
      </w:r>
    </w:p>
    <w:p w14:paraId="45C81278" w14:textId="07AD3A4B" w:rsidR="0002399C" w:rsidRDefault="00BB6C03" w:rsidP="005B4FBA">
      <w:r>
        <w:t>Once the studies to be included were determined their data was extracted and, w</w:t>
      </w:r>
      <w:r w:rsidR="00E5267D">
        <w:t>here possible</w:t>
      </w:r>
      <w:r>
        <w:t>,</w:t>
      </w:r>
      <w:r w:rsidR="00E5267D">
        <w:t xml:space="preserve"> e</w:t>
      </w:r>
      <w:r>
        <w:t>vidence was synthesised</w:t>
      </w:r>
      <w:r w:rsidR="00010BE2">
        <w:t xml:space="preserve">. </w:t>
      </w:r>
      <w:r w:rsidR="00285DB2">
        <w:t>For intervention an</w:t>
      </w:r>
      <w:r>
        <w:t xml:space="preserve">d </w:t>
      </w:r>
      <w:r w:rsidR="00285DB2">
        <w:t xml:space="preserve">prognostic reviews, </w:t>
      </w:r>
      <w:r>
        <w:t xml:space="preserve">meta-analyses were conducted </w:t>
      </w:r>
      <w:r w:rsidR="00010BE2" w:rsidRPr="00010BE2">
        <w:t>using Rev</w:t>
      </w:r>
      <w:r w:rsidR="00E5267D">
        <w:t xml:space="preserve">iew </w:t>
      </w:r>
      <w:r w:rsidR="00010BE2" w:rsidRPr="00010BE2">
        <w:t>Man</w:t>
      </w:r>
      <w:r w:rsidR="00E5267D">
        <w:t>ager (</w:t>
      </w:r>
      <w:proofErr w:type="spellStart"/>
      <w:r w:rsidR="00E5267D">
        <w:t>RevMan</w:t>
      </w:r>
      <w:proofErr w:type="spellEnd"/>
      <w:r w:rsidR="00E5267D">
        <w:t xml:space="preserve">) </w:t>
      </w:r>
      <w:r w:rsidR="00010BE2" w:rsidRPr="00010BE2">
        <w:t>5 software.</w:t>
      </w:r>
      <w:r w:rsidR="00BE6619" w:rsidRPr="00BE6619">
        <w:t xml:space="preserve"> </w:t>
      </w:r>
      <w:r w:rsidR="00285DB2">
        <w:t>D</w:t>
      </w:r>
      <w:r w:rsidR="00D77A6F">
        <w:t xml:space="preserve">ichotomous outcomes </w:t>
      </w:r>
      <w:r w:rsidR="00285DB2">
        <w:t xml:space="preserve">in intervention reviews, </w:t>
      </w:r>
      <w:r w:rsidR="00D77A6F">
        <w:t>such as mortality</w:t>
      </w:r>
      <w:r w:rsidR="00285DB2">
        <w:t>,</w:t>
      </w:r>
      <w:r w:rsidR="00D77A6F">
        <w:t xml:space="preserve"> were </w:t>
      </w:r>
      <w:r w:rsidR="00A00E84">
        <w:t>meta-analys</w:t>
      </w:r>
      <w:r w:rsidR="00D77A6F">
        <w:t xml:space="preserve">ed </w:t>
      </w:r>
      <w:r w:rsidR="00A00E84">
        <w:t xml:space="preserve">via </w:t>
      </w:r>
      <w:r w:rsidR="00BE6619">
        <w:t xml:space="preserve">risk ratios (relative risk). </w:t>
      </w:r>
      <w:r w:rsidR="0014269C">
        <w:t>For c</w:t>
      </w:r>
      <w:r w:rsidR="00D77A6F">
        <w:t>ontinuous outcomes</w:t>
      </w:r>
      <w:r w:rsidR="0014269C">
        <w:t>,</w:t>
      </w:r>
      <w:r w:rsidR="00BE6619">
        <w:t xml:space="preserve"> such as quality of life,</w:t>
      </w:r>
      <w:r w:rsidR="00A00E84">
        <w:t xml:space="preserve"> results were </w:t>
      </w:r>
      <w:r w:rsidR="00D77A6F">
        <w:t>meta-analysed</w:t>
      </w:r>
      <w:r w:rsidR="00BE6619">
        <w:t xml:space="preserve"> using weighted mean differences. </w:t>
      </w:r>
      <w:r w:rsidR="00285DB2">
        <w:t>For d</w:t>
      </w:r>
      <w:r w:rsidR="00BE6619">
        <w:t>ata synthesi</w:t>
      </w:r>
      <w:r w:rsidR="005B4FBA">
        <w:t xml:space="preserve">s </w:t>
      </w:r>
      <w:r w:rsidR="00285DB2">
        <w:t>in</w:t>
      </w:r>
      <w:r w:rsidR="005B4FBA">
        <w:t xml:space="preserve"> prognostic factor reviews</w:t>
      </w:r>
      <w:r w:rsidR="0014269C">
        <w:t xml:space="preserve"> the </w:t>
      </w:r>
      <w:r w:rsidR="005B4FBA">
        <w:t>o</w:t>
      </w:r>
      <w:r w:rsidR="00BE6619">
        <w:t xml:space="preserve">dds ratios, risk ratios or hazard ratios for the effect of the pre-specified prognostic factors were extracted from the studies. </w:t>
      </w:r>
      <w:r>
        <w:t xml:space="preserve">Qualitative </w:t>
      </w:r>
      <w:r w:rsidR="0002399C">
        <w:t xml:space="preserve">reviews were synthesised by </w:t>
      </w:r>
      <w:r w:rsidR="00285DB2">
        <w:t>thematic analysis</w:t>
      </w:r>
      <w:r w:rsidR="0014269C">
        <w:t>,</w:t>
      </w:r>
      <w:r w:rsidR="003E5DE5">
        <w:t xml:space="preserve"> </w:t>
      </w:r>
      <w:r w:rsidR="0002399C">
        <w:t>identif</w:t>
      </w:r>
      <w:r w:rsidR="0014269C">
        <w:t>ying</w:t>
      </w:r>
      <w:r w:rsidR="0002399C">
        <w:t xml:space="preserve"> </w:t>
      </w:r>
      <w:r w:rsidR="005B4FBA">
        <w:t xml:space="preserve">sub-themes </w:t>
      </w:r>
      <w:r w:rsidR="0014269C">
        <w:t>from the</w:t>
      </w:r>
      <w:r w:rsidR="003E5DE5">
        <w:t xml:space="preserve"> </w:t>
      </w:r>
      <w:r w:rsidR="0002399C">
        <w:t>included paper</w:t>
      </w:r>
      <w:r w:rsidR="0014269C">
        <w:t>s</w:t>
      </w:r>
      <w:r w:rsidR="0002399C">
        <w:t xml:space="preserve"> and linking them to </w:t>
      </w:r>
      <w:r w:rsidR="005B4FBA">
        <w:t>a generic theme</w:t>
      </w:r>
      <w:r w:rsidR="0014269C">
        <w:t xml:space="preserve"> and allowing a</w:t>
      </w:r>
      <w:r w:rsidR="005B4FBA">
        <w:t xml:space="preserve"> summary evidence table of generic themes and underpinning sub-themes </w:t>
      </w:r>
      <w:r w:rsidR="0014269C">
        <w:t>to be</w:t>
      </w:r>
      <w:r w:rsidR="003E5DE5">
        <w:t xml:space="preserve"> </w:t>
      </w:r>
      <w:r w:rsidR="005B4FBA">
        <w:t>produced</w:t>
      </w:r>
      <w:r w:rsidR="002A7203">
        <w:t xml:space="preserve">. </w:t>
      </w:r>
    </w:p>
    <w:p w14:paraId="08CAE36E" w14:textId="38910603" w:rsidR="00196E50" w:rsidRDefault="00B224FA" w:rsidP="00010BE2">
      <w:r>
        <w:t>Where possible t</w:t>
      </w:r>
      <w:r w:rsidR="00EF1465" w:rsidRPr="00AA4227">
        <w:t xml:space="preserve">he </w:t>
      </w:r>
      <w:r w:rsidR="00051F4C">
        <w:t xml:space="preserve">quality of the </w:t>
      </w:r>
      <w:r w:rsidR="00EF1465" w:rsidRPr="00AA4227">
        <w:t xml:space="preserve">evidence was assessed using </w:t>
      </w:r>
      <w:r w:rsidR="0090470B" w:rsidRPr="0090470B">
        <w:t xml:space="preserve">Grading of Recommendations Assessment, Development and Evaluation </w:t>
      </w:r>
      <w:r w:rsidR="00010BE2">
        <w:t>(</w:t>
      </w:r>
      <w:r w:rsidR="00EF1465" w:rsidRPr="00AA4227">
        <w:t>GRADE</w:t>
      </w:r>
      <w:r w:rsidR="00010BE2">
        <w:t>)</w:t>
      </w:r>
      <w:r w:rsidR="00EF1465" w:rsidRPr="00AA4227">
        <w:t xml:space="preserve"> methodology</w:t>
      </w:r>
      <w:r w:rsidR="00F57F24">
        <w:t xml:space="preserve"> (</w:t>
      </w:r>
      <w:r w:rsidR="008934CE">
        <w:t>7</w:t>
      </w:r>
      <w:r w:rsidR="00F57F24">
        <w:t>)</w:t>
      </w:r>
      <w:r w:rsidR="00EF1465" w:rsidRPr="00AA4227">
        <w:t xml:space="preserve">. </w:t>
      </w:r>
      <w:r w:rsidR="002410AB">
        <w:t xml:space="preserve">For the intervention questions, </w:t>
      </w:r>
      <w:r w:rsidR="0090470B">
        <w:t xml:space="preserve">overall </w:t>
      </w:r>
      <w:r w:rsidR="002410AB">
        <w:t>q</w:t>
      </w:r>
      <w:r w:rsidR="00196E50">
        <w:t>uality assessments were made for each outcome</w:t>
      </w:r>
      <w:r w:rsidR="0090470B">
        <w:t xml:space="preserve">. </w:t>
      </w:r>
      <w:r w:rsidR="00196E50">
        <w:t xml:space="preserve"> </w:t>
      </w:r>
      <w:r w:rsidR="0090470B">
        <w:t>T</w:t>
      </w:r>
      <w:r w:rsidR="00196E50">
        <w:t>his included an appraisal of the risk of bias, indirectness (relevancy to the clinical question) and imprecision for each</w:t>
      </w:r>
      <w:r w:rsidR="00010BE2">
        <w:t xml:space="preserve"> outcome in each</w:t>
      </w:r>
      <w:r w:rsidR="00196E50">
        <w:t xml:space="preserve"> included study.</w:t>
      </w:r>
      <w:r w:rsidR="00196E50" w:rsidRPr="00AA4227">
        <w:t xml:space="preserve"> </w:t>
      </w:r>
      <w:r w:rsidR="00196E50">
        <w:t xml:space="preserve">It also </w:t>
      </w:r>
      <w:r w:rsidR="00285DB2">
        <w:t>required</w:t>
      </w:r>
      <w:r w:rsidR="00DC70C2">
        <w:t xml:space="preserve"> a judgement of</w:t>
      </w:r>
      <w:r w:rsidR="00196E50">
        <w:t xml:space="preserve"> “inconsistency”; the heterogeneity of </w:t>
      </w:r>
      <w:r w:rsidR="00196E50" w:rsidRPr="00707C89">
        <w:t>effect estimates between studies</w:t>
      </w:r>
      <w:r w:rsidR="00196E50">
        <w:t>,</w:t>
      </w:r>
      <w:r w:rsidR="00196E50" w:rsidRPr="00707C89">
        <w:t xml:space="preserve"> </w:t>
      </w:r>
      <w:r w:rsidR="00196E50">
        <w:t xml:space="preserve">and the possibility of publication bias. </w:t>
      </w:r>
      <w:r w:rsidR="002410AB">
        <w:t xml:space="preserve">The quality rating </w:t>
      </w:r>
      <w:r w:rsidR="0014269C">
        <w:t xml:space="preserve">for each </w:t>
      </w:r>
      <w:r w:rsidR="002410AB">
        <w:t xml:space="preserve">outcome was determined to be high, moderate, low, or very low. </w:t>
      </w:r>
      <w:r w:rsidR="00C455E2">
        <w:t xml:space="preserve">A modified </w:t>
      </w:r>
      <w:r w:rsidR="00C455E2" w:rsidRPr="00C455E2">
        <w:t>GRADE methodology</w:t>
      </w:r>
      <w:r w:rsidR="00C455E2">
        <w:t xml:space="preserve"> was utilised for prognostic studies</w:t>
      </w:r>
      <w:r w:rsidR="0014269C">
        <w:t xml:space="preserve"> with t</w:t>
      </w:r>
      <w:r w:rsidR="00EF34F1" w:rsidRPr="00EF34F1">
        <w:t>he risk of bias rating assigned</w:t>
      </w:r>
      <w:r w:rsidR="0014269C">
        <w:t xml:space="preserve"> to each </w:t>
      </w:r>
      <w:r w:rsidR="00EF34F1" w:rsidRPr="00EF34F1">
        <w:t>study for each combination of risk factor/outcome.</w:t>
      </w:r>
      <w:r w:rsidR="00010BE2">
        <w:t xml:space="preserve"> </w:t>
      </w:r>
      <w:r w:rsidR="00DC70C2">
        <w:t xml:space="preserve"> For both intervention and prognostic reviews, randomised controlled trial (RCTs) began at high quality and were downgraded whilst observational studies began at low quality and downgraded from there. Observational studies could be upgraded for quality if </w:t>
      </w:r>
      <w:r w:rsidR="0014269C">
        <w:t xml:space="preserve">the evidence presented </w:t>
      </w:r>
      <w:r w:rsidR="00DC70C2">
        <w:t>determined</w:t>
      </w:r>
      <w:r w:rsidR="0014269C">
        <w:t xml:space="preserve"> this</w:t>
      </w:r>
      <w:r w:rsidR="00DC70C2">
        <w:t xml:space="preserve">. </w:t>
      </w:r>
      <w:r w:rsidR="0002399C">
        <w:t xml:space="preserve">In terms of </w:t>
      </w:r>
      <w:r w:rsidR="003B203D">
        <w:t>qualitative reviews, t</w:t>
      </w:r>
      <w:r w:rsidR="0002399C">
        <w:t xml:space="preserve">he methodological quality of each study was assessed using </w:t>
      </w:r>
      <w:r w:rsidR="003B203D">
        <w:t xml:space="preserve">an </w:t>
      </w:r>
      <w:r w:rsidR="0002399C">
        <w:t>NCGC-modified NICE checklist and the quality of the evidence was assessed by a modified GRADE approach for each outcome</w:t>
      </w:r>
      <w:r w:rsidR="0014269C">
        <w:t xml:space="preserve">, taking </w:t>
      </w:r>
      <w:r w:rsidR="0002399C">
        <w:t xml:space="preserve"> into account the applicability and theme saturation/sufficiency of the evidence. The evidence was graded ‘applicable’ if the evidence was directly applicable to the question, and graded partially applicable if it was related but not sufficiently.</w:t>
      </w:r>
    </w:p>
    <w:p w14:paraId="09CD4DAB" w14:textId="3B1D9866" w:rsidR="003E5DE5" w:rsidRDefault="0014269C" w:rsidP="00656026">
      <w:r>
        <w:t>The</w:t>
      </w:r>
      <w:r w:rsidR="00656026" w:rsidRPr="00AA4227">
        <w:t xml:space="preserve"> multidisciplinary </w:t>
      </w:r>
      <w:r w:rsidR="00BE5422">
        <w:t>G</w:t>
      </w:r>
      <w:r w:rsidR="00F2753D">
        <w:t>uideline Development Group (GDG)</w:t>
      </w:r>
      <w:r w:rsidR="00656026" w:rsidRPr="00AA4227">
        <w:t xml:space="preserve">, including </w:t>
      </w:r>
      <w:r w:rsidR="00F136C8">
        <w:t xml:space="preserve">2 neurologists, 2 palliative care consultants two respiratory consultants, physiotherapist, occupational therapist, community matron, nurse specialist, general practitioner, speech and language therapist,  </w:t>
      </w:r>
      <w:r w:rsidR="00656026" w:rsidRPr="00AA4227">
        <w:t>patient and carer representatives</w:t>
      </w:r>
      <w:r w:rsidR="00F136C8">
        <w:t xml:space="preserve"> and co-opted neuro-psychologist, dietitian and social worker</w:t>
      </w:r>
      <w:r w:rsidR="00656026" w:rsidRPr="00AA4227">
        <w:t xml:space="preserve">, made recommendations </w:t>
      </w:r>
      <w:r w:rsidR="00EF1465" w:rsidRPr="00AA4227">
        <w:t xml:space="preserve">from the </w:t>
      </w:r>
      <w:r w:rsidR="00750F1D">
        <w:t xml:space="preserve">highest quality </w:t>
      </w:r>
      <w:r w:rsidR="00EF1465" w:rsidRPr="00AA4227">
        <w:t>evidence</w:t>
      </w:r>
      <w:r w:rsidR="00750F1D">
        <w:t xml:space="preserve"> that was found</w:t>
      </w:r>
      <w:r w:rsidR="00EF1465" w:rsidRPr="00AA4227">
        <w:t>.</w:t>
      </w:r>
      <w:r w:rsidR="00656026" w:rsidRPr="00AA4227">
        <w:t xml:space="preserve"> In the absence of evidence</w:t>
      </w:r>
      <w:r w:rsidR="003956A2">
        <w:t xml:space="preserve"> expert opinion</w:t>
      </w:r>
      <w:r w:rsidR="00656026" w:rsidRPr="00AA4227">
        <w:t xml:space="preserve"> recommendations were made by consensus.</w:t>
      </w:r>
    </w:p>
    <w:p w14:paraId="24295238" w14:textId="5FA3B468" w:rsidR="003E5DE5" w:rsidRPr="00AA4227" w:rsidRDefault="00432996" w:rsidP="00656026">
      <w:r>
        <w:t xml:space="preserve">For all questions </w:t>
      </w:r>
      <w:r w:rsidR="00F46E18">
        <w:t>the evidence for cost-effective</w:t>
      </w:r>
      <w:r>
        <w:t>n</w:t>
      </w:r>
      <w:r w:rsidR="00F46E18">
        <w:t>es</w:t>
      </w:r>
      <w:r>
        <w:t>s was considered. The health economist identified potentiall</w:t>
      </w:r>
      <w:r w:rsidR="00F46E18">
        <w:t xml:space="preserve">y relevant studies and </w:t>
      </w:r>
      <w:proofErr w:type="gramStart"/>
      <w:r w:rsidR="00F46E18">
        <w:t>reviewed</w:t>
      </w:r>
      <w:r>
        <w:t>,</w:t>
      </w:r>
      <w:proofErr w:type="gramEnd"/>
      <w:r>
        <w:t xml:space="preserve"> critically appraised and extracted key information from them, as described for the reviews above. NICE has set out principles to be used in these assessm</w:t>
      </w:r>
      <w:r w:rsidR="00F46E18">
        <w:t>en</w:t>
      </w:r>
      <w:r>
        <w:t>ts and an intervention is considered to b</w:t>
      </w:r>
      <w:r w:rsidR="00F46E18">
        <w:t>e</w:t>
      </w:r>
      <w:r>
        <w:t xml:space="preserve"> cost-effective if the intervention dominates other strategies</w:t>
      </w:r>
      <w:r w:rsidR="00597A94">
        <w:t xml:space="preserve"> (</w:t>
      </w:r>
      <w:r>
        <w:t>is less costly in the use of resources and more clinically effective) or the intervention costs less tha</w:t>
      </w:r>
      <w:r w:rsidR="00F46E18">
        <w:t>n</w:t>
      </w:r>
      <w:r>
        <w:t xml:space="preserve"> £20,000/ QALY compared to the next best strategy (</w:t>
      </w:r>
      <w:r w:rsidR="00597A94">
        <w:t>6</w:t>
      </w:r>
      <w:r>
        <w:t xml:space="preserve">). When no relevant studies were found the GDG made a qualitative judgment based on </w:t>
      </w:r>
      <w:r w:rsidR="00F46E18">
        <w:t>the expected differences in resource use together with the clinical review of effectiveness.</w:t>
      </w:r>
    </w:p>
    <w:p w14:paraId="65BE62D5" w14:textId="77777777" w:rsidR="00656026" w:rsidRDefault="00656026">
      <w:r w:rsidRPr="00AA4227">
        <w:lastRenderedPageBreak/>
        <w:t xml:space="preserve">Reviews were undertaken looking at information, prognostic factors, organisation of care, psychosocial support, </w:t>
      </w:r>
      <w:proofErr w:type="gramStart"/>
      <w:r w:rsidRPr="00AA4227">
        <w:t>end</w:t>
      </w:r>
      <w:proofErr w:type="gramEnd"/>
      <w:r w:rsidRPr="00AA4227">
        <w:t xml:space="preserve"> of life care, symptom management, nutrition, communication, respiratory impairment and non-invasive ventilation</w:t>
      </w:r>
      <w:r w:rsidR="00EF1465" w:rsidRPr="00AA4227">
        <w:t>.</w:t>
      </w:r>
    </w:p>
    <w:p w14:paraId="0857C830" w14:textId="4991DDA0" w:rsidR="006D398D" w:rsidRPr="006D398D" w:rsidRDefault="00F2753D">
      <w:pPr>
        <w:rPr>
          <w:sz w:val="28"/>
          <w:szCs w:val="28"/>
        </w:rPr>
      </w:pPr>
      <w:r>
        <w:t>The Recommendations shown below reflect those in the Guideline, and fuller versions are available in the main Guideline documents (5).</w:t>
      </w:r>
      <w:r w:rsidR="006D0FE8">
        <w:t xml:space="preserve"> The recommendations vary in their strength, taking into account the benefits and harms of an intervention and the underpinning evidence. Strong recommendations are stated as “offer” when it is felt that for the majority of patients the intervention will do more good than harm and are cost effective, and “consider” is used when the intervention is felt to do more good than harm and is cost effective but other options may be similarly cost effective (6). </w:t>
      </w:r>
      <w:r w:rsidR="00431B9F">
        <w:t xml:space="preserve">In this paper the strength of the recommendation is not given, but further information and the full recommendations are </w:t>
      </w:r>
      <w:r w:rsidR="00AC0E98">
        <w:t>available within the main Guidel</w:t>
      </w:r>
      <w:r w:rsidR="00431B9F">
        <w:t>ine document (5</w:t>
      </w:r>
      <w:proofErr w:type="gramStart"/>
      <w:r w:rsidR="00431B9F">
        <w:t>)</w:t>
      </w:r>
      <w:r w:rsidR="00C2320C" w:rsidRPr="006B46ED">
        <w:rPr>
          <w:sz w:val="28"/>
          <w:szCs w:val="28"/>
        </w:rPr>
        <w:t>Recommendations</w:t>
      </w:r>
      <w:proofErr w:type="gramEnd"/>
    </w:p>
    <w:p w14:paraId="1E31EEB9" w14:textId="6D102AC5" w:rsidR="00BE5422" w:rsidRDefault="00C2320C" w:rsidP="00C2320C">
      <w:pPr>
        <w:rPr>
          <w:rFonts w:eastAsiaTheme="minorEastAsia"/>
          <w:kern w:val="24"/>
        </w:rPr>
      </w:pPr>
      <w:r w:rsidRPr="00AA4227">
        <w:rPr>
          <w:rFonts w:eastAsiaTheme="minorEastAsia"/>
          <w:kern w:val="24"/>
        </w:rPr>
        <w:t>Recognition and referral</w:t>
      </w:r>
      <w:r w:rsidR="008934CE">
        <w:rPr>
          <w:rFonts w:eastAsiaTheme="minorEastAsia"/>
          <w:kern w:val="24"/>
        </w:rPr>
        <w:t xml:space="preserve"> </w:t>
      </w:r>
    </w:p>
    <w:p w14:paraId="7C9FDF15" w14:textId="4D173889" w:rsidR="006B46ED" w:rsidRDefault="00BE5422" w:rsidP="00C2320C">
      <w:pPr>
        <w:rPr>
          <w:rFonts w:eastAsiaTheme="minorEastAsia"/>
          <w:kern w:val="24"/>
        </w:rPr>
      </w:pPr>
      <w:r>
        <w:rPr>
          <w:rFonts w:eastAsiaTheme="minorEastAsia"/>
          <w:kern w:val="24"/>
        </w:rPr>
        <w:t>MND is a rare disease and as</w:t>
      </w:r>
      <w:r w:rsidR="006B46ED">
        <w:rPr>
          <w:rFonts w:eastAsiaTheme="minorEastAsia"/>
          <w:kern w:val="24"/>
        </w:rPr>
        <w:t xml:space="preserve"> symptoms may be vague initially the diagnosis is often delayed. Qualitative studies, of medium quality, were reviewed and showed that there were many reasons for delay in diagnosis: patients often did not perceive the physical changes as significant and di</w:t>
      </w:r>
      <w:r>
        <w:rPr>
          <w:rFonts w:eastAsiaTheme="minorEastAsia"/>
          <w:kern w:val="24"/>
        </w:rPr>
        <w:t>d not</w:t>
      </w:r>
      <w:r w:rsidR="006B46ED">
        <w:rPr>
          <w:rFonts w:eastAsiaTheme="minorEastAsia"/>
          <w:kern w:val="24"/>
        </w:rPr>
        <w:t xml:space="preserve"> ask for help, when they did present to health care professionals the significance of the symptoms was not recognised and a variety of medical specialities could become involved as the wider significance of symptoms was not recognise</w:t>
      </w:r>
      <w:r>
        <w:rPr>
          <w:rFonts w:eastAsiaTheme="minorEastAsia"/>
          <w:kern w:val="24"/>
        </w:rPr>
        <w:t>d</w:t>
      </w:r>
      <w:r w:rsidR="006B46ED">
        <w:rPr>
          <w:rFonts w:eastAsiaTheme="minorEastAsia"/>
          <w:kern w:val="24"/>
        </w:rPr>
        <w:t>, such as referral for leg weakness to rheumatology or orthopaedics rather than neurology</w:t>
      </w:r>
      <w:r w:rsidR="00F136C8">
        <w:rPr>
          <w:rFonts w:eastAsiaTheme="minorEastAsia"/>
          <w:kern w:val="24"/>
        </w:rPr>
        <w:t xml:space="preserve"> (</w:t>
      </w:r>
      <w:r w:rsidR="00597A94">
        <w:rPr>
          <w:rFonts w:eastAsiaTheme="minorEastAsia"/>
          <w:kern w:val="24"/>
        </w:rPr>
        <w:t>8,9,10</w:t>
      </w:r>
      <w:r w:rsidR="00F136C8">
        <w:rPr>
          <w:rFonts w:eastAsiaTheme="minorEastAsia"/>
          <w:kern w:val="24"/>
        </w:rPr>
        <w:t>)</w:t>
      </w:r>
      <w:r w:rsidR="006B46ED">
        <w:rPr>
          <w:rFonts w:eastAsiaTheme="minorEastAsia"/>
          <w:kern w:val="24"/>
        </w:rPr>
        <w:t xml:space="preserve">. </w:t>
      </w:r>
    </w:p>
    <w:p w14:paraId="1C3E2B75" w14:textId="77777777" w:rsidR="006B46ED" w:rsidRPr="006B46ED" w:rsidRDefault="006B46ED" w:rsidP="00C2320C">
      <w:pPr>
        <w:rPr>
          <w:i/>
        </w:rPr>
      </w:pPr>
      <w:r w:rsidRPr="006B46ED">
        <w:rPr>
          <w:rFonts w:eastAsiaTheme="minorEastAsia"/>
          <w:i/>
          <w:kern w:val="24"/>
        </w:rPr>
        <w:t>Recommendations</w:t>
      </w:r>
    </w:p>
    <w:p w14:paraId="1815E0AD" w14:textId="690CE212" w:rsidR="00C2320C" w:rsidRPr="00AA4227" w:rsidRDefault="00C2320C" w:rsidP="00C2320C">
      <w:pPr>
        <w:pStyle w:val="ListParagraph"/>
        <w:numPr>
          <w:ilvl w:val="1"/>
          <w:numId w:val="1"/>
        </w:numPr>
        <w:rPr>
          <w:rFonts w:asciiTheme="minorHAnsi" w:hAnsiTheme="minorHAnsi"/>
          <w:sz w:val="22"/>
          <w:szCs w:val="22"/>
        </w:rPr>
      </w:pPr>
      <w:r w:rsidRPr="00AA4227">
        <w:rPr>
          <w:rFonts w:asciiTheme="minorHAnsi" w:eastAsiaTheme="minorEastAsia" w:hAnsiTheme="minorHAnsi" w:cstheme="minorBidi"/>
          <w:kern w:val="24"/>
          <w:sz w:val="22"/>
          <w:szCs w:val="22"/>
        </w:rPr>
        <w:t xml:space="preserve">A protocol and pathway for referral should be available in all </w:t>
      </w:r>
      <w:r w:rsidR="007512A0">
        <w:rPr>
          <w:rFonts w:asciiTheme="minorHAnsi" w:eastAsiaTheme="minorEastAsia" w:hAnsiTheme="minorHAnsi" w:cstheme="minorBidi"/>
          <w:kern w:val="24"/>
          <w:sz w:val="22"/>
          <w:szCs w:val="22"/>
        </w:rPr>
        <w:t>healthcare regions</w:t>
      </w:r>
      <w:r w:rsidR="006D0FE8">
        <w:rPr>
          <w:rFonts w:asciiTheme="minorHAnsi" w:eastAsiaTheme="minorEastAsia" w:hAnsiTheme="minorHAnsi" w:cstheme="minorBidi"/>
          <w:kern w:val="24"/>
          <w:sz w:val="22"/>
          <w:szCs w:val="22"/>
        </w:rPr>
        <w:t xml:space="preserve"> )</w:t>
      </w:r>
    </w:p>
    <w:p w14:paraId="502C3FCE" w14:textId="77777777" w:rsidR="00431B9F" w:rsidRPr="00431B9F" w:rsidRDefault="00C2320C" w:rsidP="00431B9F">
      <w:pPr>
        <w:pStyle w:val="ListParagraph"/>
        <w:numPr>
          <w:ilvl w:val="1"/>
          <w:numId w:val="1"/>
        </w:numPr>
        <w:rPr>
          <w:rFonts w:asciiTheme="minorHAnsi" w:hAnsiTheme="minorHAnsi"/>
          <w:sz w:val="22"/>
          <w:szCs w:val="22"/>
        </w:rPr>
      </w:pPr>
      <w:r w:rsidRPr="00AA4227">
        <w:rPr>
          <w:rFonts w:asciiTheme="minorHAnsi" w:eastAsiaTheme="minorEastAsia" w:hAnsiTheme="minorHAnsi" w:cstheme="minorBidi"/>
          <w:kern w:val="24"/>
          <w:sz w:val="22"/>
          <w:szCs w:val="22"/>
        </w:rPr>
        <w:t>Awareness of possible sympto</w:t>
      </w:r>
      <w:r w:rsidR="00F2753D">
        <w:rPr>
          <w:rFonts w:asciiTheme="minorHAnsi" w:eastAsiaTheme="minorEastAsia" w:hAnsiTheme="minorHAnsi" w:cstheme="minorBidi"/>
          <w:kern w:val="24"/>
          <w:sz w:val="22"/>
          <w:szCs w:val="22"/>
        </w:rPr>
        <w:t xml:space="preserve">ms should be encouraged </w:t>
      </w:r>
    </w:p>
    <w:p w14:paraId="66D53AA3" w14:textId="4C98A9E9" w:rsidR="00C2320C" w:rsidRPr="00431B9F" w:rsidRDefault="00F57F24" w:rsidP="00431B9F">
      <w:pPr>
        <w:pStyle w:val="ListParagraph"/>
        <w:numPr>
          <w:ilvl w:val="1"/>
          <w:numId w:val="1"/>
        </w:numPr>
        <w:ind w:left="1440"/>
        <w:rPr>
          <w:rFonts w:asciiTheme="minorHAnsi" w:hAnsiTheme="minorHAnsi"/>
          <w:sz w:val="22"/>
          <w:szCs w:val="22"/>
        </w:rPr>
      </w:pPr>
      <w:r w:rsidRPr="00431B9F">
        <w:rPr>
          <w:rFonts w:asciiTheme="minorHAnsi" w:eastAsiaTheme="minorEastAsia" w:hAnsiTheme="minorHAnsi" w:cstheme="minorBidi"/>
          <w:kern w:val="24"/>
          <w:sz w:val="22"/>
          <w:szCs w:val="22"/>
        </w:rPr>
        <w:t xml:space="preserve">If </w:t>
      </w:r>
      <w:r w:rsidR="00C2320C" w:rsidRPr="00431B9F">
        <w:rPr>
          <w:rFonts w:asciiTheme="minorHAnsi" w:eastAsiaTheme="minorEastAsia" w:hAnsiTheme="minorHAnsi" w:cstheme="minorBidi"/>
          <w:kern w:val="24"/>
          <w:sz w:val="22"/>
          <w:szCs w:val="22"/>
        </w:rPr>
        <w:t xml:space="preserve">MND </w:t>
      </w:r>
      <w:r w:rsidRPr="00431B9F">
        <w:rPr>
          <w:rFonts w:asciiTheme="minorHAnsi" w:eastAsiaTheme="minorEastAsia" w:hAnsiTheme="minorHAnsi" w:cstheme="minorBidi"/>
          <w:kern w:val="24"/>
          <w:sz w:val="22"/>
          <w:szCs w:val="22"/>
        </w:rPr>
        <w:t xml:space="preserve">is suspected </w:t>
      </w:r>
      <w:r w:rsidR="00C2320C" w:rsidRPr="00431B9F">
        <w:rPr>
          <w:rFonts w:asciiTheme="minorHAnsi" w:eastAsiaTheme="minorEastAsia" w:hAnsiTheme="minorHAnsi" w:cstheme="minorBidi"/>
          <w:kern w:val="24"/>
          <w:sz w:val="22"/>
          <w:szCs w:val="22"/>
        </w:rPr>
        <w:t xml:space="preserve">a referral </w:t>
      </w:r>
      <w:r w:rsidRPr="00431B9F">
        <w:rPr>
          <w:rFonts w:asciiTheme="minorHAnsi" w:eastAsiaTheme="minorEastAsia" w:hAnsiTheme="minorHAnsi" w:cstheme="minorBidi"/>
          <w:kern w:val="24"/>
          <w:sz w:val="22"/>
          <w:szCs w:val="22"/>
        </w:rPr>
        <w:t xml:space="preserve">should be made </w:t>
      </w:r>
      <w:r w:rsidR="00C2320C" w:rsidRPr="00431B9F">
        <w:rPr>
          <w:rFonts w:asciiTheme="minorHAnsi" w:eastAsiaTheme="minorEastAsia" w:hAnsiTheme="minorHAnsi" w:cstheme="minorBidi"/>
          <w:kern w:val="24"/>
          <w:sz w:val="22"/>
          <w:szCs w:val="22"/>
        </w:rPr>
        <w:t>without delay</w:t>
      </w:r>
      <w:r w:rsidR="006D0FE8" w:rsidRPr="00431B9F">
        <w:rPr>
          <w:rFonts w:asciiTheme="minorHAnsi" w:eastAsiaTheme="minorEastAsia" w:hAnsiTheme="minorHAnsi" w:cstheme="minorBidi"/>
          <w:kern w:val="24"/>
          <w:sz w:val="22"/>
          <w:szCs w:val="22"/>
        </w:rPr>
        <w:t xml:space="preserve"> </w:t>
      </w:r>
    </w:p>
    <w:p w14:paraId="1D3769EA" w14:textId="0C2E11B3" w:rsidR="0011276A" w:rsidRPr="0011276A" w:rsidRDefault="00C2320C" w:rsidP="00431B9F">
      <w:pPr>
        <w:pStyle w:val="ListParagraph"/>
        <w:numPr>
          <w:ilvl w:val="1"/>
          <w:numId w:val="1"/>
        </w:numPr>
        <w:rPr>
          <w:rFonts w:asciiTheme="minorHAnsi" w:hAnsiTheme="minorHAnsi"/>
          <w:sz w:val="22"/>
          <w:szCs w:val="22"/>
        </w:rPr>
      </w:pPr>
      <w:r w:rsidRPr="00AA4227">
        <w:rPr>
          <w:rFonts w:asciiTheme="minorHAnsi" w:eastAsiaTheme="minorEastAsia" w:hAnsiTheme="minorHAnsi" w:cstheme="minorBidi"/>
          <w:kern w:val="24"/>
          <w:sz w:val="22"/>
          <w:szCs w:val="22"/>
        </w:rPr>
        <w:t>Information should be provided for patient and family at all stages</w:t>
      </w:r>
    </w:p>
    <w:p w14:paraId="71E702A8" w14:textId="77777777" w:rsidR="0011276A" w:rsidRPr="0011276A" w:rsidRDefault="0011276A" w:rsidP="0011276A">
      <w:pPr>
        <w:pStyle w:val="ListParagraph"/>
        <w:ind w:left="1440"/>
        <w:rPr>
          <w:rFonts w:asciiTheme="minorHAnsi" w:hAnsiTheme="minorHAnsi"/>
          <w:sz w:val="22"/>
          <w:szCs w:val="22"/>
        </w:rPr>
      </w:pPr>
    </w:p>
    <w:p w14:paraId="465DE044" w14:textId="0220474B" w:rsidR="00C2320C" w:rsidRDefault="00C2320C" w:rsidP="00835FC4">
      <w:r w:rsidRPr="00AA4227">
        <w:t>Information and support at diagnosis</w:t>
      </w:r>
      <w:r w:rsidR="008934CE">
        <w:t xml:space="preserve"> </w:t>
      </w:r>
    </w:p>
    <w:p w14:paraId="1A7166A6" w14:textId="75746D19" w:rsidR="006B46ED" w:rsidRDefault="00BE3D46" w:rsidP="00835FC4">
      <w:r>
        <w:t>As MND is rare the General Practitioner and other health and social care professionals may have little understanding and knowledge of the condition, but patients and families may have many concerns they wish to discuss. There is a need for careful and considered communication, with professionals who are able to respond to patient and family concerns</w:t>
      </w:r>
      <w:r w:rsidR="00E95F3B">
        <w:t xml:space="preserve"> (</w:t>
      </w:r>
      <w:r w:rsidR="00597A94">
        <w:t>9, 11</w:t>
      </w:r>
      <w:r w:rsidR="00E0172C">
        <w:t xml:space="preserve">, </w:t>
      </w:r>
      <w:proofErr w:type="gramStart"/>
      <w:r w:rsidR="00597A94">
        <w:t>12</w:t>
      </w:r>
      <w:proofErr w:type="gramEnd"/>
      <w:r w:rsidR="00E95F3B">
        <w:t>)</w:t>
      </w:r>
      <w:r>
        <w:t xml:space="preserve">.  Qualitative studies were considered and were of moderate quality and were </w:t>
      </w:r>
      <w:r w:rsidR="00F2753D">
        <w:t xml:space="preserve">evaluated </w:t>
      </w:r>
      <w:r>
        <w:t xml:space="preserve">together with the GDG experiences and knowledge </w:t>
      </w:r>
      <w:r w:rsidR="003E5844">
        <w:t>when</w:t>
      </w:r>
      <w:r>
        <w:t xml:space="preserve"> formulating the recommendations.</w:t>
      </w:r>
    </w:p>
    <w:p w14:paraId="6CDDA898" w14:textId="5DAA76EE" w:rsidR="00431B9F" w:rsidRPr="00431B9F" w:rsidRDefault="00BE3D46" w:rsidP="00431B9F">
      <w:pPr>
        <w:pStyle w:val="ListParagraph"/>
        <w:numPr>
          <w:ilvl w:val="0"/>
          <w:numId w:val="22"/>
        </w:numPr>
        <w:ind w:hanging="11"/>
        <w:rPr>
          <w:rFonts w:asciiTheme="minorHAnsi" w:hAnsiTheme="minorHAnsi"/>
          <w:sz w:val="22"/>
          <w:szCs w:val="22"/>
        </w:rPr>
      </w:pPr>
      <w:proofErr w:type="spellStart"/>
      <w:r w:rsidRPr="00BE3D46">
        <w:rPr>
          <w:i/>
        </w:rPr>
        <w:t>Recommendations</w:t>
      </w:r>
      <w:r w:rsidR="00835FC4" w:rsidRPr="00431B9F">
        <w:rPr>
          <w:rFonts w:asciiTheme="minorHAnsi" w:hAnsiTheme="minorHAnsi"/>
          <w:sz w:val="22"/>
          <w:szCs w:val="22"/>
        </w:rPr>
        <w:t>The</w:t>
      </w:r>
      <w:proofErr w:type="spellEnd"/>
      <w:r w:rsidR="00835FC4" w:rsidRPr="00431B9F">
        <w:rPr>
          <w:rFonts w:asciiTheme="minorHAnsi" w:hAnsiTheme="minorHAnsi"/>
          <w:sz w:val="22"/>
          <w:szCs w:val="22"/>
        </w:rPr>
        <w:t xml:space="preserve"> diagnosis of MND should be given by a consultant neurologist</w:t>
      </w:r>
      <w:r w:rsidR="003E5844" w:rsidRPr="00431B9F">
        <w:rPr>
          <w:rFonts w:asciiTheme="minorHAnsi" w:hAnsiTheme="minorHAnsi"/>
          <w:sz w:val="22"/>
          <w:szCs w:val="22"/>
        </w:rPr>
        <w:t xml:space="preserve"> w</w:t>
      </w:r>
      <w:r w:rsidR="00835FC4" w:rsidRPr="00431B9F">
        <w:rPr>
          <w:rFonts w:asciiTheme="minorHAnsi" w:hAnsiTheme="minorHAnsi"/>
          <w:sz w:val="22"/>
          <w:szCs w:val="22"/>
        </w:rPr>
        <w:t xml:space="preserve">ith </w:t>
      </w:r>
      <w:r w:rsidR="00431B9F" w:rsidRPr="00431B9F">
        <w:rPr>
          <w:rFonts w:asciiTheme="minorHAnsi" w:hAnsiTheme="minorHAnsi"/>
          <w:sz w:val="22"/>
          <w:szCs w:val="22"/>
        </w:rPr>
        <w:t xml:space="preserve">   </w:t>
      </w:r>
    </w:p>
    <w:p w14:paraId="250345B9" w14:textId="77777777" w:rsidR="00431B9F" w:rsidRDefault="00835FC4" w:rsidP="00870D31">
      <w:pPr>
        <w:pStyle w:val="ListParagraph"/>
        <w:ind w:left="1418"/>
        <w:rPr>
          <w:rFonts w:asciiTheme="minorHAnsi" w:hAnsiTheme="minorHAnsi"/>
          <w:sz w:val="22"/>
          <w:szCs w:val="22"/>
        </w:rPr>
      </w:pPr>
      <w:proofErr w:type="gramStart"/>
      <w:r w:rsidRPr="00431B9F">
        <w:rPr>
          <w:rFonts w:asciiTheme="minorHAnsi" w:hAnsiTheme="minorHAnsi"/>
          <w:sz w:val="22"/>
          <w:szCs w:val="22"/>
        </w:rPr>
        <w:t>knowledge</w:t>
      </w:r>
      <w:proofErr w:type="gramEnd"/>
      <w:r w:rsidRPr="00431B9F">
        <w:rPr>
          <w:rFonts w:asciiTheme="minorHAnsi" w:hAnsiTheme="minorHAnsi"/>
          <w:sz w:val="22"/>
          <w:szCs w:val="22"/>
        </w:rPr>
        <w:t xml:space="preserve"> and expertise in MND</w:t>
      </w:r>
      <w:r w:rsidR="00463E17" w:rsidRPr="00431B9F">
        <w:rPr>
          <w:rFonts w:asciiTheme="minorHAnsi" w:hAnsiTheme="minorHAnsi"/>
          <w:sz w:val="22"/>
          <w:szCs w:val="22"/>
        </w:rPr>
        <w:t xml:space="preserve"> </w:t>
      </w:r>
    </w:p>
    <w:p w14:paraId="1EFE77FE" w14:textId="302D8D2D" w:rsidR="00C2320C" w:rsidRPr="00431B9F" w:rsidRDefault="00C2320C" w:rsidP="00431B9F">
      <w:pPr>
        <w:pStyle w:val="ListParagraph"/>
        <w:numPr>
          <w:ilvl w:val="0"/>
          <w:numId w:val="22"/>
        </w:numPr>
        <w:ind w:hanging="11"/>
        <w:rPr>
          <w:rFonts w:asciiTheme="minorHAnsi" w:hAnsiTheme="minorHAnsi"/>
          <w:sz w:val="22"/>
          <w:szCs w:val="22"/>
        </w:rPr>
      </w:pPr>
      <w:r w:rsidRPr="00431B9F">
        <w:rPr>
          <w:rFonts w:asciiTheme="minorHAnsi" w:eastAsiaTheme="minorEastAsia" w:hAnsiTheme="minorHAnsi" w:cstheme="minorBidi"/>
          <w:kern w:val="24"/>
          <w:sz w:val="22"/>
          <w:szCs w:val="22"/>
        </w:rPr>
        <w:t>It is important to ensure</w:t>
      </w:r>
      <w:r w:rsidR="003E5844" w:rsidRPr="00431B9F">
        <w:rPr>
          <w:rFonts w:asciiTheme="minorHAnsi" w:eastAsiaTheme="minorEastAsia" w:hAnsiTheme="minorHAnsi" w:cstheme="minorBidi"/>
          <w:kern w:val="24"/>
          <w:sz w:val="22"/>
          <w:szCs w:val="22"/>
        </w:rPr>
        <w:t>:</w:t>
      </w:r>
    </w:p>
    <w:p w14:paraId="234E148E" w14:textId="77777777" w:rsidR="00C2320C" w:rsidRPr="00AA4227" w:rsidRDefault="00C2320C" w:rsidP="00835FC4">
      <w:pPr>
        <w:pStyle w:val="ListParagraph"/>
        <w:numPr>
          <w:ilvl w:val="1"/>
          <w:numId w:val="2"/>
        </w:numPr>
        <w:rPr>
          <w:rFonts w:asciiTheme="minorHAnsi" w:hAnsiTheme="minorHAnsi"/>
          <w:sz w:val="22"/>
          <w:szCs w:val="22"/>
        </w:rPr>
      </w:pPr>
      <w:r w:rsidRPr="00AA4227">
        <w:rPr>
          <w:rFonts w:asciiTheme="minorHAnsi" w:eastAsiaTheme="minorEastAsia" w:hAnsiTheme="minorHAnsi" w:cstheme="minorBidi"/>
          <w:kern w:val="24"/>
          <w:sz w:val="22"/>
          <w:szCs w:val="22"/>
        </w:rPr>
        <w:t>People are asked about their wishes for information and involvement of family / carers</w:t>
      </w:r>
    </w:p>
    <w:p w14:paraId="057757CB" w14:textId="77777777" w:rsidR="00C2320C" w:rsidRPr="00AA4227" w:rsidRDefault="00C2320C" w:rsidP="00835FC4">
      <w:pPr>
        <w:pStyle w:val="ListParagraph"/>
        <w:numPr>
          <w:ilvl w:val="1"/>
          <w:numId w:val="2"/>
        </w:numPr>
        <w:rPr>
          <w:rFonts w:asciiTheme="minorHAnsi" w:hAnsiTheme="minorHAnsi"/>
          <w:sz w:val="22"/>
          <w:szCs w:val="22"/>
        </w:rPr>
      </w:pPr>
      <w:r w:rsidRPr="00AA4227">
        <w:rPr>
          <w:rFonts w:asciiTheme="minorHAnsi" w:eastAsiaTheme="minorEastAsia" w:hAnsiTheme="minorHAnsi" w:cstheme="minorBidi"/>
          <w:kern w:val="24"/>
          <w:sz w:val="22"/>
          <w:szCs w:val="22"/>
        </w:rPr>
        <w:t xml:space="preserve">Information on MND is provided as they wish </w:t>
      </w:r>
    </w:p>
    <w:p w14:paraId="55B2D451" w14:textId="77777777" w:rsidR="00431B9F" w:rsidRDefault="00C2320C" w:rsidP="00431B9F">
      <w:pPr>
        <w:numPr>
          <w:ilvl w:val="1"/>
          <w:numId w:val="2"/>
        </w:numPr>
        <w:spacing w:after="0"/>
      </w:pPr>
      <w:r w:rsidRPr="00AA4227">
        <w:t>A s</w:t>
      </w:r>
      <w:r w:rsidR="00393461" w:rsidRPr="00AA4227">
        <w:t xml:space="preserve">ingle </w:t>
      </w:r>
      <w:r w:rsidRPr="00AA4227">
        <w:t>point of contact for the MND Multidisciplinary Team (MDT)</w:t>
      </w:r>
      <w:r w:rsidR="00F57F24">
        <w:t xml:space="preserve"> should be available</w:t>
      </w:r>
    </w:p>
    <w:p w14:paraId="2DB8605B" w14:textId="53212BA9" w:rsidR="008F2FE4" w:rsidRPr="00431B9F" w:rsidRDefault="00393461" w:rsidP="00431B9F">
      <w:pPr>
        <w:numPr>
          <w:ilvl w:val="1"/>
          <w:numId w:val="2"/>
        </w:numPr>
        <w:spacing w:after="0"/>
      </w:pPr>
      <w:r w:rsidRPr="006D0FE8">
        <w:t>Follow up appointment with a MDT member within 4 weeks</w:t>
      </w:r>
      <w:r w:rsidR="00463E17" w:rsidRPr="006D0FE8">
        <w:t xml:space="preserve"> </w:t>
      </w:r>
    </w:p>
    <w:p w14:paraId="155559D4" w14:textId="5A576E75" w:rsidR="008F2FE4" w:rsidRPr="00AA4227" w:rsidRDefault="00C2320C" w:rsidP="00835FC4">
      <w:pPr>
        <w:numPr>
          <w:ilvl w:val="1"/>
          <w:numId w:val="2"/>
        </w:numPr>
        <w:spacing w:after="0"/>
      </w:pPr>
      <w:r w:rsidRPr="00AA4227">
        <w:lastRenderedPageBreak/>
        <w:t xml:space="preserve">A referral </w:t>
      </w:r>
      <w:r w:rsidR="00393461" w:rsidRPr="00AA4227">
        <w:t>for social care</w:t>
      </w:r>
      <w:r w:rsidRPr="00AA4227">
        <w:t xml:space="preserve"> should be made </w:t>
      </w:r>
      <w:r w:rsidRPr="00AA4227">
        <w:tab/>
      </w:r>
    </w:p>
    <w:p w14:paraId="0663DA88" w14:textId="77777777" w:rsidR="00C2320C" w:rsidRPr="00AA4227" w:rsidRDefault="00C2320C" w:rsidP="00835FC4">
      <w:pPr>
        <w:numPr>
          <w:ilvl w:val="2"/>
          <w:numId w:val="2"/>
        </w:numPr>
        <w:spacing w:after="0"/>
      </w:pPr>
      <w:r w:rsidRPr="00AA4227">
        <w:t>If</w:t>
      </w:r>
      <w:r w:rsidR="00393461" w:rsidRPr="00AA4227">
        <w:t xml:space="preserve"> there are social care needs</w:t>
      </w:r>
    </w:p>
    <w:p w14:paraId="3FC355F1" w14:textId="77777777" w:rsidR="008F2FE4" w:rsidRPr="00AA4227" w:rsidRDefault="00C2320C" w:rsidP="00835FC4">
      <w:pPr>
        <w:numPr>
          <w:ilvl w:val="2"/>
          <w:numId w:val="2"/>
        </w:numPr>
        <w:spacing w:after="0"/>
      </w:pPr>
      <w:r w:rsidRPr="00AA4227">
        <w:t>To ensure</w:t>
      </w:r>
      <w:r w:rsidR="00393461" w:rsidRPr="00AA4227">
        <w:t xml:space="preserve"> carers are aware of Carer’s </w:t>
      </w:r>
      <w:r w:rsidR="006B46ED" w:rsidRPr="00AA4227">
        <w:t>Assessment,</w:t>
      </w:r>
      <w:r w:rsidR="006B46ED">
        <w:t xml:space="preserve"> and</w:t>
      </w:r>
      <w:r w:rsidR="00F57F24">
        <w:t xml:space="preserve"> assessments are made</w:t>
      </w:r>
      <w:r w:rsidRPr="00AA4227">
        <w:t xml:space="preserve"> financially and for care</w:t>
      </w:r>
    </w:p>
    <w:p w14:paraId="43C4E3C7" w14:textId="77777777" w:rsidR="00835FC4" w:rsidRDefault="00835FC4" w:rsidP="00C2320C"/>
    <w:p w14:paraId="73633257" w14:textId="108B41D7" w:rsidR="00C2320C" w:rsidRDefault="00C2320C" w:rsidP="00C2320C">
      <w:r w:rsidRPr="00AA4227">
        <w:t>Organisation of care</w:t>
      </w:r>
      <w:r w:rsidR="008934CE">
        <w:t xml:space="preserve"> </w:t>
      </w:r>
    </w:p>
    <w:p w14:paraId="3F8F26C5" w14:textId="01575538" w:rsidR="005209D7" w:rsidRDefault="009123C1" w:rsidP="00C2320C">
      <w:r>
        <w:t>A person with MND has</w:t>
      </w:r>
      <w:r w:rsidR="00E8073A">
        <w:t xml:space="preserve"> </w:t>
      </w:r>
      <w:r>
        <w:t>diverse</w:t>
      </w:r>
      <w:r w:rsidR="00E8073A">
        <w:t xml:space="preserve"> and complex symptoms, </w:t>
      </w:r>
      <w:r w:rsidR="00BD1746">
        <w:t>necessitating the involvement of</w:t>
      </w:r>
      <w:r w:rsidR="00E8073A">
        <w:t xml:space="preserve"> a variety of different </w:t>
      </w:r>
      <w:r>
        <w:t>specialists</w:t>
      </w:r>
      <w:r w:rsidR="00E8073A">
        <w:t xml:space="preserve"> and service</w:t>
      </w:r>
      <w:r w:rsidR="00BD1746">
        <w:t>s</w:t>
      </w:r>
      <w:r w:rsidR="00E8073A">
        <w:t xml:space="preserve">.  Moreover the disease progression varies greatly and there may be rapid change, with different symptoms adding to the complexity.  </w:t>
      </w:r>
      <w:r w:rsidR="00BD1746">
        <w:t xml:space="preserve">The GRADE review identified </w:t>
      </w:r>
      <w:r>
        <w:t>several</w:t>
      </w:r>
      <w:r w:rsidR="00E8073A">
        <w:t xml:space="preserve"> papers of low or very low quality, </w:t>
      </w:r>
      <w:r w:rsidR="00BD1746">
        <w:t xml:space="preserve">largely because they </w:t>
      </w:r>
      <w:r w:rsidR="00E8073A">
        <w:t xml:space="preserve">were cohort studies and at risk of bias. </w:t>
      </w:r>
      <w:r w:rsidR="00BD1746">
        <w:t>T</w:t>
      </w:r>
      <w:r w:rsidR="00E8073A">
        <w:t xml:space="preserve">he </w:t>
      </w:r>
      <w:r>
        <w:t>evidence was</w:t>
      </w:r>
      <w:r w:rsidR="00E8073A">
        <w:t xml:space="preserve"> overall in favour of a co-ordinated team approach that appeared to increase survival</w:t>
      </w:r>
      <w:r w:rsidR="00BD1746">
        <w:t>,</w:t>
      </w:r>
      <w:r w:rsidR="00E8073A">
        <w:t xml:space="preserve"> the use of </w:t>
      </w:r>
      <w:proofErr w:type="spellStart"/>
      <w:r w:rsidR="00E8073A">
        <w:t>riluzole</w:t>
      </w:r>
      <w:proofErr w:type="spellEnd"/>
      <w:r w:rsidR="00E8073A">
        <w:t xml:space="preserve"> and NIV</w:t>
      </w:r>
      <w:r w:rsidR="00E0172C">
        <w:t xml:space="preserve"> (</w:t>
      </w:r>
      <w:r w:rsidR="00597A94">
        <w:t xml:space="preserve">13, 14, 15, </w:t>
      </w:r>
      <w:proofErr w:type="gramStart"/>
      <w:r w:rsidR="00597A94">
        <w:t>16</w:t>
      </w:r>
      <w:proofErr w:type="gramEnd"/>
      <w:r w:rsidR="00E0172C">
        <w:t>)</w:t>
      </w:r>
      <w:r w:rsidR="00E8073A">
        <w:t xml:space="preserve">. </w:t>
      </w:r>
      <w:r w:rsidR="00BD1746">
        <w:t>T</w:t>
      </w:r>
      <w:r w:rsidR="00E8073A">
        <w:t xml:space="preserve">he GDG </w:t>
      </w:r>
      <w:r w:rsidR="00BD1746">
        <w:t>concluded</w:t>
      </w:r>
      <w:r w:rsidR="00E8073A">
        <w:t xml:space="preserve"> that the evidence </w:t>
      </w:r>
      <w:r w:rsidR="00BD1746">
        <w:t>demonstrated</w:t>
      </w:r>
      <w:r w:rsidR="00E8073A">
        <w:t xml:space="preserve"> that a clinic based </w:t>
      </w:r>
      <w:r>
        <w:t>MDT with</w:t>
      </w:r>
      <w:r w:rsidR="00E8073A">
        <w:t xml:space="preserve"> involvement of professionals</w:t>
      </w:r>
      <w:r w:rsidR="00CE2420">
        <w:t>,</w:t>
      </w:r>
      <w:r w:rsidR="00E8073A">
        <w:t xml:space="preserve"> who </w:t>
      </w:r>
      <w:r>
        <w:t>could see</w:t>
      </w:r>
      <w:r w:rsidR="00597A94">
        <w:t xml:space="preserve"> patients at</w:t>
      </w:r>
      <w:r w:rsidR="00CE2420">
        <w:t xml:space="preserve"> </w:t>
      </w:r>
      <w:r w:rsidR="00E8073A">
        <w:t>home</w:t>
      </w:r>
      <w:r w:rsidR="00CE2420">
        <w:t>,</w:t>
      </w:r>
      <w:r w:rsidR="00E8073A">
        <w:t xml:space="preserve"> was </w:t>
      </w:r>
      <w:r w:rsidR="00BD1746">
        <w:t xml:space="preserve">both </w:t>
      </w:r>
      <w:r w:rsidR="00E8073A">
        <w:t>clinically and cost effective.  The</w:t>
      </w:r>
      <w:r w:rsidR="00BD1746">
        <w:t xml:space="preserve"> GDG acknowledged other models of care organisation and</w:t>
      </w:r>
      <w:r w:rsidR="00E8073A">
        <w:t xml:space="preserve"> recommend</w:t>
      </w:r>
      <w:r w:rsidR="00BD1746">
        <w:t>ed</w:t>
      </w:r>
      <w:r w:rsidR="00E8073A">
        <w:t xml:space="preserve"> further research</w:t>
      </w:r>
      <w:r w:rsidR="00BD1746">
        <w:t xml:space="preserve"> </w:t>
      </w:r>
      <w:r w:rsidR="003E10D0">
        <w:t>establishing whether benefits were maintained in other care models,</w:t>
      </w:r>
      <w:r w:rsidR="00E8073A">
        <w:t xml:space="preserve"> such as a network based team.</w:t>
      </w:r>
    </w:p>
    <w:p w14:paraId="351BF44C" w14:textId="79A1E55F" w:rsidR="009123C1" w:rsidRDefault="009123C1" w:rsidP="00C2320C">
      <w:r>
        <w:t>A review was also undertaken looking at the optimum frequency of assessment. No relevant literature was found and the GDG agreed on discussion that assessment every 2 to 3 months was appropriate, but more or less frequent review may be needed according to patient need</w:t>
      </w:r>
      <w:r w:rsidR="001A7969">
        <w:t xml:space="preserve">. </w:t>
      </w:r>
      <w:r>
        <w:t xml:space="preserve"> </w:t>
      </w:r>
    </w:p>
    <w:p w14:paraId="0C77DD42" w14:textId="77777777" w:rsidR="00D20169" w:rsidRPr="00D20169" w:rsidRDefault="00D20169" w:rsidP="00C2320C">
      <w:pPr>
        <w:rPr>
          <w:i/>
        </w:rPr>
      </w:pPr>
      <w:r w:rsidRPr="00D20169">
        <w:rPr>
          <w:i/>
        </w:rPr>
        <w:t>Recommendations</w:t>
      </w:r>
    </w:p>
    <w:p w14:paraId="6D6FD1B0" w14:textId="483A50AB" w:rsidR="00C2320C" w:rsidRPr="00431B9F" w:rsidRDefault="00C2320C" w:rsidP="000472CD">
      <w:pPr>
        <w:numPr>
          <w:ilvl w:val="0"/>
          <w:numId w:val="3"/>
        </w:numPr>
        <w:spacing w:after="0" w:line="240" w:lineRule="auto"/>
        <w:ind w:left="1152"/>
        <w:contextualSpacing/>
        <w:rPr>
          <w:rFonts w:eastAsia="Times New Roman" w:cs="Times New Roman"/>
          <w:lang w:eastAsia="en-GB"/>
        </w:rPr>
      </w:pPr>
      <w:r w:rsidRPr="00AA4227">
        <w:rPr>
          <w:rFonts w:eastAsiaTheme="minorEastAsia"/>
          <w:kern w:val="24"/>
          <w:lang w:eastAsia="en-GB"/>
        </w:rPr>
        <w:t>Co-ordinated care should be provided from a clinic based MND  multidisciplinary team</w:t>
      </w:r>
      <w:r w:rsidR="00463E17">
        <w:rPr>
          <w:rFonts w:eastAsiaTheme="minorEastAsia"/>
          <w:kern w:val="24"/>
          <w:lang w:eastAsia="en-GB"/>
        </w:rPr>
        <w:t xml:space="preserve"> </w:t>
      </w:r>
    </w:p>
    <w:p w14:paraId="00358E16" w14:textId="03EB17F0" w:rsidR="006D0FE8" w:rsidRPr="00431B9F" w:rsidRDefault="006D0FE8" w:rsidP="00431B9F">
      <w:pPr>
        <w:spacing w:after="0" w:line="240" w:lineRule="auto"/>
        <w:ind w:left="1152"/>
        <w:contextualSpacing/>
        <w:rPr>
          <w:rFonts w:eastAsia="Times New Roman" w:cs="Times New Roman"/>
          <w:lang w:eastAsia="en-GB"/>
        </w:rPr>
      </w:pPr>
    </w:p>
    <w:p w14:paraId="75CC4D49" w14:textId="77777777" w:rsidR="00C2320C" w:rsidRPr="00AA4227" w:rsidRDefault="00C2320C" w:rsidP="000472CD">
      <w:pPr>
        <w:numPr>
          <w:ilvl w:val="1"/>
          <w:numId w:val="3"/>
        </w:numPr>
        <w:spacing w:after="0" w:line="240" w:lineRule="auto"/>
        <w:ind w:left="2448"/>
        <w:contextualSpacing/>
        <w:rPr>
          <w:rFonts w:eastAsia="Times New Roman" w:cs="Times New Roman"/>
          <w:lang w:eastAsia="en-GB"/>
        </w:rPr>
      </w:pPr>
      <w:r w:rsidRPr="00AA4227">
        <w:rPr>
          <w:rFonts w:eastAsiaTheme="minorEastAsia"/>
          <w:kern w:val="24"/>
          <w:lang w:eastAsia="en-GB"/>
        </w:rPr>
        <w:t>Based in hospital or community</w:t>
      </w:r>
    </w:p>
    <w:p w14:paraId="39BDEF91" w14:textId="77777777" w:rsidR="00C2320C" w:rsidRPr="00AA4227" w:rsidRDefault="00C2320C" w:rsidP="000472CD">
      <w:pPr>
        <w:numPr>
          <w:ilvl w:val="1"/>
          <w:numId w:val="3"/>
        </w:numPr>
        <w:spacing w:after="0" w:line="240" w:lineRule="auto"/>
        <w:ind w:left="2448"/>
        <w:contextualSpacing/>
        <w:rPr>
          <w:rFonts w:eastAsia="Times New Roman" w:cs="Times New Roman"/>
          <w:lang w:eastAsia="en-GB"/>
        </w:rPr>
      </w:pPr>
      <w:r w:rsidRPr="00AA4227">
        <w:rPr>
          <w:rFonts w:eastAsiaTheme="minorEastAsia"/>
          <w:kern w:val="24"/>
          <w:lang w:eastAsia="en-GB"/>
        </w:rPr>
        <w:t>Including health and social care professionals</w:t>
      </w:r>
    </w:p>
    <w:p w14:paraId="469C65DE" w14:textId="77777777" w:rsidR="00C2320C" w:rsidRPr="00AA4227" w:rsidRDefault="00F57F24" w:rsidP="000472CD">
      <w:pPr>
        <w:numPr>
          <w:ilvl w:val="2"/>
          <w:numId w:val="3"/>
        </w:numPr>
        <w:spacing w:after="0" w:line="240" w:lineRule="auto"/>
        <w:ind w:left="3600"/>
        <w:contextualSpacing/>
        <w:rPr>
          <w:rFonts w:eastAsia="Times New Roman" w:cs="Times New Roman"/>
          <w:lang w:eastAsia="en-GB"/>
        </w:rPr>
      </w:pPr>
      <w:r>
        <w:rPr>
          <w:rFonts w:eastAsiaTheme="minorEastAsia"/>
          <w:kern w:val="24"/>
          <w:lang w:eastAsia="en-GB"/>
        </w:rPr>
        <w:t>With e</w:t>
      </w:r>
      <w:r w:rsidR="00C2320C" w:rsidRPr="00AA4227">
        <w:rPr>
          <w:rFonts w:eastAsiaTheme="minorEastAsia"/>
          <w:kern w:val="24"/>
          <w:lang w:eastAsia="en-GB"/>
        </w:rPr>
        <w:t>xpertise in MND</w:t>
      </w:r>
    </w:p>
    <w:p w14:paraId="78FCC778" w14:textId="77777777" w:rsidR="00C2320C" w:rsidRPr="00AA4227" w:rsidRDefault="00C2320C" w:rsidP="000472CD">
      <w:pPr>
        <w:numPr>
          <w:ilvl w:val="2"/>
          <w:numId w:val="3"/>
        </w:numPr>
        <w:spacing w:after="0" w:line="240" w:lineRule="auto"/>
        <w:ind w:left="3600"/>
        <w:contextualSpacing/>
        <w:rPr>
          <w:rFonts w:eastAsia="Times New Roman" w:cs="Times New Roman"/>
          <w:lang w:eastAsia="en-GB"/>
        </w:rPr>
      </w:pPr>
      <w:r w:rsidRPr="00AA4227">
        <w:rPr>
          <w:rFonts w:eastAsiaTheme="minorEastAsia"/>
          <w:kern w:val="24"/>
          <w:lang w:eastAsia="en-GB"/>
        </w:rPr>
        <w:t>Staff able to see people at home</w:t>
      </w:r>
    </w:p>
    <w:p w14:paraId="147D2DEC" w14:textId="379337B3" w:rsidR="00F57F24" w:rsidRPr="00F57F24" w:rsidRDefault="00C2320C" w:rsidP="00431B9F">
      <w:pPr>
        <w:spacing w:after="0" w:line="240" w:lineRule="auto"/>
        <w:ind w:left="2448"/>
        <w:contextualSpacing/>
        <w:rPr>
          <w:rFonts w:eastAsia="Times New Roman" w:cs="Times New Roman"/>
          <w:lang w:eastAsia="en-GB"/>
        </w:rPr>
      </w:pPr>
      <w:r w:rsidRPr="00AA4227">
        <w:rPr>
          <w:rFonts w:eastAsiaTheme="minorEastAsia"/>
          <w:kern w:val="24"/>
        </w:rPr>
        <w:t>Ensuring communication to</w:t>
      </w:r>
      <w:r w:rsidRPr="00AA4227">
        <w:t xml:space="preserve"> a</w:t>
      </w:r>
      <w:r w:rsidRPr="00AA4227">
        <w:rPr>
          <w:rFonts w:eastAsiaTheme="minorEastAsia"/>
          <w:kern w:val="24"/>
        </w:rPr>
        <w:t>ll health and social care professionals / Family / carers</w:t>
      </w:r>
      <w:r w:rsidR="00431B9F">
        <w:rPr>
          <w:rFonts w:eastAsiaTheme="minorEastAsia"/>
          <w:kern w:val="24"/>
        </w:rPr>
        <w:t xml:space="preserve"> </w:t>
      </w:r>
    </w:p>
    <w:p w14:paraId="21577CCB" w14:textId="4E3AD6B3" w:rsidR="00F57F24" w:rsidRPr="00AA4227" w:rsidRDefault="008B0AC3" w:rsidP="000472CD">
      <w:pPr>
        <w:pStyle w:val="ListParagraph"/>
        <w:numPr>
          <w:ilvl w:val="0"/>
          <w:numId w:val="4"/>
        </w:numPr>
        <w:rPr>
          <w:rFonts w:asciiTheme="minorHAnsi" w:hAnsiTheme="minorHAnsi"/>
          <w:sz w:val="22"/>
          <w:szCs w:val="22"/>
        </w:rPr>
      </w:pPr>
      <w:r w:rsidRPr="00AA4227">
        <w:rPr>
          <w:rFonts w:asciiTheme="minorHAnsi" w:eastAsiaTheme="minorEastAsia" w:hAnsiTheme="minorHAnsi" w:cstheme="minorBidi"/>
          <w:kern w:val="24"/>
          <w:sz w:val="22"/>
          <w:szCs w:val="22"/>
        </w:rPr>
        <w:t xml:space="preserve"> </w:t>
      </w:r>
      <w:r w:rsidR="00F57F24" w:rsidRPr="00AA4227">
        <w:rPr>
          <w:rFonts w:asciiTheme="minorHAnsi" w:hAnsiTheme="minorHAnsi"/>
          <w:sz w:val="22"/>
          <w:szCs w:val="22"/>
        </w:rPr>
        <w:t>The skills of the multidisciplinary membership would include:</w:t>
      </w:r>
      <w:r w:rsidR="009956D6">
        <w:rPr>
          <w:rFonts w:asciiTheme="minorHAnsi" w:hAnsiTheme="minorHAnsi"/>
          <w:sz w:val="22"/>
          <w:szCs w:val="22"/>
        </w:rPr>
        <w:t xml:space="preserve"> </w:t>
      </w:r>
    </w:p>
    <w:p w14:paraId="345B4B38" w14:textId="77777777" w:rsidR="00F57F24" w:rsidRPr="00AA4227" w:rsidRDefault="00F57F24" w:rsidP="000472CD">
      <w:pPr>
        <w:pStyle w:val="ListParagraph"/>
        <w:numPr>
          <w:ilvl w:val="2"/>
          <w:numId w:val="4"/>
        </w:numPr>
        <w:rPr>
          <w:rFonts w:asciiTheme="minorHAnsi" w:hAnsiTheme="minorHAnsi"/>
          <w:sz w:val="22"/>
          <w:szCs w:val="22"/>
        </w:rPr>
      </w:pPr>
      <w:r w:rsidRPr="00AA4227">
        <w:rPr>
          <w:rFonts w:asciiTheme="minorHAnsi" w:eastAsiaTheme="minorEastAsia" w:hAnsiTheme="minorHAnsi" w:cstheme="minorBidi"/>
          <w:kern w:val="24"/>
          <w:sz w:val="22"/>
          <w:szCs w:val="22"/>
        </w:rPr>
        <w:t>Neurologist</w:t>
      </w:r>
    </w:p>
    <w:p w14:paraId="2D616428" w14:textId="77777777" w:rsidR="00F57F24" w:rsidRPr="00AA4227" w:rsidRDefault="00F57F24" w:rsidP="000472CD">
      <w:pPr>
        <w:pStyle w:val="ListParagraph"/>
        <w:numPr>
          <w:ilvl w:val="2"/>
          <w:numId w:val="4"/>
        </w:numPr>
        <w:rPr>
          <w:rFonts w:asciiTheme="minorHAnsi" w:hAnsiTheme="minorHAnsi"/>
          <w:sz w:val="22"/>
          <w:szCs w:val="22"/>
        </w:rPr>
      </w:pPr>
      <w:r w:rsidRPr="00AA4227">
        <w:rPr>
          <w:rFonts w:asciiTheme="minorHAnsi" w:eastAsiaTheme="minorEastAsia" w:hAnsiTheme="minorHAnsi" w:cstheme="minorBidi"/>
          <w:kern w:val="24"/>
          <w:sz w:val="22"/>
          <w:szCs w:val="22"/>
        </w:rPr>
        <w:t>Specialist MND nurse</w:t>
      </w:r>
    </w:p>
    <w:p w14:paraId="0C4C30F2" w14:textId="77777777" w:rsidR="00F57F24" w:rsidRPr="00AA4227" w:rsidRDefault="00F57F24" w:rsidP="000472CD">
      <w:pPr>
        <w:pStyle w:val="ListParagraph"/>
        <w:numPr>
          <w:ilvl w:val="2"/>
          <w:numId w:val="4"/>
        </w:numPr>
        <w:rPr>
          <w:rFonts w:asciiTheme="minorHAnsi" w:hAnsiTheme="minorHAnsi"/>
          <w:sz w:val="22"/>
          <w:szCs w:val="22"/>
        </w:rPr>
      </w:pPr>
      <w:r w:rsidRPr="00AA4227">
        <w:rPr>
          <w:rFonts w:asciiTheme="minorHAnsi" w:eastAsiaTheme="minorEastAsia" w:hAnsiTheme="minorHAnsi" w:cstheme="minorBidi"/>
          <w:kern w:val="24"/>
          <w:sz w:val="22"/>
          <w:szCs w:val="22"/>
        </w:rPr>
        <w:t>Dietitian</w:t>
      </w:r>
    </w:p>
    <w:p w14:paraId="61FE624B" w14:textId="77777777" w:rsidR="00F57F24" w:rsidRPr="00AA4227" w:rsidRDefault="00F57F24" w:rsidP="000472CD">
      <w:pPr>
        <w:pStyle w:val="ListParagraph"/>
        <w:numPr>
          <w:ilvl w:val="2"/>
          <w:numId w:val="4"/>
        </w:numPr>
        <w:rPr>
          <w:rFonts w:asciiTheme="minorHAnsi" w:hAnsiTheme="minorHAnsi"/>
          <w:sz w:val="22"/>
          <w:szCs w:val="22"/>
        </w:rPr>
      </w:pPr>
      <w:r w:rsidRPr="00AA4227">
        <w:rPr>
          <w:rFonts w:asciiTheme="minorHAnsi" w:eastAsiaTheme="minorEastAsia" w:hAnsiTheme="minorHAnsi" w:cstheme="minorBidi"/>
          <w:kern w:val="24"/>
          <w:sz w:val="22"/>
          <w:szCs w:val="22"/>
        </w:rPr>
        <w:t>Physiotherapist</w:t>
      </w:r>
    </w:p>
    <w:p w14:paraId="770DC1CB" w14:textId="77777777" w:rsidR="00F57F24" w:rsidRPr="00AA4227" w:rsidRDefault="00F57F24" w:rsidP="000472CD">
      <w:pPr>
        <w:pStyle w:val="ListParagraph"/>
        <w:numPr>
          <w:ilvl w:val="2"/>
          <w:numId w:val="4"/>
        </w:numPr>
        <w:rPr>
          <w:rFonts w:asciiTheme="minorHAnsi" w:hAnsiTheme="minorHAnsi"/>
          <w:sz w:val="22"/>
          <w:szCs w:val="22"/>
        </w:rPr>
      </w:pPr>
      <w:r w:rsidRPr="00AA4227">
        <w:rPr>
          <w:rFonts w:asciiTheme="minorHAnsi" w:eastAsiaTheme="minorEastAsia" w:hAnsiTheme="minorHAnsi" w:cstheme="minorBidi"/>
          <w:kern w:val="24"/>
          <w:sz w:val="22"/>
          <w:szCs w:val="22"/>
        </w:rPr>
        <w:t>Occupational therapist</w:t>
      </w:r>
    </w:p>
    <w:p w14:paraId="65D06DD3" w14:textId="77777777" w:rsidR="00F57F24" w:rsidRPr="00AA4227" w:rsidRDefault="00F57F24" w:rsidP="000472CD">
      <w:pPr>
        <w:pStyle w:val="ListParagraph"/>
        <w:numPr>
          <w:ilvl w:val="2"/>
          <w:numId w:val="4"/>
        </w:numPr>
        <w:rPr>
          <w:rFonts w:asciiTheme="minorHAnsi" w:hAnsiTheme="minorHAnsi"/>
          <w:sz w:val="22"/>
          <w:szCs w:val="22"/>
        </w:rPr>
      </w:pPr>
      <w:r w:rsidRPr="00AA4227">
        <w:rPr>
          <w:rFonts w:asciiTheme="minorHAnsi" w:eastAsiaTheme="minorEastAsia" w:hAnsiTheme="minorHAnsi" w:cstheme="minorBidi"/>
          <w:kern w:val="24"/>
          <w:sz w:val="22"/>
          <w:szCs w:val="22"/>
        </w:rPr>
        <w:t>Respiratory healthcare professional</w:t>
      </w:r>
    </w:p>
    <w:p w14:paraId="081212D8" w14:textId="77777777" w:rsidR="00F57F24" w:rsidRPr="00AA4227" w:rsidRDefault="00F57F24" w:rsidP="000472CD">
      <w:pPr>
        <w:pStyle w:val="ListParagraph"/>
        <w:numPr>
          <w:ilvl w:val="2"/>
          <w:numId w:val="4"/>
        </w:numPr>
        <w:rPr>
          <w:rFonts w:asciiTheme="minorHAnsi" w:hAnsiTheme="minorHAnsi"/>
          <w:sz w:val="22"/>
          <w:szCs w:val="22"/>
        </w:rPr>
      </w:pPr>
      <w:r w:rsidRPr="00AA4227">
        <w:rPr>
          <w:rFonts w:asciiTheme="minorHAnsi" w:eastAsiaTheme="minorEastAsia" w:hAnsiTheme="minorHAnsi" w:cstheme="minorBidi"/>
          <w:kern w:val="24"/>
          <w:sz w:val="22"/>
          <w:szCs w:val="22"/>
        </w:rPr>
        <w:t>Speech and language therapist</w:t>
      </w:r>
    </w:p>
    <w:p w14:paraId="38699E1E" w14:textId="77777777" w:rsidR="00F57F24" w:rsidRPr="00B6220C" w:rsidRDefault="00F57F24" w:rsidP="000472CD">
      <w:pPr>
        <w:pStyle w:val="ListParagraph"/>
        <w:numPr>
          <w:ilvl w:val="2"/>
          <w:numId w:val="4"/>
        </w:numPr>
        <w:rPr>
          <w:rFonts w:asciiTheme="minorHAnsi" w:hAnsiTheme="minorHAnsi"/>
          <w:sz w:val="22"/>
          <w:szCs w:val="22"/>
        </w:rPr>
      </w:pPr>
      <w:r w:rsidRPr="00AA4227">
        <w:rPr>
          <w:rFonts w:asciiTheme="minorHAnsi" w:eastAsiaTheme="minorEastAsia" w:hAnsiTheme="minorHAnsi" w:cstheme="minorBidi"/>
          <w:kern w:val="24"/>
          <w:sz w:val="22"/>
          <w:szCs w:val="22"/>
        </w:rPr>
        <w:t>Palliative care expertise – may be one of the team members. Referral to specialist palliative care should be considered if there are complex needs</w:t>
      </w:r>
    </w:p>
    <w:p w14:paraId="424B7A4D" w14:textId="77777777" w:rsidR="006D0FE8" w:rsidRPr="00F57F24" w:rsidRDefault="006D0FE8" w:rsidP="00B6220C">
      <w:pPr>
        <w:pStyle w:val="ListParagraph"/>
        <w:ind w:left="2160"/>
        <w:rPr>
          <w:rFonts w:asciiTheme="minorHAnsi" w:hAnsiTheme="minorHAnsi"/>
          <w:sz w:val="22"/>
          <w:szCs w:val="22"/>
        </w:rPr>
      </w:pPr>
    </w:p>
    <w:p w14:paraId="46E3C0D6" w14:textId="517B363C" w:rsidR="008B0AC3" w:rsidRPr="00B6220C" w:rsidRDefault="00F57F24" w:rsidP="00870D31">
      <w:pPr>
        <w:pStyle w:val="ListParagraph"/>
        <w:numPr>
          <w:ilvl w:val="1"/>
          <w:numId w:val="1"/>
        </w:numPr>
        <w:tabs>
          <w:tab w:val="num" w:pos="851"/>
        </w:tabs>
        <w:ind w:left="426" w:firstLine="0"/>
        <w:rPr>
          <w:rFonts w:asciiTheme="minorHAnsi" w:hAnsiTheme="minorHAnsi"/>
          <w:sz w:val="22"/>
          <w:szCs w:val="22"/>
        </w:rPr>
      </w:pPr>
      <w:r>
        <w:rPr>
          <w:rFonts w:asciiTheme="minorHAnsi" w:eastAsiaTheme="minorEastAsia" w:hAnsiTheme="minorHAnsi" w:cstheme="minorBidi"/>
          <w:kern w:val="24"/>
          <w:sz w:val="22"/>
          <w:szCs w:val="22"/>
        </w:rPr>
        <w:t xml:space="preserve">Co-ordinated assessments should be undertaken every 2-3 months according to the person’s </w:t>
      </w:r>
      <w:r w:rsidR="008B0AC3" w:rsidRPr="00AA4227">
        <w:rPr>
          <w:rFonts w:asciiTheme="minorHAnsi" w:eastAsiaTheme="minorEastAsia" w:hAnsiTheme="minorHAnsi" w:cstheme="minorBidi"/>
          <w:kern w:val="24"/>
          <w:sz w:val="22"/>
          <w:szCs w:val="22"/>
        </w:rPr>
        <w:t>needs and they could be seen earlier if there are changes in condition. I</w:t>
      </w:r>
      <w:r w:rsidR="00C2320C" w:rsidRPr="00AA4227">
        <w:rPr>
          <w:rFonts w:asciiTheme="minorHAnsi" w:eastAsiaTheme="minorEastAsia" w:hAnsiTheme="minorHAnsi" w:cstheme="minorBidi"/>
          <w:kern w:val="24"/>
          <w:sz w:val="22"/>
          <w:szCs w:val="22"/>
        </w:rPr>
        <w:t>f person cannot attend clinic care should be facilitated within the community</w:t>
      </w:r>
      <w:r w:rsidR="008B0AC3" w:rsidRPr="00AA4227">
        <w:rPr>
          <w:rFonts w:asciiTheme="minorHAnsi" w:eastAsiaTheme="minorEastAsia" w:hAnsiTheme="minorHAnsi" w:cstheme="minorBidi"/>
          <w:kern w:val="24"/>
          <w:sz w:val="22"/>
          <w:szCs w:val="22"/>
        </w:rPr>
        <w:t>. It is important to ensure all are informed of key decisions, with close liaison with General Practitioner</w:t>
      </w:r>
      <w:r w:rsidR="001A7969">
        <w:rPr>
          <w:rFonts w:asciiTheme="minorHAnsi" w:eastAsiaTheme="minorEastAsia" w:hAnsiTheme="minorHAnsi" w:cstheme="minorBidi"/>
          <w:kern w:val="24"/>
          <w:sz w:val="22"/>
          <w:szCs w:val="22"/>
        </w:rPr>
        <w:t>.</w:t>
      </w:r>
      <w:r w:rsidR="00463E17">
        <w:rPr>
          <w:rFonts w:asciiTheme="minorHAnsi" w:eastAsiaTheme="minorEastAsia" w:hAnsiTheme="minorHAnsi" w:cstheme="minorBidi"/>
          <w:kern w:val="24"/>
          <w:sz w:val="22"/>
          <w:szCs w:val="22"/>
        </w:rPr>
        <w:t xml:space="preserve"> </w:t>
      </w:r>
    </w:p>
    <w:p w14:paraId="2A69A6B6" w14:textId="2021F4AB" w:rsidR="008B0AC3" w:rsidRPr="006D0FE8" w:rsidRDefault="009D5053" w:rsidP="00870D31">
      <w:pPr>
        <w:pStyle w:val="ListParagraph"/>
        <w:numPr>
          <w:ilvl w:val="1"/>
          <w:numId w:val="1"/>
        </w:numPr>
        <w:rPr>
          <w:rFonts w:asciiTheme="minorHAnsi" w:hAnsiTheme="minorHAnsi"/>
          <w:sz w:val="22"/>
          <w:szCs w:val="22"/>
        </w:rPr>
      </w:pPr>
      <w:r w:rsidRPr="00AA4227">
        <w:rPr>
          <w:rFonts w:asciiTheme="minorHAnsi" w:hAnsiTheme="minorHAnsi"/>
          <w:sz w:val="22"/>
          <w:szCs w:val="22"/>
        </w:rPr>
        <w:t xml:space="preserve">The multidisciplinary team </w:t>
      </w:r>
      <w:r w:rsidR="00463E17">
        <w:rPr>
          <w:rFonts w:asciiTheme="minorHAnsi" w:hAnsiTheme="minorHAnsi"/>
          <w:sz w:val="22"/>
          <w:szCs w:val="22"/>
        </w:rPr>
        <w:t>should</w:t>
      </w:r>
      <w:r w:rsidRPr="00AA4227">
        <w:rPr>
          <w:rFonts w:asciiTheme="minorHAnsi" w:hAnsiTheme="minorHAnsi"/>
          <w:sz w:val="22"/>
          <w:szCs w:val="22"/>
        </w:rPr>
        <w:t xml:space="preserve"> assess, manage and review </w:t>
      </w:r>
    </w:p>
    <w:p w14:paraId="322D6D35" w14:textId="77777777" w:rsidR="008B0AC3" w:rsidRPr="00AA4227" w:rsidRDefault="008B0AC3" w:rsidP="000472CD">
      <w:pPr>
        <w:pStyle w:val="ListParagraph"/>
        <w:numPr>
          <w:ilvl w:val="2"/>
          <w:numId w:val="4"/>
        </w:numPr>
        <w:rPr>
          <w:rFonts w:asciiTheme="minorHAnsi" w:hAnsiTheme="minorHAnsi"/>
          <w:sz w:val="22"/>
          <w:szCs w:val="22"/>
        </w:rPr>
      </w:pPr>
      <w:r w:rsidRPr="00AA4227">
        <w:rPr>
          <w:rFonts w:asciiTheme="minorHAnsi" w:hAnsiTheme="minorHAnsi"/>
          <w:sz w:val="22"/>
          <w:szCs w:val="22"/>
        </w:rPr>
        <w:t>Weight, nutritional intake, feeding, swallowing</w:t>
      </w:r>
    </w:p>
    <w:p w14:paraId="13C362F9" w14:textId="77777777" w:rsidR="008B0AC3" w:rsidRPr="00AA4227" w:rsidRDefault="008B0AC3" w:rsidP="000472CD">
      <w:pPr>
        <w:pStyle w:val="ListParagraph"/>
        <w:numPr>
          <w:ilvl w:val="2"/>
          <w:numId w:val="4"/>
        </w:numPr>
        <w:rPr>
          <w:rFonts w:asciiTheme="minorHAnsi" w:hAnsiTheme="minorHAnsi"/>
          <w:sz w:val="22"/>
          <w:szCs w:val="22"/>
        </w:rPr>
      </w:pPr>
      <w:r w:rsidRPr="00AA4227">
        <w:rPr>
          <w:rFonts w:asciiTheme="minorHAnsi" w:hAnsiTheme="minorHAnsi"/>
          <w:sz w:val="22"/>
          <w:szCs w:val="22"/>
        </w:rPr>
        <w:t>Muscle problems –weakness , stiffness, cramps</w:t>
      </w:r>
    </w:p>
    <w:p w14:paraId="49B8A055" w14:textId="77777777" w:rsidR="008B0AC3" w:rsidRPr="00AA4227" w:rsidRDefault="008B0AC3" w:rsidP="000472CD">
      <w:pPr>
        <w:pStyle w:val="ListParagraph"/>
        <w:numPr>
          <w:ilvl w:val="2"/>
          <w:numId w:val="4"/>
        </w:numPr>
        <w:rPr>
          <w:rFonts w:asciiTheme="minorHAnsi" w:hAnsiTheme="minorHAnsi"/>
          <w:sz w:val="22"/>
          <w:szCs w:val="22"/>
        </w:rPr>
      </w:pPr>
      <w:r w:rsidRPr="00AA4227">
        <w:rPr>
          <w:rFonts w:asciiTheme="minorHAnsi" w:hAnsiTheme="minorHAnsi"/>
          <w:sz w:val="22"/>
          <w:szCs w:val="22"/>
        </w:rPr>
        <w:t>Physical function</w:t>
      </w:r>
    </w:p>
    <w:p w14:paraId="4AEBA75B" w14:textId="77777777" w:rsidR="008B0AC3" w:rsidRPr="00AA4227" w:rsidRDefault="008B0AC3" w:rsidP="000472CD">
      <w:pPr>
        <w:pStyle w:val="ListParagraph"/>
        <w:numPr>
          <w:ilvl w:val="2"/>
          <w:numId w:val="4"/>
        </w:numPr>
        <w:rPr>
          <w:rFonts w:asciiTheme="minorHAnsi" w:hAnsiTheme="minorHAnsi"/>
          <w:sz w:val="22"/>
          <w:szCs w:val="22"/>
        </w:rPr>
      </w:pPr>
      <w:r w:rsidRPr="00AA4227">
        <w:rPr>
          <w:rFonts w:asciiTheme="minorHAnsi" w:hAnsiTheme="minorHAnsi"/>
          <w:sz w:val="22"/>
          <w:szCs w:val="22"/>
        </w:rPr>
        <w:lastRenderedPageBreak/>
        <w:t>Saliva problems – drooling, thick saliva</w:t>
      </w:r>
    </w:p>
    <w:p w14:paraId="4D803D07" w14:textId="77777777" w:rsidR="008B0AC3" w:rsidRPr="00AA4227" w:rsidRDefault="008B0AC3" w:rsidP="000472CD">
      <w:pPr>
        <w:pStyle w:val="ListParagraph"/>
        <w:numPr>
          <w:ilvl w:val="2"/>
          <w:numId w:val="4"/>
        </w:numPr>
        <w:rPr>
          <w:rFonts w:asciiTheme="minorHAnsi" w:hAnsiTheme="minorHAnsi"/>
          <w:sz w:val="22"/>
          <w:szCs w:val="22"/>
        </w:rPr>
      </w:pPr>
      <w:r w:rsidRPr="00AA4227">
        <w:rPr>
          <w:rFonts w:asciiTheme="minorHAnsi" w:hAnsiTheme="minorHAnsi"/>
          <w:sz w:val="22"/>
          <w:szCs w:val="22"/>
        </w:rPr>
        <w:t>Speech and communication</w:t>
      </w:r>
    </w:p>
    <w:p w14:paraId="4BB20FC2" w14:textId="77777777" w:rsidR="008B0AC3" w:rsidRPr="00AA4227" w:rsidRDefault="008B0AC3" w:rsidP="000472CD">
      <w:pPr>
        <w:pStyle w:val="ListParagraph"/>
        <w:numPr>
          <w:ilvl w:val="2"/>
          <w:numId w:val="4"/>
        </w:numPr>
        <w:rPr>
          <w:rFonts w:asciiTheme="minorHAnsi" w:hAnsiTheme="minorHAnsi"/>
          <w:sz w:val="22"/>
          <w:szCs w:val="22"/>
        </w:rPr>
      </w:pPr>
      <w:r w:rsidRPr="00AA4227">
        <w:rPr>
          <w:rFonts w:asciiTheme="minorHAnsi" w:hAnsiTheme="minorHAnsi"/>
          <w:sz w:val="22"/>
          <w:szCs w:val="22"/>
        </w:rPr>
        <w:t>Cough effectiveness</w:t>
      </w:r>
    </w:p>
    <w:p w14:paraId="091353A1" w14:textId="77777777" w:rsidR="008B0AC3" w:rsidRDefault="008B0AC3" w:rsidP="000472CD">
      <w:pPr>
        <w:pStyle w:val="ListParagraph"/>
        <w:numPr>
          <w:ilvl w:val="2"/>
          <w:numId w:val="4"/>
        </w:numPr>
        <w:rPr>
          <w:rFonts w:asciiTheme="minorHAnsi" w:hAnsiTheme="minorHAnsi"/>
          <w:sz w:val="22"/>
          <w:szCs w:val="22"/>
        </w:rPr>
      </w:pPr>
      <w:r w:rsidRPr="00AA4227">
        <w:rPr>
          <w:rFonts w:asciiTheme="minorHAnsi" w:hAnsiTheme="minorHAnsi"/>
          <w:sz w:val="22"/>
          <w:szCs w:val="22"/>
        </w:rPr>
        <w:t>Respiratory function</w:t>
      </w:r>
    </w:p>
    <w:p w14:paraId="457C0C46" w14:textId="77777777" w:rsidR="000472CD" w:rsidRDefault="000472CD" w:rsidP="00835FC4"/>
    <w:p w14:paraId="42EFA987" w14:textId="521DEB11" w:rsidR="00835FC4" w:rsidRDefault="00835FC4" w:rsidP="00835FC4">
      <w:r w:rsidRPr="0011276A">
        <w:t>Psychological care</w:t>
      </w:r>
      <w:r w:rsidR="008C7894">
        <w:t xml:space="preserve"> </w:t>
      </w:r>
    </w:p>
    <w:p w14:paraId="7F47808C" w14:textId="6E623288" w:rsidR="00C1061A" w:rsidRDefault="00C1061A" w:rsidP="00835FC4">
      <w:r>
        <w:t xml:space="preserve">Psychological distress is an understandable response to the diagnosis of MND and progressive deterioration. </w:t>
      </w:r>
      <w:r w:rsidR="001A7969">
        <w:t xml:space="preserve">No RCT’s or cohort studies were identified. A large qualitative literature was reviewed consisting of a number of </w:t>
      </w:r>
      <w:r>
        <w:t>high and moderate quality</w:t>
      </w:r>
      <w:r w:rsidR="001A7969">
        <w:t xml:space="preserve"> studies</w:t>
      </w:r>
      <w:r>
        <w:t>. The main themes that were derived from the evidence were:</w:t>
      </w:r>
    </w:p>
    <w:p w14:paraId="751B7943" w14:textId="77777777" w:rsidR="00C1061A" w:rsidRPr="00534AC5" w:rsidRDefault="00C1061A" w:rsidP="00C1061A">
      <w:pPr>
        <w:pStyle w:val="ListParagraph"/>
        <w:numPr>
          <w:ilvl w:val="0"/>
          <w:numId w:val="15"/>
        </w:numPr>
        <w:rPr>
          <w:rFonts w:asciiTheme="minorHAnsi" w:hAnsiTheme="minorHAnsi"/>
          <w:sz w:val="22"/>
          <w:szCs w:val="22"/>
        </w:rPr>
      </w:pPr>
      <w:r w:rsidRPr="00534AC5">
        <w:rPr>
          <w:rFonts w:asciiTheme="minorHAnsi" w:hAnsiTheme="minorHAnsi"/>
          <w:sz w:val="22"/>
          <w:szCs w:val="22"/>
        </w:rPr>
        <w:t>Coping with the diagnosis</w:t>
      </w:r>
    </w:p>
    <w:p w14:paraId="3A07E9AA" w14:textId="77777777" w:rsidR="00C1061A" w:rsidRPr="00534AC5" w:rsidRDefault="00C1061A" w:rsidP="00C1061A">
      <w:pPr>
        <w:pStyle w:val="ListParagraph"/>
        <w:ind w:left="768"/>
        <w:rPr>
          <w:rFonts w:asciiTheme="minorHAnsi" w:hAnsiTheme="minorHAnsi"/>
          <w:sz w:val="22"/>
          <w:szCs w:val="22"/>
        </w:rPr>
      </w:pPr>
      <w:r w:rsidRPr="00534AC5">
        <w:rPr>
          <w:rFonts w:asciiTheme="minorHAnsi" w:hAnsiTheme="minorHAnsi"/>
          <w:sz w:val="22"/>
          <w:szCs w:val="22"/>
        </w:rPr>
        <w:t>Reactions to the diagnosis, making sense of the diagnosis and support following diagnosis</w:t>
      </w:r>
    </w:p>
    <w:p w14:paraId="5C9BEF01" w14:textId="77777777" w:rsidR="00C1061A" w:rsidRPr="00534AC5" w:rsidRDefault="00C1061A" w:rsidP="00C1061A">
      <w:pPr>
        <w:pStyle w:val="ListParagraph"/>
        <w:numPr>
          <w:ilvl w:val="0"/>
          <w:numId w:val="15"/>
        </w:numPr>
        <w:rPr>
          <w:rFonts w:asciiTheme="minorHAnsi" w:hAnsiTheme="minorHAnsi"/>
          <w:sz w:val="22"/>
          <w:szCs w:val="22"/>
        </w:rPr>
      </w:pPr>
      <w:r w:rsidRPr="00534AC5">
        <w:rPr>
          <w:rFonts w:asciiTheme="minorHAnsi" w:hAnsiTheme="minorHAnsi"/>
          <w:sz w:val="22"/>
          <w:szCs w:val="22"/>
        </w:rPr>
        <w:t>Understanding the disease</w:t>
      </w:r>
    </w:p>
    <w:p w14:paraId="652CE7CE" w14:textId="77777777" w:rsidR="00C1061A" w:rsidRPr="00534AC5" w:rsidRDefault="00C1061A" w:rsidP="00C1061A">
      <w:pPr>
        <w:pStyle w:val="ListParagraph"/>
        <w:ind w:left="768"/>
        <w:rPr>
          <w:rFonts w:asciiTheme="minorHAnsi" w:hAnsiTheme="minorHAnsi"/>
          <w:sz w:val="22"/>
          <w:szCs w:val="22"/>
        </w:rPr>
      </w:pPr>
      <w:r w:rsidRPr="00534AC5">
        <w:rPr>
          <w:rFonts w:asciiTheme="minorHAnsi" w:hAnsiTheme="minorHAnsi"/>
          <w:sz w:val="22"/>
          <w:szCs w:val="22"/>
        </w:rPr>
        <w:t>Information seeking behaviour, sources of information and filtering of information</w:t>
      </w:r>
    </w:p>
    <w:p w14:paraId="06C5C000" w14:textId="77777777" w:rsidR="00C1061A" w:rsidRPr="00534AC5" w:rsidRDefault="00C1061A" w:rsidP="00C1061A">
      <w:pPr>
        <w:pStyle w:val="ListParagraph"/>
        <w:numPr>
          <w:ilvl w:val="0"/>
          <w:numId w:val="15"/>
        </w:numPr>
        <w:rPr>
          <w:rFonts w:asciiTheme="minorHAnsi" w:hAnsiTheme="minorHAnsi"/>
          <w:sz w:val="22"/>
          <w:szCs w:val="22"/>
        </w:rPr>
      </w:pPr>
      <w:r w:rsidRPr="00534AC5">
        <w:rPr>
          <w:rFonts w:asciiTheme="minorHAnsi" w:hAnsiTheme="minorHAnsi"/>
          <w:sz w:val="22"/>
          <w:szCs w:val="22"/>
        </w:rPr>
        <w:t>Acceptance</w:t>
      </w:r>
    </w:p>
    <w:p w14:paraId="6B6384A2" w14:textId="77777777" w:rsidR="00C1061A" w:rsidRPr="00534AC5" w:rsidRDefault="00C1061A" w:rsidP="00C1061A">
      <w:pPr>
        <w:pStyle w:val="ListParagraph"/>
        <w:ind w:left="768"/>
        <w:rPr>
          <w:rFonts w:asciiTheme="minorHAnsi" w:hAnsiTheme="minorHAnsi"/>
          <w:sz w:val="22"/>
          <w:szCs w:val="22"/>
        </w:rPr>
      </w:pPr>
      <w:r w:rsidRPr="00534AC5">
        <w:rPr>
          <w:rFonts w:asciiTheme="minorHAnsi" w:hAnsiTheme="minorHAnsi"/>
          <w:sz w:val="22"/>
          <w:szCs w:val="22"/>
        </w:rPr>
        <w:t>Accepting the disease, coping and gaining control, finding meaning in life</w:t>
      </w:r>
    </w:p>
    <w:p w14:paraId="63E42360" w14:textId="77777777" w:rsidR="00C1061A" w:rsidRPr="00534AC5" w:rsidRDefault="00C1061A" w:rsidP="00C1061A">
      <w:pPr>
        <w:pStyle w:val="ListParagraph"/>
        <w:numPr>
          <w:ilvl w:val="0"/>
          <w:numId w:val="15"/>
        </w:numPr>
        <w:rPr>
          <w:rFonts w:asciiTheme="minorHAnsi" w:hAnsiTheme="minorHAnsi"/>
          <w:sz w:val="22"/>
          <w:szCs w:val="22"/>
        </w:rPr>
      </w:pPr>
      <w:r w:rsidRPr="00534AC5">
        <w:rPr>
          <w:rFonts w:asciiTheme="minorHAnsi" w:hAnsiTheme="minorHAnsi"/>
          <w:sz w:val="22"/>
          <w:szCs w:val="22"/>
        </w:rPr>
        <w:t>Coping with a changed life</w:t>
      </w:r>
    </w:p>
    <w:p w14:paraId="422E02B3" w14:textId="77777777" w:rsidR="00C1061A" w:rsidRPr="00534AC5" w:rsidRDefault="00C1061A" w:rsidP="00C1061A">
      <w:pPr>
        <w:pStyle w:val="ListParagraph"/>
        <w:ind w:left="768"/>
        <w:rPr>
          <w:rFonts w:asciiTheme="minorHAnsi" w:hAnsiTheme="minorHAnsi"/>
          <w:sz w:val="22"/>
          <w:szCs w:val="22"/>
        </w:rPr>
      </w:pPr>
      <w:r w:rsidRPr="00534AC5">
        <w:rPr>
          <w:rFonts w:asciiTheme="minorHAnsi" w:hAnsiTheme="minorHAnsi"/>
          <w:sz w:val="22"/>
          <w:szCs w:val="22"/>
        </w:rPr>
        <w:t>Maintaining and coping with “normality”, hope, living for the moment and looking to the future</w:t>
      </w:r>
    </w:p>
    <w:p w14:paraId="7A2A6B49" w14:textId="77777777" w:rsidR="00C1061A" w:rsidRPr="00534AC5" w:rsidRDefault="00C1061A" w:rsidP="00C1061A">
      <w:pPr>
        <w:pStyle w:val="ListParagraph"/>
        <w:numPr>
          <w:ilvl w:val="0"/>
          <w:numId w:val="15"/>
        </w:numPr>
        <w:rPr>
          <w:rFonts w:asciiTheme="minorHAnsi" w:hAnsiTheme="minorHAnsi"/>
          <w:sz w:val="22"/>
          <w:szCs w:val="22"/>
        </w:rPr>
      </w:pPr>
      <w:r w:rsidRPr="00534AC5">
        <w:rPr>
          <w:rFonts w:asciiTheme="minorHAnsi" w:hAnsiTheme="minorHAnsi"/>
          <w:sz w:val="22"/>
          <w:szCs w:val="22"/>
        </w:rPr>
        <w:t>Changes in relationships</w:t>
      </w:r>
    </w:p>
    <w:p w14:paraId="4862BCB1" w14:textId="2D05D3EB" w:rsidR="00534AC5" w:rsidRDefault="00C1061A" w:rsidP="00C1061A">
      <w:pPr>
        <w:pStyle w:val="ListParagraph"/>
        <w:ind w:left="768"/>
        <w:rPr>
          <w:rFonts w:asciiTheme="minorHAnsi" w:hAnsiTheme="minorHAnsi"/>
          <w:sz w:val="22"/>
          <w:szCs w:val="22"/>
        </w:rPr>
      </w:pPr>
      <w:r w:rsidRPr="00534AC5">
        <w:rPr>
          <w:rFonts w:asciiTheme="minorHAnsi" w:hAnsiTheme="minorHAnsi"/>
          <w:sz w:val="22"/>
          <w:szCs w:val="22"/>
        </w:rPr>
        <w:t>Changes in identity and role, reduction in intimacy and the importance of touch</w:t>
      </w:r>
      <w:r w:rsidR="00597A94">
        <w:rPr>
          <w:rFonts w:asciiTheme="minorHAnsi" w:hAnsiTheme="minorHAnsi"/>
          <w:sz w:val="22"/>
          <w:szCs w:val="22"/>
        </w:rPr>
        <w:t xml:space="preserve"> (11, 12, </w:t>
      </w:r>
      <w:proofErr w:type="gramStart"/>
      <w:r w:rsidR="00597A94">
        <w:rPr>
          <w:rFonts w:asciiTheme="minorHAnsi" w:hAnsiTheme="minorHAnsi"/>
          <w:sz w:val="22"/>
          <w:szCs w:val="22"/>
        </w:rPr>
        <w:t>17</w:t>
      </w:r>
      <w:proofErr w:type="gramEnd"/>
      <w:r w:rsidR="008C7894">
        <w:rPr>
          <w:rFonts w:asciiTheme="minorHAnsi" w:hAnsiTheme="minorHAnsi"/>
          <w:sz w:val="22"/>
          <w:szCs w:val="22"/>
        </w:rPr>
        <w:t>)</w:t>
      </w:r>
    </w:p>
    <w:p w14:paraId="0EED9ECE" w14:textId="77777777" w:rsidR="00534AC5" w:rsidRDefault="00534AC5" w:rsidP="00C1061A">
      <w:pPr>
        <w:pStyle w:val="ListParagraph"/>
        <w:ind w:left="768"/>
        <w:rPr>
          <w:rFonts w:asciiTheme="minorHAnsi" w:hAnsiTheme="minorHAnsi"/>
          <w:sz w:val="22"/>
          <w:szCs w:val="22"/>
        </w:rPr>
      </w:pPr>
    </w:p>
    <w:p w14:paraId="4CF209C5" w14:textId="6BEF66EF" w:rsidR="00534AC5" w:rsidRPr="00534AC5" w:rsidRDefault="001A7969" w:rsidP="00534AC5">
      <w:pPr>
        <w:pStyle w:val="ListParagraph"/>
        <w:ind w:left="0"/>
        <w:rPr>
          <w:rFonts w:asciiTheme="minorHAnsi" w:hAnsiTheme="minorHAnsi"/>
          <w:sz w:val="22"/>
          <w:szCs w:val="22"/>
        </w:rPr>
      </w:pPr>
      <w:r>
        <w:rPr>
          <w:rFonts w:asciiTheme="minorHAnsi" w:hAnsiTheme="minorHAnsi"/>
          <w:sz w:val="22"/>
          <w:szCs w:val="22"/>
        </w:rPr>
        <w:t xml:space="preserve">The evidence </w:t>
      </w:r>
      <w:r w:rsidR="0096206D">
        <w:rPr>
          <w:rFonts w:asciiTheme="minorHAnsi" w:hAnsiTheme="minorHAnsi"/>
          <w:sz w:val="22"/>
          <w:szCs w:val="22"/>
        </w:rPr>
        <w:t>suggested</w:t>
      </w:r>
      <w:r>
        <w:rPr>
          <w:rFonts w:asciiTheme="minorHAnsi" w:hAnsiTheme="minorHAnsi"/>
          <w:sz w:val="22"/>
          <w:szCs w:val="22"/>
        </w:rPr>
        <w:t xml:space="preserve"> that</w:t>
      </w:r>
      <w:r w:rsidR="00534AC5">
        <w:rPr>
          <w:rFonts w:asciiTheme="minorHAnsi" w:hAnsiTheme="minorHAnsi"/>
          <w:sz w:val="22"/>
          <w:szCs w:val="22"/>
        </w:rPr>
        <w:t xml:space="preserve"> the</w:t>
      </w:r>
      <w:r>
        <w:rPr>
          <w:rFonts w:asciiTheme="minorHAnsi" w:hAnsiTheme="minorHAnsi"/>
          <w:sz w:val="22"/>
          <w:szCs w:val="22"/>
        </w:rPr>
        <w:t xml:space="preserve"> psychological </w:t>
      </w:r>
      <w:r w:rsidR="00534AC5">
        <w:rPr>
          <w:rFonts w:asciiTheme="minorHAnsi" w:hAnsiTheme="minorHAnsi"/>
          <w:sz w:val="22"/>
          <w:szCs w:val="22"/>
        </w:rPr>
        <w:t xml:space="preserve">support </w:t>
      </w:r>
      <w:r>
        <w:rPr>
          <w:rFonts w:asciiTheme="minorHAnsi" w:hAnsiTheme="minorHAnsi"/>
          <w:sz w:val="22"/>
          <w:szCs w:val="22"/>
        </w:rPr>
        <w:t xml:space="preserve">provided </w:t>
      </w:r>
      <w:r w:rsidR="00534AC5">
        <w:rPr>
          <w:rFonts w:asciiTheme="minorHAnsi" w:hAnsiTheme="minorHAnsi"/>
          <w:sz w:val="22"/>
          <w:szCs w:val="22"/>
        </w:rPr>
        <w:t xml:space="preserve">needs to adapt </w:t>
      </w:r>
      <w:r>
        <w:rPr>
          <w:rFonts w:asciiTheme="minorHAnsi" w:hAnsiTheme="minorHAnsi"/>
          <w:sz w:val="22"/>
          <w:szCs w:val="22"/>
        </w:rPr>
        <w:t xml:space="preserve">through the disease course </w:t>
      </w:r>
      <w:r w:rsidR="00534AC5">
        <w:rPr>
          <w:rFonts w:asciiTheme="minorHAnsi" w:hAnsiTheme="minorHAnsi"/>
          <w:sz w:val="22"/>
          <w:szCs w:val="22"/>
        </w:rPr>
        <w:t>and regular assessment of psychological needs was important</w:t>
      </w:r>
      <w:r w:rsidR="00597A94">
        <w:rPr>
          <w:rFonts w:asciiTheme="minorHAnsi" w:hAnsiTheme="minorHAnsi"/>
          <w:sz w:val="22"/>
          <w:szCs w:val="22"/>
        </w:rPr>
        <w:t xml:space="preserve"> (17</w:t>
      </w:r>
      <w:r w:rsidR="008C7894">
        <w:rPr>
          <w:rFonts w:asciiTheme="minorHAnsi" w:hAnsiTheme="minorHAnsi"/>
          <w:sz w:val="22"/>
          <w:szCs w:val="22"/>
        </w:rPr>
        <w:t>)</w:t>
      </w:r>
      <w:r w:rsidR="00534AC5">
        <w:rPr>
          <w:rFonts w:asciiTheme="minorHAnsi" w:hAnsiTheme="minorHAnsi"/>
          <w:sz w:val="22"/>
          <w:szCs w:val="22"/>
        </w:rPr>
        <w:t>.  Informal support may often be helpful but referral for formal psychological assessment and management may be necessary.</w:t>
      </w:r>
    </w:p>
    <w:p w14:paraId="7C6DA899" w14:textId="77777777" w:rsidR="00C1061A" w:rsidRDefault="00C1061A" w:rsidP="00C1061A">
      <w:pPr>
        <w:pStyle w:val="ListParagraph"/>
        <w:ind w:left="768"/>
      </w:pPr>
    </w:p>
    <w:p w14:paraId="15E9F437" w14:textId="77777777" w:rsidR="00D20169" w:rsidRPr="00534AC5" w:rsidRDefault="00C1061A" w:rsidP="00534AC5">
      <w:pPr>
        <w:pStyle w:val="ListParagraph"/>
        <w:ind w:left="0"/>
        <w:rPr>
          <w:rFonts w:asciiTheme="minorHAnsi" w:hAnsiTheme="minorHAnsi"/>
          <w:i/>
          <w:sz w:val="22"/>
          <w:szCs w:val="22"/>
        </w:rPr>
      </w:pPr>
      <w:r w:rsidRPr="00534AC5">
        <w:rPr>
          <w:rFonts w:asciiTheme="minorHAnsi" w:hAnsiTheme="minorHAnsi"/>
          <w:i/>
          <w:sz w:val="22"/>
          <w:szCs w:val="22"/>
        </w:rPr>
        <w:t>Recommendations</w:t>
      </w:r>
    </w:p>
    <w:p w14:paraId="0417461F" w14:textId="77777777" w:rsidR="00B6220C" w:rsidRPr="00B6220C" w:rsidRDefault="00835FC4" w:rsidP="00B6220C">
      <w:pPr>
        <w:pStyle w:val="ListParagraph"/>
        <w:numPr>
          <w:ilvl w:val="2"/>
          <w:numId w:val="4"/>
        </w:numPr>
        <w:rPr>
          <w:rFonts w:asciiTheme="minorHAnsi" w:hAnsiTheme="minorHAnsi"/>
          <w:sz w:val="22"/>
          <w:szCs w:val="22"/>
        </w:rPr>
      </w:pPr>
      <w:r>
        <w:rPr>
          <w:rFonts w:asciiTheme="minorHAnsi" w:hAnsiTheme="minorHAnsi"/>
          <w:sz w:val="22"/>
          <w:szCs w:val="22"/>
        </w:rPr>
        <w:t>The MDT assessment should include discussion of the</w:t>
      </w:r>
      <w:r w:rsidRPr="00835FC4">
        <w:rPr>
          <w:rFonts w:asciiTheme="minorHAnsi" w:hAnsiTheme="minorHAnsi"/>
          <w:sz w:val="22"/>
          <w:szCs w:val="22"/>
        </w:rPr>
        <w:t xml:space="preserve"> </w:t>
      </w:r>
      <w:r>
        <w:rPr>
          <w:rFonts w:asciiTheme="minorHAnsi" w:hAnsiTheme="minorHAnsi"/>
          <w:sz w:val="22"/>
          <w:szCs w:val="22"/>
        </w:rPr>
        <w:t>psychological / emotional impact of MN</w:t>
      </w:r>
      <w:r w:rsidR="00620E2B">
        <w:rPr>
          <w:rFonts w:asciiTheme="minorHAnsi" w:eastAsiaTheme="minorEastAsia" w:hAnsiTheme="minorHAnsi" w:cstheme="minorBidi"/>
          <w:kern w:val="24"/>
          <w:sz w:val="22"/>
          <w:szCs w:val="22"/>
        </w:rPr>
        <w:t>D</w:t>
      </w:r>
    </w:p>
    <w:p w14:paraId="0731FCBB" w14:textId="49EE434D" w:rsidR="00835FC4" w:rsidRPr="00B6220C" w:rsidRDefault="00835FC4" w:rsidP="00B6220C">
      <w:pPr>
        <w:pStyle w:val="ListParagraph"/>
        <w:numPr>
          <w:ilvl w:val="2"/>
          <w:numId w:val="4"/>
        </w:numPr>
        <w:rPr>
          <w:rFonts w:asciiTheme="minorHAnsi" w:hAnsiTheme="minorHAnsi"/>
          <w:sz w:val="22"/>
          <w:szCs w:val="22"/>
        </w:rPr>
      </w:pPr>
      <w:r w:rsidRPr="00620E2B">
        <w:rPr>
          <w:rFonts w:asciiTheme="minorHAnsi" w:eastAsiaTheme="minorEastAsia" w:hAnsiTheme="minorHAnsi" w:cstheme="minorBidi"/>
          <w:kern w:val="24"/>
          <w:sz w:val="22"/>
          <w:szCs w:val="22"/>
        </w:rPr>
        <w:t>Information on support should be offered to the person with MND and their family / carer</w:t>
      </w:r>
      <w:r w:rsidR="009956D6" w:rsidRPr="00620E2B">
        <w:rPr>
          <w:rFonts w:asciiTheme="minorHAnsi" w:eastAsiaTheme="minorEastAsia" w:hAnsiTheme="minorHAnsi" w:cstheme="minorBidi"/>
          <w:kern w:val="24"/>
          <w:sz w:val="22"/>
          <w:szCs w:val="22"/>
        </w:rPr>
        <w:t xml:space="preserve"> </w:t>
      </w:r>
      <w:r w:rsidR="00620E2B" w:rsidRPr="00620E2B">
        <w:rPr>
          <w:rFonts w:asciiTheme="minorHAnsi" w:eastAsiaTheme="minorEastAsia" w:hAnsiTheme="minorHAnsi" w:cstheme="minorBidi"/>
          <w:kern w:val="24"/>
          <w:sz w:val="22"/>
          <w:szCs w:val="22"/>
        </w:rPr>
        <w:t xml:space="preserve"> </w:t>
      </w:r>
    </w:p>
    <w:p w14:paraId="23B9500D" w14:textId="6DE92639" w:rsidR="00835FC4" w:rsidRPr="00B6220C" w:rsidRDefault="00835FC4" w:rsidP="000472CD">
      <w:pPr>
        <w:pStyle w:val="ListParagraph"/>
        <w:numPr>
          <w:ilvl w:val="2"/>
          <w:numId w:val="4"/>
        </w:numPr>
        <w:rPr>
          <w:rFonts w:asciiTheme="minorHAnsi" w:hAnsiTheme="minorHAnsi"/>
          <w:sz w:val="22"/>
          <w:szCs w:val="22"/>
        </w:rPr>
      </w:pPr>
      <w:r w:rsidRPr="00AA4227">
        <w:rPr>
          <w:rFonts w:asciiTheme="minorHAnsi" w:eastAsiaTheme="minorEastAsia" w:hAnsiTheme="minorHAnsi" w:cstheme="minorBidi"/>
          <w:kern w:val="24"/>
          <w:sz w:val="22"/>
          <w:szCs w:val="22"/>
        </w:rPr>
        <w:t>Social care should be discussed with experienced social care worker – considering the need for personal care (with continuity of carers), finances, enabling social activities, hobbies and social media and respite care.</w:t>
      </w:r>
      <w:r w:rsidR="009956D6">
        <w:rPr>
          <w:rFonts w:asciiTheme="minorHAnsi" w:eastAsiaTheme="minorEastAsia" w:hAnsiTheme="minorHAnsi" w:cstheme="minorBidi"/>
          <w:kern w:val="24"/>
          <w:sz w:val="22"/>
          <w:szCs w:val="22"/>
        </w:rPr>
        <w:t xml:space="preserve"> </w:t>
      </w:r>
    </w:p>
    <w:p w14:paraId="246C50BF" w14:textId="77777777" w:rsidR="00620E2B" w:rsidRPr="00534AC5" w:rsidRDefault="00620E2B" w:rsidP="00B6220C">
      <w:pPr>
        <w:pStyle w:val="ListParagraph"/>
        <w:ind w:left="2160"/>
        <w:rPr>
          <w:rFonts w:asciiTheme="minorHAnsi" w:hAnsiTheme="minorHAnsi"/>
          <w:sz w:val="22"/>
          <w:szCs w:val="22"/>
        </w:rPr>
      </w:pPr>
    </w:p>
    <w:p w14:paraId="1740CC74" w14:textId="77777777" w:rsidR="00534AC5" w:rsidRDefault="00534AC5" w:rsidP="00534AC5"/>
    <w:p w14:paraId="2BF04DCA" w14:textId="6E9A0FF0" w:rsidR="00534AC5" w:rsidRDefault="00A54188" w:rsidP="00534AC5">
      <w:r>
        <w:t>Soc</w:t>
      </w:r>
      <w:r w:rsidR="00534AC5">
        <w:t>i</w:t>
      </w:r>
      <w:r>
        <w:t>a</w:t>
      </w:r>
      <w:r w:rsidR="00534AC5">
        <w:t>l care</w:t>
      </w:r>
      <w:r w:rsidR="0066475D">
        <w:t xml:space="preserve"> </w:t>
      </w:r>
    </w:p>
    <w:p w14:paraId="3CE51B72" w14:textId="0E6CF048" w:rsidR="00FD35F4" w:rsidRDefault="00A54188" w:rsidP="00FD35F4">
      <w:r>
        <w:t xml:space="preserve">The </w:t>
      </w:r>
      <w:r w:rsidR="00FD35F4">
        <w:t>diagnosis</w:t>
      </w:r>
      <w:r>
        <w:t xml:space="preserve"> and </w:t>
      </w:r>
      <w:r w:rsidR="00FD35F4">
        <w:t>management</w:t>
      </w:r>
      <w:r>
        <w:t xml:space="preserve"> of MND takes </w:t>
      </w:r>
      <w:r w:rsidR="00FD35F4">
        <w:t>place</w:t>
      </w:r>
      <w:r>
        <w:t xml:space="preserve"> within health services and in the UK social care is provided by local authorities, who have </w:t>
      </w:r>
      <w:r w:rsidR="00F2753D">
        <w:t xml:space="preserve">a </w:t>
      </w:r>
      <w:r>
        <w:t xml:space="preserve">duty to </w:t>
      </w:r>
      <w:r w:rsidR="00FD35F4">
        <w:t>assess</w:t>
      </w:r>
      <w:r>
        <w:t xml:space="preserve"> their needs and those of their carers. As MND causes many different issues there is </w:t>
      </w:r>
      <w:r w:rsidR="00FD35F4">
        <w:t>overlap</w:t>
      </w:r>
      <w:r>
        <w:t xml:space="preserve"> with other areas of care. A review was undertaken to consider the social care support needs of patients and their families. Six </w:t>
      </w:r>
      <w:r w:rsidR="00BE5422">
        <w:t xml:space="preserve">qualitative </w:t>
      </w:r>
      <w:r>
        <w:t xml:space="preserve">studies were </w:t>
      </w:r>
      <w:r w:rsidR="00FD35F4">
        <w:t>analysed and were felt to be of moderate or high quality</w:t>
      </w:r>
      <w:r w:rsidR="00EF4581">
        <w:t xml:space="preserve"> and two main </w:t>
      </w:r>
      <w:r w:rsidR="00FD35F4">
        <w:t>themes were identified</w:t>
      </w:r>
      <w:r w:rsidR="00EF4581">
        <w:t xml:space="preserve"> -</w:t>
      </w:r>
      <w:r w:rsidR="00FD35F4">
        <w:t xml:space="preserve"> social care needs </w:t>
      </w:r>
      <w:r w:rsidR="00EF4581">
        <w:t xml:space="preserve">and the delivery of social care. </w:t>
      </w:r>
      <w:r w:rsidR="00FD35F4">
        <w:t xml:space="preserve">The GDG </w:t>
      </w:r>
      <w:r w:rsidR="0096206D">
        <w:t>concluded</w:t>
      </w:r>
      <w:r w:rsidR="00FD35F4">
        <w:t xml:space="preserve"> that regular assessment of </w:t>
      </w:r>
      <w:r w:rsidR="0096206D">
        <w:t xml:space="preserve">social care </w:t>
      </w:r>
      <w:r w:rsidR="00FD35F4">
        <w:t>needs was important, as the situation</w:t>
      </w:r>
      <w:r w:rsidR="00F2753D">
        <w:t xml:space="preserve"> was continually changing. T</w:t>
      </w:r>
      <w:r w:rsidR="00FD35F4">
        <w:t>here was a need to ensure that care teams were aware of the</w:t>
      </w:r>
      <w:r w:rsidR="0096206D">
        <w:t xml:space="preserve"> specific</w:t>
      </w:r>
      <w:r w:rsidR="00FD35F4">
        <w:t xml:space="preserve"> issues of MND </w:t>
      </w:r>
      <w:r w:rsidR="00F2753D">
        <w:t>and the indiv</w:t>
      </w:r>
      <w:r w:rsidR="00B571B1">
        <w:t>id</w:t>
      </w:r>
      <w:r w:rsidR="00F2753D">
        <w:t>uality of the issues patients faced. T</w:t>
      </w:r>
      <w:r w:rsidR="00FD35F4">
        <w:t xml:space="preserve">here was </w:t>
      </w:r>
      <w:r w:rsidR="00F2753D">
        <w:t xml:space="preserve">also a need to ensure </w:t>
      </w:r>
      <w:r w:rsidR="00FD35F4">
        <w:t>continuity of care</w:t>
      </w:r>
      <w:r w:rsidR="00F2753D">
        <w:t xml:space="preserve">, so that carers providing </w:t>
      </w:r>
      <w:r w:rsidR="00F2753D">
        <w:lastRenderedPageBreak/>
        <w:t xml:space="preserve">personal care were aware of the </w:t>
      </w:r>
      <w:r w:rsidR="00B571B1">
        <w:t>patient</w:t>
      </w:r>
      <w:r w:rsidR="00F2753D">
        <w:t>’</w:t>
      </w:r>
      <w:r w:rsidR="00B571B1">
        <w:t>s</w:t>
      </w:r>
      <w:r w:rsidR="00F2753D">
        <w:t xml:space="preserve"> specific needs and </w:t>
      </w:r>
      <w:r w:rsidR="00B571B1">
        <w:t>could provide effective care</w:t>
      </w:r>
      <w:r w:rsidR="00597A94">
        <w:t xml:space="preserve"> (12, 18, 19, </w:t>
      </w:r>
      <w:proofErr w:type="gramStart"/>
      <w:r w:rsidR="00597A94">
        <w:t>20</w:t>
      </w:r>
      <w:proofErr w:type="gramEnd"/>
      <w:r w:rsidR="0066475D">
        <w:t>)</w:t>
      </w:r>
      <w:r w:rsidR="00FD35F4">
        <w:t xml:space="preserve">.  </w:t>
      </w:r>
    </w:p>
    <w:p w14:paraId="3C5AAED2" w14:textId="77777777" w:rsidR="00FD35F4" w:rsidRDefault="00FD35F4" w:rsidP="00FD35F4">
      <w:pPr>
        <w:rPr>
          <w:i/>
        </w:rPr>
      </w:pPr>
      <w:r w:rsidRPr="00FD35F4">
        <w:rPr>
          <w:i/>
        </w:rPr>
        <w:t>Recommendations</w:t>
      </w:r>
    </w:p>
    <w:p w14:paraId="7DF16FEC" w14:textId="7C49063C" w:rsidR="00FD35F4" w:rsidRPr="00FD35F4" w:rsidRDefault="00FD35F4" w:rsidP="00FD35F4">
      <w:pPr>
        <w:pStyle w:val="ListParagraph"/>
        <w:numPr>
          <w:ilvl w:val="0"/>
          <w:numId w:val="15"/>
        </w:numPr>
        <w:rPr>
          <w:rFonts w:asciiTheme="minorHAnsi" w:hAnsiTheme="minorHAnsi"/>
          <w:sz w:val="22"/>
          <w:szCs w:val="22"/>
        </w:rPr>
      </w:pPr>
      <w:r w:rsidRPr="00FD35F4">
        <w:rPr>
          <w:rFonts w:asciiTheme="minorHAnsi" w:hAnsiTheme="minorHAnsi"/>
          <w:sz w:val="22"/>
          <w:szCs w:val="22"/>
        </w:rPr>
        <w:t>A social care practitioner with knowledge of MND or rapidly progressive complex disabilities should discuss the needs and support information and access to personal care, equipment, financial support, support to engage in work, social activities and hobbies and respite care</w:t>
      </w:r>
      <w:r w:rsidR="009956D6">
        <w:rPr>
          <w:rFonts w:asciiTheme="minorHAnsi" w:hAnsiTheme="minorHAnsi"/>
          <w:sz w:val="22"/>
          <w:szCs w:val="22"/>
        </w:rPr>
        <w:t xml:space="preserve"> X</w:t>
      </w:r>
    </w:p>
    <w:p w14:paraId="6B18195D" w14:textId="7DFA5A67" w:rsidR="00B571B1" w:rsidRDefault="00FD35F4" w:rsidP="00B571B1">
      <w:pPr>
        <w:pStyle w:val="ListParagraph"/>
        <w:numPr>
          <w:ilvl w:val="0"/>
          <w:numId w:val="15"/>
        </w:numPr>
      </w:pPr>
      <w:r w:rsidRPr="00FD35F4">
        <w:rPr>
          <w:rFonts w:asciiTheme="minorHAnsi" w:hAnsiTheme="minorHAnsi"/>
          <w:sz w:val="22"/>
          <w:szCs w:val="22"/>
        </w:rPr>
        <w:t xml:space="preserve">As MND progresses people may </w:t>
      </w:r>
      <w:r w:rsidR="00B571B1">
        <w:rPr>
          <w:rFonts w:asciiTheme="minorHAnsi" w:hAnsiTheme="minorHAnsi"/>
          <w:sz w:val="22"/>
          <w:szCs w:val="22"/>
        </w:rPr>
        <w:t xml:space="preserve">develop communication problems and have difficulty assessing support or services, such as accessing a call centre. It is important to ensure people are given different ways of getting in touch with support or services, with a designated contact if possible. </w:t>
      </w:r>
    </w:p>
    <w:p w14:paraId="086B2359" w14:textId="77777777" w:rsidR="00B571B1" w:rsidRPr="00B571B1" w:rsidRDefault="00B571B1" w:rsidP="00B571B1">
      <w:pPr>
        <w:pStyle w:val="ListParagraph"/>
        <w:ind w:left="768"/>
      </w:pPr>
    </w:p>
    <w:p w14:paraId="67A31CFA" w14:textId="3069EF8F" w:rsidR="00835FC4" w:rsidRDefault="009C191D" w:rsidP="00B571B1">
      <w:pPr>
        <w:pStyle w:val="ListParagraph"/>
        <w:ind w:left="0"/>
        <w:rPr>
          <w:rFonts w:asciiTheme="minorHAnsi" w:hAnsiTheme="minorHAnsi"/>
          <w:sz w:val="22"/>
          <w:szCs w:val="22"/>
        </w:rPr>
      </w:pPr>
      <w:r w:rsidRPr="00B571B1">
        <w:rPr>
          <w:rFonts w:asciiTheme="minorHAnsi" w:hAnsiTheme="minorHAnsi"/>
          <w:sz w:val="22"/>
          <w:szCs w:val="22"/>
        </w:rPr>
        <w:t>Planning for end of life care</w:t>
      </w:r>
      <w:r w:rsidR="0066475D" w:rsidRPr="00B571B1">
        <w:rPr>
          <w:rFonts w:asciiTheme="minorHAnsi" w:hAnsiTheme="minorHAnsi"/>
          <w:sz w:val="22"/>
          <w:szCs w:val="22"/>
        </w:rPr>
        <w:t xml:space="preserve"> </w:t>
      </w:r>
    </w:p>
    <w:p w14:paraId="0AD19AA2" w14:textId="77777777" w:rsidR="00B571B1" w:rsidRPr="00B571B1" w:rsidRDefault="00B571B1" w:rsidP="00B571B1">
      <w:pPr>
        <w:pStyle w:val="ListParagraph"/>
        <w:ind w:left="0"/>
        <w:rPr>
          <w:rFonts w:asciiTheme="minorHAnsi" w:hAnsiTheme="minorHAnsi"/>
          <w:sz w:val="22"/>
          <w:szCs w:val="22"/>
        </w:rPr>
      </w:pPr>
    </w:p>
    <w:p w14:paraId="779B88F2" w14:textId="36457645" w:rsidR="00C27C01" w:rsidRDefault="00685CEE" w:rsidP="00835FC4">
      <w:r>
        <w:t>MND is a life shortening illness with an average</w:t>
      </w:r>
      <w:r w:rsidR="00287C51">
        <w:t xml:space="preserve"> </w:t>
      </w:r>
      <w:r>
        <w:t>survival of</w:t>
      </w:r>
      <w:r w:rsidR="00287C51">
        <w:t xml:space="preserve"> 2 to 3 years</w:t>
      </w:r>
      <w:r>
        <w:t xml:space="preserve"> following symptom onset</w:t>
      </w:r>
      <w:r w:rsidR="00287C51">
        <w:t xml:space="preserve">, although 25% </w:t>
      </w:r>
      <w:r>
        <w:t xml:space="preserve">of individuals </w:t>
      </w:r>
      <w:r w:rsidR="00287C51">
        <w:t>survive 5 years and 10% are alive at 10 years. A review was undertaken into the most appropriate ways of communicating and supporting people with MND and their families to help them anticipate and prepare for the end of life.</w:t>
      </w:r>
    </w:p>
    <w:p w14:paraId="24E19BDC" w14:textId="64411B0A" w:rsidR="00287C51" w:rsidRDefault="00287C51" w:rsidP="00835FC4">
      <w:r>
        <w:t xml:space="preserve">Nine qualitative studies were analysed thematically and the evidence was mainly assessed as being of moderate or high quality. The </w:t>
      </w:r>
      <w:r w:rsidR="00EF4581">
        <w:t xml:space="preserve">key </w:t>
      </w:r>
      <w:r>
        <w:t xml:space="preserve">themes that emerged were: </w:t>
      </w:r>
      <w:r w:rsidR="00EF4581">
        <w:t xml:space="preserve">a need for </w:t>
      </w:r>
      <w:r>
        <w:t>information</w:t>
      </w:r>
      <w:r w:rsidR="00EF4581">
        <w:t xml:space="preserve"> (what happens at the end of life), the importance of </w:t>
      </w:r>
      <w:r>
        <w:t>choice and control</w:t>
      </w:r>
      <w:r w:rsidR="00EF4581">
        <w:t xml:space="preserve"> (through </w:t>
      </w:r>
      <w:r>
        <w:t>advance care planning</w:t>
      </w:r>
      <w:r w:rsidR="00EF4581">
        <w:t xml:space="preserve">) and the need for specific </w:t>
      </w:r>
      <w:r>
        <w:t xml:space="preserve">support </w:t>
      </w:r>
      <w:r w:rsidR="00EF4581">
        <w:t xml:space="preserve">(timely involvement of </w:t>
      </w:r>
      <w:r>
        <w:t>specialist palliative care</w:t>
      </w:r>
      <w:r w:rsidR="00EF4581">
        <w:t>)</w:t>
      </w:r>
      <w:r w:rsidR="00597A94">
        <w:t xml:space="preserve"> (17, 19, </w:t>
      </w:r>
      <w:proofErr w:type="gramStart"/>
      <w:r w:rsidR="00597A94">
        <w:t>21</w:t>
      </w:r>
      <w:proofErr w:type="gramEnd"/>
      <w:r w:rsidR="0066475D">
        <w:t>)</w:t>
      </w:r>
      <w:r w:rsidR="00EF4581">
        <w:t xml:space="preserve">. </w:t>
      </w:r>
    </w:p>
    <w:p w14:paraId="7E2508C8" w14:textId="77777777" w:rsidR="00287C51" w:rsidRPr="00287C51" w:rsidRDefault="00287C51" w:rsidP="00835FC4">
      <w:pPr>
        <w:rPr>
          <w:i/>
        </w:rPr>
      </w:pPr>
      <w:r w:rsidRPr="00287C51">
        <w:rPr>
          <w:i/>
        </w:rPr>
        <w:t>Recommendations</w:t>
      </w:r>
    </w:p>
    <w:p w14:paraId="6DCED3E5" w14:textId="77777777" w:rsidR="00835FC4" w:rsidRDefault="00835FC4" w:rsidP="000472CD">
      <w:pPr>
        <w:pStyle w:val="NormalWeb"/>
        <w:numPr>
          <w:ilvl w:val="0"/>
          <w:numId w:val="11"/>
        </w:numPr>
        <w:spacing w:before="0" w:beforeAutospacing="0" w:after="0" w:afterAutospacing="0"/>
        <w:rPr>
          <w:rFonts w:asciiTheme="minorHAnsi" w:eastAsiaTheme="minorEastAsia" w:hAnsiTheme="minorHAnsi" w:cstheme="minorBidi"/>
          <w:kern w:val="24"/>
          <w:sz w:val="22"/>
          <w:szCs w:val="22"/>
        </w:rPr>
      </w:pPr>
      <w:r w:rsidRPr="00A7761E">
        <w:rPr>
          <w:rFonts w:asciiTheme="minorHAnsi" w:eastAsiaTheme="minorEastAsia" w:hAnsiTheme="minorHAnsi" w:cstheme="minorBidi"/>
          <w:kern w:val="24"/>
          <w:sz w:val="22"/>
          <w:szCs w:val="22"/>
        </w:rPr>
        <w:t>All professionals should be open to discuss end of life care whenever the person asks</w:t>
      </w:r>
      <w:r w:rsidR="000371E8" w:rsidRPr="00A7761E">
        <w:rPr>
          <w:rFonts w:asciiTheme="minorHAnsi" w:eastAsiaTheme="minorEastAsia" w:hAnsiTheme="minorHAnsi" w:cstheme="minorBidi"/>
          <w:kern w:val="24"/>
          <w:sz w:val="22"/>
          <w:szCs w:val="22"/>
        </w:rPr>
        <w:t xml:space="preserve"> and</w:t>
      </w:r>
      <w:r w:rsidR="000371E8">
        <w:rPr>
          <w:rFonts w:asciiTheme="minorHAnsi" w:eastAsiaTheme="minorEastAsia" w:hAnsiTheme="minorHAnsi" w:cstheme="minorBidi"/>
          <w:kern w:val="24"/>
          <w:sz w:val="22"/>
          <w:szCs w:val="22"/>
        </w:rPr>
        <w:t xml:space="preserve"> provide advice on</w:t>
      </w:r>
    </w:p>
    <w:p w14:paraId="1C9E4D7E" w14:textId="77777777" w:rsidR="00B6220C" w:rsidRDefault="009956D6" w:rsidP="00870D31">
      <w:pPr>
        <w:pStyle w:val="ListParagraph"/>
        <w:numPr>
          <w:ilvl w:val="1"/>
          <w:numId w:val="1"/>
        </w:numPr>
        <w:rPr>
          <w:rFonts w:asciiTheme="minorHAnsi" w:hAnsiTheme="minorHAnsi"/>
          <w:sz w:val="22"/>
          <w:szCs w:val="22"/>
        </w:rPr>
      </w:pPr>
      <w:r>
        <w:rPr>
          <w:rFonts w:asciiTheme="minorHAnsi" w:eastAsiaTheme="minorEastAsia" w:hAnsiTheme="minorHAnsi" w:cstheme="minorBidi"/>
          <w:kern w:val="24"/>
          <w:sz w:val="22"/>
          <w:szCs w:val="22"/>
        </w:rPr>
        <w:t>The discussion of their preferences and concerns about care at the end of life  at trigger points such as diagnosis, interventions</w:t>
      </w:r>
      <w:r w:rsidR="00620E2B">
        <w:rPr>
          <w:rFonts w:asciiTheme="minorHAnsi" w:eastAsiaTheme="minorEastAsia" w:hAnsiTheme="minorHAnsi" w:cstheme="minorBidi"/>
          <w:kern w:val="24"/>
          <w:sz w:val="22"/>
          <w:szCs w:val="22"/>
        </w:rPr>
        <w:t>, respiratory function changes  (Strong recommendation)</w:t>
      </w:r>
    </w:p>
    <w:p w14:paraId="32A3E01E" w14:textId="618718BF" w:rsidR="00393461" w:rsidRPr="00B6220C" w:rsidRDefault="009C191D" w:rsidP="00B6220C">
      <w:pPr>
        <w:pStyle w:val="ListParagraph"/>
        <w:numPr>
          <w:ilvl w:val="1"/>
          <w:numId w:val="1"/>
        </w:numPr>
        <w:ind w:firstLine="632"/>
        <w:rPr>
          <w:rFonts w:asciiTheme="minorHAnsi" w:hAnsiTheme="minorHAnsi"/>
          <w:sz w:val="22"/>
          <w:szCs w:val="22"/>
        </w:rPr>
      </w:pPr>
      <w:r w:rsidRPr="00B6220C">
        <w:rPr>
          <w:rFonts w:asciiTheme="minorHAnsi" w:eastAsiaTheme="minorEastAsia" w:hAnsiTheme="minorHAnsi" w:cstheme="minorBidi"/>
          <w:kern w:val="24"/>
          <w:sz w:val="22"/>
          <w:szCs w:val="22"/>
        </w:rPr>
        <w:t xml:space="preserve">Support and advice on advance care planning – including what may </w:t>
      </w:r>
      <w:r w:rsidR="00B6220C" w:rsidRPr="00B6220C">
        <w:rPr>
          <w:rFonts w:asciiTheme="minorHAnsi" w:eastAsiaTheme="minorEastAsia" w:hAnsiTheme="minorHAnsi" w:cstheme="minorBidi"/>
          <w:kern w:val="24"/>
          <w:sz w:val="22"/>
          <w:szCs w:val="22"/>
        </w:rPr>
        <w:t xml:space="preserve"> </w:t>
      </w:r>
      <w:r w:rsidR="00B6220C">
        <w:rPr>
          <w:rFonts w:asciiTheme="minorHAnsi" w:eastAsiaTheme="minorEastAsia" w:hAnsiTheme="minorHAnsi" w:cstheme="minorBidi"/>
          <w:kern w:val="24"/>
          <w:sz w:val="22"/>
          <w:szCs w:val="22"/>
        </w:rPr>
        <w:t xml:space="preserve"> </w:t>
      </w:r>
      <w:r w:rsidR="00B6220C">
        <w:rPr>
          <w:rFonts w:asciiTheme="minorHAnsi" w:eastAsiaTheme="minorEastAsia" w:hAnsiTheme="minorHAnsi" w:cstheme="minorBidi"/>
          <w:kern w:val="24"/>
          <w:sz w:val="22"/>
          <w:szCs w:val="22"/>
        </w:rPr>
        <w:tab/>
      </w:r>
      <w:r w:rsidRPr="00B6220C">
        <w:rPr>
          <w:rFonts w:asciiTheme="minorHAnsi" w:eastAsiaTheme="minorEastAsia" w:hAnsiTheme="minorHAnsi" w:cstheme="minorBidi"/>
          <w:kern w:val="24"/>
          <w:sz w:val="22"/>
          <w:szCs w:val="22"/>
        </w:rPr>
        <w:t xml:space="preserve">happen and the consideration of advance care plans </w:t>
      </w:r>
    </w:p>
    <w:p w14:paraId="53D9B657" w14:textId="77777777" w:rsidR="00393461" w:rsidRPr="00AA4227" w:rsidRDefault="00393461" w:rsidP="000472CD">
      <w:pPr>
        <w:pStyle w:val="NormalWeb"/>
        <w:numPr>
          <w:ilvl w:val="0"/>
          <w:numId w:val="6"/>
        </w:numPr>
        <w:spacing w:before="0" w:beforeAutospacing="0" w:after="0" w:afterAutospacing="0"/>
        <w:rPr>
          <w:rFonts w:asciiTheme="minorHAnsi" w:eastAsiaTheme="minorEastAsia" w:hAnsiTheme="minorHAnsi" w:cstheme="minorBidi"/>
          <w:kern w:val="24"/>
          <w:sz w:val="22"/>
          <w:szCs w:val="22"/>
        </w:rPr>
      </w:pPr>
      <w:r w:rsidRPr="00AA4227">
        <w:rPr>
          <w:rFonts w:asciiTheme="minorHAnsi" w:eastAsiaTheme="minorEastAsia" w:hAnsiTheme="minorHAnsi" w:cstheme="minorBidi"/>
          <w:color w:val="000000" w:themeColor="text1"/>
          <w:kern w:val="24"/>
          <w:sz w:val="22"/>
          <w:szCs w:val="22"/>
        </w:rPr>
        <w:t>Anticipatory medicat</w:t>
      </w:r>
      <w:r w:rsidR="000D0DE9">
        <w:rPr>
          <w:rFonts w:asciiTheme="minorHAnsi" w:eastAsiaTheme="minorEastAsia" w:hAnsiTheme="minorHAnsi" w:cstheme="minorBidi"/>
          <w:color w:val="000000" w:themeColor="text1"/>
          <w:kern w:val="24"/>
          <w:sz w:val="22"/>
          <w:szCs w:val="22"/>
        </w:rPr>
        <w:t xml:space="preserve">ion at home </w:t>
      </w:r>
    </w:p>
    <w:p w14:paraId="62350078" w14:textId="77777777" w:rsidR="00393461" w:rsidRPr="00AA4227" w:rsidRDefault="00393461" w:rsidP="000472CD">
      <w:pPr>
        <w:pStyle w:val="NormalWeb"/>
        <w:numPr>
          <w:ilvl w:val="0"/>
          <w:numId w:val="6"/>
        </w:numPr>
        <w:spacing w:before="0" w:beforeAutospacing="0" w:after="0" w:afterAutospacing="0"/>
        <w:rPr>
          <w:rFonts w:asciiTheme="minorHAnsi" w:eastAsiaTheme="minorEastAsia" w:hAnsiTheme="minorHAnsi" w:cstheme="minorBidi"/>
          <w:kern w:val="24"/>
          <w:sz w:val="22"/>
          <w:szCs w:val="22"/>
        </w:rPr>
      </w:pPr>
      <w:r w:rsidRPr="00AA4227">
        <w:rPr>
          <w:rFonts w:asciiTheme="minorHAnsi" w:eastAsiaTheme="minorEastAsia" w:hAnsiTheme="minorHAnsi" w:cstheme="minorBidi"/>
          <w:color w:val="000000" w:themeColor="text1"/>
          <w:kern w:val="24"/>
          <w:sz w:val="22"/>
          <w:szCs w:val="22"/>
        </w:rPr>
        <w:t>Specialist palliative care involvement</w:t>
      </w:r>
    </w:p>
    <w:p w14:paraId="265FE5C5" w14:textId="77777777" w:rsidR="00393461" w:rsidRPr="00AA4227" w:rsidRDefault="00393461" w:rsidP="000472CD">
      <w:pPr>
        <w:pStyle w:val="NormalWeb"/>
        <w:numPr>
          <w:ilvl w:val="0"/>
          <w:numId w:val="6"/>
        </w:numPr>
        <w:spacing w:before="0" w:beforeAutospacing="0" w:after="0" w:afterAutospacing="0"/>
        <w:rPr>
          <w:rFonts w:asciiTheme="minorHAnsi" w:eastAsiaTheme="minorEastAsia" w:hAnsiTheme="minorHAnsi" w:cstheme="minorBidi"/>
          <w:kern w:val="24"/>
          <w:sz w:val="22"/>
          <w:szCs w:val="22"/>
        </w:rPr>
      </w:pPr>
      <w:r w:rsidRPr="00AA4227">
        <w:rPr>
          <w:rFonts w:asciiTheme="minorHAnsi" w:eastAsiaTheme="minorEastAsia" w:hAnsiTheme="minorHAnsi" w:cstheme="minorBidi"/>
          <w:kern w:val="24"/>
          <w:sz w:val="22"/>
          <w:szCs w:val="22"/>
        </w:rPr>
        <w:t xml:space="preserve">The person’s wishes </w:t>
      </w:r>
    </w:p>
    <w:p w14:paraId="47FE78CE" w14:textId="77777777" w:rsidR="00393461" w:rsidRPr="00AA4227" w:rsidRDefault="00393461" w:rsidP="000472CD">
      <w:pPr>
        <w:pStyle w:val="NormalWeb"/>
        <w:numPr>
          <w:ilvl w:val="3"/>
          <w:numId w:val="6"/>
        </w:numPr>
        <w:spacing w:before="0" w:beforeAutospacing="0" w:after="0" w:afterAutospacing="0"/>
        <w:rPr>
          <w:rFonts w:asciiTheme="minorHAnsi" w:eastAsiaTheme="minorEastAsia" w:hAnsiTheme="minorHAnsi" w:cstheme="minorBidi"/>
          <w:kern w:val="24"/>
          <w:sz w:val="22"/>
          <w:szCs w:val="22"/>
        </w:rPr>
      </w:pPr>
      <w:r w:rsidRPr="00AA4227">
        <w:rPr>
          <w:rFonts w:asciiTheme="minorHAnsi" w:eastAsiaTheme="minorEastAsia" w:hAnsiTheme="minorHAnsi" w:cstheme="minorBidi"/>
          <w:kern w:val="24"/>
          <w:sz w:val="22"/>
          <w:szCs w:val="22"/>
        </w:rPr>
        <w:t>Place of care</w:t>
      </w:r>
      <w:r w:rsidRPr="00AA4227">
        <w:rPr>
          <w:rFonts w:asciiTheme="minorHAnsi" w:eastAsiaTheme="minorEastAsia" w:hAnsiTheme="minorHAnsi" w:cstheme="minorBidi"/>
          <w:kern w:val="24"/>
          <w:sz w:val="22"/>
          <w:szCs w:val="22"/>
        </w:rPr>
        <w:tab/>
      </w:r>
      <w:r w:rsidRPr="00AA4227">
        <w:rPr>
          <w:rFonts w:asciiTheme="minorHAnsi" w:eastAsiaTheme="minorEastAsia" w:hAnsiTheme="minorHAnsi" w:cstheme="minorBidi"/>
          <w:kern w:val="24"/>
          <w:sz w:val="22"/>
          <w:szCs w:val="22"/>
        </w:rPr>
        <w:tab/>
      </w:r>
      <w:r w:rsidRPr="00AA4227">
        <w:rPr>
          <w:rFonts w:asciiTheme="minorHAnsi" w:eastAsiaTheme="minorEastAsia" w:hAnsiTheme="minorHAnsi" w:cstheme="minorBidi"/>
          <w:kern w:val="24"/>
          <w:sz w:val="22"/>
          <w:szCs w:val="22"/>
        </w:rPr>
        <w:tab/>
      </w:r>
    </w:p>
    <w:p w14:paraId="086D4032" w14:textId="77777777" w:rsidR="00393461" w:rsidRPr="00AA4227" w:rsidRDefault="00393461" w:rsidP="000472CD">
      <w:pPr>
        <w:pStyle w:val="ListParagraph"/>
        <w:numPr>
          <w:ilvl w:val="4"/>
          <w:numId w:val="7"/>
        </w:numPr>
        <w:rPr>
          <w:rFonts w:asciiTheme="minorHAnsi" w:hAnsiTheme="minorHAnsi"/>
          <w:sz w:val="22"/>
          <w:szCs w:val="22"/>
        </w:rPr>
      </w:pPr>
      <w:r w:rsidRPr="00AA4227">
        <w:rPr>
          <w:rFonts w:asciiTheme="minorHAnsi" w:eastAsiaTheme="minorEastAsia" w:hAnsiTheme="minorHAnsi" w:cstheme="minorBidi"/>
          <w:kern w:val="24"/>
          <w:sz w:val="22"/>
          <w:szCs w:val="22"/>
        </w:rPr>
        <w:t>Place of death</w:t>
      </w:r>
    </w:p>
    <w:p w14:paraId="62446AF8" w14:textId="77777777" w:rsidR="00393461" w:rsidRPr="00AA4227" w:rsidRDefault="00393461" w:rsidP="000472CD">
      <w:pPr>
        <w:pStyle w:val="ListParagraph"/>
        <w:numPr>
          <w:ilvl w:val="4"/>
          <w:numId w:val="7"/>
        </w:numPr>
        <w:rPr>
          <w:rFonts w:asciiTheme="minorHAnsi" w:hAnsiTheme="minorHAnsi"/>
          <w:sz w:val="22"/>
          <w:szCs w:val="22"/>
        </w:rPr>
      </w:pPr>
      <w:r w:rsidRPr="00AA4227">
        <w:rPr>
          <w:rFonts w:asciiTheme="minorHAnsi" w:eastAsiaTheme="minorEastAsia" w:hAnsiTheme="minorHAnsi" w:cstheme="minorBidi"/>
          <w:kern w:val="24"/>
          <w:sz w:val="22"/>
          <w:szCs w:val="22"/>
        </w:rPr>
        <w:t>What to happen if deterioration / other illness</w:t>
      </w:r>
    </w:p>
    <w:p w14:paraId="75C89DC2" w14:textId="037801EE" w:rsidR="004B3C61" w:rsidRPr="00AA4227" w:rsidRDefault="00393461" w:rsidP="000472CD">
      <w:pPr>
        <w:pStyle w:val="ListParagraph"/>
        <w:numPr>
          <w:ilvl w:val="3"/>
          <w:numId w:val="7"/>
        </w:numPr>
        <w:rPr>
          <w:rFonts w:asciiTheme="minorHAnsi" w:hAnsiTheme="minorHAnsi"/>
          <w:sz w:val="22"/>
          <w:szCs w:val="22"/>
        </w:rPr>
      </w:pPr>
      <w:r w:rsidRPr="00AA4227">
        <w:rPr>
          <w:rFonts w:asciiTheme="minorHAnsi" w:hAnsiTheme="minorHAnsi"/>
          <w:sz w:val="22"/>
          <w:szCs w:val="22"/>
        </w:rPr>
        <w:t>As end of life approaches</w:t>
      </w:r>
    </w:p>
    <w:p w14:paraId="2C590A5F" w14:textId="77777777" w:rsidR="004B3C61" w:rsidRPr="00AA4227" w:rsidRDefault="00393461" w:rsidP="000472CD">
      <w:pPr>
        <w:pStyle w:val="ListParagraph"/>
        <w:numPr>
          <w:ilvl w:val="4"/>
          <w:numId w:val="7"/>
        </w:numPr>
        <w:rPr>
          <w:rFonts w:asciiTheme="minorHAnsi" w:hAnsiTheme="minorHAnsi"/>
          <w:sz w:val="22"/>
          <w:szCs w:val="22"/>
        </w:rPr>
      </w:pPr>
      <w:r w:rsidRPr="00AA4227">
        <w:rPr>
          <w:rFonts w:asciiTheme="minorHAnsi" w:hAnsiTheme="minorHAnsi"/>
          <w:sz w:val="22"/>
          <w:szCs w:val="22"/>
        </w:rPr>
        <w:t>Provision of additional support so family are able to reduce responsibility and spend time with the person</w:t>
      </w:r>
    </w:p>
    <w:p w14:paraId="6EEFB1C1" w14:textId="77777777" w:rsidR="004B3C61" w:rsidRPr="00AA4227" w:rsidRDefault="00393461" w:rsidP="000472CD">
      <w:pPr>
        <w:pStyle w:val="ListParagraph"/>
        <w:numPr>
          <w:ilvl w:val="4"/>
          <w:numId w:val="7"/>
        </w:numPr>
        <w:rPr>
          <w:rFonts w:asciiTheme="minorHAnsi" w:hAnsiTheme="minorHAnsi"/>
          <w:sz w:val="22"/>
          <w:szCs w:val="22"/>
        </w:rPr>
      </w:pPr>
      <w:r w:rsidRPr="00AA4227">
        <w:rPr>
          <w:rFonts w:asciiTheme="minorHAnsi" w:hAnsiTheme="minorHAnsi"/>
          <w:sz w:val="22"/>
          <w:szCs w:val="22"/>
        </w:rPr>
        <w:t xml:space="preserve">Ensure prompt access to </w:t>
      </w:r>
    </w:p>
    <w:p w14:paraId="7C8331BF" w14:textId="77777777" w:rsidR="004B3C61" w:rsidRPr="00AA4227" w:rsidRDefault="00393461" w:rsidP="000472CD">
      <w:pPr>
        <w:pStyle w:val="ListParagraph"/>
        <w:numPr>
          <w:ilvl w:val="5"/>
          <w:numId w:val="7"/>
        </w:numPr>
        <w:rPr>
          <w:rFonts w:asciiTheme="minorHAnsi" w:hAnsiTheme="minorHAnsi"/>
          <w:sz w:val="22"/>
          <w:szCs w:val="22"/>
        </w:rPr>
      </w:pPr>
      <w:r w:rsidRPr="00AA4227">
        <w:rPr>
          <w:rFonts w:asciiTheme="minorHAnsi" w:hAnsiTheme="minorHAnsi"/>
          <w:sz w:val="22"/>
          <w:szCs w:val="22"/>
        </w:rPr>
        <w:t>Communication aid to allow communication</w:t>
      </w:r>
    </w:p>
    <w:p w14:paraId="5018574F" w14:textId="77777777" w:rsidR="004B3C61" w:rsidRPr="00AA4227" w:rsidRDefault="00393461" w:rsidP="000472CD">
      <w:pPr>
        <w:pStyle w:val="ListParagraph"/>
        <w:numPr>
          <w:ilvl w:val="5"/>
          <w:numId w:val="7"/>
        </w:numPr>
        <w:rPr>
          <w:rFonts w:asciiTheme="minorHAnsi" w:hAnsiTheme="minorHAnsi"/>
          <w:sz w:val="22"/>
          <w:szCs w:val="22"/>
        </w:rPr>
      </w:pPr>
      <w:r w:rsidRPr="00AA4227">
        <w:rPr>
          <w:rFonts w:asciiTheme="minorHAnsi" w:hAnsiTheme="minorHAnsi"/>
          <w:sz w:val="22"/>
          <w:szCs w:val="22"/>
        </w:rPr>
        <w:t>Specialist palliative care</w:t>
      </w:r>
    </w:p>
    <w:p w14:paraId="50DA5355" w14:textId="77777777" w:rsidR="004B3C61" w:rsidRPr="000371E8" w:rsidRDefault="00393461" w:rsidP="000472CD">
      <w:pPr>
        <w:pStyle w:val="ListParagraph"/>
        <w:numPr>
          <w:ilvl w:val="5"/>
          <w:numId w:val="7"/>
        </w:numPr>
        <w:rPr>
          <w:rFonts w:asciiTheme="minorHAnsi" w:hAnsiTheme="minorHAnsi"/>
          <w:sz w:val="22"/>
          <w:szCs w:val="22"/>
        </w:rPr>
      </w:pPr>
      <w:r w:rsidRPr="00AA4227">
        <w:rPr>
          <w:rFonts w:asciiTheme="minorHAnsi" w:hAnsiTheme="minorHAnsi"/>
          <w:sz w:val="22"/>
          <w:szCs w:val="22"/>
        </w:rPr>
        <w:t>Equipment  - syringe driver, beds, commodes, hoist</w:t>
      </w:r>
    </w:p>
    <w:p w14:paraId="62BBB15A" w14:textId="77777777" w:rsidR="009C191D" w:rsidRDefault="00393461" w:rsidP="000472CD">
      <w:pPr>
        <w:pStyle w:val="ListParagraph"/>
        <w:numPr>
          <w:ilvl w:val="3"/>
          <w:numId w:val="7"/>
        </w:numPr>
        <w:rPr>
          <w:rFonts w:asciiTheme="minorHAnsi" w:hAnsiTheme="minorHAnsi"/>
          <w:sz w:val="22"/>
          <w:szCs w:val="22"/>
        </w:rPr>
      </w:pPr>
      <w:r w:rsidRPr="00AA4227">
        <w:rPr>
          <w:rFonts w:asciiTheme="minorHAnsi" w:hAnsiTheme="minorHAnsi"/>
          <w:sz w:val="22"/>
          <w:szCs w:val="22"/>
        </w:rPr>
        <w:t>Bereavement care for families / carers</w:t>
      </w:r>
    </w:p>
    <w:p w14:paraId="558FC2DA" w14:textId="77777777" w:rsidR="0011276A" w:rsidRPr="00AA4227" w:rsidRDefault="0011276A" w:rsidP="0011276A">
      <w:pPr>
        <w:pStyle w:val="ListParagraph"/>
        <w:ind w:left="2520"/>
        <w:rPr>
          <w:rFonts w:asciiTheme="minorHAnsi" w:hAnsiTheme="minorHAnsi"/>
          <w:sz w:val="22"/>
          <w:szCs w:val="22"/>
        </w:rPr>
      </w:pPr>
    </w:p>
    <w:p w14:paraId="07331A63" w14:textId="1FED00B6" w:rsidR="00E3713A" w:rsidRDefault="00E3713A" w:rsidP="0011276A">
      <w:r w:rsidRPr="0011276A">
        <w:t>Provisio</w:t>
      </w:r>
      <w:r w:rsidR="00AA4227" w:rsidRPr="0011276A">
        <w:t>n of eq</w:t>
      </w:r>
      <w:r w:rsidRPr="0011276A">
        <w:t>uipment</w:t>
      </w:r>
      <w:r w:rsidR="00CE2D4E">
        <w:t xml:space="preserve"> to aid activities of daily living and mobility</w:t>
      </w:r>
      <w:r w:rsidR="0066475D">
        <w:t xml:space="preserve"> </w:t>
      </w:r>
    </w:p>
    <w:p w14:paraId="4E87FEBD" w14:textId="469BB445" w:rsidR="003A1B18" w:rsidRDefault="003D6A01" w:rsidP="0011276A">
      <w:r>
        <w:t xml:space="preserve">MND leads to </w:t>
      </w:r>
      <w:r w:rsidR="0084372F">
        <w:t>significant physical disabilities</w:t>
      </w:r>
      <w:r>
        <w:t xml:space="preserve">, many of which require aids and adaptions to enable the person with MND to continue to function and undertake activities of daily living. These changes </w:t>
      </w:r>
      <w:r>
        <w:lastRenderedPageBreak/>
        <w:t>are usually progressive over time. A review was undertaken of the equipment needs of people with MND and two</w:t>
      </w:r>
      <w:r w:rsidR="00EF4581">
        <w:t xml:space="preserve"> qualitative</w:t>
      </w:r>
      <w:r>
        <w:t xml:space="preserve"> studies of moderate or acceptable quality were found which considered the devices most used by people with MND and the level of satisfaction with this equipment</w:t>
      </w:r>
      <w:r w:rsidR="00597A94">
        <w:t xml:space="preserve"> (22</w:t>
      </w:r>
      <w:r w:rsidR="0066475D">
        <w:t>,</w:t>
      </w:r>
      <w:r w:rsidR="00AB3E4A">
        <w:t xml:space="preserve"> </w:t>
      </w:r>
      <w:r w:rsidR="00597A94">
        <w:t>23</w:t>
      </w:r>
      <w:r w:rsidR="0066475D">
        <w:t>)</w:t>
      </w:r>
      <w:r>
        <w:t>.</w:t>
      </w:r>
    </w:p>
    <w:p w14:paraId="52446A08" w14:textId="3DE96FF7" w:rsidR="003D6A01" w:rsidRDefault="003D6A01" w:rsidP="0011276A">
      <w:r>
        <w:t xml:space="preserve">The </w:t>
      </w:r>
      <w:r w:rsidRPr="00A7761E">
        <w:t xml:space="preserve">recommendations were based on the </w:t>
      </w:r>
      <w:r w:rsidR="00A7761E" w:rsidRPr="00A7761E">
        <w:t xml:space="preserve">evidence and the </w:t>
      </w:r>
      <w:r w:rsidRPr="00A7761E">
        <w:t xml:space="preserve">discussions of the GDG.  </w:t>
      </w:r>
      <w:r>
        <w:t>There were concerns that any equipment should be provided in a timely fashion and</w:t>
      </w:r>
      <w:r w:rsidR="00BE5422">
        <w:t>,</w:t>
      </w:r>
      <w:r>
        <w:t xml:space="preserve"> as the disease was progressive</w:t>
      </w:r>
      <w:r w:rsidR="00BE5422">
        <w:t>,</w:t>
      </w:r>
      <w:r>
        <w:t xml:space="preserve"> equipment should be adaptable to cope with further changes and this would help maintain quality of life and reduce the risk of adverse events such as falls and hospital admission.  Co-ordination of the assessment and provision of all equipment was felt to be very </w:t>
      </w:r>
      <w:proofErr w:type="gramStart"/>
      <w:r>
        <w:t>important,</w:t>
      </w:r>
      <w:proofErr w:type="gramEnd"/>
      <w:r>
        <w:t xml:space="preserve"> includ</w:t>
      </w:r>
      <w:r w:rsidR="00A7761E">
        <w:t xml:space="preserve">ing ensuring equipment was suitable for any </w:t>
      </w:r>
      <w:r>
        <w:t>adaptions to the environment and housing.</w:t>
      </w:r>
    </w:p>
    <w:p w14:paraId="25A498CA" w14:textId="77777777" w:rsidR="00287C51" w:rsidRPr="003D6A01" w:rsidRDefault="003D6A01" w:rsidP="0011276A">
      <w:pPr>
        <w:rPr>
          <w:i/>
        </w:rPr>
      </w:pPr>
      <w:r w:rsidRPr="003D6A01">
        <w:rPr>
          <w:i/>
        </w:rPr>
        <w:t>Recommendations</w:t>
      </w:r>
    </w:p>
    <w:p w14:paraId="368635BB" w14:textId="5B110733" w:rsidR="00097145" w:rsidRPr="00620E2B" w:rsidRDefault="00A46752" w:rsidP="00B6220C">
      <w:pPr>
        <w:pStyle w:val="ListParagraph"/>
        <w:numPr>
          <w:ilvl w:val="1"/>
          <w:numId w:val="1"/>
        </w:numPr>
        <w:ind w:firstLine="348"/>
        <w:rPr>
          <w:rFonts w:asciiTheme="minorHAnsi" w:hAnsiTheme="minorHAnsi"/>
          <w:sz w:val="22"/>
          <w:szCs w:val="22"/>
        </w:rPr>
      </w:pPr>
      <w:r w:rsidRPr="00AA4227">
        <w:rPr>
          <w:rFonts w:asciiTheme="minorHAnsi" w:hAnsiTheme="minorHAnsi"/>
          <w:sz w:val="22"/>
          <w:szCs w:val="22"/>
        </w:rPr>
        <w:t>Physiotherapy and</w:t>
      </w:r>
      <w:r w:rsidR="00F57F24">
        <w:rPr>
          <w:rFonts w:asciiTheme="minorHAnsi" w:hAnsiTheme="minorHAnsi"/>
          <w:sz w:val="22"/>
          <w:szCs w:val="22"/>
        </w:rPr>
        <w:t xml:space="preserve"> </w:t>
      </w:r>
      <w:r w:rsidR="00F93EEC">
        <w:rPr>
          <w:rFonts w:asciiTheme="minorHAnsi" w:hAnsiTheme="minorHAnsi"/>
          <w:sz w:val="22"/>
          <w:szCs w:val="22"/>
        </w:rPr>
        <w:t>o</w:t>
      </w:r>
      <w:r w:rsidR="00F57F24">
        <w:rPr>
          <w:rFonts w:asciiTheme="minorHAnsi" w:hAnsiTheme="minorHAnsi"/>
          <w:sz w:val="22"/>
          <w:szCs w:val="22"/>
        </w:rPr>
        <w:t xml:space="preserve">ccupational therapy assessments should be </w:t>
      </w:r>
      <w:r w:rsidR="00620E2B">
        <w:rPr>
          <w:rFonts w:asciiTheme="minorHAnsi" w:hAnsiTheme="minorHAnsi"/>
          <w:sz w:val="22"/>
          <w:szCs w:val="22"/>
        </w:rPr>
        <w:tab/>
      </w:r>
      <w:r w:rsidR="00F57F24">
        <w:rPr>
          <w:rFonts w:asciiTheme="minorHAnsi" w:hAnsiTheme="minorHAnsi"/>
          <w:sz w:val="22"/>
          <w:szCs w:val="22"/>
        </w:rPr>
        <w:t xml:space="preserve">undertaken </w:t>
      </w:r>
      <w:r w:rsidR="00E3713A" w:rsidRPr="00AA4227">
        <w:rPr>
          <w:rFonts w:asciiTheme="minorHAnsi" w:hAnsiTheme="minorHAnsi"/>
          <w:sz w:val="22"/>
          <w:szCs w:val="22"/>
        </w:rPr>
        <w:t xml:space="preserve"> </w:t>
      </w:r>
      <w:r w:rsidR="00B6220C">
        <w:rPr>
          <w:rFonts w:asciiTheme="minorHAnsi" w:hAnsiTheme="minorHAnsi"/>
          <w:sz w:val="22"/>
          <w:szCs w:val="22"/>
        </w:rPr>
        <w:tab/>
      </w:r>
      <w:r w:rsidR="00E3713A" w:rsidRPr="00AA4227">
        <w:rPr>
          <w:rFonts w:asciiTheme="minorHAnsi" w:hAnsiTheme="minorHAnsi"/>
          <w:sz w:val="22"/>
          <w:szCs w:val="22"/>
        </w:rPr>
        <w:t>with regular review</w:t>
      </w:r>
      <w:r w:rsidR="00620E2B">
        <w:rPr>
          <w:rFonts w:asciiTheme="minorHAnsi" w:hAnsiTheme="minorHAnsi"/>
          <w:sz w:val="22"/>
          <w:szCs w:val="22"/>
        </w:rPr>
        <w:t xml:space="preserve">  </w:t>
      </w:r>
    </w:p>
    <w:p w14:paraId="55C81130" w14:textId="374E1222" w:rsidR="00097145" w:rsidRPr="00620E2B" w:rsidRDefault="00E3713A" w:rsidP="00B6220C">
      <w:pPr>
        <w:pStyle w:val="ListParagraph"/>
        <w:numPr>
          <w:ilvl w:val="1"/>
          <w:numId w:val="1"/>
        </w:numPr>
        <w:ind w:firstLine="348"/>
        <w:rPr>
          <w:rFonts w:asciiTheme="minorHAnsi" w:hAnsiTheme="minorHAnsi"/>
          <w:sz w:val="22"/>
          <w:szCs w:val="22"/>
        </w:rPr>
      </w:pPr>
      <w:r w:rsidRPr="00AA4227">
        <w:rPr>
          <w:rFonts w:asciiTheme="minorHAnsi" w:hAnsiTheme="minorHAnsi"/>
          <w:sz w:val="22"/>
          <w:szCs w:val="22"/>
        </w:rPr>
        <w:t>A</w:t>
      </w:r>
      <w:r w:rsidR="00A46752" w:rsidRPr="00AA4227">
        <w:rPr>
          <w:rFonts w:asciiTheme="minorHAnsi" w:hAnsiTheme="minorHAnsi"/>
          <w:sz w:val="22"/>
          <w:szCs w:val="22"/>
        </w:rPr>
        <w:t>ctivities of daily living</w:t>
      </w:r>
      <w:r w:rsidRPr="00AA4227">
        <w:rPr>
          <w:rFonts w:asciiTheme="minorHAnsi" w:hAnsiTheme="minorHAnsi"/>
          <w:sz w:val="22"/>
          <w:szCs w:val="22"/>
        </w:rPr>
        <w:t>, m</w:t>
      </w:r>
      <w:r w:rsidR="00A46752" w:rsidRPr="00AA4227">
        <w:rPr>
          <w:rFonts w:asciiTheme="minorHAnsi" w:hAnsiTheme="minorHAnsi"/>
          <w:sz w:val="22"/>
          <w:szCs w:val="22"/>
        </w:rPr>
        <w:t>obility and prevention of falls</w:t>
      </w:r>
      <w:r w:rsidRPr="00AA4227">
        <w:rPr>
          <w:rFonts w:asciiTheme="minorHAnsi" w:hAnsiTheme="minorHAnsi"/>
          <w:sz w:val="22"/>
          <w:szCs w:val="22"/>
        </w:rPr>
        <w:t>, the h</w:t>
      </w:r>
      <w:r w:rsidR="00A46752" w:rsidRPr="00AA4227">
        <w:rPr>
          <w:rFonts w:asciiTheme="minorHAnsi" w:hAnsiTheme="minorHAnsi"/>
          <w:sz w:val="22"/>
          <w:szCs w:val="22"/>
        </w:rPr>
        <w:t xml:space="preserve">ome </w:t>
      </w:r>
      <w:r w:rsidR="00620E2B">
        <w:rPr>
          <w:rFonts w:asciiTheme="minorHAnsi" w:hAnsiTheme="minorHAnsi"/>
          <w:sz w:val="22"/>
          <w:szCs w:val="22"/>
        </w:rPr>
        <w:tab/>
      </w:r>
      <w:r w:rsidR="00A46752" w:rsidRPr="00AA4227">
        <w:rPr>
          <w:rFonts w:asciiTheme="minorHAnsi" w:hAnsiTheme="minorHAnsi"/>
          <w:sz w:val="22"/>
          <w:szCs w:val="22"/>
        </w:rPr>
        <w:t>environment and adaptation</w:t>
      </w:r>
      <w:r w:rsidRPr="00AA4227">
        <w:rPr>
          <w:rFonts w:asciiTheme="minorHAnsi" w:hAnsiTheme="minorHAnsi"/>
          <w:sz w:val="22"/>
          <w:szCs w:val="22"/>
        </w:rPr>
        <w:t xml:space="preserve"> and as</w:t>
      </w:r>
      <w:r w:rsidR="00A46752" w:rsidRPr="00AA4227">
        <w:rPr>
          <w:rFonts w:asciiTheme="minorHAnsi" w:hAnsiTheme="minorHAnsi"/>
          <w:sz w:val="22"/>
          <w:szCs w:val="22"/>
        </w:rPr>
        <w:t xml:space="preserve">sistive technology – environmental </w:t>
      </w:r>
      <w:r w:rsidR="00620E2B">
        <w:rPr>
          <w:rFonts w:asciiTheme="minorHAnsi" w:hAnsiTheme="minorHAnsi"/>
          <w:sz w:val="22"/>
          <w:szCs w:val="22"/>
        </w:rPr>
        <w:tab/>
      </w:r>
      <w:r w:rsidR="00A46752" w:rsidRPr="00AA4227">
        <w:rPr>
          <w:rFonts w:asciiTheme="minorHAnsi" w:hAnsiTheme="minorHAnsi"/>
          <w:sz w:val="22"/>
          <w:szCs w:val="22"/>
        </w:rPr>
        <w:t>control</w:t>
      </w:r>
      <w:r w:rsidR="00F57F24">
        <w:rPr>
          <w:rFonts w:asciiTheme="minorHAnsi" w:hAnsiTheme="minorHAnsi"/>
          <w:sz w:val="22"/>
          <w:szCs w:val="22"/>
        </w:rPr>
        <w:t xml:space="preserve"> – should undertaken</w:t>
      </w:r>
      <w:r w:rsidR="00620E2B">
        <w:rPr>
          <w:rFonts w:asciiTheme="minorHAnsi" w:hAnsiTheme="minorHAnsi"/>
          <w:sz w:val="22"/>
          <w:szCs w:val="22"/>
        </w:rPr>
        <w:t xml:space="preserve">  </w:t>
      </w:r>
    </w:p>
    <w:p w14:paraId="77483880" w14:textId="491A7DB0" w:rsidR="00E3713A" w:rsidRPr="00620E2B" w:rsidRDefault="00F57F24" w:rsidP="00B6220C">
      <w:pPr>
        <w:pStyle w:val="ListParagraph"/>
        <w:numPr>
          <w:ilvl w:val="1"/>
          <w:numId w:val="1"/>
        </w:numPr>
        <w:ind w:firstLine="348"/>
        <w:rPr>
          <w:rFonts w:asciiTheme="minorHAnsi" w:hAnsiTheme="minorHAnsi"/>
          <w:sz w:val="22"/>
          <w:szCs w:val="22"/>
        </w:rPr>
      </w:pPr>
      <w:r>
        <w:rPr>
          <w:rFonts w:asciiTheme="minorHAnsi" w:eastAsiaTheme="minorEastAsia" w:hAnsiTheme="minorHAnsi" w:cstheme="minorBidi"/>
          <w:kern w:val="24"/>
          <w:sz w:val="22"/>
          <w:szCs w:val="22"/>
        </w:rPr>
        <w:t>E</w:t>
      </w:r>
      <w:r w:rsidR="00E3713A" w:rsidRPr="00835FC4">
        <w:rPr>
          <w:rFonts w:asciiTheme="minorHAnsi" w:eastAsiaTheme="minorEastAsia" w:hAnsiTheme="minorHAnsi" w:cstheme="minorBidi"/>
          <w:kern w:val="24"/>
          <w:sz w:val="22"/>
          <w:szCs w:val="22"/>
        </w:rPr>
        <w:t xml:space="preserve">quipment </w:t>
      </w:r>
      <w:r>
        <w:rPr>
          <w:rFonts w:asciiTheme="minorHAnsi" w:eastAsiaTheme="minorEastAsia" w:hAnsiTheme="minorHAnsi" w:cstheme="minorBidi"/>
          <w:kern w:val="24"/>
          <w:sz w:val="22"/>
          <w:szCs w:val="22"/>
        </w:rPr>
        <w:t xml:space="preserve">should be provided </w:t>
      </w:r>
      <w:r w:rsidR="00E3713A" w:rsidRPr="00835FC4">
        <w:rPr>
          <w:rFonts w:asciiTheme="minorHAnsi" w:eastAsiaTheme="minorEastAsia" w:hAnsiTheme="minorHAnsi" w:cstheme="minorBidi"/>
          <w:kern w:val="24"/>
          <w:sz w:val="22"/>
          <w:szCs w:val="22"/>
        </w:rPr>
        <w:t xml:space="preserve">without delay to allow maximise daily living </w:t>
      </w:r>
      <w:r w:rsidR="00620E2B">
        <w:rPr>
          <w:rFonts w:asciiTheme="minorHAnsi" w:eastAsiaTheme="minorEastAsia" w:hAnsiTheme="minorHAnsi" w:cstheme="minorBidi"/>
          <w:kern w:val="24"/>
          <w:sz w:val="22"/>
          <w:szCs w:val="22"/>
        </w:rPr>
        <w:tab/>
      </w:r>
      <w:r w:rsidR="00E3713A" w:rsidRPr="00835FC4">
        <w:rPr>
          <w:rFonts w:asciiTheme="minorHAnsi" w:eastAsiaTheme="minorEastAsia" w:hAnsiTheme="minorHAnsi" w:cstheme="minorBidi"/>
          <w:kern w:val="24"/>
          <w:sz w:val="22"/>
          <w:szCs w:val="22"/>
        </w:rPr>
        <w:t xml:space="preserve">and independence </w:t>
      </w:r>
      <w:r w:rsidR="00620E2B">
        <w:rPr>
          <w:rFonts w:asciiTheme="minorHAnsi" w:eastAsiaTheme="minorEastAsia" w:hAnsiTheme="minorHAnsi" w:cstheme="minorBidi"/>
          <w:kern w:val="24"/>
          <w:sz w:val="22"/>
          <w:szCs w:val="22"/>
        </w:rPr>
        <w:t xml:space="preserve"> </w:t>
      </w:r>
    </w:p>
    <w:p w14:paraId="28AC6D14" w14:textId="508D58EF" w:rsidR="00E3713A" w:rsidRPr="00835FC4" w:rsidRDefault="00E3713A" w:rsidP="000472CD">
      <w:pPr>
        <w:pStyle w:val="ListParagraph"/>
        <w:numPr>
          <w:ilvl w:val="0"/>
          <w:numId w:val="8"/>
        </w:numPr>
        <w:rPr>
          <w:rFonts w:asciiTheme="minorHAnsi" w:hAnsiTheme="minorHAnsi"/>
          <w:sz w:val="22"/>
          <w:szCs w:val="22"/>
        </w:rPr>
      </w:pPr>
      <w:r w:rsidRPr="00835FC4">
        <w:rPr>
          <w:rFonts w:asciiTheme="minorHAnsi" w:eastAsiaTheme="minorEastAsia" w:hAnsiTheme="minorHAnsi" w:cstheme="minorBidi"/>
          <w:kern w:val="24"/>
          <w:sz w:val="22"/>
          <w:szCs w:val="22"/>
        </w:rPr>
        <w:t xml:space="preserve">Equipment  should be able to change as deterioration occurs and be integrated with other aids – </w:t>
      </w:r>
      <w:proofErr w:type="spellStart"/>
      <w:r w:rsidRPr="00835FC4">
        <w:rPr>
          <w:rFonts w:asciiTheme="minorHAnsi" w:eastAsiaTheme="minorEastAsia" w:hAnsiTheme="minorHAnsi" w:cstheme="minorBidi"/>
          <w:kern w:val="24"/>
          <w:sz w:val="22"/>
          <w:szCs w:val="22"/>
        </w:rPr>
        <w:t>eg</w:t>
      </w:r>
      <w:proofErr w:type="spellEnd"/>
      <w:r w:rsidRPr="00835FC4">
        <w:rPr>
          <w:rFonts w:asciiTheme="minorHAnsi" w:eastAsiaTheme="minorEastAsia" w:hAnsiTheme="minorHAnsi" w:cstheme="minorBidi"/>
          <w:kern w:val="24"/>
          <w:sz w:val="22"/>
          <w:szCs w:val="22"/>
        </w:rPr>
        <w:t xml:space="preserve"> AAC devices</w:t>
      </w:r>
      <w:r w:rsidRPr="00835FC4">
        <w:rPr>
          <w:rFonts w:asciiTheme="minorHAnsi" w:eastAsiaTheme="minorEastAsia" w:hAnsiTheme="minorHAnsi" w:cstheme="minorBidi"/>
          <w:kern w:val="24"/>
          <w:sz w:val="22"/>
          <w:szCs w:val="22"/>
        </w:rPr>
        <w:tab/>
      </w:r>
    </w:p>
    <w:p w14:paraId="79E1655D" w14:textId="77777777" w:rsidR="00835FC4" w:rsidRPr="00835FC4" w:rsidRDefault="00835FC4" w:rsidP="00835FC4"/>
    <w:p w14:paraId="56FA9D77" w14:textId="2ECC2A84" w:rsidR="009C191D" w:rsidRDefault="00E3713A" w:rsidP="00835FC4">
      <w:r w:rsidRPr="00835FC4">
        <w:t>Nutrition</w:t>
      </w:r>
      <w:r w:rsidR="008934CE">
        <w:t xml:space="preserve"> </w:t>
      </w:r>
    </w:p>
    <w:p w14:paraId="6777C1A9" w14:textId="13E4232D" w:rsidR="007054B4" w:rsidRDefault="007C7DFB" w:rsidP="00835FC4">
      <w:r>
        <w:t>Nutritional</w:t>
      </w:r>
      <w:r w:rsidR="007054B4">
        <w:t xml:space="preserve"> issues usually occur in MND, due to problems with feeding, and swallowing. A review </w:t>
      </w:r>
      <w:r w:rsidR="00A76DE0">
        <w:t>was undertaken exploring</w:t>
      </w:r>
      <w:r w:rsidR="007054B4">
        <w:t xml:space="preserve"> the clinically and cost effective methods of </w:t>
      </w:r>
      <w:r>
        <w:t>maintaining</w:t>
      </w:r>
      <w:r w:rsidR="007054B4">
        <w:t xml:space="preserve"> nutritional intake and managing weight for whom </w:t>
      </w:r>
      <w:r>
        <w:t xml:space="preserve">a </w:t>
      </w:r>
      <w:r w:rsidR="007A56D2">
        <w:t>gastrostomy</w:t>
      </w:r>
      <w:r>
        <w:t xml:space="preserve"> is not </w:t>
      </w:r>
      <w:r w:rsidR="00EF4581">
        <w:t xml:space="preserve">possible or </w:t>
      </w:r>
      <w:r w:rsidR="007A56D2">
        <w:t>appropriate.  Two</w:t>
      </w:r>
      <w:r>
        <w:t xml:space="preserve"> studies were found, both of very low quality. The GDG made consensus recommendations having found </w:t>
      </w:r>
      <w:r w:rsidR="007A56D2">
        <w:t>little</w:t>
      </w:r>
      <w:r>
        <w:t xml:space="preserve"> evidence supporting the use of any supplement feeding regimes</w:t>
      </w:r>
      <w:r w:rsidR="00597A94">
        <w:t xml:space="preserve"> (24</w:t>
      </w:r>
      <w:r w:rsidR="00A068E7">
        <w:t>)</w:t>
      </w:r>
      <w:r>
        <w:t xml:space="preserve">.  It was felt </w:t>
      </w:r>
      <w:r w:rsidR="007A56D2">
        <w:t>important</w:t>
      </w:r>
      <w:r>
        <w:t xml:space="preserve"> that weight was </w:t>
      </w:r>
      <w:r w:rsidR="007A56D2">
        <w:t>maintained</w:t>
      </w:r>
      <w:r>
        <w:t xml:space="preserve"> and weights should be checked </w:t>
      </w:r>
      <w:r w:rsidR="002E235E">
        <w:t>regularly</w:t>
      </w:r>
      <w:r>
        <w:t xml:space="preserve">. Quality of life is often related with fluid and nutritional intake and it was felt that enrichment of food and careful consideration of </w:t>
      </w:r>
      <w:r w:rsidR="007A56D2">
        <w:t>feeding</w:t>
      </w:r>
      <w:r>
        <w:t xml:space="preserve"> and nutrition, including palatabil</w:t>
      </w:r>
      <w:r w:rsidR="00BE5422">
        <w:t>ity and psychological issues were</w:t>
      </w:r>
      <w:r>
        <w:t xml:space="preserve"> important.</w:t>
      </w:r>
    </w:p>
    <w:p w14:paraId="784D4BA7" w14:textId="77777777" w:rsidR="007C7DFB" w:rsidRDefault="007C7DFB" w:rsidP="00835FC4"/>
    <w:p w14:paraId="485C4F03" w14:textId="77777777" w:rsidR="007C7DFB" w:rsidRDefault="007C7DFB" w:rsidP="00835FC4">
      <w:r>
        <w:t xml:space="preserve">A further review considered the most appropriate timing for a gastrostomy tube placement. No literature </w:t>
      </w:r>
      <w:r w:rsidR="00BE5422">
        <w:t>was</w:t>
      </w:r>
      <w:r>
        <w:t xml:space="preserve"> </w:t>
      </w:r>
      <w:r w:rsidR="007A56D2">
        <w:t>found and</w:t>
      </w:r>
      <w:r w:rsidR="00BE5422">
        <w:t xml:space="preserve"> t</w:t>
      </w:r>
      <w:r>
        <w:t xml:space="preserve">he GDG agreed by consensus.  It </w:t>
      </w:r>
      <w:r w:rsidR="007A56D2">
        <w:t>was</w:t>
      </w:r>
      <w:r>
        <w:t xml:space="preserve"> felt </w:t>
      </w:r>
      <w:r w:rsidR="007A56D2">
        <w:t>that</w:t>
      </w:r>
      <w:r>
        <w:t xml:space="preserve"> regular </w:t>
      </w:r>
      <w:r w:rsidR="007A56D2">
        <w:t>review</w:t>
      </w:r>
      <w:r>
        <w:t xml:space="preserve"> and discussion of both </w:t>
      </w:r>
      <w:r w:rsidR="007A56D2">
        <w:t>nutritional</w:t>
      </w:r>
      <w:r>
        <w:t xml:space="preserve"> and </w:t>
      </w:r>
      <w:r w:rsidR="007A56D2">
        <w:t>respiratory</w:t>
      </w:r>
      <w:r>
        <w:t xml:space="preserve"> aspects was essential and there should be </w:t>
      </w:r>
      <w:r w:rsidR="007A56D2">
        <w:t>regular</w:t>
      </w:r>
      <w:r>
        <w:t xml:space="preserve"> and careful discussion of the benefits and problems of gastrostomy placement with the person with MND and their family.  If a person with MND declined gastrostomy placement there should be discussion of the risks of late placement or no placement.  For patients with frontotemporal </w:t>
      </w:r>
      <w:r w:rsidR="007A56D2">
        <w:t>dementia a</w:t>
      </w:r>
      <w:r>
        <w:t xml:space="preserve"> careful assessment of whether the person could </w:t>
      </w:r>
      <w:r w:rsidR="007A56D2">
        <w:t>cope and</w:t>
      </w:r>
      <w:r>
        <w:t xml:space="preserve"> accept a </w:t>
      </w:r>
      <w:r w:rsidR="007A56D2">
        <w:t>gastrostomy</w:t>
      </w:r>
      <w:r>
        <w:t xml:space="preserve"> was important, in collaboration with the family, carers and MDT.</w:t>
      </w:r>
    </w:p>
    <w:p w14:paraId="184FFDFC" w14:textId="77777777" w:rsidR="003D6A01" w:rsidRPr="007C7DFB" w:rsidRDefault="007C7DFB" w:rsidP="00835FC4">
      <w:pPr>
        <w:rPr>
          <w:i/>
        </w:rPr>
      </w:pPr>
      <w:r w:rsidRPr="007C7DFB">
        <w:rPr>
          <w:i/>
        </w:rPr>
        <w:t>Recommendations</w:t>
      </w:r>
    </w:p>
    <w:p w14:paraId="4FCF627F" w14:textId="77777777" w:rsidR="00097145" w:rsidRPr="00AA4227" w:rsidRDefault="00A46752" w:rsidP="000472CD">
      <w:pPr>
        <w:numPr>
          <w:ilvl w:val="2"/>
          <w:numId w:val="4"/>
        </w:numPr>
        <w:spacing w:after="0" w:line="240" w:lineRule="auto"/>
      </w:pPr>
      <w:r w:rsidRPr="00AA4227">
        <w:t>From diagnosis assess weight , nutrition and swallowing</w:t>
      </w:r>
    </w:p>
    <w:p w14:paraId="62027395" w14:textId="77777777" w:rsidR="00097145" w:rsidRPr="00AA4227" w:rsidRDefault="00A46752" w:rsidP="000472CD">
      <w:pPr>
        <w:numPr>
          <w:ilvl w:val="2"/>
          <w:numId w:val="4"/>
        </w:numPr>
        <w:spacing w:after="0" w:line="240" w:lineRule="auto"/>
      </w:pPr>
      <w:r w:rsidRPr="00AA4227">
        <w:t>Assess ability to eat and drink</w:t>
      </w:r>
    </w:p>
    <w:p w14:paraId="131905FB" w14:textId="77777777" w:rsidR="00AA4227" w:rsidRPr="00AA4227" w:rsidRDefault="00A46752" w:rsidP="000472CD">
      <w:pPr>
        <w:numPr>
          <w:ilvl w:val="3"/>
          <w:numId w:val="4"/>
        </w:numPr>
        <w:spacing w:after="0" w:line="240" w:lineRule="auto"/>
      </w:pPr>
      <w:r w:rsidRPr="00AA4227">
        <w:t>Aids to help plate to mouth</w:t>
      </w:r>
    </w:p>
    <w:p w14:paraId="42072269" w14:textId="77777777" w:rsidR="00AA4227" w:rsidRPr="00AA4227" w:rsidRDefault="00A46752" w:rsidP="000472CD">
      <w:pPr>
        <w:numPr>
          <w:ilvl w:val="3"/>
          <w:numId w:val="4"/>
        </w:numPr>
        <w:spacing w:after="0" w:line="240" w:lineRule="auto"/>
      </w:pPr>
      <w:r w:rsidRPr="00AA4227">
        <w:t>Food / drink preparation</w:t>
      </w:r>
    </w:p>
    <w:p w14:paraId="26BFE0C6" w14:textId="77777777" w:rsidR="00097145" w:rsidRPr="00AA4227" w:rsidRDefault="00A46752" w:rsidP="000472CD">
      <w:pPr>
        <w:numPr>
          <w:ilvl w:val="3"/>
          <w:numId w:val="4"/>
        </w:numPr>
        <w:spacing w:after="0" w:line="240" w:lineRule="auto"/>
      </w:pPr>
      <w:r w:rsidRPr="00AA4227">
        <w:lastRenderedPageBreak/>
        <w:t>Advice on positioning / seating / posture</w:t>
      </w:r>
    </w:p>
    <w:p w14:paraId="2A1EE279" w14:textId="77777777" w:rsidR="00097145" w:rsidRPr="00AA4227" w:rsidRDefault="00A46752" w:rsidP="000472CD">
      <w:pPr>
        <w:numPr>
          <w:ilvl w:val="3"/>
          <w:numId w:val="4"/>
        </w:numPr>
        <w:spacing w:after="0" w:line="240" w:lineRule="auto"/>
      </w:pPr>
      <w:r w:rsidRPr="00AA4227">
        <w:t>Coping with social situations</w:t>
      </w:r>
    </w:p>
    <w:p w14:paraId="441B870D" w14:textId="18057AC2" w:rsidR="00620E2B" w:rsidRPr="00B6220C" w:rsidRDefault="00A46752" w:rsidP="00B6220C">
      <w:pPr>
        <w:numPr>
          <w:ilvl w:val="2"/>
          <w:numId w:val="4"/>
        </w:numPr>
        <w:spacing w:after="0" w:line="240" w:lineRule="auto"/>
        <w:rPr>
          <w:rFonts w:eastAsia="Times New Roman" w:cs="Times New Roman"/>
          <w:lang w:eastAsia="en-GB"/>
        </w:rPr>
      </w:pPr>
      <w:r w:rsidRPr="00AA4227">
        <w:t>If there are suspected swallowing problems ensure a swallowing assessment</w:t>
      </w:r>
      <w:r w:rsidR="009956D6">
        <w:t xml:space="preserve"> </w:t>
      </w:r>
    </w:p>
    <w:p w14:paraId="0A9A325D" w14:textId="254318A1" w:rsidR="00097145" w:rsidRPr="00431B9F" w:rsidRDefault="00A46752" w:rsidP="00870D31">
      <w:pPr>
        <w:pStyle w:val="ListParagraph"/>
        <w:numPr>
          <w:ilvl w:val="1"/>
          <w:numId w:val="1"/>
        </w:numPr>
        <w:ind w:firstLine="206"/>
      </w:pPr>
      <w:r w:rsidRPr="00B6220C">
        <w:rPr>
          <w:rFonts w:asciiTheme="minorHAnsi" w:hAnsiTheme="minorHAnsi"/>
          <w:sz w:val="22"/>
          <w:szCs w:val="22"/>
        </w:rPr>
        <w:t>Discuss gastrostomy early and regularly</w:t>
      </w:r>
      <w:r w:rsidR="009956D6">
        <w:t xml:space="preserve"> </w:t>
      </w:r>
    </w:p>
    <w:p w14:paraId="79A8EC68" w14:textId="77777777" w:rsidR="00620E2B" w:rsidRDefault="00AA4227" w:rsidP="000472CD">
      <w:pPr>
        <w:numPr>
          <w:ilvl w:val="2"/>
          <w:numId w:val="4"/>
        </w:numPr>
        <w:spacing w:after="0" w:line="240" w:lineRule="auto"/>
      </w:pPr>
      <w:r w:rsidRPr="00AA4227">
        <w:t>If gastrostomy is needed this should be placed without delay</w:t>
      </w:r>
      <w:r w:rsidRPr="00AA4227">
        <w:tab/>
      </w:r>
    </w:p>
    <w:p w14:paraId="588AD79A" w14:textId="513CD7E6" w:rsidR="00E3713A" w:rsidRPr="00431B9F" w:rsidRDefault="00E3713A" w:rsidP="00B6220C">
      <w:pPr>
        <w:pStyle w:val="ListParagraph"/>
        <w:ind w:left="1440"/>
      </w:pPr>
    </w:p>
    <w:p w14:paraId="617E032A" w14:textId="77777777" w:rsidR="00835FC4" w:rsidRDefault="00835FC4" w:rsidP="00835FC4"/>
    <w:p w14:paraId="3A4C4264" w14:textId="77777777" w:rsidR="00E3713A" w:rsidRDefault="00AA4227" w:rsidP="00835FC4">
      <w:r w:rsidRPr="00835FC4">
        <w:t>Communication</w:t>
      </w:r>
    </w:p>
    <w:p w14:paraId="1A9BD1E5" w14:textId="7CD3B368" w:rsidR="00792240" w:rsidRDefault="00064C07" w:rsidP="00835FC4">
      <w:r>
        <w:t>Speech</w:t>
      </w:r>
      <w:r w:rsidR="00792240">
        <w:t xml:space="preserve"> problems are </w:t>
      </w:r>
      <w:r>
        <w:t>common in</w:t>
      </w:r>
      <w:r w:rsidR="00792240">
        <w:t xml:space="preserve"> MND and articulation and voice quality may be </w:t>
      </w:r>
      <w:r>
        <w:t>affected</w:t>
      </w:r>
      <w:r w:rsidR="00792240">
        <w:t xml:space="preserve">.  Moreover upper limb weakness may reduce the ability to use technology.  Speech loss affects social relationships and engagement with health and social care. </w:t>
      </w:r>
      <w:r>
        <w:t xml:space="preserve">Augmentative and alternative communication (AAC) is highly individualised and involves the use of gesture, symbols, boards (low technology) and more complex computer based (high technology) systems. </w:t>
      </w:r>
      <w:r w:rsidR="00792240">
        <w:t xml:space="preserve">No studies were identified </w:t>
      </w:r>
      <w:r w:rsidR="00033027">
        <w:t xml:space="preserve">in this area </w:t>
      </w:r>
      <w:r w:rsidR="00792240">
        <w:t xml:space="preserve">and consensus was used by the GDG to make </w:t>
      </w:r>
      <w:r>
        <w:t>recommendations</w:t>
      </w:r>
      <w:r w:rsidR="00792240">
        <w:t xml:space="preserve">.  It was felt that </w:t>
      </w:r>
      <w:r>
        <w:t>enabling people with MND to communicate was very important for quality of life and often for survival, being able to call for assistance, as well as to maintain the person in their role in society and at work. Different forms of AAC may be needed and there was the need to be able to respond to changes in ability. There is a need for careful assessment, in collaboration with the person with MND, and ensuring that the person with MND, their family and carers and the professional carers are all aware of the use and have been trained in their use.</w:t>
      </w:r>
    </w:p>
    <w:p w14:paraId="66CFF051" w14:textId="77777777" w:rsidR="00064C07" w:rsidRPr="00064C07" w:rsidRDefault="00064C07" w:rsidP="00835FC4">
      <w:pPr>
        <w:rPr>
          <w:i/>
        </w:rPr>
      </w:pPr>
      <w:r w:rsidRPr="00064C07">
        <w:rPr>
          <w:i/>
        </w:rPr>
        <w:t>Recommendations</w:t>
      </w:r>
    </w:p>
    <w:p w14:paraId="0956BED4" w14:textId="77777777" w:rsidR="00AC0E98" w:rsidRDefault="00DB4E79" w:rsidP="00AC0E98">
      <w:pPr>
        <w:pStyle w:val="ListParagraph"/>
        <w:numPr>
          <w:ilvl w:val="0"/>
          <w:numId w:val="25"/>
        </w:numPr>
        <w:rPr>
          <w:rFonts w:asciiTheme="minorHAnsi" w:hAnsiTheme="minorHAnsi"/>
          <w:sz w:val="22"/>
          <w:szCs w:val="22"/>
        </w:rPr>
      </w:pPr>
      <w:r w:rsidRPr="00AA4227">
        <w:rPr>
          <w:rFonts w:asciiTheme="minorHAnsi" w:hAnsiTheme="minorHAnsi"/>
          <w:sz w:val="22"/>
          <w:szCs w:val="22"/>
        </w:rPr>
        <w:t xml:space="preserve">Assess needs for communication, including face to face, telephone / email / </w:t>
      </w:r>
      <w:r w:rsidR="00B82BEB">
        <w:rPr>
          <w:rFonts w:asciiTheme="minorHAnsi" w:hAnsiTheme="minorHAnsi"/>
          <w:sz w:val="22"/>
          <w:szCs w:val="22"/>
        </w:rPr>
        <w:tab/>
      </w:r>
      <w:r w:rsidRPr="00AA4227">
        <w:rPr>
          <w:rFonts w:asciiTheme="minorHAnsi" w:hAnsiTheme="minorHAnsi"/>
          <w:sz w:val="22"/>
          <w:szCs w:val="22"/>
        </w:rPr>
        <w:t>social media</w:t>
      </w:r>
      <w:r w:rsidR="00620E2B">
        <w:rPr>
          <w:rFonts w:asciiTheme="minorHAnsi" w:hAnsiTheme="minorHAnsi"/>
          <w:sz w:val="22"/>
          <w:szCs w:val="22"/>
        </w:rPr>
        <w:t xml:space="preserve"> </w:t>
      </w:r>
    </w:p>
    <w:p w14:paraId="7926191A" w14:textId="5FE387C8" w:rsidR="00DB4E79" w:rsidRPr="00AC0E98" w:rsidRDefault="00DB4E79" w:rsidP="00AC0E98">
      <w:pPr>
        <w:pStyle w:val="ListParagraph"/>
        <w:numPr>
          <w:ilvl w:val="0"/>
          <w:numId w:val="25"/>
        </w:numPr>
        <w:rPr>
          <w:rFonts w:asciiTheme="minorHAnsi" w:hAnsiTheme="minorHAnsi"/>
          <w:sz w:val="22"/>
          <w:szCs w:val="22"/>
        </w:rPr>
      </w:pPr>
      <w:r w:rsidRPr="00AC0E98">
        <w:rPr>
          <w:rFonts w:asciiTheme="minorHAnsi" w:hAnsiTheme="minorHAnsi"/>
          <w:sz w:val="22"/>
          <w:szCs w:val="22"/>
        </w:rPr>
        <w:t>Provide equipment and ensure it is integrated with other aids</w:t>
      </w:r>
    </w:p>
    <w:p w14:paraId="459DE84A" w14:textId="77777777" w:rsidR="00DB4E79" w:rsidRPr="00AA4227" w:rsidRDefault="00DB4E79" w:rsidP="000472CD">
      <w:pPr>
        <w:pStyle w:val="ListParagraph"/>
        <w:numPr>
          <w:ilvl w:val="3"/>
          <w:numId w:val="4"/>
        </w:numPr>
        <w:rPr>
          <w:rFonts w:asciiTheme="minorHAnsi" w:hAnsiTheme="minorHAnsi"/>
          <w:sz w:val="22"/>
          <w:szCs w:val="22"/>
        </w:rPr>
      </w:pPr>
      <w:r w:rsidRPr="00AA4227">
        <w:rPr>
          <w:rFonts w:asciiTheme="minorHAnsi" w:hAnsiTheme="minorHAnsi"/>
          <w:sz w:val="22"/>
          <w:szCs w:val="22"/>
        </w:rPr>
        <w:t>Low level  - alphabet board, picture board</w:t>
      </w:r>
    </w:p>
    <w:p w14:paraId="55E543CF" w14:textId="77777777" w:rsidR="00DB4E79" w:rsidRPr="00AA4227" w:rsidRDefault="00DB4E79" w:rsidP="000472CD">
      <w:pPr>
        <w:pStyle w:val="ListParagraph"/>
        <w:numPr>
          <w:ilvl w:val="3"/>
          <w:numId w:val="4"/>
        </w:numPr>
        <w:rPr>
          <w:rFonts w:asciiTheme="minorHAnsi" w:hAnsiTheme="minorHAnsi"/>
          <w:sz w:val="22"/>
          <w:szCs w:val="22"/>
        </w:rPr>
      </w:pPr>
      <w:r w:rsidRPr="00AA4227">
        <w:rPr>
          <w:rFonts w:asciiTheme="minorHAnsi" w:hAnsiTheme="minorHAnsi"/>
          <w:sz w:val="22"/>
          <w:szCs w:val="22"/>
        </w:rPr>
        <w:t>High level – PC / Tablet based</w:t>
      </w:r>
    </w:p>
    <w:p w14:paraId="57674FBD" w14:textId="77777777" w:rsidR="00DB4E79" w:rsidRDefault="00F57F24" w:rsidP="000472CD">
      <w:pPr>
        <w:pStyle w:val="ListParagraph"/>
        <w:numPr>
          <w:ilvl w:val="3"/>
          <w:numId w:val="4"/>
        </w:numPr>
        <w:rPr>
          <w:rFonts w:asciiTheme="minorHAnsi" w:hAnsiTheme="minorHAnsi"/>
          <w:sz w:val="22"/>
          <w:szCs w:val="22"/>
        </w:rPr>
      </w:pPr>
      <w:r>
        <w:rPr>
          <w:rFonts w:asciiTheme="minorHAnsi" w:hAnsiTheme="minorHAnsi"/>
          <w:sz w:val="22"/>
          <w:szCs w:val="22"/>
        </w:rPr>
        <w:t>Refer to specialised services</w:t>
      </w:r>
      <w:r w:rsidR="00DB4E79" w:rsidRPr="00AA4227">
        <w:rPr>
          <w:rFonts w:asciiTheme="minorHAnsi" w:hAnsiTheme="minorHAnsi"/>
          <w:sz w:val="22"/>
          <w:szCs w:val="22"/>
        </w:rPr>
        <w:t xml:space="preserve"> if </w:t>
      </w:r>
      <w:r>
        <w:rPr>
          <w:rFonts w:asciiTheme="minorHAnsi" w:hAnsiTheme="minorHAnsi"/>
          <w:sz w:val="22"/>
          <w:szCs w:val="22"/>
        </w:rPr>
        <w:t xml:space="preserve">there are </w:t>
      </w:r>
      <w:r w:rsidR="00DB4E79" w:rsidRPr="00AA4227">
        <w:rPr>
          <w:rFonts w:asciiTheme="minorHAnsi" w:hAnsiTheme="minorHAnsi"/>
          <w:sz w:val="22"/>
          <w:szCs w:val="22"/>
        </w:rPr>
        <w:t>complex needs</w:t>
      </w:r>
    </w:p>
    <w:p w14:paraId="316AE2F2" w14:textId="77777777" w:rsidR="00752E41" w:rsidRDefault="00752E41" w:rsidP="00752E41"/>
    <w:p w14:paraId="6C913D38" w14:textId="61F4ED93" w:rsidR="000371E8" w:rsidRDefault="000371E8" w:rsidP="00752E41">
      <w:r w:rsidRPr="000371E8">
        <w:t>Muscle problems</w:t>
      </w:r>
      <w:r w:rsidR="008934CE">
        <w:t xml:space="preserve"> </w:t>
      </w:r>
    </w:p>
    <w:p w14:paraId="1AE68F59" w14:textId="49DCBA21" w:rsidR="008170AB" w:rsidRDefault="00752E41" w:rsidP="00752E41">
      <w:r>
        <w:t xml:space="preserve">A review was undertaken for the pharmacological and non-pharmacological management of muscle </w:t>
      </w:r>
      <w:r w:rsidR="00DC37D6">
        <w:t xml:space="preserve">symptoms (e.g. cramps, spasticity and weakness). </w:t>
      </w:r>
    </w:p>
    <w:p w14:paraId="1A160281" w14:textId="095D81BA" w:rsidR="00752E41" w:rsidRDefault="008170AB" w:rsidP="00752E41">
      <w:r>
        <w:t xml:space="preserve">For pharmacological interventions </w:t>
      </w:r>
      <w:r w:rsidR="0064245B">
        <w:t xml:space="preserve">one review </w:t>
      </w:r>
      <w:r w:rsidR="00752E41">
        <w:t>for muscle cramps and tw</w:t>
      </w:r>
      <w:r w:rsidR="00BE5422">
        <w:t xml:space="preserve">o other papers </w:t>
      </w:r>
      <w:r w:rsidR="0064245B">
        <w:t xml:space="preserve">for functional disability and muscle strength </w:t>
      </w:r>
      <w:r w:rsidR="00BE5422">
        <w:t xml:space="preserve">were considered but were </w:t>
      </w:r>
      <w:r w:rsidR="00752E41">
        <w:t>of low or very low quality</w:t>
      </w:r>
      <w:r w:rsidR="00DC37D6">
        <w:t xml:space="preserve">. </w:t>
      </w:r>
      <w:r w:rsidR="00752E41">
        <w:t>The GDG therefor</w:t>
      </w:r>
      <w:r w:rsidR="00DC37D6">
        <w:t>e</w:t>
      </w:r>
      <w:r w:rsidR="00752E41">
        <w:t xml:space="preserve"> made consensus recommendations for </w:t>
      </w:r>
      <w:r>
        <w:t>pharmacological</w:t>
      </w:r>
      <w:r w:rsidR="00752E41">
        <w:t xml:space="preserve"> </w:t>
      </w:r>
      <w:r w:rsidR="00BE5422">
        <w:t xml:space="preserve">treatment </w:t>
      </w:r>
      <w:r w:rsidR="00752E41">
        <w:t>based on clinica</w:t>
      </w:r>
      <w:r w:rsidR="00BE5422">
        <w:t>l experience</w:t>
      </w:r>
      <w:r w:rsidR="00DC37D6">
        <w:t xml:space="preserve">. </w:t>
      </w:r>
      <w:r w:rsidR="00752E41">
        <w:t xml:space="preserve">For cramps quinine was felt to be the standard clinical </w:t>
      </w:r>
      <w:r>
        <w:t>practice and</w:t>
      </w:r>
      <w:r w:rsidR="00752E41">
        <w:t xml:space="preserve"> other </w:t>
      </w:r>
      <w:r>
        <w:t>medication</w:t>
      </w:r>
      <w:r w:rsidR="00752E41">
        <w:t xml:space="preserve"> were to be second line use. For muscle stiffness </w:t>
      </w:r>
      <w:r>
        <w:t>pharmacological</w:t>
      </w:r>
      <w:r w:rsidR="00752E41">
        <w:t xml:space="preserve"> medication – as in the recommendations below – should be used. </w:t>
      </w:r>
      <w:r w:rsidR="00DC37D6">
        <w:t>Careful titration of medication, to the maximum tolerated dose, should be undertaken for each individual.</w:t>
      </w:r>
    </w:p>
    <w:p w14:paraId="596AD90B" w14:textId="3341FD35" w:rsidR="00752E41" w:rsidRDefault="008170AB" w:rsidP="00752E41">
      <w:r>
        <w:t>For non-pharmacological treatments phys</w:t>
      </w:r>
      <w:r w:rsidR="00AC0E98">
        <w:t>ical therapy was considered in two</w:t>
      </w:r>
      <w:r>
        <w:t xml:space="preserve"> studies of low or very low quality. There was some evidence of benefit of resistance exercise and range of movement exercise for muscle cramps, weakness and stiffness. It was also agreed that passive movement exercise for patients who have very limited movement may be beneficial.  One study considered transcranial magnetic stimulation (TMS) but this showed no clinical benefit.</w:t>
      </w:r>
    </w:p>
    <w:p w14:paraId="73154E17" w14:textId="77777777" w:rsidR="008170AB" w:rsidRPr="008170AB" w:rsidRDefault="008170AB" w:rsidP="00752E41">
      <w:pPr>
        <w:rPr>
          <w:i/>
        </w:rPr>
      </w:pPr>
      <w:r w:rsidRPr="008170AB">
        <w:rPr>
          <w:i/>
        </w:rPr>
        <w:t>Recommendations</w:t>
      </w:r>
    </w:p>
    <w:p w14:paraId="1361B30E" w14:textId="77777777" w:rsidR="000371E8" w:rsidRPr="000371E8" w:rsidRDefault="000371E8" w:rsidP="000472CD">
      <w:pPr>
        <w:pStyle w:val="ListParagraph"/>
        <w:numPr>
          <w:ilvl w:val="2"/>
          <w:numId w:val="11"/>
        </w:numPr>
        <w:rPr>
          <w:rFonts w:asciiTheme="minorHAnsi" w:hAnsiTheme="minorHAnsi"/>
          <w:sz w:val="22"/>
          <w:szCs w:val="22"/>
          <w:lang w:val="en-US"/>
        </w:rPr>
      </w:pPr>
      <w:r w:rsidRPr="000371E8">
        <w:rPr>
          <w:rFonts w:asciiTheme="minorHAnsi" w:hAnsiTheme="minorHAnsi"/>
          <w:sz w:val="22"/>
          <w:szCs w:val="22"/>
        </w:rPr>
        <w:lastRenderedPageBreak/>
        <w:t>Cramps</w:t>
      </w:r>
    </w:p>
    <w:p w14:paraId="261EECBD" w14:textId="77777777" w:rsidR="000371E8" w:rsidRPr="000371E8" w:rsidRDefault="000371E8" w:rsidP="000472CD">
      <w:pPr>
        <w:pStyle w:val="ListParagraph"/>
        <w:numPr>
          <w:ilvl w:val="3"/>
          <w:numId w:val="11"/>
        </w:numPr>
        <w:rPr>
          <w:rFonts w:asciiTheme="minorHAnsi" w:hAnsiTheme="minorHAnsi"/>
          <w:sz w:val="22"/>
          <w:szCs w:val="22"/>
          <w:lang w:val="en-US"/>
        </w:rPr>
      </w:pPr>
      <w:r w:rsidRPr="000371E8">
        <w:rPr>
          <w:rFonts w:asciiTheme="minorHAnsi" w:hAnsiTheme="minorHAnsi"/>
          <w:sz w:val="22"/>
          <w:szCs w:val="22"/>
        </w:rPr>
        <w:t>First line</w:t>
      </w:r>
      <w:r w:rsidRPr="000371E8">
        <w:rPr>
          <w:rFonts w:asciiTheme="minorHAnsi" w:hAnsiTheme="minorHAnsi"/>
          <w:sz w:val="22"/>
          <w:szCs w:val="22"/>
        </w:rPr>
        <w:tab/>
        <w:t>Quinine</w:t>
      </w:r>
    </w:p>
    <w:p w14:paraId="0B6CE189" w14:textId="77777777" w:rsidR="000371E8" w:rsidRPr="000371E8" w:rsidRDefault="000371E8" w:rsidP="000472CD">
      <w:pPr>
        <w:pStyle w:val="ListParagraph"/>
        <w:numPr>
          <w:ilvl w:val="3"/>
          <w:numId w:val="11"/>
        </w:numPr>
        <w:rPr>
          <w:rFonts w:asciiTheme="minorHAnsi" w:hAnsiTheme="minorHAnsi"/>
          <w:sz w:val="22"/>
          <w:szCs w:val="22"/>
          <w:lang w:val="en-US"/>
        </w:rPr>
      </w:pPr>
      <w:r w:rsidRPr="000371E8">
        <w:rPr>
          <w:rFonts w:asciiTheme="minorHAnsi" w:hAnsiTheme="minorHAnsi"/>
          <w:sz w:val="22"/>
          <w:szCs w:val="22"/>
        </w:rPr>
        <w:t>Second line</w:t>
      </w:r>
      <w:r w:rsidRPr="000371E8">
        <w:rPr>
          <w:rFonts w:asciiTheme="minorHAnsi" w:hAnsiTheme="minorHAnsi"/>
          <w:sz w:val="22"/>
          <w:szCs w:val="22"/>
        </w:rPr>
        <w:tab/>
        <w:t xml:space="preserve">Baclofen, </w:t>
      </w:r>
      <w:proofErr w:type="spellStart"/>
      <w:r w:rsidRPr="000371E8">
        <w:rPr>
          <w:rFonts w:asciiTheme="minorHAnsi" w:hAnsiTheme="minorHAnsi"/>
          <w:sz w:val="22"/>
          <w:szCs w:val="22"/>
        </w:rPr>
        <w:t>Tizanidine</w:t>
      </w:r>
      <w:proofErr w:type="spellEnd"/>
      <w:r w:rsidRPr="000371E8">
        <w:rPr>
          <w:rFonts w:asciiTheme="minorHAnsi" w:hAnsiTheme="minorHAnsi"/>
          <w:sz w:val="22"/>
          <w:szCs w:val="22"/>
        </w:rPr>
        <w:t xml:space="preserve">, </w:t>
      </w:r>
      <w:proofErr w:type="spellStart"/>
      <w:r w:rsidRPr="000371E8">
        <w:rPr>
          <w:rFonts w:asciiTheme="minorHAnsi" w:hAnsiTheme="minorHAnsi"/>
          <w:sz w:val="22"/>
          <w:szCs w:val="22"/>
        </w:rPr>
        <w:t>Dantrolene</w:t>
      </w:r>
      <w:proofErr w:type="spellEnd"/>
      <w:r w:rsidRPr="000371E8">
        <w:rPr>
          <w:rFonts w:asciiTheme="minorHAnsi" w:hAnsiTheme="minorHAnsi"/>
          <w:sz w:val="22"/>
          <w:szCs w:val="22"/>
        </w:rPr>
        <w:t>, Gabapentin</w:t>
      </w:r>
    </w:p>
    <w:p w14:paraId="6B14F432" w14:textId="77777777" w:rsidR="000371E8" w:rsidRPr="000371E8" w:rsidRDefault="000371E8" w:rsidP="000472CD">
      <w:pPr>
        <w:pStyle w:val="ListParagraph"/>
        <w:numPr>
          <w:ilvl w:val="3"/>
          <w:numId w:val="11"/>
        </w:numPr>
        <w:rPr>
          <w:rFonts w:asciiTheme="minorHAnsi" w:hAnsiTheme="minorHAnsi"/>
          <w:sz w:val="22"/>
          <w:szCs w:val="22"/>
          <w:lang w:val="en-US"/>
        </w:rPr>
      </w:pPr>
      <w:r w:rsidRPr="000371E8">
        <w:rPr>
          <w:rFonts w:asciiTheme="minorHAnsi" w:hAnsiTheme="minorHAnsi"/>
          <w:sz w:val="22"/>
          <w:szCs w:val="22"/>
        </w:rPr>
        <w:t xml:space="preserve">Ensure medication is appropriate – </w:t>
      </w:r>
      <w:proofErr w:type="spellStart"/>
      <w:r w:rsidRPr="000371E8">
        <w:rPr>
          <w:rFonts w:asciiTheme="minorHAnsi" w:hAnsiTheme="minorHAnsi"/>
          <w:sz w:val="22"/>
          <w:szCs w:val="22"/>
        </w:rPr>
        <w:t>eg</w:t>
      </w:r>
      <w:proofErr w:type="spellEnd"/>
      <w:r w:rsidRPr="000371E8">
        <w:rPr>
          <w:rFonts w:asciiTheme="minorHAnsi" w:hAnsiTheme="minorHAnsi"/>
          <w:sz w:val="22"/>
          <w:szCs w:val="22"/>
        </w:rPr>
        <w:t xml:space="preserve"> swallowing issues</w:t>
      </w:r>
    </w:p>
    <w:p w14:paraId="178425E7" w14:textId="50339E8E" w:rsidR="0064245B" w:rsidRPr="0064245B" w:rsidRDefault="000371E8" w:rsidP="0064245B">
      <w:pPr>
        <w:pStyle w:val="ListParagraph"/>
        <w:numPr>
          <w:ilvl w:val="3"/>
          <w:numId w:val="11"/>
        </w:numPr>
        <w:rPr>
          <w:rFonts w:asciiTheme="minorHAnsi" w:hAnsiTheme="minorHAnsi"/>
          <w:sz w:val="22"/>
          <w:szCs w:val="22"/>
          <w:lang w:val="en-US"/>
        </w:rPr>
      </w:pPr>
      <w:r w:rsidRPr="000371E8">
        <w:rPr>
          <w:rFonts w:asciiTheme="minorHAnsi" w:hAnsiTheme="minorHAnsi"/>
          <w:sz w:val="22"/>
          <w:szCs w:val="22"/>
        </w:rPr>
        <w:t>Review regularly for effectiveness / side effects</w:t>
      </w:r>
    </w:p>
    <w:p w14:paraId="675686D3" w14:textId="1A879FF9" w:rsidR="0064245B" w:rsidRPr="000371E8" w:rsidRDefault="0064245B" w:rsidP="0064245B">
      <w:pPr>
        <w:pStyle w:val="ListParagraph"/>
        <w:numPr>
          <w:ilvl w:val="2"/>
          <w:numId w:val="11"/>
        </w:numPr>
        <w:rPr>
          <w:rFonts w:asciiTheme="minorHAnsi" w:hAnsiTheme="minorHAnsi"/>
          <w:sz w:val="22"/>
          <w:szCs w:val="22"/>
          <w:lang w:val="en-US"/>
        </w:rPr>
      </w:pPr>
      <w:r>
        <w:rPr>
          <w:rFonts w:asciiTheme="minorHAnsi" w:hAnsiTheme="minorHAnsi"/>
          <w:sz w:val="22"/>
          <w:szCs w:val="22"/>
          <w:lang w:val="en-US"/>
        </w:rPr>
        <w:t xml:space="preserve">Muscle stiffness/ </w:t>
      </w:r>
      <w:proofErr w:type="spellStart"/>
      <w:r>
        <w:rPr>
          <w:rFonts w:asciiTheme="minorHAnsi" w:hAnsiTheme="minorHAnsi"/>
          <w:sz w:val="22"/>
          <w:szCs w:val="22"/>
          <w:lang w:val="en-US"/>
        </w:rPr>
        <w:t>spacticity</w:t>
      </w:r>
      <w:proofErr w:type="spellEnd"/>
      <w:r>
        <w:rPr>
          <w:rFonts w:asciiTheme="minorHAnsi" w:hAnsiTheme="minorHAnsi"/>
          <w:sz w:val="22"/>
          <w:szCs w:val="22"/>
          <w:lang w:val="en-US"/>
        </w:rPr>
        <w:t xml:space="preserve"> /increased tone</w:t>
      </w:r>
      <w:r w:rsidRPr="0064245B">
        <w:rPr>
          <w:rFonts w:asciiTheme="minorHAnsi" w:hAnsiTheme="minorHAnsi"/>
          <w:sz w:val="22"/>
          <w:szCs w:val="22"/>
        </w:rPr>
        <w:t xml:space="preserve"> </w:t>
      </w:r>
    </w:p>
    <w:p w14:paraId="7D7F334D" w14:textId="769DB076" w:rsidR="0064245B" w:rsidRPr="000371E8" w:rsidRDefault="0064245B" w:rsidP="0064245B">
      <w:pPr>
        <w:pStyle w:val="ListParagraph"/>
        <w:numPr>
          <w:ilvl w:val="3"/>
          <w:numId w:val="11"/>
        </w:numPr>
        <w:rPr>
          <w:rFonts w:asciiTheme="minorHAnsi" w:hAnsiTheme="minorHAnsi"/>
          <w:sz w:val="22"/>
          <w:szCs w:val="22"/>
          <w:lang w:val="en-US"/>
        </w:rPr>
      </w:pPr>
      <w:r>
        <w:rPr>
          <w:rFonts w:asciiTheme="minorHAnsi" w:hAnsiTheme="minorHAnsi"/>
          <w:sz w:val="22"/>
          <w:szCs w:val="22"/>
        </w:rPr>
        <w:t xml:space="preserve">Consider </w:t>
      </w:r>
      <w:r w:rsidRPr="000371E8">
        <w:rPr>
          <w:rFonts w:asciiTheme="minorHAnsi" w:hAnsiTheme="minorHAnsi"/>
          <w:sz w:val="22"/>
          <w:szCs w:val="22"/>
        </w:rPr>
        <w:t xml:space="preserve">Baclofen, </w:t>
      </w:r>
      <w:proofErr w:type="spellStart"/>
      <w:r w:rsidRPr="000371E8">
        <w:rPr>
          <w:rFonts w:asciiTheme="minorHAnsi" w:hAnsiTheme="minorHAnsi"/>
          <w:sz w:val="22"/>
          <w:szCs w:val="22"/>
        </w:rPr>
        <w:t>Tizanidine</w:t>
      </w:r>
      <w:proofErr w:type="spellEnd"/>
      <w:r w:rsidRPr="000371E8">
        <w:rPr>
          <w:rFonts w:asciiTheme="minorHAnsi" w:hAnsiTheme="minorHAnsi"/>
          <w:sz w:val="22"/>
          <w:szCs w:val="22"/>
        </w:rPr>
        <w:t xml:space="preserve">, </w:t>
      </w:r>
      <w:proofErr w:type="spellStart"/>
      <w:r w:rsidRPr="000371E8">
        <w:rPr>
          <w:rFonts w:asciiTheme="minorHAnsi" w:hAnsiTheme="minorHAnsi"/>
          <w:sz w:val="22"/>
          <w:szCs w:val="22"/>
        </w:rPr>
        <w:t>Dantrolene</w:t>
      </w:r>
      <w:proofErr w:type="spellEnd"/>
      <w:r w:rsidRPr="000371E8">
        <w:rPr>
          <w:rFonts w:asciiTheme="minorHAnsi" w:hAnsiTheme="minorHAnsi"/>
          <w:sz w:val="22"/>
          <w:szCs w:val="22"/>
        </w:rPr>
        <w:t>, Gabapentin</w:t>
      </w:r>
    </w:p>
    <w:p w14:paraId="0CE52E28" w14:textId="3E1B2F60" w:rsidR="0064245B" w:rsidRPr="0064245B" w:rsidRDefault="0064245B" w:rsidP="0064245B">
      <w:pPr>
        <w:pStyle w:val="ListParagraph"/>
        <w:numPr>
          <w:ilvl w:val="3"/>
          <w:numId w:val="11"/>
        </w:numPr>
        <w:rPr>
          <w:rFonts w:asciiTheme="minorHAnsi" w:hAnsiTheme="minorHAnsi"/>
          <w:sz w:val="22"/>
          <w:szCs w:val="22"/>
          <w:lang w:val="en-US"/>
        </w:rPr>
      </w:pPr>
      <w:r>
        <w:rPr>
          <w:rFonts w:asciiTheme="minorHAnsi" w:hAnsiTheme="minorHAnsi"/>
          <w:sz w:val="22"/>
          <w:szCs w:val="22"/>
        </w:rPr>
        <w:t>If not effective / tolerated/ contraindicated, consider referral to a specialist service for the treatment of severe spasticity</w:t>
      </w:r>
      <w:r w:rsidRPr="000371E8">
        <w:rPr>
          <w:rFonts w:asciiTheme="minorHAnsi" w:hAnsiTheme="minorHAnsi"/>
          <w:sz w:val="22"/>
          <w:szCs w:val="22"/>
        </w:rPr>
        <w:tab/>
      </w:r>
    </w:p>
    <w:p w14:paraId="13B8A33F" w14:textId="77777777" w:rsidR="000371E8" w:rsidRPr="000371E8" w:rsidRDefault="000371E8" w:rsidP="000472CD">
      <w:pPr>
        <w:pStyle w:val="ListParagraph"/>
        <w:numPr>
          <w:ilvl w:val="2"/>
          <w:numId w:val="11"/>
        </w:numPr>
        <w:rPr>
          <w:rFonts w:asciiTheme="minorHAnsi" w:hAnsiTheme="minorHAnsi"/>
          <w:sz w:val="22"/>
          <w:szCs w:val="22"/>
          <w:lang w:val="en-US"/>
        </w:rPr>
      </w:pPr>
      <w:r w:rsidRPr="000371E8">
        <w:rPr>
          <w:rFonts w:asciiTheme="minorHAnsi" w:hAnsiTheme="minorHAnsi"/>
          <w:sz w:val="22"/>
          <w:szCs w:val="22"/>
        </w:rPr>
        <w:t>Use of physiotherapy</w:t>
      </w:r>
    </w:p>
    <w:p w14:paraId="2D5B61E2" w14:textId="77777777" w:rsidR="000371E8" w:rsidRPr="000371E8" w:rsidRDefault="000371E8" w:rsidP="000472CD">
      <w:pPr>
        <w:pStyle w:val="ListParagraph"/>
        <w:numPr>
          <w:ilvl w:val="3"/>
          <w:numId w:val="11"/>
        </w:numPr>
        <w:rPr>
          <w:rFonts w:asciiTheme="minorHAnsi" w:hAnsiTheme="minorHAnsi"/>
          <w:sz w:val="22"/>
          <w:szCs w:val="22"/>
          <w:lang w:val="en-US"/>
        </w:rPr>
      </w:pPr>
      <w:r w:rsidRPr="000371E8">
        <w:rPr>
          <w:rFonts w:asciiTheme="minorHAnsi" w:hAnsiTheme="minorHAnsi"/>
          <w:sz w:val="22"/>
          <w:szCs w:val="22"/>
        </w:rPr>
        <w:t>Aims</w:t>
      </w:r>
    </w:p>
    <w:p w14:paraId="25C6E535" w14:textId="77777777" w:rsidR="000371E8" w:rsidRPr="000371E8" w:rsidRDefault="000371E8" w:rsidP="000472CD">
      <w:pPr>
        <w:pStyle w:val="ListParagraph"/>
        <w:numPr>
          <w:ilvl w:val="4"/>
          <w:numId w:val="11"/>
        </w:numPr>
        <w:rPr>
          <w:rFonts w:asciiTheme="minorHAnsi" w:hAnsiTheme="minorHAnsi"/>
          <w:sz w:val="22"/>
          <w:szCs w:val="22"/>
          <w:lang w:val="en-US"/>
        </w:rPr>
      </w:pPr>
      <w:r w:rsidRPr="000371E8">
        <w:rPr>
          <w:rFonts w:asciiTheme="minorHAnsi" w:hAnsiTheme="minorHAnsi"/>
          <w:sz w:val="22"/>
          <w:szCs w:val="22"/>
        </w:rPr>
        <w:t>Maintain joint range of movement</w:t>
      </w:r>
    </w:p>
    <w:p w14:paraId="5A53EE61" w14:textId="77777777" w:rsidR="000371E8" w:rsidRPr="000371E8" w:rsidRDefault="000371E8" w:rsidP="000472CD">
      <w:pPr>
        <w:pStyle w:val="ListParagraph"/>
        <w:numPr>
          <w:ilvl w:val="4"/>
          <w:numId w:val="11"/>
        </w:numPr>
        <w:rPr>
          <w:rFonts w:asciiTheme="minorHAnsi" w:hAnsiTheme="minorHAnsi"/>
          <w:sz w:val="22"/>
          <w:szCs w:val="22"/>
          <w:lang w:val="en-US"/>
        </w:rPr>
      </w:pPr>
      <w:r w:rsidRPr="000371E8">
        <w:rPr>
          <w:rFonts w:asciiTheme="minorHAnsi" w:hAnsiTheme="minorHAnsi"/>
          <w:sz w:val="22"/>
          <w:szCs w:val="22"/>
        </w:rPr>
        <w:t>Prevent contractures</w:t>
      </w:r>
    </w:p>
    <w:p w14:paraId="60ECEE0E" w14:textId="77777777" w:rsidR="000371E8" w:rsidRPr="000371E8" w:rsidRDefault="000371E8" w:rsidP="000472CD">
      <w:pPr>
        <w:pStyle w:val="ListParagraph"/>
        <w:numPr>
          <w:ilvl w:val="4"/>
          <w:numId w:val="11"/>
        </w:numPr>
        <w:rPr>
          <w:rFonts w:asciiTheme="minorHAnsi" w:hAnsiTheme="minorHAnsi"/>
          <w:sz w:val="22"/>
          <w:szCs w:val="22"/>
          <w:lang w:val="en-US"/>
        </w:rPr>
      </w:pPr>
      <w:r w:rsidRPr="000371E8">
        <w:rPr>
          <w:rFonts w:asciiTheme="minorHAnsi" w:hAnsiTheme="minorHAnsi"/>
          <w:sz w:val="22"/>
          <w:szCs w:val="22"/>
        </w:rPr>
        <w:t xml:space="preserve">Reduce stiffness and discomfort </w:t>
      </w:r>
    </w:p>
    <w:p w14:paraId="7C7581B9" w14:textId="77777777" w:rsidR="000371E8" w:rsidRPr="000371E8" w:rsidRDefault="000371E8" w:rsidP="000472CD">
      <w:pPr>
        <w:pStyle w:val="ListParagraph"/>
        <w:numPr>
          <w:ilvl w:val="3"/>
          <w:numId w:val="11"/>
        </w:numPr>
        <w:rPr>
          <w:rFonts w:asciiTheme="minorHAnsi" w:hAnsiTheme="minorHAnsi"/>
          <w:sz w:val="22"/>
          <w:szCs w:val="22"/>
          <w:lang w:val="en-US"/>
        </w:rPr>
      </w:pPr>
      <w:r w:rsidRPr="000371E8">
        <w:rPr>
          <w:rFonts w:asciiTheme="minorHAnsi" w:hAnsiTheme="minorHAnsi"/>
          <w:sz w:val="22"/>
          <w:szCs w:val="22"/>
        </w:rPr>
        <w:t>Can be resistance / active-assisted / passive</w:t>
      </w:r>
    </w:p>
    <w:p w14:paraId="42FE92F6" w14:textId="77777777" w:rsidR="000371E8" w:rsidRPr="000371E8" w:rsidRDefault="000371E8" w:rsidP="000472CD">
      <w:pPr>
        <w:pStyle w:val="ListParagraph"/>
        <w:numPr>
          <w:ilvl w:val="3"/>
          <w:numId w:val="11"/>
        </w:numPr>
        <w:rPr>
          <w:rFonts w:asciiTheme="minorHAnsi" w:hAnsiTheme="minorHAnsi"/>
          <w:sz w:val="22"/>
          <w:szCs w:val="22"/>
          <w:lang w:val="en-US"/>
        </w:rPr>
      </w:pPr>
      <w:r w:rsidRPr="000371E8">
        <w:rPr>
          <w:rFonts w:asciiTheme="minorHAnsi" w:hAnsiTheme="minorHAnsi"/>
          <w:sz w:val="22"/>
          <w:szCs w:val="22"/>
        </w:rPr>
        <w:t>Check to see if family / carers can assist in the programme</w:t>
      </w:r>
    </w:p>
    <w:p w14:paraId="3B58D1D7" w14:textId="77777777" w:rsidR="000371E8" w:rsidRPr="008170AB" w:rsidRDefault="000371E8" w:rsidP="000472CD">
      <w:pPr>
        <w:pStyle w:val="ListParagraph"/>
        <w:numPr>
          <w:ilvl w:val="3"/>
          <w:numId w:val="11"/>
        </w:numPr>
        <w:rPr>
          <w:rFonts w:asciiTheme="minorHAnsi" w:hAnsiTheme="minorHAnsi"/>
          <w:sz w:val="22"/>
          <w:szCs w:val="22"/>
          <w:lang w:val="en-US"/>
        </w:rPr>
      </w:pPr>
      <w:r w:rsidRPr="000371E8">
        <w:rPr>
          <w:rFonts w:asciiTheme="minorHAnsi" w:hAnsiTheme="minorHAnsi"/>
          <w:sz w:val="22"/>
          <w:szCs w:val="22"/>
        </w:rPr>
        <w:t>May need referral for orthotics</w:t>
      </w:r>
    </w:p>
    <w:p w14:paraId="59770337" w14:textId="77777777" w:rsidR="00CE59B1" w:rsidRDefault="00CE59B1" w:rsidP="00CE59B1">
      <w:pPr>
        <w:pStyle w:val="ListParagraph"/>
        <w:rPr>
          <w:rFonts w:asciiTheme="minorHAnsi" w:hAnsiTheme="minorHAnsi"/>
          <w:sz w:val="22"/>
          <w:szCs w:val="22"/>
          <w:lang w:val="en-US"/>
        </w:rPr>
      </w:pPr>
    </w:p>
    <w:p w14:paraId="3ECF0979" w14:textId="77777777" w:rsidR="0064245B" w:rsidRDefault="0064245B" w:rsidP="00CE59B1">
      <w:pPr>
        <w:pStyle w:val="ListParagraph"/>
        <w:ind w:left="0"/>
        <w:rPr>
          <w:rFonts w:asciiTheme="minorHAnsi" w:hAnsiTheme="minorHAnsi"/>
          <w:sz w:val="22"/>
          <w:szCs w:val="22"/>
        </w:rPr>
      </w:pPr>
    </w:p>
    <w:p w14:paraId="45C33437" w14:textId="70AEF26F" w:rsidR="000371E8" w:rsidRDefault="000371E8" w:rsidP="00CE59B1">
      <w:pPr>
        <w:pStyle w:val="ListParagraph"/>
        <w:ind w:left="0"/>
        <w:rPr>
          <w:rFonts w:asciiTheme="minorHAnsi" w:hAnsiTheme="minorHAnsi"/>
          <w:sz w:val="22"/>
          <w:szCs w:val="22"/>
        </w:rPr>
      </w:pPr>
      <w:r w:rsidRPr="000371E8">
        <w:rPr>
          <w:rFonts w:asciiTheme="minorHAnsi" w:hAnsiTheme="minorHAnsi"/>
          <w:sz w:val="22"/>
          <w:szCs w:val="22"/>
        </w:rPr>
        <w:t>Saliva</w:t>
      </w:r>
      <w:r w:rsidR="00CE59B1">
        <w:rPr>
          <w:rFonts w:asciiTheme="minorHAnsi" w:hAnsiTheme="minorHAnsi"/>
          <w:sz w:val="22"/>
          <w:szCs w:val="22"/>
        </w:rPr>
        <w:t xml:space="preserve"> management</w:t>
      </w:r>
      <w:r w:rsidR="00A068E7">
        <w:rPr>
          <w:rFonts w:asciiTheme="minorHAnsi" w:hAnsiTheme="minorHAnsi"/>
          <w:sz w:val="22"/>
          <w:szCs w:val="22"/>
        </w:rPr>
        <w:t xml:space="preserve"> </w:t>
      </w:r>
    </w:p>
    <w:p w14:paraId="6CB6F6A6" w14:textId="77777777" w:rsidR="00CE59B1" w:rsidRDefault="00CE59B1" w:rsidP="00CE59B1">
      <w:pPr>
        <w:pStyle w:val="ListParagraph"/>
        <w:ind w:left="0"/>
        <w:rPr>
          <w:rFonts w:asciiTheme="minorHAnsi" w:hAnsiTheme="minorHAnsi"/>
          <w:sz w:val="22"/>
          <w:szCs w:val="22"/>
        </w:rPr>
      </w:pPr>
    </w:p>
    <w:p w14:paraId="422121E2" w14:textId="65953AED" w:rsidR="00CE59B1" w:rsidRDefault="001356FA" w:rsidP="00CE59B1">
      <w:pPr>
        <w:pStyle w:val="ListParagraph"/>
        <w:ind w:left="0"/>
        <w:rPr>
          <w:rFonts w:asciiTheme="minorHAnsi" w:hAnsiTheme="minorHAnsi"/>
          <w:sz w:val="22"/>
          <w:szCs w:val="22"/>
        </w:rPr>
      </w:pPr>
      <w:r>
        <w:rPr>
          <w:rFonts w:asciiTheme="minorHAnsi" w:hAnsiTheme="minorHAnsi"/>
          <w:sz w:val="22"/>
          <w:szCs w:val="22"/>
        </w:rPr>
        <w:t>Swallowing</w:t>
      </w:r>
      <w:r w:rsidR="00C56538">
        <w:rPr>
          <w:rFonts w:asciiTheme="minorHAnsi" w:hAnsiTheme="minorHAnsi"/>
          <w:sz w:val="22"/>
          <w:szCs w:val="22"/>
        </w:rPr>
        <w:t xml:space="preserve"> </w:t>
      </w:r>
      <w:r>
        <w:rPr>
          <w:rFonts w:asciiTheme="minorHAnsi" w:hAnsiTheme="minorHAnsi"/>
          <w:sz w:val="22"/>
          <w:szCs w:val="22"/>
        </w:rPr>
        <w:t>problems</w:t>
      </w:r>
      <w:r w:rsidR="00C56538">
        <w:rPr>
          <w:rFonts w:asciiTheme="minorHAnsi" w:hAnsiTheme="minorHAnsi"/>
          <w:sz w:val="22"/>
          <w:szCs w:val="22"/>
        </w:rPr>
        <w:t xml:space="preserve"> may lead to </w:t>
      </w:r>
      <w:r>
        <w:rPr>
          <w:rFonts w:asciiTheme="minorHAnsi" w:hAnsiTheme="minorHAnsi"/>
          <w:sz w:val="22"/>
          <w:szCs w:val="22"/>
        </w:rPr>
        <w:t>difficulties</w:t>
      </w:r>
      <w:r w:rsidR="00C56538">
        <w:rPr>
          <w:rFonts w:asciiTheme="minorHAnsi" w:hAnsiTheme="minorHAnsi"/>
          <w:sz w:val="22"/>
          <w:szCs w:val="22"/>
        </w:rPr>
        <w:t xml:space="preserve"> </w:t>
      </w:r>
      <w:r w:rsidR="00DC37D6">
        <w:rPr>
          <w:rFonts w:asciiTheme="minorHAnsi" w:hAnsiTheme="minorHAnsi"/>
          <w:sz w:val="22"/>
          <w:szCs w:val="22"/>
        </w:rPr>
        <w:t xml:space="preserve">with </w:t>
      </w:r>
      <w:r w:rsidR="00C56538">
        <w:rPr>
          <w:rFonts w:asciiTheme="minorHAnsi" w:hAnsiTheme="minorHAnsi"/>
          <w:sz w:val="22"/>
          <w:szCs w:val="22"/>
        </w:rPr>
        <w:t>saliva, which may be watery or sticky.  Drooling and feel</w:t>
      </w:r>
      <w:r w:rsidR="00BE5422">
        <w:rPr>
          <w:rFonts w:asciiTheme="minorHAnsi" w:hAnsiTheme="minorHAnsi"/>
          <w:sz w:val="22"/>
          <w:szCs w:val="22"/>
        </w:rPr>
        <w:t>ings of choking may occur and are</w:t>
      </w:r>
      <w:r w:rsidR="00C56538">
        <w:rPr>
          <w:rFonts w:asciiTheme="minorHAnsi" w:hAnsiTheme="minorHAnsi"/>
          <w:sz w:val="22"/>
          <w:szCs w:val="22"/>
        </w:rPr>
        <w:t xml:space="preserve"> both distressing and embarrassing </w:t>
      </w:r>
      <w:r>
        <w:rPr>
          <w:rFonts w:asciiTheme="minorHAnsi" w:hAnsiTheme="minorHAnsi"/>
          <w:sz w:val="22"/>
          <w:szCs w:val="22"/>
        </w:rPr>
        <w:t>for</w:t>
      </w:r>
      <w:r w:rsidR="00C56538">
        <w:rPr>
          <w:rFonts w:asciiTheme="minorHAnsi" w:hAnsiTheme="minorHAnsi"/>
          <w:sz w:val="22"/>
          <w:szCs w:val="22"/>
        </w:rPr>
        <w:t xml:space="preserve"> people with MND. A review was undertaken into the interventions for </w:t>
      </w:r>
      <w:r>
        <w:rPr>
          <w:rFonts w:asciiTheme="minorHAnsi" w:hAnsiTheme="minorHAnsi"/>
          <w:sz w:val="22"/>
          <w:szCs w:val="22"/>
        </w:rPr>
        <w:t>saliva</w:t>
      </w:r>
      <w:r w:rsidR="00C56538">
        <w:rPr>
          <w:rFonts w:asciiTheme="minorHAnsi" w:hAnsiTheme="minorHAnsi"/>
          <w:sz w:val="22"/>
          <w:szCs w:val="22"/>
        </w:rPr>
        <w:t xml:space="preserve"> </w:t>
      </w:r>
      <w:r>
        <w:rPr>
          <w:rFonts w:asciiTheme="minorHAnsi" w:hAnsiTheme="minorHAnsi"/>
          <w:sz w:val="22"/>
          <w:szCs w:val="22"/>
        </w:rPr>
        <w:t>management</w:t>
      </w:r>
      <w:r w:rsidR="00C56538">
        <w:rPr>
          <w:rFonts w:asciiTheme="minorHAnsi" w:hAnsiTheme="minorHAnsi"/>
          <w:sz w:val="22"/>
          <w:szCs w:val="22"/>
        </w:rPr>
        <w:t xml:space="preserve"> and </w:t>
      </w:r>
      <w:r w:rsidR="00DC37D6">
        <w:rPr>
          <w:rFonts w:asciiTheme="minorHAnsi" w:hAnsiTheme="minorHAnsi"/>
          <w:sz w:val="22"/>
          <w:szCs w:val="22"/>
        </w:rPr>
        <w:t>identified</w:t>
      </w:r>
      <w:r w:rsidR="00C56538">
        <w:rPr>
          <w:rFonts w:asciiTheme="minorHAnsi" w:hAnsiTheme="minorHAnsi"/>
          <w:sz w:val="22"/>
          <w:szCs w:val="22"/>
        </w:rPr>
        <w:t xml:space="preserve"> </w:t>
      </w:r>
      <w:r w:rsidR="00184EE5">
        <w:rPr>
          <w:rFonts w:asciiTheme="minorHAnsi" w:hAnsiTheme="minorHAnsi"/>
          <w:sz w:val="22"/>
          <w:szCs w:val="22"/>
        </w:rPr>
        <w:t xml:space="preserve">only 2 studies relating to MND and </w:t>
      </w:r>
      <w:r w:rsidR="00C56538">
        <w:rPr>
          <w:rFonts w:asciiTheme="minorHAnsi" w:hAnsiTheme="minorHAnsi"/>
          <w:sz w:val="22"/>
          <w:szCs w:val="22"/>
        </w:rPr>
        <w:t>1</w:t>
      </w:r>
      <w:r w:rsidR="00184EE5">
        <w:rPr>
          <w:rFonts w:asciiTheme="minorHAnsi" w:hAnsiTheme="minorHAnsi"/>
          <w:sz w:val="22"/>
          <w:szCs w:val="22"/>
        </w:rPr>
        <w:t>4</w:t>
      </w:r>
      <w:r w:rsidR="00C56538">
        <w:rPr>
          <w:rFonts w:asciiTheme="minorHAnsi" w:hAnsiTheme="minorHAnsi"/>
          <w:sz w:val="22"/>
          <w:szCs w:val="22"/>
        </w:rPr>
        <w:t xml:space="preserve"> studies</w:t>
      </w:r>
      <w:r w:rsidR="00184EE5">
        <w:rPr>
          <w:rFonts w:asciiTheme="minorHAnsi" w:hAnsiTheme="minorHAnsi"/>
          <w:sz w:val="22"/>
          <w:szCs w:val="22"/>
        </w:rPr>
        <w:t xml:space="preserve"> for </w:t>
      </w:r>
      <w:r w:rsidR="00C56538">
        <w:rPr>
          <w:rFonts w:asciiTheme="minorHAnsi" w:hAnsiTheme="minorHAnsi"/>
          <w:sz w:val="22"/>
          <w:szCs w:val="22"/>
        </w:rPr>
        <w:t xml:space="preserve">indirect populations </w:t>
      </w:r>
      <w:r w:rsidR="00184EE5">
        <w:rPr>
          <w:rFonts w:asciiTheme="minorHAnsi" w:hAnsiTheme="minorHAnsi"/>
          <w:sz w:val="22"/>
          <w:szCs w:val="22"/>
        </w:rPr>
        <w:t xml:space="preserve">with similar problems of drooling due to </w:t>
      </w:r>
      <w:r w:rsidR="00C56538">
        <w:rPr>
          <w:rFonts w:asciiTheme="minorHAnsi" w:hAnsiTheme="minorHAnsi"/>
          <w:sz w:val="22"/>
          <w:szCs w:val="22"/>
        </w:rPr>
        <w:t>reduced swallowing</w:t>
      </w:r>
      <w:r w:rsidR="00184EE5">
        <w:rPr>
          <w:rFonts w:asciiTheme="minorHAnsi" w:hAnsiTheme="minorHAnsi"/>
          <w:sz w:val="22"/>
          <w:szCs w:val="22"/>
        </w:rPr>
        <w:t>, which were considered as the GDG agreed that they were relevant</w:t>
      </w:r>
      <w:r w:rsidR="00597A94">
        <w:rPr>
          <w:rFonts w:asciiTheme="minorHAnsi" w:hAnsiTheme="minorHAnsi"/>
          <w:sz w:val="22"/>
          <w:szCs w:val="22"/>
        </w:rPr>
        <w:t xml:space="preserve"> (25, 26</w:t>
      </w:r>
      <w:r w:rsidR="00A068E7">
        <w:rPr>
          <w:rFonts w:asciiTheme="minorHAnsi" w:hAnsiTheme="minorHAnsi"/>
          <w:sz w:val="22"/>
          <w:szCs w:val="22"/>
        </w:rPr>
        <w:t xml:space="preserve">). </w:t>
      </w:r>
      <w:r w:rsidR="00184EE5">
        <w:rPr>
          <w:rFonts w:asciiTheme="minorHAnsi" w:hAnsiTheme="minorHAnsi"/>
          <w:sz w:val="22"/>
          <w:szCs w:val="22"/>
        </w:rPr>
        <w:t xml:space="preserve"> The majority of studies were of low or very low quality, with only three studies of moderate quality.</w:t>
      </w:r>
      <w:r w:rsidR="00C56538">
        <w:rPr>
          <w:rFonts w:asciiTheme="minorHAnsi" w:hAnsiTheme="minorHAnsi"/>
          <w:sz w:val="22"/>
          <w:szCs w:val="22"/>
        </w:rPr>
        <w:t xml:space="preserve"> </w:t>
      </w:r>
      <w:r w:rsidR="00BB1D86">
        <w:rPr>
          <w:rFonts w:asciiTheme="minorHAnsi" w:hAnsiTheme="minorHAnsi"/>
          <w:sz w:val="22"/>
          <w:szCs w:val="22"/>
        </w:rPr>
        <w:t>The recommendations were made from the evidence and GDG consensus</w:t>
      </w:r>
      <w:r w:rsidR="004B4F46">
        <w:rPr>
          <w:rFonts w:asciiTheme="minorHAnsi" w:hAnsiTheme="minorHAnsi"/>
          <w:sz w:val="22"/>
          <w:szCs w:val="22"/>
        </w:rPr>
        <w:t xml:space="preserve">. </w:t>
      </w:r>
    </w:p>
    <w:p w14:paraId="0C1DC461" w14:textId="77777777" w:rsidR="001356FA" w:rsidRDefault="001356FA" w:rsidP="00CE59B1">
      <w:pPr>
        <w:pStyle w:val="ListParagraph"/>
        <w:ind w:left="0"/>
        <w:rPr>
          <w:rFonts w:asciiTheme="minorHAnsi" w:hAnsiTheme="minorHAnsi"/>
          <w:sz w:val="22"/>
          <w:szCs w:val="22"/>
        </w:rPr>
      </w:pPr>
    </w:p>
    <w:p w14:paraId="6D037894" w14:textId="77777777" w:rsidR="001356FA" w:rsidRPr="001356FA" w:rsidRDefault="001356FA" w:rsidP="00CE59B1">
      <w:pPr>
        <w:pStyle w:val="ListParagraph"/>
        <w:ind w:left="0"/>
        <w:rPr>
          <w:rFonts w:asciiTheme="minorHAnsi" w:hAnsiTheme="minorHAnsi"/>
          <w:i/>
          <w:sz w:val="22"/>
          <w:szCs w:val="22"/>
        </w:rPr>
      </w:pPr>
      <w:r w:rsidRPr="001356FA">
        <w:rPr>
          <w:rFonts w:asciiTheme="minorHAnsi" w:hAnsiTheme="minorHAnsi"/>
          <w:i/>
          <w:sz w:val="22"/>
          <w:szCs w:val="22"/>
        </w:rPr>
        <w:t>Recommendations</w:t>
      </w:r>
    </w:p>
    <w:p w14:paraId="4B249EEB" w14:textId="77777777" w:rsidR="004B4F46" w:rsidRPr="00A7761E" w:rsidRDefault="004B4F46" w:rsidP="000472CD">
      <w:pPr>
        <w:pStyle w:val="ListParagraph"/>
        <w:numPr>
          <w:ilvl w:val="3"/>
          <w:numId w:val="11"/>
        </w:numPr>
        <w:rPr>
          <w:rFonts w:asciiTheme="minorHAnsi" w:hAnsiTheme="minorHAnsi"/>
          <w:sz w:val="22"/>
          <w:szCs w:val="22"/>
          <w:lang w:val="en-US"/>
        </w:rPr>
      </w:pPr>
      <w:r>
        <w:rPr>
          <w:rFonts w:asciiTheme="minorHAnsi" w:hAnsiTheme="minorHAnsi"/>
          <w:sz w:val="22"/>
          <w:szCs w:val="22"/>
        </w:rPr>
        <w:t>For drooling:</w:t>
      </w:r>
    </w:p>
    <w:p w14:paraId="3935C093" w14:textId="56F17C4E" w:rsidR="002B408A" w:rsidRPr="000371E8" w:rsidRDefault="00A46752" w:rsidP="00A7761E">
      <w:pPr>
        <w:pStyle w:val="ListParagraph"/>
        <w:numPr>
          <w:ilvl w:val="4"/>
          <w:numId w:val="11"/>
        </w:numPr>
        <w:rPr>
          <w:rFonts w:asciiTheme="minorHAnsi" w:hAnsiTheme="minorHAnsi"/>
          <w:sz w:val="22"/>
          <w:szCs w:val="22"/>
          <w:lang w:val="en-US"/>
        </w:rPr>
      </w:pPr>
      <w:r w:rsidRPr="000371E8">
        <w:rPr>
          <w:rFonts w:asciiTheme="minorHAnsi" w:hAnsiTheme="minorHAnsi"/>
          <w:sz w:val="22"/>
          <w:szCs w:val="22"/>
        </w:rPr>
        <w:t>Advice on posture / diet / swallowing / oral care</w:t>
      </w:r>
    </w:p>
    <w:p w14:paraId="5E299627" w14:textId="77777777" w:rsidR="002B408A" w:rsidRPr="000371E8" w:rsidRDefault="00A46752" w:rsidP="00A7761E">
      <w:pPr>
        <w:pStyle w:val="ListParagraph"/>
        <w:numPr>
          <w:ilvl w:val="4"/>
          <w:numId w:val="11"/>
        </w:numPr>
        <w:rPr>
          <w:rFonts w:asciiTheme="minorHAnsi" w:hAnsiTheme="minorHAnsi"/>
          <w:sz w:val="22"/>
          <w:szCs w:val="22"/>
          <w:lang w:val="en-US"/>
        </w:rPr>
      </w:pPr>
      <w:r w:rsidRPr="000371E8">
        <w:rPr>
          <w:rFonts w:asciiTheme="minorHAnsi" w:hAnsiTheme="minorHAnsi"/>
          <w:sz w:val="22"/>
          <w:szCs w:val="22"/>
        </w:rPr>
        <w:t>Antimuscarinic medication trial</w:t>
      </w:r>
      <w:r w:rsidR="000371E8" w:rsidRPr="000371E8">
        <w:rPr>
          <w:rFonts w:asciiTheme="minorHAnsi" w:hAnsiTheme="minorHAnsi"/>
          <w:sz w:val="22"/>
          <w:szCs w:val="22"/>
        </w:rPr>
        <w:t xml:space="preserve"> - </w:t>
      </w:r>
      <w:proofErr w:type="spellStart"/>
      <w:r w:rsidRPr="000371E8">
        <w:rPr>
          <w:rFonts w:asciiTheme="minorHAnsi" w:hAnsiTheme="minorHAnsi"/>
          <w:sz w:val="22"/>
          <w:szCs w:val="22"/>
        </w:rPr>
        <w:t>Glycopyrrolate</w:t>
      </w:r>
      <w:proofErr w:type="spellEnd"/>
      <w:r w:rsidRPr="000371E8">
        <w:rPr>
          <w:rFonts w:asciiTheme="minorHAnsi" w:hAnsiTheme="minorHAnsi"/>
          <w:sz w:val="22"/>
          <w:szCs w:val="22"/>
        </w:rPr>
        <w:t xml:space="preserve"> / </w:t>
      </w:r>
      <w:proofErr w:type="spellStart"/>
      <w:r w:rsidRPr="000371E8">
        <w:rPr>
          <w:rFonts w:asciiTheme="minorHAnsi" w:hAnsiTheme="minorHAnsi"/>
          <w:sz w:val="22"/>
          <w:szCs w:val="22"/>
        </w:rPr>
        <w:t>glycopyrronium</w:t>
      </w:r>
      <w:proofErr w:type="spellEnd"/>
      <w:r w:rsidRPr="000371E8">
        <w:rPr>
          <w:rFonts w:asciiTheme="minorHAnsi" w:hAnsiTheme="minorHAnsi"/>
          <w:sz w:val="22"/>
          <w:szCs w:val="22"/>
        </w:rPr>
        <w:t xml:space="preserve"> bromide</w:t>
      </w:r>
      <w:r w:rsidR="000371E8" w:rsidRPr="000371E8">
        <w:rPr>
          <w:rFonts w:asciiTheme="minorHAnsi" w:hAnsiTheme="minorHAnsi"/>
          <w:sz w:val="22"/>
          <w:szCs w:val="22"/>
        </w:rPr>
        <w:t xml:space="preserve">, </w:t>
      </w:r>
      <w:r w:rsidRPr="000371E8">
        <w:rPr>
          <w:rFonts w:asciiTheme="minorHAnsi" w:hAnsiTheme="minorHAnsi"/>
          <w:sz w:val="22"/>
          <w:szCs w:val="22"/>
        </w:rPr>
        <w:t xml:space="preserve">Hyoscine </w:t>
      </w:r>
      <w:proofErr w:type="spellStart"/>
      <w:r w:rsidRPr="000371E8">
        <w:rPr>
          <w:rFonts w:asciiTheme="minorHAnsi" w:hAnsiTheme="minorHAnsi"/>
          <w:sz w:val="22"/>
          <w:szCs w:val="22"/>
        </w:rPr>
        <w:t>hydrobromide</w:t>
      </w:r>
      <w:proofErr w:type="spellEnd"/>
      <w:r w:rsidRPr="000371E8">
        <w:rPr>
          <w:rFonts w:asciiTheme="minorHAnsi" w:hAnsiTheme="minorHAnsi"/>
          <w:sz w:val="22"/>
          <w:szCs w:val="22"/>
        </w:rPr>
        <w:t xml:space="preserve"> </w:t>
      </w:r>
    </w:p>
    <w:p w14:paraId="7C722C55" w14:textId="77777777" w:rsidR="002B408A" w:rsidRPr="000371E8" w:rsidRDefault="00A46752" w:rsidP="00A7761E">
      <w:pPr>
        <w:pStyle w:val="ListParagraph"/>
        <w:numPr>
          <w:ilvl w:val="4"/>
          <w:numId w:val="11"/>
        </w:numPr>
        <w:rPr>
          <w:rFonts w:asciiTheme="minorHAnsi" w:hAnsiTheme="minorHAnsi"/>
          <w:sz w:val="22"/>
          <w:szCs w:val="22"/>
          <w:lang w:val="en-US"/>
        </w:rPr>
      </w:pPr>
      <w:r w:rsidRPr="000371E8">
        <w:rPr>
          <w:rFonts w:asciiTheme="minorHAnsi" w:hAnsiTheme="minorHAnsi"/>
          <w:sz w:val="22"/>
          <w:szCs w:val="22"/>
        </w:rPr>
        <w:t>Injection of Botulinum toxin A into salivary glands</w:t>
      </w:r>
    </w:p>
    <w:p w14:paraId="431BB4BC" w14:textId="77777777" w:rsidR="002B408A" w:rsidRPr="000371E8" w:rsidRDefault="000371E8" w:rsidP="000472CD">
      <w:pPr>
        <w:pStyle w:val="ListParagraph"/>
        <w:numPr>
          <w:ilvl w:val="3"/>
          <w:numId w:val="11"/>
        </w:numPr>
        <w:rPr>
          <w:rFonts w:asciiTheme="minorHAnsi" w:hAnsiTheme="minorHAnsi"/>
          <w:sz w:val="22"/>
          <w:szCs w:val="22"/>
          <w:lang w:val="en-US"/>
        </w:rPr>
      </w:pPr>
      <w:r w:rsidRPr="000371E8">
        <w:rPr>
          <w:rFonts w:asciiTheme="minorHAnsi" w:hAnsiTheme="minorHAnsi"/>
          <w:sz w:val="22"/>
          <w:szCs w:val="22"/>
        </w:rPr>
        <w:t>For t</w:t>
      </w:r>
      <w:r w:rsidR="00A46752" w:rsidRPr="000371E8">
        <w:rPr>
          <w:rFonts w:asciiTheme="minorHAnsi" w:hAnsiTheme="minorHAnsi"/>
          <w:sz w:val="22"/>
          <w:szCs w:val="22"/>
        </w:rPr>
        <w:t>hick saliva</w:t>
      </w:r>
    </w:p>
    <w:p w14:paraId="18F173E1" w14:textId="77777777" w:rsidR="002B408A" w:rsidRPr="000371E8" w:rsidRDefault="00A46752" w:rsidP="000472CD">
      <w:pPr>
        <w:pStyle w:val="ListParagraph"/>
        <w:numPr>
          <w:ilvl w:val="4"/>
          <w:numId w:val="11"/>
        </w:numPr>
        <w:rPr>
          <w:rFonts w:asciiTheme="minorHAnsi" w:hAnsiTheme="minorHAnsi"/>
          <w:sz w:val="22"/>
          <w:szCs w:val="22"/>
          <w:lang w:val="en-US"/>
        </w:rPr>
      </w:pPr>
      <w:r w:rsidRPr="000371E8">
        <w:rPr>
          <w:rFonts w:asciiTheme="minorHAnsi" w:hAnsiTheme="minorHAnsi"/>
          <w:sz w:val="22"/>
          <w:szCs w:val="22"/>
        </w:rPr>
        <w:t>Stop medication that may thicken</w:t>
      </w:r>
      <w:r w:rsidR="00F57F24">
        <w:rPr>
          <w:rFonts w:asciiTheme="minorHAnsi" w:hAnsiTheme="minorHAnsi"/>
          <w:sz w:val="22"/>
          <w:szCs w:val="22"/>
        </w:rPr>
        <w:t xml:space="preserve"> saliva</w:t>
      </w:r>
    </w:p>
    <w:p w14:paraId="01F74194" w14:textId="77777777" w:rsidR="002B408A" w:rsidRPr="000371E8" w:rsidRDefault="00A46752" w:rsidP="000472CD">
      <w:pPr>
        <w:pStyle w:val="ListParagraph"/>
        <w:numPr>
          <w:ilvl w:val="4"/>
          <w:numId w:val="11"/>
        </w:numPr>
        <w:rPr>
          <w:rFonts w:asciiTheme="minorHAnsi" w:hAnsiTheme="minorHAnsi"/>
          <w:sz w:val="22"/>
          <w:szCs w:val="22"/>
          <w:lang w:val="en-US"/>
        </w:rPr>
      </w:pPr>
      <w:r w:rsidRPr="000371E8">
        <w:rPr>
          <w:rFonts w:asciiTheme="minorHAnsi" w:hAnsiTheme="minorHAnsi"/>
          <w:sz w:val="22"/>
          <w:szCs w:val="22"/>
        </w:rPr>
        <w:t>Advice on diet / posture</w:t>
      </w:r>
    </w:p>
    <w:p w14:paraId="059B7F25" w14:textId="77777777" w:rsidR="002B408A" w:rsidRPr="000371E8" w:rsidRDefault="00A46752" w:rsidP="000472CD">
      <w:pPr>
        <w:pStyle w:val="ListParagraph"/>
        <w:numPr>
          <w:ilvl w:val="4"/>
          <w:numId w:val="11"/>
        </w:numPr>
        <w:rPr>
          <w:rFonts w:asciiTheme="minorHAnsi" w:hAnsiTheme="minorHAnsi"/>
          <w:sz w:val="22"/>
          <w:szCs w:val="22"/>
          <w:lang w:val="en-US"/>
        </w:rPr>
      </w:pPr>
      <w:r w:rsidRPr="000371E8">
        <w:rPr>
          <w:rFonts w:asciiTheme="minorHAnsi" w:hAnsiTheme="minorHAnsi"/>
          <w:sz w:val="22"/>
          <w:szCs w:val="22"/>
        </w:rPr>
        <w:t xml:space="preserve">Humidification / nebulisers/ </w:t>
      </w:r>
      <w:proofErr w:type="spellStart"/>
      <w:r w:rsidRPr="000371E8">
        <w:rPr>
          <w:rFonts w:asciiTheme="minorHAnsi" w:hAnsiTheme="minorHAnsi"/>
          <w:sz w:val="22"/>
          <w:szCs w:val="22"/>
        </w:rPr>
        <w:t>carbocisteine</w:t>
      </w:r>
      <w:proofErr w:type="spellEnd"/>
      <w:r w:rsidRPr="000371E8">
        <w:rPr>
          <w:rFonts w:asciiTheme="minorHAnsi" w:hAnsiTheme="minorHAnsi"/>
          <w:sz w:val="22"/>
          <w:szCs w:val="22"/>
        </w:rPr>
        <w:t xml:space="preserve"> </w:t>
      </w:r>
      <w:r w:rsidR="00F57F24">
        <w:rPr>
          <w:rFonts w:asciiTheme="minorHAnsi" w:hAnsiTheme="minorHAnsi"/>
          <w:sz w:val="22"/>
          <w:szCs w:val="22"/>
        </w:rPr>
        <w:t>may be helpful</w:t>
      </w:r>
    </w:p>
    <w:p w14:paraId="396960A5" w14:textId="77777777" w:rsidR="00835FC4" w:rsidRPr="000371E8" w:rsidRDefault="00835FC4" w:rsidP="00835FC4">
      <w:pPr>
        <w:rPr>
          <w:rFonts w:eastAsia="+mn-ea"/>
        </w:rPr>
      </w:pPr>
    </w:p>
    <w:p w14:paraId="1AAD7F3D" w14:textId="02978EEE" w:rsidR="002D525D" w:rsidRDefault="00A46752" w:rsidP="00835FC4">
      <w:pPr>
        <w:rPr>
          <w:rFonts w:eastAsia="+mn-ea"/>
        </w:rPr>
      </w:pPr>
      <w:r w:rsidRPr="00835FC4">
        <w:rPr>
          <w:rFonts w:eastAsia="+mn-ea"/>
        </w:rPr>
        <w:t xml:space="preserve">Cough </w:t>
      </w:r>
      <w:r w:rsidR="002D525D">
        <w:rPr>
          <w:rFonts w:eastAsia="+mn-ea"/>
        </w:rPr>
        <w:t>effectiveness</w:t>
      </w:r>
      <w:r w:rsidR="008934CE">
        <w:rPr>
          <w:rFonts w:eastAsia="+mn-ea"/>
        </w:rPr>
        <w:t xml:space="preserve"> </w:t>
      </w:r>
    </w:p>
    <w:p w14:paraId="0CF70188" w14:textId="0839E732" w:rsidR="002D525D" w:rsidRDefault="002D525D" w:rsidP="00835FC4">
      <w:pPr>
        <w:rPr>
          <w:rFonts w:eastAsia="+mn-ea"/>
        </w:rPr>
      </w:pPr>
      <w:r>
        <w:rPr>
          <w:rFonts w:eastAsia="+mn-ea"/>
        </w:rPr>
        <w:t xml:space="preserve">Effective cough allows clearance of secretions and reduces the risk of aspiration. </w:t>
      </w:r>
      <w:r w:rsidR="00BD65ED">
        <w:rPr>
          <w:rFonts w:eastAsia="+mn-ea"/>
        </w:rPr>
        <w:t xml:space="preserve">People with MND often develop </w:t>
      </w:r>
      <w:proofErr w:type="gramStart"/>
      <w:r w:rsidR="00BD65ED">
        <w:rPr>
          <w:rFonts w:eastAsia="+mn-ea"/>
        </w:rPr>
        <w:t>weak inspiratory and expiratory muscles that reduce</w:t>
      </w:r>
      <w:r w:rsidR="00CD16E6">
        <w:rPr>
          <w:rFonts w:eastAsia="+mn-ea"/>
        </w:rPr>
        <w:t>s</w:t>
      </w:r>
      <w:proofErr w:type="gramEnd"/>
      <w:r w:rsidR="00BD65ED">
        <w:rPr>
          <w:rFonts w:eastAsia="+mn-ea"/>
        </w:rPr>
        <w:t xml:space="preserve"> cough strength and this increases the risk of respiratory tract infections that are a cause of morbidity and mortality. </w:t>
      </w:r>
      <w:r>
        <w:rPr>
          <w:rFonts w:eastAsia="+mn-ea"/>
        </w:rPr>
        <w:t xml:space="preserve">A review was undertaken of the </w:t>
      </w:r>
      <w:r w:rsidR="00BD65ED">
        <w:rPr>
          <w:rFonts w:eastAsia="+mn-ea"/>
        </w:rPr>
        <w:t>clinical</w:t>
      </w:r>
      <w:r>
        <w:rPr>
          <w:rFonts w:eastAsia="+mn-ea"/>
        </w:rPr>
        <w:t xml:space="preserve"> and cost </w:t>
      </w:r>
      <w:r w:rsidR="00BD65ED">
        <w:rPr>
          <w:rFonts w:eastAsia="+mn-ea"/>
        </w:rPr>
        <w:t>effectiveness</w:t>
      </w:r>
      <w:r>
        <w:rPr>
          <w:rFonts w:eastAsia="+mn-ea"/>
        </w:rPr>
        <w:t xml:space="preserve"> of cough augmentation </w:t>
      </w:r>
      <w:r w:rsidR="00BD65ED">
        <w:rPr>
          <w:rFonts w:eastAsia="+mn-ea"/>
        </w:rPr>
        <w:t>techniques</w:t>
      </w:r>
      <w:r>
        <w:rPr>
          <w:rFonts w:eastAsia="+mn-ea"/>
        </w:rPr>
        <w:t xml:space="preserve"> for people with MND who have an ineffective cough.  </w:t>
      </w:r>
      <w:r w:rsidR="00E1216E">
        <w:rPr>
          <w:rFonts w:eastAsia="+mn-ea"/>
        </w:rPr>
        <w:t>3</w:t>
      </w:r>
      <w:r>
        <w:rPr>
          <w:rFonts w:eastAsia="+mn-ea"/>
        </w:rPr>
        <w:t xml:space="preserve"> studies were </w:t>
      </w:r>
      <w:r w:rsidR="00CD16E6">
        <w:rPr>
          <w:rFonts w:eastAsia="+mn-ea"/>
        </w:rPr>
        <w:t>identified</w:t>
      </w:r>
      <w:r>
        <w:rPr>
          <w:rFonts w:eastAsia="+mn-ea"/>
        </w:rPr>
        <w:t>, but all very of very low quality, due to risk of bias and imprecision.</w:t>
      </w:r>
    </w:p>
    <w:p w14:paraId="7B0284FC" w14:textId="30DB72E6" w:rsidR="00BD65ED" w:rsidRDefault="002D525D" w:rsidP="00835FC4">
      <w:pPr>
        <w:rPr>
          <w:rFonts w:eastAsia="+mn-ea"/>
        </w:rPr>
      </w:pPr>
      <w:r>
        <w:rPr>
          <w:rFonts w:eastAsia="+mn-ea"/>
        </w:rPr>
        <w:lastRenderedPageBreak/>
        <w:t xml:space="preserve">As all these studies were of low quality the GDG made </w:t>
      </w:r>
      <w:r w:rsidR="00BD65ED">
        <w:rPr>
          <w:rFonts w:eastAsia="+mn-ea"/>
        </w:rPr>
        <w:t>recommendations</w:t>
      </w:r>
      <w:r>
        <w:rPr>
          <w:rFonts w:eastAsia="+mn-ea"/>
        </w:rPr>
        <w:t xml:space="preserve"> based on their experience to augment the evidence. </w:t>
      </w:r>
      <w:r w:rsidR="00E1216E">
        <w:rPr>
          <w:rFonts w:eastAsia="+mn-ea"/>
        </w:rPr>
        <w:t>There was no strong evidence that any cough augmentation technique was better than the others. However i</w:t>
      </w:r>
      <w:r w:rsidR="00BD65ED">
        <w:rPr>
          <w:rFonts w:eastAsia="+mn-ea"/>
        </w:rPr>
        <w:t>t was felt that techniques to augment cough were useful and should be attempted first. If the</w:t>
      </w:r>
      <w:r w:rsidR="00E1216E">
        <w:rPr>
          <w:rFonts w:eastAsia="+mn-ea"/>
        </w:rPr>
        <w:t xml:space="preserve"> </w:t>
      </w:r>
      <w:r w:rsidR="00BD65ED">
        <w:rPr>
          <w:rFonts w:eastAsia="+mn-ea"/>
        </w:rPr>
        <w:t>cough augmentation techniques were ineffective or inappropriate manual breath stacking and then assisted breath stacking and finally mechanical cough assistance devi</w:t>
      </w:r>
      <w:r w:rsidR="00E1216E">
        <w:rPr>
          <w:rFonts w:eastAsia="+mn-ea"/>
        </w:rPr>
        <w:t>c</w:t>
      </w:r>
      <w:r w:rsidR="00BD65ED">
        <w:rPr>
          <w:rFonts w:eastAsia="+mn-ea"/>
        </w:rPr>
        <w:t xml:space="preserve">es should be considered. </w:t>
      </w:r>
    </w:p>
    <w:p w14:paraId="2AB4BBCC" w14:textId="77777777" w:rsidR="00BD65ED" w:rsidRDefault="00BD65ED" w:rsidP="00835FC4">
      <w:pPr>
        <w:rPr>
          <w:rFonts w:eastAsia="+mn-ea"/>
        </w:rPr>
      </w:pPr>
    </w:p>
    <w:p w14:paraId="72954B83" w14:textId="77777777" w:rsidR="00BD65ED" w:rsidRDefault="00BD65ED" w:rsidP="00BD65ED">
      <w:pPr>
        <w:rPr>
          <w:rFonts w:eastAsia="+mn-ea"/>
          <w:i/>
        </w:rPr>
      </w:pPr>
      <w:r w:rsidRPr="00BD65ED">
        <w:rPr>
          <w:rFonts w:eastAsia="+mn-ea"/>
          <w:i/>
        </w:rPr>
        <w:t>Recommendations</w:t>
      </w:r>
      <w:r w:rsidR="002D525D" w:rsidRPr="00BD65ED">
        <w:rPr>
          <w:rFonts w:eastAsia="+mn-ea"/>
          <w:i/>
        </w:rPr>
        <w:t xml:space="preserve"> </w:t>
      </w:r>
    </w:p>
    <w:p w14:paraId="1E6E28FE" w14:textId="77777777" w:rsidR="00AC0E98" w:rsidRDefault="00CD16E6" w:rsidP="00AC0E98">
      <w:pPr>
        <w:pStyle w:val="ListParagraph"/>
        <w:numPr>
          <w:ilvl w:val="1"/>
          <w:numId w:val="1"/>
        </w:numPr>
        <w:ind w:firstLine="1057"/>
        <w:rPr>
          <w:rFonts w:asciiTheme="minorHAnsi" w:hAnsiTheme="minorHAnsi"/>
          <w:sz w:val="22"/>
          <w:szCs w:val="22"/>
        </w:rPr>
      </w:pPr>
      <w:r>
        <w:rPr>
          <w:rFonts w:asciiTheme="minorHAnsi" w:hAnsiTheme="minorHAnsi"/>
          <w:sz w:val="22"/>
          <w:szCs w:val="22"/>
        </w:rPr>
        <w:t>Cough</w:t>
      </w:r>
      <w:r w:rsidR="00095BFC">
        <w:rPr>
          <w:rFonts w:asciiTheme="minorHAnsi" w:hAnsiTheme="minorHAnsi"/>
          <w:sz w:val="22"/>
          <w:szCs w:val="22"/>
        </w:rPr>
        <w:t xml:space="preserve"> </w:t>
      </w:r>
      <w:r w:rsidR="00BD65ED">
        <w:rPr>
          <w:rFonts w:asciiTheme="minorHAnsi" w:hAnsiTheme="minorHAnsi"/>
          <w:sz w:val="22"/>
          <w:szCs w:val="22"/>
        </w:rPr>
        <w:t>augmentation tech</w:t>
      </w:r>
      <w:r w:rsidR="00BD65ED" w:rsidRPr="00620E2B">
        <w:rPr>
          <w:rFonts w:asciiTheme="minorHAnsi" w:hAnsiTheme="minorHAnsi"/>
          <w:sz w:val="22"/>
          <w:szCs w:val="22"/>
        </w:rPr>
        <w:t xml:space="preserve">niques should be offered if the </w:t>
      </w:r>
      <w:r w:rsidR="00AC0E98">
        <w:rPr>
          <w:rFonts w:asciiTheme="minorHAnsi" w:hAnsiTheme="minorHAnsi"/>
          <w:sz w:val="22"/>
          <w:szCs w:val="22"/>
        </w:rPr>
        <w:tab/>
      </w:r>
      <w:r w:rsidR="00AC0E98">
        <w:rPr>
          <w:rFonts w:asciiTheme="minorHAnsi" w:hAnsiTheme="minorHAnsi"/>
          <w:sz w:val="22"/>
          <w:szCs w:val="22"/>
        </w:rPr>
        <w:tab/>
      </w:r>
      <w:r w:rsidR="00AC0E98">
        <w:rPr>
          <w:rFonts w:asciiTheme="minorHAnsi" w:hAnsiTheme="minorHAnsi"/>
          <w:sz w:val="22"/>
          <w:szCs w:val="22"/>
        </w:rPr>
        <w:tab/>
      </w:r>
      <w:r w:rsidR="00BD65ED" w:rsidRPr="00620E2B">
        <w:rPr>
          <w:rFonts w:asciiTheme="minorHAnsi" w:hAnsiTheme="minorHAnsi"/>
          <w:sz w:val="22"/>
          <w:szCs w:val="22"/>
        </w:rPr>
        <w:t xml:space="preserve">person </w:t>
      </w:r>
      <w:r w:rsidR="00AC0E98">
        <w:rPr>
          <w:rFonts w:asciiTheme="minorHAnsi" w:hAnsiTheme="minorHAnsi"/>
          <w:sz w:val="22"/>
          <w:szCs w:val="22"/>
        </w:rPr>
        <w:tab/>
      </w:r>
      <w:r w:rsidR="00BD65ED" w:rsidRPr="00620E2B">
        <w:rPr>
          <w:rFonts w:asciiTheme="minorHAnsi" w:hAnsiTheme="minorHAnsi"/>
          <w:sz w:val="22"/>
          <w:szCs w:val="22"/>
        </w:rPr>
        <w:t xml:space="preserve">cannot </w:t>
      </w:r>
      <w:r w:rsidR="00620E2B">
        <w:rPr>
          <w:rFonts w:asciiTheme="minorHAnsi" w:hAnsiTheme="minorHAnsi"/>
          <w:sz w:val="22"/>
          <w:szCs w:val="22"/>
        </w:rPr>
        <w:tab/>
      </w:r>
      <w:r w:rsidR="00BD65ED" w:rsidRPr="00620E2B">
        <w:rPr>
          <w:rFonts w:asciiTheme="minorHAnsi" w:hAnsiTheme="minorHAnsi"/>
          <w:sz w:val="22"/>
          <w:szCs w:val="22"/>
        </w:rPr>
        <w:t>cough effectively</w:t>
      </w:r>
      <w:r w:rsidR="009956D6" w:rsidRPr="00620E2B">
        <w:rPr>
          <w:rFonts w:asciiTheme="minorHAnsi" w:hAnsiTheme="minorHAnsi"/>
          <w:sz w:val="22"/>
          <w:szCs w:val="22"/>
        </w:rPr>
        <w:t xml:space="preserve"> </w:t>
      </w:r>
    </w:p>
    <w:p w14:paraId="772391F1" w14:textId="77777777" w:rsidR="00AC0E98" w:rsidRDefault="00A46752" w:rsidP="00AC0E98">
      <w:pPr>
        <w:pStyle w:val="ListParagraph"/>
        <w:numPr>
          <w:ilvl w:val="1"/>
          <w:numId w:val="1"/>
        </w:numPr>
        <w:ind w:firstLine="1057"/>
        <w:rPr>
          <w:rFonts w:asciiTheme="minorHAnsi" w:hAnsiTheme="minorHAnsi"/>
          <w:sz w:val="22"/>
          <w:szCs w:val="22"/>
        </w:rPr>
      </w:pPr>
      <w:r w:rsidRPr="00AC0E98">
        <w:rPr>
          <w:rFonts w:asciiTheme="minorHAnsi" w:eastAsia="+mn-ea" w:hAnsiTheme="minorHAnsi"/>
          <w:sz w:val="22"/>
          <w:szCs w:val="22"/>
        </w:rPr>
        <w:t>Breath stacking and / or manual assisted cough</w:t>
      </w:r>
      <w:r w:rsidR="00F57F24" w:rsidRPr="00AC0E98">
        <w:rPr>
          <w:rFonts w:asciiTheme="minorHAnsi" w:eastAsia="+mn-ea" w:hAnsiTheme="minorHAnsi"/>
          <w:sz w:val="22"/>
          <w:szCs w:val="22"/>
        </w:rPr>
        <w:t xml:space="preserve"> should be </w:t>
      </w:r>
      <w:r w:rsidR="00AC0E98">
        <w:rPr>
          <w:rFonts w:asciiTheme="minorHAnsi" w:eastAsia="+mn-ea" w:hAnsiTheme="minorHAnsi"/>
          <w:sz w:val="22"/>
          <w:szCs w:val="22"/>
        </w:rPr>
        <w:tab/>
      </w:r>
      <w:r w:rsidR="00AC0E98">
        <w:rPr>
          <w:rFonts w:asciiTheme="minorHAnsi" w:eastAsia="+mn-ea" w:hAnsiTheme="minorHAnsi"/>
          <w:sz w:val="22"/>
          <w:szCs w:val="22"/>
        </w:rPr>
        <w:tab/>
      </w:r>
      <w:r w:rsidR="00AC0E98">
        <w:rPr>
          <w:rFonts w:asciiTheme="minorHAnsi" w:eastAsia="+mn-ea" w:hAnsiTheme="minorHAnsi"/>
          <w:sz w:val="22"/>
          <w:szCs w:val="22"/>
        </w:rPr>
        <w:tab/>
      </w:r>
      <w:r w:rsidR="00F57F24" w:rsidRPr="00AC0E98">
        <w:rPr>
          <w:rFonts w:asciiTheme="minorHAnsi" w:eastAsia="+mn-ea" w:hAnsiTheme="minorHAnsi"/>
          <w:sz w:val="22"/>
          <w:szCs w:val="22"/>
        </w:rPr>
        <w:t>tried</w:t>
      </w:r>
    </w:p>
    <w:p w14:paraId="75065093" w14:textId="2AA2BA0C" w:rsidR="00DB4E79" w:rsidRPr="00AC0E98" w:rsidRDefault="00A46752" w:rsidP="00AC0E98">
      <w:pPr>
        <w:pStyle w:val="ListParagraph"/>
        <w:numPr>
          <w:ilvl w:val="1"/>
          <w:numId w:val="1"/>
        </w:numPr>
        <w:ind w:firstLine="1057"/>
        <w:rPr>
          <w:rFonts w:asciiTheme="minorHAnsi" w:hAnsiTheme="minorHAnsi"/>
          <w:sz w:val="22"/>
          <w:szCs w:val="22"/>
        </w:rPr>
      </w:pPr>
      <w:r w:rsidRPr="00AC0E98">
        <w:rPr>
          <w:rFonts w:asciiTheme="minorHAnsi" w:eastAsia="+mn-ea" w:hAnsiTheme="minorHAnsi"/>
          <w:sz w:val="22"/>
          <w:szCs w:val="22"/>
        </w:rPr>
        <w:t>If bulbar dysfunction / breath stacking ineffective</w:t>
      </w:r>
    </w:p>
    <w:p w14:paraId="0E4E063A" w14:textId="77777777" w:rsidR="002B408A" w:rsidRPr="00AC27B2" w:rsidRDefault="00A46752" w:rsidP="000472CD">
      <w:pPr>
        <w:pStyle w:val="ListParagraph"/>
        <w:numPr>
          <w:ilvl w:val="4"/>
          <w:numId w:val="10"/>
        </w:numPr>
        <w:rPr>
          <w:rFonts w:asciiTheme="minorHAnsi" w:hAnsiTheme="minorHAnsi"/>
          <w:sz w:val="22"/>
          <w:szCs w:val="22"/>
        </w:rPr>
      </w:pPr>
      <w:r w:rsidRPr="00AC27B2">
        <w:rPr>
          <w:rFonts w:asciiTheme="minorHAnsi" w:eastAsia="+mn-ea" w:hAnsiTheme="minorHAnsi"/>
          <w:sz w:val="22"/>
          <w:szCs w:val="22"/>
        </w:rPr>
        <w:t>Assisted breath stacking – using lung volume recruitment bag</w:t>
      </w:r>
    </w:p>
    <w:p w14:paraId="6251850F" w14:textId="77777777" w:rsidR="002B408A" w:rsidRPr="00AC27B2" w:rsidRDefault="00A46752" w:rsidP="000472CD">
      <w:pPr>
        <w:pStyle w:val="ListParagraph"/>
        <w:numPr>
          <w:ilvl w:val="4"/>
          <w:numId w:val="10"/>
        </w:numPr>
        <w:rPr>
          <w:rFonts w:asciiTheme="minorHAnsi" w:hAnsiTheme="minorHAnsi"/>
          <w:sz w:val="22"/>
          <w:szCs w:val="22"/>
          <w:lang w:val="en-US"/>
        </w:rPr>
      </w:pPr>
      <w:r w:rsidRPr="00AC27B2">
        <w:rPr>
          <w:rFonts w:asciiTheme="minorHAnsi" w:eastAsia="+mn-ea" w:hAnsiTheme="minorHAnsi"/>
          <w:sz w:val="22"/>
          <w:szCs w:val="22"/>
        </w:rPr>
        <w:t xml:space="preserve">Mechanical cough assist considered </w:t>
      </w:r>
    </w:p>
    <w:p w14:paraId="6C6A6DCF" w14:textId="77777777" w:rsidR="00AC27B2" w:rsidRPr="00AC27B2" w:rsidRDefault="00A46752" w:rsidP="000472CD">
      <w:pPr>
        <w:numPr>
          <w:ilvl w:val="4"/>
          <w:numId w:val="9"/>
        </w:numPr>
        <w:spacing w:after="0"/>
        <w:rPr>
          <w:lang w:val="en-US"/>
        </w:rPr>
      </w:pPr>
      <w:r w:rsidRPr="00AC27B2">
        <w:t>Breath stacking ineffective</w:t>
      </w:r>
    </w:p>
    <w:p w14:paraId="4A03847A" w14:textId="77777777" w:rsidR="00AC27B2" w:rsidRPr="00AC27B2" w:rsidRDefault="00F57F24" w:rsidP="00C71686">
      <w:pPr>
        <w:tabs>
          <w:tab w:val="left" w:pos="4292"/>
        </w:tabs>
        <w:spacing w:after="0"/>
        <w:ind w:left="3240"/>
        <w:rPr>
          <w:lang w:val="en-US"/>
        </w:rPr>
      </w:pPr>
      <w:r>
        <w:tab/>
      </w:r>
      <w:proofErr w:type="gramStart"/>
      <w:r w:rsidR="00DB4E79" w:rsidRPr="00AC27B2">
        <w:t>and</w:t>
      </w:r>
      <w:proofErr w:type="gramEnd"/>
      <w:r w:rsidR="00DB4E79" w:rsidRPr="00AC27B2">
        <w:t xml:space="preserve"> /or</w:t>
      </w:r>
      <w:r w:rsidR="00C71686">
        <w:tab/>
      </w:r>
    </w:p>
    <w:p w14:paraId="03FE13EA" w14:textId="77777777" w:rsidR="00DB4E79" w:rsidRPr="00C71686" w:rsidRDefault="00A46752" w:rsidP="000472CD">
      <w:pPr>
        <w:numPr>
          <w:ilvl w:val="4"/>
          <w:numId w:val="9"/>
        </w:numPr>
        <w:spacing w:after="0"/>
        <w:rPr>
          <w:lang w:val="en-US"/>
        </w:rPr>
      </w:pPr>
      <w:r w:rsidRPr="00AC27B2">
        <w:t xml:space="preserve">During respiratory infection </w:t>
      </w:r>
    </w:p>
    <w:p w14:paraId="454EB872" w14:textId="77777777" w:rsidR="00835FC4" w:rsidRDefault="00835FC4" w:rsidP="00835FC4"/>
    <w:p w14:paraId="7806CF58" w14:textId="1A183934" w:rsidR="00E3713A" w:rsidRDefault="00AA4227" w:rsidP="00835FC4">
      <w:r w:rsidRPr="00835FC4">
        <w:t>Respiratory function</w:t>
      </w:r>
      <w:r w:rsidR="00852AC8">
        <w:t xml:space="preserve">  </w:t>
      </w:r>
    </w:p>
    <w:p w14:paraId="384D4C52" w14:textId="62637F1E" w:rsidR="00BD65ED" w:rsidRDefault="00BD65ED" w:rsidP="00835FC4">
      <w:r>
        <w:t xml:space="preserve">Respiratory muscle weakness </w:t>
      </w:r>
      <w:r w:rsidR="00283D01">
        <w:t>resulting</w:t>
      </w:r>
      <w:r>
        <w:t xml:space="preserve"> in respiratory impairment is a major feature of MND. There was a previous </w:t>
      </w:r>
      <w:r w:rsidR="00283D01">
        <w:t>Guideline</w:t>
      </w:r>
      <w:r>
        <w:t xml:space="preserve"> 105 on the use of Non-invasive </w:t>
      </w:r>
      <w:r w:rsidR="00283D01">
        <w:t>ventilation (</w:t>
      </w:r>
      <w:r>
        <w:t xml:space="preserve">NIV) in MND and many </w:t>
      </w:r>
      <w:r w:rsidR="00283D01">
        <w:t>recommendations</w:t>
      </w:r>
      <w:r>
        <w:t xml:space="preserve"> were</w:t>
      </w:r>
      <w:r w:rsidR="00095BFC">
        <w:t xml:space="preserve"> updated and</w:t>
      </w:r>
      <w:r>
        <w:t xml:space="preserve"> incorporated into this Guideline.</w:t>
      </w:r>
      <w:r w:rsidR="00095BFC">
        <w:t xml:space="preserve"> Three new reviews were undertaken in areas not previously considered in Guideline 105</w:t>
      </w:r>
      <w:r w:rsidR="00CE2420">
        <w:t xml:space="preserve"> (3</w:t>
      </w:r>
      <w:r w:rsidR="00A068E7">
        <w:t>)</w:t>
      </w:r>
      <w:r w:rsidR="00095BFC">
        <w:t>.</w:t>
      </w:r>
    </w:p>
    <w:p w14:paraId="0875A841" w14:textId="193B7C20" w:rsidR="00C23D47" w:rsidRDefault="00BD65ED" w:rsidP="00835FC4">
      <w:r>
        <w:t xml:space="preserve">A </w:t>
      </w:r>
      <w:r w:rsidR="00283D01">
        <w:t>review</w:t>
      </w:r>
      <w:r>
        <w:t xml:space="preserve"> was undertaken on the experi</w:t>
      </w:r>
      <w:r w:rsidR="00BE5422">
        <w:t>ence of discontinuation of NIV</w:t>
      </w:r>
      <w:r w:rsidR="00095BFC">
        <w:t xml:space="preserve"> following</w:t>
      </w:r>
      <w:r>
        <w:t xml:space="preserve"> a request</w:t>
      </w:r>
      <w:r w:rsidR="00095BFC">
        <w:t xml:space="preserve"> for NIV discontinuation by a patient</w:t>
      </w:r>
      <w:r>
        <w:t xml:space="preserve">. </w:t>
      </w:r>
      <w:r w:rsidR="00C23D47">
        <w:t xml:space="preserve">Two </w:t>
      </w:r>
      <w:r w:rsidR="00283D01">
        <w:t>qualitative</w:t>
      </w:r>
      <w:r w:rsidR="00C23D47">
        <w:t xml:space="preserve"> studies were found and the </w:t>
      </w:r>
      <w:r w:rsidR="00283D01">
        <w:t>themes</w:t>
      </w:r>
      <w:r w:rsidR="00C23D47">
        <w:t xml:space="preserve"> </w:t>
      </w:r>
      <w:r w:rsidR="00BE5422">
        <w:t>that emerged</w:t>
      </w:r>
      <w:r w:rsidR="00C23D47">
        <w:t xml:space="preserve"> were: </w:t>
      </w:r>
      <w:r w:rsidR="00E1216E">
        <w:t xml:space="preserve">concerns about </w:t>
      </w:r>
      <w:r w:rsidR="00283D01">
        <w:t>planning</w:t>
      </w:r>
      <w:r w:rsidR="00C23D47">
        <w:t xml:space="preserve"> </w:t>
      </w:r>
      <w:r w:rsidR="00283D01">
        <w:t>and</w:t>
      </w:r>
      <w:r w:rsidR="00C23D47">
        <w:t xml:space="preserve"> timing</w:t>
      </w:r>
      <w:r w:rsidR="00E1216E">
        <w:t>;</w:t>
      </w:r>
      <w:r w:rsidR="00C23D47">
        <w:t xml:space="preserve"> </w:t>
      </w:r>
      <w:r w:rsidR="00E1216E">
        <w:t xml:space="preserve"> issues of where to undertake discontinuation and the </w:t>
      </w:r>
      <w:r w:rsidR="00283D01">
        <w:t>avoidance</w:t>
      </w:r>
      <w:r w:rsidR="00C23D47">
        <w:t xml:space="preserve"> of hospitalisation</w:t>
      </w:r>
      <w:r w:rsidR="00E1216E">
        <w:t>;</w:t>
      </w:r>
      <w:r w:rsidR="00C23D47">
        <w:t xml:space="preserve"> </w:t>
      </w:r>
      <w:r w:rsidR="00E1216E">
        <w:t xml:space="preserve"> concerns about how </w:t>
      </w:r>
      <w:r w:rsidR="00C23D47">
        <w:t>decision</w:t>
      </w:r>
      <w:r w:rsidR="00E83EB0">
        <w:t>s were made</w:t>
      </w:r>
      <w:r w:rsidR="00E1216E">
        <w:t>;</w:t>
      </w:r>
      <w:r w:rsidR="00E83EB0">
        <w:t xml:space="preserve"> </w:t>
      </w:r>
      <w:r w:rsidR="00E1216E">
        <w:t xml:space="preserve">practical concerns as to how to </w:t>
      </w:r>
      <w:r w:rsidR="00C23D47">
        <w:t>t</w:t>
      </w:r>
      <w:r w:rsidR="00095BFC">
        <w:t>urn</w:t>
      </w:r>
      <w:r w:rsidR="00C23D47">
        <w:t xml:space="preserve"> off the machine</w:t>
      </w:r>
      <w:r w:rsidR="00E1216E">
        <w:t>;</w:t>
      </w:r>
      <w:r w:rsidR="00C23D47">
        <w:t xml:space="preserve"> </w:t>
      </w:r>
      <w:r w:rsidR="00E1216E">
        <w:t xml:space="preserve">the differences in </w:t>
      </w:r>
      <w:r w:rsidR="00C23D47">
        <w:t xml:space="preserve">professional </w:t>
      </w:r>
      <w:r w:rsidR="00E1216E">
        <w:t xml:space="preserve">understanding of the ethical and legal aspects </w:t>
      </w:r>
      <w:r w:rsidR="00C23D47">
        <w:t>regarding withdrawal of NIV</w:t>
      </w:r>
      <w:r w:rsidR="00E1216E">
        <w:t>;</w:t>
      </w:r>
      <w:r w:rsidR="00C23D47">
        <w:t xml:space="preserve"> </w:t>
      </w:r>
      <w:r w:rsidR="00283D01">
        <w:t>concerns</w:t>
      </w:r>
      <w:r w:rsidR="00C23D47">
        <w:t xml:space="preserve"> </w:t>
      </w:r>
      <w:r w:rsidR="00E1216E">
        <w:t xml:space="preserve">about the </w:t>
      </w:r>
      <w:r w:rsidR="00C23D47">
        <w:t>NIV use at the end of life</w:t>
      </w:r>
      <w:r w:rsidR="00E1216E">
        <w:t xml:space="preserve">; </w:t>
      </w:r>
      <w:r w:rsidR="00C23D47">
        <w:t xml:space="preserve"> </w:t>
      </w:r>
      <w:r w:rsidR="00E1216E">
        <w:t xml:space="preserve">the </w:t>
      </w:r>
      <w:r w:rsidR="00C23D47">
        <w:t>emotional burden</w:t>
      </w:r>
      <w:r w:rsidR="00E1216E">
        <w:t xml:space="preserve"> of these decisions and the involvement in discontinuation;  and the need for team </w:t>
      </w:r>
      <w:r w:rsidR="00C23D47">
        <w:t>involvement</w:t>
      </w:r>
      <w:r w:rsidR="00E1216E">
        <w:t xml:space="preserve"> and support</w:t>
      </w:r>
      <w:r w:rsidR="00597A94">
        <w:t xml:space="preserve"> (2</w:t>
      </w:r>
      <w:r w:rsidR="00CE2420">
        <w:t>7</w:t>
      </w:r>
      <w:r w:rsidR="00597A94">
        <w:t xml:space="preserve">, </w:t>
      </w:r>
      <w:r w:rsidR="00CE2420">
        <w:t>28</w:t>
      </w:r>
      <w:r w:rsidR="00A068E7">
        <w:t>)</w:t>
      </w:r>
      <w:r w:rsidR="00C23D47">
        <w:t xml:space="preserve">. The GDG </w:t>
      </w:r>
      <w:r w:rsidR="00283D01">
        <w:t>agreed</w:t>
      </w:r>
      <w:r w:rsidR="00C23D47">
        <w:t xml:space="preserve"> that NIV was one method of </w:t>
      </w:r>
      <w:r w:rsidR="00095BFC">
        <w:t xml:space="preserve">managing breathless towards the end of life </w:t>
      </w:r>
      <w:r w:rsidR="00C23D47">
        <w:t>and</w:t>
      </w:r>
      <w:r w:rsidR="00095BFC">
        <w:t xml:space="preserve"> that</w:t>
      </w:r>
      <w:r w:rsidR="00C23D47">
        <w:t xml:space="preserve"> patients should be made aware of other ways of </w:t>
      </w:r>
      <w:r w:rsidR="00283D01">
        <w:t>managing</w:t>
      </w:r>
      <w:r w:rsidR="00C23D47">
        <w:t xml:space="preserve"> these symptoms, including medication.  It was felt </w:t>
      </w:r>
      <w:r w:rsidR="00283D01">
        <w:t>that</w:t>
      </w:r>
      <w:r w:rsidR="00C23D47">
        <w:t xml:space="preserve"> </w:t>
      </w:r>
      <w:r w:rsidR="00B571B1">
        <w:t xml:space="preserve">it was essential to have careful discussion before initiation so that </w:t>
      </w:r>
      <w:r w:rsidR="00C23D47">
        <w:t xml:space="preserve">people with MND should have a </w:t>
      </w:r>
      <w:r w:rsidR="00283D01">
        <w:t>realistic</w:t>
      </w:r>
      <w:r w:rsidR="00C23D47">
        <w:t xml:space="preserve"> </w:t>
      </w:r>
      <w:r w:rsidR="00283D01">
        <w:t>understanding</w:t>
      </w:r>
      <w:r w:rsidR="00C23D47">
        <w:t xml:space="preserve"> </w:t>
      </w:r>
      <w:r w:rsidR="00283D01">
        <w:t>and</w:t>
      </w:r>
      <w:r w:rsidR="00C23D47">
        <w:t xml:space="preserve"> expectation of NIV</w:t>
      </w:r>
      <w:r w:rsidR="00E83EB0">
        <w:t>,</w:t>
      </w:r>
      <w:r w:rsidR="00C23D47">
        <w:t xml:space="preserve"> </w:t>
      </w:r>
      <w:r w:rsidR="00B571B1">
        <w:t xml:space="preserve">as to its advantages and disadvantages, how it may help in managing symptoms and can be life prolonging but would not stop disease progression </w:t>
      </w:r>
      <w:r w:rsidR="00C23D47">
        <w:t xml:space="preserve">and </w:t>
      </w:r>
      <w:r w:rsidR="00095BFC">
        <w:t>how NIV may be withdrawn</w:t>
      </w:r>
      <w:r w:rsidR="00C23D47">
        <w:t>.</w:t>
      </w:r>
    </w:p>
    <w:p w14:paraId="24C47D83" w14:textId="124C5104" w:rsidR="00C23D47" w:rsidRDefault="00C23D47" w:rsidP="00835FC4">
      <w:r>
        <w:t xml:space="preserve">A </w:t>
      </w:r>
      <w:r w:rsidR="00283D01">
        <w:t>review</w:t>
      </w:r>
      <w:r>
        <w:t xml:space="preserve"> was undertaken on the most appropriate management of discontinuation of NIV.  No studies were found and the GDG based their </w:t>
      </w:r>
      <w:r w:rsidR="00283D01">
        <w:t>recommendations</w:t>
      </w:r>
      <w:r>
        <w:t xml:space="preserve"> on their e</w:t>
      </w:r>
      <w:r w:rsidR="00BE5422">
        <w:t>xperience and the information f</w:t>
      </w:r>
      <w:r>
        <w:t>r</w:t>
      </w:r>
      <w:r w:rsidR="00BE5422">
        <w:t>o</w:t>
      </w:r>
      <w:r>
        <w:t xml:space="preserve">m qualitative studies.  It was </w:t>
      </w:r>
      <w:r w:rsidR="00283D01">
        <w:t>agreed</w:t>
      </w:r>
      <w:r>
        <w:t xml:space="preserve"> that ongoing discussion regarding the </w:t>
      </w:r>
      <w:r w:rsidR="00283D01">
        <w:t>benefits</w:t>
      </w:r>
      <w:r>
        <w:t xml:space="preserve"> of NIV was essential and this would include discussions of discontinuation. There are</w:t>
      </w:r>
      <w:r w:rsidR="00283D01">
        <w:t xml:space="preserve"> ethical and legal issues to be considered and advance care planning</w:t>
      </w:r>
      <w:r w:rsidR="00BE5422">
        <w:t xml:space="preserve"> i</w:t>
      </w:r>
      <w:r w:rsidR="00283D01">
        <w:t xml:space="preserve">s very important in ensuring patients’ wishes are known.  As it is a rare event for many teams the wider team should be involved, with advice from </w:t>
      </w:r>
      <w:r w:rsidR="00283D01">
        <w:lastRenderedPageBreak/>
        <w:t xml:space="preserve">people with experience if necessary.  The GDG also noted the guidelines </w:t>
      </w:r>
      <w:r w:rsidR="00BE5422">
        <w:t xml:space="preserve">on the withdrawal of NIV in MND </w:t>
      </w:r>
      <w:r w:rsidR="00283D01">
        <w:t>that were available</w:t>
      </w:r>
      <w:r w:rsidR="00BE5422">
        <w:t xml:space="preserve"> (</w:t>
      </w:r>
      <w:r w:rsidR="00CE2420">
        <w:t>29</w:t>
      </w:r>
      <w:r w:rsidR="00BE5422">
        <w:t>)</w:t>
      </w:r>
      <w:r w:rsidR="00283D01">
        <w:t>.</w:t>
      </w:r>
    </w:p>
    <w:p w14:paraId="210FD166" w14:textId="718A3B7E" w:rsidR="00283D01" w:rsidRPr="00283D01" w:rsidRDefault="00BD65ED" w:rsidP="00835FC4">
      <w:r>
        <w:t xml:space="preserve">A review was undertaken of pharmacological </w:t>
      </w:r>
      <w:r w:rsidR="00283D01">
        <w:t>treatments</w:t>
      </w:r>
      <w:r>
        <w:t xml:space="preserve"> that could </w:t>
      </w:r>
      <w:r w:rsidR="00283D01">
        <w:t>manage</w:t>
      </w:r>
      <w:r>
        <w:t xml:space="preserve"> </w:t>
      </w:r>
      <w:r w:rsidR="00095BFC">
        <w:t>symptoms of breathless</w:t>
      </w:r>
      <w:r w:rsidR="00E83EB0">
        <w:t>ness</w:t>
      </w:r>
      <w:r w:rsidR="00095BFC">
        <w:t xml:space="preserve"> in MND </w:t>
      </w:r>
      <w:r w:rsidR="00283D01">
        <w:t>but</w:t>
      </w:r>
      <w:r>
        <w:t xml:space="preserve"> no studies were identified. The GDG, by consensus, agreed that opioids and benzodiazepines are recognised treatments </w:t>
      </w:r>
      <w:r w:rsidR="00E83EB0">
        <w:t xml:space="preserve">for the management of these symptoms </w:t>
      </w:r>
      <w:r>
        <w:t xml:space="preserve">within </w:t>
      </w:r>
      <w:r w:rsidR="00283D01">
        <w:t>palliative</w:t>
      </w:r>
      <w:r>
        <w:t xml:space="preserve"> care.</w:t>
      </w:r>
    </w:p>
    <w:p w14:paraId="76E1027B" w14:textId="77777777" w:rsidR="00283D01" w:rsidRPr="00283D01" w:rsidRDefault="00283D01" w:rsidP="00835FC4">
      <w:pPr>
        <w:rPr>
          <w:i/>
        </w:rPr>
      </w:pPr>
      <w:r w:rsidRPr="00283D01">
        <w:rPr>
          <w:i/>
        </w:rPr>
        <w:t>Recommendations</w:t>
      </w:r>
    </w:p>
    <w:p w14:paraId="31290D04" w14:textId="77777777" w:rsidR="00097145" w:rsidRDefault="00A46752" w:rsidP="000472CD">
      <w:pPr>
        <w:pStyle w:val="ListParagraph"/>
        <w:numPr>
          <w:ilvl w:val="2"/>
          <w:numId w:val="4"/>
        </w:numPr>
        <w:rPr>
          <w:rFonts w:asciiTheme="minorHAnsi" w:hAnsiTheme="minorHAnsi"/>
          <w:sz w:val="22"/>
          <w:szCs w:val="22"/>
        </w:rPr>
      </w:pPr>
      <w:r w:rsidRPr="00AA4227">
        <w:rPr>
          <w:rFonts w:asciiTheme="minorHAnsi" w:hAnsiTheme="minorHAnsi"/>
          <w:sz w:val="22"/>
          <w:szCs w:val="22"/>
        </w:rPr>
        <w:t>Assess</w:t>
      </w:r>
      <w:r w:rsidR="00F57F24">
        <w:rPr>
          <w:rFonts w:asciiTheme="minorHAnsi" w:hAnsiTheme="minorHAnsi"/>
          <w:sz w:val="22"/>
          <w:szCs w:val="22"/>
        </w:rPr>
        <w:t>ment  of respiratory function should be undertaken</w:t>
      </w:r>
      <w:r w:rsidRPr="00AA4227">
        <w:rPr>
          <w:rFonts w:asciiTheme="minorHAnsi" w:hAnsiTheme="minorHAnsi"/>
          <w:sz w:val="22"/>
          <w:szCs w:val="22"/>
        </w:rPr>
        <w:t xml:space="preserve"> regularly</w:t>
      </w:r>
    </w:p>
    <w:p w14:paraId="0EE50E53" w14:textId="7E1E4B6B" w:rsidR="002B408A" w:rsidRPr="00870D31" w:rsidRDefault="00A46752" w:rsidP="00B82BEB">
      <w:pPr>
        <w:pStyle w:val="ListParagraph"/>
        <w:numPr>
          <w:ilvl w:val="2"/>
          <w:numId w:val="4"/>
        </w:numPr>
        <w:rPr>
          <w:rFonts w:asciiTheme="minorHAnsi" w:hAnsiTheme="minorHAnsi"/>
          <w:sz w:val="22"/>
          <w:szCs w:val="22"/>
        </w:rPr>
      </w:pPr>
      <w:r w:rsidRPr="008259E0">
        <w:rPr>
          <w:rFonts w:asciiTheme="minorHAnsi" w:hAnsiTheme="minorHAnsi"/>
          <w:sz w:val="22"/>
          <w:szCs w:val="22"/>
        </w:rPr>
        <w:t>Discussion of management of breathlessness</w:t>
      </w:r>
      <w:r w:rsidR="009956D6">
        <w:rPr>
          <w:rFonts w:asciiTheme="minorHAnsi" w:hAnsiTheme="minorHAnsi"/>
          <w:sz w:val="22"/>
          <w:szCs w:val="22"/>
        </w:rPr>
        <w:t xml:space="preserve"> </w:t>
      </w:r>
      <w:r w:rsidR="00620E2B">
        <w:rPr>
          <w:rFonts w:asciiTheme="minorHAnsi" w:hAnsiTheme="minorHAnsi"/>
          <w:sz w:val="22"/>
          <w:szCs w:val="22"/>
        </w:rPr>
        <w:t xml:space="preserve"> </w:t>
      </w:r>
    </w:p>
    <w:p w14:paraId="04633EA7"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NIV has advantages and disadvantages</w:t>
      </w:r>
    </w:p>
    <w:p w14:paraId="6E673E7E" w14:textId="77777777" w:rsidR="002B408A" w:rsidRPr="008259E0" w:rsidRDefault="00A46752" w:rsidP="000472CD">
      <w:pPr>
        <w:pStyle w:val="ListParagraph"/>
        <w:numPr>
          <w:ilvl w:val="4"/>
          <w:numId w:val="4"/>
        </w:numPr>
        <w:rPr>
          <w:rFonts w:asciiTheme="minorHAnsi" w:hAnsiTheme="minorHAnsi"/>
          <w:sz w:val="22"/>
          <w:szCs w:val="22"/>
          <w:lang w:val="en-US"/>
        </w:rPr>
      </w:pPr>
      <w:r w:rsidRPr="008259E0">
        <w:rPr>
          <w:rFonts w:asciiTheme="minorHAnsi" w:hAnsiTheme="minorHAnsi"/>
          <w:sz w:val="22"/>
          <w:szCs w:val="22"/>
        </w:rPr>
        <w:t>Dependency on NIV is possible</w:t>
      </w:r>
    </w:p>
    <w:p w14:paraId="09D55FF6"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Options for treating infections</w:t>
      </w:r>
    </w:p>
    <w:p w14:paraId="59CF2154"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Support of how to cope if there is a distressing situation and deterioration</w:t>
      </w:r>
    </w:p>
    <w:p w14:paraId="7A3E7FDC" w14:textId="244C0EA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 xml:space="preserve">Effectiveness of medication in  helping breathlessness – </w:t>
      </w:r>
      <w:r w:rsidR="00F57F24">
        <w:rPr>
          <w:rFonts w:asciiTheme="minorHAnsi" w:hAnsiTheme="minorHAnsi"/>
          <w:sz w:val="22"/>
          <w:szCs w:val="22"/>
        </w:rPr>
        <w:t>e</w:t>
      </w:r>
      <w:r w:rsidR="00095BFC">
        <w:rPr>
          <w:rFonts w:asciiTheme="minorHAnsi" w:hAnsiTheme="minorHAnsi"/>
          <w:sz w:val="22"/>
          <w:szCs w:val="22"/>
        </w:rPr>
        <w:t>.</w:t>
      </w:r>
      <w:r w:rsidR="00F57F24">
        <w:rPr>
          <w:rFonts w:asciiTheme="minorHAnsi" w:hAnsiTheme="minorHAnsi"/>
          <w:sz w:val="22"/>
          <w:szCs w:val="22"/>
        </w:rPr>
        <w:t>g</w:t>
      </w:r>
      <w:r w:rsidR="00095BFC">
        <w:rPr>
          <w:rFonts w:asciiTheme="minorHAnsi" w:hAnsiTheme="minorHAnsi"/>
          <w:sz w:val="22"/>
          <w:szCs w:val="22"/>
        </w:rPr>
        <w:t>.</w:t>
      </w:r>
      <w:r w:rsidR="00F57F24">
        <w:rPr>
          <w:rFonts w:asciiTheme="minorHAnsi" w:hAnsiTheme="minorHAnsi"/>
          <w:sz w:val="22"/>
          <w:szCs w:val="22"/>
        </w:rPr>
        <w:t xml:space="preserve"> </w:t>
      </w:r>
      <w:r w:rsidRPr="008259E0">
        <w:rPr>
          <w:rFonts w:asciiTheme="minorHAnsi" w:hAnsiTheme="minorHAnsi"/>
          <w:sz w:val="22"/>
          <w:szCs w:val="22"/>
        </w:rPr>
        <w:t>opioids</w:t>
      </w:r>
    </w:p>
    <w:p w14:paraId="4ABC0DC9" w14:textId="77777777" w:rsidR="008259E0"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 xml:space="preserve">Psychological approaches and support </w:t>
      </w:r>
    </w:p>
    <w:p w14:paraId="2B69C365" w14:textId="2E2586DF" w:rsidR="002B408A" w:rsidRPr="00620E2B" w:rsidRDefault="00A46752" w:rsidP="00B82BEB">
      <w:pPr>
        <w:pStyle w:val="ListParagraph"/>
        <w:numPr>
          <w:ilvl w:val="1"/>
          <w:numId w:val="1"/>
        </w:numPr>
        <w:ind w:hanging="77"/>
        <w:rPr>
          <w:rFonts w:asciiTheme="minorHAnsi" w:hAnsiTheme="minorHAnsi"/>
          <w:sz w:val="22"/>
          <w:szCs w:val="22"/>
        </w:rPr>
      </w:pPr>
      <w:r w:rsidRPr="008259E0">
        <w:rPr>
          <w:rFonts w:asciiTheme="minorHAnsi" w:hAnsiTheme="minorHAnsi"/>
          <w:sz w:val="22"/>
          <w:szCs w:val="22"/>
        </w:rPr>
        <w:t xml:space="preserve">Discuss </w:t>
      </w:r>
      <w:r w:rsidR="008259E0" w:rsidRPr="008259E0">
        <w:rPr>
          <w:rFonts w:asciiTheme="minorHAnsi" w:hAnsiTheme="minorHAnsi"/>
          <w:sz w:val="22"/>
          <w:szCs w:val="22"/>
        </w:rPr>
        <w:t xml:space="preserve">use of NIV </w:t>
      </w:r>
      <w:r w:rsidRPr="008259E0">
        <w:rPr>
          <w:rFonts w:asciiTheme="minorHAnsi" w:hAnsiTheme="minorHAnsi"/>
          <w:sz w:val="22"/>
          <w:szCs w:val="22"/>
        </w:rPr>
        <w:t>regularly at appropriate times , sensitively</w:t>
      </w:r>
      <w:r w:rsidR="009956D6">
        <w:rPr>
          <w:rFonts w:asciiTheme="minorHAnsi" w:hAnsiTheme="minorHAnsi"/>
          <w:sz w:val="22"/>
          <w:szCs w:val="22"/>
        </w:rPr>
        <w:t xml:space="preserve"> </w:t>
      </w:r>
      <w:r w:rsidR="00620E2B">
        <w:rPr>
          <w:rFonts w:asciiTheme="minorHAnsi" w:hAnsiTheme="minorHAnsi"/>
          <w:sz w:val="22"/>
          <w:szCs w:val="22"/>
        </w:rPr>
        <w:t xml:space="preserve"> </w:t>
      </w:r>
    </w:p>
    <w:p w14:paraId="1379B856"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Soon after diagnosis of MND</w:t>
      </w:r>
    </w:p>
    <w:p w14:paraId="3FA16906"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When monitoring respiratory function</w:t>
      </w:r>
    </w:p>
    <w:p w14:paraId="2E46E459"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When respiratory function deteriorates</w:t>
      </w:r>
    </w:p>
    <w:p w14:paraId="70B2E3A6" w14:textId="77777777" w:rsidR="00C71686"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If person asks</w:t>
      </w:r>
    </w:p>
    <w:p w14:paraId="19D455C9"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Discussion should provide information on</w:t>
      </w:r>
    </w:p>
    <w:p w14:paraId="01EBCAE1" w14:textId="77777777" w:rsidR="002B408A" w:rsidRPr="008259E0" w:rsidRDefault="00A46752" w:rsidP="000472CD">
      <w:pPr>
        <w:pStyle w:val="ListParagraph"/>
        <w:numPr>
          <w:ilvl w:val="4"/>
          <w:numId w:val="4"/>
        </w:numPr>
        <w:rPr>
          <w:rFonts w:asciiTheme="minorHAnsi" w:hAnsiTheme="minorHAnsi"/>
          <w:sz w:val="22"/>
          <w:szCs w:val="22"/>
          <w:lang w:val="en-US"/>
        </w:rPr>
      </w:pPr>
      <w:r w:rsidRPr="008259E0">
        <w:rPr>
          <w:rFonts w:asciiTheme="minorHAnsi" w:hAnsiTheme="minorHAnsi"/>
          <w:sz w:val="22"/>
          <w:szCs w:val="22"/>
        </w:rPr>
        <w:t>Possible signs and symptoms of respiratory impairment</w:t>
      </w:r>
    </w:p>
    <w:p w14:paraId="4DD2B875" w14:textId="77777777" w:rsidR="002B408A" w:rsidRPr="008259E0" w:rsidRDefault="00A46752" w:rsidP="000472CD">
      <w:pPr>
        <w:pStyle w:val="ListParagraph"/>
        <w:numPr>
          <w:ilvl w:val="4"/>
          <w:numId w:val="4"/>
        </w:numPr>
        <w:rPr>
          <w:rFonts w:asciiTheme="minorHAnsi" w:hAnsiTheme="minorHAnsi"/>
          <w:sz w:val="22"/>
          <w:szCs w:val="22"/>
          <w:lang w:val="en-US"/>
        </w:rPr>
      </w:pPr>
      <w:r w:rsidRPr="008259E0">
        <w:rPr>
          <w:rFonts w:asciiTheme="minorHAnsi" w:hAnsiTheme="minorHAnsi"/>
          <w:sz w:val="22"/>
          <w:szCs w:val="22"/>
        </w:rPr>
        <w:t>Role of monitoring and explanation of results</w:t>
      </w:r>
    </w:p>
    <w:p w14:paraId="27FB4C7B" w14:textId="77777777" w:rsidR="00097145" w:rsidRPr="008259E0" w:rsidRDefault="00A46752" w:rsidP="000472CD">
      <w:pPr>
        <w:pStyle w:val="ListParagraph"/>
        <w:numPr>
          <w:ilvl w:val="4"/>
          <w:numId w:val="4"/>
        </w:numPr>
        <w:rPr>
          <w:rFonts w:asciiTheme="minorHAnsi" w:hAnsiTheme="minorHAnsi"/>
          <w:sz w:val="22"/>
          <w:szCs w:val="22"/>
          <w:lang w:val="en-US"/>
        </w:rPr>
      </w:pPr>
      <w:r w:rsidRPr="008259E0">
        <w:rPr>
          <w:rFonts w:asciiTheme="minorHAnsi" w:hAnsiTheme="minorHAnsi"/>
          <w:sz w:val="22"/>
          <w:szCs w:val="22"/>
        </w:rPr>
        <w:t>The use of NIV to relieve symptoms and may prolong life, but does not stop the underlying progression of MND</w:t>
      </w:r>
    </w:p>
    <w:p w14:paraId="6EB1CB58" w14:textId="7AD42908" w:rsidR="002B408A" w:rsidRPr="00620E2B" w:rsidRDefault="00620E2B" w:rsidP="00B82BEB">
      <w:pPr>
        <w:pStyle w:val="ListParagraph"/>
        <w:numPr>
          <w:ilvl w:val="1"/>
          <w:numId w:val="1"/>
        </w:numPr>
        <w:rPr>
          <w:rFonts w:asciiTheme="minorHAnsi" w:hAnsiTheme="minorHAnsi"/>
          <w:sz w:val="22"/>
          <w:szCs w:val="22"/>
        </w:rPr>
      </w:pPr>
      <w:r>
        <w:rPr>
          <w:rFonts w:asciiTheme="minorHAnsi" w:hAnsiTheme="minorHAnsi"/>
          <w:sz w:val="22"/>
          <w:szCs w:val="22"/>
        </w:rPr>
        <w:tab/>
      </w:r>
      <w:r w:rsidR="00A46752" w:rsidRPr="00AA4227">
        <w:rPr>
          <w:rFonts w:asciiTheme="minorHAnsi" w:hAnsiTheme="minorHAnsi"/>
          <w:sz w:val="22"/>
          <w:szCs w:val="22"/>
        </w:rPr>
        <w:t>Offer non-invasive ventilation</w:t>
      </w:r>
      <w:r w:rsidR="009956D6">
        <w:rPr>
          <w:rFonts w:asciiTheme="minorHAnsi" w:hAnsiTheme="minorHAnsi"/>
          <w:sz w:val="22"/>
          <w:szCs w:val="22"/>
        </w:rPr>
        <w:t xml:space="preserve"> </w:t>
      </w:r>
      <w:r>
        <w:rPr>
          <w:rFonts w:asciiTheme="minorHAnsi" w:hAnsiTheme="minorHAnsi"/>
          <w:sz w:val="22"/>
          <w:szCs w:val="22"/>
        </w:rPr>
        <w:t xml:space="preserve"> </w:t>
      </w:r>
    </w:p>
    <w:p w14:paraId="35D2E5CE" w14:textId="77777777" w:rsidR="002B408A" w:rsidRPr="00C71686" w:rsidRDefault="00A46752" w:rsidP="000472CD">
      <w:pPr>
        <w:pStyle w:val="ListParagraph"/>
        <w:numPr>
          <w:ilvl w:val="3"/>
          <w:numId w:val="4"/>
        </w:numPr>
        <w:rPr>
          <w:rFonts w:asciiTheme="minorHAnsi" w:hAnsiTheme="minorHAnsi"/>
          <w:sz w:val="22"/>
          <w:szCs w:val="22"/>
          <w:lang w:val="en-US"/>
        </w:rPr>
      </w:pPr>
      <w:r w:rsidRPr="00C71686">
        <w:rPr>
          <w:rFonts w:asciiTheme="minorHAnsi" w:hAnsiTheme="minorHAnsi"/>
          <w:sz w:val="22"/>
          <w:szCs w:val="22"/>
        </w:rPr>
        <w:t>If there is likely to be a benefit for the person</w:t>
      </w:r>
    </w:p>
    <w:p w14:paraId="76C6ECF8" w14:textId="77777777" w:rsidR="00C71686" w:rsidRPr="00C71686" w:rsidRDefault="00A46752" w:rsidP="000472CD">
      <w:pPr>
        <w:pStyle w:val="ListParagraph"/>
        <w:numPr>
          <w:ilvl w:val="3"/>
          <w:numId w:val="4"/>
        </w:numPr>
        <w:rPr>
          <w:lang w:val="en-US"/>
        </w:rPr>
      </w:pPr>
      <w:r w:rsidRPr="00C71686">
        <w:rPr>
          <w:rFonts w:asciiTheme="minorHAnsi" w:hAnsiTheme="minorHAnsi"/>
          <w:sz w:val="22"/>
          <w:szCs w:val="22"/>
        </w:rPr>
        <w:t>Consider trial of NIV in people with severe bulbar problems or severe cognitive problems</w:t>
      </w:r>
      <w:r w:rsidR="00C71686" w:rsidRPr="00C71686">
        <w:rPr>
          <w:rFonts w:asciiTheme="minorHAnsi" w:hAnsiTheme="minorHAnsi"/>
          <w:sz w:val="22"/>
          <w:szCs w:val="22"/>
        </w:rPr>
        <w:t xml:space="preserve"> - i</w:t>
      </w:r>
      <w:r w:rsidRPr="00C71686">
        <w:rPr>
          <w:rFonts w:asciiTheme="minorHAnsi" w:hAnsiTheme="minorHAnsi"/>
          <w:sz w:val="22"/>
          <w:szCs w:val="22"/>
        </w:rPr>
        <w:t xml:space="preserve">f it is thought they would cope with NIV and this may help in </w:t>
      </w:r>
      <w:r w:rsidR="00C71686" w:rsidRPr="00C71686">
        <w:rPr>
          <w:rFonts w:asciiTheme="minorHAnsi" w:hAnsiTheme="minorHAnsi"/>
          <w:sz w:val="22"/>
          <w:szCs w:val="22"/>
        </w:rPr>
        <w:t>hypoventilation or sleep-related problems</w:t>
      </w:r>
      <w:r w:rsidR="00C71686" w:rsidRPr="00C71686">
        <w:t xml:space="preserve"> </w:t>
      </w:r>
      <w:r w:rsidR="00AA4227" w:rsidRPr="00C71686">
        <w:rPr>
          <w:rFonts w:asciiTheme="minorHAnsi" w:hAnsiTheme="minorHAnsi"/>
          <w:sz w:val="22"/>
          <w:szCs w:val="22"/>
        </w:rPr>
        <w:tab/>
      </w:r>
    </w:p>
    <w:p w14:paraId="487DDDD4" w14:textId="77777777" w:rsidR="008259E0" w:rsidRPr="008259E0" w:rsidRDefault="00A46752" w:rsidP="000472CD">
      <w:pPr>
        <w:pStyle w:val="ListParagraph"/>
        <w:numPr>
          <w:ilvl w:val="3"/>
          <w:numId w:val="4"/>
        </w:numPr>
        <w:rPr>
          <w:lang w:val="en-US"/>
        </w:rPr>
      </w:pPr>
      <w:r w:rsidRPr="00C71686">
        <w:rPr>
          <w:rFonts w:asciiTheme="minorHAnsi" w:hAnsiTheme="minorHAnsi"/>
          <w:sz w:val="22"/>
          <w:szCs w:val="22"/>
        </w:rPr>
        <w:t>Opioids / benzodiazepines may be used to relieve breathlessness</w:t>
      </w:r>
    </w:p>
    <w:p w14:paraId="1FB3F20C" w14:textId="7C23F734" w:rsidR="002B408A" w:rsidRPr="00620E2B" w:rsidRDefault="00620E2B" w:rsidP="00B82BEB">
      <w:pPr>
        <w:pStyle w:val="ListParagraph"/>
        <w:numPr>
          <w:ilvl w:val="1"/>
          <w:numId w:val="1"/>
        </w:numPr>
        <w:rPr>
          <w:rFonts w:asciiTheme="minorHAnsi" w:hAnsiTheme="minorHAnsi"/>
          <w:sz w:val="22"/>
          <w:szCs w:val="22"/>
        </w:rPr>
      </w:pPr>
      <w:r>
        <w:rPr>
          <w:rFonts w:asciiTheme="minorHAnsi" w:hAnsiTheme="minorHAnsi"/>
          <w:sz w:val="22"/>
          <w:szCs w:val="22"/>
        </w:rPr>
        <w:tab/>
      </w:r>
      <w:r w:rsidR="00A46752" w:rsidRPr="008259E0">
        <w:rPr>
          <w:rFonts w:asciiTheme="minorHAnsi" w:hAnsiTheme="minorHAnsi"/>
          <w:sz w:val="22"/>
          <w:szCs w:val="22"/>
        </w:rPr>
        <w:t>Before starting NIV</w:t>
      </w:r>
      <w:r w:rsidR="00DF3AD2">
        <w:rPr>
          <w:rFonts w:asciiTheme="minorHAnsi" w:hAnsiTheme="minorHAnsi"/>
          <w:sz w:val="22"/>
          <w:szCs w:val="22"/>
        </w:rPr>
        <w:t xml:space="preserve"> there should be</w:t>
      </w:r>
      <w:r w:rsidR="00A46752" w:rsidRPr="008259E0">
        <w:rPr>
          <w:rFonts w:asciiTheme="minorHAnsi" w:hAnsiTheme="minorHAnsi"/>
          <w:sz w:val="22"/>
          <w:szCs w:val="22"/>
        </w:rPr>
        <w:t xml:space="preserve"> risk assessment by the MDT</w:t>
      </w:r>
      <w:r w:rsidR="009956D6">
        <w:rPr>
          <w:rFonts w:asciiTheme="minorHAnsi" w:hAnsiTheme="minorHAnsi"/>
          <w:sz w:val="22"/>
          <w:szCs w:val="22"/>
        </w:rPr>
        <w:t xml:space="preserve"> </w:t>
      </w:r>
    </w:p>
    <w:p w14:paraId="55597CA4"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Most appropriate ventilator and interface</w:t>
      </w:r>
    </w:p>
    <w:p w14:paraId="650F87F4"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Tolerance to NIV</w:t>
      </w:r>
    </w:p>
    <w:p w14:paraId="1FDF7675"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Risk of ventilator failure</w:t>
      </w:r>
    </w:p>
    <w:p w14:paraId="5AD01FAC"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Power supply needed  - including need for battery back up</w:t>
      </w:r>
    </w:p>
    <w:p w14:paraId="7D5BFA06"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How easy for the person to reach a hospital for help</w:t>
      </w:r>
    </w:p>
    <w:p w14:paraId="4C93B1A3"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Risk of travelling abroad if they wish to do so</w:t>
      </w:r>
    </w:p>
    <w:p w14:paraId="5912A4FD"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Need for humidification</w:t>
      </w:r>
    </w:p>
    <w:p w14:paraId="3B505188"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Assessment of secretions / saliva management</w:t>
      </w:r>
    </w:p>
    <w:p w14:paraId="13549D29" w14:textId="77777777" w:rsidR="008259E0"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Availability of help from carers</w:t>
      </w:r>
    </w:p>
    <w:p w14:paraId="301DDDB3" w14:textId="77777777" w:rsidR="008259E0" w:rsidRDefault="008259E0" w:rsidP="00B82BEB">
      <w:pPr>
        <w:pStyle w:val="ListParagraph"/>
        <w:numPr>
          <w:ilvl w:val="1"/>
          <w:numId w:val="4"/>
        </w:numPr>
        <w:ind w:firstLine="120"/>
        <w:rPr>
          <w:rFonts w:asciiTheme="minorHAnsi" w:hAnsiTheme="minorHAnsi"/>
          <w:sz w:val="22"/>
          <w:szCs w:val="22"/>
        </w:rPr>
      </w:pPr>
      <w:r>
        <w:rPr>
          <w:rFonts w:asciiTheme="minorHAnsi" w:hAnsiTheme="minorHAnsi"/>
          <w:sz w:val="22"/>
          <w:szCs w:val="22"/>
        </w:rPr>
        <w:t>Starting NIV</w:t>
      </w:r>
    </w:p>
    <w:p w14:paraId="04CEF186"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Initial acclimatisation in the day</w:t>
      </w:r>
    </w:p>
    <w:p w14:paraId="12145ED3"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Start regular use at night</w:t>
      </w:r>
    </w:p>
    <w:p w14:paraId="32868085"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Increase slowly in use</w:t>
      </w:r>
    </w:p>
    <w:p w14:paraId="6CFD4D2C" w14:textId="77777777" w:rsidR="002B408A" w:rsidRPr="008259E0" w:rsidRDefault="008259E0"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Traini</w:t>
      </w:r>
      <w:r w:rsidR="00A46752" w:rsidRPr="008259E0">
        <w:rPr>
          <w:rFonts w:asciiTheme="minorHAnsi" w:hAnsiTheme="minorHAnsi"/>
          <w:sz w:val="22"/>
          <w:szCs w:val="22"/>
        </w:rPr>
        <w:t>ng for person and family</w:t>
      </w:r>
      <w:r w:rsidR="00DF3AD2">
        <w:rPr>
          <w:rFonts w:asciiTheme="minorHAnsi" w:hAnsiTheme="minorHAnsi"/>
          <w:sz w:val="22"/>
          <w:szCs w:val="22"/>
        </w:rPr>
        <w:t xml:space="preserve"> and carers is essential</w:t>
      </w:r>
    </w:p>
    <w:p w14:paraId="4C868F8A" w14:textId="77777777" w:rsidR="002B408A" w:rsidRPr="008259E0" w:rsidRDefault="008259E0"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The actions to be taken in e</w:t>
      </w:r>
      <w:r w:rsidR="00A46752" w:rsidRPr="008259E0">
        <w:rPr>
          <w:rFonts w:asciiTheme="minorHAnsi" w:hAnsiTheme="minorHAnsi"/>
          <w:sz w:val="22"/>
          <w:szCs w:val="22"/>
        </w:rPr>
        <w:t>mergency situations</w:t>
      </w:r>
      <w:r w:rsidRPr="008259E0">
        <w:rPr>
          <w:rFonts w:asciiTheme="minorHAnsi" w:hAnsiTheme="minorHAnsi"/>
          <w:sz w:val="22"/>
          <w:szCs w:val="22"/>
        </w:rPr>
        <w:t xml:space="preserve"> should be discussed</w:t>
      </w:r>
    </w:p>
    <w:p w14:paraId="613D7307" w14:textId="77777777" w:rsidR="002B408A"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t>Secretion management</w:t>
      </w:r>
      <w:r w:rsidR="008259E0" w:rsidRPr="008259E0">
        <w:rPr>
          <w:rFonts w:asciiTheme="minorHAnsi" w:hAnsiTheme="minorHAnsi"/>
          <w:sz w:val="22"/>
          <w:szCs w:val="22"/>
        </w:rPr>
        <w:t xml:space="preserve"> is </w:t>
      </w:r>
      <w:r w:rsidR="00AD4A66" w:rsidRPr="008259E0">
        <w:rPr>
          <w:rFonts w:asciiTheme="minorHAnsi" w:hAnsiTheme="minorHAnsi"/>
          <w:sz w:val="22"/>
          <w:szCs w:val="22"/>
        </w:rPr>
        <w:t>essential</w:t>
      </w:r>
    </w:p>
    <w:p w14:paraId="0D72C1D7" w14:textId="2EC54FAF" w:rsidR="008259E0" w:rsidRPr="008259E0" w:rsidRDefault="00A46752" w:rsidP="000472CD">
      <w:pPr>
        <w:pStyle w:val="ListParagraph"/>
        <w:numPr>
          <w:ilvl w:val="3"/>
          <w:numId w:val="4"/>
        </w:numPr>
        <w:rPr>
          <w:rFonts w:asciiTheme="minorHAnsi" w:hAnsiTheme="minorHAnsi"/>
          <w:sz w:val="22"/>
          <w:szCs w:val="22"/>
          <w:lang w:val="en-US"/>
        </w:rPr>
      </w:pPr>
      <w:r w:rsidRPr="008259E0">
        <w:rPr>
          <w:rFonts w:asciiTheme="minorHAnsi" w:hAnsiTheme="minorHAnsi"/>
          <w:sz w:val="22"/>
          <w:szCs w:val="22"/>
        </w:rPr>
        <w:lastRenderedPageBreak/>
        <w:t>Palliative care strategies</w:t>
      </w:r>
      <w:r w:rsidR="008259E0" w:rsidRPr="008259E0">
        <w:rPr>
          <w:rFonts w:asciiTheme="minorHAnsi" w:hAnsiTheme="minorHAnsi"/>
          <w:sz w:val="22"/>
          <w:szCs w:val="22"/>
        </w:rPr>
        <w:t xml:space="preserve"> should be in place</w:t>
      </w:r>
      <w:r w:rsidRPr="008259E0">
        <w:rPr>
          <w:rFonts w:asciiTheme="minorHAnsi" w:hAnsiTheme="minorHAnsi"/>
          <w:sz w:val="22"/>
          <w:szCs w:val="22"/>
        </w:rPr>
        <w:t xml:space="preserve"> – e</w:t>
      </w:r>
      <w:r w:rsidR="00095BFC">
        <w:rPr>
          <w:rFonts w:asciiTheme="minorHAnsi" w:hAnsiTheme="minorHAnsi"/>
          <w:sz w:val="22"/>
          <w:szCs w:val="22"/>
        </w:rPr>
        <w:t>.</w:t>
      </w:r>
      <w:r w:rsidRPr="008259E0">
        <w:rPr>
          <w:rFonts w:asciiTheme="minorHAnsi" w:hAnsiTheme="minorHAnsi"/>
          <w:sz w:val="22"/>
          <w:szCs w:val="22"/>
        </w:rPr>
        <w:t>g</w:t>
      </w:r>
      <w:r w:rsidR="00095BFC">
        <w:rPr>
          <w:rFonts w:asciiTheme="minorHAnsi" w:hAnsiTheme="minorHAnsi"/>
          <w:sz w:val="22"/>
          <w:szCs w:val="22"/>
        </w:rPr>
        <w:t>.</w:t>
      </w:r>
      <w:r w:rsidRPr="008259E0">
        <w:rPr>
          <w:rFonts w:asciiTheme="minorHAnsi" w:hAnsiTheme="minorHAnsi"/>
          <w:sz w:val="22"/>
          <w:szCs w:val="22"/>
        </w:rPr>
        <w:t xml:space="preserve"> use of opioids</w:t>
      </w:r>
      <w:r w:rsidR="008259E0" w:rsidRPr="008259E0">
        <w:rPr>
          <w:rFonts w:asciiTheme="minorHAnsi" w:hAnsiTheme="minorHAnsi"/>
          <w:sz w:val="22"/>
          <w:szCs w:val="22"/>
        </w:rPr>
        <w:t xml:space="preserve"> and p</w:t>
      </w:r>
      <w:r w:rsidRPr="008259E0">
        <w:rPr>
          <w:rFonts w:asciiTheme="minorHAnsi" w:hAnsiTheme="minorHAnsi"/>
          <w:sz w:val="22"/>
          <w:szCs w:val="22"/>
        </w:rPr>
        <w:t xml:space="preserve">rovision of “Just in case” anticipatory medication </w:t>
      </w:r>
    </w:p>
    <w:p w14:paraId="068316F9" w14:textId="77777777" w:rsidR="008259E0" w:rsidRPr="00AA4227" w:rsidRDefault="008259E0" w:rsidP="000472CD">
      <w:pPr>
        <w:pStyle w:val="ListParagraph"/>
        <w:numPr>
          <w:ilvl w:val="1"/>
          <w:numId w:val="4"/>
        </w:numPr>
        <w:rPr>
          <w:rFonts w:asciiTheme="minorHAnsi" w:hAnsiTheme="minorHAnsi"/>
          <w:sz w:val="22"/>
          <w:szCs w:val="22"/>
        </w:rPr>
      </w:pPr>
      <w:r>
        <w:rPr>
          <w:rFonts w:asciiTheme="minorHAnsi" w:hAnsiTheme="minorHAnsi"/>
          <w:sz w:val="22"/>
          <w:szCs w:val="22"/>
        </w:rPr>
        <w:t>Stopping NIV</w:t>
      </w:r>
    </w:p>
    <w:p w14:paraId="6E14F4F8" w14:textId="77777777" w:rsidR="00097145" w:rsidRPr="00AA4227" w:rsidRDefault="00DF3AD2" w:rsidP="000472CD">
      <w:pPr>
        <w:pStyle w:val="ListParagraph"/>
        <w:numPr>
          <w:ilvl w:val="0"/>
          <w:numId w:val="5"/>
        </w:numPr>
        <w:rPr>
          <w:rFonts w:asciiTheme="minorHAnsi" w:hAnsiTheme="minorHAnsi"/>
          <w:sz w:val="22"/>
          <w:szCs w:val="22"/>
        </w:rPr>
      </w:pPr>
      <w:r>
        <w:rPr>
          <w:rFonts w:asciiTheme="minorHAnsi" w:hAnsiTheme="minorHAnsi"/>
          <w:sz w:val="22"/>
          <w:szCs w:val="22"/>
        </w:rPr>
        <w:t>There needs to be c</w:t>
      </w:r>
      <w:r w:rsidR="00A46752" w:rsidRPr="00AA4227">
        <w:rPr>
          <w:rFonts w:asciiTheme="minorHAnsi" w:hAnsiTheme="minorHAnsi"/>
          <w:sz w:val="22"/>
          <w:szCs w:val="22"/>
        </w:rPr>
        <w:t>areful consideration of the plan to stop</w:t>
      </w:r>
      <w:r>
        <w:rPr>
          <w:rFonts w:asciiTheme="minorHAnsi" w:hAnsiTheme="minorHAnsi"/>
          <w:sz w:val="22"/>
          <w:szCs w:val="22"/>
        </w:rPr>
        <w:t xml:space="preserve"> NIV</w:t>
      </w:r>
      <w:r w:rsidR="00A46752" w:rsidRPr="00AA4227">
        <w:rPr>
          <w:rFonts w:asciiTheme="minorHAnsi" w:hAnsiTheme="minorHAnsi"/>
          <w:sz w:val="22"/>
          <w:szCs w:val="22"/>
        </w:rPr>
        <w:t xml:space="preserve"> </w:t>
      </w:r>
    </w:p>
    <w:p w14:paraId="3506B5DF" w14:textId="77777777" w:rsidR="00097145" w:rsidRPr="00AA4227" w:rsidRDefault="00A46752" w:rsidP="000472CD">
      <w:pPr>
        <w:pStyle w:val="ListParagraph"/>
        <w:numPr>
          <w:ilvl w:val="0"/>
          <w:numId w:val="5"/>
        </w:numPr>
        <w:rPr>
          <w:rFonts w:asciiTheme="minorHAnsi" w:hAnsiTheme="minorHAnsi"/>
          <w:sz w:val="22"/>
          <w:szCs w:val="22"/>
        </w:rPr>
      </w:pPr>
      <w:r w:rsidRPr="00AA4227">
        <w:rPr>
          <w:rFonts w:asciiTheme="minorHAnsi" w:hAnsiTheme="minorHAnsi"/>
          <w:sz w:val="22"/>
          <w:szCs w:val="22"/>
        </w:rPr>
        <w:t>Ensure there is support from prof</w:t>
      </w:r>
      <w:r w:rsidR="00AA4227" w:rsidRPr="00AA4227">
        <w:rPr>
          <w:rFonts w:asciiTheme="minorHAnsi" w:hAnsiTheme="minorHAnsi"/>
          <w:sz w:val="22"/>
          <w:szCs w:val="22"/>
        </w:rPr>
        <w:t>essionals who have expertise in stopping ventilati</w:t>
      </w:r>
      <w:r w:rsidR="00DF3AD2">
        <w:rPr>
          <w:rFonts w:asciiTheme="minorHAnsi" w:hAnsiTheme="minorHAnsi"/>
          <w:sz w:val="22"/>
          <w:szCs w:val="22"/>
        </w:rPr>
        <w:t>on, using palliative medication</w:t>
      </w:r>
      <w:r w:rsidR="00AA4227" w:rsidRPr="00AA4227">
        <w:rPr>
          <w:rFonts w:asciiTheme="minorHAnsi" w:hAnsiTheme="minorHAnsi"/>
          <w:sz w:val="22"/>
          <w:szCs w:val="22"/>
        </w:rPr>
        <w:t>, s</w:t>
      </w:r>
      <w:r w:rsidRPr="00AA4227">
        <w:rPr>
          <w:rFonts w:asciiTheme="minorHAnsi" w:hAnsiTheme="minorHAnsi"/>
          <w:sz w:val="22"/>
          <w:szCs w:val="22"/>
        </w:rPr>
        <w:t>upporting the person, family /carers / health and social care professionals</w:t>
      </w:r>
      <w:r w:rsidR="00AA4227" w:rsidRPr="00AA4227">
        <w:rPr>
          <w:rFonts w:asciiTheme="minorHAnsi" w:hAnsiTheme="minorHAnsi"/>
          <w:sz w:val="22"/>
          <w:szCs w:val="22"/>
        </w:rPr>
        <w:t xml:space="preserve"> and the l</w:t>
      </w:r>
      <w:r w:rsidRPr="00AA4227">
        <w:rPr>
          <w:rFonts w:asciiTheme="minorHAnsi" w:hAnsiTheme="minorHAnsi"/>
          <w:sz w:val="22"/>
          <w:szCs w:val="22"/>
        </w:rPr>
        <w:t>egal and ethical aspects</w:t>
      </w:r>
    </w:p>
    <w:p w14:paraId="5D7BF584" w14:textId="77777777" w:rsidR="00835FC4" w:rsidRDefault="00835FC4" w:rsidP="00835FC4"/>
    <w:p w14:paraId="7786AA0F" w14:textId="61582832" w:rsidR="000371E8" w:rsidRDefault="000371E8" w:rsidP="00835FC4">
      <w:r>
        <w:t>Cognitive assessment</w:t>
      </w:r>
      <w:r w:rsidR="00852AC8">
        <w:t xml:space="preserve"> </w:t>
      </w:r>
    </w:p>
    <w:p w14:paraId="0436EAE1" w14:textId="0E67413B" w:rsidR="00F508DD" w:rsidRDefault="00773C8A" w:rsidP="00835FC4">
      <w:r>
        <w:t>There is increasing evidence that over 50% of people with MND have changes i</w:t>
      </w:r>
      <w:r w:rsidR="00BE5422">
        <w:t>n cognitive function, varying f</w:t>
      </w:r>
      <w:r>
        <w:t>r</w:t>
      </w:r>
      <w:r w:rsidR="00BE5422">
        <w:t>o</w:t>
      </w:r>
      <w:r>
        <w:t xml:space="preserve">m </w:t>
      </w:r>
      <w:r w:rsidR="00095BFC">
        <w:t xml:space="preserve">subtle </w:t>
      </w:r>
      <w:r>
        <w:t xml:space="preserve">cognitive </w:t>
      </w:r>
      <w:r w:rsidR="00F508DD">
        <w:t>impairment</w:t>
      </w:r>
      <w:r>
        <w:t xml:space="preserve"> </w:t>
      </w:r>
      <w:r w:rsidR="00F508DD">
        <w:t>to</w:t>
      </w:r>
      <w:r>
        <w:t xml:space="preserve"> </w:t>
      </w:r>
      <w:r w:rsidR="00095BFC">
        <w:t xml:space="preserve">frank </w:t>
      </w:r>
      <w:r w:rsidR="00F508DD">
        <w:t>frontotemporal</w:t>
      </w:r>
      <w:r>
        <w:t xml:space="preserve"> dementia</w:t>
      </w:r>
      <w:r w:rsidR="00852AC8">
        <w:t xml:space="preserve"> </w:t>
      </w:r>
      <w:r w:rsidR="008934CE">
        <w:t>(</w:t>
      </w:r>
      <w:r w:rsidR="00597A94">
        <w:t>3</w:t>
      </w:r>
      <w:r w:rsidR="00CE2420">
        <w:t>0</w:t>
      </w:r>
      <w:r w:rsidR="008934CE">
        <w:t>)</w:t>
      </w:r>
      <w:r>
        <w:t xml:space="preserve">. </w:t>
      </w:r>
      <w:r w:rsidR="00F508DD">
        <w:t xml:space="preserve"> These changes have implications for communication, decision making and the care they may need. A review was undertaken looking at the optimum frequency of assessing cognitive function. No studies were identified and so the GDG, with a co-opted expert in neuro-psychology, used informal consensus to make recommendations. It was felt that if cognitive change occurs it often occurs early in the disease progression and assessment at diagnosis would help to plan further care.  Ongoing enquiry of cognitive or behavioural change </w:t>
      </w:r>
      <w:r w:rsidR="004610AD">
        <w:t>may</w:t>
      </w:r>
      <w:r w:rsidR="00F508DD">
        <w:t xml:space="preserve"> be helpful.  The GDG </w:t>
      </w:r>
      <w:r w:rsidR="004610AD">
        <w:t>identified</w:t>
      </w:r>
      <w:r w:rsidR="00F508DD">
        <w:t xml:space="preserve"> that this was an important are</w:t>
      </w:r>
      <w:r w:rsidR="004610AD">
        <w:t>a</w:t>
      </w:r>
      <w:r w:rsidR="00F508DD">
        <w:t xml:space="preserve"> for further research.</w:t>
      </w:r>
    </w:p>
    <w:p w14:paraId="49DD5CBB" w14:textId="77777777" w:rsidR="000371E8" w:rsidRPr="00E90D80" w:rsidRDefault="00D55EB6" w:rsidP="000472CD">
      <w:pPr>
        <w:pStyle w:val="ListParagraph"/>
        <w:numPr>
          <w:ilvl w:val="0"/>
          <w:numId w:val="12"/>
        </w:numPr>
        <w:rPr>
          <w:rFonts w:asciiTheme="minorHAnsi" w:hAnsiTheme="minorHAnsi"/>
          <w:sz w:val="22"/>
          <w:szCs w:val="22"/>
        </w:rPr>
      </w:pPr>
      <w:r w:rsidRPr="00E90D80">
        <w:rPr>
          <w:rFonts w:asciiTheme="minorHAnsi" w:hAnsiTheme="minorHAnsi"/>
          <w:sz w:val="22"/>
          <w:szCs w:val="22"/>
        </w:rPr>
        <w:t>At diagnosis or if there is a concern about cogni</w:t>
      </w:r>
      <w:r w:rsidR="00E90D80" w:rsidRPr="00E90D80">
        <w:rPr>
          <w:rFonts w:asciiTheme="minorHAnsi" w:hAnsiTheme="minorHAnsi"/>
          <w:sz w:val="22"/>
          <w:szCs w:val="22"/>
        </w:rPr>
        <w:t>tion or behaviour explore thes</w:t>
      </w:r>
      <w:r w:rsidRPr="00E90D80">
        <w:rPr>
          <w:rFonts w:asciiTheme="minorHAnsi" w:hAnsiTheme="minorHAnsi"/>
          <w:sz w:val="22"/>
          <w:szCs w:val="22"/>
        </w:rPr>
        <w:t>e</w:t>
      </w:r>
      <w:r w:rsidR="00E90D80" w:rsidRPr="00E90D80">
        <w:rPr>
          <w:rFonts w:asciiTheme="minorHAnsi" w:hAnsiTheme="minorHAnsi"/>
          <w:sz w:val="22"/>
          <w:szCs w:val="22"/>
        </w:rPr>
        <w:t xml:space="preserve"> areas with t</w:t>
      </w:r>
      <w:r w:rsidRPr="00E90D80">
        <w:rPr>
          <w:rFonts w:asciiTheme="minorHAnsi" w:hAnsiTheme="minorHAnsi"/>
          <w:sz w:val="22"/>
          <w:szCs w:val="22"/>
        </w:rPr>
        <w:t>h</w:t>
      </w:r>
      <w:r w:rsidR="00E90D80" w:rsidRPr="00E90D80">
        <w:rPr>
          <w:rFonts w:asciiTheme="minorHAnsi" w:hAnsiTheme="minorHAnsi"/>
          <w:sz w:val="22"/>
          <w:szCs w:val="22"/>
        </w:rPr>
        <w:t>e</w:t>
      </w:r>
      <w:r w:rsidRPr="00E90D80">
        <w:rPr>
          <w:rFonts w:asciiTheme="minorHAnsi" w:hAnsiTheme="minorHAnsi"/>
          <w:sz w:val="22"/>
          <w:szCs w:val="22"/>
        </w:rPr>
        <w:t xml:space="preserve"> person and their family</w:t>
      </w:r>
    </w:p>
    <w:p w14:paraId="4C3B451B" w14:textId="77777777" w:rsidR="00D55EB6" w:rsidRPr="00E90D80" w:rsidRDefault="00D55EB6" w:rsidP="000472CD">
      <w:pPr>
        <w:pStyle w:val="ListParagraph"/>
        <w:numPr>
          <w:ilvl w:val="0"/>
          <w:numId w:val="12"/>
        </w:numPr>
        <w:rPr>
          <w:rFonts w:asciiTheme="minorHAnsi" w:hAnsiTheme="minorHAnsi"/>
          <w:sz w:val="22"/>
          <w:szCs w:val="22"/>
        </w:rPr>
      </w:pPr>
      <w:r w:rsidRPr="00E90D80">
        <w:rPr>
          <w:rFonts w:asciiTheme="minorHAnsi" w:hAnsiTheme="minorHAnsi"/>
          <w:sz w:val="22"/>
          <w:szCs w:val="22"/>
        </w:rPr>
        <w:t>If necessary undertake a formal assessment</w:t>
      </w:r>
    </w:p>
    <w:p w14:paraId="18D6E81D" w14:textId="77777777" w:rsidR="00D55EB6" w:rsidRPr="00E90D80" w:rsidRDefault="00E90D80" w:rsidP="000472CD">
      <w:pPr>
        <w:pStyle w:val="ListParagraph"/>
        <w:numPr>
          <w:ilvl w:val="0"/>
          <w:numId w:val="12"/>
        </w:numPr>
        <w:rPr>
          <w:rFonts w:asciiTheme="minorHAnsi" w:hAnsiTheme="minorHAnsi"/>
          <w:sz w:val="22"/>
          <w:szCs w:val="22"/>
        </w:rPr>
      </w:pPr>
      <w:r w:rsidRPr="00E90D80">
        <w:rPr>
          <w:rFonts w:asciiTheme="minorHAnsi" w:hAnsiTheme="minorHAnsi"/>
          <w:sz w:val="22"/>
          <w:szCs w:val="22"/>
        </w:rPr>
        <w:t>Assess for capacity and adjust care accordingly</w:t>
      </w:r>
    </w:p>
    <w:p w14:paraId="07936912" w14:textId="77777777" w:rsidR="00E90D80" w:rsidRDefault="00E90D80" w:rsidP="000472CD">
      <w:pPr>
        <w:pStyle w:val="ListParagraph"/>
        <w:numPr>
          <w:ilvl w:val="0"/>
          <w:numId w:val="12"/>
        </w:numPr>
        <w:rPr>
          <w:rFonts w:asciiTheme="minorHAnsi" w:hAnsiTheme="minorHAnsi"/>
          <w:sz w:val="22"/>
          <w:szCs w:val="22"/>
        </w:rPr>
      </w:pPr>
      <w:r w:rsidRPr="00E90D80">
        <w:rPr>
          <w:rFonts w:asciiTheme="minorHAnsi" w:hAnsiTheme="minorHAnsi"/>
          <w:sz w:val="22"/>
          <w:szCs w:val="22"/>
        </w:rPr>
        <w:t>Tailor discussions to the person’s needs, taking into account their communication ability, cognitive status and mental capacity</w:t>
      </w:r>
    </w:p>
    <w:p w14:paraId="3D32846C" w14:textId="77777777" w:rsidR="00E90D80" w:rsidRDefault="00E90D80" w:rsidP="00E90D80"/>
    <w:p w14:paraId="560EF581" w14:textId="691AD27A" w:rsidR="00E90D80" w:rsidRDefault="00E90D80" w:rsidP="00E90D80">
      <w:r>
        <w:t>Prognostic factors</w:t>
      </w:r>
      <w:r w:rsidR="00852AC8">
        <w:t xml:space="preserve"> </w:t>
      </w:r>
    </w:p>
    <w:p w14:paraId="16ED40A4" w14:textId="2E4E5664" w:rsidR="004316C6" w:rsidRDefault="004316C6" w:rsidP="00E90D80">
      <w:r>
        <w:t xml:space="preserve">The progression of MND for any particular patient is very variable. However patients and families may often wish to have a clearer idea of prognosis, as this could enable them to make plans for their lives, as well as enabling professionals to deliver more </w:t>
      </w:r>
      <w:r w:rsidR="004610AD">
        <w:t xml:space="preserve">anticipatory </w:t>
      </w:r>
      <w:r>
        <w:t>management. A review was undertaken looking at the most accurate prognostic tools for estimating survival in MND. One study had produced an ALS Prognostic Index</w:t>
      </w:r>
      <w:r w:rsidR="00CE2420">
        <w:t xml:space="preserve"> (31</w:t>
      </w:r>
      <w:r w:rsidR="00597A94">
        <w:t>)</w:t>
      </w:r>
      <w:r>
        <w:t>.  A further 11 studies were found in a review of the risk factors that predict survival in MND. These varied in quality but in some there was serious imprecision and the quality of the evidence was rated at low or very low.  The main risk factors that emerged were:  ALS FRS scale, the higher at diagnosis, the longer survival; Forced vital capacity (FVC), higher values with longer survival; weight change at diagnosis, low weight at diagnosis, weight loss predicts shorter survival; older age at diagnosis predicted shorter survival; bulbar onset predicte</w:t>
      </w:r>
      <w:r w:rsidR="00BE5422">
        <w:t>d shorter survival; long</w:t>
      </w:r>
      <w:r>
        <w:t>er time to diagnosis predicted longer survival.</w:t>
      </w:r>
    </w:p>
    <w:p w14:paraId="26D580D6" w14:textId="53E77036" w:rsidR="00F1061F" w:rsidRDefault="00F1061F" w:rsidP="00E90D80">
      <w:r>
        <w:t xml:space="preserve">The GDG felt that prognostication would be helpful for people with MND, their carers and professionals. </w:t>
      </w:r>
      <w:r w:rsidR="004610AD">
        <w:t xml:space="preserve">The GDG considered that further research in this area would be helpful to be able to offer patients a more individualised prognosis. </w:t>
      </w:r>
    </w:p>
    <w:p w14:paraId="67BC607D" w14:textId="77777777" w:rsidR="00F508DD" w:rsidRPr="00F1061F" w:rsidRDefault="00F1061F" w:rsidP="00E90D80">
      <w:pPr>
        <w:rPr>
          <w:i/>
        </w:rPr>
      </w:pPr>
      <w:r w:rsidRPr="00F1061F">
        <w:rPr>
          <w:i/>
        </w:rPr>
        <w:t>Recommendations</w:t>
      </w:r>
    </w:p>
    <w:p w14:paraId="40CE97F1" w14:textId="77777777" w:rsidR="00E90D80" w:rsidRPr="00E90D80" w:rsidRDefault="00E90D80" w:rsidP="000472CD">
      <w:pPr>
        <w:pStyle w:val="ListParagraph"/>
        <w:numPr>
          <w:ilvl w:val="0"/>
          <w:numId w:val="13"/>
        </w:numPr>
        <w:rPr>
          <w:rFonts w:asciiTheme="minorHAnsi" w:hAnsiTheme="minorHAnsi"/>
          <w:sz w:val="22"/>
          <w:szCs w:val="22"/>
        </w:rPr>
      </w:pPr>
      <w:r w:rsidRPr="00E90D80">
        <w:rPr>
          <w:rFonts w:asciiTheme="minorHAnsi" w:hAnsiTheme="minorHAnsi"/>
          <w:sz w:val="22"/>
          <w:szCs w:val="22"/>
        </w:rPr>
        <w:t>When planning care take into account that these factors are associated with shorter survival if they are present at diagnosis</w:t>
      </w:r>
    </w:p>
    <w:p w14:paraId="50A7CE0B" w14:textId="77777777" w:rsidR="00E90D80" w:rsidRPr="00E90D80" w:rsidRDefault="00E90D80" w:rsidP="000472CD">
      <w:pPr>
        <w:pStyle w:val="ListParagraph"/>
        <w:numPr>
          <w:ilvl w:val="1"/>
          <w:numId w:val="13"/>
        </w:numPr>
        <w:rPr>
          <w:rFonts w:asciiTheme="minorHAnsi" w:hAnsiTheme="minorHAnsi"/>
          <w:sz w:val="22"/>
          <w:szCs w:val="22"/>
        </w:rPr>
      </w:pPr>
      <w:r w:rsidRPr="00E90D80">
        <w:rPr>
          <w:rFonts w:asciiTheme="minorHAnsi" w:hAnsiTheme="minorHAnsi"/>
          <w:sz w:val="22"/>
          <w:szCs w:val="22"/>
        </w:rPr>
        <w:lastRenderedPageBreak/>
        <w:t>Speech and swallowing problems</w:t>
      </w:r>
    </w:p>
    <w:p w14:paraId="50985F80" w14:textId="77777777" w:rsidR="00E90D80" w:rsidRPr="00E90D80" w:rsidRDefault="00E90D80" w:rsidP="000472CD">
      <w:pPr>
        <w:pStyle w:val="ListParagraph"/>
        <w:numPr>
          <w:ilvl w:val="1"/>
          <w:numId w:val="13"/>
        </w:numPr>
        <w:rPr>
          <w:rFonts w:asciiTheme="minorHAnsi" w:hAnsiTheme="minorHAnsi"/>
          <w:sz w:val="22"/>
          <w:szCs w:val="22"/>
        </w:rPr>
      </w:pPr>
      <w:r w:rsidRPr="00E90D80">
        <w:rPr>
          <w:rFonts w:asciiTheme="minorHAnsi" w:hAnsiTheme="minorHAnsi"/>
          <w:sz w:val="22"/>
          <w:szCs w:val="22"/>
        </w:rPr>
        <w:t>Weight loss</w:t>
      </w:r>
    </w:p>
    <w:p w14:paraId="009493BC" w14:textId="77777777" w:rsidR="00E90D80" w:rsidRPr="00E90D80" w:rsidRDefault="00E90D80" w:rsidP="000472CD">
      <w:pPr>
        <w:pStyle w:val="ListParagraph"/>
        <w:numPr>
          <w:ilvl w:val="1"/>
          <w:numId w:val="13"/>
        </w:numPr>
        <w:rPr>
          <w:rFonts w:asciiTheme="minorHAnsi" w:hAnsiTheme="minorHAnsi"/>
          <w:sz w:val="22"/>
          <w:szCs w:val="22"/>
        </w:rPr>
      </w:pPr>
      <w:r w:rsidRPr="00E90D80">
        <w:rPr>
          <w:rFonts w:asciiTheme="minorHAnsi" w:hAnsiTheme="minorHAnsi"/>
          <w:sz w:val="22"/>
          <w:szCs w:val="22"/>
        </w:rPr>
        <w:t>Poor respiratory function</w:t>
      </w:r>
    </w:p>
    <w:p w14:paraId="5EF44BCB" w14:textId="77777777" w:rsidR="00E90D80" w:rsidRPr="00E90D80" w:rsidRDefault="00E90D80" w:rsidP="000472CD">
      <w:pPr>
        <w:pStyle w:val="ListParagraph"/>
        <w:numPr>
          <w:ilvl w:val="1"/>
          <w:numId w:val="13"/>
        </w:numPr>
        <w:rPr>
          <w:rFonts w:asciiTheme="minorHAnsi" w:hAnsiTheme="minorHAnsi"/>
          <w:sz w:val="22"/>
          <w:szCs w:val="22"/>
        </w:rPr>
      </w:pPr>
      <w:r w:rsidRPr="00E90D80">
        <w:rPr>
          <w:rFonts w:asciiTheme="minorHAnsi" w:hAnsiTheme="minorHAnsi"/>
          <w:sz w:val="22"/>
          <w:szCs w:val="22"/>
        </w:rPr>
        <w:t>Older age</w:t>
      </w:r>
    </w:p>
    <w:p w14:paraId="5D0C82F0" w14:textId="77777777" w:rsidR="00E90D80" w:rsidRPr="00E90D80" w:rsidRDefault="00E90D80" w:rsidP="000472CD">
      <w:pPr>
        <w:pStyle w:val="ListParagraph"/>
        <w:numPr>
          <w:ilvl w:val="1"/>
          <w:numId w:val="13"/>
        </w:numPr>
        <w:rPr>
          <w:rFonts w:asciiTheme="minorHAnsi" w:hAnsiTheme="minorHAnsi"/>
          <w:sz w:val="22"/>
          <w:szCs w:val="22"/>
        </w:rPr>
      </w:pPr>
      <w:r w:rsidRPr="00E90D80">
        <w:rPr>
          <w:rFonts w:asciiTheme="minorHAnsi" w:hAnsiTheme="minorHAnsi"/>
          <w:sz w:val="22"/>
          <w:szCs w:val="22"/>
        </w:rPr>
        <w:t>Lower  Amyotrophic Lateral Sclerosis Functional Rating Scale (ALS FRS-R)</w:t>
      </w:r>
    </w:p>
    <w:p w14:paraId="44080E79" w14:textId="77777777" w:rsidR="00E90D80" w:rsidRDefault="00E90D80" w:rsidP="000472CD">
      <w:pPr>
        <w:pStyle w:val="ListParagraph"/>
        <w:numPr>
          <w:ilvl w:val="1"/>
          <w:numId w:val="13"/>
        </w:numPr>
        <w:rPr>
          <w:rFonts w:asciiTheme="minorHAnsi" w:hAnsiTheme="minorHAnsi"/>
          <w:sz w:val="22"/>
          <w:szCs w:val="22"/>
        </w:rPr>
      </w:pPr>
      <w:r w:rsidRPr="00E90D80">
        <w:rPr>
          <w:rFonts w:asciiTheme="minorHAnsi" w:hAnsiTheme="minorHAnsi"/>
          <w:sz w:val="22"/>
          <w:szCs w:val="22"/>
        </w:rPr>
        <w:t>Shorter time from developing symptoms to the time of diagnosis</w:t>
      </w:r>
    </w:p>
    <w:p w14:paraId="14C4CC30" w14:textId="5CDA0901" w:rsidR="004610AD" w:rsidRPr="00E90D80" w:rsidRDefault="004610AD" w:rsidP="000472CD">
      <w:pPr>
        <w:pStyle w:val="ListParagraph"/>
        <w:numPr>
          <w:ilvl w:val="1"/>
          <w:numId w:val="13"/>
        </w:numPr>
        <w:rPr>
          <w:rFonts w:asciiTheme="minorHAnsi" w:hAnsiTheme="minorHAnsi"/>
          <w:sz w:val="22"/>
          <w:szCs w:val="22"/>
        </w:rPr>
      </w:pPr>
      <w:r>
        <w:rPr>
          <w:rFonts w:asciiTheme="minorHAnsi" w:hAnsiTheme="minorHAnsi"/>
          <w:sz w:val="22"/>
          <w:szCs w:val="22"/>
        </w:rPr>
        <w:t>Cognitive change</w:t>
      </w:r>
    </w:p>
    <w:p w14:paraId="04201745" w14:textId="77777777" w:rsidR="000371E8" w:rsidRPr="00E90D80" w:rsidRDefault="000371E8" w:rsidP="00835FC4"/>
    <w:p w14:paraId="5E296757" w14:textId="77777777" w:rsidR="00835FC4" w:rsidRDefault="00835FC4" w:rsidP="00835FC4">
      <w:r>
        <w:t>Discussion</w:t>
      </w:r>
    </w:p>
    <w:p w14:paraId="756E5410" w14:textId="039E12AF" w:rsidR="00417E86" w:rsidRDefault="00417E86" w:rsidP="00835FC4">
      <w:r>
        <w:t xml:space="preserve">The development of </w:t>
      </w:r>
      <w:r w:rsidR="00AD4A66">
        <w:t>th</w:t>
      </w:r>
      <w:r w:rsidR="00F93EEC">
        <w:t>is</w:t>
      </w:r>
      <w:r>
        <w:t xml:space="preserve"> Guideline involved a close collaboration between the </w:t>
      </w:r>
      <w:r w:rsidR="00AD4A66">
        <w:t>Guideline</w:t>
      </w:r>
      <w:r>
        <w:t xml:space="preserve"> technical team and the professionals and carers within </w:t>
      </w:r>
      <w:r w:rsidR="00AD4A66">
        <w:t>the</w:t>
      </w:r>
      <w:r>
        <w:t xml:space="preserve"> </w:t>
      </w:r>
      <w:r w:rsidR="00AD4A66">
        <w:t>Guideline</w:t>
      </w:r>
      <w:r>
        <w:t xml:space="preserve"> Development Group.  The evidence found was rarely </w:t>
      </w:r>
      <w:r w:rsidR="00AD4A66">
        <w:t>from</w:t>
      </w:r>
      <w:r>
        <w:t xml:space="preserve"> randomised controlled trials and so cohort studies </w:t>
      </w:r>
      <w:r w:rsidR="004610AD">
        <w:t xml:space="preserve">or qualitative studies </w:t>
      </w:r>
      <w:r>
        <w:t xml:space="preserve">were used – further information on </w:t>
      </w:r>
      <w:r w:rsidR="00AD4A66">
        <w:t>the</w:t>
      </w:r>
      <w:r>
        <w:t xml:space="preserve"> searches are available from NICE (</w:t>
      </w:r>
      <w:r w:rsidR="00CE2420">
        <w:t>5</w:t>
      </w:r>
      <w:r>
        <w:t xml:space="preserve">).  </w:t>
      </w:r>
      <w:r w:rsidR="004610AD">
        <w:t xml:space="preserve">Consequently </w:t>
      </w:r>
      <w:r>
        <w:t>many recommend</w:t>
      </w:r>
      <w:r w:rsidR="00DF3AD2">
        <w:t>ations were made by consensus f</w:t>
      </w:r>
      <w:r>
        <w:t>r</w:t>
      </w:r>
      <w:r w:rsidR="00DF3AD2">
        <w:t>o</w:t>
      </w:r>
      <w:r>
        <w:t xml:space="preserve">m within </w:t>
      </w:r>
      <w:r w:rsidR="00AD4A66">
        <w:t>the</w:t>
      </w:r>
      <w:r>
        <w:t xml:space="preserve"> GDG. </w:t>
      </w:r>
    </w:p>
    <w:p w14:paraId="249BD363" w14:textId="044AB0B6" w:rsidR="00417E86" w:rsidRDefault="00417E86" w:rsidP="00835FC4">
      <w:r>
        <w:t xml:space="preserve">The </w:t>
      </w:r>
      <w:r w:rsidR="00AD4A66">
        <w:t>recommendations</w:t>
      </w:r>
      <w:r>
        <w:t xml:space="preserve"> are similar to those in previous Guidelines (</w:t>
      </w:r>
      <w:r w:rsidR="000D0DE9">
        <w:t>1,</w:t>
      </w:r>
      <w:r w:rsidR="00CE2420">
        <w:t xml:space="preserve"> </w:t>
      </w:r>
      <w:r w:rsidR="000D0DE9">
        <w:t>2</w:t>
      </w:r>
      <w:r>
        <w:t xml:space="preserve">) although </w:t>
      </w:r>
      <w:r w:rsidR="00A25C98">
        <w:t xml:space="preserve">they </w:t>
      </w:r>
      <w:r w:rsidR="004610AD">
        <w:t xml:space="preserve">do incorporate the updated evidence base </w:t>
      </w:r>
      <w:r>
        <w:t xml:space="preserve">since </w:t>
      </w:r>
      <w:r w:rsidR="00AD4A66">
        <w:t>they</w:t>
      </w:r>
      <w:r w:rsidR="00DF3AD2">
        <w:t xml:space="preserve"> have been </w:t>
      </w:r>
      <w:r>
        <w:t xml:space="preserve">written and published. </w:t>
      </w:r>
      <w:r w:rsidR="006227B6">
        <w:t>T</w:t>
      </w:r>
      <w:r>
        <w:t>here are still areas without evidence and the GDG</w:t>
      </w:r>
      <w:r w:rsidR="006227B6">
        <w:t xml:space="preserve"> </w:t>
      </w:r>
      <w:r>
        <w:t>have suggested research areas for consideration:</w:t>
      </w:r>
    </w:p>
    <w:p w14:paraId="09095443" w14:textId="77777777" w:rsidR="007C02C7" w:rsidRPr="00417E86" w:rsidRDefault="00417E86" w:rsidP="000472CD">
      <w:pPr>
        <w:pStyle w:val="ListParagraph"/>
        <w:numPr>
          <w:ilvl w:val="0"/>
          <w:numId w:val="13"/>
        </w:numPr>
        <w:rPr>
          <w:rFonts w:asciiTheme="minorHAnsi" w:hAnsiTheme="minorHAnsi"/>
          <w:sz w:val="22"/>
          <w:szCs w:val="22"/>
        </w:rPr>
      </w:pPr>
      <w:r>
        <w:rPr>
          <w:rFonts w:asciiTheme="minorHAnsi" w:hAnsiTheme="minorHAnsi"/>
          <w:sz w:val="22"/>
          <w:szCs w:val="22"/>
        </w:rPr>
        <w:t>What is t</w:t>
      </w:r>
      <w:r w:rsidRPr="00417E86">
        <w:rPr>
          <w:rFonts w:asciiTheme="minorHAnsi" w:hAnsiTheme="minorHAnsi"/>
          <w:sz w:val="22"/>
          <w:szCs w:val="22"/>
        </w:rPr>
        <w:t>h</w:t>
      </w:r>
      <w:r>
        <w:rPr>
          <w:rFonts w:asciiTheme="minorHAnsi" w:hAnsiTheme="minorHAnsi"/>
          <w:sz w:val="22"/>
          <w:szCs w:val="22"/>
        </w:rPr>
        <w:t>e</w:t>
      </w:r>
      <w:r w:rsidRPr="00417E86">
        <w:rPr>
          <w:rFonts w:asciiTheme="minorHAnsi" w:hAnsiTheme="minorHAnsi"/>
          <w:sz w:val="22"/>
          <w:szCs w:val="22"/>
        </w:rPr>
        <w:t xml:space="preserve"> impa</w:t>
      </w:r>
      <w:r>
        <w:rPr>
          <w:rFonts w:asciiTheme="minorHAnsi" w:hAnsiTheme="minorHAnsi"/>
          <w:sz w:val="22"/>
          <w:szCs w:val="22"/>
        </w:rPr>
        <w:t>ct of assessing cognitive and be</w:t>
      </w:r>
      <w:r w:rsidRPr="00417E86">
        <w:rPr>
          <w:rFonts w:asciiTheme="minorHAnsi" w:hAnsiTheme="minorHAnsi"/>
          <w:sz w:val="22"/>
          <w:szCs w:val="22"/>
        </w:rPr>
        <w:t>havio</w:t>
      </w:r>
      <w:r>
        <w:rPr>
          <w:rFonts w:asciiTheme="minorHAnsi" w:hAnsiTheme="minorHAnsi"/>
          <w:sz w:val="22"/>
          <w:szCs w:val="22"/>
        </w:rPr>
        <w:t>u</w:t>
      </w:r>
      <w:r w:rsidRPr="00417E86">
        <w:rPr>
          <w:rFonts w:asciiTheme="minorHAnsi" w:hAnsiTheme="minorHAnsi"/>
          <w:sz w:val="22"/>
          <w:szCs w:val="22"/>
        </w:rPr>
        <w:t>r change in people with MND on clinical practice, the person, their family and carers, and does</w:t>
      </w:r>
      <w:r>
        <w:rPr>
          <w:rFonts w:asciiTheme="minorHAnsi" w:hAnsiTheme="minorHAnsi"/>
          <w:sz w:val="22"/>
          <w:szCs w:val="22"/>
        </w:rPr>
        <w:t xml:space="preserve"> repeated assessment provide gr</w:t>
      </w:r>
      <w:r w:rsidRPr="00417E86">
        <w:rPr>
          <w:rFonts w:asciiTheme="minorHAnsi" w:hAnsiTheme="minorHAnsi"/>
          <w:sz w:val="22"/>
          <w:szCs w:val="22"/>
        </w:rPr>
        <w:t>e</w:t>
      </w:r>
      <w:r>
        <w:rPr>
          <w:rFonts w:asciiTheme="minorHAnsi" w:hAnsiTheme="minorHAnsi"/>
          <w:sz w:val="22"/>
          <w:szCs w:val="22"/>
        </w:rPr>
        <w:t>a</w:t>
      </w:r>
      <w:r w:rsidRPr="00417E86">
        <w:rPr>
          <w:rFonts w:asciiTheme="minorHAnsi" w:hAnsiTheme="minorHAnsi"/>
          <w:sz w:val="22"/>
          <w:szCs w:val="22"/>
        </w:rPr>
        <w:t>ter benefit than at a single point at the point of diagnosis?</w:t>
      </w:r>
    </w:p>
    <w:p w14:paraId="45F232E8" w14:textId="77777777" w:rsidR="00417E86" w:rsidRPr="00417E86" w:rsidRDefault="00417E86" w:rsidP="000472CD">
      <w:pPr>
        <w:pStyle w:val="ListParagraph"/>
        <w:numPr>
          <w:ilvl w:val="0"/>
          <w:numId w:val="13"/>
        </w:numPr>
        <w:rPr>
          <w:rFonts w:asciiTheme="minorHAnsi" w:hAnsiTheme="minorHAnsi"/>
          <w:sz w:val="22"/>
          <w:szCs w:val="22"/>
        </w:rPr>
      </w:pPr>
      <w:r w:rsidRPr="00417E86">
        <w:rPr>
          <w:rFonts w:asciiTheme="minorHAnsi" w:hAnsiTheme="minorHAnsi"/>
          <w:sz w:val="22"/>
          <w:szCs w:val="22"/>
        </w:rPr>
        <w:t>Is the ALS prognostic Index an accurate predictor of survival in people with MND?</w:t>
      </w:r>
    </w:p>
    <w:p w14:paraId="7797BA55" w14:textId="77777777" w:rsidR="00417E86" w:rsidRPr="00417E86" w:rsidRDefault="00DF3AD2" w:rsidP="000472CD">
      <w:pPr>
        <w:pStyle w:val="ListParagraph"/>
        <w:numPr>
          <w:ilvl w:val="0"/>
          <w:numId w:val="13"/>
        </w:numPr>
        <w:rPr>
          <w:rFonts w:asciiTheme="minorHAnsi" w:hAnsiTheme="minorHAnsi"/>
          <w:sz w:val="22"/>
          <w:szCs w:val="22"/>
        </w:rPr>
      </w:pPr>
      <w:r>
        <w:rPr>
          <w:rFonts w:asciiTheme="minorHAnsi" w:hAnsiTheme="minorHAnsi"/>
          <w:sz w:val="22"/>
          <w:szCs w:val="22"/>
        </w:rPr>
        <w:t>How i</w:t>
      </w:r>
      <w:r w:rsidR="00417E86">
        <w:rPr>
          <w:rFonts w:asciiTheme="minorHAnsi" w:hAnsiTheme="minorHAnsi"/>
          <w:sz w:val="22"/>
          <w:szCs w:val="22"/>
        </w:rPr>
        <w:t>s excessive dro</w:t>
      </w:r>
      <w:r w:rsidR="00417E86" w:rsidRPr="00417E86">
        <w:rPr>
          <w:rFonts w:asciiTheme="minorHAnsi" w:hAnsiTheme="minorHAnsi"/>
          <w:sz w:val="22"/>
          <w:szCs w:val="22"/>
        </w:rPr>
        <w:t>oling of saliva (</w:t>
      </w:r>
      <w:proofErr w:type="spellStart"/>
      <w:r w:rsidR="00417E86" w:rsidRPr="00417E86">
        <w:rPr>
          <w:rFonts w:asciiTheme="minorHAnsi" w:hAnsiTheme="minorHAnsi"/>
          <w:sz w:val="22"/>
          <w:szCs w:val="22"/>
        </w:rPr>
        <w:t>sialorrhoea</w:t>
      </w:r>
      <w:proofErr w:type="spellEnd"/>
      <w:r w:rsidR="00417E86" w:rsidRPr="00417E86">
        <w:rPr>
          <w:rFonts w:asciiTheme="minorHAnsi" w:hAnsiTheme="minorHAnsi"/>
          <w:sz w:val="22"/>
          <w:szCs w:val="22"/>
        </w:rPr>
        <w:t>) ma</w:t>
      </w:r>
      <w:r w:rsidR="00417E86">
        <w:rPr>
          <w:rFonts w:asciiTheme="minorHAnsi" w:hAnsiTheme="minorHAnsi"/>
          <w:sz w:val="22"/>
          <w:szCs w:val="22"/>
        </w:rPr>
        <w:t>n</w:t>
      </w:r>
      <w:r w:rsidR="00417E86" w:rsidRPr="00417E86">
        <w:rPr>
          <w:rFonts w:asciiTheme="minorHAnsi" w:hAnsiTheme="minorHAnsi"/>
          <w:sz w:val="22"/>
          <w:szCs w:val="22"/>
        </w:rPr>
        <w:t>aged in people with MND?</w:t>
      </w:r>
    </w:p>
    <w:p w14:paraId="12D436BC" w14:textId="77777777" w:rsidR="00417E86" w:rsidRPr="00417E86" w:rsidRDefault="00417E86" w:rsidP="000472CD">
      <w:pPr>
        <w:pStyle w:val="ListParagraph"/>
        <w:numPr>
          <w:ilvl w:val="0"/>
          <w:numId w:val="13"/>
        </w:numPr>
        <w:rPr>
          <w:rFonts w:asciiTheme="minorHAnsi" w:hAnsiTheme="minorHAnsi"/>
          <w:sz w:val="22"/>
          <w:szCs w:val="22"/>
        </w:rPr>
      </w:pPr>
      <w:r w:rsidRPr="00417E86">
        <w:rPr>
          <w:rFonts w:asciiTheme="minorHAnsi" w:hAnsiTheme="minorHAnsi"/>
          <w:sz w:val="22"/>
          <w:szCs w:val="22"/>
        </w:rPr>
        <w:t>Does a high calorific diet prolong survival of people with MND if initiated following diagnosis or following initiation of feeding by gastrostomy?</w:t>
      </w:r>
    </w:p>
    <w:p w14:paraId="7244747B" w14:textId="77777777" w:rsidR="00417E86" w:rsidRDefault="00417E86" w:rsidP="000472CD">
      <w:pPr>
        <w:pStyle w:val="ListParagraph"/>
        <w:numPr>
          <w:ilvl w:val="0"/>
          <w:numId w:val="13"/>
        </w:numPr>
        <w:rPr>
          <w:rFonts w:asciiTheme="minorHAnsi" w:hAnsiTheme="minorHAnsi"/>
          <w:sz w:val="22"/>
          <w:szCs w:val="22"/>
        </w:rPr>
      </w:pPr>
      <w:r>
        <w:rPr>
          <w:rFonts w:asciiTheme="minorHAnsi" w:hAnsiTheme="minorHAnsi"/>
          <w:sz w:val="22"/>
          <w:szCs w:val="22"/>
        </w:rPr>
        <w:t>What is t</w:t>
      </w:r>
      <w:r w:rsidRPr="00417E86">
        <w:rPr>
          <w:rFonts w:asciiTheme="minorHAnsi" w:hAnsiTheme="minorHAnsi"/>
          <w:sz w:val="22"/>
          <w:szCs w:val="22"/>
        </w:rPr>
        <w:t>h</w:t>
      </w:r>
      <w:r>
        <w:rPr>
          <w:rFonts w:asciiTheme="minorHAnsi" w:hAnsiTheme="minorHAnsi"/>
          <w:sz w:val="22"/>
          <w:szCs w:val="22"/>
        </w:rPr>
        <w:t>e</w:t>
      </w:r>
      <w:r w:rsidRPr="00417E86">
        <w:rPr>
          <w:rFonts w:asciiTheme="minorHAnsi" w:hAnsiTheme="minorHAnsi"/>
          <w:sz w:val="22"/>
          <w:szCs w:val="22"/>
        </w:rPr>
        <w:t xml:space="preserve"> current pattern of use of augmentative and alternative communication by people with MND in England?</w:t>
      </w:r>
    </w:p>
    <w:p w14:paraId="473576A3" w14:textId="77777777" w:rsidR="00417E86" w:rsidRDefault="00417E86" w:rsidP="00417E86"/>
    <w:p w14:paraId="6915310A" w14:textId="1E408656" w:rsidR="00417E86" w:rsidRDefault="00417E86" w:rsidP="00417E86">
      <w:r>
        <w:t xml:space="preserve">The use of health economics </w:t>
      </w:r>
      <w:r w:rsidR="00AD4A66">
        <w:t>assessment</w:t>
      </w:r>
      <w:r>
        <w:t xml:space="preserve"> was considered for all </w:t>
      </w:r>
      <w:r w:rsidR="00AD4A66">
        <w:t>the</w:t>
      </w:r>
      <w:r>
        <w:t xml:space="preserve"> recommendations</w:t>
      </w:r>
      <w:r w:rsidR="00C10716">
        <w:t xml:space="preserve"> but there was little evidence for most reviews, except for the organisation of care.</w:t>
      </w:r>
      <w:r>
        <w:t xml:space="preserve">  </w:t>
      </w:r>
      <w:r w:rsidR="00C10716">
        <w:t>T</w:t>
      </w:r>
      <w:r>
        <w:t xml:space="preserve">he GDG agreed that an in-depth economic </w:t>
      </w:r>
      <w:r w:rsidR="00AD4A66">
        <w:t>assessment</w:t>
      </w:r>
      <w:r>
        <w:t xml:space="preserve"> would </w:t>
      </w:r>
      <w:r w:rsidR="00AD4A66">
        <w:t>be</w:t>
      </w:r>
      <w:r>
        <w:t xml:space="preserve"> undertaken for the use of </w:t>
      </w:r>
      <w:r w:rsidR="00AD4A66">
        <w:t>Multidisciplinary</w:t>
      </w:r>
      <w:r>
        <w:t xml:space="preserve"> Team</w:t>
      </w:r>
      <w:r w:rsidR="00E7791C">
        <w:t xml:space="preserve"> approach, as there was literature on the benefits of </w:t>
      </w:r>
      <w:r w:rsidR="00AD4A66">
        <w:t>the</w:t>
      </w:r>
      <w:r w:rsidR="00597A94">
        <w:t xml:space="preserve"> approach</w:t>
      </w:r>
      <w:r w:rsidR="00CE2420">
        <w:t xml:space="preserve"> (13, 14, 15, </w:t>
      </w:r>
      <w:proofErr w:type="gramStart"/>
      <w:r w:rsidR="00CE2420">
        <w:t>16</w:t>
      </w:r>
      <w:proofErr w:type="gramEnd"/>
      <w:r w:rsidR="00597A94">
        <w:t>)</w:t>
      </w:r>
      <w:r w:rsidR="00E7791C">
        <w:t xml:space="preserve">.  This showed that MDT care was cost effective, with </w:t>
      </w:r>
      <w:r w:rsidR="00AD4A66">
        <w:t>an</w:t>
      </w:r>
      <w:r w:rsidR="00E7791C">
        <w:t xml:space="preserve"> </w:t>
      </w:r>
      <w:r w:rsidR="00DF3AD2">
        <w:t>Incremental Cost-Effectiveness Ratio (ICER)</w:t>
      </w:r>
      <w:r w:rsidR="00E7791C">
        <w:t xml:space="preserve"> of £26,672 / QALY (Quality-adjusted Life-years).  This study is to be presented as a </w:t>
      </w:r>
      <w:r w:rsidR="00AD4A66">
        <w:t>separate</w:t>
      </w:r>
      <w:r w:rsidR="00E7791C">
        <w:t xml:space="preserve"> </w:t>
      </w:r>
      <w:r w:rsidR="00AD4A66">
        <w:t>publication</w:t>
      </w:r>
      <w:r w:rsidR="00E7791C">
        <w:t xml:space="preserve"> (</w:t>
      </w:r>
      <w:r w:rsidR="00597A94">
        <w:t>3</w:t>
      </w:r>
      <w:r w:rsidR="00CE2420">
        <w:t>2</w:t>
      </w:r>
      <w:r w:rsidR="00E7791C">
        <w:t xml:space="preserve">).  There were particular issues in calculating </w:t>
      </w:r>
      <w:r w:rsidR="00AD4A66">
        <w:t>the</w:t>
      </w:r>
      <w:r w:rsidR="00E7791C">
        <w:t xml:space="preserve"> cost </w:t>
      </w:r>
      <w:r w:rsidR="00AD4A66">
        <w:t>effectiveness</w:t>
      </w:r>
      <w:r w:rsidR="00E7791C">
        <w:t xml:space="preserve"> as the quality of life would appear to be undervalued, as </w:t>
      </w:r>
      <w:r w:rsidR="00AD4A66">
        <w:t>the</w:t>
      </w:r>
      <w:r w:rsidR="00E7791C">
        <w:t xml:space="preserve"> model used the </w:t>
      </w:r>
      <w:r w:rsidR="002C2EC8">
        <w:t xml:space="preserve">EQ-5D </w:t>
      </w:r>
      <w:r w:rsidR="00AD4A66">
        <w:t>scale</w:t>
      </w:r>
      <w:r w:rsidR="002C2EC8">
        <w:t xml:space="preserve">, which is limited in assessing </w:t>
      </w:r>
      <w:r w:rsidR="00AD4A66">
        <w:t>the</w:t>
      </w:r>
      <w:r w:rsidR="002C2EC8">
        <w:t xml:space="preserve"> quality of life in people with progressive </w:t>
      </w:r>
      <w:r w:rsidR="00AD4A66">
        <w:t>disease</w:t>
      </w:r>
      <w:r w:rsidR="002C2EC8">
        <w:t xml:space="preserve"> as they reach </w:t>
      </w:r>
      <w:r w:rsidR="00AD4A66">
        <w:t>the</w:t>
      </w:r>
      <w:r w:rsidR="002C2EC8">
        <w:t xml:space="preserve"> lowest level at an earlier stage of </w:t>
      </w:r>
      <w:r w:rsidR="00AD4A66">
        <w:t>the</w:t>
      </w:r>
      <w:r w:rsidR="002C2EC8">
        <w:t xml:space="preserve"> diseas</w:t>
      </w:r>
      <w:r w:rsidR="00AD4A66">
        <w:t>e progression and the quality of life may be adversely assessed.</w:t>
      </w:r>
      <w:r w:rsidR="00E7791C">
        <w:t xml:space="preserve"> </w:t>
      </w:r>
      <w:r w:rsidR="0033258D">
        <w:t>If a more sensitive assessment of quality of life had been used the effectiveness would seem to be greater and the ICER lower – for instance when the model was rerun adding a small increase in quality of life the ICER reduced to £20,469/QALY.</w:t>
      </w:r>
    </w:p>
    <w:p w14:paraId="6D074710" w14:textId="387377A3" w:rsidR="00D96BC3" w:rsidRDefault="00DF3AD2" w:rsidP="00417E86">
      <w:r>
        <w:t>The aim of th</w:t>
      </w:r>
      <w:r w:rsidR="00F93EEC">
        <w:t>is</w:t>
      </w:r>
      <w:r>
        <w:t xml:space="preserve"> Guid</w:t>
      </w:r>
      <w:r w:rsidR="00D96BC3">
        <w:t>e</w:t>
      </w:r>
      <w:r>
        <w:t xml:space="preserve">line </w:t>
      </w:r>
      <w:r w:rsidR="00D96BC3">
        <w:t>is to improve the care of people with MN</w:t>
      </w:r>
      <w:r>
        <w:t>D in England, W</w:t>
      </w:r>
      <w:r w:rsidR="00D96BC3">
        <w:t>ales and Northern Ireland. However</w:t>
      </w:r>
      <w:r w:rsidR="006227B6">
        <w:t>,</w:t>
      </w:r>
      <w:r w:rsidR="00D96BC3">
        <w:t xml:space="preserve"> it is hoped that they will be of inter</w:t>
      </w:r>
      <w:r>
        <w:t>e</w:t>
      </w:r>
      <w:r w:rsidR="00D96BC3">
        <w:t>st to other ar</w:t>
      </w:r>
      <w:r>
        <w:t>eas and together with other guidelines he</w:t>
      </w:r>
      <w:r w:rsidR="00D96BC3">
        <w:t>lp to impr</w:t>
      </w:r>
      <w:r>
        <w:t>o</w:t>
      </w:r>
      <w:r w:rsidR="00D96BC3">
        <w:t>ve care more widely</w:t>
      </w:r>
      <w:r w:rsidR="000472CD">
        <w:t>.</w:t>
      </w:r>
    </w:p>
    <w:p w14:paraId="246B1486" w14:textId="77777777" w:rsidR="000D0DE9" w:rsidRDefault="00110EC8" w:rsidP="00417E86">
      <w:r>
        <w:lastRenderedPageBreak/>
        <w:t>Acknowledgements</w:t>
      </w:r>
    </w:p>
    <w:p w14:paraId="3AFF15F9" w14:textId="77777777" w:rsidR="00BE3D46" w:rsidRDefault="00BE3D46" w:rsidP="00417E86">
      <w:r>
        <w:t>The authors wish to acknowledge the:</w:t>
      </w:r>
    </w:p>
    <w:p w14:paraId="134AC27B" w14:textId="77777777" w:rsidR="00620E2B" w:rsidRDefault="00BE3D46" w:rsidP="00870D31">
      <w:pPr>
        <w:spacing w:after="0"/>
      </w:pPr>
      <w:r>
        <w:t>The wider Guideline Development Group:</w:t>
      </w:r>
    </w:p>
    <w:p w14:paraId="527ED89A" w14:textId="77777777" w:rsidR="00620E2B" w:rsidRDefault="00620E2B" w:rsidP="00870D31">
      <w:pPr>
        <w:spacing w:after="0"/>
      </w:pPr>
    </w:p>
    <w:p w14:paraId="3BEECFF5" w14:textId="3613A706" w:rsidR="00110EC8" w:rsidRPr="00FB3E02" w:rsidRDefault="00110EC8" w:rsidP="00870D31">
      <w:pPr>
        <w:spacing w:after="0"/>
        <w:rPr>
          <w:rFonts w:eastAsia="+mn-ea" w:cs="+mn-cs"/>
          <w:color w:val="000000"/>
          <w:kern w:val="24"/>
          <w:lang w:eastAsia="en-GB"/>
        </w:rPr>
      </w:pPr>
      <w:r w:rsidRPr="00FB3E02">
        <w:rPr>
          <w:rFonts w:eastAsia="+mn-ea" w:cs="+mn-cs"/>
          <w:color w:val="000000"/>
          <w:kern w:val="24"/>
          <w:lang w:eastAsia="en-GB"/>
        </w:rPr>
        <w:t>Robert Angus, Respiratory Physician</w:t>
      </w:r>
      <w:r>
        <w:rPr>
          <w:rFonts w:eastAsia="+mn-ea" w:cs="+mn-cs"/>
          <w:color w:val="000000"/>
          <w:kern w:val="24"/>
          <w:lang w:eastAsia="en-GB"/>
        </w:rPr>
        <w:t>, Liverpool</w:t>
      </w:r>
      <w:r w:rsidRPr="00FB3E02">
        <w:rPr>
          <w:rFonts w:eastAsia="+mn-ea" w:cs="+mn-cs"/>
          <w:color w:val="000000"/>
          <w:kern w:val="24"/>
          <w:lang w:eastAsia="en-GB"/>
        </w:rPr>
        <w:tab/>
        <w:t xml:space="preserve">            </w:t>
      </w:r>
    </w:p>
    <w:p w14:paraId="53ACC2F1" w14:textId="77777777" w:rsidR="00110EC8" w:rsidRPr="00FB3E02" w:rsidRDefault="00110EC8" w:rsidP="00620E2B">
      <w:pPr>
        <w:spacing w:before="82" w:after="0" w:line="240" w:lineRule="auto"/>
        <w:rPr>
          <w:rFonts w:eastAsia="Times New Roman" w:cs="Times New Roman"/>
          <w:lang w:eastAsia="en-GB"/>
        </w:rPr>
      </w:pPr>
      <w:r w:rsidRPr="00FB3E02">
        <w:rPr>
          <w:rFonts w:eastAsia="+mn-ea" w:cs="+mn-cs"/>
          <w:color w:val="000000"/>
          <w:kern w:val="24"/>
          <w:lang w:eastAsia="en-GB"/>
        </w:rPr>
        <w:t>Steven Bloch, Speech and Language Therapist</w:t>
      </w:r>
      <w:r>
        <w:rPr>
          <w:rFonts w:eastAsia="+mn-ea" w:cs="+mn-cs"/>
          <w:color w:val="000000"/>
          <w:kern w:val="24"/>
          <w:lang w:eastAsia="en-GB"/>
        </w:rPr>
        <w:t xml:space="preserve">, University </w:t>
      </w:r>
      <w:proofErr w:type="gramStart"/>
      <w:r>
        <w:rPr>
          <w:rFonts w:eastAsia="+mn-ea" w:cs="+mn-cs"/>
          <w:color w:val="000000"/>
          <w:kern w:val="24"/>
          <w:lang w:eastAsia="en-GB"/>
        </w:rPr>
        <w:t>College ,</w:t>
      </w:r>
      <w:proofErr w:type="gramEnd"/>
      <w:r>
        <w:rPr>
          <w:rFonts w:eastAsia="+mn-ea" w:cs="+mn-cs"/>
          <w:color w:val="000000"/>
          <w:kern w:val="24"/>
          <w:lang w:eastAsia="en-GB"/>
        </w:rPr>
        <w:t xml:space="preserve"> London</w:t>
      </w:r>
    </w:p>
    <w:p w14:paraId="25BF88B2" w14:textId="77777777" w:rsidR="00110EC8" w:rsidRPr="00FB3E02" w:rsidRDefault="00110EC8" w:rsidP="00110EC8">
      <w:pPr>
        <w:spacing w:before="82" w:after="0" w:line="240" w:lineRule="auto"/>
        <w:rPr>
          <w:rFonts w:eastAsia="Times New Roman" w:cs="Times New Roman"/>
          <w:lang w:eastAsia="en-GB"/>
        </w:rPr>
      </w:pPr>
      <w:r w:rsidRPr="00FB3E02">
        <w:rPr>
          <w:rFonts w:eastAsia="+mn-ea" w:cs="+mn-cs"/>
          <w:color w:val="000000"/>
          <w:kern w:val="24"/>
          <w:lang w:eastAsia="en-GB"/>
        </w:rPr>
        <w:t xml:space="preserve">Julie </w:t>
      </w:r>
      <w:proofErr w:type="spellStart"/>
      <w:r w:rsidRPr="00FB3E02">
        <w:rPr>
          <w:rFonts w:eastAsia="+mn-ea" w:cs="+mn-cs"/>
          <w:color w:val="000000"/>
          <w:kern w:val="24"/>
          <w:lang w:eastAsia="en-GB"/>
        </w:rPr>
        <w:t>Brignall</w:t>
      </w:r>
      <w:proofErr w:type="spellEnd"/>
      <w:r w:rsidRPr="00FB3E02">
        <w:rPr>
          <w:rFonts w:eastAsia="+mn-ea" w:cs="+mn-cs"/>
          <w:color w:val="000000"/>
          <w:kern w:val="24"/>
          <w:lang w:eastAsia="en-GB"/>
        </w:rPr>
        <w:t>-Morley, Community Matron</w:t>
      </w:r>
      <w:r>
        <w:rPr>
          <w:rFonts w:eastAsia="+mn-ea" w:cs="+mn-cs"/>
          <w:color w:val="000000"/>
          <w:kern w:val="24"/>
          <w:lang w:eastAsia="en-GB"/>
        </w:rPr>
        <w:t>, Rotherham and Doncaster</w:t>
      </w:r>
      <w:r w:rsidRPr="00FB3E02">
        <w:rPr>
          <w:rFonts w:eastAsia="+mn-ea" w:cs="+mn-cs"/>
          <w:color w:val="000000"/>
          <w:kern w:val="24"/>
          <w:lang w:eastAsia="en-GB"/>
        </w:rPr>
        <w:t xml:space="preserve"> </w:t>
      </w:r>
      <w:r w:rsidRPr="00FB3E02">
        <w:rPr>
          <w:rFonts w:eastAsia="+mn-ea" w:cs="+mn-cs"/>
          <w:color w:val="000000"/>
          <w:kern w:val="24"/>
          <w:lang w:eastAsia="en-GB"/>
        </w:rPr>
        <w:tab/>
        <w:t xml:space="preserve">            </w:t>
      </w:r>
    </w:p>
    <w:p w14:paraId="3FEBD2C8" w14:textId="77777777" w:rsidR="00110EC8" w:rsidRPr="00FB3E02" w:rsidRDefault="00110EC8" w:rsidP="00110EC8">
      <w:pPr>
        <w:spacing w:before="82" w:after="0" w:line="240" w:lineRule="auto"/>
        <w:rPr>
          <w:rFonts w:eastAsia="Times New Roman" w:cs="Times New Roman"/>
          <w:lang w:eastAsia="en-GB"/>
        </w:rPr>
      </w:pPr>
      <w:r w:rsidRPr="00FB3E02">
        <w:rPr>
          <w:rFonts w:eastAsia="+mn-ea" w:cs="+mn-cs"/>
          <w:color w:val="000000"/>
          <w:kern w:val="24"/>
          <w:lang w:eastAsia="en-GB"/>
        </w:rPr>
        <w:t>Caroline Brown, Physiotherapist</w:t>
      </w:r>
      <w:r>
        <w:rPr>
          <w:rFonts w:eastAsia="+mn-ea" w:cs="+mn-cs"/>
          <w:color w:val="000000"/>
          <w:kern w:val="24"/>
          <w:lang w:eastAsia="en-GB"/>
        </w:rPr>
        <w:t xml:space="preserve">, </w:t>
      </w:r>
    </w:p>
    <w:p w14:paraId="55020C62" w14:textId="77777777" w:rsidR="00110EC8" w:rsidRPr="00FB3E02" w:rsidRDefault="00110EC8" w:rsidP="00110EC8">
      <w:pPr>
        <w:spacing w:before="82" w:after="0" w:line="240" w:lineRule="auto"/>
        <w:rPr>
          <w:rFonts w:eastAsia="Times New Roman" w:cs="Times New Roman"/>
          <w:lang w:eastAsia="en-GB"/>
        </w:rPr>
      </w:pPr>
      <w:r w:rsidRPr="00FB3E02">
        <w:rPr>
          <w:rFonts w:eastAsia="+mn-ea" w:cs="+mn-cs"/>
          <w:color w:val="000000"/>
          <w:kern w:val="24"/>
          <w:lang w:eastAsia="en-GB"/>
        </w:rPr>
        <w:t>Annette Edwards, Consultant in Palliative Medicine</w:t>
      </w:r>
      <w:r>
        <w:rPr>
          <w:rFonts w:eastAsia="+mn-ea" w:cs="+mn-cs"/>
          <w:color w:val="000000"/>
          <w:kern w:val="24"/>
          <w:lang w:eastAsia="en-GB"/>
        </w:rPr>
        <w:t>, Leeds</w:t>
      </w:r>
      <w:r w:rsidRPr="00FB3E02">
        <w:rPr>
          <w:rFonts w:eastAsia="+mn-ea" w:cs="+mn-cs"/>
          <w:color w:val="000000"/>
          <w:kern w:val="24"/>
          <w:lang w:eastAsia="en-GB"/>
        </w:rPr>
        <w:tab/>
      </w:r>
    </w:p>
    <w:p w14:paraId="4AA2019D" w14:textId="77777777" w:rsidR="00110EC8" w:rsidRPr="00FB3E02" w:rsidRDefault="00110EC8" w:rsidP="00110EC8">
      <w:pPr>
        <w:spacing w:before="82" w:after="0" w:line="240" w:lineRule="auto"/>
        <w:rPr>
          <w:rFonts w:eastAsia="Times New Roman" w:cs="Times New Roman"/>
          <w:lang w:eastAsia="en-GB"/>
        </w:rPr>
      </w:pPr>
      <w:proofErr w:type="spellStart"/>
      <w:r w:rsidRPr="00FB3E02">
        <w:rPr>
          <w:rFonts w:eastAsia="+mn-ea" w:cs="+mn-cs"/>
          <w:color w:val="000000"/>
          <w:kern w:val="24"/>
          <w:lang w:eastAsia="en-GB"/>
        </w:rPr>
        <w:t>Roch</w:t>
      </w:r>
      <w:proofErr w:type="spellEnd"/>
      <w:r w:rsidRPr="00FB3E02">
        <w:rPr>
          <w:rFonts w:eastAsia="+mn-ea" w:cs="+mn-cs"/>
          <w:color w:val="000000"/>
          <w:kern w:val="24"/>
          <w:lang w:eastAsia="en-GB"/>
        </w:rPr>
        <w:t xml:space="preserve"> Maher, Patient/ carer member</w:t>
      </w:r>
      <w:r w:rsidRPr="00FB3E02">
        <w:rPr>
          <w:rFonts w:eastAsia="+mn-ea" w:cs="+mn-cs"/>
          <w:color w:val="000000"/>
          <w:kern w:val="24"/>
          <w:lang w:eastAsia="en-GB"/>
        </w:rPr>
        <w:tab/>
        <w:t xml:space="preserve">             </w:t>
      </w:r>
    </w:p>
    <w:p w14:paraId="0AAA26B0" w14:textId="77777777" w:rsidR="00F93EEC" w:rsidRDefault="00110EC8" w:rsidP="00F93EEC">
      <w:pPr>
        <w:spacing w:before="82" w:after="0" w:line="240" w:lineRule="auto"/>
        <w:rPr>
          <w:rFonts w:eastAsia="+mn-ea" w:cs="+mn-cs"/>
          <w:color w:val="000000"/>
          <w:kern w:val="24"/>
          <w:lang w:eastAsia="en-GB"/>
        </w:rPr>
      </w:pPr>
      <w:r w:rsidRPr="00FB3E02">
        <w:rPr>
          <w:rFonts w:eastAsia="+mn-ea" w:cs="+mn-cs"/>
          <w:color w:val="000000"/>
          <w:kern w:val="24"/>
          <w:lang w:eastAsia="en-GB"/>
        </w:rPr>
        <w:t>Rachael Marsden, MND Nurse Specialist</w:t>
      </w:r>
      <w:r w:rsidRPr="00FB3E02">
        <w:rPr>
          <w:rFonts w:eastAsia="+mn-ea" w:cs="+mn-cs"/>
          <w:color w:val="000000"/>
          <w:kern w:val="24"/>
          <w:lang w:eastAsia="en-GB"/>
        </w:rPr>
        <w:tab/>
      </w:r>
      <w:r>
        <w:rPr>
          <w:rFonts w:eastAsia="+mn-ea" w:cs="+mn-cs"/>
          <w:color w:val="000000"/>
          <w:kern w:val="24"/>
          <w:lang w:eastAsia="en-GB"/>
        </w:rPr>
        <w:t>, Oxford</w:t>
      </w:r>
    </w:p>
    <w:p w14:paraId="4424C119" w14:textId="5AA9D595" w:rsidR="00110EC8" w:rsidRDefault="00F93EEC" w:rsidP="00110EC8">
      <w:pPr>
        <w:spacing w:before="82" w:after="0" w:line="240" w:lineRule="auto"/>
        <w:rPr>
          <w:rFonts w:eastAsia="+mn-ea" w:cs="+mn-cs"/>
          <w:color w:val="000000"/>
          <w:kern w:val="24"/>
          <w:lang w:eastAsia="en-GB"/>
        </w:rPr>
      </w:pPr>
      <w:r>
        <w:rPr>
          <w:rFonts w:eastAsia="+mn-ea" w:cs="+mn-cs"/>
          <w:color w:val="000000"/>
          <w:kern w:val="24"/>
          <w:lang w:eastAsia="en-GB"/>
        </w:rPr>
        <w:t>Jennifer Rolfe, Occupational therapist</w:t>
      </w:r>
    </w:p>
    <w:p w14:paraId="1BF71EA2" w14:textId="725EE4AC" w:rsidR="00F93EEC" w:rsidRDefault="00F93EEC" w:rsidP="00110EC8">
      <w:pPr>
        <w:spacing w:before="82" w:after="0" w:line="240" w:lineRule="auto"/>
        <w:rPr>
          <w:rFonts w:eastAsia="+mn-ea" w:cs="+mn-cs"/>
          <w:color w:val="000000"/>
          <w:kern w:val="24"/>
          <w:lang w:eastAsia="en-GB"/>
        </w:rPr>
      </w:pPr>
      <w:r>
        <w:rPr>
          <w:rFonts w:eastAsia="+mn-ea" w:cs="+mn-cs"/>
          <w:color w:val="000000"/>
          <w:kern w:val="24"/>
          <w:lang w:eastAsia="en-GB"/>
        </w:rPr>
        <w:t>Ian Smith, Respiratory Physician</w:t>
      </w:r>
      <w:r w:rsidRPr="00FB3E02">
        <w:rPr>
          <w:rFonts w:eastAsia="+mn-ea" w:cs="+mn-cs"/>
          <w:color w:val="000000"/>
          <w:kern w:val="24"/>
          <w:lang w:eastAsia="en-GB"/>
        </w:rPr>
        <w:tab/>
        <w:t xml:space="preserve">            </w:t>
      </w:r>
    </w:p>
    <w:p w14:paraId="13A40700" w14:textId="77777777" w:rsidR="00F93EEC" w:rsidRDefault="00F93EEC" w:rsidP="00F93EEC">
      <w:pPr>
        <w:spacing w:before="82" w:after="0" w:line="240" w:lineRule="auto"/>
        <w:rPr>
          <w:rFonts w:eastAsia="+mn-ea" w:cs="+mn-cs"/>
          <w:color w:val="000000"/>
          <w:kern w:val="24"/>
          <w:lang w:eastAsia="en-GB"/>
        </w:rPr>
      </w:pPr>
      <w:r>
        <w:rPr>
          <w:rFonts w:eastAsia="+mn-ea" w:cs="+mn-cs"/>
          <w:color w:val="000000"/>
          <w:kern w:val="24"/>
          <w:lang w:eastAsia="en-GB"/>
        </w:rPr>
        <w:t xml:space="preserve">Rachel </w:t>
      </w:r>
      <w:proofErr w:type="spellStart"/>
      <w:r>
        <w:rPr>
          <w:rFonts w:eastAsia="+mn-ea" w:cs="+mn-cs"/>
          <w:color w:val="000000"/>
          <w:kern w:val="24"/>
          <w:lang w:eastAsia="en-GB"/>
        </w:rPr>
        <w:t>Starer</w:t>
      </w:r>
      <w:proofErr w:type="spellEnd"/>
      <w:r>
        <w:rPr>
          <w:rFonts w:eastAsia="+mn-ea" w:cs="+mn-cs"/>
          <w:color w:val="000000"/>
          <w:kern w:val="24"/>
          <w:lang w:eastAsia="en-GB"/>
        </w:rPr>
        <w:t>, General practitioner</w:t>
      </w:r>
    </w:p>
    <w:p w14:paraId="16AD594E" w14:textId="77777777" w:rsidR="00F93EEC" w:rsidRDefault="00F93EEC" w:rsidP="00F93EEC">
      <w:pPr>
        <w:spacing w:before="82" w:after="0" w:line="240" w:lineRule="auto"/>
        <w:rPr>
          <w:rFonts w:eastAsia="+mn-ea" w:cs="+mn-cs"/>
          <w:color w:val="000000"/>
          <w:kern w:val="24"/>
          <w:lang w:eastAsia="en-GB"/>
        </w:rPr>
      </w:pPr>
      <w:r>
        <w:rPr>
          <w:rFonts w:eastAsia="+mn-ea" w:cs="+mn-cs"/>
          <w:color w:val="000000"/>
          <w:kern w:val="24"/>
          <w:lang w:eastAsia="en-GB"/>
        </w:rPr>
        <w:t>Jean Waters, Patient / carer member</w:t>
      </w:r>
    </w:p>
    <w:p w14:paraId="6CAD69B1" w14:textId="732B59B4" w:rsidR="00D85DFA" w:rsidRPr="0070696B" w:rsidRDefault="00F93EEC" w:rsidP="00D85DFA">
      <w:pPr>
        <w:spacing w:before="82" w:after="0" w:line="240" w:lineRule="auto"/>
        <w:rPr>
          <w:rFonts w:eastAsia="+mn-ea" w:cs="+mn-cs"/>
          <w:color w:val="000000"/>
          <w:kern w:val="24"/>
          <w:lang w:eastAsia="en-GB"/>
        </w:rPr>
      </w:pPr>
      <w:r>
        <w:rPr>
          <w:rFonts w:eastAsia="+mn-ea" w:cs="+mn-cs"/>
          <w:color w:val="000000"/>
          <w:kern w:val="24"/>
          <w:lang w:eastAsia="en-GB"/>
        </w:rPr>
        <w:t>Sandra Smith, Patient / carer member</w:t>
      </w:r>
      <w:r w:rsidR="00D85DFA" w:rsidRPr="00FB3E02">
        <w:rPr>
          <w:rFonts w:eastAsia="+mn-ea" w:cs="+mn-cs"/>
          <w:color w:val="000000"/>
          <w:kern w:val="24"/>
          <w:lang w:eastAsia="en-GB"/>
        </w:rPr>
        <w:tab/>
        <w:t xml:space="preserve">            </w:t>
      </w:r>
    </w:p>
    <w:p w14:paraId="489BF21A" w14:textId="77777777" w:rsidR="00BE3D46" w:rsidRDefault="00BE3D46" w:rsidP="00D85DFA">
      <w:pPr>
        <w:spacing w:before="82" w:after="0" w:line="240" w:lineRule="auto"/>
        <w:rPr>
          <w:rFonts w:eastAsia="+mn-ea" w:cs="+mn-cs"/>
          <w:color w:val="000000"/>
          <w:kern w:val="24"/>
          <w:lang w:eastAsia="en-GB"/>
        </w:rPr>
      </w:pPr>
      <w:r>
        <w:rPr>
          <w:rFonts w:eastAsia="+mn-ea" w:cs="+mn-cs"/>
          <w:color w:val="000000"/>
          <w:kern w:val="24"/>
          <w:lang w:eastAsia="en-GB"/>
        </w:rPr>
        <w:t>Co-opted advisors</w:t>
      </w:r>
    </w:p>
    <w:p w14:paraId="21A3AEAE" w14:textId="77777777" w:rsidR="00BE3D46" w:rsidRDefault="00BE3D46" w:rsidP="00D85DFA">
      <w:pPr>
        <w:spacing w:before="82" w:after="0" w:line="240" w:lineRule="auto"/>
        <w:rPr>
          <w:rFonts w:eastAsia="+mn-ea" w:cs="+mn-cs"/>
          <w:color w:val="000000"/>
          <w:kern w:val="24"/>
          <w:lang w:eastAsia="en-GB"/>
        </w:rPr>
      </w:pPr>
      <w:r>
        <w:rPr>
          <w:rFonts w:eastAsia="+mn-ea" w:cs="+mn-cs"/>
          <w:color w:val="000000"/>
          <w:kern w:val="24"/>
          <w:lang w:eastAsia="en-GB"/>
        </w:rPr>
        <w:t>Sharon Abrahams, Professor of Neuropsychology, Edinburgh</w:t>
      </w:r>
    </w:p>
    <w:p w14:paraId="1F711DE2" w14:textId="77777777" w:rsidR="00BE3D46" w:rsidRDefault="00BE3D46" w:rsidP="00D85DFA">
      <w:pPr>
        <w:spacing w:before="82" w:after="0" w:line="240" w:lineRule="auto"/>
        <w:rPr>
          <w:rFonts w:eastAsia="+mn-ea" w:cs="+mn-cs"/>
          <w:color w:val="000000"/>
          <w:kern w:val="24"/>
          <w:lang w:eastAsia="en-GB"/>
        </w:rPr>
      </w:pPr>
      <w:r>
        <w:rPr>
          <w:rFonts w:eastAsia="+mn-ea" w:cs="+mn-cs"/>
          <w:color w:val="000000"/>
          <w:kern w:val="24"/>
          <w:lang w:eastAsia="en-GB"/>
        </w:rPr>
        <w:t>Angeline Brooks, Neurosciences Dietitian, London</w:t>
      </w:r>
    </w:p>
    <w:p w14:paraId="51942451" w14:textId="77777777" w:rsidR="00BE3D46" w:rsidRPr="00FB3E02" w:rsidRDefault="00BE3D46" w:rsidP="00D85DFA">
      <w:pPr>
        <w:spacing w:before="82" w:after="0" w:line="240" w:lineRule="auto"/>
        <w:rPr>
          <w:rFonts w:eastAsia="Times New Roman" w:cs="Times New Roman"/>
          <w:lang w:eastAsia="en-GB"/>
        </w:rPr>
      </w:pPr>
      <w:r>
        <w:rPr>
          <w:rFonts w:eastAsia="+mn-ea" w:cs="+mn-cs"/>
          <w:color w:val="000000"/>
          <w:kern w:val="24"/>
          <w:lang w:eastAsia="en-GB"/>
        </w:rPr>
        <w:t xml:space="preserve">Karen James, Principal Social Worker, London </w:t>
      </w:r>
    </w:p>
    <w:p w14:paraId="3B4220A0" w14:textId="77777777" w:rsidR="00D85DFA" w:rsidRPr="00FB3E02" w:rsidRDefault="00D85DFA" w:rsidP="00110EC8">
      <w:pPr>
        <w:spacing w:before="82" w:after="0" w:line="240" w:lineRule="auto"/>
        <w:rPr>
          <w:rFonts w:eastAsia="Times New Roman" w:cs="Times New Roman"/>
          <w:lang w:eastAsia="en-GB"/>
        </w:rPr>
      </w:pPr>
    </w:p>
    <w:p w14:paraId="72EA74DC" w14:textId="77777777" w:rsidR="00110EC8" w:rsidRDefault="00BE3D46" w:rsidP="00417E86">
      <w:r>
        <w:t>NCGC Technical Team</w:t>
      </w:r>
    </w:p>
    <w:p w14:paraId="52B7FD45" w14:textId="5F750575" w:rsidR="001965B8" w:rsidRDefault="00383207" w:rsidP="00383207">
      <w:pPr>
        <w:spacing w:after="0"/>
      </w:pPr>
      <w:r>
        <w:t>Liz Avital, Senior R</w:t>
      </w:r>
      <w:r w:rsidR="001965B8">
        <w:t>esearch fellow</w:t>
      </w:r>
      <w:r w:rsidR="001965B8" w:rsidRPr="001965B8">
        <w:t xml:space="preserve"> </w:t>
      </w:r>
    </w:p>
    <w:p w14:paraId="1108CB8E" w14:textId="600A18FD" w:rsidR="001965B8" w:rsidRDefault="001965B8" w:rsidP="00383207">
      <w:pPr>
        <w:spacing w:after="0"/>
      </w:pPr>
      <w:r>
        <w:t>Katie Broomfield, Process Assistant</w:t>
      </w:r>
    </w:p>
    <w:p w14:paraId="4DA6F668" w14:textId="25C1D914" w:rsidR="001965B8" w:rsidRDefault="001965B8" w:rsidP="00383207">
      <w:pPr>
        <w:spacing w:after="0"/>
      </w:pPr>
      <w:r>
        <w:t>Jill Cobb, Information Scientist</w:t>
      </w:r>
    </w:p>
    <w:p w14:paraId="7E6D9406" w14:textId="2564E78A" w:rsidR="001965B8" w:rsidRDefault="001965B8" w:rsidP="00383207">
      <w:pPr>
        <w:spacing w:after="0"/>
      </w:pPr>
      <w:r>
        <w:t>Dalia Dawoud, Health Economist</w:t>
      </w:r>
    </w:p>
    <w:p w14:paraId="4CD49C85" w14:textId="331BB04B" w:rsidR="001965B8" w:rsidRDefault="001965B8" w:rsidP="00383207">
      <w:pPr>
        <w:spacing w:after="0"/>
      </w:pPr>
      <w:r>
        <w:t>Caroline Farmer, Senior Research Fellow</w:t>
      </w:r>
    </w:p>
    <w:p w14:paraId="02D4280D" w14:textId="0B67C765" w:rsidR="001965B8" w:rsidRDefault="001965B8" w:rsidP="00383207">
      <w:pPr>
        <w:spacing w:after="0"/>
      </w:pPr>
      <w:r>
        <w:t xml:space="preserve">Edward Griffin, </w:t>
      </w:r>
      <w:r w:rsidR="00383207">
        <w:t>Health Economist</w:t>
      </w:r>
    </w:p>
    <w:p w14:paraId="00FAB899" w14:textId="0FC9F994" w:rsidR="00383207" w:rsidRDefault="00383207" w:rsidP="00383207">
      <w:pPr>
        <w:spacing w:after="0"/>
      </w:pPr>
      <w:r>
        <w:t>Alexander Haines, Senior</w:t>
      </w:r>
      <w:r w:rsidRPr="00383207">
        <w:t xml:space="preserve"> </w:t>
      </w:r>
      <w:r>
        <w:t>Health Economist</w:t>
      </w:r>
    </w:p>
    <w:p w14:paraId="5DA281B0" w14:textId="7D367C4D" w:rsidR="00383207" w:rsidRDefault="00383207" w:rsidP="00383207">
      <w:pPr>
        <w:spacing w:after="0"/>
      </w:pPr>
      <w:proofErr w:type="spellStart"/>
      <w:r>
        <w:t>Yasmina</w:t>
      </w:r>
      <w:proofErr w:type="spellEnd"/>
      <w:r>
        <w:t xml:space="preserve"> </w:t>
      </w:r>
      <w:proofErr w:type="spellStart"/>
      <w:r>
        <w:t>Hedhli</w:t>
      </w:r>
      <w:proofErr w:type="spellEnd"/>
      <w:r>
        <w:t>, Project Manager</w:t>
      </w:r>
    </w:p>
    <w:p w14:paraId="069E0662" w14:textId="679C6E41" w:rsidR="00383207" w:rsidRDefault="00383207" w:rsidP="00383207">
      <w:pPr>
        <w:spacing w:after="0"/>
      </w:pPr>
      <w:r>
        <w:t>Sadia Janjua, Research Fellow</w:t>
      </w:r>
    </w:p>
    <w:p w14:paraId="0F88F99A" w14:textId="261C97B9" w:rsidR="000D0DE9" w:rsidRDefault="00383207" w:rsidP="00383207">
      <w:pPr>
        <w:spacing w:after="0"/>
      </w:pPr>
      <w:r>
        <w:t>Katie Jones, Senior Project Manager</w:t>
      </w:r>
    </w:p>
    <w:p w14:paraId="31F564D5" w14:textId="0F78346C" w:rsidR="00383207" w:rsidRDefault="00383207" w:rsidP="00383207">
      <w:pPr>
        <w:spacing w:after="0"/>
      </w:pPr>
      <w:r>
        <w:t>Julie Neilson, Senior Research Fellow</w:t>
      </w:r>
    </w:p>
    <w:p w14:paraId="14DC4890" w14:textId="5BBF0A4B" w:rsidR="000D0DE9" w:rsidRDefault="00383207" w:rsidP="00383207">
      <w:pPr>
        <w:spacing w:after="0"/>
      </w:pPr>
      <w:r>
        <w:t xml:space="preserve">Amelia </w:t>
      </w:r>
      <w:proofErr w:type="spellStart"/>
      <w:r>
        <w:t>Unsworth</w:t>
      </w:r>
      <w:proofErr w:type="spellEnd"/>
      <w:r>
        <w:t>, Senior Project Manager</w:t>
      </w:r>
    </w:p>
    <w:p w14:paraId="6CE42129" w14:textId="77777777" w:rsidR="0070696B" w:rsidRDefault="00383207" w:rsidP="0070696B">
      <w:pPr>
        <w:spacing w:after="0"/>
      </w:pPr>
      <w:r>
        <w:t xml:space="preserve">Natalie </w:t>
      </w:r>
      <w:r w:rsidR="00F93EEC">
        <w:t>W</w:t>
      </w:r>
      <w:r>
        <w:t>ood, Project Manager</w:t>
      </w:r>
      <w:bookmarkStart w:id="0" w:name="Declaration_of_interest"/>
      <w:bookmarkEnd w:id="0"/>
    </w:p>
    <w:p w14:paraId="51D01855" w14:textId="77777777" w:rsidR="0070696B" w:rsidRDefault="0070696B" w:rsidP="0070696B">
      <w:pPr>
        <w:spacing w:after="0"/>
      </w:pPr>
    </w:p>
    <w:p w14:paraId="7D7770F8" w14:textId="77777777" w:rsidR="0070696B" w:rsidRDefault="0070696B" w:rsidP="0070696B">
      <w:pPr>
        <w:spacing w:after="0"/>
      </w:pPr>
      <w:r>
        <w:t>Declaration of interest</w:t>
      </w:r>
    </w:p>
    <w:p w14:paraId="3748DE26" w14:textId="77777777" w:rsidR="0070696B" w:rsidRDefault="0070696B" w:rsidP="0070696B">
      <w:pPr>
        <w:spacing w:after="0"/>
      </w:pPr>
    </w:p>
    <w:p w14:paraId="017F206A" w14:textId="5F107874" w:rsidR="0070696B" w:rsidRDefault="0070696B" w:rsidP="0070696B">
      <w:pPr>
        <w:spacing w:after="0"/>
      </w:pPr>
      <w:r>
        <w:t>The authors report no conflicts of interest. The authors alone are responsible for the content and writing of this article.</w:t>
      </w:r>
    </w:p>
    <w:p w14:paraId="2F57C388" w14:textId="77777777" w:rsidR="0070696B" w:rsidRDefault="0070696B" w:rsidP="0070696B">
      <w:pPr>
        <w:spacing w:after="0"/>
      </w:pPr>
    </w:p>
    <w:p w14:paraId="43EE0618" w14:textId="77777777" w:rsidR="0070696B" w:rsidRDefault="0070696B" w:rsidP="0070696B">
      <w:pPr>
        <w:pStyle w:val="BodyText"/>
      </w:pPr>
    </w:p>
    <w:p w14:paraId="58068305" w14:textId="77777777" w:rsidR="00870D31" w:rsidRDefault="00870D31" w:rsidP="00417E86"/>
    <w:p w14:paraId="48491A2B" w14:textId="29D1F63B" w:rsidR="00D96BC3" w:rsidRDefault="00D96BC3" w:rsidP="00417E86">
      <w:r>
        <w:lastRenderedPageBreak/>
        <w:t>References</w:t>
      </w:r>
      <w:r w:rsidR="00BE5422">
        <w:t xml:space="preserve">  </w:t>
      </w:r>
    </w:p>
    <w:p w14:paraId="377DBDE9" w14:textId="77777777" w:rsidR="00DF3AD2" w:rsidRDefault="00DF3AD2" w:rsidP="00AC2FAF">
      <w:pPr>
        <w:pStyle w:val="ListParagraph"/>
        <w:rPr>
          <w:rFonts w:asciiTheme="minorHAnsi" w:hAnsiTheme="minorHAnsi"/>
          <w:sz w:val="22"/>
          <w:szCs w:val="22"/>
        </w:rPr>
      </w:pPr>
    </w:p>
    <w:p w14:paraId="6DEB68C3" w14:textId="77777777" w:rsidR="000D0DE9" w:rsidRPr="000D0DE9" w:rsidRDefault="000D0DE9" w:rsidP="000472CD">
      <w:pPr>
        <w:pStyle w:val="ListParagraph"/>
        <w:numPr>
          <w:ilvl w:val="0"/>
          <w:numId w:val="14"/>
        </w:numPr>
        <w:rPr>
          <w:rFonts w:asciiTheme="minorHAnsi" w:hAnsiTheme="minorHAnsi"/>
          <w:noProof/>
          <w:sz w:val="22"/>
          <w:szCs w:val="22"/>
        </w:rPr>
      </w:pPr>
      <w:r w:rsidRPr="000D0DE9">
        <w:rPr>
          <w:rFonts w:asciiTheme="minorHAnsi" w:hAnsiTheme="minorHAnsi"/>
          <w:sz w:val="22"/>
          <w:szCs w:val="22"/>
        </w:rPr>
        <w:t xml:space="preserve">Andersen PM, Abrahams S, Borasio GD, de </w:t>
      </w:r>
      <w:proofErr w:type="spellStart"/>
      <w:r w:rsidRPr="000D0DE9">
        <w:rPr>
          <w:rFonts w:asciiTheme="minorHAnsi" w:hAnsiTheme="minorHAnsi"/>
          <w:sz w:val="22"/>
          <w:szCs w:val="22"/>
        </w:rPr>
        <w:t>Carvalho</w:t>
      </w:r>
      <w:proofErr w:type="spellEnd"/>
      <w:r w:rsidRPr="000D0DE9">
        <w:rPr>
          <w:rFonts w:asciiTheme="minorHAnsi" w:hAnsiTheme="minorHAnsi"/>
          <w:sz w:val="22"/>
          <w:szCs w:val="22"/>
        </w:rPr>
        <w:t xml:space="preserve"> M, </w:t>
      </w:r>
      <w:proofErr w:type="spellStart"/>
      <w:r w:rsidRPr="000D0DE9">
        <w:rPr>
          <w:rFonts w:asciiTheme="minorHAnsi" w:hAnsiTheme="minorHAnsi"/>
          <w:sz w:val="22"/>
          <w:szCs w:val="22"/>
        </w:rPr>
        <w:t>Chio</w:t>
      </w:r>
      <w:proofErr w:type="spellEnd"/>
      <w:r w:rsidRPr="000D0DE9">
        <w:rPr>
          <w:rFonts w:asciiTheme="minorHAnsi" w:hAnsiTheme="minorHAnsi"/>
          <w:sz w:val="22"/>
          <w:szCs w:val="22"/>
        </w:rPr>
        <w:t xml:space="preserve"> A, Van </w:t>
      </w:r>
      <w:proofErr w:type="spellStart"/>
      <w:r w:rsidRPr="000D0DE9">
        <w:rPr>
          <w:rFonts w:asciiTheme="minorHAnsi" w:hAnsiTheme="minorHAnsi"/>
          <w:sz w:val="22"/>
          <w:szCs w:val="22"/>
        </w:rPr>
        <w:t>Damme</w:t>
      </w:r>
      <w:proofErr w:type="spellEnd"/>
      <w:r w:rsidRPr="000D0DE9">
        <w:rPr>
          <w:rFonts w:asciiTheme="minorHAnsi" w:hAnsiTheme="minorHAnsi"/>
          <w:sz w:val="22"/>
          <w:szCs w:val="22"/>
        </w:rPr>
        <w:t xml:space="preserve"> P, </w:t>
      </w:r>
      <w:proofErr w:type="spellStart"/>
      <w:r w:rsidRPr="000D0DE9">
        <w:rPr>
          <w:rFonts w:asciiTheme="minorHAnsi" w:hAnsiTheme="minorHAnsi"/>
          <w:sz w:val="22"/>
          <w:szCs w:val="22"/>
        </w:rPr>
        <w:t>Hardiman</w:t>
      </w:r>
      <w:proofErr w:type="spellEnd"/>
      <w:r w:rsidRPr="000D0DE9">
        <w:rPr>
          <w:rFonts w:asciiTheme="minorHAnsi" w:hAnsiTheme="minorHAnsi"/>
          <w:sz w:val="22"/>
          <w:szCs w:val="22"/>
        </w:rPr>
        <w:t xml:space="preserve"> O, </w:t>
      </w:r>
      <w:proofErr w:type="spellStart"/>
      <w:r w:rsidRPr="000D0DE9">
        <w:rPr>
          <w:rFonts w:asciiTheme="minorHAnsi" w:hAnsiTheme="minorHAnsi"/>
          <w:sz w:val="22"/>
          <w:szCs w:val="22"/>
        </w:rPr>
        <w:t>Kollewe</w:t>
      </w:r>
      <w:proofErr w:type="spellEnd"/>
      <w:r w:rsidRPr="000D0DE9">
        <w:rPr>
          <w:rFonts w:asciiTheme="minorHAnsi" w:hAnsiTheme="minorHAnsi"/>
          <w:sz w:val="22"/>
          <w:szCs w:val="22"/>
        </w:rPr>
        <w:t xml:space="preserve"> K, Morrison KE, Petri S, </w:t>
      </w:r>
      <w:proofErr w:type="spellStart"/>
      <w:r w:rsidRPr="000D0DE9">
        <w:rPr>
          <w:rFonts w:asciiTheme="minorHAnsi" w:hAnsiTheme="minorHAnsi"/>
          <w:sz w:val="22"/>
          <w:szCs w:val="22"/>
        </w:rPr>
        <w:t>Pradat</w:t>
      </w:r>
      <w:proofErr w:type="spellEnd"/>
      <w:r w:rsidRPr="000D0DE9">
        <w:rPr>
          <w:rFonts w:asciiTheme="minorHAnsi" w:hAnsiTheme="minorHAnsi"/>
          <w:sz w:val="22"/>
          <w:szCs w:val="22"/>
        </w:rPr>
        <w:t xml:space="preserve"> PF, </w:t>
      </w:r>
      <w:proofErr w:type="spellStart"/>
      <w:r w:rsidRPr="000D0DE9">
        <w:rPr>
          <w:rFonts w:asciiTheme="minorHAnsi" w:hAnsiTheme="minorHAnsi"/>
          <w:sz w:val="22"/>
          <w:szCs w:val="22"/>
        </w:rPr>
        <w:t>Silani</w:t>
      </w:r>
      <w:proofErr w:type="spellEnd"/>
      <w:r w:rsidRPr="000D0DE9">
        <w:rPr>
          <w:rFonts w:asciiTheme="minorHAnsi" w:hAnsiTheme="minorHAnsi"/>
          <w:sz w:val="22"/>
          <w:szCs w:val="22"/>
        </w:rPr>
        <w:t xml:space="preserve"> V, </w:t>
      </w:r>
      <w:proofErr w:type="spellStart"/>
      <w:r w:rsidRPr="000D0DE9">
        <w:rPr>
          <w:rFonts w:asciiTheme="minorHAnsi" w:hAnsiTheme="minorHAnsi"/>
          <w:sz w:val="22"/>
          <w:szCs w:val="22"/>
        </w:rPr>
        <w:t>Tomik</w:t>
      </w:r>
      <w:proofErr w:type="spellEnd"/>
      <w:r w:rsidRPr="000D0DE9">
        <w:rPr>
          <w:rFonts w:asciiTheme="minorHAnsi" w:hAnsiTheme="minorHAnsi"/>
          <w:sz w:val="22"/>
          <w:szCs w:val="22"/>
        </w:rPr>
        <w:t xml:space="preserve"> B, Wasner M, Weber M. The EFNS Task Force on Diagnosis and Management of Amyotrophic Lateral Sclerosis.  EFNS guidelines on the Clinical Management of Amyotrophic Lateral Sclerosis (MALS) - revised report of an EFNS task force. </w:t>
      </w:r>
      <w:proofErr w:type="spellStart"/>
      <w:r w:rsidRPr="000D0DE9">
        <w:rPr>
          <w:rFonts w:asciiTheme="minorHAnsi" w:hAnsiTheme="minorHAnsi"/>
          <w:sz w:val="22"/>
          <w:szCs w:val="22"/>
        </w:rPr>
        <w:t>Eur</w:t>
      </w:r>
      <w:proofErr w:type="spellEnd"/>
      <w:r w:rsidRPr="000D0DE9">
        <w:rPr>
          <w:rFonts w:asciiTheme="minorHAnsi" w:hAnsiTheme="minorHAnsi"/>
          <w:sz w:val="22"/>
          <w:szCs w:val="22"/>
        </w:rPr>
        <w:t xml:space="preserve"> J </w:t>
      </w:r>
      <w:proofErr w:type="spellStart"/>
      <w:r w:rsidRPr="000D0DE9">
        <w:rPr>
          <w:rFonts w:asciiTheme="minorHAnsi" w:hAnsiTheme="minorHAnsi"/>
          <w:sz w:val="22"/>
          <w:szCs w:val="22"/>
        </w:rPr>
        <w:t>Neurol</w:t>
      </w:r>
      <w:proofErr w:type="spellEnd"/>
      <w:r w:rsidRPr="000D0DE9">
        <w:rPr>
          <w:rFonts w:asciiTheme="minorHAnsi" w:hAnsiTheme="minorHAnsi"/>
          <w:sz w:val="22"/>
          <w:szCs w:val="22"/>
        </w:rPr>
        <w:t xml:space="preserve"> 2012; 19: 360-75.</w:t>
      </w:r>
      <w:r w:rsidRPr="000D0DE9">
        <w:rPr>
          <w:rFonts w:asciiTheme="minorHAnsi" w:hAnsiTheme="minorHAnsi"/>
          <w:noProof/>
          <w:sz w:val="22"/>
          <w:szCs w:val="22"/>
        </w:rPr>
        <w:t xml:space="preserve"> </w:t>
      </w:r>
    </w:p>
    <w:p w14:paraId="38A5E936" w14:textId="77777777" w:rsidR="00CE2420" w:rsidRPr="00CE2420" w:rsidRDefault="000D0DE9" w:rsidP="000472CD">
      <w:pPr>
        <w:pStyle w:val="ListParagraph"/>
        <w:numPr>
          <w:ilvl w:val="0"/>
          <w:numId w:val="14"/>
        </w:numPr>
        <w:rPr>
          <w:rFonts w:asciiTheme="minorHAnsi" w:hAnsiTheme="minorHAnsi"/>
          <w:noProof/>
          <w:sz w:val="22"/>
          <w:szCs w:val="22"/>
        </w:rPr>
      </w:pPr>
      <w:r w:rsidRPr="000D0DE9">
        <w:rPr>
          <w:rFonts w:asciiTheme="minorHAnsi" w:hAnsiTheme="minorHAnsi"/>
          <w:noProof/>
          <w:sz w:val="22"/>
          <w:szCs w:val="22"/>
        </w:rPr>
        <w:t>Miller RG, Rosenberg JA, Gelinas DF, et al. Practice parameter: the care of the patient with amyotrophic lateral sclerosis (an evidence-based review): report of the Quality Standards Subcommittee of the American Academy of Neurology: ALS Practice Parameters Task Force. Neurology 1999;</w:t>
      </w:r>
      <w:r w:rsidRPr="000D0DE9">
        <w:rPr>
          <w:rFonts w:asciiTheme="minorHAnsi" w:hAnsiTheme="minorHAnsi"/>
          <w:b/>
          <w:noProof/>
          <w:sz w:val="22"/>
          <w:szCs w:val="22"/>
        </w:rPr>
        <w:t>52</w:t>
      </w:r>
      <w:r w:rsidRPr="000D0DE9">
        <w:rPr>
          <w:rFonts w:asciiTheme="minorHAnsi" w:hAnsiTheme="minorHAnsi"/>
          <w:noProof/>
          <w:sz w:val="22"/>
          <w:szCs w:val="22"/>
        </w:rPr>
        <w:t>(7):1311-23.</w:t>
      </w:r>
      <w:r w:rsidRPr="000D0DE9">
        <w:rPr>
          <w:rFonts w:asciiTheme="minorHAnsi" w:hAnsiTheme="minorHAnsi"/>
          <w:spacing w:val="-3"/>
          <w:sz w:val="22"/>
          <w:szCs w:val="22"/>
        </w:rPr>
        <w:t xml:space="preserve"> </w:t>
      </w:r>
    </w:p>
    <w:p w14:paraId="7B1EE7DD" w14:textId="4FF07F01" w:rsidR="000D0DE9" w:rsidRPr="00CE2420" w:rsidRDefault="00CE2420" w:rsidP="000472CD">
      <w:pPr>
        <w:pStyle w:val="ListParagraph"/>
        <w:numPr>
          <w:ilvl w:val="0"/>
          <w:numId w:val="14"/>
        </w:numPr>
        <w:rPr>
          <w:rFonts w:asciiTheme="minorHAnsi" w:hAnsiTheme="minorHAnsi"/>
          <w:noProof/>
          <w:sz w:val="22"/>
          <w:szCs w:val="22"/>
        </w:rPr>
      </w:pPr>
      <w:r w:rsidRPr="00CE2420">
        <w:rPr>
          <w:rFonts w:asciiTheme="minorHAnsi" w:hAnsiTheme="minorHAnsi"/>
          <w:spacing w:val="-3"/>
          <w:sz w:val="22"/>
          <w:szCs w:val="22"/>
        </w:rPr>
        <w:t xml:space="preserve">National Institute for Health and Care Excellence. Guidance on the use of </w:t>
      </w:r>
      <w:proofErr w:type="spellStart"/>
      <w:r w:rsidRPr="00CE2420">
        <w:rPr>
          <w:rFonts w:asciiTheme="minorHAnsi" w:hAnsiTheme="minorHAnsi"/>
          <w:spacing w:val="-3"/>
          <w:sz w:val="22"/>
          <w:szCs w:val="22"/>
        </w:rPr>
        <w:t>Riluzole</w:t>
      </w:r>
      <w:proofErr w:type="spellEnd"/>
      <w:r w:rsidRPr="00CE2420">
        <w:rPr>
          <w:rFonts w:asciiTheme="minorHAnsi" w:hAnsiTheme="minorHAnsi"/>
          <w:spacing w:val="-3"/>
          <w:sz w:val="22"/>
          <w:szCs w:val="22"/>
        </w:rPr>
        <w:t xml:space="preserve"> (</w:t>
      </w:r>
      <w:proofErr w:type="spellStart"/>
      <w:r w:rsidRPr="00CE2420">
        <w:rPr>
          <w:rFonts w:asciiTheme="minorHAnsi" w:hAnsiTheme="minorHAnsi"/>
          <w:spacing w:val="-3"/>
          <w:sz w:val="22"/>
          <w:szCs w:val="22"/>
        </w:rPr>
        <w:t>Rilutek</w:t>
      </w:r>
      <w:proofErr w:type="spellEnd"/>
      <w:r w:rsidRPr="00CE2420">
        <w:rPr>
          <w:rFonts w:asciiTheme="minorHAnsi" w:hAnsiTheme="minorHAnsi"/>
          <w:spacing w:val="-3"/>
          <w:sz w:val="22"/>
          <w:szCs w:val="22"/>
        </w:rPr>
        <w:t>) for the treatment of Motor Neurone Disease. TA20; 2001.</w:t>
      </w:r>
      <w:r w:rsidRPr="00CE2420">
        <w:rPr>
          <w:rFonts w:asciiTheme="minorHAnsi" w:hAnsiTheme="minorHAnsi"/>
          <w:sz w:val="22"/>
          <w:szCs w:val="22"/>
        </w:rPr>
        <w:t xml:space="preserve"> www.nice.org.uk/Guidance/ta20</w:t>
      </w:r>
    </w:p>
    <w:p w14:paraId="26BE6232" w14:textId="5322E0E7" w:rsidR="000D0DE9" w:rsidRPr="00CE2420" w:rsidRDefault="000D0DE9" w:rsidP="00CE2420">
      <w:pPr>
        <w:pStyle w:val="ListParagraph"/>
        <w:numPr>
          <w:ilvl w:val="0"/>
          <w:numId w:val="14"/>
        </w:numPr>
        <w:rPr>
          <w:rFonts w:asciiTheme="minorHAnsi" w:hAnsiTheme="minorHAnsi"/>
          <w:noProof/>
          <w:sz w:val="22"/>
          <w:szCs w:val="22"/>
        </w:rPr>
      </w:pPr>
      <w:r w:rsidRPr="000D0DE9">
        <w:rPr>
          <w:rFonts w:asciiTheme="minorHAnsi" w:hAnsiTheme="minorHAnsi"/>
          <w:spacing w:val="-3"/>
          <w:sz w:val="22"/>
          <w:szCs w:val="22"/>
        </w:rPr>
        <w:t xml:space="preserve">National Institute for Health and Clinical Excellence. Motor neurone disease.  The use of </w:t>
      </w:r>
      <w:proofErr w:type="spellStart"/>
      <w:r w:rsidRPr="000D0DE9">
        <w:rPr>
          <w:rFonts w:asciiTheme="minorHAnsi" w:hAnsiTheme="minorHAnsi"/>
          <w:spacing w:val="-3"/>
          <w:sz w:val="22"/>
          <w:szCs w:val="22"/>
        </w:rPr>
        <w:t>non invasive</w:t>
      </w:r>
      <w:proofErr w:type="spellEnd"/>
      <w:r w:rsidRPr="000D0DE9">
        <w:rPr>
          <w:rFonts w:asciiTheme="minorHAnsi" w:hAnsiTheme="minorHAnsi"/>
          <w:spacing w:val="-3"/>
          <w:sz w:val="22"/>
          <w:szCs w:val="22"/>
        </w:rPr>
        <w:t xml:space="preserve"> ventilation in the management of motor neurone disease. NICE Clinical guideline 105 NICE 2010</w:t>
      </w:r>
    </w:p>
    <w:p w14:paraId="70C9DE85" w14:textId="77777777" w:rsidR="00DF3AD2" w:rsidRPr="00E1216E" w:rsidRDefault="00DF3AD2" w:rsidP="000472CD">
      <w:pPr>
        <w:pStyle w:val="ListParagraph"/>
        <w:numPr>
          <w:ilvl w:val="0"/>
          <w:numId w:val="14"/>
        </w:numPr>
        <w:rPr>
          <w:rStyle w:val="Hyperlink"/>
          <w:rFonts w:asciiTheme="minorHAnsi" w:hAnsiTheme="minorHAnsi"/>
          <w:noProof/>
          <w:color w:val="auto"/>
          <w:sz w:val="22"/>
          <w:szCs w:val="22"/>
          <w:u w:val="none"/>
        </w:rPr>
      </w:pPr>
      <w:r w:rsidRPr="000D0DE9">
        <w:rPr>
          <w:rFonts w:asciiTheme="minorHAnsi" w:hAnsiTheme="minorHAnsi"/>
          <w:spacing w:val="-3"/>
          <w:sz w:val="22"/>
          <w:szCs w:val="22"/>
        </w:rPr>
        <w:t xml:space="preserve">National Institute for Health and Care Excellence. Motor </w:t>
      </w:r>
      <w:r w:rsidR="006F4417" w:rsidRPr="000D0DE9">
        <w:rPr>
          <w:rFonts w:asciiTheme="minorHAnsi" w:hAnsiTheme="minorHAnsi"/>
          <w:spacing w:val="-3"/>
          <w:sz w:val="22"/>
          <w:szCs w:val="22"/>
        </w:rPr>
        <w:t xml:space="preserve">neurone disease: assessment and management. NICE Guideline NG </w:t>
      </w:r>
      <w:r w:rsidRPr="000D0DE9">
        <w:rPr>
          <w:rFonts w:asciiTheme="minorHAnsi" w:hAnsiTheme="minorHAnsi"/>
          <w:spacing w:val="-3"/>
          <w:sz w:val="22"/>
          <w:szCs w:val="22"/>
        </w:rPr>
        <w:t>42. NICE 2016.</w:t>
      </w:r>
      <w:r w:rsidR="006F4417" w:rsidRPr="000D0DE9">
        <w:rPr>
          <w:rFonts w:asciiTheme="minorHAnsi" w:hAnsiTheme="minorHAnsi"/>
          <w:spacing w:val="-3"/>
          <w:sz w:val="22"/>
          <w:szCs w:val="22"/>
        </w:rPr>
        <w:t xml:space="preserve"> </w:t>
      </w:r>
      <w:hyperlink r:id="rId8" w:history="1">
        <w:r w:rsidR="000D0DE9" w:rsidRPr="000D0DE9">
          <w:rPr>
            <w:rStyle w:val="Hyperlink"/>
            <w:rFonts w:asciiTheme="minorHAnsi" w:hAnsiTheme="minorHAnsi"/>
            <w:spacing w:val="-3"/>
            <w:sz w:val="22"/>
            <w:szCs w:val="22"/>
          </w:rPr>
          <w:t>www.nice.org.uk/guidance/NG42</w:t>
        </w:r>
      </w:hyperlink>
    </w:p>
    <w:p w14:paraId="1B9B0F58" w14:textId="3F16424D" w:rsidR="00A03271" w:rsidRPr="000D0DE9" w:rsidRDefault="00A03271" w:rsidP="000472CD">
      <w:pPr>
        <w:pStyle w:val="ListParagraph"/>
        <w:numPr>
          <w:ilvl w:val="0"/>
          <w:numId w:val="14"/>
        </w:numPr>
        <w:rPr>
          <w:rFonts w:asciiTheme="minorHAnsi" w:hAnsiTheme="minorHAnsi"/>
          <w:noProof/>
          <w:sz w:val="22"/>
          <w:szCs w:val="22"/>
        </w:rPr>
      </w:pPr>
      <w:r>
        <w:rPr>
          <w:rFonts w:asciiTheme="minorHAnsi" w:hAnsiTheme="minorHAnsi"/>
          <w:spacing w:val="-3"/>
          <w:sz w:val="22"/>
          <w:szCs w:val="22"/>
        </w:rPr>
        <w:t>National Institute for Health and Clinical Excellence. Developing NICE guidelines:</w:t>
      </w:r>
      <w:r w:rsidR="00E83EB0">
        <w:rPr>
          <w:rFonts w:asciiTheme="minorHAnsi" w:hAnsiTheme="minorHAnsi"/>
          <w:spacing w:val="-3"/>
          <w:sz w:val="22"/>
          <w:szCs w:val="22"/>
        </w:rPr>
        <w:t xml:space="preserve"> </w:t>
      </w:r>
      <w:r>
        <w:rPr>
          <w:rFonts w:asciiTheme="minorHAnsi" w:hAnsiTheme="minorHAnsi"/>
          <w:spacing w:val="-3"/>
          <w:sz w:val="22"/>
          <w:szCs w:val="22"/>
        </w:rPr>
        <w:t>the manual. London. NICE. 2014</w:t>
      </w:r>
    </w:p>
    <w:p w14:paraId="0729A90B" w14:textId="09719A80" w:rsidR="00F136C8" w:rsidRPr="000D0DE9" w:rsidRDefault="000D0DE9" w:rsidP="00597A94">
      <w:pPr>
        <w:numPr>
          <w:ilvl w:val="0"/>
          <w:numId w:val="14"/>
        </w:numPr>
        <w:spacing w:after="200" w:line="276" w:lineRule="auto"/>
        <w:contextualSpacing/>
      </w:pPr>
      <w:proofErr w:type="spellStart"/>
      <w:r w:rsidRPr="000D0DE9">
        <w:t>Guyatt</w:t>
      </w:r>
      <w:proofErr w:type="spellEnd"/>
      <w:r w:rsidRPr="000D0DE9">
        <w:t xml:space="preserve"> GH, </w:t>
      </w:r>
      <w:proofErr w:type="spellStart"/>
      <w:r w:rsidRPr="000D0DE9">
        <w:t>Oxman</w:t>
      </w:r>
      <w:proofErr w:type="spellEnd"/>
      <w:r w:rsidRPr="000D0DE9">
        <w:t xml:space="preserve"> AD, </w:t>
      </w:r>
      <w:proofErr w:type="spellStart"/>
      <w:r w:rsidRPr="000D0DE9">
        <w:t>Vist</w:t>
      </w:r>
      <w:proofErr w:type="spellEnd"/>
      <w:r w:rsidRPr="000D0DE9">
        <w:t xml:space="preserve"> GE, Kunz R, </w:t>
      </w:r>
      <w:proofErr w:type="spellStart"/>
      <w:r w:rsidRPr="000D0DE9">
        <w:t>Falck-Ytter</w:t>
      </w:r>
      <w:proofErr w:type="spellEnd"/>
      <w:r w:rsidRPr="000D0DE9">
        <w:t xml:space="preserve"> Y, Alonso-</w:t>
      </w:r>
      <w:proofErr w:type="spellStart"/>
      <w:r w:rsidRPr="000D0DE9">
        <w:t>Coello</w:t>
      </w:r>
      <w:proofErr w:type="spellEnd"/>
      <w:r w:rsidRPr="000D0DE9">
        <w:t xml:space="preserve"> P. et al GRADE: an emerging consensus on rating quality of evidence and strength of recommendations. Br Med J 2008; 336: 924-926.</w:t>
      </w:r>
    </w:p>
    <w:p w14:paraId="6446CE0E" w14:textId="6804D45A" w:rsidR="00F136C8" w:rsidRDefault="00F136C8" w:rsidP="00E95F3B">
      <w:pPr>
        <w:numPr>
          <w:ilvl w:val="0"/>
          <w:numId w:val="14"/>
        </w:numPr>
        <w:spacing w:after="0" w:line="276" w:lineRule="auto"/>
        <w:contextualSpacing/>
      </w:pPr>
      <w:proofErr w:type="spellStart"/>
      <w:r>
        <w:t>Hugel</w:t>
      </w:r>
      <w:proofErr w:type="spellEnd"/>
      <w:r>
        <w:t xml:space="preserve"> H, Grundy N, Rigby S, Young CA. How does current care practice influence the experience of a new diagnosis of motor neuron disease? A qualitative study of curren</w:t>
      </w:r>
      <w:r w:rsidR="00E95F3B">
        <w:t xml:space="preserve">t guidelines-based practice. </w:t>
      </w:r>
      <w:proofErr w:type="spellStart"/>
      <w:r w:rsidR="00E95F3B">
        <w:t>Amyotroph</w:t>
      </w:r>
      <w:proofErr w:type="spellEnd"/>
      <w:r w:rsidR="00E95F3B">
        <w:t xml:space="preserve"> </w:t>
      </w:r>
      <w:proofErr w:type="spellStart"/>
      <w:r w:rsidR="00E95F3B">
        <w:t>Lat</w:t>
      </w:r>
      <w:proofErr w:type="spellEnd"/>
      <w:r w:rsidR="00E95F3B">
        <w:t xml:space="preserve"> </w:t>
      </w:r>
      <w:proofErr w:type="spellStart"/>
      <w:r w:rsidR="00E95F3B">
        <w:t>Scler</w:t>
      </w:r>
      <w:proofErr w:type="spellEnd"/>
      <w:r w:rsidR="00E95F3B">
        <w:t xml:space="preserve"> </w:t>
      </w:r>
      <w:r>
        <w:t>2006; 7: 161-66.</w:t>
      </w:r>
    </w:p>
    <w:p w14:paraId="0B5BDEBC" w14:textId="2CA0417A" w:rsidR="00F136C8" w:rsidRDefault="00E95F3B" w:rsidP="000472CD">
      <w:pPr>
        <w:numPr>
          <w:ilvl w:val="0"/>
          <w:numId w:val="14"/>
        </w:numPr>
        <w:spacing w:after="0" w:line="276" w:lineRule="auto"/>
        <w:contextualSpacing/>
      </w:pPr>
      <w:r>
        <w:t>O’Brien MR, Whitehe</w:t>
      </w:r>
      <w:r w:rsidR="00CE2420">
        <w:t>ad B, Jack BA, Mitchell JD. Fro</w:t>
      </w:r>
      <w:r>
        <w:t xml:space="preserve">m symptom onset to a diagnosis of amyotrophic lateral sclerosis / motor neuron disease: experiences of people with ALS/MND and family carers – a qualitative study. </w:t>
      </w:r>
      <w:proofErr w:type="spellStart"/>
      <w:r>
        <w:t>Amyotroph</w:t>
      </w:r>
      <w:proofErr w:type="spellEnd"/>
      <w:r>
        <w:t xml:space="preserve"> </w:t>
      </w:r>
      <w:proofErr w:type="spellStart"/>
      <w:r>
        <w:t>Lat</w:t>
      </w:r>
      <w:proofErr w:type="spellEnd"/>
      <w:r>
        <w:t xml:space="preserve"> </w:t>
      </w:r>
      <w:proofErr w:type="spellStart"/>
      <w:r>
        <w:t>Scler</w:t>
      </w:r>
      <w:proofErr w:type="spellEnd"/>
      <w:r>
        <w:t xml:space="preserve"> 2011; 12: 97-104</w:t>
      </w:r>
    </w:p>
    <w:p w14:paraId="5E7C7822" w14:textId="2BA56086" w:rsidR="00F136C8" w:rsidRDefault="00E95F3B" w:rsidP="000472CD">
      <w:pPr>
        <w:numPr>
          <w:ilvl w:val="0"/>
          <w:numId w:val="14"/>
        </w:numPr>
        <w:spacing w:after="0" w:line="276" w:lineRule="auto"/>
        <w:contextualSpacing/>
      </w:pPr>
      <w:r>
        <w:t>Mistry K, Simpson J. Exploring the transitional process from receiving a diagnosis to living with moto</w:t>
      </w:r>
      <w:r w:rsidR="00AB3E4A">
        <w:t>r</w:t>
      </w:r>
      <w:r>
        <w:t xml:space="preserve"> neurone disease. Psych Health 2013; 28: 939-953.</w:t>
      </w:r>
    </w:p>
    <w:p w14:paraId="5DAC0D70" w14:textId="4162A804" w:rsidR="00E0172C" w:rsidRDefault="008C7894" w:rsidP="00E0172C">
      <w:pPr>
        <w:numPr>
          <w:ilvl w:val="0"/>
          <w:numId w:val="14"/>
        </w:numPr>
        <w:spacing w:after="0" w:line="276" w:lineRule="auto"/>
        <w:contextualSpacing/>
      </w:pPr>
      <w:proofErr w:type="spellStart"/>
      <w:r>
        <w:t>Hogd</w:t>
      </w:r>
      <w:r w:rsidR="00E95F3B">
        <w:t>en</w:t>
      </w:r>
      <w:proofErr w:type="spellEnd"/>
      <w:r w:rsidR="00E95F3B">
        <w:t xml:space="preserve"> A, Greenfield D, </w:t>
      </w:r>
      <w:proofErr w:type="spellStart"/>
      <w:r w:rsidR="00E95F3B">
        <w:t>Nugus</w:t>
      </w:r>
      <w:proofErr w:type="spellEnd"/>
      <w:r w:rsidR="00E95F3B">
        <w:t xml:space="preserve"> P, Kiernan MC. Engaging in patient decision-making in multidisciplinary care for amyotrophic lateral sclerosis: the views of health professionals. Pat </w:t>
      </w:r>
      <w:proofErr w:type="spellStart"/>
      <w:r w:rsidR="00E95F3B">
        <w:t>Pref</w:t>
      </w:r>
      <w:proofErr w:type="spellEnd"/>
      <w:r w:rsidR="00E95F3B">
        <w:t xml:space="preserve"> </w:t>
      </w:r>
      <w:proofErr w:type="spellStart"/>
      <w:r w:rsidR="00E95F3B">
        <w:t>Adher</w:t>
      </w:r>
      <w:proofErr w:type="spellEnd"/>
      <w:r w:rsidR="00E95F3B">
        <w:t xml:space="preserve"> 2012; 6: 691-701.</w:t>
      </w:r>
    </w:p>
    <w:p w14:paraId="05C41203" w14:textId="793721FD" w:rsidR="00E0172C" w:rsidRDefault="00E0172C" w:rsidP="00E0172C">
      <w:pPr>
        <w:numPr>
          <w:ilvl w:val="0"/>
          <w:numId w:val="14"/>
        </w:numPr>
        <w:spacing w:after="0" w:line="276" w:lineRule="auto"/>
        <w:contextualSpacing/>
      </w:pPr>
      <w:r>
        <w:t xml:space="preserve">O’Brien MR, Whitehead B, Jack B, Mitchell JD. Multidisciplinary team working in motor neuron disease: patient and carer views. Br J </w:t>
      </w:r>
      <w:proofErr w:type="spellStart"/>
      <w:r>
        <w:t>Neurosci</w:t>
      </w:r>
      <w:proofErr w:type="spellEnd"/>
      <w:r>
        <w:t xml:space="preserve"> </w:t>
      </w:r>
      <w:proofErr w:type="spellStart"/>
      <w:r>
        <w:t>Nurs</w:t>
      </w:r>
      <w:proofErr w:type="spellEnd"/>
      <w:r>
        <w:t xml:space="preserve"> 2011; 7: 580-585.</w:t>
      </w:r>
    </w:p>
    <w:p w14:paraId="6AF33489" w14:textId="77777777" w:rsidR="00E0172C" w:rsidRPr="005944D7" w:rsidRDefault="00E0172C" w:rsidP="00650A12">
      <w:pPr>
        <w:numPr>
          <w:ilvl w:val="0"/>
          <w:numId w:val="14"/>
        </w:numPr>
        <w:spacing w:after="0" w:line="276" w:lineRule="auto"/>
      </w:pPr>
      <w:proofErr w:type="spellStart"/>
      <w:r w:rsidRPr="005944D7">
        <w:t>Aridegbe</w:t>
      </w:r>
      <w:proofErr w:type="spellEnd"/>
      <w:r w:rsidRPr="005944D7">
        <w:t xml:space="preserve"> T, </w:t>
      </w:r>
      <w:proofErr w:type="spellStart"/>
      <w:r w:rsidRPr="005944D7">
        <w:t>Kandler</w:t>
      </w:r>
      <w:proofErr w:type="spellEnd"/>
      <w:r w:rsidRPr="005944D7">
        <w:t xml:space="preserve"> R, Walters SJ et</w:t>
      </w:r>
      <w:r>
        <w:t xml:space="preserve"> al. The natural history of mot</w:t>
      </w:r>
      <w:r w:rsidRPr="005944D7">
        <w:t>o</w:t>
      </w:r>
      <w:r>
        <w:t>r</w:t>
      </w:r>
      <w:r w:rsidRPr="005944D7">
        <w:t xml:space="preserve"> neuron disease: Assessing the impact of specialist care. </w:t>
      </w:r>
      <w:proofErr w:type="spellStart"/>
      <w:r w:rsidRPr="005944D7">
        <w:t>Amytroph</w:t>
      </w:r>
      <w:proofErr w:type="spellEnd"/>
      <w:r w:rsidRPr="005944D7">
        <w:t xml:space="preserve"> </w:t>
      </w:r>
      <w:proofErr w:type="spellStart"/>
      <w:r w:rsidRPr="005944D7">
        <w:t>Lat</w:t>
      </w:r>
      <w:proofErr w:type="spellEnd"/>
      <w:r w:rsidRPr="005944D7">
        <w:t xml:space="preserve"> </w:t>
      </w:r>
      <w:proofErr w:type="spellStart"/>
      <w:r w:rsidRPr="005944D7">
        <w:t>Scler</w:t>
      </w:r>
      <w:proofErr w:type="spellEnd"/>
      <w:r w:rsidRPr="005944D7">
        <w:t xml:space="preserve"> 2013; 14:13-19</w:t>
      </w:r>
    </w:p>
    <w:p w14:paraId="400A6080" w14:textId="77777777" w:rsidR="00E0172C" w:rsidRPr="005944D7" w:rsidRDefault="00E0172C" w:rsidP="00650A12">
      <w:pPr>
        <w:numPr>
          <w:ilvl w:val="0"/>
          <w:numId w:val="14"/>
        </w:numPr>
        <w:spacing w:after="0" w:line="276" w:lineRule="auto"/>
      </w:pPr>
      <w:proofErr w:type="spellStart"/>
      <w:r w:rsidRPr="005944D7">
        <w:t>Traynor</w:t>
      </w:r>
      <w:proofErr w:type="spellEnd"/>
      <w:r w:rsidRPr="005944D7">
        <w:t xml:space="preserve">, B.J., </w:t>
      </w:r>
      <w:proofErr w:type="gramStart"/>
      <w:r w:rsidRPr="005944D7">
        <w:t>et</w:t>
      </w:r>
      <w:proofErr w:type="gramEnd"/>
      <w:r w:rsidRPr="005944D7">
        <w:t xml:space="preserve"> al., Effect of a multidisciplinary amyotrophic lateral sclerosis (ALS) clinic on ALS survival: a population based study, 1996-2000. J </w:t>
      </w:r>
      <w:proofErr w:type="spellStart"/>
      <w:r w:rsidRPr="005944D7">
        <w:t>Neurol</w:t>
      </w:r>
      <w:proofErr w:type="spellEnd"/>
      <w:r w:rsidRPr="005944D7">
        <w:t xml:space="preserve">, </w:t>
      </w:r>
      <w:proofErr w:type="spellStart"/>
      <w:proofErr w:type="gramStart"/>
      <w:r w:rsidRPr="005944D7">
        <w:t>Neurosurg</w:t>
      </w:r>
      <w:proofErr w:type="spellEnd"/>
      <w:r w:rsidRPr="005944D7">
        <w:t xml:space="preserve">  Psychiatry</w:t>
      </w:r>
      <w:proofErr w:type="gramEnd"/>
      <w:r w:rsidRPr="005944D7">
        <w:t xml:space="preserve">, 2003. 74(9): p. 1258-61. </w:t>
      </w:r>
    </w:p>
    <w:p w14:paraId="5B3D2898" w14:textId="186197F5" w:rsidR="00E0172C" w:rsidRPr="005944D7" w:rsidRDefault="00E0172C" w:rsidP="00852AC8">
      <w:pPr>
        <w:numPr>
          <w:ilvl w:val="0"/>
          <w:numId w:val="14"/>
        </w:numPr>
        <w:spacing w:after="0" w:line="276" w:lineRule="auto"/>
      </w:pPr>
      <w:r w:rsidRPr="005944D7">
        <w:t xml:space="preserve">Rooney J, Byrne S, </w:t>
      </w:r>
      <w:proofErr w:type="spellStart"/>
      <w:r w:rsidRPr="005944D7">
        <w:t>Heverin</w:t>
      </w:r>
      <w:proofErr w:type="spellEnd"/>
      <w:r w:rsidRPr="005944D7">
        <w:t xml:space="preserve"> M et al. A multidisciplinary clinic approach improves survival in ALS: a comparative study of ALS in Ireland and Northern Ire</w:t>
      </w:r>
      <w:r>
        <w:t xml:space="preserve">land.  J </w:t>
      </w:r>
      <w:proofErr w:type="spellStart"/>
      <w:r>
        <w:t>Neurol</w:t>
      </w:r>
      <w:proofErr w:type="spellEnd"/>
      <w:r>
        <w:t xml:space="preserve"> </w:t>
      </w:r>
      <w:proofErr w:type="spellStart"/>
      <w:r>
        <w:t>Neurosurg</w:t>
      </w:r>
      <w:proofErr w:type="spellEnd"/>
      <w:r>
        <w:t xml:space="preserve"> Psych</w:t>
      </w:r>
      <w:r w:rsidRPr="005944D7">
        <w:t>i</w:t>
      </w:r>
      <w:r>
        <w:t>a</w:t>
      </w:r>
      <w:r w:rsidRPr="005944D7">
        <w:t>try 2015; 86: 496-503.</w:t>
      </w:r>
    </w:p>
    <w:p w14:paraId="4F4A2827" w14:textId="2B9A3128" w:rsidR="00E0172C" w:rsidRDefault="00E0172C" w:rsidP="00852AC8">
      <w:pPr>
        <w:numPr>
          <w:ilvl w:val="0"/>
          <w:numId w:val="14"/>
        </w:numPr>
        <w:spacing w:after="0" w:line="276" w:lineRule="auto"/>
        <w:contextualSpacing/>
      </w:pPr>
      <w:proofErr w:type="spellStart"/>
      <w:r>
        <w:lastRenderedPageBreak/>
        <w:t>Chio</w:t>
      </w:r>
      <w:proofErr w:type="spellEnd"/>
      <w:r>
        <w:t xml:space="preserve"> A, </w:t>
      </w:r>
      <w:proofErr w:type="spellStart"/>
      <w:r>
        <w:t>Bottacchi</w:t>
      </w:r>
      <w:proofErr w:type="spellEnd"/>
      <w:r>
        <w:t xml:space="preserve"> E, Buffa C, </w:t>
      </w:r>
      <w:proofErr w:type="spellStart"/>
      <w:r>
        <w:t>Mutani</w:t>
      </w:r>
      <w:proofErr w:type="spellEnd"/>
      <w:r>
        <w:t xml:space="preserve"> R, Mora G. Positive effects of tertiary centres for amyotrophic lateral sclerosis on outcome and use of hospital facilities. J </w:t>
      </w:r>
      <w:proofErr w:type="spellStart"/>
      <w:proofErr w:type="gramStart"/>
      <w:r>
        <w:t>Neurol</w:t>
      </w:r>
      <w:proofErr w:type="spellEnd"/>
      <w:r>
        <w:t xml:space="preserve">  </w:t>
      </w:r>
      <w:proofErr w:type="spellStart"/>
      <w:r>
        <w:t>Neurosurg</w:t>
      </w:r>
      <w:proofErr w:type="spellEnd"/>
      <w:proofErr w:type="gramEnd"/>
      <w:r>
        <w:t xml:space="preserve"> Psychiatry. 2006; 77:948-950.</w:t>
      </w:r>
    </w:p>
    <w:p w14:paraId="555C9B07" w14:textId="40D7831A" w:rsidR="00E0172C" w:rsidRDefault="008C7894" w:rsidP="00E0172C">
      <w:pPr>
        <w:numPr>
          <w:ilvl w:val="0"/>
          <w:numId w:val="14"/>
        </w:numPr>
        <w:spacing w:after="0" w:line="276" w:lineRule="auto"/>
        <w:contextualSpacing/>
      </w:pPr>
      <w:r>
        <w:t xml:space="preserve">Aoun SM, Connors SL, </w:t>
      </w:r>
      <w:proofErr w:type="spellStart"/>
      <w:r>
        <w:t>Priddis</w:t>
      </w:r>
      <w:proofErr w:type="spellEnd"/>
      <w:r>
        <w:t xml:space="preserve"> L, Breen LJ, </w:t>
      </w:r>
      <w:proofErr w:type="spellStart"/>
      <w:r>
        <w:t>Colyer</w:t>
      </w:r>
      <w:proofErr w:type="spellEnd"/>
      <w:r>
        <w:t xml:space="preserve"> S. Motor Neurone Disease family carers’ experiences of caring, palliative </w:t>
      </w:r>
      <w:r w:rsidR="00AB3E4A">
        <w:t>care and bereavement</w:t>
      </w:r>
      <w:r>
        <w:t>: an exploratory qualitative study. Pall Med. 2012; 26: 842-850.</w:t>
      </w:r>
    </w:p>
    <w:p w14:paraId="454F789F" w14:textId="5A2FEA37" w:rsidR="008C7894" w:rsidRDefault="008C7894" w:rsidP="00E0172C">
      <w:pPr>
        <w:numPr>
          <w:ilvl w:val="0"/>
          <w:numId w:val="14"/>
        </w:numPr>
        <w:spacing w:after="0" w:line="276" w:lineRule="auto"/>
        <w:contextualSpacing/>
      </w:pPr>
      <w:r>
        <w:t xml:space="preserve">Gent C, </w:t>
      </w:r>
      <w:proofErr w:type="spellStart"/>
      <w:r>
        <w:t>McGarry</w:t>
      </w:r>
      <w:proofErr w:type="spellEnd"/>
      <w:r>
        <w:t xml:space="preserve"> J, </w:t>
      </w:r>
      <w:proofErr w:type="spellStart"/>
      <w:r>
        <w:t>Pinnington</w:t>
      </w:r>
      <w:proofErr w:type="spellEnd"/>
      <w:r>
        <w:t xml:space="preserve"> L. Motor neurone disease: ca</w:t>
      </w:r>
      <w:r w:rsidR="0066475D">
        <w:t>r</w:t>
      </w:r>
      <w:r>
        <w:t xml:space="preserve">ers’ experiences, behaviour and coping methods. Br J </w:t>
      </w:r>
      <w:proofErr w:type="spellStart"/>
      <w:r>
        <w:t>Neurosci</w:t>
      </w:r>
      <w:proofErr w:type="spellEnd"/>
      <w:r>
        <w:t xml:space="preserve"> </w:t>
      </w:r>
      <w:proofErr w:type="spellStart"/>
      <w:r>
        <w:t>Nurs</w:t>
      </w:r>
      <w:proofErr w:type="spellEnd"/>
      <w:r>
        <w:t>. 2009; 5: 567-573.</w:t>
      </w:r>
    </w:p>
    <w:p w14:paraId="5E7EC847" w14:textId="3A93060A" w:rsidR="008C7894" w:rsidRDefault="0066475D" w:rsidP="00E0172C">
      <w:pPr>
        <w:numPr>
          <w:ilvl w:val="0"/>
          <w:numId w:val="14"/>
        </w:numPr>
        <w:spacing w:after="0" w:line="276" w:lineRule="auto"/>
        <w:contextualSpacing/>
      </w:pPr>
      <w:proofErr w:type="spellStart"/>
      <w:r>
        <w:t>Herz</w:t>
      </w:r>
      <w:proofErr w:type="spellEnd"/>
      <w:r>
        <w:t xml:space="preserve"> H, McKinnon PM, </w:t>
      </w:r>
      <w:proofErr w:type="spellStart"/>
      <w:r>
        <w:t>Butow</w:t>
      </w:r>
      <w:proofErr w:type="spellEnd"/>
      <w:r>
        <w:t xml:space="preserve"> PN. Proof of love and other themes; </w:t>
      </w:r>
      <w:proofErr w:type="gramStart"/>
      <w:r>
        <w:t>A</w:t>
      </w:r>
      <w:proofErr w:type="gramEnd"/>
      <w:r>
        <w:t xml:space="preserve"> qualitative exploration of caring for people with motor neurone disease. </w:t>
      </w:r>
      <w:proofErr w:type="spellStart"/>
      <w:r>
        <w:t>Prog</w:t>
      </w:r>
      <w:proofErr w:type="spellEnd"/>
      <w:r>
        <w:t xml:space="preserve"> Pall Care 2006; 14: 209-214.</w:t>
      </w:r>
    </w:p>
    <w:p w14:paraId="4F91E5F9" w14:textId="77777777" w:rsidR="0066475D" w:rsidRDefault="0066475D" w:rsidP="00E0172C">
      <w:pPr>
        <w:numPr>
          <w:ilvl w:val="0"/>
          <w:numId w:val="14"/>
        </w:numPr>
        <w:spacing w:after="0" w:line="276" w:lineRule="auto"/>
        <w:contextualSpacing/>
      </w:pPr>
      <w:proofErr w:type="spellStart"/>
      <w:r>
        <w:t>Hogden</w:t>
      </w:r>
      <w:proofErr w:type="spellEnd"/>
      <w:r>
        <w:t xml:space="preserve"> A, Greenfield D, </w:t>
      </w:r>
      <w:proofErr w:type="spellStart"/>
      <w:r>
        <w:t>Nugus</w:t>
      </w:r>
      <w:proofErr w:type="spellEnd"/>
      <w:r>
        <w:t xml:space="preserve"> P, Kiernan MC. What are the roles of carers in decision-making for amyotrophic lateral sclerosis care? Pat </w:t>
      </w:r>
      <w:proofErr w:type="spellStart"/>
      <w:r>
        <w:t>Pref</w:t>
      </w:r>
      <w:proofErr w:type="spellEnd"/>
      <w:r>
        <w:t xml:space="preserve"> </w:t>
      </w:r>
      <w:proofErr w:type="spellStart"/>
      <w:r>
        <w:t>Adher</w:t>
      </w:r>
      <w:proofErr w:type="spellEnd"/>
      <w:r>
        <w:t xml:space="preserve"> 2013; 7: 171-181.</w:t>
      </w:r>
    </w:p>
    <w:p w14:paraId="5D239EE1" w14:textId="49484551" w:rsidR="0066475D" w:rsidRPr="000D0DE9" w:rsidRDefault="0066475D" w:rsidP="00E0172C">
      <w:pPr>
        <w:numPr>
          <w:ilvl w:val="0"/>
          <w:numId w:val="14"/>
        </w:numPr>
        <w:spacing w:after="0" w:line="276" w:lineRule="auto"/>
        <w:contextualSpacing/>
      </w:pPr>
      <w:r>
        <w:t xml:space="preserve">Ray RA, Brown J, Street AF. Dying with motor neurone disease, what can we learn </w:t>
      </w:r>
      <w:proofErr w:type="spellStart"/>
      <w:r>
        <w:t>form</w:t>
      </w:r>
      <w:proofErr w:type="spellEnd"/>
      <w:r>
        <w:t xml:space="preserve"> family caregivers? Health expect 2014; 17: 466-476. </w:t>
      </w:r>
    </w:p>
    <w:p w14:paraId="73DED4EE" w14:textId="70ED4AAA" w:rsidR="0066475D" w:rsidRPr="0066475D" w:rsidRDefault="00AB3E4A" w:rsidP="00E0172C">
      <w:pPr>
        <w:numPr>
          <w:ilvl w:val="0"/>
          <w:numId w:val="14"/>
        </w:numPr>
        <w:spacing w:after="0" w:line="276" w:lineRule="auto"/>
        <w:contextualSpacing/>
        <w:rPr>
          <w:noProof/>
        </w:rPr>
      </w:pPr>
      <w:r>
        <w:rPr>
          <w:noProof/>
        </w:rPr>
        <w:t>Gruis KL, Wren PA, H</w:t>
      </w:r>
      <w:r w:rsidR="0066475D">
        <w:rPr>
          <w:noProof/>
        </w:rPr>
        <w:t xml:space="preserve">uggins JE. </w:t>
      </w:r>
      <w:r>
        <w:t>A</w:t>
      </w:r>
      <w:r w:rsidR="0066475D">
        <w:t>m</w:t>
      </w:r>
      <w:r>
        <w:t>yotrophic lateral sclerosis patients’ self-reported satisfaction with assistive technology. Muscle Nerve 2011; 43: 643-647.</w:t>
      </w:r>
    </w:p>
    <w:p w14:paraId="469B921E" w14:textId="6577AF44" w:rsidR="0066475D" w:rsidRDefault="00AB3E4A" w:rsidP="00E0172C">
      <w:pPr>
        <w:numPr>
          <w:ilvl w:val="0"/>
          <w:numId w:val="14"/>
        </w:numPr>
        <w:spacing w:after="0" w:line="276" w:lineRule="auto"/>
        <w:contextualSpacing/>
        <w:rPr>
          <w:noProof/>
        </w:rPr>
      </w:pPr>
      <w:r>
        <w:rPr>
          <w:noProof/>
        </w:rPr>
        <w:t xml:space="preserve">Peters TL, Floeter MK. Usage of supprt services in primary lateral sclerosis. </w:t>
      </w:r>
      <w:proofErr w:type="spellStart"/>
      <w:r w:rsidRPr="005944D7">
        <w:t>Amy</w:t>
      </w:r>
      <w:r>
        <w:t>o</w:t>
      </w:r>
      <w:r w:rsidRPr="005944D7">
        <w:t>troph</w:t>
      </w:r>
      <w:proofErr w:type="spellEnd"/>
      <w:r w:rsidRPr="005944D7">
        <w:t xml:space="preserve"> </w:t>
      </w:r>
      <w:proofErr w:type="spellStart"/>
      <w:r w:rsidRPr="005944D7">
        <w:t>Lat</w:t>
      </w:r>
      <w:proofErr w:type="spellEnd"/>
      <w:r w:rsidRPr="005944D7">
        <w:t xml:space="preserve"> </w:t>
      </w:r>
      <w:proofErr w:type="spellStart"/>
      <w:r w:rsidRPr="005944D7">
        <w:t>Scler</w:t>
      </w:r>
      <w:proofErr w:type="spellEnd"/>
      <w:r>
        <w:t xml:space="preserve"> 2009; 10: 187-191.</w:t>
      </w:r>
    </w:p>
    <w:p w14:paraId="3B8BC3D5" w14:textId="7FE14153" w:rsidR="00AB3E4A" w:rsidRDefault="00A068E7" w:rsidP="00E0172C">
      <w:pPr>
        <w:numPr>
          <w:ilvl w:val="0"/>
          <w:numId w:val="14"/>
        </w:numPr>
        <w:spacing w:after="0" w:line="276" w:lineRule="auto"/>
        <w:contextualSpacing/>
        <w:rPr>
          <w:noProof/>
        </w:rPr>
      </w:pPr>
      <w:r>
        <w:rPr>
          <w:noProof/>
        </w:rPr>
        <w:t xml:space="preserve">Dorst J, Cypionka J, ludoph AC. High-caloric food supplements in the treatment of amyotrophic lateral sclerosis: a prospective interventional study </w:t>
      </w:r>
      <w:r w:rsidR="00852AC8" w:rsidRPr="00852AC8">
        <w:rPr>
          <w:noProof/>
        </w:rPr>
        <w:t>Amyotroph Lateral Scler Frontotemporal Degener</w:t>
      </w:r>
      <w:r w:rsidR="00852AC8">
        <w:rPr>
          <w:noProof/>
        </w:rPr>
        <w:t>.</w:t>
      </w:r>
      <w:r w:rsidR="00852AC8">
        <w:t xml:space="preserve"> </w:t>
      </w:r>
      <w:r>
        <w:t>2013; 14: 533-536</w:t>
      </w:r>
    </w:p>
    <w:p w14:paraId="59612007" w14:textId="442DACBE" w:rsidR="00A068E7" w:rsidRDefault="00A068E7" w:rsidP="00E0172C">
      <w:pPr>
        <w:numPr>
          <w:ilvl w:val="0"/>
          <w:numId w:val="14"/>
        </w:numPr>
        <w:spacing w:after="0" w:line="276" w:lineRule="auto"/>
        <w:contextualSpacing/>
        <w:rPr>
          <w:noProof/>
        </w:rPr>
      </w:pPr>
      <w:r>
        <w:t xml:space="preserve">Jackson CE, </w:t>
      </w:r>
      <w:proofErr w:type="spellStart"/>
      <w:r>
        <w:t>Gronseth</w:t>
      </w:r>
      <w:proofErr w:type="spellEnd"/>
      <w:r>
        <w:t xml:space="preserve"> G, Rosenfeld J, </w:t>
      </w:r>
      <w:proofErr w:type="spellStart"/>
      <w:r>
        <w:t>Barohn</w:t>
      </w:r>
      <w:proofErr w:type="spellEnd"/>
      <w:r>
        <w:t xml:space="preserve"> RJ, Dubinsky R, Simpson CB et al. Randomised double-blind study of botulinum toxin type B for </w:t>
      </w:r>
      <w:proofErr w:type="spellStart"/>
      <w:r>
        <w:t>sialorrhoea</w:t>
      </w:r>
      <w:proofErr w:type="spellEnd"/>
      <w:r>
        <w:t xml:space="preserve"> in ALS patients. Muscle Nerve 2009; 39:137-143.</w:t>
      </w:r>
    </w:p>
    <w:p w14:paraId="645C9BE9" w14:textId="04495D1B" w:rsidR="00852AC8" w:rsidRPr="0066475D" w:rsidRDefault="00A068E7" w:rsidP="00852AC8">
      <w:pPr>
        <w:numPr>
          <w:ilvl w:val="0"/>
          <w:numId w:val="14"/>
        </w:numPr>
        <w:spacing w:after="0" w:line="276" w:lineRule="auto"/>
        <w:contextualSpacing/>
        <w:rPr>
          <w:noProof/>
        </w:rPr>
      </w:pPr>
      <w:r>
        <w:t xml:space="preserve">Young CA, Ellis C, Johnson J, </w:t>
      </w:r>
      <w:proofErr w:type="spellStart"/>
      <w:r>
        <w:t>Sathasivam</w:t>
      </w:r>
      <w:proofErr w:type="spellEnd"/>
      <w:r>
        <w:t xml:space="preserve"> S, </w:t>
      </w:r>
      <w:proofErr w:type="spellStart"/>
      <w:r>
        <w:t>Pih</w:t>
      </w:r>
      <w:proofErr w:type="spellEnd"/>
      <w:r>
        <w:t xml:space="preserve"> N. Treatment for </w:t>
      </w:r>
      <w:proofErr w:type="spellStart"/>
      <w:r>
        <w:t>sialorrhea</w:t>
      </w:r>
      <w:proofErr w:type="spellEnd"/>
      <w:r>
        <w:t xml:space="preserve"> (excessive saliva) in people with motor neuron disease/ amyotrophic lateral sclerosis. Cochrane database of systematic review 2011; Issue 5: CD006981. DOI: 10.1002/14651858.CD006981.pub2.</w:t>
      </w:r>
    </w:p>
    <w:p w14:paraId="5534DC6D" w14:textId="2390BD71" w:rsidR="00852AC8" w:rsidRPr="00852AC8" w:rsidRDefault="00852AC8" w:rsidP="00852AC8">
      <w:pPr>
        <w:numPr>
          <w:ilvl w:val="0"/>
          <w:numId w:val="14"/>
        </w:numPr>
        <w:spacing w:after="0" w:line="276" w:lineRule="auto"/>
        <w:contextualSpacing/>
        <w:rPr>
          <w:noProof/>
        </w:rPr>
      </w:pPr>
      <w:r w:rsidRPr="00E16347">
        <w:t>Baxter SK, Baird WO, Thompson S, Bianch</w:t>
      </w:r>
      <w:r>
        <w:t xml:space="preserve">i SM, Walters SJ, Lee E et al. Use of </w:t>
      </w:r>
      <w:r w:rsidRPr="00E16347">
        <w:t>non-invasive ventilation</w:t>
      </w:r>
      <w:r>
        <w:t xml:space="preserve"> at the end of life.</w:t>
      </w:r>
      <w:r w:rsidRPr="00E16347">
        <w:t xml:space="preserve"> </w:t>
      </w:r>
      <w:r>
        <w:t>Pall med. 2013; 27: 878.</w:t>
      </w:r>
    </w:p>
    <w:p w14:paraId="2D7F32EB" w14:textId="20655491" w:rsidR="00E83EB0" w:rsidRDefault="00852AC8" w:rsidP="00650A12">
      <w:pPr>
        <w:numPr>
          <w:ilvl w:val="0"/>
          <w:numId w:val="14"/>
        </w:numPr>
        <w:spacing w:after="0" w:line="276" w:lineRule="auto"/>
      </w:pPr>
      <w:r w:rsidRPr="00E16347">
        <w:rPr>
          <w:spacing w:val="-3"/>
        </w:rPr>
        <w:t xml:space="preserve">Faull C, Rowe Haynes C, Oliver D. issues for palliative medicine doctors surrounding the withdrawal of non-invasive ventilation at the request of a patient with motor neurone disease: a scoping study.  BMJ </w:t>
      </w:r>
      <w:proofErr w:type="spellStart"/>
      <w:r w:rsidRPr="00E16347">
        <w:rPr>
          <w:spacing w:val="-3"/>
        </w:rPr>
        <w:t>Supp</w:t>
      </w:r>
      <w:proofErr w:type="spellEnd"/>
      <w:r w:rsidRPr="00E16347">
        <w:rPr>
          <w:spacing w:val="-3"/>
        </w:rPr>
        <w:t xml:space="preserve"> Pall </w:t>
      </w:r>
      <w:proofErr w:type="gramStart"/>
      <w:r w:rsidRPr="00E16347">
        <w:rPr>
          <w:spacing w:val="-3"/>
        </w:rPr>
        <w:t>Care  2014</w:t>
      </w:r>
      <w:proofErr w:type="gramEnd"/>
      <w:r w:rsidRPr="00E16347">
        <w:rPr>
          <w:spacing w:val="-3"/>
        </w:rPr>
        <w:t>; 4:43-49.</w:t>
      </w:r>
    </w:p>
    <w:p w14:paraId="6A6A0A93" w14:textId="77FC5183" w:rsidR="00650A12" w:rsidRPr="00E16347" w:rsidRDefault="00650A12" w:rsidP="00650A12">
      <w:pPr>
        <w:numPr>
          <w:ilvl w:val="0"/>
          <w:numId w:val="14"/>
        </w:numPr>
        <w:spacing w:after="0" w:line="276" w:lineRule="auto"/>
      </w:pPr>
      <w:r w:rsidRPr="00650A12">
        <w:t xml:space="preserve">Association for Palliative Medicine. Withdrawal of assisted ventilation at the request of a patient with motor neurone </w:t>
      </w:r>
      <w:proofErr w:type="gramStart"/>
      <w:r w:rsidRPr="00650A12">
        <w:t>disease :</w:t>
      </w:r>
      <w:proofErr w:type="gramEnd"/>
      <w:r w:rsidRPr="00650A12">
        <w:t xml:space="preserve"> guidance for professionals. Association for Palliative Medicine of Great Britain and Ireland. 2015</w:t>
      </w:r>
    </w:p>
    <w:p w14:paraId="0C7E08CA" w14:textId="224E2B3A" w:rsidR="00597A94" w:rsidRDefault="00852AC8" w:rsidP="00597A94">
      <w:pPr>
        <w:pStyle w:val="ListParagraph"/>
        <w:numPr>
          <w:ilvl w:val="0"/>
          <w:numId w:val="14"/>
        </w:numPr>
        <w:spacing w:line="276" w:lineRule="auto"/>
        <w:rPr>
          <w:rFonts w:asciiTheme="minorHAnsi" w:hAnsiTheme="minorHAnsi"/>
          <w:noProof/>
          <w:sz w:val="22"/>
          <w:szCs w:val="22"/>
        </w:rPr>
      </w:pPr>
      <w:r w:rsidRPr="00852AC8">
        <w:rPr>
          <w:rFonts w:asciiTheme="minorHAnsi" w:hAnsiTheme="minorHAnsi"/>
          <w:noProof/>
          <w:sz w:val="22"/>
          <w:szCs w:val="22"/>
        </w:rPr>
        <w:t>Abrahams S, Newton J, Niven E, Foley J, Bak TH. Screening for cognition and behaviour changes in ALS. Amyotroph Lateral Scler Frontotemporal Degener. 2014; 15: 9-14.</w:t>
      </w:r>
    </w:p>
    <w:p w14:paraId="50FE5D70" w14:textId="4953775D" w:rsidR="00CE2420" w:rsidRDefault="00CE2420" w:rsidP="00597A94">
      <w:pPr>
        <w:pStyle w:val="ListParagraph"/>
        <w:numPr>
          <w:ilvl w:val="0"/>
          <w:numId w:val="14"/>
        </w:numPr>
        <w:spacing w:line="276" w:lineRule="auto"/>
        <w:rPr>
          <w:rFonts w:asciiTheme="minorHAnsi" w:hAnsiTheme="minorHAnsi"/>
          <w:noProof/>
          <w:sz w:val="22"/>
          <w:szCs w:val="22"/>
        </w:rPr>
      </w:pPr>
      <w:r>
        <w:rPr>
          <w:rFonts w:asciiTheme="minorHAnsi" w:hAnsiTheme="minorHAnsi"/>
          <w:noProof/>
          <w:sz w:val="22"/>
          <w:szCs w:val="22"/>
        </w:rPr>
        <w:t>Elamin M, bede P, Montuschi A, Pender N, Chio A, Hardiman O. predicting prognosis in amyotrphic lateral sclerosis: a simple algorithm. J Neurol. 2015; 262: 1447-1454.</w:t>
      </w:r>
    </w:p>
    <w:p w14:paraId="788708A3" w14:textId="15DB580C" w:rsidR="000D0DE9" w:rsidRDefault="00852AC8" w:rsidP="00852AC8">
      <w:pPr>
        <w:numPr>
          <w:ilvl w:val="0"/>
          <w:numId w:val="14"/>
        </w:numPr>
        <w:spacing w:after="0" w:line="276" w:lineRule="auto"/>
        <w:contextualSpacing/>
        <w:rPr>
          <w:noProof/>
        </w:rPr>
      </w:pPr>
      <w:r>
        <w:rPr>
          <w:noProof/>
        </w:rPr>
        <w:t>Hai</w:t>
      </w:r>
      <w:r w:rsidR="00650A12">
        <w:rPr>
          <w:noProof/>
        </w:rPr>
        <w:t>nes A, O’Flynn N, McDermott C, O</w:t>
      </w:r>
      <w:r>
        <w:rPr>
          <w:noProof/>
        </w:rPr>
        <w:t>liver DJ. Multidisciplinary care in people with motor neurone disease: a cost –utility analysis. Submitted for publication</w:t>
      </w:r>
    </w:p>
    <w:p w14:paraId="601283A8" w14:textId="77777777" w:rsidR="004E1F09" w:rsidRDefault="004E1F09" w:rsidP="004E1F09">
      <w:pPr>
        <w:spacing w:after="0" w:line="276" w:lineRule="auto"/>
        <w:contextualSpacing/>
        <w:rPr>
          <w:noProof/>
        </w:rPr>
      </w:pPr>
    </w:p>
    <w:p w14:paraId="56E2E0DE" w14:textId="77777777" w:rsidR="00835FC4" w:rsidRPr="000D0DE9" w:rsidRDefault="00835FC4" w:rsidP="00835FC4">
      <w:bookmarkStart w:id="1" w:name="_GoBack"/>
      <w:bookmarkEnd w:id="1"/>
    </w:p>
    <w:sectPr w:rsidR="00835FC4" w:rsidRPr="000D0DE9" w:rsidSect="0009714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6437E" w14:textId="77777777" w:rsidR="001373EC" w:rsidRDefault="001373EC" w:rsidP="00FB3E02">
      <w:pPr>
        <w:spacing w:after="0" w:line="240" w:lineRule="auto"/>
      </w:pPr>
      <w:r>
        <w:separator/>
      </w:r>
    </w:p>
  </w:endnote>
  <w:endnote w:type="continuationSeparator" w:id="0">
    <w:p w14:paraId="27FC02D7" w14:textId="77777777" w:rsidR="001373EC" w:rsidRDefault="001373EC" w:rsidP="00FB3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628391"/>
      <w:docPartObj>
        <w:docPartGallery w:val="Page Numbers (Bottom of Page)"/>
        <w:docPartUnique/>
      </w:docPartObj>
    </w:sdtPr>
    <w:sdtEndPr>
      <w:rPr>
        <w:noProof/>
      </w:rPr>
    </w:sdtEndPr>
    <w:sdtContent>
      <w:p w14:paraId="0B2B60A3" w14:textId="77777777" w:rsidR="00A068E7" w:rsidRDefault="00A068E7">
        <w:pPr>
          <w:pStyle w:val="Footer"/>
          <w:jc w:val="center"/>
        </w:pPr>
        <w:r>
          <w:fldChar w:fldCharType="begin"/>
        </w:r>
        <w:r>
          <w:instrText xml:space="preserve"> PAGE   \* MERGEFORMAT </w:instrText>
        </w:r>
        <w:r>
          <w:fldChar w:fldCharType="separate"/>
        </w:r>
        <w:r w:rsidR="00AC0E98">
          <w:rPr>
            <w:noProof/>
          </w:rPr>
          <w:t>17</w:t>
        </w:r>
        <w:r>
          <w:rPr>
            <w:noProof/>
          </w:rPr>
          <w:fldChar w:fldCharType="end"/>
        </w:r>
      </w:p>
    </w:sdtContent>
  </w:sdt>
  <w:p w14:paraId="1A270663" w14:textId="77777777" w:rsidR="00A068E7" w:rsidRDefault="00A06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10C98" w14:textId="77777777" w:rsidR="001373EC" w:rsidRDefault="001373EC" w:rsidP="00FB3E02">
      <w:pPr>
        <w:spacing w:after="0" w:line="240" w:lineRule="auto"/>
      </w:pPr>
      <w:r>
        <w:separator/>
      </w:r>
    </w:p>
  </w:footnote>
  <w:footnote w:type="continuationSeparator" w:id="0">
    <w:p w14:paraId="73F811CD" w14:textId="77777777" w:rsidR="001373EC" w:rsidRDefault="001373EC" w:rsidP="00FB3E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10E1"/>
    <w:multiLevelType w:val="hybridMultilevel"/>
    <w:tmpl w:val="6060C43A"/>
    <w:lvl w:ilvl="0" w:tplc="08090001">
      <w:start w:val="1"/>
      <w:numFmt w:val="bullet"/>
      <w:lvlText w:val=""/>
      <w:lvlJc w:val="left"/>
      <w:pPr>
        <w:ind w:left="2846" w:hanging="360"/>
      </w:pPr>
      <w:rPr>
        <w:rFonts w:ascii="Symbol" w:hAnsi="Symbol" w:hint="default"/>
      </w:rPr>
    </w:lvl>
    <w:lvl w:ilvl="1" w:tplc="08090003" w:tentative="1">
      <w:start w:val="1"/>
      <w:numFmt w:val="bullet"/>
      <w:lvlText w:val="o"/>
      <w:lvlJc w:val="left"/>
      <w:pPr>
        <w:ind w:left="3566" w:hanging="360"/>
      </w:pPr>
      <w:rPr>
        <w:rFonts w:ascii="Courier New" w:hAnsi="Courier New" w:cs="Courier New"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1">
    <w:nsid w:val="07E76656"/>
    <w:multiLevelType w:val="hybridMultilevel"/>
    <w:tmpl w:val="D67E3136"/>
    <w:lvl w:ilvl="0" w:tplc="27F2FAB2">
      <w:start w:val="1"/>
      <w:numFmt w:val="bullet"/>
      <w:lvlText w:val=""/>
      <w:lvlJc w:val="left"/>
      <w:pPr>
        <w:tabs>
          <w:tab w:val="num" w:pos="720"/>
        </w:tabs>
        <w:ind w:left="720" w:hanging="360"/>
      </w:pPr>
      <w:rPr>
        <w:rFonts w:ascii="Wingdings 2" w:hAnsi="Wingdings 2" w:hint="default"/>
      </w:rPr>
    </w:lvl>
    <w:lvl w:ilvl="1" w:tplc="4754D6EA">
      <w:start w:val="132"/>
      <w:numFmt w:val="bullet"/>
      <w:lvlText w:val=""/>
      <w:lvlJc w:val="left"/>
      <w:pPr>
        <w:tabs>
          <w:tab w:val="num" w:pos="1440"/>
        </w:tabs>
        <w:ind w:left="1440" w:hanging="360"/>
      </w:pPr>
      <w:rPr>
        <w:rFonts w:ascii="Wingdings 2" w:hAnsi="Wingdings 2" w:hint="default"/>
      </w:rPr>
    </w:lvl>
    <w:lvl w:ilvl="2" w:tplc="831AED30">
      <w:start w:val="1"/>
      <w:numFmt w:val="bullet"/>
      <w:lvlText w:val=""/>
      <w:lvlJc w:val="left"/>
      <w:pPr>
        <w:tabs>
          <w:tab w:val="num" w:pos="2062"/>
        </w:tabs>
        <w:ind w:left="2062" w:hanging="360"/>
      </w:pPr>
      <w:rPr>
        <w:rFonts w:ascii="Wingdings 2" w:hAnsi="Wingdings 2" w:hint="default"/>
      </w:rPr>
    </w:lvl>
    <w:lvl w:ilvl="3" w:tplc="0A12C032">
      <w:start w:val="1"/>
      <w:numFmt w:val="bullet"/>
      <w:lvlText w:val=""/>
      <w:lvlJc w:val="left"/>
      <w:pPr>
        <w:tabs>
          <w:tab w:val="num" w:pos="2880"/>
        </w:tabs>
        <w:ind w:left="2880" w:hanging="360"/>
      </w:pPr>
      <w:rPr>
        <w:rFonts w:ascii="Wingdings 2" w:hAnsi="Wingdings 2" w:hint="default"/>
      </w:rPr>
    </w:lvl>
    <w:lvl w:ilvl="4" w:tplc="C994B540">
      <w:start w:val="1"/>
      <w:numFmt w:val="bullet"/>
      <w:lvlText w:val=""/>
      <w:lvlJc w:val="left"/>
      <w:pPr>
        <w:tabs>
          <w:tab w:val="num" w:pos="3600"/>
        </w:tabs>
        <w:ind w:left="3600" w:hanging="360"/>
      </w:pPr>
      <w:rPr>
        <w:rFonts w:ascii="Wingdings 2" w:hAnsi="Wingdings 2" w:hint="default"/>
      </w:rPr>
    </w:lvl>
    <w:lvl w:ilvl="5" w:tplc="0CFC78C8" w:tentative="1">
      <w:start w:val="1"/>
      <w:numFmt w:val="bullet"/>
      <w:lvlText w:val=""/>
      <w:lvlJc w:val="left"/>
      <w:pPr>
        <w:tabs>
          <w:tab w:val="num" w:pos="4320"/>
        </w:tabs>
        <w:ind w:left="4320" w:hanging="360"/>
      </w:pPr>
      <w:rPr>
        <w:rFonts w:ascii="Wingdings 2" w:hAnsi="Wingdings 2" w:hint="default"/>
      </w:rPr>
    </w:lvl>
    <w:lvl w:ilvl="6" w:tplc="F022E866" w:tentative="1">
      <w:start w:val="1"/>
      <w:numFmt w:val="bullet"/>
      <w:lvlText w:val=""/>
      <w:lvlJc w:val="left"/>
      <w:pPr>
        <w:tabs>
          <w:tab w:val="num" w:pos="5040"/>
        </w:tabs>
        <w:ind w:left="5040" w:hanging="360"/>
      </w:pPr>
      <w:rPr>
        <w:rFonts w:ascii="Wingdings 2" w:hAnsi="Wingdings 2" w:hint="default"/>
      </w:rPr>
    </w:lvl>
    <w:lvl w:ilvl="7" w:tplc="38F224F0" w:tentative="1">
      <w:start w:val="1"/>
      <w:numFmt w:val="bullet"/>
      <w:lvlText w:val=""/>
      <w:lvlJc w:val="left"/>
      <w:pPr>
        <w:tabs>
          <w:tab w:val="num" w:pos="5760"/>
        </w:tabs>
        <w:ind w:left="5760" w:hanging="360"/>
      </w:pPr>
      <w:rPr>
        <w:rFonts w:ascii="Wingdings 2" w:hAnsi="Wingdings 2" w:hint="default"/>
      </w:rPr>
    </w:lvl>
    <w:lvl w:ilvl="8" w:tplc="5E229AC8" w:tentative="1">
      <w:start w:val="1"/>
      <w:numFmt w:val="bullet"/>
      <w:lvlText w:val=""/>
      <w:lvlJc w:val="left"/>
      <w:pPr>
        <w:tabs>
          <w:tab w:val="num" w:pos="6480"/>
        </w:tabs>
        <w:ind w:left="6480" w:hanging="360"/>
      </w:pPr>
      <w:rPr>
        <w:rFonts w:ascii="Wingdings 2" w:hAnsi="Wingdings 2" w:hint="default"/>
      </w:rPr>
    </w:lvl>
  </w:abstractNum>
  <w:abstractNum w:abstractNumId="2">
    <w:nsid w:val="0A6856F2"/>
    <w:multiLevelType w:val="hybridMultilevel"/>
    <w:tmpl w:val="3BA6D26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nsid w:val="0B9A46E9"/>
    <w:multiLevelType w:val="hybridMultilevel"/>
    <w:tmpl w:val="4426C27E"/>
    <w:lvl w:ilvl="0" w:tplc="0522424C">
      <w:start w:val="1"/>
      <w:numFmt w:val="bullet"/>
      <w:lvlText w:val=""/>
      <w:lvlJc w:val="left"/>
      <w:pPr>
        <w:tabs>
          <w:tab w:val="num" w:pos="2160"/>
        </w:tabs>
        <w:ind w:left="2160" w:hanging="360"/>
      </w:pPr>
      <w:rPr>
        <w:rFonts w:ascii="Wingdings 2" w:hAnsi="Wingdings 2" w:hint="default"/>
      </w:rPr>
    </w:lvl>
    <w:lvl w:ilvl="1" w:tplc="B7C6959A">
      <w:start w:val="227"/>
      <w:numFmt w:val="bullet"/>
      <w:lvlText w:val=""/>
      <w:lvlJc w:val="left"/>
      <w:pPr>
        <w:tabs>
          <w:tab w:val="num" w:pos="2880"/>
        </w:tabs>
        <w:ind w:left="2880" w:hanging="360"/>
      </w:pPr>
      <w:rPr>
        <w:rFonts w:ascii="Wingdings 2" w:hAnsi="Wingdings 2" w:hint="default"/>
      </w:rPr>
    </w:lvl>
    <w:lvl w:ilvl="2" w:tplc="C9D8D6CE" w:tentative="1">
      <w:start w:val="1"/>
      <w:numFmt w:val="bullet"/>
      <w:lvlText w:val=""/>
      <w:lvlJc w:val="left"/>
      <w:pPr>
        <w:tabs>
          <w:tab w:val="num" w:pos="3600"/>
        </w:tabs>
        <w:ind w:left="3600" w:hanging="360"/>
      </w:pPr>
      <w:rPr>
        <w:rFonts w:ascii="Wingdings 2" w:hAnsi="Wingdings 2" w:hint="default"/>
      </w:rPr>
    </w:lvl>
    <w:lvl w:ilvl="3" w:tplc="16B0CC9C" w:tentative="1">
      <w:start w:val="1"/>
      <w:numFmt w:val="bullet"/>
      <w:lvlText w:val=""/>
      <w:lvlJc w:val="left"/>
      <w:pPr>
        <w:tabs>
          <w:tab w:val="num" w:pos="4320"/>
        </w:tabs>
        <w:ind w:left="4320" w:hanging="360"/>
      </w:pPr>
      <w:rPr>
        <w:rFonts w:ascii="Wingdings 2" w:hAnsi="Wingdings 2" w:hint="default"/>
      </w:rPr>
    </w:lvl>
    <w:lvl w:ilvl="4" w:tplc="09CE6B0A" w:tentative="1">
      <w:start w:val="1"/>
      <w:numFmt w:val="bullet"/>
      <w:lvlText w:val=""/>
      <w:lvlJc w:val="left"/>
      <w:pPr>
        <w:tabs>
          <w:tab w:val="num" w:pos="5040"/>
        </w:tabs>
        <w:ind w:left="5040" w:hanging="360"/>
      </w:pPr>
      <w:rPr>
        <w:rFonts w:ascii="Wingdings 2" w:hAnsi="Wingdings 2" w:hint="default"/>
      </w:rPr>
    </w:lvl>
    <w:lvl w:ilvl="5" w:tplc="CF709878" w:tentative="1">
      <w:start w:val="1"/>
      <w:numFmt w:val="bullet"/>
      <w:lvlText w:val=""/>
      <w:lvlJc w:val="left"/>
      <w:pPr>
        <w:tabs>
          <w:tab w:val="num" w:pos="5760"/>
        </w:tabs>
        <w:ind w:left="5760" w:hanging="360"/>
      </w:pPr>
      <w:rPr>
        <w:rFonts w:ascii="Wingdings 2" w:hAnsi="Wingdings 2" w:hint="default"/>
      </w:rPr>
    </w:lvl>
    <w:lvl w:ilvl="6" w:tplc="BA2EFD0A" w:tentative="1">
      <w:start w:val="1"/>
      <w:numFmt w:val="bullet"/>
      <w:lvlText w:val=""/>
      <w:lvlJc w:val="left"/>
      <w:pPr>
        <w:tabs>
          <w:tab w:val="num" w:pos="6480"/>
        </w:tabs>
        <w:ind w:left="6480" w:hanging="360"/>
      </w:pPr>
      <w:rPr>
        <w:rFonts w:ascii="Wingdings 2" w:hAnsi="Wingdings 2" w:hint="default"/>
      </w:rPr>
    </w:lvl>
    <w:lvl w:ilvl="7" w:tplc="FD0AEB18" w:tentative="1">
      <w:start w:val="1"/>
      <w:numFmt w:val="bullet"/>
      <w:lvlText w:val=""/>
      <w:lvlJc w:val="left"/>
      <w:pPr>
        <w:tabs>
          <w:tab w:val="num" w:pos="7200"/>
        </w:tabs>
        <w:ind w:left="7200" w:hanging="360"/>
      </w:pPr>
      <w:rPr>
        <w:rFonts w:ascii="Wingdings 2" w:hAnsi="Wingdings 2" w:hint="default"/>
      </w:rPr>
    </w:lvl>
    <w:lvl w:ilvl="8" w:tplc="B66A8FC2" w:tentative="1">
      <w:start w:val="1"/>
      <w:numFmt w:val="bullet"/>
      <w:lvlText w:val=""/>
      <w:lvlJc w:val="left"/>
      <w:pPr>
        <w:tabs>
          <w:tab w:val="num" w:pos="7920"/>
        </w:tabs>
        <w:ind w:left="7920" w:hanging="360"/>
      </w:pPr>
      <w:rPr>
        <w:rFonts w:ascii="Wingdings 2" w:hAnsi="Wingdings 2" w:hint="default"/>
      </w:rPr>
    </w:lvl>
  </w:abstractNum>
  <w:abstractNum w:abstractNumId="4">
    <w:nsid w:val="0D7A37B8"/>
    <w:multiLevelType w:val="hybridMultilevel"/>
    <w:tmpl w:val="93CC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DE6D8C"/>
    <w:multiLevelType w:val="hybridMultilevel"/>
    <w:tmpl w:val="B59C9116"/>
    <w:lvl w:ilvl="0" w:tplc="93EE8FE4">
      <w:start w:val="1"/>
      <w:numFmt w:val="bullet"/>
      <w:lvlText w:val=""/>
      <w:lvlJc w:val="left"/>
      <w:pPr>
        <w:tabs>
          <w:tab w:val="num" w:pos="2160"/>
        </w:tabs>
        <w:ind w:left="2160" w:hanging="360"/>
      </w:pPr>
      <w:rPr>
        <w:rFonts w:ascii="Wingdings 2" w:hAnsi="Wingdings 2" w:hint="default"/>
      </w:rPr>
    </w:lvl>
    <w:lvl w:ilvl="1" w:tplc="88CC9C4A">
      <w:start w:val="132"/>
      <w:numFmt w:val="bullet"/>
      <w:lvlText w:val=""/>
      <w:lvlJc w:val="left"/>
      <w:pPr>
        <w:tabs>
          <w:tab w:val="num" w:pos="2880"/>
        </w:tabs>
        <w:ind w:left="2880" w:hanging="360"/>
      </w:pPr>
      <w:rPr>
        <w:rFonts w:ascii="Wingdings 2" w:hAnsi="Wingdings 2" w:hint="default"/>
      </w:rPr>
    </w:lvl>
    <w:lvl w:ilvl="2" w:tplc="5896F89A" w:tentative="1">
      <w:start w:val="1"/>
      <w:numFmt w:val="bullet"/>
      <w:lvlText w:val=""/>
      <w:lvlJc w:val="left"/>
      <w:pPr>
        <w:tabs>
          <w:tab w:val="num" w:pos="3600"/>
        </w:tabs>
        <w:ind w:left="3600" w:hanging="360"/>
      </w:pPr>
      <w:rPr>
        <w:rFonts w:ascii="Wingdings 2" w:hAnsi="Wingdings 2" w:hint="default"/>
      </w:rPr>
    </w:lvl>
    <w:lvl w:ilvl="3" w:tplc="D000109E" w:tentative="1">
      <w:start w:val="1"/>
      <w:numFmt w:val="bullet"/>
      <w:lvlText w:val=""/>
      <w:lvlJc w:val="left"/>
      <w:pPr>
        <w:tabs>
          <w:tab w:val="num" w:pos="4320"/>
        </w:tabs>
        <w:ind w:left="4320" w:hanging="360"/>
      </w:pPr>
      <w:rPr>
        <w:rFonts w:ascii="Wingdings 2" w:hAnsi="Wingdings 2" w:hint="default"/>
      </w:rPr>
    </w:lvl>
    <w:lvl w:ilvl="4" w:tplc="E5A0CFD6" w:tentative="1">
      <w:start w:val="1"/>
      <w:numFmt w:val="bullet"/>
      <w:lvlText w:val=""/>
      <w:lvlJc w:val="left"/>
      <w:pPr>
        <w:tabs>
          <w:tab w:val="num" w:pos="5040"/>
        </w:tabs>
        <w:ind w:left="5040" w:hanging="360"/>
      </w:pPr>
      <w:rPr>
        <w:rFonts w:ascii="Wingdings 2" w:hAnsi="Wingdings 2" w:hint="default"/>
      </w:rPr>
    </w:lvl>
    <w:lvl w:ilvl="5" w:tplc="DBC80D9A" w:tentative="1">
      <w:start w:val="1"/>
      <w:numFmt w:val="bullet"/>
      <w:lvlText w:val=""/>
      <w:lvlJc w:val="left"/>
      <w:pPr>
        <w:tabs>
          <w:tab w:val="num" w:pos="5760"/>
        </w:tabs>
        <w:ind w:left="5760" w:hanging="360"/>
      </w:pPr>
      <w:rPr>
        <w:rFonts w:ascii="Wingdings 2" w:hAnsi="Wingdings 2" w:hint="default"/>
      </w:rPr>
    </w:lvl>
    <w:lvl w:ilvl="6" w:tplc="23060108" w:tentative="1">
      <w:start w:val="1"/>
      <w:numFmt w:val="bullet"/>
      <w:lvlText w:val=""/>
      <w:lvlJc w:val="left"/>
      <w:pPr>
        <w:tabs>
          <w:tab w:val="num" w:pos="6480"/>
        </w:tabs>
        <w:ind w:left="6480" w:hanging="360"/>
      </w:pPr>
      <w:rPr>
        <w:rFonts w:ascii="Wingdings 2" w:hAnsi="Wingdings 2" w:hint="default"/>
      </w:rPr>
    </w:lvl>
    <w:lvl w:ilvl="7" w:tplc="F2DEC87C" w:tentative="1">
      <w:start w:val="1"/>
      <w:numFmt w:val="bullet"/>
      <w:lvlText w:val=""/>
      <w:lvlJc w:val="left"/>
      <w:pPr>
        <w:tabs>
          <w:tab w:val="num" w:pos="7200"/>
        </w:tabs>
        <w:ind w:left="7200" w:hanging="360"/>
      </w:pPr>
      <w:rPr>
        <w:rFonts w:ascii="Wingdings 2" w:hAnsi="Wingdings 2" w:hint="default"/>
      </w:rPr>
    </w:lvl>
    <w:lvl w:ilvl="8" w:tplc="BC58F1C0" w:tentative="1">
      <w:start w:val="1"/>
      <w:numFmt w:val="bullet"/>
      <w:lvlText w:val=""/>
      <w:lvlJc w:val="left"/>
      <w:pPr>
        <w:tabs>
          <w:tab w:val="num" w:pos="7920"/>
        </w:tabs>
        <w:ind w:left="7920" w:hanging="360"/>
      </w:pPr>
      <w:rPr>
        <w:rFonts w:ascii="Wingdings 2" w:hAnsi="Wingdings 2" w:hint="default"/>
      </w:rPr>
    </w:lvl>
  </w:abstractNum>
  <w:abstractNum w:abstractNumId="6">
    <w:nsid w:val="126E2CF6"/>
    <w:multiLevelType w:val="hybridMultilevel"/>
    <w:tmpl w:val="DB247DE4"/>
    <w:lvl w:ilvl="0" w:tplc="0A12C032">
      <w:start w:val="1"/>
      <w:numFmt w:val="bullet"/>
      <w:lvlText w:val=""/>
      <w:lvlJc w:val="left"/>
      <w:pPr>
        <w:tabs>
          <w:tab w:val="num" w:pos="2880"/>
        </w:tabs>
        <w:ind w:left="288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CB6F39"/>
    <w:multiLevelType w:val="hybridMultilevel"/>
    <w:tmpl w:val="2D9AB1D0"/>
    <w:lvl w:ilvl="0" w:tplc="0E4E1D9C">
      <w:start w:val="1"/>
      <w:numFmt w:val="bullet"/>
      <w:lvlText w:val=""/>
      <w:lvlJc w:val="left"/>
      <w:pPr>
        <w:tabs>
          <w:tab w:val="num" w:pos="720"/>
        </w:tabs>
        <w:ind w:left="720" w:hanging="360"/>
      </w:pPr>
      <w:rPr>
        <w:rFonts w:ascii="Wingdings 2" w:hAnsi="Wingdings 2" w:hint="default"/>
      </w:rPr>
    </w:lvl>
    <w:lvl w:ilvl="1" w:tplc="6BC02D84">
      <w:start w:val="132"/>
      <w:numFmt w:val="bullet"/>
      <w:lvlText w:val=""/>
      <w:lvlJc w:val="left"/>
      <w:pPr>
        <w:tabs>
          <w:tab w:val="num" w:pos="1920"/>
        </w:tabs>
        <w:ind w:left="1920" w:hanging="360"/>
      </w:pPr>
      <w:rPr>
        <w:rFonts w:ascii="Wingdings 2" w:hAnsi="Wingdings 2" w:hint="default"/>
      </w:rPr>
    </w:lvl>
    <w:lvl w:ilvl="2" w:tplc="9640930E" w:tentative="1">
      <w:start w:val="1"/>
      <w:numFmt w:val="bullet"/>
      <w:lvlText w:val=""/>
      <w:lvlJc w:val="left"/>
      <w:pPr>
        <w:tabs>
          <w:tab w:val="num" w:pos="2160"/>
        </w:tabs>
        <w:ind w:left="2160" w:hanging="360"/>
      </w:pPr>
      <w:rPr>
        <w:rFonts w:ascii="Wingdings 2" w:hAnsi="Wingdings 2" w:hint="default"/>
      </w:rPr>
    </w:lvl>
    <w:lvl w:ilvl="3" w:tplc="2CFE8F7C" w:tentative="1">
      <w:start w:val="1"/>
      <w:numFmt w:val="bullet"/>
      <w:lvlText w:val=""/>
      <w:lvlJc w:val="left"/>
      <w:pPr>
        <w:tabs>
          <w:tab w:val="num" w:pos="2880"/>
        </w:tabs>
        <w:ind w:left="2880" w:hanging="360"/>
      </w:pPr>
      <w:rPr>
        <w:rFonts w:ascii="Wingdings 2" w:hAnsi="Wingdings 2" w:hint="default"/>
      </w:rPr>
    </w:lvl>
    <w:lvl w:ilvl="4" w:tplc="347A7F5C" w:tentative="1">
      <w:start w:val="1"/>
      <w:numFmt w:val="bullet"/>
      <w:lvlText w:val=""/>
      <w:lvlJc w:val="left"/>
      <w:pPr>
        <w:tabs>
          <w:tab w:val="num" w:pos="3600"/>
        </w:tabs>
        <w:ind w:left="3600" w:hanging="360"/>
      </w:pPr>
      <w:rPr>
        <w:rFonts w:ascii="Wingdings 2" w:hAnsi="Wingdings 2" w:hint="default"/>
      </w:rPr>
    </w:lvl>
    <w:lvl w:ilvl="5" w:tplc="554A84FC" w:tentative="1">
      <w:start w:val="1"/>
      <w:numFmt w:val="bullet"/>
      <w:lvlText w:val=""/>
      <w:lvlJc w:val="left"/>
      <w:pPr>
        <w:tabs>
          <w:tab w:val="num" w:pos="4320"/>
        </w:tabs>
        <w:ind w:left="4320" w:hanging="360"/>
      </w:pPr>
      <w:rPr>
        <w:rFonts w:ascii="Wingdings 2" w:hAnsi="Wingdings 2" w:hint="default"/>
      </w:rPr>
    </w:lvl>
    <w:lvl w:ilvl="6" w:tplc="61BA9166" w:tentative="1">
      <w:start w:val="1"/>
      <w:numFmt w:val="bullet"/>
      <w:lvlText w:val=""/>
      <w:lvlJc w:val="left"/>
      <w:pPr>
        <w:tabs>
          <w:tab w:val="num" w:pos="5040"/>
        </w:tabs>
        <w:ind w:left="5040" w:hanging="360"/>
      </w:pPr>
      <w:rPr>
        <w:rFonts w:ascii="Wingdings 2" w:hAnsi="Wingdings 2" w:hint="default"/>
      </w:rPr>
    </w:lvl>
    <w:lvl w:ilvl="7" w:tplc="9E5494AA" w:tentative="1">
      <w:start w:val="1"/>
      <w:numFmt w:val="bullet"/>
      <w:lvlText w:val=""/>
      <w:lvlJc w:val="left"/>
      <w:pPr>
        <w:tabs>
          <w:tab w:val="num" w:pos="5760"/>
        </w:tabs>
        <w:ind w:left="5760" w:hanging="360"/>
      </w:pPr>
      <w:rPr>
        <w:rFonts w:ascii="Wingdings 2" w:hAnsi="Wingdings 2" w:hint="default"/>
      </w:rPr>
    </w:lvl>
    <w:lvl w:ilvl="8" w:tplc="A0DCB64C" w:tentative="1">
      <w:start w:val="1"/>
      <w:numFmt w:val="bullet"/>
      <w:lvlText w:val=""/>
      <w:lvlJc w:val="left"/>
      <w:pPr>
        <w:tabs>
          <w:tab w:val="num" w:pos="6480"/>
        </w:tabs>
        <w:ind w:left="6480" w:hanging="360"/>
      </w:pPr>
      <w:rPr>
        <w:rFonts w:ascii="Wingdings 2" w:hAnsi="Wingdings 2" w:hint="default"/>
      </w:rPr>
    </w:lvl>
  </w:abstractNum>
  <w:abstractNum w:abstractNumId="8">
    <w:nsid w:val="25741BE9"/>
    <w:multiLevelType w:val="hybridMultilevel"/>
    <w:tmpl w:val="C6D437DC"/>
    <w:lvl w:ilvl="0" w:tplc="5288C130">
      <w:start w:val="1"/>
      <w:numFmt w:val="bullet"/>
      <w:lvlText w:val=""/>
      <w:lvlJc w:val="left"/>
      <w:pPr>
        <w:tabs>
          <w:tab w:val="num" w:pos="1080"/>
        </w:tabs>
        <w:ind w:left="1080" w:hanging="360"/>
      </w:pPr>
      <w:rPr>
        <w:rFonts w:ascii="Wingdings" w:hAnsi="Wingdings" w:hint="default"/>
      </w:rPr>
    </w:lvl>
    <w:lvl w:ilvl="1" w:tplc="E438FA1E">
      <w:start w:val="888"/>
      <w:numFmt w:val="bullet"/>
      <w:lvlText w:val="–"/>
      <w:lvlJc w:val="left"/>
      <w:pPr>
        <w:tabs>
          <w:tab w:val="num" w:pos="1800"/>
        </w:tabs>
        <w:ind w:left="1800" w:hanging="360"/>
      </w:pPr>
      <w:rPr>
        <w:rFonts w:ascii="Arial" w:hAnsi="Arial" w:hint="default"/>
      </w:rPr>
    </w:lvl>
    <w:lvl w:ilvl="2" w:tplc="1D12862C">
      <w:start w:val="888"/>
      <w:numFmt w:val="bullet"/>
      <w:lvlText w:val="•"/>
      <w:lvlJc w:val="left"/>
      <w:pPr>
        <w:tabs>
          <w:tab w:val="num" w:pos="2520"/>
        </w:tabs>
        <w:ind w:left="2520" w:hanging="360"/>
      </w:pPr>
      <w:rPr>
        <w:rFonts w:ascii="Arial" w:hAnsi="Arial" w:hint="default"/>
      </w:rPr>
    </w:lvl>
    <w:lvl w:ilvl="3" w:tplc="C95A015E">
      <w:start w:val="1"/>
      <w:numFmt w:val="bullet"/>
      <w:lvlText w:val=""/>
      <w:lvlJc w:val="left"/>
      <w:pPr>
        <w:tabs>
          <w:tab w:val="num" w:pos="3240"/>
        </w:tabs>
        <w:ind w:left="3240" w:hanging="360"/>
      </w:pPr>
      <w:rPr>
        <w:rFonts w:ascii="Wingdings" w:hAnsi="Wingdings" w:hint="default"/>
      </w:rPr>
    </w:lvl>
    <w:lvl w:ilvl="4" w:tplc="CEC6F6FE">
      <w:start w:val="1"/>
      <w:numFmt w:val="bullet"/>
      <w:lvlText w:val=""/>
      <w:lvlJc w:val="left"/>
      <w:pPr>
        <w:tabs>
          <w:tab w:val="num" w:pos="3960"/>
        </w:tabs>
        <w:ind w:left="3960" w:hanging="360"/>
      </w:pPr>
      <w:rPr>
        <w:rFonts w:ascii="Wingdings" w:hAnsi="Wingdings" w:hint="default"/>
      </w:rPr>
    </w:lvl>
    <w:lvl w:ilvl="5" w:tplc="20583200" w:tentative="1">
      <w:start w:val="1"/>
      <w:numFmt w:val="bullet"/>
      <w:lvlText w:val=""/>
      <w:lvlJc w:val="left"/>
      <w:pPr>
        <w:tabs>
          <w:tab w:val="num" w:pos="4680"/>
        </w:tabs>
        <w:ind w:left="4680" w:hanging="360"/>
      </w:pPr>
      <w:rPr>
        <w:rFonts w:ascii="Wingdings" w:hAnsi="Wingdings" w:hint="default"/>
      </w:rPr>
    </w:lvl>
    <w:lvl w:ilvl="6" w:tplc="88DA9036" w:tentative="1">
      <w:start w:val="1"/>
      <w:numFmt w:val="bullet"/>
      <w:lvlText w:val=""/>
      <w:lvlJc w:val="left"/>
      <w:pPr>
        <w:tabs>
          <w:tab w:val="num" w:pos="5400"/>
        </w:tabs>
        <w:ind w:left="5400" w:hanging="360"/>
      </w:pPr>
      <w:rPr>
        <w:rFonts w:ascii="Wingdings" w:hAnsi="Wingdings" w:hint="default"/>
      </w:rPr>
    </w:lvl>
    <w:lvl w:ilvl="7" w:tplc="055C0412" w:tentative="1">
      <w:start w:val="1"/>
      <w:numFmt w:val="bullet"/>
      <w:lvlText w:val=""/>
      <w:lvlJc w:val="left"/>
      <w:pPr>
        <w:tabs>
          <w:tab w:val="num" w:pos="6120"/>
        </w:tabs>
        <w:ind w:left="6120" w:hanging="360"/>
      </w:pPr>
      <w:rPr>
        <w:rFonts w:ascii="Wingdings" w:hAnsi="Wingdings" w:hint="default"/>
      </w:rPr>
    </w:lvl>
    <w:lvl w:ilvl="8" w:tplc="71B0F174" w:tentative="1">
      <w:start w:val="1"/>
      <w:numFmt w:val="bullet"/>
      <w:lvlText w:val=""/>
      <w:lvlJc w:val="left"/>
      <w:pPr>
        <w:tabs>
          <w:tab w:val="num" w:pos="6840"/>
        </w:tabs>
        <w:ind w:left="6840" w:hanging="360"/>
      </w:pPr>
      <w:rPr>
        <w:rFonts w:ascii="Wingdings" w:hAnsi="Wingdings" w:hint="default"/>
      </w:rPr>
    </w:lvl>
  </w:abstractNum>
  <w:abstractNum w:abstractNumId="9">
    <w:nsid w:val="2C696C85"/>
    <w:multiLevelType w:val="hybridMultilevel"/>
    <w:tmpl w:val="F15856F2"/>
    <w:lvl w:ilvl="0" w:tplc="FC969860">
      <w:start w:val="1"/>
      <w:numFmt w:val="bullet"/>
      <w:lvlText w:val=""/>
      <w:lvlJc w:val="left"/>
      <w:pPr>
        <w:tabs>
          <w:tab w:val="num" w:pos="1800"/>
        </w:tabs>
        <w:ind w:left="1800" w:hanging="360"/>
      </w:pPr>
      <w:rPr>
        <w:rFonts w:ascii="Wingdings 2" w:hAnsi="Wingdings 2" w:hint="default"/>
      </w:rPr>
    </w:lvl>
    <w:lvl w:ilvl="1" w:tplc="2FE4B5E0">
      <w:start w:val="132"/>
      <w:numFmt w:val="bullet"/>
      <w:lvlText w:val=""/>
      <w:lvlJc w:val="left"/>
      <w:pPr>
        <w:tabs>
          <w:tab w:val="num" w:pos="2487"/>
        </w:tabs>
        <w:ind w:left="2487" w:hanging="360"/>
      </w:pPr>
      <w:rPr>
        <w:rFonts w:ascii="Wingdings 2" w:hAnsi="Wingdings 2" w:hint="default"/>
      </w:rPr>
    </w:lvl>
    <w:lvl w:ilvl="2" w:tplc="FC7CA3FE">
      <w:start w:val="1"/>
      <w:numFmt w:val="bullet"/>
      <w:lvlText w:val=""/>
      <w:lvlJc w:val="left"/>
      <w:pPr>
        <w:tabs>
          <w:tab w:val="num" w:pos="3240"/>
        </w:tabs>
        <w:ind w:left="3240" w:hanging="360"/>
      </w:pPr>
      <w:rPr>
        <w:rFonts w:ascii="Wingdings 2" w:hAnsi="Wingdings 2" w:hint="default"/>
      </w:rPr>
    </w:lvl>
    <w:lvl w:ilvl="3" w:tplc="BD061EBC" w:tentative="1">
      <w:start w:val="1"/>
      <w:numFmt w:val="bullet"/>
      <w:lvlText w:val=""/>
      <w:lvlJc w:val="left"/>
      <w:pPr>
        <w:tabs>
          <w:tab w:val="num" w:pos="3960"/>
        </w:tabs>
        <w:ind w:left="3960" w:hanging="360"/>
      </w:pPr>
      <w:rPr>
        <w:rFonts w:ascii="Wingdings 2" w:hAnsi="Wingdings 2" w:hint="default"/>
      </w:rPr>
    </w:lvl>
    <w:lvl w:ilvl="4" w:tplc="8EB8AC64" w:tentative="1">
      <w:start w:val="1"/>
      <w:numFmt w:val="bullet"/>
      <w:lvlText w:val=""/>
      <w:lvlJc w:val="left"/>
      <w:pPr>
        <w:tabs>
          <w:tab w:val="num" w:pos="4680"/>
        </w:tabs>
        <w:ind w:left="4680" w:hanging="360"/>
      </w:pPr>
      <w:rPr>
        <w:rFonts w:ascii="Wingdings 2" w:hAnsi="Wingdings 2" w:hint="default"/>
      </w:rPr>
    </w:lvl>
    <w:lvl w:ilvl="5" w:tplc="F64A242C" w:tentative="1">
      <w:start w:val="1"/>
      <w:numFmt w:val="bullet"/>
      <w:lvlText w:val=""/>
      <w:lvlJc w:val="left"/>
      <w:pPr>
        <w:tabs>
          <w:tab w:val="num" w:pos="5400"/>
        </w:tabs>
        <w:ind w:left="5400" w:hanging="360"/>
      </w:pPr>
      <w:rPr>
        <w:rFonts w:ascii="Wingdings 2" w:hAnsi="Wingdings 2" w:hint="default"/>
      </w:rPr>
    </w:lvl>
    <w:lvl w:ilvl="6" w:tplc="16622A7C" w:tentative="1">
      <w:start w:val="1"/>
      <w:numFmt w:val="bullet"/>
      <w:lvlText w:val=""/>
      <w:lvlJc w:val="left"/>
      <w:pPr>
        <w:tabs>
          <w:tab w:val="num" w:pos="6120"/>
        </w:tabs>
        <w:ind w:left="6120" w:hanging="360"/>
      </w:pPr>
      <w:rPr>
        <w:rFonts w:ascii="Wingdings 2" w:hAnsi="Wingdings 2" w:hint="default"/>
      </w:rPr>
    </w:lvl>
    <w:lvl w:ilvl="7" w:tplc="1D1AC044" w:tentative="1">
      <w:start w:val="1"/>
      <w:numFmt w:val="bullet"/>
      <w:lvlText w:val=""/>
      <w:lvlJc w:val="left"/>
      <w:pPr>
        <w:tabs>
          <w:tab w:val="num" w:pos="6840"/>
        </w:tabs>
        <w:ind w:left="6840" w:hanging="360"/>
      </w:pPr>
      <w:rPr>
        <w:rFonts w:ascii="Wingdings 2" w:hAnsi="Wingdings 2" w:hint="default"/>
      </w:rPr>
    </w:lvl>
    <w:lvl w:ilvl="8" w:tplc="8738F132" w:tentative="1">
      <w:start w:val="1"/>
      <w:numFmt w:val="bullet"/>
      <w:lvlText w:val=""/>
      <w:lvlJc w:val="left"/>
      <w:pPr>
        <w:tabs>
          <w:tab w:val="num" w:pos="7560"/>
        </w:tabs>
        <w:ind w:left="7560" w:hanging="360"/>
      </w:pPr>
      <w:rPr>
        <w:rFonts w:ascii="Wingdings 2" w:hAnsi="Wingdings 2" w:hint="default"/>
      </w:rPr>
    </w:lvl>
  </w:abstractNum>
  <w:abstractNum w:abstractNumId="10">
    <w:nsid w:val="334936B6"/>
    <w:multiLevelType w:val="hybridMultilevel"/>
    <w:tmpl w:val="ABDEDE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947CCC"/>
    <w:multiLevelType w:val="hybridMultilevel"/>
    <w:tmpl w:val="C52E183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3C071B0F"/>
    <w:multiLevelType w:val="hybridMultilevel"/>
    <w:tmpl w:val="DCAC6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776034"/>
    <w:multiLevelType w:val="hybridMultilevel"/>
    <w:tmpl w:val="104CA322"/>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4">
    <w:nsid w:val="413C5042"/>
    <w:multiLevelType w:val="hybridMultilevel"/>
    <w:tmpl w:val="99664E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CBF1272"/>
    <w:multiLevelType w:val="hybridMultilevel"/>
    <w:tmpl w:val="C17433EC"/>
    <w:lvl w:ilvl="0" w:tplc="55725532">
      <w:start w:val="1"/>
      <w:numFmt w:val="bullet"/>
      <w:lvlText w:val="•"/>
      <w:lvlJc w:val="left"/>
      <w:pPr>
        <w:tabs>
          <w:tab w:val="num" w:pos="720"/>
        </w:tabs>
        <w:ind w:left="720" w:hanging="360"/>
      </w:pPr>
      <w:rPr>
        <w:rFonts w:ascii="Times New Roman" w:hAnsi="Times New Roman" w:hint="default"/>
      </w:rPr>
    </w:lvl>
    <w:lvl w:ilvl="1" w:tplc="EDEE61F2" w:tentative="1">
      <w:start w:val="1"/>
      <w:numFmt w:val="bullet"/>
      <w:lvlText w:val="•"/>
      <w:lvlJc w:val="left"/>
      <w:pPr>
        <w:tabs>
          <w:tab w:val="num" w:pos="1440"/>
        </w:tabs>
        <w:ind w:left="1440" w:hanging="360"/>
      </w:pPr>
      <w:rPr>
        <w:rFonts w:ascii="Times New Roman" w:hAnsi="Times New Roman" w:hint="default"/>
      </w:rPr>
    </w:lvl>
    <w:lvl w:ilvl="2" w:tplc="E2A69898" w:tentative="1">
      <w:start w:val="1"/>
      <w:numFmt w:val="bullet"/>
      <w:lvlText w:val="•"/>
      <w:lvlJc w:val="left"/>
      <w:pPr>
        <w:tabs>
          <w:tab w:val="num" w:pos="2160"/>
        </w:tabs>
        <w:ind w:left="2160" w:hanging="360"/>
      </w:pPr>
      <w:rPr>
        <w:rFonts w:ascii="Times New Roman" w:hAnsi="Times New Roman" w:hint="default"/>
      </w:rPr>
    </w:lvl>
    <w:lvl w:ilvl="3" w:tplc="75640D6A" w:tentative="1">
      <w:start w:val="1"/>
      <w:numFmt w:val="bullet"/>
      <w:lvlText w:val="•"/>
      <w:lvlJc w:val="left"/>
      <w:pPr>
        <w:tabs>
          <w:tab w:val="num" w:pos="2880"/>
        </w:tabs>
        <w:ind w:left="2880" w:hanging="360"/>
      </w:pPr>
      <w:rPr>
        <w:rFonts w:ascii="Times New Roman" w:hAnsi="Times New Roman" w:hint="default"/>
      </w:rPr>
    </w:lvl>
    <w:lvl w:ilvl="4" w:tplc="0762BE7E" w:tentative="1">
      <w:start w:val="1"/>
      <w:numFmt w:val="bullet"/>
      <w:lvlText w:val="•"/>
      <w:lvlJc w:val="left"/>
      <w:pPr>
        <w:tabs>
          <w:tab w:val="num" w:pos="3600"/>
        </w:tabs>
        <w:ind w:left="3600" w:hanging="360"/>
      </w:pPr>
      <w:rPr>
        <w:rFonts w:ascii="Times New Roman" w:hAnsi="Times New Roman" w:hint="default"/>
      </w:rPr>
    </w:lvl>
    <w:lvl w:ilvl="5" w:tplc="97A07F58" w:tentative="1">
      <w:start w:val="1"/>
      <w:numFmt w:val="bullet"/>
      <w:lvlText w:val="•"/>
      <w:lvlJc w:val="left"/>
      <w:pPr>
        <w:tabs>
          <w:tab w:val="num" w:pos="4320"/>
        </w:tabs>
        <w:ind w:left="4320" w:hanging="360"/>
      </w:pPr>
      <w:rPr>
        <w:rFonts w:ascii="Times New Roman" w:hAnsi="Times New Roman" w:hint="default"/>
      </w:rPr>
    </w:lvl>
    <w:lvl w:ilvl="6" w:tplc="B64E6478" w:tentative="1">
      <w:start w:val="1"/>
      <w:numFmt w:val="bullet"/>
      <w:lvlText w:val="•"/>
      <w:lvlJc w:val="left"/>
      <w:pPr>
        <w:tabs>
          <w:tab w:val="num" w:pos="5040"/>
        </w:tabs>
        <w:ind w:left="5040" w:hanging="360"/>
      </w:pPr>
      <w:rPr>
        <w:rFonts w:ascii="Times New Roman" w:hAnsi="Times New Roman" w:hint="default"/>
      </w:rPr>
    </w:lvl>
    <w:lvl w:ilvl="7" w:tplc="E0F499DA" w:tentative="1">
      <w:start w:val="1"/>
      <w:numFmt w:val="bullet"/>
      <w:lvlText w:val="•"/>
      <w:lvlJc w:val="left"/>
      <w:pPr>
        <w:tabs>
          <w:tab w:val="num" w:pos="5760"/>
        </w:tabs>
        <w:ind w:left="5760" w:hanging="360"/>
      </w:pPr>
      <w:rPr>
        <w:rFonts w:ascii="Times New Roman" w:hAnsi="Times New Roman" w:hint="default"/>
      </w:rPr>
    </w:lvl>
    <w:lvl w:ilvl="8" w:tplc="A9DAA73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41749D7"/>
    <w:multiLevelType w:val="hybridMultilevel"/>
    <w:tmpl w:val="131680F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nsid w:val="54BD208A"/>
    <w:multiLevelType w:val="hybridMultilevel"/>
    <w:tmpl w:val="2B7CB6F4"/>
    <w:lvl w:ilvl="0" w:tplc="414C6840">
      <w:start w:val="1"/>
      <w:numFmt w:val="bullet"/>
      <w:lvlText w:val=""/>
      <w:lvlJc w:val="left"/>
      <w:pPr>
        <w:tabs>
          <w:tab w:val="num" w:pos="360"/>
        </w:tabs>
        <w:ind w:left="360" w:hanging="360"/>
      </w:pPr>
      <w:rPr>
        <w:rFonts w:ascii="Wingdings 2" w:hAnsi="Wingdings 2" w:hint="default"/>
      </w:rPr>
    </w:lvl>
    <w:lvl w:ilvl="1" w:tplc="EC2E3692">
      <w:start w:val="1"/>
      <w:numFmt w:val="bullet"/>
      <w:lvlText w:val=""/>
      <w:lvlJc w:val="left"/>
      <w:pPr>
        <w:tabs>
          <w:tab w:val="num" w:pos="1080"/>
        </w:tabs>
        <w:ind w:left="1080" w:hanging="360"/>
      </w:pPr>
      <w:rPr>
        <w:rFonts w:ascii="Wingdings 2" w:hAnsi="Wingdings 2" w:hint="default"/>
      </w:rPr>
    </w:lvl>
    <w:lvl w:ilvl="2" w:tplc="019C066C">
      <w:start w:val="173"/>
      <w:numFmt w:val="bullet"/>
      <w:lvlText w:val=""/>
      <w:lvlJc w:val="left"/>
      <w:pPr>
        <w:tabs>
          <w:tab w:val="num" w:pos="1800"/>
        </w:tabs>
        <w:ind w:left="1800" w:hanging="360"/>
      </w:pPr>
      <w:rPr>
        <w:rFonts w:ascii="Wingdings 2" w:hAnsi="Wingdings 2" w:hint="default"/>
      </w:rPr>
    </w:lvl>
    <w:lvl w:ilvl="3" w:tplc="9EEE9548">
      <w:start w:val="1"/>
      <w:numFmt w:val="bullet"/>
      <w:lvlText w:val=""/>
      <w:lvlJc w:val="left"/>
      <w:pPr>
        <w:tabs>
          <w:tab w:val="num" w:pos="2520"/>
        </w:tabs>
        <w:ind w:left="2520" w:hanging="360"/>
      </w:pPr>
      <w:rPr>
        <w:rFonts w:ascii="Wingdings 2" w:hAnsi="Wingdings 2" w:hint="default"/>
      </w:rPr>
    </w:lvl>
    <w:lvl w:ilvl="4" w:tplc="81E81D04">
      <w:start w:val="1"/>
      <w:numFmt w:val="bullet"/>
      <w:lvlText w:val=""/>
      <w:lvlJc w:val="left"/>
      <w:pPr>
        <w:tabs>
          <w:tab w:val="num" w:pos="3240"/>
        </w:tabs>
        <w:ind w:left="3240" w:hanging="360"/>
      </w:pPr>
      <w:rPr>
        <w:rFonts w:ascii="Wingdings 2" w:hAnsi="Wingdings 2" w:hint="default"/>
      </w:rPr>
    </w:lvl>
    <w:lvl w:ilvl="5" w:tplc="62C81C1C">
      <w:start w:val="1"/>
      <w:numFmt w:val="bullet"/>
      <w:lvlText w:val=""/>
      <w:lvlJc w:val="left"/>
      <w:pPr>
        <w:tabs>
          <w:tab w:val="num" w:pos="3960"/>
        </w:tabs>
        <w:ind w:left="3960" w:hanging="360"/>
      </w:pPr>
      <w:rPr>
        <w:rFonts w:ascii="Wingdings 2" w:hAnsi="Wingdings 2" w:hint="default"/>
      </w:rPr>
    </w:lvl>
    <w:lvl w:ilvl="6" w:tplc="BD4EF2D6" w:tentative="1">
      <w:start w:val="1"/>
      <w:numFmt w:val="bullet"/>
      <w:lvlText w:val=""/>
      <w:lvlJc w:val="left"/>
      <w:pPr>
        <w:tabs>
          <w:tab w:val="num" w:pos="4680"/>
        </w:tabs>
        <w:ind w:left="4680" w:hanging="360"/>
      </w:pPr>
      <w:rPr>
        <w:rFonts w:ascii="Wingdings 2" w:hAnsi="Wingdings 2" w:hint="default"/>
      </w:rPr>
    </w:lvl>
    <w:lvl w:ilvl="7" w:tplc="97704C04" w:tentative="1">
      <w:start w:val="1"/>
      <w:numFmt w:val="bullet"/>
      <w:lvlText w:val=""/>
      <w:lvlJc w:val="left"/>
      <w:pPr>
        <w:tabs>
          <w:tab w:val="num" w:pos="5400"/>
        </w:tabs>
        <w:ind w:left="5400" w:hanging="360"/>
      </w:pPr>
      <w:rPr>
        <w:rFonts w:ascii="Wingdings 2" w:hAnsi="Wingdings 2" w:hint="default"/>
      </w:rPr>
    </w:lvl>
    <w:lvl w:ilvl="8" w:tplc="AAE6B57E" w:tentative="1">
      <w:start w:val="1"/>
      <w:numFmt w:val="bullet"/>
      <w:lvlText w:val=""/>
      <w:lvlJc w:val="left"/>
      <w:pPr>
        <w:tabs>
          <w:tab w:val="num" w:pos="6120"/>
        </w:tabs>
        <w:ind w:left="6120" w:hanging="360"/>
      </w:pPr>
      <w:rPr>
        <w:rFonts w:ascii="Wingdings 2" w:hAnsi="Wingdings 2" w:hint="default"/>
      </w:rPr>
    </w:lvl>
  </w:abstractNum>
  <w:abstractNum w:abstractNumId="18">
    <w:nsid w:val="55F97678"/>
    <w:multiLevelType w:val="hybridMultilevel"/>
    <w:tmpl w:val="62F272B6"/>
    <w:lvl w:ilvl="0" w:tplc="2BF6EC5C">
      <w:start w:val="1"/>
      <w:numFmt w:val="bullet"/>
      <w:lvlText w:val=""/>
      <w:lvlJc w:val="left"/>
      <w:pPr>
        <w:tabs>
          <w:tab w:val="num" w:pos="720"/>
        </w:tabs>
        <w:ind w:left="720" w:hanging="360"/>
      </w:pPr>
      <w:rPr>
        <w:rFonts w:ascii="Wingdings 2" w:hAnsi="Wingdings 2" w:hint="default"/>
      </w:rPr>
    </w:lvl>
    <w:lvl w:ilvl="1" w:tplc="2CB4608A">
      <w:start w:val="132"/>
      <w:numFmt w:val="bullet"/>
      <w:lvlText w:val=""/>
      <w:lvlJc w:val="left"/>
      <w:pPr>
        <w:tabs>
          <w:tab w:val="num" w:pos="1440"/>
        </w:tabs>
        <w:ind w:left="1440" w:hanging="360"/>
      </w:pPr>
      <w:rPr>
        <w:rFonts w:ascii="Wingdings 2" w:hAnsi="Wingdings 2" w:hint="default"/>
      </w:rPr>
    </w:lvl>
    <w:lvl w:ilvl="2" w:tplc="01A21174">
      <w:start w:val="132"/>
      <w:numFmt w:val="bullet"/>
      <w:lvlText w:val=""/>
      <w:lvlJc w:val="left"/>
      <w:pPr>
        <w:tabs>
          <w:tab w:val="num" w:pos="2160"/>
        </w:tabs>
        <w:ind w:left="2160" w:hanging="360"/>
      </w:pPr>
      <w:rPr>
        <w:rFonts w:ascii="Wingdings 2" w:hAnsi="Wingdings 2" w:hint="default"/>
      </w:rPr>
    </w:lvl>
    <w:lvl w:ilvl="3" w:tplc="E3525422" w:tentative="1">
      <w:start w:val="1"/>
      <w:numFmt w:val="bullet"/>
      <w:lvlText w:val=""/>
      <w:lvlJc w:val="left"/>
      <w:pPr>
        <w:tabs>
          <w:tab w:val="num" w:pos="2880"/>
        </w:tabs>
        <w:ind w:left="2880" w:hanging="360"/>
      </w:pPr>
      <w:rPr>
        <w:rFonts w:ascii="Wingdings 2" w:hAnsi="Wingdings 2" w:hint="default"/>
      </w:rPr>
    </w:lvl>
    <w:lvl w:ilvl="4" w:tplc="13EA3D62" w:tentative="1">
      <w:start w:val="1"/>
      <w:numFmt w:val="bullet"/>
      <w:lvlText w:val=""/>
      <w:lvlJc w:val="left"/>
      <w:pPr>
        <w:tabs>
          <w:tab w:val="num" w:pos="3600"/>
        </w:tabs>
        <w:ind w:left="3600" w:hanging="360"/>
      </w:pPr>
      <w:rPr>
        <w:rFonts w:ascii="Wingdings 2" w:hAnsi="Wingdings 2" w:hint="default"/>
      </w:rPr>
    </w:lvl>
    <w:lvl w:ilvl="5" w:tplc="40EA9D28" w:tentative="1">
      <w:start w:val="1"/>
      <w:numFmt w:val="bullet"/>
      <w:lvlText w:val=""/>
      <w:lvlJc w:val="left"/>
      <w:pPr>
        <w:tabs>
          <w:tab w:val="num" w:pos="4320"/>
        </w:tabs>
        <w:ind w:left="4320" w:hanging="360"/>
      </w:pPr>
      <w:rPr>
        <w:rFonts w:ascii="Wingdings 2" w:hAnsi="Wingdings 2" w:hint="default"/>
      </w:rPr>
    </w:lvl>
    <w:lvl w:ilvl="6" w:tplc="A8A43716" w:tentative="1">
      <w:start w:val="1"/>
      <w:numFmt w:val="bullet"/>
      <w:lvlText w:val=""/>
      <w:lvlJc w:val="left"/>
      <w:pPr>
        <w:tabs>
          <w:tab w:val="num" w:pos="5040"/>
        </w:tabs>
        <w:ind w:left="5040" w:hanging="360"/>
      </w:pPr>
      <w:rPr>
        <w:rFonts w:ascii="Wingdings 2" w:hAnsi="Wingdings 2" w:hint="default"/>
      </w:rPr>
    </w:lvl>
    <w:lvl w:ilvl="7" w:tplc="99C48456" w:tentative="1">
      <w:start w:val="1"/>
      <w:numFmt w:val="bullet"/>
      <w:lvlText w:val=""/>
      <w:lvlJc w:val="left"/>
      <w:pPr>
        <w:tabs>
          <w:tab w:val="num" w:pos="5760"/>
        </w:tabs>
        <w:ind w:left="5760" w:hanging="360"/>
      </w:pPr>
      <w:rPr>
        <w:rFonts w:ascii="Wingdings 2" w:hAnsi="Wingdings 2" w:hint="default"/>
      </w:rPr>
    </w:lvl>
    <w:lvl w:ilvl="8" w:tplc="550C308C" w:tentative="1">
      <w:start w:val="1"/>
      <w:numFmt w:val="bullet"/>
      <w:lvlText w:val=""/>
      <w:lvlJc w:val="left"/>
      <w:pPr>
        <w:tabs>
          <w:tab w:val="num" w:pos="6480"/>
        </w:tabs>
        <w:ind w:left="6480" w:hanging="360"/>
      </w:pPr>
      <w:rPr>
        <w:rFonts w:ascii="Wingdings 2" w:hAnsi="Wingdings 2" w:hint="default"/>
      </w:rPr>
    </w:lvl>
  </w:abstractNum>
  <w:abstractNum w:abstractNumId="19">
    <w:nsid w:val="5876790E"/>
    <w:multiLevelType w:val="hybridMultilevel"/>
    <w:tmpl w:val="587ACF34"/>
    <w:lvl w:ilvl="0" w:tplc="BE16014A">
      <w:start w:val="1"/>
      <w:numFmt w:val="decimal"/>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1A12F3D"/>
    <w:multiLevelType w:val="hybridMultilevel"/>
    <w:tmpl w:val="DC5A07B0"/>
    <w:lvl w:ilvl="0" w:tplc="FE40704C">
      <w:start w:val="1"/>
      <w:numFmt w:val="bullet"/>
      <w:lvlText w:val=""/>
      <w:lvlJc w:val="left"/>
      <w:pPr>
        <w:tabs>
          <w:tab w:val="num" w:pos="2520"/>
        </w:tabs>
        <w:ind w:left="2520" w:hanging="360"/>
      </w:pPr>
      <w:rPr>
        <w:rFonts w:ascii="Wingdings 2" w:hAnsi="Wingdings 2"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FDA3B76"/>
    <w:multiLevelType w:val="hybridMultilevel"/>
    <w:tmpl w:val="B50055C4"/>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2">
    <w:nsid w:val="70775BEE"/>
    <w:multiLevelType w:val="hybridMultilevel"/>
    <w:tmpl w:val="1820C668"/>
    <w:lvl w:ilvl="0" w:tplc="0A12C032">
      <w:start w:val="1"/>
      <w:numFmt w:val="bullet"/>
      <w:lvlText w:val=""/>
      <w:lvlJc w:val="left"/>
      <w:pPr>
        <w:tabs>
          <w:tab w:val="num" w:pos="5760"/>
        </w:tabs>
        <w:ind w:left="5760" w:hanging="360"/>
      </w:pPr>
      <w:rPr>
        <w:rFonts w:ascii="Wingdings 2" w:hAnsi="Wingdings 2"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nsid w:val="795D37C1"/>
    <w:multiLevelType w:val="hybridMultilevel"/>
    <w:tmpl w:val="618CC52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nsid w:val="7CB50ED4"/>
    <w:multiLevelType w:val="hybridMultilevel"/>
    <w:tmpl w:val="3816F6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9"/>
  </w:num>
  <w:num w:numId="3">
    <w:abstractNumId w:val="18"/>
  </w:num>
  <w:num w:numId="4">
    <w:abstractNumId w:val="1"/>
  </w:num>
  <w:num w:numId="5">
    <w:abstractNumId w:val="5"/>
  </w:num>
  <w:num w:numId="6">
    <w:abstractNumId w:val="20"/>
  </w:num>
  <w:num w:numId="7">
    <w:abstractNumId w:val="17"/>
  </w:num>
  <w:num w:numId="8">
    <w:abstractNumId w:val="3"/>
  </w:num>
  <w:num w:numId="9">
    <w:abstractNumId w:val="8"/>
  </w:num>
  <w:num w:numId="10">
    <w:abstractNumId w:val="6"/>
  </w:num>
  <w:num w:numId="11">
    <w:abstractNumId w:val="10"/>
  </w:num>
  <w:num w:numId="12">
    <w:abstractNumId w:val="14"/>
  </w:num>
  <w:num w:numId="13">
    <w:abstractNumId w:val="24"/>
  </w:num>
  <w:num w:numId="14">
    <w:abstractNumId w:val="19"/>
  </w:num>
  <w:num w:numId="15">
    <w:abstractNumId w:val="2"/>
  </w:num>
  <w:num w:numId="16">
    <w:abstractNumId w:val="4"/>
  </w:num>
  <w:num w:numId="17">
    <w:abstractNumId w:val="16"/>
  </w:num>
  <w:num w:numId="18">
    <w:abstractNumId w:val="22"/>
  </w:num>
  <w:num w:numId="19">
    <w:abstractNumId w:val="23"/>
  </w:num>
  <w:num w:numId="20">
    <w:abstractNumId w:val="15"/>
  </w:num>
  <w:num w:numId="21">
    <w:abstractNumId w:val="11"/>
  </w:num>
  <w:num w:numId="22">
    <w:abstractNumId w:val="12"/>
  </w:num>
  <w:num w:numId="23">
    <w:abstractNumId w:val="13"/>
  </w:num>
  <w:num w:numId="24">
    <w:abstractNumId w:val="21"/>
  </w:num>
  <w:num w:numId="2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026"/>
    <w:rsid w:val="00010BE2"/>
    <w:rsid w:val="0002399C"/>
    <w:rsid w:val="00033027"/>
    <w:rsid w:val="000371E8"/>
    <w:rsid w:val="000472CD"/>
    <w:rsid w:val="00051F4C"/>
    <w:rsid w:val="00064C07"/>
    <w:rsid w:val="00095BFC"/>
    <w:rsid w:val="00097145"/>
    <w:rsid w:val="000A67E6"/>
    <w:rsid w:val="000D0DE9"/>
    <w:rsid w:val="00102CA7"/>
    <w:rsid w:val="00110EC8"/>
    <w:rsid w:val="0011276A"/>
    <w:rsid w:val="001356FA"/>
    <w:rsid w:val="001373EC"/>
    <w:rsid w:val="0014269C"/>
    <w:rsid w:val="001471E8"/>
    <w:rsid w:val="00164EB9"/>
    <w:rsid w:val="00184EE5"/>
    <w:rsid w:val="001965B8"/>
    <w:rsid w:val="00196E50"/>
    <w:rsid w:val="001A7969"/>
    <w:rsid w:val="001C4935"/>
    <w:rsid w:val="00214AD0"/>
    <w:rsid w:val="002410AB"/>
    <w:rsid w:val="00280B5B"/>
    <w:rsid w:val="00283D01"/>
    <w:rsid w:val="00285DB2"/>
    <w:rsid w:val="00287C51"/>
    <w:rsid w:val="002A7203"/>
    <w:rsid w:val="002B408A"/>
    <w:rsid w:val="002C2EC8"/>
    <w:rsid w:val="002D0060"/>
    <w:rsid w:val="002D525D"/>
    <w:rsid w:val="002E235E"/>
    <w:rsid w:val="002E25C5"/>
    <w:rsid w:val="0033258D"/>
    <w:rsid w:val="00343D5C"/>
    <w:rsid w:val="00383207"/>
    <w:rsid w:val="00393461"/>
    <w:rsid w:val="003956A2"/>
    <w:rsid w:val="003A1B18"/>
    <w:rsid w:val="003B203D"/>
    <w:rsid w:val="003C0681"/>
    <w:rsid w:val="003C3E2A"/>
    <w:rsid w:val="003D6A01"/>
    <w:rsid w:val="003E10D0"/>
    <w:rsid w:val="003E23C1"/>
    <w:rsid w:val="003E5844"/>
    <w:rsid w:val="003E5DE5"/>
    <w:rsid w:val="0040545B"/>
    <w:rsid w:val="00417E86"/>
    <w:rsid w:val="004316C6"/>
    <w:rsid w:val="00431B9F"/>
    <w:rsid w:val="00432996"/>
    <w:rsid w:val="004410A4"/>
    <w:rsid w:val="00451156"/>
    <w:rsid w:val="004610AD"/>
    <w:rsid w:val="00463E17"/>
    <w:rsid w:val="00464343"/>
    <w:rsid w:val="004646EB"/>
    <w:rsid w:val="00484FDD"/>
    <w:rsid w:val="004A5172"/>
    <w:rsid w:val="004B3C61"/>
    <w:rsid w:val="004B4F46"/>
    <w:rsid w:val="004D352D"/>
    <w:rsid w:val="004E1F09"/>
    <w:rsid w:val="004E4702"/>
    <w:rsid w:val="004F5D82"/>
    <w:rsid w:val="005209D7"/>
    <w:rsid w:val="00534AC5"/>
    <w:rsid w:val="00597A94"/>
    <w:rsid w:val="005A21D2"/>
    <w:rsid w:val="005B4FBA"/>
    <w:rsid w:val="005C613E"/>
    <w:rsid w:val="005D320E"/>
    <w:rsid w:val="00620E2B"/>
    <w:rsid w:val="006227B6"/>
    <w:rsid w:val="0064245B"/>
    <w:rsid w:val="00650A12"/>
    <w:rsid w:val="00656026"/>
    <w:rsid w:val="0066475D"/>
    <w:rsid w:val="00682C24"/>
    <w:rsid w:val="00685CEE"/>
    <w:rsid w:val="00696BCD"/>
    <w:rsid w:val="006B46ED"/>
    <w:rsid w:val="006D0FE8"/>
    <w:rsid w:val="006D398D"/>
    <w:rsid w:val="006E1050"/>
    <w:rsid w:val="006F4417"/>
    <w:rsid w:val="007054B4"/>
    <w:rsid w:val="0070696B"/>
    <w:rsid w:val="00707C89"/>
    <w:rsid w:val="00712F32"/>
    <w:rsid w:val="00750F1D"/>
    <w:rsid w:val="007512A0"/>
    <w:rsid w:val="00752E41"/>
    <w:rsid w:val="00762377"/>
    <w:rsid w:val="00773C8A"/>
    <w:rsid w:val="00776643"/>
    <w:rsid w:val="00792240"/>
    <w:rsid w:val="007A32DC"/>
    <w:rsid w:val="007A56D2"/>
    <w:rsid w:val="007C02C7"/>
    <w:rsid w:val="007C5D11"/>
    <w:rsid w:val="007C7DFB"/>
    <w:rsid w:val="008170AB"/>
    <w:rsid w:val="008259E0"/>
    <w:rsid w:val="00835FC4"/>
    <w:rsid w:val="0084372F"/>
    <w:rsid w:val="00852AC8"/>
    <w:rsid w:val="00870314"/>
    <w:rsid w:val="00870D31"/>
    <w:rsid w:val="00881E7F"/>
    <w:rsid w:val="00892828"/>
    <w:rsid w:val="008934CE"/>
    <w:rsid w:val="00897748"/>
    <w:rsid w:val="008B0AC3"/>
    <w:rsid w:val="008C7894"/>
    <w:rsid w:val="008F2FE4"/>
    <w:rsid w:val="0090470B"/>
    <w:rsid w:val="009123C1"/>
    <w:rsid w:val="0096206D"/>
    <w:rsid w:val="009707C5"/>
    <w:rsid w:val="00975203"/>
    <w:rsid w:val="009956D6"/>
    <w:rsid w:val="009C191D"/>
    <w:rsid w:val="009D5053"/>
    <w:rsid w:val="00A00E84"/>
    <w:rsid w:val="00A03271"/>
    <w:rsid w:val="00A068E7"/>
    <w:rsid w:val="00A25C98"/>
    <w:rsid w:val="00A46752"/>
    <w:rsid w:val="00A54188"/>
    <w:rsid w:val="00A561DD"/>
    <w:rsid w:val="00A76DE0"/>
    <w:rsid w:val="00A7761E"/>
    <w:rsid w:val="00A93F90"/>
    <w:rsid w:val="00AA4227"/>
    <w:rsid w:val="00AB3E4A"/>
    <w:rsid w:val="00AC0E98"/>
    <w:rsid w:val="00AC27B2"/>
    <w:rsid w:val="00AC2FAF"/>
    <w:rsid w:val="00AD4A66"/>
    <w:rsid w:val="00B224FA"/>
    <w:rsid w:val="00B23F51"/>
    <w:rsid w:val="00B571B1"/>
    <w:rsid w:val="00B6220C"/>
    <w:rsid w:val="00B82BEB"/>
    <w:rsid w:val="00B90D74"/>
    <w:rsid w:val="00BB1D86"/>
    <w:rsid w:val="00BB6C03"/>
    <w:rsid w:val="00BD1746"/>
    <w:rsid w:val="00BD65ED"/>
    <w:rsid w:val="00BE3D46"/>
    <w:rsid w:val="00BE5422"/>
    <w:rsid w:val="00BE6619"/>
    <w:rsid w:val="00C07EA9"/>
    <w:rsid w:val="00C1061A"/>
    <w:rsid w:val="00C10716"/>
    <w:rsid w:val="00C2320C"/>
    <w:rsid w:val="00C23D47"/>
    <w:rsid w:val="00C27C01"/>
    <w:rsid w:val="00C455E2"/>
    <w:rsid w:val="00C56538"/>
    <w:rsid w:val="00C71686"/>
    <w:rsid w:val="00C77981"/>
    <w:rsid w:val="00CB417C"/>
    <w:rsid w:val="00CD16E6"/>
    <w:rsid w:val="00CD79A6"/>
    <w:rsid w:val="00CD7AA6"/>
    <w:rsid w:val="00CE2420"/>
    <w:rsid w:val="00CE2D4E"/>
    <w:rsid w:val="00CE59B1"/>
    <w:rsid w:val="00D20169"/>
    <w:rsid w:val="00D43F2D"/>
    <w:rsid w:val="00D55EB6"/>
    <w:rsid w:val="00D77A6F"/>
    <w:rsid w:val="00D85DFA"/>
    <w:rsid w:val="00D96BC3"/>
    <w:rsid w:val="00DA7241"/>
    <w:rsid w:val="00DB0743"/>
    <w:rsid w:val="00DB4E79"/>
    <w:rsid w:val="00DB6A14"/>
    <w:rsid w:val="00DC1E1F"/>
    <w:rsid w:val="00DC37D6"/>
    <w:rsid w:val="00DC40B1"/>
    <w:rsid w:val="00DC70C2"/>
    <w:rsid w:val="00DF31FE"/>
    <w:rsid w:val="00DF3AD2"/>
    <w:rsid w:val="00E0172C"/>
    <w:rsid w:val="00E1216E"/>
    <w:rsid w:val="00E1574B"/>
    <w:rsid w:val="00E3118A"/>
    <w:rsid w:val="00E3713A"/>
    <w:rsid w:val="00E5267D"/>
    <w:rsid w:val="00E55765"/>
    <w:rsid w:val="00E7791C"/>
    <w:rsid w:val="00E8073A"/>
    <w:rsid w:val="00E83EB0"/>
    <w:rsid w:val="00E90D80"/>
    <w:rsid w:val="00E95F3B"/>
    <w:rsid w:val="00EF1465"/>
    <w:rsid w:val="00EF34F1"/>
    <w:rsid w:val="00EF4581"/>
    <w:rsid w:val="00F06CDF"/>
    <w:rsid w:val="00F1061F"/>
    <w:rsid w:val="00F11B19"/>
    <w:rsid w:val="00F136C8"/>
    <w:rsid w:val="00F2753D"/>
    <w:rsid w:val="00F46E18"/>
    <w:rsid w:val="00F508DD"/>
    <w:rsid w:val="00F57F24"/>
    <w:rsid w:val="00F648AC"/>
    <w:rsid w:val="00F93EEC"/>
    <w:rsid w:val="00F95F2D"/>
    <w:rsid w:val="00F9750B"/>
    <w:rsid w:val="00FB3E02"/>
    <w:rsid w:val="00FD35F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D3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20C"/>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9C19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B3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E02"/>
  </w:style>
  <w:style w:type="paragraph" w:styleId="Footer">
    <w:name w:val="footer"/>
    <w:basedOn w:val="Normal"/>
    <w:link w:val="FooterChar"/>
    <w:uiPriority w:val="99"/>
    <w:unhideWhenUsed/>
    <w:rsid w:val="00FB3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E02"/>
  </w:style>
  <w:style w:type="character" w:styleId="Hyperlink">
    <w:name w:val="Hyperlink"/>
    <w:basedOn w:val="DefaultParagraphFont"/>
    <w:uiPriority w:val="99"/>
    <w:unhideWhenUsed/>
    <w:rsid w:val="000D0DE9"/>
    <w:rPr>
      <w:color w:val="0563C1" w:themeColor="hyperlink"/>
      <w:u w:val="single"/>
    </w:rPr>
  </w:style>
  <w:style w:type="character" w:styleId="CommentReference">
    <w:name w:val="annotation reference"/>
    <w:basedOn w:val="DefaultParagraphFont"/>
    <w:uiPriority w:val="99"/>
    <w:semiHidden/>
    <w:unhideWhenUsed/>
    <w:rsid w:val="00BE3D46"/>
    <w:rPr>
      <w:sz w:val="16"/>
      <w:szCs w:val="16"/>
    </w:rPr>
  </w:style>
  <w:style w:type="paragraph" w:styleId="CommentText">
    <w:name w:val="annotation text"/>
    <w:basedOn w:val="Normal"/>
    <w:link w:val="CommentTextChar"/>
    <w:uiPriority w:val="99"/>
    <w:semiHidden/>
    <w:unhideWhenUsed/>
    <w:rsid w:val="00BE3D46"/>
    <w:pPr>
      <w:spacing w:line="240" w:lineRule="auto"/>
    </w:pPr>
    <w:rPr>
      <w:sz w:val="20"/>
      <w:szCs w:val="20"/>
    </w:rPr>
  </w:style>
  <w:style w:type="character" w:customStyle="1" w:styleId="CommentTextChar">
    <w:name w:val="Comment Text Char"/>
    <w:basedOn w:val="DefaultParagraphFont"/>
    <w:link w:val="CommentText"/>
    <w:uiPriority w:val="99"/>
    <w:semiHidden/>
    <w:rsid w:val="00BE3D46"/>
    <w:rPr>
      <w:sz w:val="20"/>
      <w:szCs w:val="20"/>
    </w:rPr>
  </w:style>
  <w:style w:type="paragraph" w:styleId="CommentSubject">
    <w:name w:val="annotation subject"/>
    <w:basedOn w:val="CommentText"/>
    <w:next w:val="CommentText"/>
    <w:link w:val="CommentSubjectChar"/>
    <w:uiPriority w:val="99"/>
    <w:semiHidden/>
    <w:unhideWhenUsed/>
    <w:rsid w:val="00BE3D46"/>
    <w:rPr>
      <w:b/>
      <w:bCs/>
    </w:rPr>
  </w:style>
  <w:style w:type="character" w:customStyle="1" w:styleId="CommentSubjectChar">
    <w:name w:val="Comment Subject Char"/>
    <w:basedOn w:val="CommentTextChar"/>
    <w:link w:val="CommentSubject"/>
    <w:uiPriority w:val="99"/>
    <w:semiHidden/>
    <w:rsid w:val="00BE3D46"/>
    <w:rPr>
      <w:b/>
      <w:bCs/>
      <w:sz w:val="20"/>
      <w:szCs w:val="20"/>
    </w:rPr>
  </w:style>
  <w:style w:type="paragraph" w:styleId="BalloonText">
    <w:name w:val="Balloon Text"/>
    <w:basedOn w:val="Normal"/>
    <w:link w:val="BalloonTextChar"/>
    <w:uiPriority w:val="99"/>
    <w:semiHidden/>
    <w:unhideWhenUsed/>
    <w:rsid w:val="00BE3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D46"/>
    <w:rPr>
      <w:rFonts w:ascii="Tahoma" w:hAnsi="Tahoma" w:cs="Tahoma"/>
      <w:sz w:val="16"/>
      <w:szCs w:val="16"/>
    </w:rPr>
  </w:style>
  <w:style w:type="paragraph" w:styleId="BodyText">
    <w:name w:val="Body Text"/>
    <w:basedOn w:val="Normal"/>
    <w:link w:val="BodyTextChar"/>
    <w:uiPriority w:val="1"/>
    <w:qFormat/>
    <w:rsid w:val="0070696B"/>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70696B"/>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20C"/>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9C19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B3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E02"/>
  </w:style>
  <w:style w:type="paragraph" w:styleId="Footer">
    <w:name w:val="footer"/>
    <w:basedOn w:val="Normal"/>
    <w:link w:val="FooterChar"/>
    <w:uiPriority w:val="99"/>
    <w:unhideWhenUsed/>
    <w:rsid w:val="00FB3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E02"/>
  </w:style>
  <w:style w:type="character" w:styleId="Hyperlink">
    <w:name w:val="Hyperlink"/>
    <w:basedOn w:val="DefaultParagraphFont"/>
    <w:uiPriority w:val="99"/>
    <w:unhideWhenUsed/>
    <w:rsid w:val="000D0DE9"/>
    <w:rPr>
      <w:color w:val="0563C1" w:themeColor="hyperlink"/>
      <w:u w:val="single"/>
    </w:rPr>
  </w:style>
  <w:style w:type="character" w:styleId="CommentReference">
    <w:name w:val="annotation reference"/>
    <w:basedOn w:val="DefaultParagraphFont"/>
    <w:uiPriority w:val="99"/>
    <w:semiHidden/>
    <w:unhideWhenUsed/>
    <w:rsid w:val="00BE3D46"/>
    <w:rPr>
      <w:sz w:val="16"/>
      <w:szCs w:val="16"/>
    </w:rPr>
  </w:style>
  <w:style w:type="paragraph" w:styleId="CommentText">
    <w:name w:val="annotation text"/>
    <w:basedOn w:val="Normal"/>
    <w:link w:val="CommentTextChar"/>
    <w:uiPriority w:val="99"/>
    <w:semiHidden/>
    <w:unhideWhenUsed/>
    <w:rsid w:val="00BE3D46"/>
    <w:pPr>
      <w:spacing w:line="240" w:lineRule="auto"/>
    </w:pPr>
    <w:rPr>
      <w:sz w:val="20"/>
      <w:szCs w:val="20"/>
    </w:rPr>
  </w:style>
  <w:style w:type="character" w:customStyle="1" w:styleId="CommentTextChar">
    <w:name w:val="Comment Text Char"/>
    <w:basedOn w:val="DefaultParagraphFont"/>
    <w:link w:val="CommentText"/>
    <w:uiPriority w:val="99"/>
    <w:semiHidden/>
    <w:rsid w:val="00BE3D46"/>
    <w:rPr>
      <w:sz w:val="20"/>
      <w:szCs w:val="20"/>
    </w:rPr>
  </w:style>
  <w:style w:type="paragraph" w:styleId="CommentSubject">
    <w:name w:val="annotation subject"/>
    <w:basedOn w:val="CommentText"/>
    <w:next w:val="CommentText"/>
    <w:link w:val="CommentSubjectChar"/>
    <w:uiPriority w:val="99"/>
    <w:semiHidden/>
    <w:unhideWhenUsed/>
    <w:rsid w:val="00BE3D46"/>
    <w:rPr>
      <w:b/>
      <w:bCs/>
    </w:rPr>
  </w:style>
  <w:style w:type="character" w:customStyle="1" w:styleId="CommentSubjectChar">
    <w:name w:val="Comment Subject Char"/>
    <w:basedOn w:val="CommentTextChar"/>
    <w:link w:val="CommentSubject"/>
    <w:uiPriority w:val="99"/>
    <w:semiHidden/>
    <w:rsid w:val="00BE3D46"/>
    <w:rPr>
      <w:b/>
      <w:bCs/>
      <w:sz w:val="20"/>
      <w:szCs w:val="20"/>
    </w:rPr>
  </w:style>
  <w:style w:type="paragraph" w:styleId="BalloonText">
    <w:name w:val="Balloon Text"/>
    <w:basedOn w:val="Normal"/>
    <w:link w:val="BalloonTextChar"/>
    <w:uiPriority w:val="99"/>
    <w:semiHidden/>
    <w:unhideWhenUsed/>
    <w:rsid w:val="00BE3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D46"/>
    <w:rPr>
      <w:rFonts w:ascii="Tahoma" w:hAnsi="Tahoma" w:cs="Tahoma"/>
      <w:sz w:val="16"/>
      <w:szCs w:val="16"/>
    </w:rPr>
  </w:style>
  <w:style w:type="paragraph" w:styleId="BodyText">
    <w:name w:val="Body Text"/>
    <w:basedOn w:val="Normal"/>
    <w:link w:val="BodyTextChar"/>
    <w:uiPriority w:val="1"/>
    <w:qFormat/>
    <w:rsid w:val="0070696B"/>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70696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6185">
      <w:bodyDiv w:val="1"/>
      <w:marLeft w:val="0"/>
      <w:marRight w:val="0"/>
      <w:marTop w:val="0"/>
      <w:marBottom w:val="0"/>
      <w:divBdr>
        <w:top w:val="none" w:sz="0" w:space="0" w:color="auto"/>
        <w:left w:val="none" w:sz="0" w:space="0" w:color="auto"/>
        <w:bottom w:val="none" w:sz="0" w:space="0" w:color="auto"/>
        <w:right w:val="none" w:sz="0" w:space="0" w:color="auto"/>
      </w:divBdr>
      <w:divsChild>
        <w:div w:id="816343291">
          <w:marLeft w:val="432"/>
          <w:marRight w:val="0"/>
          <w:marTop w:val="134"/>
          <w:marBottom w:val="0"/>
          <w:divBdr>
            <w:top w:val="none" w:sz="0" w:space="0" w:color="auto"/>
            <w:left w:val="none" w:sz="0" w:space="0" w:color="auto"/>
            <w:bottom w:val="none" w:sz="0" w:space="0" w:color="auto"/>
            <w:right w:val="none" w:sz="0" w:space="0" w:color="auto"/>
          </w:divBdr>
        </w:div>
      </w:divsChild>
    </w:div>
    <w:div w:id="33581364">
      <w:bodyDiv w:val="1"/>
      <w:marLeft w:val="0"/>
      <w:marRight w:val="0"/>
      <w:marTop w:val="0"/>
      <w:marBottom w:val="0"/>
      <w:divBdr>
        <w:top w:val="none" w:sz="0" w:space="0" w:color="auto"/>
        <w:left w:val="none" w:sz="0" w:space="0" w:color="auto"/>
        <w:bottom w:val="none" w:sz="0" w:space="0" w:color="auto"/>
        <w:right w:val="none" w:sz="0" w:space="0" w:color="auto"/>
      </w:divBdr>
      <w:divsChild>
        <w:div w:id="1355228787">
          <w:marLeft w:val="0"/>
          <w:marRight w:val="0"/>
          <w:marTop w:val="0"/>
          <w:marBottom w:val="0"/>
          <w:divBdr>
            <w:top w:val="none" w:sz="0" w:space="0" w:color="auto"/>
            <w:left w:val="none" w:sz="0" w:space="0" w:color="auto"/>
            <w:bottom w:val="none" w:sz="0" w:space="0" w:color="auto"/>
            <w:right w:val="none" w:sz="0" w:space="0" w:color="auto"/>
          </w:divBdr>
          <w:divsChild>
            <w:div w:id="663628499">
              <w:marLeft w:val="0"/>
              <w:marRight w:val="0"/>
              <w:marTop w:val="0"/>
              <w:marBottom w:val="0"/>
              <w:divBdr>
                <w:top w:val="none" w:sz="0" w:space="0" w:color="auto"/>
                <w:left w:val="none" w:sz="0" w:space="0" w:color="auto"/>
                <w:bottom w:val="none" w:sz="0" w:space="0" w:color="auto"/>
                <w:right w:val="none" w:sz="0" w:space="0" w:color="auto"/>
              </w:divBdr>
            </w:div>
            <w:div w:id="93092698">
              <w:marLeft w:val="0"/>
              <w:marRight w:val="0"/>
              <w:marTop w:val="0"/>
              <w:marBottom w:val="0"/>
              <w:divBdr>
                <w:top w:val="none" w:sz="0" w:space="0" w:color="auto"/>
                <w:left w:val="none" w:sz="0" w:space="0" w:color="auto"/>
                <w:bottom w:val="none" w:sz="0" w:space="0" w:color="auto"/>
                <w:right w:val="none" w:sz="0" w:space="0" w:color="auto"/>
              </w:divBdr>
            </w:div>
            <w:div w:id="1871604318">
              <w:marLeft w:val="0"/>
              <w:marRight w:val="0"/>
              <w:marTop w:val="0"/>
              <w:marBottom w:val="0"/>
              <w:divBdr>
                <w:top w:val="none" w:sz="0" w:space="0" w:color="auto"/>
                <w:left w:val="none" w:sz="0" w:space="0" w:color="auto"/>
                <w:bottom w:val="none" w:sz="0" w:space="0" w:color="auto"/>
                <w:right w:val="none" w:sz="0" w:space="0" w:color="auto"/>
              </w:divBdr>
              <w:divsChild>
                <w:div w:id="1708136324">
                  <w:marLeft w:val="0"/>
                  <w:marRight w:val="0"/>
                  <w:marTop w:val="0"/>
                  <w:marBottom w:val="0"/>
                  <w:divBdr>
                    <w:top w:val="none" w:sz="0" w:space="0" w:color="auto"/>
                    <w:left w:val="none" w:sz="0" w:space="0" w:color="auto"/>
                    <w:bottom w:val="none" w:sz="0" w:space="0" w:color="auto"/>
                    <w:right w:val="none" w:sz="0" w:space="0" w:color="auto"/>
                  </w:divBdr>
                </w:div>
                <w:div w:id="85480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6169">
          <w:marLeft w:val="0"/>
          <w:marRight w:val="0"/>
          <w:marTop w:val="0"/>
          <w:marBottom w:val="0"/>
          <w:divBdr>
            <w:top w:val="none" w:sz="0" w:space="0" w:color="auto"/>
            <w:left w:val="none" w:sz="0" w:space="0" w:color="auto"/>
            <w:bottom w:val="none" w:sz="0" w:space="0" w:color="auto"/>
            <w:right w:val="none" w:sz="0" w:space="0" w:color="auto"/>
          </w:divBdr>
        </w:div>
        <w:div w:id="1937903697">
          <w:marLeft w:val="0"/>
          <w:marRight w:val="0"/>
          <w:marTop w:val="0"/>
          <w:marBottom w:val="0"/>
          <w:divBdr>
            <w:top w:val="none" w:sz="0" w:space="0" w:color="auto"/>
            <w:left w:val="none" w:sz="0" w:space="0" w:color="auto"/>
            <w:bottom w:val="none" w:sz="0" w:space="0" w:color="auto"/>
            <w:right w:val="none" w:sz="0" w:space="0" w:color="auto"/>
          </w:divBdr>
        </w:div>
        <w:div w:id="228076413">
          <w:marLeft w:val="0"/>
          <w:marRight w:val="0"/>
          <w:marTop w:val="0"/>
          <w:marBottom w:val="0"/>
          <w:divBdr>
            <w:top w:val="none" w:sz="0" w:space="0" w:color="auto"/>
            <w:left w:val="none" w:sz="0" w:space="0" w:color="auto"/>
            <w:bottom w:val="none" w:sz="0" w:space="0" w:color="auto"/>
            <w:right w:val="none" w:sz="0" w:space="0" w:color="auto"/>
          </w:divBdr>
        </w:div>
        <w:div w:id="1782797274">
          <w:marLeft w:val="0"/>
          <w:marRight w:val="0"/>
          <w:marTop w:val="0"/>
          <w:marBottom w:val="0"/>
          <w:divBdr>
            <w:top w:val="none" w:sz="0" w:space="0" w:color="auto"/>
            <w:left w:val="none" w:sz="0" w:space="0" w:color="auto"/>
            <w:bottom w:val="none" w:sz="0" w:space="0" w:color="auto"/>
            <w:right w:val="none" w:sz="0" w:space="0" w:color="auto"/>
          </w:divBdr>
        </w:div>
      </w:divsChild>
    </w:div>
    <w:div w:id="42868416">
      <w:bodyDiv w:val="1"/>
      <w:marLeft w:val="0"/>
      <w:marRight w:val="0"/>
      <w:marTop w:val="0"/>
      <w:marBottom w:val="0"/>
      <w:divBdr>
        <w:top w:val="none" w:sz="0" w:space="0" w:color="auto"/>
        <w:left w:val="none" w:sz="0" w:space="0" w:color="auto"/>
        <w:bottom w:val="none" w:sz="0" w:space="0" w:color="auto"/>
        <w:right w:val="none" w:sz="0" w:space="0" w:color="auto"/>
      </w:divBdr>
      <w:divsChild>
        <w:div w:id="1427189434">
          <w:marLeft w:val="547"/>
          <w:marRight w:val="0"/>
          <w:marTop w:val="144"/>
          <w:marBottom w:val="0"/>
          <w:divBdr>
            <w:top w:val="none" w:sz="0" w:space="0" w:color="auto"/>
            <w:left w:val="none" w:sz="0" w:space="0" w:color="auto"/>
            <w:bottom w:val="none" w:sz="0" w:space="0" w:color="auto"/>
            <w:right w:val="none" w:sz="0" w:space="0" w:color="auto"/>
          </w:divBdr>
        </w:div>
        <w:div w:id="783964274">
          <w:marLeft w:val="1166"/>
          <w:marRight w:val="0"/>
          <w:marTop w:val="125"/>
          <w:marBottom w:val="0"/>
          <w:divBdr>
            <w:top w:val="none" w:sz="0" w:space="0" w:color="auto"/>
            <w:left w:val="none" w:sz="0" w:space="0" w:color="auto"/>
            <w:bottom w:val="none" w:sz="0" w:space="0" w:color="auto"/>
            <w:right w:val="none" w:sz="0" w:space="0" w:color="auto"/>
          </w:divBdr>
        </w:div>
        <w:div w:id="874391258">
          <w:marLeft w:val="1166"/>
          <w:marRight w:val="0"/>
          <w:marTop w:val="125"/>
          <w:marBottom w:val="0"/>
          <w:divBdr>
            <w:top w:val="none" w:sz="0" w:space="0" w:color="auto"/>
            <w:left w:val="none" w:sz="0" w:space="0" w:color="auto"/>
            <w:bottom w:val="none" w:sz="0" w:space="0" w:color="auto"/>
            <w:right w:val="none" w:sz="0" w:space="0" w:color="auto"/>
          </w:divBdr>
        </w:div>
        <w:div w:id="502859974">
          <w:marLeft w:val="1800"/>
          <w:marRight w:val="0"/>
          <w:marTop w:val="125"/>
          <w:marBottom w:val="0"/>
          <w:divBdr>
            <w:top w:val="none" w:sz="0" w:space="0" w:color="auto"/>
            <w:left w:val="none" w:sz="0" w:space="0" w:color="auto"/>
            <w:bottom w:val="none" w:sz="0" w:space="0" w:color="auto"/>
            <w:right w:val="none" w:sz="0" w:space="0" w:color="auto"/>
          </w:divBdr>
        </w:div>
        <w:div w:id="690255085">
          <w:marLeft w:val="1166"/>
          <w:marRight w:val="0"/>
          <w:marTop w:val="125"/>
          <w:marBottom w:val="0"/>
          <w:divBdr>
            <w:top w:val="none" w:sz="0" w:space="0" w:color="auto"/>
            <w:left w:val="none" w:sz="0" w:space="0" w:color="auto"/>
            <w:bottom w:val="none" w:sz="0" w:space="0" w:color="auto"/>
            <w:right w:val="none" w:sz="0" w:space="0" w:color="auto"/>
          </w:divBdr>
        </w:div>
        <w:div w:id="1699349895">
          <w:marLeft w:val="1800"/>
          <w:marRight w:val="0"/>
          <w:marTop w:val="125"/>
          <w:marBottom w:val="0"/>
          <w:divBdr>
            <w:top w:val="none" w:sz="0" w:space="0" w:color="auto"/>
            <w:left w:val="none" w:sz="0" w:space="0" w:color="auto"/>
            <w:bottom w:val="none" w:sz="0" w:space="0" w:color="auto"/>
            <w:right w:val="none" w:sz="0" w:space="0" w:color="auto"/>
          </w:divBdr>
        </w:div>
        <w:div w:id="1237519027">
          <w:marLeft w:val="1800"/>
          <w:marRight w:val="0"/>
          <w:marTop w:val="125"/>
          <w:marBottom w:val="0"/>
          <w:divBdr>
            <w:top w:val="none" w:sz="0" w:space="0" w:color="auto"/>
            <w:left w:val="none" w:sz="0" w:space="0" w:color="auto"/>
            <w:bottom w:val="none" w:sz="0" w:space="0" w:color="auto"/>
            <w:right w:val="none" w:sz="0" w:space="0" w:color="auto"/>
          </w:divBdr>
        </w:div>
      </w:divsChild>
    </w:div>
    <w:div w:id="161970835">
      <w:bodyDiv w:val="1"/>
      <w:marLeft w:val="0"/>
      <w:marRight w:val="0"/>
      <w:marTop w:val="0"/>
      <w:marBottom w:val="0"/>
      <w:divBdr>
        <w:top w:val="none" w:sz="0" w:space="0" w:color="auto"/>
        <w:left w:val="none" w:sz="0" w:space="0" w:color="auto"/>
        <w:bottom w:val="none" w:sz="0" w:space="0" w:color="auto"/>
        <w:right w:val="none" w:sz="0" w:space="0" w:color="auto"/>
      </w:divBdr>
      <w:divsChild>
        <w:div w:id="1346713130">
          <w:marLeft w:val="1008"/>
          <w:marRight w:val="0"/>
          <w:marTop w:val="134"/>
          <w:marBottom w:val="0"/>
          <w:divBdr>
            <w:top w:val="none" w:sz="0" w:space="0" w:color="auto"/>
            <w:left w:val="none" w:sz="0" w:space="0" w:color="auto"/>
            <w:bottom w:val="none" w:sz="0" w:space="0" w:color="auto"/>
            <w:right w:val="none" w:sz="0" w:space="0" w:color="auto"/>
          </w:divBdr>
        </w:div>
        <w:div w:id="1253974362">
          <w:marLeft w:val="1440"/>
          <w:marRight w:val="0"/>
          <w:marTop w:val="134"/>
          <w:marBottom w:val="0"/>
          <w:divBdr>
            <w:top w:val="none" w:sz="0" w:space="0" w:color="auto"/>
            <w:left w:val="none" w:sz="0" w:space="0" w:color="auto"/>
            <w:bottom w:val="none" w:sz="0" w:space="0" w:color="auto"/>
            <w:right w:val="none" w:sz="0" w:space="0" w:color="auto"/>
          </w:divBdr>
        </w:div>
        <w:div w:id="368148042">
          <w:marLeft w:val="1440"/>
          <w:marRight w:val="0"/>
          <w:marTop w:val="134"/>
          <w:marBottom w:val="0"/>
          <w:divBdr>
            <w:top w:val="none" w:sz="0" w:space="0" w:color="auto"/>
            <w:left w:val="none" w:sz="0" w:space="0" w:color="auto"/>
            <w:bottom w:val="none" w:sz="0" w:space="0" w:color="auto"/>
            <w:right w:val="none" w:sz="0" w:space="0" w:color="auto"/>
          </w:divBdr>
        </w:div>
      </w:divsChild>
    </w:div>
    <w:div w:id="190382600">
      <w:bodyDiv w:val="1"/>
      <w:marLeft w:val="0"/>
      <w:marRight w:val="0"/>
      <w:marTop w:val="0"/>
      <w:marBottom w:val="0"/>
      <w:divBdr>
        <w:top w:val="none" w:sz="0" w:space="0" w:color="auto"/>
        <w:left w:val="none" w:sz="0" w:space="0" w:color="auto"/>
        <w:bottom w:val="none" w:sz="0" w:space="0" w:color="auto"/>
        <w:right w:val="none" w:sz="0" w:space="0" w:color="auto"/>
      </w:divBdr>
      <w:divsChild>
        <w:div w:id="78334900">
          <w:marLeft w:val="432"/>
          <w:marRight w:val="0"/>
          <w:marTop w:val="53"/>
          <w:marBottom w:val="0"/>
          <w:divBdr>
            <w:top w:val="none" w:sz="0" w:space="0" w:color="auto"/>
            <w:left w:val="none" w:sz="0" w:space="0" w:color="auto"/>
            <w:bottom w:val="none" w:sz="0" w:space="0" w:color="auto"/>
            <w:right w:val="none" w:sz="0" w:space="0" w:color="auto"/>
          </w:divBdr>
        </w:div>
        <w:div w:id="1763601368">
          <w:marLeft w:val="1008"/>
          <w:marRight w:val="0"/>
          <w:marTop w:val="53"/>
          <w:marBottom w:val="0"/>
          <w:divBdr>
            <w:top w:val="none" w:sz="0" w:space="0" w:color="auto"/>
            <w:left w:val="none" w:sz="0" w:space="0" w:color="auto"/>
            <w:bottom w:val="none" w:sz="0" w:space="0" w:color="auto"/>
            <w:right w:val="none" w:sz="0" w:space="0" w:color="auto"/>
          </w:divBdr>
        </w:div>
        <w:div w:id="928348813">
          <w:marLeft w:val="1008"/>
          <w:marRight w:val="0"/>
          <w:marTop w:val="53"/>
          <w:marBottom w:val="0"/>
          <w:divBdr>
            <w:top w:val="none" w:sz="0" w:space="0" w:color="auto"/>
            <w:left w:val="none" w:sz="0" w:space="0" w:color="auto"/>
            <w:bottom w:val="none" w:sz="0" w:space="0" w:color="auto"/>
            <w:right w:val="none" w:sz="0" w:space="0" w:color="auto"/>
          </w:divBdr>
        </w:div>
        <w:div w:id="1046173435">
          <w:marLeft w:val="1440"/>
          <w:marRight w:val="0"/>
          <w:marTop w:val="53"/>
          <w:marBottom w:val="0"/>
          <w:divBdr>
            <w:top w:val="none" w:sz="0" w:space="0" w:color="auto"/>
            <w:left w:val="none" w:sz="0" w:space="0" w:color="auto"/>
            <w:bottom w:val="none" w:sz="0" w:space="0" w:color="auto"/>
            <w:right w:val="none" w:sz="0" w:space="0" w:color="auto"/>
          </w:divBdr>
        </w:div>
        <w:div w:id="527765094">
          <w:marLeft w:val="1440"/>
          <w:marRight w:val="0"/>
          <w:marTop w:val="53"/>
          <w:marBottom w:val="0"/>
          <w:divBdr>
            <w:top w:val="none" w:sz="0" w:space="0" w:color="auto"/>
            <w:left w:val="none" w:sz="0" w:space="0" w:color="auto"/>
            <w:bottom w:val="none" w:sz="0" w:space="0" w:color="auto"/>
            <w:right w:val="none" w:sz="0" w:space="0" w:color="auto"/>
          </w:divBdr>
        </w:div>
        <w:div w:id="510728435">
          <w:marLeft w:val="1440"/>
          <w:marRight w:val="0"/>
          <w:marTop w:val="53"/>
          <w:marBottom w:val="0"/>
          <w:divBdr>
            <w:top w:val="none" w:sz="0" w:space="0" w:color="auto"/>
            <w:left w:val="none" w:sz="0" w:space="0" w:color="auto"/>
            <w:bottom w:val="none" w:sz="0" w:space="0" w:color="auto"/>
            <w:right w:val="none" w:sz="0" w:space="0" w:color="auto"/>
          </w:divBdr>
        </w:div>
        <w:div w:id="1349722904">
          <w:marLeft w:val="1440"/>
          <w:marRight w:val="0"/>
          <w:marTop w:val="53"/>
          <w:marBottom w:val="0"/>
          <w:divBdr>
            <w:top w:val="none" w:sz="0" w:space="0" w:color="auto"/>
            <w:left w:val="none" w:sz="0" w:space="0" w:color="auto"/>
            <w:bottom w:val="none" w:sz="0" w:space="0" w:color="auto"/>
            <w:right w:val="none" w:sz="0" w:space="0" w:color="auto"/>
          </w:divBdr>
        </w:div>
        <w:div w:id="332144235">
          <w:marLeft w:val="432"/>
          <w:marRight w:val="0"/>
          <w:marTop w:val="53"/>
          <w:marBottom w:val="0"/>
          <w:divBdr>
            <w:top w:val="none" w:sz="0" w:space="0" w:color="auto"/>
            <w:left w:val="none" w:sz="0" w:space="0" w:color="auto"/>
            <w:bottom w:val="none" w:sz="0" w:space="0" w:color="auto"/>
            <w:right w:val="none" w:sz="0" w:space="0" w:color="auto"/>
          </w:divBdr>
        </w:div>
      </w:divsChild>
    </w:div>
    <w:div w:id="193807704">
      <w:bodyDiv w:val="1"/>
      <w:marLeft w:val="0"/>
      <w:marRight w:val="0"/>
      <w:marTop w:val="0"/>
      <w:marBottom w:val="0"/>
      <w:divBdr>
        <w:top w:val="none" w:sz="0" w:space="0" w:color="auto"/>
        <w:left w:val="none" w:sz="0" w:space="0" w:color="auto"/>
        <w:bottom w:val="none" w:sz="0" w:space="0" w:color="auto"/>
        <w:right w:val="none" w:sz="0" w:space="0" w:color="auto"/>
      </w:divBdr>
      <w:divsChild>
        <w:div w:id="375204686">
          <w:marLeft w:val="432"/>
          <w:marRight w:val="0"/>
          <w:marTop w:val="134"/>
          <w:marBottom w:val="0"/>
          <w:divBdr>
            <w:top w:val="none" w:sz="0" w:space="0" w:color="auto"/>
            <w:left w:val="none" w:sz="0" w:space="0" w:color="auto"/>
            <w:bottom w:val="none" w:sz="0" w:space="0" w:color="auto"/>
            <w:right w:val="none" w:sz="0" w:space="0" w:color="auto"/>
          </w:divBdr>
        </w:div>
        <w:div w:id="1974748538">
          <w:marLeft w:val="1008"/>
          <w:marRight w:val="0"/>
          <w:marTop w:val="134"/>
          <w:marBottom w:val="0"/>
          <w:divBdr>
            <w:top w:val="none" w:sz="0" w:space="0" w:color="auto"/>
            <w:left w:val="none" w:sz="0" w:space="0" w:color="auto"/>
            <w:bottom w:val="none" w:sz="0" w:space="0" w:color="auto"/>
            <w:right w:val="none" w:sz="0" w:space="0" w:color="auto"/>
          </w:divBdr>
        </w:div>
        <w:div w:id="473638825">
          <w:marLeft w:val="432"/>
          <w:marRight w:val="0"/>
          <w:marTop w:val="134"/>
          <w:marBottom w:val="0"/>
          <w:divBdr>
            <w:top w:val="none" w:sz="0" w:space="0" w:color="auto"/>
            <w:left w:val="none" w:sz="0" w:space="0" w:color="auto"/>
            <w:bottom w:val="none" w:sz="0" w:space="0" w:color="auto"/>
            <w:right w:val="none" w:sz="0" w:space="0" w:color="auto"/>
          </w:divBdr>
        </w:div>
        <w:div w:id="330302113">
          <w:marLeft w:val="1008"/>
          <w:marRight w:val="0"/>
          <w:marTop w:val="134"/>
          <w:marBottom w:val="0"/>
          <w:divBdr>
            <w:top w:val="none" w:sz="0" w:space="0" w:color="auto"/>
            <w:left w:val="none" w:sz="0" w:space="0" w:color="auto"/>
            <w:bottom w:val="none" w:sz="0" w:space="0" w:color="auto"/>
            <w:right w:val="none" w:sz="0" w:space="0" w:color="auto"/>
          </w:divBdr>
        </w:div>
        <w:div w:id="478616188">
          <w:marLeft w:val="1008"/>
          <w:marRight w:val="0"/>
          <w:marTop w:val="134"/>
          <w:marBottom w:val="0"/>
          <w:divBdr>
            <w:top w:val="none" w:sz="0" w:space="0" w:color="auto"/>
            <w:left w:val="none" w:sz="0" w:space="0" w:color="auto"/>
            <w:bottom w:val="none" w:sz="0" w:space="0" w:color="auto"/>
            <w:right w:val="none" w:sz="0" w:space="0" w:color="auto"/>
          </w:divBdr>
        </w:div>
      </w:divsChild>
    </w:div>
    <w:div w:id="353043004">
      <w:bodyDiv w:val="1"/>
      <w:marLeft w:val="0"/>
      <w:marRight w:val="0"/>
      <w:marTop w:val="0"/>
      <w:marBottom w:val="0"/>
      <w:divBdr>
        <w:top w:val="none" w:sz="0" w:space="0" w:color="auto"/>
        <w:left w:val="none" w:sz="0" w:space="0" w:color="auto"/>
        <w:bottom w:val="none" w:sz="0" w:space="0" w:color="auto"/>
        <w:right w:val="none" w:sz="0" w:space="0" w:color="auto"/>
      </w:divBdr>
      <w:divsChild>
        <w:div w:id="2066369027">
          <w:marLeft w:val="432"/>
          <w:marRight w:val="0"/>
          <w:marTop w:val="134"/>
          <w:marBottom w:val="0"/>
          <w:divBdr>
            <w:top w:val="none" w:sz="0" w:space="0" w:color="auto"/>
            <w:left w:val="none" w:sz="0" w:space="0" w:color="auto"/>
            <w:bottom w:val="none" w:sz="0" w:space="0" w:color="auto"/>
            <w:right w:val="none" w:sz="0" w:space="0" w:color="auto"/>
          </w:divBdr>
        </w:div>
        <w:div w:id="156775085">
          <w:marLeft w:val="432"/>
          <w:marRight w:val="0"/>
          <w:marTop w:val="134"/>
          <w:marBottom w:val="0"/>
          <w:divBdr>
            <w:top w:val="none" w:sz="0" w:space="0" w:color="auto"/>
            <w:left w:val="none" w:sz="0" w:space="0" w:color="auto"/>
            <w:bottom w:val="none" w:sz="0" w:space="0" w:color="auto"/>
            <w:right w:val="none" w:sz="0" w:space="0" w:color="auto"/>
          </w:divBdr>
        </w:div>
        <w:div w:id="731584752">
          <w:marLeft w:val="1008"/>
          <w:marRight w:val="0"/>
          <w:marTop w:val="134"/>
          <w:marBottom w:val="0"/>
          <w:divBdr>
            <w:top w:val="none" w:sz="0" w:space="0" w:color="auto"/>
            <w:left w:val="none" w:sz="0" w:space="0" w:color="auto"/>
            <w:bottom w:val="none" w:sz="0" w:space="0" w:color="auto"/>
            <w:right w:val="none" w:sz="0" w:space="0" w:color="auto"/>
          </w:divBdr>
        </w:div>
        <w:div w:id="938365542">
          <w:marLeft w:val="1008"/>
          <w:marRight w:val="0"/>
          <w:marTop w:val="134"/>
          <w:marBottom w:val="0"/>
          <w:divBdr>
            <w:top w:val="none" w:sz="0" w:space="0" w:color="auto"/>
            <w:left w:val="none" w:sz="0" w:space="0" w:color="auto"/>
            <w:bottom w:val="none" w:sz="0" w:space="0" w:color="auto"/>
            <w:right w:val="none" w:sz="0" w:space="0" w:color="auto"/>
          </w:divBdr>
        </w:div>
        <w:div w:id="517233028">
          <w:marLeft w:val="432"/>
          <w:marRight w:val="0"/>
          <w:marTop w:val="134"/>
          <w:marBottom w:val="0"/>
          <w:divBdr>
            <w:top w:val="none" w:sz="0" w:space="0" w:color="auto"/>
            <w:left w:val="none" w:sz="0" w:space="0" w:color="auto"/>
            <w:bottom w:val="none" w:sz="0" w:space="0" w:color="auto"/>
            <w:right w:val="none" w:sz="0" w:space="0" w:color="auto"/>
          </w:divBdr>
        </w:div>
        <w:div w:id="1909075638">
          <w:marLeft w:val="1008"/>
          <w:marRight w:val="0"/>
          <w:marTop w:val="134"/>
          <w:marBottom w:val="0"/>
          <w:divBdr>
            <w:top w:val="none" w:sz="0" w:space="0" w:color="auto"/>
            <w:left w:val="none" w:sz="0" w:space="0" w:color="auto"/>
            <w:bottom w:val="none" w:sz="0" w:space="0" w:color="auto"/>
            <w:right w:val="none" w:sz="0" w:space="0" w:color="auto"/>
          </w:divBdr>
        </w:div>
        <w:div w:id="17854532">
          <w:marLeft w:val="1008"/>
          <w:marRight w:val="0"/>
          <w:marTop w:val="134"/>
          <w:marBottom w:val="0"/>
          <w:divBdr>
            <w:top w:val="none" w:sz="0" w:space="0" w:color="auto"/>
            <w:left w:val="none" w:sz="0" w:space="0" w:color="auto"/>
            <w:bottom w:val="none" w:sz="0" w:space="0" w:color="auto"/>
            <w:right w:val="none" w:sz="0" w:space="0" w:color="auto"/>
          </w:divBdr>
        </w:div>
        <w:div w:id="1449546441">
          <w:marLeft w:val="1008"/>
          <w:marRight w:val="0"/>
          <w:marTop w:val="134"/>
          <w:marBottom w:val="0"/>
          <w:divBdr>
            <w:top w:val="none" w:sz="0" w:space="0" w:color="auto"/>
            <w:left w:val="none" w:sz="0" w:space="0" w:color="auto"/>
            <w:bottom w:val="none" w:sz="0" w:space="0" w:color="auto"/>
            <w:right w:val="none" w:sz="0" w:space="0" w:color="auto"/>
          </w:divBdr>
        </w:div>
        <w:div w:id="43801597">
          <w:marLeft w:val="1008"/>
          <w:marRight w:val="0"/>
          <w:marTop w:val="134"/>
          <w:marBottom w:val="0"/>
          <w:divBdr>
            <w:top w:val="none" w:sz="0" w:space="0" w:color="auto"/>
            <w:left w:val="none" w:sz="0" w:space="0" w:color="auto"/>
            <w:bottom w:val="none" w:sz="0" w:space="0" w:color="auto"/>
            <w:right w:val="none" w:sz="0" w:space="0" w:color="auto"/>
          </w:divBdr>
        </w:div>
      </w:divsChild>
    </w:div>
    <w:div w:id="369915251">
      <w:bodyDiv w:val="1"/>
      <w:marLeft w:val="0"/>
      <w:marRight w:val="0"/>
      <w:marTop w:val="0"/>
      <w:marBottom w:val="0"/>
      <w:divBdr>
        <w:top w:val="none" w:sz="0" w:space="0" w:color="auto"/>
        <w:left w:val="none" w:sz="0" w:space="0" w:color="auto"/>
        <w:bottom w:val="none" w:sz="0" w:space="0" w:color="auto"/>
        <w:right w:val="none" w:sz="0" w:space="0" w:color="auto"/>
      </w:divBdr>
      <w:divsChild>
        <w:div w:id="1949313149">
          <w:marLeft w:val="432"/>
          <w:marRight w:val="0"/>
          <w:marTop w:val="134"/>
          <w:marBottom w:val="0"/>
          <w:divBdr>
            <w:top w:val="none" w:sz="0" w:space="0" w:color="auto"/>
            <w:left w:val="none" w:sz="0" w:space="0" w:color="auto"/>
            <w:bottom w:val="none" w:sz="0" w:space="0" w:color="auto"/>
            <w:right w:val="none" w:sz="0" w:space="0" w:color="auto"/>
          </w:divBdr>
        </w:div>
        <w:div w:id="1835798745">
          <w:marLeft w:val="432"/>
          <w:marRight w:val="0"/>
          <w:marTop w:val="134"/>
          <w:marBottom w:val="0"/>
          <w:divBdr>
            <w:top w:val="none" w:sz="0" w:space="0" w:color="auto"/>
            <w:left w:val="none" w:sz="0" w:space="0" w:color="auto"/>
            <w:bottom w:val="none" w:sz="0" w:space="0" w:color="auto"/>
            <w:right w:val="none" w:sz="0" w:space="0" w:color="auto"/>
          </w:divBdr>
        </w:div>
        <w:div w:id="871697050">
          <w:marLeft w:val="1008"/>
          <w:marRight w:val="0"/>
          <w:marTop w:val="134"/>
          <w:marBottom w:val="0"/>
          <w:divBdr>
            <w:top w:val="none" w:sz="0" w:space="0" w:color="auto"/>
            <w:left w:val="none" w:sz="0" w:space="0" w:color="auto"/>
            <w:bottom w:val="none" w:sz="0" w:space="0" w:color="auto"/>
            <w:right w:val="none" w:sz="0" w:space="0" w:color="auto"/>
          </w:divBdr>
        </w:div>
        <w:div w:id="110243517">
          <w:marLeft w:val="1008"/>
          <w:marRight w:val="0"/>
          <w:marTop w:val="134"/>
          <w:marBottom w:val="0"/>
          <w:divBdr>
            <w:top w:val="none" w:sz="0" w:space="0" w:color="auto"/>
            <w:left w:val="none" w:sz="0" w:space="0" w:color="auto"/>
            <w:bottom w:val="none" w:sz="0" w:space="0" w:color="auto"/>
            <w:right w:val="none" w:sz="0" w:space="0" w:color="auto"/>
          </w:divBdr>
        </w:div>
      </w:divsChild>
    </w:div>
    <w:div w:id="564031410">
      <w:bodyDiv w:val="1"/>
      <w:marLeft w:val="0"/>
      <w:marRight w:val="0"/>
      <w:marTop w:val="0"/>
      <w:marBottom w:val="0"/>
      <w:divBdr>
        <w:top w:val="none" w:sz="0" w:space="0" w:color="auto"/>
        <w:left w:val="none" w:sz="0" w:space="0" w:color="auto"/>
        <w:bottom w:val="none" w:sz="0" w:space="0" w:color="auto"/>
        <w:right w:val="none" w:sz="0" w:space="0" w:color="auto"/>
      </w:divBdr>
      <w:divsChild>
        <w:div w:id="263345457">
          <w:marLeft w:val="547"/>
          <w:marRight w:val="0"/>
          <w:marTop w:val="154"/>
          <w:marBottom w:val="0"/>
          <w:divBdr>
            <w:top w:val="none" w:sz="0" w:space="0" w:color="auto"/>
            <w:left w:val="none" w:sz="0" w:space="0" w:color="auto"/>
            <w:bottom w:val="none" w:sz="0" w:space="0" w:color="auto"/>
            <w:right w:val="none" w:sz="0" w:space="0" w:color="auto"/>
          </w:divBdr>
        </w:div>
        <w:div w:id="1616867642">
          <w:marLeft w:val="1166"/>
          <w:marRight w:val="0"/>
          <w:marTop w:val="115"/>
          <w:marBottom w:val="0"/>
          <w:divBdr>
            <w:top w:val="none" w:sz="0" w:space="0" w:color="auto"/>
            <w:left w:val="none" w:sz="0" w:space="0" w:color="auto"/>
            <w:bottom w:val="none" w:sz="0" w:space="0" w:color="auto"/>
            <w:right w:val="none" w:sz="0" w:space="0" w:color="auto"/>
          </w:divBdr>
        </w:div>
        <w:div w:id="1545677884">
          <w:marLeft w:val="1166"/>
          <w:marRight w:val="0"/>
          <w:marTop w:val="115"/>
          <w:marBottom w:val="0"/>
          <w:divBdr>
            <w:top w:val="none" w:sz="0" w:space="0" w:color="auto"/>
            <w:left w:val="none" w:sz="0" w:space="0" w:color="auto"/>
            <w:bottom w:val="none" w:sz="0" w:space="0" w:color="auto"/>
            <w:right w:val="none" w:sz="0" w:space="0" w:color="auto"/>
          </w:divBdr>
        </w:div>
        <w:div w:id="297491388">
          <w:marLeft w:val="1166"/>
          <w:marRight w:val="0"/>
          <w:marTop w:val="115"/>
          <w:marBottom w:val="0"/>
          <w:divBdr>
            <w:top w:val="none" w:sz="0" w:space="0" w:color="auto"/>
            <w:left w:val="none" w:sz="0" w:space="0" w:color="auto"/>
            <w:bottom w:val="none" w:sz="0" w:space="0" w:color="auto"/>
            <w:right w:val="none" w:sz="0" w:space="0" w:color="auto"/>
          </w:divBdr>
        </w:div>
        <w:div w:id="1746879523">
          <w:marLeft w:val="1166"/>
          <w:marRight w:val="0"/>
          <w:marTop w:val="115"/>
          <w:marBottom w:val="0"/>
          <w:divBdr>
            <w:top w:val="none" w:sz="0" w:space="0" w:color="auto"/>
            <w:left w:val="none" w:sz="0" w:space="0" w:color="auto"/>
            <w:bottom w:val="none" w:sz="0" w:space="0" w:color="auto"/>
            <w:right w:val="none" w:sz="0" w:space="0" w:color="auto"/>
          </w:divBdr>
        </w:div>
      </w:divsChild>
    </w:div>
    <w:div w:id="684595958">
      <w:bodyDiv w:val="1"/>
      <w:marLeft w:val="0"/>
      <w:marRight w:val="0"/>
      <w:marTop w:val="0"/>
      <w:marBottom w:val="0"/>
      <w:divBdr>
        <w:top w:val="none" w:sz="0" w:space="0" w:color="auto"/>
        <w:left w:val="none" w:sz="0" w:space="0" w:color="auto"/>
        <w:bottom w:val="none" w:sz="0" w:space="0" w:color="auto"/>
        <w:right w:val="none" w:sz="0" w:space="0" w:color="auto"/>
      </w:divBdr>
      <w:divsChild>
        <w:div w:id="502941804">
          <w:marLeft w:val="432"/>
          <w:marRight w:val="0"/>
          <w:marTop w:val="53"/>
          <w:marBottom w:val="0"/>
          <w:divBdr>
            <w:top w:val="none" w:sz="0" w:space="0" w:color="auto"/>
            <w:left w:val="none" w:sz="0" w:space="0" w:color="auto"/>
            <w:bottom w:val="none" w:sz="0" w:space="0" w:color="auto"/>
            <w:right w:val="none" w:sz="0" w:space="0" w:color="auto"/>
          </w:divBdr>
        </w:div>
        <w:div w:id="338697890">
          <w:marLeft w:val="432"/>
          <w:marRight w:val="0"/>
          <w:marTop w:val="53"/>
          <w:marBottom w:val="0"/>
          <w:divBdr>
            <w:top w:val="none" w:sz="0" w:space="0" w:color="auto"/>
            <w:left w:val="none" w:sz="0" w:space="0" w:color="auto"/>
            <w:bottom w:val="none" w:sz="0" w:space="0" w:color="auto"/>
            <w:right w:val="none" w:sz="0" w:space="0" w:color="auto"/>
          </w:divBdr>
        </w:div>
        <w:div w:id="2029939500">
          <w:marLeft w:val="1008"/>
          <w:marRight w:val="0"/>
          <w:marTop w:val="53"/>
          <w:marBottom w:val="0"/>
          <w:divBdr>
            <w:top w:val="none" w:sz="0" w:space="0" w:color="auto"/>
            <w:left w:val="none" w:sz="0" w:space="0" w:color="auto"/>
            <w:bottom w:val="none" w:sz="0" w:space="0" w:color="auto"/>
            <w:right w:val="none" w:sz="0" w:space="0" w:color="auto"/>
          </w:divBdr>
        </w:div>
        <w:div w:id="1389961421">
          <w:marLeft w:val="432"/>
          <w:marRight w:val="0"/>
          <w:marTop w:val="53"/>
          <w:marBottom w:val="0"/>
          <w:divBdr>
            <w:top w:val="none" w:sz="0" w:space="0" w:color="auto"/>
            <w:left w:val="none" w:sz="0" w:space="0" w:color="auto"/>
            <w:bottom w:val="none" w:sz="0" w:space="0" w:color="auto"/>
            <w:right w:val="none" w:sz="0" w:space="0" w:color="auto"/>
          </w:divBdr>
        </w:div>
        <w:div w:id="1304849034">
          <w:marLeft w:val="432"/>
          <w:marRight w:val="0"/>
          <w:marTop w:val="53"/>
          <w:marBottom w:val="0"/>
          <w:divBdr>
            <w:top w:val="none" w:sz="0" w:space="0" w:color="auto"/>
            <w:left w:val="none" w:sz="0" w:space="0" w:color="auto"/>
            <w:bottom w:val="none" w:sz="0" w:space="0" w:color="auto"/>
            <w:right w:val="none" w:sz="0" w:space="0" w:color="auto"/>
          </w:divBdr>
        </w:div>
        <w:div w:id="1482187884">
          <w:marLeft w:val="432"/>
          <w:marRight w:val="0"/>
          <w:marTop w:val="53"/>
          <w:marBottom w:val="0"/>
          <w:divBdr>
            <w:top w:val="none" w:sz="0" w:space="0" w:color="auto"/>
            <w:left w:val="none" w:sz="0" w:space="0" w:color="auto"/>
            <w:bottom w:val="none" w:sz="0" w:space="0" w:color="auto"/>
            <w:right w:val="none" w:sz="0" w:space="0" w:color="auto"/>
          </w:divBdr>
        </w:div>
      </w:divsChild>
    </w:div>
    <w:div w:id="731276745">
      <w:bodyDiv w:val="1"/>
      <w:marLeft w:val="0"/>
      <w:marRight w:val="0"/>
      <w:marTop w:val="0"/>
      <w:marBottom w:val="0"/>
      <w:divBdr>
        <w:top w:val="none" w:sz="0" w:space="0" w:color="auto"/>
        <w:left w:val="none" w:sz="0" w:space="0" w:color="auto"/>
        <w:bottom w:val="none" w:sz="0" w:space="0" w:color="auto"/>
        <w:right w:val="none" w:sz="0" w:space="0" w:color="auto"/>
      </w:divBdr>
      <w:divsChild>
        <w:div w:id="287857968">
          <w:marLeft w:val="562"/>
          <w:marRight w:val="0"/>
          <w:marTop w:val="118"/>
          <w:marBottom w:val="0"/>
          <w:divBdr>
            <w:top w:val="none" w:sz="0" w:space="0" w:color="auto"/>
            <w:left w:val="none" w:sz="0" w:space="0" w:color="auto"/>
            <w:bottom w:val="none" w:sz="0" w:space="0" w:color="auto"/>
            <w:right w:val="none" w:sz="0" w:space="0" w:color="auto"/>
          </w:divBdr>
        </w:div>
      </w:divsChild>
    </w:div>
    <w:div w:id="892348336">
      <w:bodyDiv w:val="1"/>
      <w:marLeft w:val="0"/>
      <w:marRight w:val="0"/>
      <w:marTop w:val="0"/>
      <w:marBottom w:val="0"/>
      <w:divBdr>
        <w:top w:val="none" w:sz="0" w:space="0" w:color="auto"/>
        <w:left w:val="none" w:sz="0" w:space="0" w:color="auto"/>
        <w:bottom w:val="none" w:sz="0" w:space="0" w:color="auto"/>
        <w:right w:val="none" w:sz="0" w:space="0" w:color="auto"/>
      </w:divBdr>
      <w:divsChild>
        <w:div w:id="205995113">
          <w:marLeft w:val="432"/>
          <w:marRight w:val="0"/>
          <w:marTop w:val="134"/>
          <w:marBottom w:val="0"/>
          <w:divBdr>
            <w:top w:val="none" w:sz="0" w:space="0" w:color="auto"/>
            <w:left w:val="none" w:sz="0" w:space="0" w:color="auto"/>
            <w:bottom w:val="none" w:sz="0" w:space="0" w:color="auto"/>
            <w:right w:val="none" w:sz="0" w:space="0" w:color="auto"/>
          </w:divBdr>
        </w:div>
        <w:div w:id="1657109828">
          <w:marLeft w:val="1008"/>
          <w:marRight w:val="0"/>
          <w:marTop w:val="134"/>
          <w:marBottom w:val="0"/>
          <w:divBdr>
            <w:top w:val="none" w:sz="0" w:space="0" w:color="auto"/>
            <w:left w:val="none" w:sz="0" w:space="0" w:color="auto"/>
            <w:bottom w:val="none" w:sz="0" w:space="0" w:color="auto"/>
            <w:right w:val="none" w:sz="0" w:space="0" w:color="auto"/>
          </w:divBdr>
        </w:div>
        <w:div w:id="427048401">
          <w:marLeft w:val="432"/>
          <w:marRight w:val="0"/>
          <w:marTop w:val="134"/>
          <w:marBottom w:val="0"/>
          <w:divBdr>
            <w:top w:val="none" w:sz="0" w:space="0" w:color="auto"/>
            <w:left w:val="none" w:sz="0" w:space="0" w:color="auto"/>
            <w:bottom w:val="none" w:sz="0" w:space="0" w:color="auto"/>
            <w:right w:val="none" w:sz="0" w:space="0" w:color="auto"/>
          </w:divBdr>
        </w:div>
        <w:div w:id="22829082">
          <w:marLeft w:val="1008"/>
          <w:marRight w:val="0"/>
          <w:marTop w:val="134"/>
          <w:marBottom w:val="0"/>
          <w:divBdr>
            <w:top w:val="none" w:sz="0" w:space="0" w:color="auto"/>
            <w:left w:val="none" w:sz="0" w:space="0" w:color="auto"/>
            <w:bottom w:val="none" w:sz="0" w:space="0" w:color="auto"/>
            <w:right w:val="none" w:sz="0" w:space="0" w:color="auto"/>
          </w:divBdr>
        </w:div>
        <w:div w:id="1711029567">
          <w:marLeft w:val="432"/>
          <w:marRight w:val="0"/>
          <w:marTop w:val="134"/>
          <w:marBottom w:val="0"/>
          <w:divBdr>
            <w:top w:val="none" w:sz="0" w:space="0" w:color="auto"/>
            <w:left w:val="none" w:sz="0" w:space="0" w:color="auto"/>
            <w:bottom w:val="none" w:sz="0" w:space="0" w:color="auto"/>
            <w:right w:val="none" w:sz="0" w:space="0" w:color="auto"/>
          </w:divBdr>
        </w:div>
      </w:divsChild>
    </w:div>
    <w:div w:id="911626955">
      <w:bodyDiv w:val="1"/>
      <w:marLeft w:val="0"/>
      <w:marRight w:val="0"/>
      <w:marTop w:val="0"/>
      <w:marBottom w:val="0"/>
      <w:divBdr>
        <w:top w:val="none" w:sz="0" w:space="0" w:color="auto"/>
        <w:left w:val="none" w:sz="0" w:space="0" w:color="auto"/>
        <w:bottom w:val="none" w:sz="0" w:space="0" w:color="auto"/>
        <w:right w:val="none" w:sz="0" w:space="0" w:color="auto"/>
      </w:divBdr>
      <w:divsChild>
        <w:div w:id="252469063">
          <w:marLeft w:val="547"/>
          <w:marRight w:val="0"/>
          <w:marTop w:val="154"/>
          <w:marBottom w:val="0"/>
          <w:divBdr>
            <w:top w:val="none" w:sz="0" w:space="0" w:color="auto"/>
            <w:left w:val="none" w:sz="0" w:space="0" w:color="auto"/>
            <w:bottom w:val="none" w:sz="0" w:space="0" w:color="auto"/>
            <w:right w:val="none" w:sz="0" w:space="0" w:color="auto"/>
          </w:divBdr>
        </w:div>
        <w:div w:id="1405058291">
          <w:marLeft w:val="1166"/>
          <w:marRight w:val="0"/>
          <w:marTop w:val="115"/>
          <w:marBottom w:val="0"/>
          <w:divBdr>
            <w:top w:val="none" w:sz="0" w:space="0" w:color="auto"/>
            <w:left w:val="none" w:sz="0" w:space="0" w:color="auto"/>
            <w:bottom w:val="none" w:sz="0" w:space="0" w:color="auto"/>
            <w:right w:val="none" w:sz="0" w:space="0" w:color="auto"/>
          </w:divBdr>
        </w:div>
        <w:div w:id="460340043">
          <w:marLeft w:val="547"/>
          <w:marRight w:val="0"/>
          <w:marTop w:val="154"/>
          <w:marBottom w:val="0"/>
          <w:divBdr>
            <w:top w:val="none" w:sz="0" w:space="0" w:color="auto"/>
            <w:left w:val="none" w:sz="0" w:space="0" w:color="auto"/>
            <w:bottom w:val="none" w:sz="0" w:space="0" w:color="auto"/>
            <w:right w:val="none" w:sz="0" w:space="0" w:color="auto"/>
          </w:divBdr>
        </w:div>
        <w:div w:id="1342243571">
          <w:marLeft w:val="1166"/>
          <w:marRight w:val="0"/>
          <w:marTop w:val="115"/>
          <w:marBottom w:val="0"/>
          <w:divBdr>
            <w:top w:val="none" w:sz="0" w:space="0" w:color="auto"/>
            <w:left w:val="none" w:sz="0" w:space="0" w:color="auto"/>
            <w:bottom w:val="none" w:sz="0" w:space="0" w:color="auto"/>
            <w:right w:val="none" w:sz="0" w:space="0" w:color="auto"/>
          </w:divBdr>
        </w:div>
      </w:divsChild>
    </w:div>
    <w:div w:id="920913193">
      <w:bodyDiv w:val="1"/>
      <w:marLeft w:val="0"/>
      <w:marRight w:val="0"/>
      <w:marTop w:val="0"/>
      <w:marBottom w:val="0"/>
      <w:divBdr>
        <w:top w:val="none" w:sz="0" w:space="0" w:color="auto"/>
        <w:left w:val="none" w:sz="0" w:space="0" w:color="auto"/>
        <w:bottom w:val="none" w:sz="0" w:space="0" w:color="auto"/>
        <w:right w:val="none" w:sz="0" w:space="0" w:color="auto"/>
      </w:divBdr>
      <w:divsChild>
        <w:div w:id="537206846">
          <w:marLeft w:val="547"/>
          <w:marRight w:val="0"/>
          <w:marTop w:val="134"/>
          <w:marBottom w:val="0"/>
          <w:divBdr>
            <w:top w:val="none" w:sz="0" w:space="0" w:color="auto"/>
            <w:left w:val="none" w:sz="0" w:space="0" w:color="auto"/>
            <w:bottom w:val="none" w:sz="0" w:space="0" w:color="auto"/>
            <w:right w:val="none" w:sz="0" w:space="0" w:color="auto"/>
          </w:divBdr>
        </w:div>
        <w:div w:id="18051639">
          <w:marLeft w:val="1166"/>
          <w:marRight w:val="0"/>
          <w:marTop w:val="134"/>
          <w:marBottom w:val="0"/>
          <w:divBdr>
            <w:top w:val="none" w:sz="0" w:space="0" w:color="auto"/>
            <w:left w:val="none" w:sz="0" w:space="0" w:color="auto"/>
            <w:bottom w:val="none" w:sz="0" w:space="0" w:color="auto"/>
            <w:right w:val="none" w:sz="0" w:space="0" w:color="auto"/>
          </w:divBdr>
        </w:div>
        <w:div w:id="1100758331">
          <w:marLeft w:val="1800"/>
          <w:marRight w:val="0"/>
          <w:marTop w:val="115"/>
          <w:marBottom w:val="0"/>
          <w:divBdr>
            <w:top w:val="none" w:sz="0" w:space="0" w:color="auto"/>
            <w:left w:val="none" w:sz="0" w:space="0" w:color="auto"/>
            <w:bottom w:val="none" w:sz="0" w:space="0" w:color="auto"/>
            <w:right w:val="none" w:sz="0" w:space="0" w:color="auto"/>
          </w:divBdr>
        </w:div>
        <w:div w:id="157353735">
          <w:marLeft w:val="1166"/>
          <w:marRight w:val="0"/>
          <w:marTop w:val="134"/>
          <w:marBottom w:val="0"/>
          <w:divBdr>
            <w:top w:val="none" w:sz="0" w:space="0" w:color="auto"/>
            <w:left w:val="none" w:sz="0" w:space="0" w:color="auto"/>
            <w:bottom w:val="none" w:sz="0" w:space="0" w:color="auto"/>
            <w:right w:val="none" w:sz="0" w:space="0" w:color="auto"/>
          </w:divBdr>
        </w:div>
        <w:div w:id="455104723">
          <w:marLeft w:val="1800"/>
          <w:marRight w:val="0"/>
          <w:marTop w:val="115"/>
          <w:marBottom w:val="0"/>
          <w:divBdr>
            <w:top w:val="none" w:sz="0" w:space="0" w:color="auto"/>
            <w:left w:val="none" w:sz="0" w:space="0" w:color="auto"/>
            <w:bottom w:val="none" w:sz="0" w:space="0" w:color="auto"/>
            <w:right w:val="none" w:sz="0" w:space="0" w:color="auto"/>
          </w:divBdr>
        </w:div>
        <w:div w:id="1275553532">
          <w:marLeft w:val="1800"/>
          <w:marRight w:val="0"/>
          <w:marTop w:val="115"/>
          <w:marBottom w:val="0"/>
          <w:divBdr>
            <w:top w:val="none" w:sz="0" w:space="0" w:color="auto"/>
            <w:left w:val="none" w:sz="0" w:space="0" w:color="auto"/>
            <w:bottom w:val="none" w:sz="0" w:space="0" w:color="auto"/>
            <w:right w:val="none" w:sz="0" w:space="0" w:color="auto"/>
          </w:divBdr>
        </w:div>
        <w:div w:id="1926917180">
          <w:marLeft w:val="1800"/>
          <w:marRight w:val="0"/>
          <w:marTop w:val="115"/>
          <w:marBottom w:val="0"/>
          <w:divBdr>
            <w:top w:val="none" w:sz="0" w:space="0" w:color="auto"/>
            <w:left w:val="none" w:sz="0" w:space="0" w:color="auto"/>
            <w:bottom w:val="none" w:sz="0" w:space="0" w:color="auto"/>
            <w:right w:val="none" w:sz="0" w:space="0" w:color="auto"/>
          </w:divBdr>
        </w:div>
        <w:div w:id="1404448923">
          <w:marLeft w:val="1800"/>
          <w:marRight w:val="0"/>
          <w:marTop w:val="115"/>
          <w:marBottom w:val="0"/>
          <w:divBdr>
            <w:top w:val="none" w:sz="0" w:space="0" w:color="auto"/>
            <w:left w:val="none" w:sz="0" w:space="0" w:color="auto"/>
            <w:bottom w:val="none" w:sz="0" w:space="0" w:color="auto"/>
            <w:right w:val="none" w:sz="0" w:space="0" w:color="auto"/>
          </w:divBdr>
        </w:div>
        <w:div w:id="1201212801">
          <w:marLeft w:val="547"/>
          <w:marRight w:val="0"/>
          <w:marTop w:val="134"/>
          <w:marBottom w:val="0"/>
          <w:divBdr>
            <w:top w:val="none" w:sz="0" w:space="0" w:color="auto"/>
            <w:left w:val="none" w:sz="0" w:space="0" w:color="auto"/>
            <w:bottom w:val="none" w:sz="0" w:space="0" w:color="auto"/>
            <w:right w:val="none" w:sz="0" w:space="0" w:color="auto"/>
          </w:divBdr>
        </w:div>
        <w:div w:id="132259863">
          <w:marLeft w:val="547"/>
          <w:marRight w:val="0"/>
          <w:marTop w:val="134"/>
          <w:marBottom w:val="0"/>
          <w:divBdr>
            <w:top w:val="none" w:sz="0" w:space="0" w:color="auto"/>
            <w:left w:val="none" w:sz="0" w:space="0" w:color="auto"/>
            <w:bottom w:val="none" w:sz="0" w:space="0" w:color="auto"/>
            <w:right w:val="none" w:sz="0" w:space="0" w:color="auto"/>
          </w:divBdr>
        </w:div>
      </w:divsChild>
    </w:div>
    <w:div w:id="1112287231">
      <w:bodyDiv w:val="1"/>
      <w:marLeft w:val="0"/>
      <w:marRight w:val="0"/>
      <w:marTop w:val="0"/>
      <w:marBottom w:val="0"/>
      <w:divBdr>
        <w:top w:val="none" w:sz="0" w:space="0" w:color="auto"/>
        <w:left w:val="none" w:sz="0" w:space="0" w:color="auto"/>
        <w:bottom w:val="none" w:sz="0" w:space="0" w:color="auto"/>
        <w:right w:val="none" w:sz="0" w:space="0" w:color="auto"/>
      </w:divBdr>
      <w:divsChild>
        <w:div w:id="572591212">
          <w:marLeft w:val="547"/>
          <w:marRight w:val="0"/>
          <w:marTop w:val="154"/>
          <w:marBottom w:val="0"/>
          <w:divBdr>
            <w:top w:val="none" w:sz="0" w:space="0" w:color="auto"/>
            <w:left w:val="none" w:sz="0" w:space="0" w:color="auto"/>
            <w:bottom w:val="none" w:sz="0" w:space="0" w:color="auto"/>
            <w:right w:val="none" w:sz="0" w:space="0" w:color="auto"/>
          </w:divBdr>
        </w:div>
        <w:div w:id="103355794">
          <w:marLeft w:val="1166"/>
          <w:marRight w:val="0"/>
          <w:marTop w:val="134"/>
          <w:marBottom w:val="0"/>
          <w:divBdr>
            <w:top w:val="none" w:sz="0" w:space="0" w:color="auto"/>
            <w:left w:val="none" w:sz="0" w:space="0" w:color="auto"/>
            <w:bottom w:val="none" w:sz="0" w:space="0" w:color="auto"/>
            <w:right w:val="none" w:sz="0" w:space="0" w:color="auto"/>
          </w:divBdr>
        </w:div>
        <w:div w:id="353270437">
          <w:marLeft w:val="1166"/>
          <w:marRight w:val="0"/>
          <w:marTop w:val="134"/>
          <w:marBottom w:val="0"/>
          <w:divBdr>
            <w:top w:val="none" w:sz="0" w:space="0" w:color="auto"/>
            <w:left w:val="none" w:sz="0" w:space="0" w:color="auto"/>
            <w:bottom w:val="none" w:sz="0" w:space="0" w:color="auto"/>
            <w:right w:val="none" w:sz="0" w:space="0" w:color="auto"/>
          </w:divBdr>
        </w:div>
        <w:div w:id="926157863">
          <w:marLeft w:val="1166"/>
          <w:marRight w:val="0"/>
          <w:marTop w:val="134"/>
          <w:marBottom w:val="0"/>
          <w:divBdr>
            <w:top w:val="none" w:sz="0" w:space="0" w:color="auto"/>
            <w:left w:val="none" w:sz="0" w:space="0" w:color="auto"/>
            <w:bottom w:val="none" w:sz="0" w:space="0" w:color="auto"/>
            <w:right w:val="none" w:sz="0" w:space="0" w:color="auto"/>
          </w:divBdr>
        </w:div>
      </w:divsChild>
    </w:div>
    <w:div w:id="1185286417">
      <w:bodyDiv w:val="1"/>
      <w:marLeft w:val="0"/>
      <w:marRight w:val="0"/>
      <w:marTop w:val="0"/>
      <w:marBottom w:val="0"/>
      <w:divBdr>
        <w:top w:val="none" w:sz="0" w:space="0" w:color="auto"/>
        <w:left w:val="none" w:sz="0" w:space="0" w:color="auto"/>
        <w:bottom w:val="none" w:sz="0" w:space="0" w:color="auto"/>
        <w:right w:val="none" w:sz="0" w:space="0" w:color="auto"/>
      </w:divBdr>
      <w:divsChild>
        <w:div w:id="996688188">
          <w:marLeft w:val="432"/>
          <w:marRight w:val="0"/>
          <w:marTop w:val="53"/>
          <w:marBottom w:val="0"/>
          <w:divBdr>
            <w:top w:val="none" w:sz="0" w:space="0" w:color="auto"/>
            <w:left w:val="none" w:sz="0" w:space="0" w:color="auto"/>
            <w:bottom w:val="none" w:sz="0" w:space="0" w:color="auto"/>
            <w:right w:val="none" w:sz="0" w:space="0" w:color="auto"/>
          </w:divBdr>
        </w:div>
        <w:div w:id="1772428365">
          <w:marLeft w:val="432"/>
          <w:marRight w:val="0"/>
          <w:marTop w:val="53"/>
          <w:marBottom w:val="0"/>
          <w:divBdr>
            <w:top w:val="none" w:sz="0" w:space="0" w:color="auto"/>
            <w:left w:val="none" w:sz="0" w:space="0" w:color="auto"/>
            <w:bottom w:val="none" w:sz="0" w:space="0" w:color="auto"/>
            <w:right w:val="none" w:sz="0" w:space="0" w:color="auto"/>
          </w:divBdr>
        </w:div>
        <w:div w:id="182400798">
          <w:marLeft w:val="1008"/>
          <w:marRight w:val="0"/>
          <w:marTop w:val="53"/>
          <w:marBottom w:val="0"/>
          <w:divBdr>
            <w:top w:val="none" w:sz="0" w:space="0" w:color="auto"/>
            <w:left w:val="none" w:sz="0" w:space="0" w:color="auto"/>
            <w:bottom w:val="none" w:sz="0" w:space="0" w:color="auto"/>
            <w:right w:val="none" w:sz="0" w:space="0" w:color="auto"/>
          </w:divBdr>
        </w:div>
        <w:div w:id="169608618">
          <w:marLeft w:val="1008"/>
          <w:marRight w:val="0"/>
          <w:marTop w:val="53"/>
          <w:marBottom w:val="0"/>
          <w:divBdr>
            <w:top w:val="none" w:sz="0" w:space="0" w:color="auto"/>
            <w:left w:val="none" w:sz="0" w:space="0" w:color="auto"/>
            <w:bottom w:val="none" w:sz="0" w:space="0" w:color="auto"/>
            <w:right w:val="none" w:sz="0" w:space="0" w:color="auto"/>
          </w:divBdr>
        </w:div>
        <w:div w:id="1709528917">
          <w:marLeft w:val="1008"/>
          <w:marRight w:val="0"/>
          <w:marTop w:val="53"/>
          <w:marBottom w:val="0"/>
          <w:divBdr>
            <w:top w:val="none" w:sz="0" w:space="0" w:color="auto"/>
            <w:left w:val="none" w:sz="0" w:space="0" w:color="auto"/>
            <w:bottom w:val="none" w:sz="0" w:space="0" w:color="auto"/>
            <w:right w:val="none" w:sz="0" w:space="0" w:color="auto"/>
          </w:divBdr>
        </w:div>
        <w:div w:id="343095699">
          <w:marLeft w:val="1008"/>
          <w:marRight w:val="0"/>
          <w:marTop w:val="53"/>
          <w:marBottom w:val="0"/>
          <w:divBdr>
            <w:top w:val="none" w:sz="0" w:space="0" w:color="auto"/>
            <w:left w:val="none" w:sz="0" w:space="0" w:color="auto"/>
            <w:bottom w:val="none" w:sz="0" w:space="0" w:color="auto"/>
            <w:right w:val="none" w:sz="0" w:space="0" w:color="auto"/>
          </w:divBdr>
        </w:div>
        <w:div w:id="66147956">
          <w:marLeft w:val="432"/>
          <w:marRight w:val="0"/>
          <w:marTop w:val="53"/>
          <w:marBottom w:val="0"/>
          <w:divBdr>
            <w:top w:val="none" w:sz="0" w:space="0" w:color="auto"/>
            <w:left w:val="none" w:sz="0" w:space="0" w:color="auto"/>
            <w:bottom w:val="none" w:sz="0" w:space="0" w:color="auto"/>
            <w:right w:val="none" w:sz="0" w:space="0" w:color="auto"/>
          </w:divBdr>
        </w:div>
      </w:divsChild>
    </w:div>
    <w:div w:id="1269654806">
      <w:bodyDiv w:val="1"/>
      <w:marLeft w:val="0"/>
      <w:marRight w:val="0"/>
      <w:marTop w:val="0"/>
      <w:marBottom w:val="0"/>
      <w:divBdr>
        <w:top w:val="none" w:sz="0" w:space="0" w:color="auto"/>
        <w:left w:val="none" w:sz="0" w:space="0" w:color="auto"/>
        <w:bottom w:val="none" w:sz="0" w:space="0" w:color="auto"/>
        <w:right w:val="none" w:sz="0" w:space="0" w:color="auto"/>
      </w:divBdr>
      <w:divsChild>
        <w:div w:id="1862350399">
          <w:marLeft w:val="547"/>
          <w:marRight w:val="0"/>
          <w:marTop w:val="154"/>
          <w:marBottom w:val="0"/>
          <w:divBdr>
            <w:top w:val="none" w:sz="0" w:space="0" w:color="auto"/>
            <w:left w:val="none" w:sz="0" w:space="0" w:color="auto"/>
            <w:bottom w:val="none" w:sz="0" w:space="0" w:color="auto"/>
            <w:right w:val="none" w:sz="0" w:space="0" w:color="auto"/>
          </w:divBdr>
        </w:div>
        <w:div w:id="718823678">
          <w:marLeft w:val="547"/>
          <w:marRight w:val="0"/>
          <w:marTop w:val="154"/>
          <w:marBottom w:val="0"/>
          <w:divBdr>
            <w:top w:val="none" w:sz="0" w:space="0" w:color="auto"/>
            <w:left w:val="none" w:sz="0" w:space="0" w:color="auto"/>
            <w:bottom w:val="none" w:sz="0" w:space="0" w:color="auto"/>
            <w:right w:val="none" w:sz="0" w:space="0" w:color="auto"/>
          </w:divBdr>
        </w:div>
        <w:div w:id="348265306">
          <w:marLeft w:val="1166"/>
          <w:marRight w:val="0"/>
          <w:marTop w:val="115"/>
          <w:marBottom w:val="0"/>
          <w:divBdr>
            <w:top w:val="none" w:sz="0" w:space="0" w:color="auto"/>
            <w:left w:val="none" w:sz="0" w:space="0" w:color="auto"/>
            <w:bottom w:val="none" w:sz="0" w:space="0" w:color="auto"/>
            <w:right w:val="none" w:sz="0" w:space="0" w:color="auto"/>
          </w:divBdr>
        </w:div>
        <w:div w:id="1693147992">
          <w:marLeft w:val="1166"/>
          <w:marRight w:val="0"/>
          <w:marTop w:val="115"/>
          <w:marBottom w:val="0"/>
          <w:divBdr>
            <w:top w:val="none" w:sz="0" w:space="0" w:color="auto"/>
            <w:left w:val="none" w:sz="0" w:space="0" w:color="auto"/>
            <w:bottom w:val="none" w:sz="0" w:space="0" w:color="auto"/>
            <w:right w:val="none" w:sz="0" w:space="0" w:color="auto"/>
          </w:divBdr>
        </w:div>
        <w:div w:id="1035350728">
          <w:marLeft w:val="547"/>
          <w:marRight w:val="0"/>
          <w:marTop w:val="154"/>
          <w:marBottom w:val="0"/>
          <w:divBdr>
            <w:top w:val="none" w:sz="0" w:space="0" w:color="auto"/>
            <w:left w:val="none" w:sz="0" w:space="0" w:color="auto"/>
            <w:bottom w:val="none" w:sz="0" w:space="0" w:color="auto"/>
            <w:right w:val="none" w:sz="0" w:space="0" w:color="auto"/>
          </w:divBdr>
        </w:div>
        <w:div w:id="751123539">
          <w:marLeft w:val="547"/>
          <w:marRight w:val="0"/>
          <w:marTop w:val="154"/>
          <w:marBottom w:val="0"/>
          <w:divBdr>
            <w:top w:val="none" w:sz="0" w:space="0" w:color="auto"/>
            <w:left w:val="none" w:sz="0" w:space="0" w:color="auto"/>
            <w:bottom w:val="none" w:sz="0" w:space="0" w:color="auto"/>
            <w:right w:val="none" w:sz="0" w:space="0" w:color="auto"/>
          </w:divBdr>
        </w:div>
        <w:div w:id="1367756827">
          <w:marLeft w:val="1166"/>
          <w:marRight w:val="0"/>
          <w:marTop w:val="115"/>
          <w:marBottom w:val="0"/>
          <w:divBdr>
            <w:top w:val="none" w:sz="0" w:space="0" w:color="auto"/>
            <w:left w:val="none" w:sz="0" w:space="0" w:color="auto"/>
            <w:bottom w:val="none" w:sz="0" w:space="0" w:color="auto"/>
            <w:right w:val="none" w:sz="0" w:space="0" w:color="auto"/>
          </w:divBdr>
        </w:div>
        <w:div w:id="1176918014">
          <w:marLeft w:val="1166"/>
          <w:marRight w:val="0"/>
          <w:marTop w:val="115"/>
          <w:marBottom w:val="0"/>
          <w:divBdr>
            <w:top w:val="none" w:sz="0" w:space="0" w:color="auto"/>
            <w:left w:val="none" w:sz="0" w:space="0" w:color="auto"/>
            <w:bottom w:val="none" w:sz="0" w:space="0" w:color="auto"/>
            <w:right w:val="none" w:sz="0" w:space="0" w:color="auto"/>
          </w:divBdr>
        </w:div>
        <w:div w:id="1183862371">
          <w:marLeft w:val="1166"/>
          <w:marRight w:val="0"/>
          <w:marTop w:val="115"/>
          <w:marBottom w:val="0"/>
          <w:divBdr>
            <w:top w:val="none" w:sz="0" w:space="0" w:color="auto"/>
            <w:left w:val="none" w:sz="0" w:space="0" w:color="auto"/>
            <w:bottom w:val="none" w:sz="0" w:space="0" w:color="auto"/>
            <w:right w:val="none" w:sz="0" w:space="0" w:color="auto"/>
          </w:divBdr>
        </w:div>
      </w:divsChild>
    </w:div>
    <w:div w:id="1284994742">
      <w:bodyDiv w:val="1"/>
      <w:marLeft w:val="0"/>
      <w:marRight w:val="0"/>
      <w:marTop w:val="0"/>
      <w:marBottom w:val="0"/>
      <w:divBdr>
        <w:top w:val="none" w:sz="0" w:space="0" w:color="auto"/>
        <w:left w:val="none" w:sz="0" w:space="0" w:color="auto"/>
        <w:bottom w:val="none" w:sz="0" w:space="0" w:color="auto"/>
        <w:right w:val="none" w:sz="0" w:space="0" w:color="auto"/>
      </w:divBdr>
      <w:divsChild>
        <w:div w:id="1840924374">
          <w:marLeft w:val="432"/>
          <w:marRight w:val="0"/>
          <w:marTop w:val="134"/>
          <w:marBottom w:val="0"/>
          <w:divBdr>
            <w:top w:val="none" w:sz="0" w:space="0" w:color="auto"/>
            <w:left w:val="none" w:sz="0" w:space="0" w:color="auto"/>
            <w:bottom w:val="none" w:sz="0" w:space="0" w:color="auto"/>
            <w:right w:val="none" w:sz="0" w:space="0" w:color="auto"/>
          </w:divBdr>
        </w:div>
        <w:div w:id="558902574">
          <w:marLeft w:val="432"/>
          <w:marRight w:val="0"/>
          <w:marTop w:val="134"/>
          <w:marBottom w:val="0"/>
          <w:divBdr>
            <w:top w:val="none" w:sz="0" w:space="0" w:color="auto"/>
            <w:left w:val="none" w:sz="0" w:space="0" w:color="auto"/>
            <w:bottom w:val="none" w:sz="0" w:space="0" w:color="auto"/>
            <w:right w:val="none" w:sz="0" w:space="0" w:color="auto"/>
          </w:divBdr>
        </w:div>
        <w:div w:id="1180196671">
          <w:marLeft w:val="432"/>
          <w:marRight w:val="0"/>
          <w:marTop w:val="134"/>
          <w:marBottom w:val="0"/>
          <w:divBdr>
            <w:top w:val="none" w:sz="0" w:space="0" w:color="auto"/>
            <w:left w:val="none" w:sz="0" w:space="0" w:color="auto"/>
            <w:bottom w:val="none" w:sz="0" w:space="0" w:color="auto"/>
            <w:right w:val="none" w:sz="0" w:space="0" w:color="auto"/>
          </w:divBdr>
        </w:div>
        <w:div w:id="1240559785">
          <w:marLeft w:val="432"/>
          <w:marRight w:val="0"/>
          <w:marTop w:val="134"/>
          <w:marBottom w:val="0"/>
          <w:divBdr>
            <w:top w:val="none" w:sz="0" w:space="0" w:color="auto"/>
            <w:left w:val="none" w:sz="0" w:space="0" w:color="auto"/>
            <w:bottom w:val="none" w:sz="0" w:space="0" w:color="auto"/>
            <w:right w:val="none" w:sz="0" w:space="0" w:color="auto"/>
          </w:divBdr>
        </w:div>
        <w:div w:id="10230794">
          <w:marLeft w:val="432"/>
          <w:marRight w:val="0"/>
          <w:marTop w:val="134"/>
          <w:marBottom w:val="0"/>
          <w:divBdr>
            <w:top w:val="none" w:sz="0" w:space="0" w:color="auto"/>
            <w:left w:val="none" w:sz="0" w:space="0" w:color="auto"/>
            <w:bottom w:val="none" w:sz="0" w:space="0" w:color="auto"/>
            <w:right w:val="none" w:sz="0" w:space="0" w:color="auto"/>
          </w:divBdr>
        </w:div>
        <w:div w:id="1957640154">
          <w:marLeft w:val="432"/>
          <w:marRight w:val="0"/>
          <w:marTop w:val="134"/>
          <w:marBottom w:val="0"/>
          <w:divBdr>
            <w:top w:val="none" w:sz="0" w:space="0" w:color="auto"/>
            <w:left w:val="none" w:sz="0" w:space="0" w:color="auto"/>
            <w:bottom w:val="none" w:sz="0" w:space="0" w:color="auto"/>
            <w:right w:val="none" w:sz="0" w:space="0" w:color="auto"/>
          </w:divBdr>
        </w:div>
        <w:div w:id="747774869">
          <w:marLeft w:val="432"/>
          <w:marRight w:val="0"/>
          <w:marTop w:val="134"/>
          <w:marBottom w:val="0"/>
          <w:divBdr>
            <w:top w:val="none" w:sz="0" w:space="0" w:color="auto"/>
            <w:left w:val="none" w:sz="0" w:space="0" w:color="auto"/>
            <w:bottom w:val="none" w:sz="0" w:space="0" w:color="auto"/>
            <w:right w:val="none" w:sz="0" w:space="0" w:color="auto"/>
          </w:divBdr>
        </w:div>
        <w:div w:id="1136067036">
          <w:marLeft w:val="432"/>
          <w:marRight w:val="0"/>
          <w:marTop w:val="134"/>
          <w:marBottom w:val="0"/>
          <w:divBdr>
            <w:top w:val="none" w:sz="0" w:space="0" w:color="auto"/>
            <w:left w:val="none" w:sz="0" w:space="0" w:color="auto"/>
            <w:bottom w:val="none" w:sz="0" w:space="0" w:color="auto"/>
            <w:right w:val="none" w:sz="0" w:space="0" w:color="auto"/>
          </w:divBdr>
        </w:div>
      </w:divsChild>
    </w:div>
    <w:div w:id="1290091850">
      <w:bodyDiv w:val="1"/>
      <w:marLeft w:val="0"/>
      <w:marRight w:val="0"/>
      <w:marTop w:val="0"/>
      <w:marBottom w:val="0"/>
      <w:divBdr>
        <w:top w:val="none" w:sz="0" w:space="0" w:color="auto"/>
        <w:left w:val="none" w:sz="0" w:space="0" w:color="auto"/>
        <w:bottom w:val="none" w:sz="0" w:space="0" w:color="auto"/>
        <w:right w:val="none" w:sz="0" w:space="0" w:color="auto"/>
      </w:divBdr>
      <w:divsChild>
        <w:div w:id="948315760">
          <w:marLeft w:val="432"/>
          <w:marRight w:val="0"/>
          <w:marTop w:val="134"/>
          <w:marBottom w:val="0"/>
          <w:divBdr>
            <w:top w:val="none" w:sz="0" w:space="0" w:color="auto"/>
            <w:left w:val="none" w:sz="0" w:space="0" w:color="auto"/>
            <w:bottom w:val="none" w:sz="0" w:space="0" w:color="auto"/>
            <w:right w:val="none" w:sz="0" w:space="0" w:color="auto"/>
          </w:divBdr>
        </w:div>
        <w:div w:id="520053665">
          <w:marLeft w:val="432"/>
          <w:marRight w:val="0"/>
          <w:marTop w:val="134"/>
          <w:marBottom w:val="0"/>
          <w:divBdr>
            <w:top w:val="none" w:sz="0" w:space="0" w:color="auto"/>
            <w:left w:val="none" w:sz="0" w:space="0" w:color="auto"/>
            <w:bottom w:val="none" w:sz="0" w:space="0" w:color="auto"/>
            <w:right w:val="none" w:sz="0" w:space="0" w:color="auto"/>
          </w:divBdr>
        </w:div>
        <w:div w:id="2026006995">
          <w:marLeft w:val="1008"/>
          <w:marRight w:val="0"/>
          <w:marTop w:val="134"/>
          <w:marBottom w:val="0"/>
          <w:divBdr>
            <w:top w:val="none" w:sz="0" w:space="0" w:color="auto"/>
            <w:left w:val="none" w:sz="0" w:space="0" w:color="auto"/>
            <w:bottom w:val="none" w:sz="0" w:space="0" w:color="auto"/>
            <w:right w:val="none" w:sz="0" w:space="0" w:color="auto"/>
          </w:divBdr>
        </w:div>
        <w:div w:id="1535773425">
          <w:marLeft w:val="1008"/>
          <w:marRight w:val="0"/>
          <w:marTop w:val="134"/>
          <w:marBottom w:val="0"/>
          <w:divBdr>
            <w:top w:val="none" w:sz="0" w:space="0" w:color="auto"/>
            <w:left w:val="none" w:sz="0" w:space="0" w:color="auto"/>
            <w:bottom w:val="none" w:sz="0" w:space="0" w:color="auto"/>
            <w:right w:val="none" w:sz="0" w:space="0" w:color="auto"/>
          </w:divBdr>
        </w:div>
        <w:div w:id="581372171">
          <w:marLeft w:val="1008"/>
          <w:marRight w:val="0"/>
          <w:marTop w:val="134"/>
          <w:marBottom w:val="0"/>
          <w:divBdr>
            <w:top w:val="none" w:sz="0" w:space="0" w:color="auto"/>
            <w:left w:val="none" w:sz="0" w:space="0" w:color="auto"/>
            <w:bottom w:val="none" w:sz="0" w:space="0" w:color="auto"/>
            <w:right w:val="none" w:sz="0" w:space="0" w:color="auto"/>
          </w:divBdr>
        </w:div>
        <w:div w:id="1493133785">
          <w:marLeft w:val="1008"/>
          <w:marRight w:val="0"/>
          <w:marTop w:val="134"/>
          <w:marBottom w:val="0"/>
          <w:divBdr>
            <w:top w:val="none" w:sz="0" w:space="0" w:color="auto"/>
            <w:left w:val="none" w:sz="0" w:space="0" w:color="auto"/>
            <w:bottom w:val="none" w:sz="0" w:space="0" w:color="auto"/>
            <w:right w:val="none" w:sz="0" w:space="0" w:color="auto"/>
          </w:divBdr>
        </w:div>
      </w:divsChild>
    </w:div>
    <w:div w:id="1410036851">
      <w:bodyDiv w:val="1"/>
      <w:marLeft w:val="0"/>
      <w:marRight w:val="0"/>
      <w:marTop w:val="0"/>
      <w:marBottom w:val="0"/>
      <w:divBdr>
        <w:top w:val="none" w:sz="0" w:space="0" w:color="auto"/>
        <w:left w:val="none" w:sz="0" w:space="0" w:color="auto"/>
        <w:bottom w:val="none" w:sz="0" w:space="0" w:color="auto"/>
        <w:right w:val="none" w:sz="0" w:space="0" w:color="auto"/>
      </w:divBdr>
      <w:divsChild>
        <w:div w:id="2030251034">
          <w:marLeft w:val="432"/>
          <w:marRight w:val="0"/>
          <w:marTop w:val="134"/>
          <w:marBottom w:val="0"/>
          <w:divBdr>
            <w:top w:val="none" w:sz="0" w:space="0" w:color="auto"/>
            <w:left w:val="none" w:sz="0" w:space="0" w:color="auto"/>
            <w:bottom w:val="none" w:sz="0" w:space="0" w:color="auto"/>
            <w:right w:val="none" w:sz="0" w:space="0" w:color="auto"/>
          </w:divBdr>
        </w:div>
        <w:div w:id="1651245819">
          <w:marLeft w:val="1008"/>
          <w:marRight w:val="0"/>
          <w:marTop w:val="134"/>
          <w:marBottom w:val="0"/>
          <w:divBdr>
            <w:top w:val="none" w:sz="0" w:space="0" w:color="auto"/>
            <w:left w:val="none" w:sz="0" w:space="0" w:color="auto"/>
            <w:bottom w:val="none" w:sz="0" w:space="0" w:color="auto"/>
            <w:right w:val="none" w:sz="0" w:space="0" w:color="auto"/>
          </w:divBdr>
        </w:div>
        <w:div w:id="982349419">
          <w:marLeft w:val="1008"/>
          <w:marRight w:val="0"/>
          <w:marTop w:val="134"/>
          <w:marBottom w:val="0"/>
          <w:divBdr>
            <w:top w:val="none" w:sz="0" w:space="0" w:color="auto"/>
            <w:left w:val="none" w:sz="0" w:space="0" w:color="auto"/>
            <w:bottom w:val="none" w:sz="0" w:space="0" w:color="auto"/>
            <w:right w:val="none" w:sz="0" w:space="0" w:color="auto"/>
          </w:divBdr>
        </w:div>
        <w:div w:id="443160673">
          <w:marLeft w:val="1008"/>
          <w:marRight w:val="0"/>
          <w:marTop w:val="134"/>
          <w:marBottom w:val="0"/>
          <w:divBdr>
            <w:top w:val="none" w:sz="0" w:space="0" w:color="auto"/>
            <w:left w:val="none" w:sz="0" w:space="0" w:color="auto"/>
            <w:bottom w:val="none" w:sz="0" w:space="0" w:color="auto"/>
            <w:right w:val="none" w:sz="0" w:space="0" w:color="auto"/>
          </w:divBdr>
        </w:div>
        <w:div w:id="1177966113">
          <w:marLeft w:val="1008"/>
          <w:marRight w:val="0"/>
          <w:marTop w:val="134"/>
          <w:marBottom w:val="0"/>
          <w:divBdr>
            <w:top w:val="none" w:sz="0" w:space="0" w:color="auto"/>
            <w:left w:val="none" w:sz="0" w:space="0" w:color="auto"/>
            <w:bottom w:val="none" w:sz="0" w:space="0" w:color="auto"/>
            <w:right w:val="none" w:sz="0" w:space="0" w:color="auto"/>
          </w:divBdr>
        </w:div>
      </w:divsChild>
    </w:div>
    <w:div w:id="1533880566">
      <w:bodyDiv w:val="1"/>
      <w:marLeft w:val="0"/>
      <w:marRight w:val="0"/>
      <w:marTop w:val="0"/>
      <w:marBottom w:val="0"/>
      <w:divBdr>
        <w:top w:val="none" w:sz="0" w:space="0" w:color="auto"/>
        <w:left w:val="none" w:sz="0" w:space="0" w:color="auto"/>
        <w:bottom w:val="none" w:sz="0" w:space="0" w:color="auto"/>
        <w:right w:val="none" w:sz="0" w:space="0" w:color="auto"/>
      </w:divBdr>
      <w:divsChild>
        <w:div w:id="855656803">
          <w:marLeft w:val="547"/>
          <w:marRight w:val="0"/>
          <w:marTop w:val="134"/>
          <w:marBottom w:val="0"/>
          <w:divBdr>
            <w:top w:val="none" w:sz="0" w:space="0" w:color="auto"/>
            <w:left w:val="none" w:sz="0" w:space="0" w:color="auto"/>
            <w:bottom w:val="none" w:sz="0" w:space="0" w:color="auto"/>
            <w:right w:val="none" w:sz="0" w:space="0" w:color="auto"/>
          </w:divBdr>
        </w:div>
        <w:div w:id="107163999">
          <w:marLeft w:val="1166"/>
          <w:marRight w:val="0"/>
          <w:marTop w:val="115"/>
          <w:marBottom w:val="0"/>
          <w:divBdr>
            <w:top w:val="none" w:sz="0" w:space="0" w:color="auto"/>
            <w:left w:val="none" w:sz="0" w:space="0" w:color="auto"/>
            <w:bottom w:val="none" w:sz="0" w:space="0" w:color="auto"/>
            <w:right w:val="none" w:sz="0" w:space="0" w:color="auto"/>
          </w:divBdr>
        </w:div>
        <w:div w:id="382144026">
          <w:marLeft w:val="1166"/>
          <w:marRight w:val="0"/>
          <w:marTop w:val="115"/>
          <w:marBottom w:val="0"/>
          <w:divBdr>
            <w:top w:val="none" w:sz="0" w:space="0" w:color="auto"/>
            <w:left w:val="none" w:sz="0" w:space="0" w:color="auto"/>
            <w:bottom w:val="none" w:sz="0" w:space="0" w:color="auto"/>
            <w:right w:val="none" w:sz="0" w:space="0" w:color="auto"/>
          </w:divBdr>
        </w:div>
        <w:div w:id="2097900615">
          <w:marLeft w:val="1166"/>
          <w:marRight w:val="0"/>
          <w:marTop w:val="115"/>
          <w:marBottom w:val="0"/>
          <w:divBdr>
            <w:top w:val="none" w:sz="0" w:space="0" w:color="auto"/>
            <w:left w:val="none" w:sz="0" w:space="0" w:color="auto"/>
            <w:bottom w:val="none" w:sz="0" w:space="0" w:color="auto"/>
            <w:right w:val="none" w:sz="0" w:space="0" w:color="auto"/>
          </w:divBdr>
        </w:div>
        <w:div w:id="54164108">
          <w:marLeft w:val="547"/>
          <w:marRight w:val="0"/>
          <w:marTop w:val="134"/>
          <w:marBottom w:val="0"/>
          <w:divBdr>
            <w:top w:val="none" w:sz="0" w:space="0" w:color="auto"/>
            <w:left w:val="none" w:sz="0" w:space="0" w:color="auto"/>
            <w:bottom w:val="none" w:sz="0" w:space="0" w:color="auto"/>
            <w:right w:val="none" w:sz="0" w:space="0" w:color="auto"/>
          </w:divBdr>
        </w:div>
        <w:div w:id="1790397046">
          <w:marLeft w:val="547"/>
          <w:marRight w:val="0"/>
          <w:marTop w:val="134"/>
          <w:marBottom w:val="0"/>
          <w:divBdr>
            <w:top w:val="none" w:sz="0" w:space="0" w:color="auto"/>
            <w:left w:val="none" w:sz="0" w:space="0" w:color="auto"/>
            <w:bottom w:val="none" w:sz="0" w:space="0" w:color="auto"/>
            <w:right w:val="none" w:sz="0" w:space="0" w:color="auto"/>
          </w:divBdr>
        </w:div>
        <w:div w:id="828254540">
          <w:marLeft w:val="547"/>
          <w:marRight w:val="0"/>
          <w:marTop w:val="134"/>
          <w:marBottom w:val="0"/>
          <w:divBdr>
            <w:top w:val="none" w:sz="0" w:space="0" w:color="auto"/>
            <w:left w:val="none" w:sz="0" w:space="0" w:color="auto"/>
            <w:bottom w:val="none" w:sz="0" w:space="0" w:color="auto"/>
            <w:right w:val="none" w:sz="0" w:space="0" w:color="auto"/>
          </w:divBdr>
        </w:div>
      </w:divsChild>
    </w:div>
    <w:div w:id="1590430067">
      <w:bodyDiv w:val="1"/>
      <w:marLeft w:val="0"/>
      <w:marRight w:val="0"/>
      <w:marTop w:val="0"/>
      <w:marBottom w:val="0"/>
      <w:divBdr>
        <w:top w:val="none" w:sz="0" w:space="0" w:color="auto"/>
        <w:left w:val="none" w:sz="0" w:space="0" w:color="auto"/>
        <w:bottom w:val="none" w:sz="0" w:space="0" w:color="auto"/>
        <w:right w:val="none" w:sz="0" w:space="0" w:color="auto"/>
      </w:divBdr>
      <w:divsChild>
        <w:div w:id="1721594365">
          <w:marLeft w:val="1008"/>
          <w:marRight w:val="0"/>
          <w:marTop w:val="53"/>
          <w:marBottom w:val="0"/>
          <w:divBdr>
            <w:top w:val="none" w:sz="0" w:space="0" w:color="auto"/>
            <w:left w:val="none" w:sz="0" w:space="0" w:color="auto"/>
            <w:bottom w:val="none" w:sz="0" w:space="0" w:color="auto"/>
            <w:right w:val="none" w:sz="0" w:space="0" w:color="auto"/>
          </w:divBdr>
        </w:div>
        <w:div w:id="1031682276">
          <w:marLeft w:val="1440"/>
          <w:marRight w:val="0"/>
          <w:marTop w:val="53"/>
          <w:marBottom w:val="0"/>
          <w:divBdr>
            <w:top w:val="none" w:sz="0" w:space="0" w:color="auto"/>
            <w:left w:val="none" w:sz="0" w:space="0" w:color="auto"/>
            <w:bottom w:val="none" w:sz="0" w:space="0" w:color="auto"/>
            <w:right w:val="none" w:sz="0" w:space="0" w:color="auto"/>
          </w:divBdr>
        </w:div>
        <w:div w:id="914707035">
          <w:marLeft w:val="1008"/>
          <w:marRight w:val="0"/>
          <w:marTop w:val="53"/>
          <w:marBottom w:val="0"/>
          <w:divBdr>
            <w:top w:val="none" w:sz="0" w:space="0" w:color="auto"/>
            <w:left w:val="none" w:sz="0" w:space="0" w:color="auto"/>
            <w:bottom w:val="none" w:sz="0" w:space="0" w:color="auto"/>
            <w:right w:val="none" w:sz="0" w:space="0" w:color="auto"/>
          </w:divBdr>
        </w:div>
        <w:div w:id="1555267452">
          <w:marLeft w:val="1008"/>
          <w:marRight w:val="0"/>
          <w:marTop w:val="53"/>
          <w:marBottom w:val="0"/>
          <w:divBdr>
            <w:top w:val="none" w:sz="0" w:space="0" w:color="auto"/>
            <w:left w:val="none" w:sz="0" w:space="0" w:color="auto"/>
            <w:bottom w:val="none" w:sz="0" w:space="0" w:color="auto"/>
            <w:right w:val="none" w:sz="0" w:space="0" w:color="auto"/>
          </w:divBdr>
        </w:div>
        <w:div w:id="1631786285">
          <w:marLeft w:val="1440"/>
          <w:marRight w:val="0"/>
          <w:marTop w:val="53"/>
          <w:marBottom w:val="0"/>
          <w:divBdr>
            <w:top w:val="none" w:sz="0" w:space="0" w:color="auto"/>
            <w:left w:val="none" w:sz="0" w:space="0" w:color="auto"/>
            <w:bottom w:val="none" w:sz="0" w:space="0" w:color="auto"/>
            <w:right w:val="none" w:sz="0" w:space="0" w:color="auto"/>
          </w:divBdr>
        </w:div>
        <w:div w:id="274488231">
          <w:marLeft w:val="1440"/>
          <w:marRight w:val="0"/>
          <w:marTop w:val="53"/>
          <w:marBottom w:val="0"/>
          <w:divBdr>
            <w:top w:val="none" w:sz="0" w:space="0" w:color="auto"/>
            <w:left w:val="none" w:sz="0" w:space="0" w:color="auto"/>
            <w:bottom w:val="none" w:sz="0" w:space="0" w:color="auto"/>
            <w:right w:val="none" w:sz="0" w:space="0" w:color="auto"/>
          </w:divBdr>
        </w:div>
        <w:div w:id="2068606165">
          <w:marLeft w:val="1440"/>
          <w:marRight w:val="0"/>
          <w:marTop w:val="53"/>
          <w:marBottom w:val="0"/>
          <w:divBdr>
            <w:top w:val="none" w:sz="0" w:space="0" w:color="auto"/>
            <w:left w:val="none" w:sz="0" w:space="0" w:color="auto"/>
            <w:bottom w:val="none" w:sz="0" w:space="0" w:color="auto"/>
            <w:right w:val="none" w:sz="0" w:space="0" w:color="auto"/>
          </w:divBdr>
        </w:div>
      </w:divsChild>
    </w:div>
    <w:div w:id="1665469367">
      <w:bodyDiv w:val="1"/>
      <w:marLeft w:val="0"/>
      <w:marRight w:val="0"/>
      <w:marTop w:val="0"/>
      <w:marBottom w:val="0"/>
      <w:divBdr>
        <w:top w:val="none" w:sz="0" w:space="0" w:color="auto"/>
        <w:left w:val="none" w:sz="0" w:space="0" w:color="auto"/>
        <w:bottom w:val="none" w:sz="0" w:space="0" w:color="auto"/>
        <w:right w:val="none" w:sz="0" w:space="0" w:color="auto"/>
      </w:divBdr>
      <w:divsChild>
        <w:div w:id="2036467436">
          <w:marLeft w:val="547"/>
          <w:marRight w:val="0"/>
          <w:marTop w:val="154"/>
          <w:marBottom w:val="0"/>
          <w:divBdr>
            <w:top w:val="none" w:sz="0" w:space="0" w:color="auto"/>
            <w:left w:val="none" w:sz="0" w:space="0" w:color="auto"/>
            <w:bottom w:val="none" w:sz="0" w:space="0" w:color="auto"/>
            <w:right w:val="none" w:sz="0" w:space="0" w:color="auto"/>
          </w:divBdr>
        </w:div>
        <w:div w:id="196549503">
          <w:marLeft w:val="547"/>
          <w:marRight w:val="0"/>
          <w:marTop w:val="154"/>
          <w:marBottom w:val="0"/>
          <w:divBdr>
            <w:top w:val="none" w:sz="0" w:space="0" w:color="auto"/>
            <w:left w:val="none" w:sz="0" w:space="0" w:color="auto"/>
            <w:bottom w:val="none" w:sz="0" w:space="0" w:color="auto"/>
            <w:right w:val="none" w:sz="0" w:space="0" w:color="auto"/>
          </w:divBdr>
        </w:div>
        <w:div w:id="1798061474">
          <w:marLeft w:val="547"/>
          <w:marRight w:val="0"/>
          <w:marTop w:val="154"/>
          <w:marBottom w:val="0"/>
          <w:divBdr>
            <w:top w:val="none" w:sz="0" w:space="0" w:color="auto"/>
            <w:left w:val="none" w:sz="0" w:space="0" w:color="auto"/>
            <w:bottom w:val="none" w:sz="0" w:space="0" w:color="auto"/>
            <w:right w:val="none" w:sz="0" w:space="0" w:color="auto"/>
          </w:divBdr>
        </w:div>
        <w:div w:id="368842943">
          <w:marLeft w:val="547"/>
          <w:marRight w:val="0"/>
          <w:marTop w:val="154"/>
          <w:marBottom w:val="0"/>
          <w:divBdr>
            <w:top w:val="none" w:sz="0" w:space="0" w:color="auto"/>
            <w:left w:val="none" w:sz="0" w:space="0" w:color="auto"/>
            <w:bottom w:val="none" w:sz="0" w:space="0" w:color="auto"/>
            <w:right w:val="none" w:sz="0" w:space="0" w:color="auto"/>
          </w:divBdr>
        </w:div>
        <w:div w:id="1490513636">
          <w:marLeft w:val="1166"/>
          <w:marRight w:val="0"/>
          <w:marTop w:val="115"/>
          <w:marBottom w:val="0"/>
          <w:divBdr>
            <w:top w:val="none" w:sz="0" w:space="0" w:color="auto"/>
            <w:left w:val="none" w:sz="0" w:space="0" w:color="auto"/>
            <w:bottom w:val="none" w:sz="0" w:space="0" w:color="auto"/>
            <w:right w:val="none" w:sz="0" w:space="0" w:color="auto"/>
          </w:divBdr>
        </w:div>
        <w:div w:id="1456632508">
          <w:marLeft w:val="1166"/>
          <w:marRight w:val="0"/>
          <w:marTop w:val="115"/>
          <w:marBottom w:val="0"/>
          <w:divBdr>
            <w:top w:val="none" w:sz="0" w:space="0" w:color="auto"/>
            <w:left w:val="none" w:sz="0" w:space="0" w:color="auto"/>
            <w:bottom w:val="none" w:sz="0" w:space="0" w:color="auto"/>
            <w:right w:val="none" w:sz="0" w:space="0" w:color="auto"/>
          </w:divBdr>
        </w:div>
        <w:div w:id="777064426">
          <w:marLeft w:val="1166"/>
          <w:marRight w:val="0"/>
          <w:marTop w:val="115"/>
          <w:marBottom w:val="0"/>
          <w:divBdr>
            <w:top w:val="none" w:sz="0" w:space="0" w:color="auto"/>
            <w:left w:val="none" w:sz="0" w:space="0" w:color="auto"/>
            <w:bottom w:val="none" w:sz="0" w:space="0" w:color="auto"/>
            <w:right w:val="none" w:sz="0" w:space="0" w:color="auto"/>
          </w:divBdr>
        </w:div>
        <w:div w:id="441532715">
          <w:marLeft w:val="1166"/>
          <w:marRight w:val="0"/>
          <w:marTop w:val="115"/>
          <w:marBottom w:val="0"/>
          <w:divBdr>
            <w:top w:val="none" w:sz="0" w:space="0" w:color="auto"/>
            <w:left w:val="none" w:sz="0" w:space="0" w:color="auto"/>
            <w:bottom w:val="none" w:sz="0" w:space="0" w:color="auto"/>
            <w:right w:val="none" w:sz="0" w:space="0" w:color="auto"/>
          </w:divBdr>
        </w:div>
        <w:div w:id="599527344">
          <w:marLeft w:val="1166"/>
          <w:marRight w:val="0"/>
          <w:marTop w:val="115"/>
          <w:marBottom w:val="0"/>
          <w:divBdr>
            <w:top w:val="none" w:sz="0" w:space="0" w:color="auto"/>
            <w:left w:val="none" w:sz="0" w:space="0" w:color="auto"/>
            <w:bottom w:val="none" w:sz="0" w:space="0" w:color="auto"/>
            <w:right w:val="none" w:sz="0" w:space="0" w:color="auto"/>
          </w:divBdr>
        </w:div>
      </w:divsChild>
    </w:div>
    <w:div w:id="1668941720">
      <w:bodyDiv w:val="1"/>
      <w:marLeft w:val="0"/>
      <w:marRight w:val="0"/>
      <w:marTop w:val="0"/>
      <w:marBottom w:val="0"/>
      <w:divBdr>
        <w:top w:val="none" w:sz="0" w:space="0" w:color="auto"/>
        <w:left w:val="none" w:sz="0" w:space="0" w:color="auto"/>
        <w:bottom w:val="none" w:sz="0" w:space="0" w:color="auto"/>
        <w:right w:val="none" w:sz="0" w:space="0" w:color="auto"/>
      </w:divBdr>
      <w:divsChild>
        <w:div w:id="397829106">
          <w:marLeft w:val="432"/>
          <w:marRight w:val="0"/>
          <w:marTop w:val="144"/>
          <w:marBottom w:val="0"/>
          <w:divBdr>
            <w:top w:val="none" w:sz="0" w:space="0" w:color="auto"/>
            <w:left w:val="none" w:sz="0" w:space="0" w:color="auto"/>
            <w:bottom w:val="none" w:sz="0" w:space="0" w:color="auto"/>
            <w:right w:val="none" w:sz="0" w:space="0" w:color="auto"/>
          </w:divBdr>
        </w:div>
        <w:div w:id="1808743663">
          <w:marLeft w:val="1008"/>
          <w:marRight w:val="0"/>
          <w:marTop w:val="144"/>
          <w:marBottom w:val="0"/>
          <w:divBdr>
            <w:top w:val="none" w:sz="0" w:space="0" w:color="auto"/>
            <w:left w:val="none" w:sz="0" w:space="0" w:color="auto"/>
            <w:bottom w:val="none" w:sz="0" w:space="0" w:color="auto"/>
            <w:right w:val="none" w:sz="0" w:space="0" w:color="auto"/>
          </w:divBdr>
        </w:div>
        <w:div w:id="801314006">
          <w:marLeft w:val="1008"/>
          <w:marRight w:val="0"/>
          <w:marTop w:val="144"/>
          <w:marBottom w:val="0"/>
          <w:divBdr>
            <w:top w:val="none" w:sz="0" w:space="0" w:color="auto"/>
            <w:left w:val="none" w:sz="0" w:space="0" w:color="auto"/>
            <w:bottom w:val="none" w:sz="0" w:space="0" w:color="auto"/>
            <w:right w:val="none" w:sz="0" w:space="0" w:color="auto"/>
          </w:divBdr>
        </w:div>
        <w:div w:id="1334526302">
          <w:marLeft w:val="432"/>
          <w:marRight w:val="0"/>
          <w:marTop w:val="144"/>
          <w:marBottom w:val="0"/>
          <w:divBdr>
            <w:top w:val="none" w:sz="0" w:space="0" w:color="auto"/>
            <w:left w:val="none" w:sz="0" w:space="0" w:color="auto"/>
            <w:bottom w:val="none" w:sz="0" w:space="0" w:color="auto"/>
            <w:right w:val="none" w:sz="0" w:space="0" w:color="auto"/>
          </w:divBdr>
        </w:div>
        <w:div w:id="1293901205">
          <w:marLeft w:val="1008"/>
          <w:marRight w:val="0"/>
          <w:marTop w:val="134"/>
          <w:marBottom w:val="0"/>
          <w:divBdr>
            <w:top w:val="none" w:sz="0" w:space="0" w:color="auto"/>
            <w:left w:val="none" w:sz="0" w:space="0" w:color="auto"/>
            <w:bottom w:val="none" w:sz="0" w:space="0" w:color="auto"/>
            <w:right w:val="none" w:sz="0" w:space="0" w:color="auto"/>
          </w:divBdr>
        </w:div>
        <w:div w:id="1365134454">
          <w:marLeft w:val="1008"/>
          <w:marRight w:val="0"/>
          <w:marTop w:val="144"/>
          <w:marBottom w:val="0"/>
          <w:divBdr>
            <w:top w:val="none" w:sz="0" w:space="0" w:color="auto"/>
            <w:left w:val="none" w:sz="0" w:space="0" w:color="auto"/>
            <w:bottom w:val="none" w:sz="0" w:space="0" w:color="auto"/>
            <w:right w:val="none" w:sz="0" w:space="0" w:color="auto"/>
          </w:divBdr>
        </w:div>
        <w:div w:id="257715590">
          <w:marLeft w:val="432"/>
          <w:marRight w:val="0"/>
          <w:marTop w:val="144"/>
          <w:marBottom w:val="0"/>
          <w:divBdr>
            <w:top w:val="none" w:sz="0" w:space="0" w:color="auto"/>
            <w:left w:val="none" w:sz="0" w:space="0" w:color="auto"/>
            <w:bottom w:val="none" w:sz="0" w:space="0" w:color="auto"/>
            <w:right w:val="none" w:sz="0" w:space="0" w:color="auto"/>
          </w:divBdr>
        </w:div>
        <w:div w:id="816647345">
          <w:marLeft w:val="432"/>
          <w:marRight w:val="0"/>
          <w:marTop w:val="144"/>
          <w:marBottom w:val="0"/>
          <w:divBdr>
            <w:top w:val="none" w:sz="0" w:space="0" w:color="auto"/>
            <w:left w:val="none" w:sz="0" w:space="0" w:color="auto"/>
            <w:bottom w:val="none" w:sz="0" w:space="0" w:color="auto"/>
            <w:right w:val="none" w:sz="0" w:space="0" w:color="auto"/>
          </w:divBdr>
        </w:div>
      </w:divsChild>
    </w:div>
    <w:div w:id="1724983555">
      <w:bodyDiv w:val="1"/>
      <w:marLeft w:val="0"/>
      <w:marRight w:val="0"/>
      <w:marTop w:val="0"/>
      <w:marBottom w:val="0"/>
      <w:divBdr>
        <w:top w:val="none" w:sz="0" w:space="0" w:color="auto"/>
        <w:left w:val="none" w:sz="0" w:space="0" w:color="auto"/>
        <w:bottom w:val="none" w:sz="0" w:space="0" w:color="auto"/>
        <w:right w:val="none" w:sz="0" w:space="0" w:color="auto"/>
      </w:divBdr>
      <w:divsChild>
        <w:div w:id="384378222">
          <w:marLeft w:val="547"/>
          <w:marRight w:val="0"/>
          <w:marTop w:val="144"/>
          <w:marBottom w:val="0"/>
          <w:divBdr>
            <w:top w:val="none" w:sz="0" w:space="0" w:color="auto"/>
            <w:left w:val="none" w:sz="0" w:space="0" w:color="auto"/>
            <w:bottom w:val="none" w:sz="0" w:space="0" w:color="auto"/>
            <w:right w:val="none" w:sz="0" w:space="0" w:color="auto"/>
          </w:divBdr>
        </w:div>
        <w:div w:id="2118452247">
          <w:marLeft w:val="1166"/>
          <w:marRight w:val="0"/>
          <w:marTop w:val="115"/>
          <w:marBottom w:val="0"/>
          <w:divBdr>
            <w:top w:val="none" w:sz="0" w:space="0" w:color="auto"/>
            <w:left w:val="none" w:sz="0" w:space="0" w:color="auto"/>
            <w:bottom w:val="none" w:sz="0" w:space="0" w:color="auto"/>
            <w:right w:val="none" w:sz="0" w:space="0" w:color="auto"/>
          </w:divBdr>
        </w:div>
        <w:div w:id="1898861350">
          <w:marLeft w:val="1166"/>
          <w:marRight w:val="0"/>
          <w:marTop w:val="115"/>
          <w:marBottom w:val="0"/>
          <w:divBdr>
            <w:top w:val="none" w:sz="0" w:space="0" w:color="auto"/>
            <w:left w:val="none" w:sz="0" w:space="0" w:color="auto"/>
            <w:bottom w:val="none" w:sz="0" w:space="0" w:color="auto"/>
            <w:right w:val="none" w:sz="0" w:space="0" w:color="auto"/>
          </w:divBdr>
        </w:div>
        <w:div w:id="1770350507">
          <w:marLeft w:val="1166"/>
          <w:marRight w:val="0"/>
          <w:marTop w:val="115"/>
          <w:marBottom w:val="0"/>
          <w:divBdr>
            <w:top w:val="none" w:sz="0" w:space="0" w:color="auto"/>
            <w:left w:val="none" w:sz="0" w:space="0" w:color="auto"/>
            <w:bottom w:val="none" w:sz="0" w:space="0" w:color="auto"/>
            <w:right w:val="none" w:sz="0" w:space="0" w:color="auto"/>
          </w:divBdr>
        </w:div>
        <w:div w:id="652293905">
          <w:marLeft w:val="1166"/>
          <w:marRight w:val="0"/>
          <w:marTop w:val="115"/>
          <w:marBottom w:val="0"/>
          <w:divBdr>
            <w:top w:val="none" w:sz="0" w:space="0" w:color="auto"/>
            <w:left w:val="none" w:sz="0" w:space="0" w:color="auto"/>
            <w:bottom w:val="none" w:sz="0" w:space="0" w:color="auto"/>
            <w:right w:val="none" w:sz="0" w:space="0" w:color="auto"/>
          </w:divBdr>
        </w:div>
        <w:div w:id="545529440">
          <w:marLeft w:val="1166"/>
          <w:marRight w:val="0"/>
          <w:marTop w:val="115"/>
          <w:marBottom w:val="0"/>
          <w:divBdr>
            <w:top w:val="none" w:sz="0" w:space="0" w:color="auto"/>
            <w:left w:val="none" w:sz="0" w:space="0" w:color="auto"/>
            <w:bottom w:val="none" w:sz="0" w:space="0" w:color="auto"/>
            <w:right w:val="none" w:sz="0" w:space="0" w:color="auto"/>
          </w:divBdr>
        </w:div>
        <w:div w:id="1591113214">
          <w:marLeft w:val="1166"/>
          <w:marRight w:val="0"/>
          <w:marTop w:val="115"/>
          <w:marBottom w:val="0"/>
          <w:divBdr>
            <w:top w:val="none" w:sz="0" w:space="0" w:color="auto"/>
            <w:left w:val="none" w:sz="0" w:space="0" w:color="auto"/>
            <w:bottom w:val="none" w:sz="0" w:space="0" w:color="auto"/>
            <w:right w:val="none" w:sz="0" w:space="0" w:color="auto"/>
          </w:divBdr>
        </w:div>
        <w:div w:id="905189197">
          <w:marLeft w:val="1166"/>
          <w:marRight w:val="0"/>
          <w:marTop w:val="115"/>
          <w:marBottom w:val="0"/>
          <w:divBdr>
            <w:top w:val="none" w:sz="0" w:space="0" w:color="auto"/>
            <w:left w:val="none" w:sz="0" w:space="0" w:color="auto"/>
            <w:bottom w:val="none" w:sz="0" w:space="0" w:color="auto"/>
            <w:right w:val="none" w:sz="0" w:space="0" w:color="auto"/>
          </w:divBdr>
        </w:div>
        <w:div w:id="76100532">
          <w:marLeft w:val="1166"/>
          <w:marRight w:val="0"/>
          <w:marTop w:val="115"/>
          <w:marBottom w:val="0"/>
          <w:divBdr>
            <w:top w:val="none" w:sz="0" w:space="0" w:color="auto"/>
            <w:left w:val="none" w:sz="0" w:space="0" w:color="auto"/>
            <w:bottom w:val="none" w:sz="0" w:space="0" w:color="auto"/>
            <w:right w:val="none" w:sz="0" w:space="0" w:color="auto"/>
          </w:divBdr>
        </w:div>
        <w:div w:id="404885978">
          <w:marLeft w:val="1166"/>
          <w:marRight w:val="0"/>
          <w:marTop w:val="115"/>
          <w:marBottom w:val="0"/>
          <w:divBdr>
            <w:top w:val="none" w:sz="0" w:space="0" w:color="auto"/>
            <w:left w:val="none" w:sz="0" w:space="0" w:color="auto"/>
            <w:bottom w:val="none" w:sz="0" w:space="0" w:color="auto"/>
            <w:right w:val="none" w:sz="0" w:space="0" w:color="auto"/>
          </w:divBdr>
        </w:div>
      </w:divsChild>
    </w:div>
    <w:div w:id="1725832010">
      <w:bodyDiv w:val="1"/>
      <w:marLeft w:val="0"/>
      <w:marRight w:val="0"/>
      <w:marTop w:val="0"/>
      <w:marBottom w:val="0"/>
      <w:divBdr>
        <w:top w:val="none" w:sz="0" w:space="0" w:color="auto"/>
        <w:left w:val="none" w:sz="0" w:space="0" w:color="auto"/>
        <w:bottom w:val="none" w:sz="0" w:space="0" w:color="auto"/>
        <w:right w:val="none" w:sz="0" w:space="0" w:color="auto"/>
      </w:divBdr>
      <w:divsChild>
        <w:div w:id="1134904704">
          <w:marLeft w:val="432"/>
          <w:marRight w:val="0"/>
          <w:marTop w:val="134"/>
          <w:marBottom w:val="0"/>
          <w:divBdr>
            <w:top w:val="none" w:sz="0" w:space="0" w:color="auto"/>
            <w:left w:val="none" w:sz="0" w:space="0" w:color="auto"/>
            <w:bottom w:val="none" w:sz="0" w:space="0" w:color="auto"/>
            <w:right w:val="none" w:sz="0" w:space="0" w:color="auto"/>
          </w:divBdr>
        </w:div>
        <w:div w:id="1838229791">
          <w:marLeft w:val="432"/>
          <w:marRight w:val="0"/>
          <w:marTop w:val="134"/>
          <w:marBottom w:val="0"/>
          <w:divBdr>
            <w:top w:val="none" w:sz="0" w:space="0" w:color="auto"/>
            <w:left w:val="none" w:sz="0" w:space="0" w:color="auto"/>
            <w:bottom w:val="none" w:sz="0" w:space="0" w:color="auto"/>
            <w:right w:val="none" w:sz="0" w:space="0" w:color="auto"/>
          </w:divBdr>
        </w:div>
        <w:div w:id="613095543">
          <w:marLeft w:val="1440"/>
          <w:marRight w:val="0"/>
          <w:marTop w:val="134"/>
          <w:marBottom w:val="0"/>
          <w:divBdr>
            <w:top w:val="none" w:sz="0" w:space="0" w:color="auto"/>
            <w:left w:val="none" w:sz="0" w:space="0" w:color="auto"/>
            <w:bottom w:val="none" w:sz="0" w:space="0" w:color="auto"/>
            <w:right w:val="none" w:sz="0" w:space="0" w:color="auto"/>
          </w:divBdr>
        </w:div>
        <w:div w:id="1936204302">
          <w:marLeft w:val="1440"/>
          <w:marRight w:val="0"/>
          <w:marTop w:val="134"/>
          <w:marBottom w:val="0"/>
          <w:divBdr>
            <w:top w:val="none" w:sz="0" w:space="0" w:color="auto"/>
            <w:left w:val="none" w:sz="0" w:space="0" w:color="auto"/>
            <w:bottom w:val="none" w:sz="0" w:space="0" w:color="auto"/>
            <w:right w:val="none" w:sz="0" w:space="0" w:color="auto"/>
          </w:divBdr>
        </w:div>
        <w:div w:id="403338448">
          <w:marLeft w:val="1440"/>
          <w:marRight w:val="0"/>
          <w:marTop w:val="134"/>
          <w:marBottom w:val="0"/>
          <w:divBdr>
            <w:top w:val="none" w:sz="0" w:space="0" w:color="auto"/>
            <w:left w:val="none" w:sz="0" w:space="0" w:color="auto"/>
            <w:bottom w:val="none" w:sz="0" w:space="0" w:color="auto"/>
            <w:right w:val="none" w:sz="0" w:space="0" w:color="auto"/>
          </w:divBdr>
        </w:div>
        <w:div w:id="1805535930">
          <w:marLeft w:val="1440"/>
          <w:marRight w:val="0"/>
          <w:marTop w:val="134"/>
          <w:marBottom w:val="0"/>
          <w:divBdr>
            <w:top w:val="none" w:sz="0" w:space="0" w:color="auto"/>
            <w:left w:val="none" w:sz="0" w:space="0" w:color="auto"/>
            <w:bottom w:val="none" w:sz="0" w:space="0" w:color="auto"/>
            <w:right w:val="none" w:sz="0" w:space="0" w:color="auto"/>
          </w:divBdr>
        </w:div>
      </w:divsChild>
    </w:div>
    <w:div w:id="1805923774">
      <w:bodyDiv w:val="1"/>
      <w:marLeft w:val="0"/>
      <w:marRight w:val="0"/>
      <w:marTop w:val="0"/>
      <w:marBottom w:val="0"/>
      <w:divBdr>
        <w:top w:val="none" w:sz="0" w:space="0" w:color="auto"/>
        <w:left w:val="none" w:sz="0" w:space="0" w:color="auto"/>
        <w:bottom w:val="none" w:sz="0" w:space="0" w:color="auto"/>
        <w:right w:val="none" w:sz="0" w:space="0" w:color="auto"/>
      </w:divBdr>
      <w:divsChild>
        <w:div w:id="1580943619">
          <w:marLeft w:val="432"/>
          <w:marRight w:val="0"/>
          <w:marTop w:val="134"/>
          <w:marBottom w:val="0"/>
          <w:divBdr>
            <w:top w:val="none" w:sz="0" w:space="0" w:color="auto"/>
            <w:left w:val="none" w:sz="0" w:space="0" w:color="auto"/>
            <w:bottom w:val="none" w:sz="0" w:space="0" w:color="auto"/>
            <w:right w:val="none" w:sz="0" w:space="0" w:color="auto"/>
          </w:divBdr>
        </w:div>
        <w:div w:id="1706640861">
          <w:marLeft w:val="432"/>
          <w:marRight w:val="0"/>
          <w:marTop w:val="134"/>
          <w:marBottom w:val="0"/>
          <w:divBdr>
            <w:top w:val="none" w:sz="0" w:space="0" w:color="auto"/>
            <w:left w:val="none" w:sz="0" w:space="0" w:color="auto"/>
            <w:bottom w:val="none" w:sz="0" w:space="0" w:color="auto"/>
            <w:right w:val="none" w:sz="0" w:space="0" w:color="auto"/>
          </w:divBdr>
        </w:div>
        <w:div w:id="675041503">
          <w:marLeft w:val="1008"/>
          <w:marRight w:val="0"/>
          <w:marTop w:val="134"/>
          <w:marBottom w:val="0"/>
          <w:divBdr>
            <w:top w:val="none" w:sz="0" w:space="0" w:color="auto"/>
            <w:left w:val="none" w:sz="0" w:space="0" w:color="auto"/>
            <w:bottom w:val="none" w:sz="0" w:space="0" w:color="auto"/>
            <w:right w:val="none" w:sz="0" w:space="0" w:color="auto"/>
          </w:divBdr>
        </w:div>
        <w:div w:id="1626085630">
          <w:marLeft w:val="432"/>
          <w:marRight w:val="0"/>
          <w:marTop w:val="134"/>
          <w:marBottom w:val="0"/>
          <w:divBdr>
            <w:top w:val="none" w:sz="0" w:space="0" w:color="auto"/>
            <w:left w:val="none" w:sz="0" w:space="0" w:color="auto"/>
            <w:bottom w:val="none" w:sz="0" w:space="0" w:color="auto"/>
            <w:right w:val="none" w:sz="0" w:space="0" w:color="auto"/>
          </w:divBdr>
        </w:div>
        <w:div w:id="23528201">
          <w:marLeft w:val="1008"/>
          <w:marRight w:val="0"/>
          <w:marTop w:val="134"/>
          <w:marBottom w:val="0"/>
          <w:divBdr>
            <w:top w:val="none" w:sz="0" w:space="0" w:color="auto"/>
            <w:left w:val="none" w:sz="0" w:space="0" w:color="auto"/>
            <w:bottom w:val="none" w:sz="0" w:space="0" w:color="auto"/>
            <w:right w:val="none" w:sz="0" w:space="0" w:color="auto"/>
          </w:divBdr>
        </w:div>
        <w:div w:id="1306080740">
          <w:marLeft w:val="432"/>
          <w:marRight w:val="0"/>
          <w:marTop w:val="134"/>
          <w:marBottom w:val="0"/>
          <w:divBdr>
            <w:top w:val="none" w:sz="0" w:space="0" w:color="auto"/>
            <w:left w:val="none" w:sz="0" w:space="0" w:color="auto"/>
            <w:bottom w:val="none" w:sz="0" w:space="0" w:color="auto"/>
            <w:right w:val="none" w:sz="0" w:space="0" w:color="auto"/>
          </w:divBdr>
        </w:div>
        <w:div w:id="1798791971">
          <w:marLeft w:val="432"/>
          <w:marRight w:val="0"/>
          <w:marTop w:val="134"/>
          <w:marBottom w:val="0"/>
          <w:divBdr>
            <w:top w:val="none" w:sz="0" w:space="0" w:color="auto"/>
            <w:left w:val="none" w:sz="0" w:space="0" w:color="auto"/>
            <w:bottom w:val="none" w:sz="0" w:space="0" w:color="auto"/>
            <w:right w:val="none" w:sz="0" w:space="0" w:color="auto"/>
          </w:divBdr>
        </w:div>
      </w:divsChild>
    </w:div>
    <w:div w:id="1873954568">
      <w:bodyDiv w:val="1"/>
      <w:marLeft w:val="0"/>
      <w:marRight w:val="0"/>
      <w:marTop w:val="0"/>
      <w:marBottom w:val="0"/>
      <w:divBdr>
        <w:top w:val="none" w:sz="0" w:space="0" w:color="auto"/>
        <w:left w:val="none" w:sz="0" w:space="0" w:color="auto"/>
        <w:bottom w:val="none" w:sz="0" w:space="0" w:color="auto"/>
        <w:right w:val="none" w:sz="0" w:space="0" w:color="auto"/>
      </w:divBdr>
    </w:div>
    <w:div w:id="1910190212">
      <w:bodyDiv w:val="1"/>
      <w:marLeft w:val="0"/>
      <w:marRight w:val="0"/>
      <w:marTop w:val="0"/>
      <w:marBottom w:val="0"/>
      <w:divBdr>
        <w:top w:val="none" w:sz="0" w:space="0" w:color="auto"/>
        <w:left w:val="none" w:sz="0" w:space="0" w:color="auto"/>
        <w:bottom w:val="none" w:sz="0" w:space="0" w:color="auto"/>
        <w:right w:val="none" w:sz="0" w:space="0" w:color="auto"/>
      </w:divBdr>
      <w:divsChild>
        <w:div w:id="1149705932">
          <w:marLeft w:val="432"/>
          <w:marRight w:val="0"/>
          <w:marTop w:val="134"/>
          <w:marBottom w:val="0"/>
          <w:divBdr>
            <w:top w:val="none" w:sz="0" w:space="0" w:color="auto"/>
            <w:left w:val="none" w:sz="0" w:space="0" w:color="auto"/>
            <w:bottom w:val="none" w:sz="0" w:space="0" w:color="auto"/>
            <w:right w:val="none" w:sz="0" w:space="0" w:color="auto"/>
          </w:divBdr>
        </w:div>
        <w:div w:id="713122558">
          <w:marLeft w:val="1008"/>
          <w:marRight w:val="0"/>
          <w:marTop w:val="134"/>
          <w:marBottom w:val="0"/>
          <w:divBdr>
            <w:top w:val="none" w:sz="0" w:space="0" w:color="auto"/>
            <w:left w:val="none" w:sz="0" w:space="0" w:color="auto"/>
            <w:bottom w:val="none" w:sz="0" w:space="0" w:color="auto"/>
            <w:right w:val="none" w:sz="0" w:space="0" w:color="auto"/>
          </w:divBdr>
        </w:div>
        <w:div w:id="503281611">
          <w:marLeft w:val="1008"/>
          <w:marRight w:val="0"/>
          <w:marTop w:val="134"/>
          <w:marBottom w:val="0"/>
          <w:divBdr>
            <w:top w:val="none" w:sz="0" w:space="0" w:color="auto"/>
            <w:left w:val="none" w:sz="0" w:space="0" w:color="auto"/>
            <w:bottom w:val="none" w:sz="0" w:space="0" w:color="auto"/>
            <w:right w:val="none" w:sz="0" w:space="0" w:color="auto"/>
          </w:divBdr>
        </w:div>
        <w:div w:id="660280868">
          <w:marLeft w:val="1440"/>
          <w:marRight w:val="0"/>
          <w:marTop w:val="134"/>
          <w:marBottom w:val="0"/>
          <w:divBdr>
            <w:top w:val="none" w:sz="0" w:space="0" w:color="auto"/>
            <w:left w:val="none" w:sz="0" w:space="0" w:color="auto"/>
            <w:bottom w:val="none" w:sz="0" w:space="0" w:color="auto"/>
            <w:right w:val="none" w:sz="0" w:space="0" w:color="auto"/>
          </w:divBdr>
        </w:div>
        <w:div w:id="288166209">
          <w:marLeft w:val="1440"/>
          <w:marRight w:val="0"/>
          <w:marTop w:val="134"/>
          <w:marBottom w:val="0"/>
          <w:divBdr>
            <w:top w:val="none" w:sz="0" w:space="0" w:color="auto"/>
            <w:left w:val="none" w:sz="0" w:space="0" w:color="auto"/>
            <w:bottom w:val="none" w:sz="0" w:space="0" w:color="auto"/>
            <w:right w:val="none" w:sz="0" w:space="0" w:color="auto"/>
          </w:divBdr>
        </w:div>
        <w:div w:id="2085640391">
          <w:marLeft w:val="1008"/>
          <w:marRight w:val="0"/>
          <w:marTop w:val="134"/>
          <w:marBottom w:val="0"/>
          <w:divBdr>
            <w:top w:val="none" w:sz="0" w:space="0" w:color="auto"/>
            <w:left w:val="none" w:sz="0" w:space="0" w:color="auto"/>
            <w:bottom w:val="none" w:sz="0" w:space="0" w:color="auto"/>
            <w:right w:val="none" w:sz="0" w:space="0" w:color="auto"/>
          </w:divBdr>
        </w:div>
      </w:divsChild>
    </w:div>
    <w:div w:id="1975867273">
      <w:bodyDiv w:val="1"/>
      <w:marLeft w:val="0"/>
      <w:marRight w:val="0"/>
      <w:marTop w:val="0"/>
      <w:marBottom w:val="0"/>
      <w:divBdr>
        <w:top w:val="none" w:sz="0" w:space="0" w:color="auto"/>
        <w:left w:val="none" w:sz="0" w:space="0" w:color="auto"/>
        <w:bottom w:val="none" w:sz="0" w:space="0" w:color="auto"/>
        <w:right w:val="none" w:sz="0" w:space="0" w:color="auto"/>
      </w:divBdr>
      <w:divsChild>
        <w:div w:id="633415346">
          <w:marLeft w:val="432"/>
          <w:marRight w:val="0"/>
          <w:marTop w:val="125"/>
          <w:marBottom w:val="0"/>
          <w:divBdr>
            <w:top w:val="none" w:sz="0" w:space="0" w:color="auto"/>
            <w:left w:val="none" w:sz="0" w:space="0" w:color="auto"/>
            <w:bottom w:val="none" w:sz="0" w:space="0" w:color="auto"/>
            <w:right w:val="none" w:sz="0" w:space="0" w:color="auto"/>
          </w:divBdr>
        </w:div>
        <w:div w:id="2072919892">
          <w:marLeft w:val="1008"/>
          <w:marRight w:val="0"/>
          <w:marTop w:val="134"/>
          <w:marBottom w:val="0"/>
          <w:divBdr>
            <w:top w:val="none" w:sz="0" w:space="0" w:color="auto"/>
            <w:left w:val="none" w:sz="0" w:space="0" w:color="auto"/>
            <w:bottom w:val="none" w:sz="0" w:space="0" w:color="auto"/>
            <w:right w:val="none" w:sz="0" w:space="0" w:color="auto"/>
          </w:divBdr>
        </w:div>
        <w:div w:id="1589344227">
          <w:marLeft w:val="1008"/>
          <w:marRight w:val="0"/>
          <w:marTop w:val="134"/>
          <w:marBottom w:val="0"/>
          <w:divBdr>
            <w:top w:val="none" w:sz="0" w:space="0" w:color="auto"/>
            <w:left w:val="none" w:sz="0" w:space="0" w:color="auto"/>
            <w:bottom w:val="none" w:sz="0" w:space="0" w:color="auto"/>
            <w:right w:val="none" w:sz="0" w:space="0" w:color="auto"/>
          </w:divBdr>
        </w:div>
        <w:div w:id="1489664703">
          <w:marLeft w:val="1008"/>
          <w:marRight w:val="0"/>
          <w:marTop w:val="134"/>
          <w:marBottom w:val="0"/>
          <w:divBdr>
            <w:top w:val="none" w:sz="0" w:space="0" w:color="auto"/>
            <w:left w:val="none" w:sz="0" w:space="0" w:color="auto"/>
            <w:bottom w:val="none" w:sz="0" w:space="0" w:color="auto"/>
            <w:right w:val="none" w:sz="0" w:space="0" w:color="auto"/>
          </w:divBdr>
        </w:div>
        <w:div w:id="630794374">
          <w:marLeft w:val="1008"/>
          <w:marRight w:val="0"/>
          <w:marTop w:val="134"/>
          <w:marBottom w:val="0"/>
          <w:divBdr>
            <w:top w:val="none" w:sz="0" w:space="0" w:color="auto"/>
            <w:left w:val="none" w:sz="0" w:space="0" w:color="auto"/>
            <w:bottom w:val="none" w:sz="0" w:space="0" w:color="auto"/>
            <w:right w:val="none" w:sz="0" w:space="0" w:color="auto"/>
          </w:divBdr>
        </w:div>
        <w:div w:id="1363091322">
          <w:marLeft w:val="1008"/>
          <w:marRight w:val="0"/>
          <w:marTop w:val="134"/>
          <w:marBottom w:val="0"/>
          <w:divBdr>
            <w:top w:val="none" w:sz="0" w:space="0" w:color="auto"/>
            <w:left w:val="none" w:sz="0" w:space="0" w:color="auto"/>
            <w:bottom w:val="none" w:sz="0" w:space="0" w:color="auto"/>
            <w:right w:val="none" w:sz="0" w:space="0" w:color="auto"/>
          </w:divBdr>
        </w:div>
        <w:div w:id="1659648982">
          <w:marLeft w:val="1008"/>
          <w:marRight w:val="0"/>
          <w:marTop w:val="134"/>
          <w:marBottom w:val="0"/>
          <w:divBdr>
            <w:top w:val="none" w:sz="0" w:space="0" w:color="auto"/>
            <w:left w:val="none" w:sz="0" w:space="0" w:color="auto"/>
            <w:bottom w:val="none" w:sz="0" w:space="0" w:color="auto"/>
            <w:right w:val="none" w:sz="0" w:space="0" w:color="auto"/>
          </w:divBdr>
        </w:div>
        <w:div w:id="845553252">
          <w:marLeft w:val="1008"/>
          <w:marRight w:val="0"/>
          <w:marTop w:val="134"/>
          <w:marBottom w:val="0"/>
          <w:divBdr>
            <w:top w:val="none" w:sz="0" w:space="0" w:color="auto"/>
            <w:left w:val="none" w:sz="0" w:space="0" w:color="auto"/>
            <w:bottom w:val="none" w:sz="0" w:space="0" w:color="auto"/>
            <w:right w:val="none" w:sz="0" w:space="0" w:color="auto"/>
          </w:divBdr>
        </w:div>
      </w:divsChild>
    </w:div>
    <w:div w:id="1994749324">
      <w:bodyDiv w:val="1"/>
      <w:marLeft w:val="0"/>
      <w:marRight w:val="0"/>
      <w:marTop w:val="0"/>
      <w:marBottom w:val="0"/>
      <w:divBdr>
        <w:top w:val="none" w:sz="0" w:space="0" w:color="auto"/>
        <w:left w:val="none" w:sz="0" w:space="0" w:color="auto"/>
        <w:bottom w:val="none" w:sz="0" w:space="0" w:color="auto"/>
        <w:right w:val="none" w:sz="0" w:space="0" w:color="auto"/>
      </w:divBdr>
      <w:divsChild>
        <w:div w:id="1260720606">
          <w:marLeft w:val="432"/>
          <w:marRight w:val="0"/>
          <w:marTop w:val="134"/>
          <w:marBottom w:val="0"/>
          <w:divBdr>
            <w:top w:val="none" w:sz="0" w:space="0" w:color="auto"/>
            <w:left w:val="none" w:sz="0" w:space="0" w:color="auto"/>
            <w:bottom w:val="none" w:sz="0" w:space="0" w:color="auto"/>
            <w:right w:val="none" w:sz="0" w:space="0" w:color="auto"/>
          </w:divBdr>
        </w:div>
        <w:div w:id="1997026974">
          <w:marLeft w:val="432"/>
          <w:marRight w:val="0"/>
          <w:marTop w:val="134"/>
          <w:marBottom w:val="0"/>
          <w:divBdr>
            <w:top w:val="none" w:sz="0" w:space="0" w:color="auto"/>
            <w:left w:val="none" w:sz="0" w:space="0" w:color="auto"/>
            <w:bottom w:val="none" w:sz="0" w:space="0" w:color="auto"/>
            <w:right w:val="none" w:sz="0" w:space="0" w:color="auto"/>
          </w:divBdr>
        </w:div>
        <w:div w:id="1788810778">
          <w:marLeft w:val="432"/>
          <w:marRight w:val="0"/>
          <w:marTop w:val="134"/>
          <w:marBottom w:val="0"/>
          <w:divBdr>
            <w:top w:val="none" w:sz="0" w:space="0" w:color="auto"/>
            <w:left w:val="none" w:sz="0" w:space="0" w:color="auto"/>
            <w:bottom w:val="none" w:sz="0" w:space="0" w:color="auto"/>
            <w:right w:val="none" w:sz="0" w:space="0" w:color="auto"/>
          </w:divBdr>
        </w:div>
        <w:div w:id="241136325">
          <w:marLeft w:val="1008"/>
          <w:marRight w:val="0"/>
          <w:marTop w:val="134"/>
          <w:marBottom w:val="0"/>
          <w:divBdr>
            <w:top w:val="none" w:sz="0" w:space="0" w:color="auto"/>
            <w:left w:val="none" w:sz="0" w:space="0" w:color="auto"/>
            <w:bottom w:val="none" w:sz="0" w:space="0" w:color="auto"/>
            <w:right w:val="none" w:sz="0" w:space="0" w:color="auto"/>
          </w:divBdr>
        </w:div>
        <w:div w:id="498272216">
          <w:marLeft w:val="1008"/>
          <w:marRight w:val="0"/>
          <w:marTop w:val="134"/>
          <w:marBottom w:val="0"/>
          <w:divBdr>
            <w:top w:val="none" w:sz="0" w:space="0" w:color="auto"/>
            <w:left w:val="none" w:sz="0" w:space="0" w:color="auto"/>
            <w:bottom w:val="none" w:sz="0" w:space="0" w:color="auto"/>
            <w:right w:val="none" w:sz="0" w:space="0" w:color="auto"/>
          </w:divBdr>
        </w:div>
      </w:divsChild>
    </w:div>
    <w:div w:id="2017920198">
      <w:bodyDiv w:val="1"/>
      <w:marLeft w:val="0"/>
      <w:marRight w:val="0"/>
      <w:marTop w:val="0"/>
      <w:marBottom w:val="0"/>
      <w:divBdr>
        <w:top w:val="none" w:sz="0" w:space="0" w:color="auto"/>
        <w:left w:val="none" w:sz="0" w:space="0" w:color="auto"/>
        <w:bottom w:val="none" w:sz="0" w:space="0" w:color="auto"/>
        <w:right w:val="none" w:sz="0" w:space="0" w:color="auto"/>
      </w:divBdr>
      <w:divsChild>
        <w:div w:id="1869101437">
          <w:marLeft w:val="547"/>
          <w:marRight w:val="0"/>
          <w:marTop w:val="144"/>
          <w:marBottom w:val="0"/>
          <w:divBdr>
            <w:top w:val="none" w:sz="0" w:space="0" w:color="auto"/>
            <w:left w:val="none" w:sz="0" w:space="0" w:color="auto"/>
            <w:bottom w:val="none" w:sz="0" w:space="0" w:color="auto"/>
            <w:right w:val="none" w:sz="0" w:space="0" w:color="auto"/>
          </w:divBdr>
        </w:div>
        <w:div w:id="145752896">
          <w:marLeft w:val="1166"/>
          <w:marRight w:val="0"/>
          <w:marTop w:val="115"/>
          <w:marBottom w:val="0"/>
          <w:divBdr>
            <w:top w:val="none" w:sz="0" w:space="0" w:color="auto"/>
            <w:left w:val="none" w:sz="0" w:space="0" w:color="auto"/>
            <w:bottom w:val="none" w:sz="0" w:space="0" w:color="auto"/>
            <w:right w:val="none" w:sz="0" w:space="0" w:color="auto"/>
          </w:divBdr>
        </w:div>
        <w:div w:id="662204967">
          <w:marLeft w:val="1166"/>
          <w:marRight w:val="0"/>
          <w:marTop w:val="115"/>
          <w:marBottom w:val="0"/>
          <w:divBdr>
            <w:top w:val="none" w:sz="0" w:space="0" w:color="auto"/>
            <w:left w:val="none" w:sz="0" w:space="0" w:color="auto"/>
            <w:bottom w:val="none" w:sz="0" w:space="0" w:color="auto"/>
            <w:right w:val="none" w:sz="0" w:space="0" w:color="auto"/>
          </w:divBdr>
        </w:div>
        <w:div w:id="1902325342">
          <w:marLeft w:val="1166"/>
          <w:marRight w:val="0"/>
          <w:marTop w:val="115"/>
          <w:marBottom w:val="0"/>
          <w:divBdr>
            <w:top w:val="none" w:sz="0" w:space="0" w:color="auto"/>
            <w:left w:val="none" w:sz="0" w:space="0" w:color="auto"/>
            <w:bottom w:val="none" w:sz="0" w:space="0" w:color="auto"/>
            <w:right w:val="none" w:sz="0" w:space="0" w:color="auto"/>
          </w:divBdr>
        </w:div>
        <w:div w:id="1569996525">
          <w:marLeft w:val="1166"/>
          <w:marRight w:val="0"/>
          <w:marTop w:val="115"/>
          <w:marBottom w:val="0"/>
          <w:divBdr>
            <w:top w:val="none" w:sz="0" w:space="0" w:color="auto"/>
            <w:left w:val="none" w:sz="0" w:space="0" w:color="auto"/>
            <w:bottom w:val="none" w:sz="0" w:space="0" w:color="auto"/>
            <w:right w:val="none" w:sz="0" w:space="0" w:color="auto"/>
          </w:divBdr>
        </w:div>
        <w:div w:id="436488895">
          <w:marLeft w:val="1166"/>
          <w:marRight w:val="0"/>
          <w:marTop w:val="115"/>
          <w:marBottom w:val="0"/>
          <w:divBdr>
            <w:top w:val="none" w:sz="0" w:space="0" w:color="auto"/>
            <w:left w:val="none" w:sz="0" w:space="0" w:color="auto"/>
            <w:bottom w:val="none" w:sz="0" w:space="0" w:color="auto"/>
            <w:right w:val="none" w:sz="0" w:space="0" w:color="auto"/>
          </w:divBdr>
        </w:div>
        <w:div w:id="360591772">
          <w:marLeft w:val="1166"/>
          <w:marRight w:val="0"/>
          <w:marTop w:val="115"/>
          <w:marBottom w:val="0"/>
          <w:divBdr>
            <w:top w:val="none" w:sz="0" w:space="0" w:color="auto"/>
            <w:left w:val="none" w:sz="0" w:space="0" w:color="auto"/>
            <w:bottom w:val="none" w:sz="0" w:space="0" w:color="auto"/>
            <w:right w:val="none" w:sz="0" w:space="0" w:color="auto"/>
          </w:divBdr>
        </w:div>
        <w:div w:id="1247307393">
          <w:marLeft w:val="1166"/>
          <w:marRight w:val="0"/>
          <w:marTop w:val="115"/>
          <w:marBottom w:val="0"/>
          <w:divBdr>
            <w:top w:val="none" w:sz="0" w:space="0" w:color="auto"/>
            <w:left w:val="none" w:sz="0" w:space="0" w:color="auto"/>
            <w:bottom w:val="none" w:sz="0" w:space="0" w:color="auto"/>
            <w:right w:val="none" w:sz="0" w:space="0" w:color="auto"/>
          </w:divBdr>
        </w:div>
        <w:div w:id="2105033519">
          <w:marLeft w:val="1166"/>
          <w:marRight w:val="0"/>
          <w:marTop w:val="115"/>
          <w:marBottom w:val="0"/>
          <w:divBdr>
            <w:top w:val="none" w:sz="0" w:space="0" w:color="auto"/>
            <w:left w:val="none" w:sz="0" w:space="0" w:color="auto"/>
            <w:bottom w:val="none" w:sz="0" w:space="0" w:color="auto"/>
            <w:right w:val="none" w:sz="0" w:space="0" w:color="auto"/>
          </w:divBdr>
        </w:div>
        <w:div w:id="169100252">
          <w:marLeft w:val="1166"/>
          <w:marRight w:val="0"/>
          <w:marTop w:val="115"/>
          <w:marBottom w:val="0"/>
          <w:divBdr>
            <w:top w:val="none" w:sz="0" w:space="0" w:color="auto"/>
            <w:left w:val="none" w:sz="0" w:space="0" w:color="auto"/>
            <w:bottom w:val="none" w:sz="0" w:space="0" w:color="auto"/>
            <w:right w:val="none" w:sz="0" w:space="0" w:color="auto"/>
          </w:divBdr>
        </w:div>
      </w:divsChild>
    </w:div>
    <w:div w:id="2045671509">
      <w:bodyDiv w:val="1"/>
      <w:marLeft w:val="0"/>
      <w:marRight w:val="0"/>
      <w:marTop w:val="0"/>
      <w:marBottom w:val="0"/>
      <w:divBdr>
        <w:top w:val="none" w:sz="0" w:space="0" w:color="auto"/>
        <w:left w:val="none" w:sz="0" w:space="0" w:color="auto"/>
        <w:bottom w:val="none" w:sz="0" w:space="0" w:color="auto"/>
        <w:right w:val="none" w:sz="0" w:space="0" w:color="auto"/>
      </w:divBdr>
      <w:divsChild>
        <w:div w:id="1056857421">
          <w:marLeft w:val="432"/>
          <w:marRight w:val="0"/>
          <w:marTop w:val="134"/>
          <w:marBottom w:val="0"/>
          <w:divBdr>
            <w:top w:val="none" w:sz="0" w:space="0" w:color="auto"/>
            <w:left w:val="none" w:sz="0" w:space="0" w:color="auto"/>
            <w:bottom w:val="none" w:sz="0" w:space="0" w:color="auto"/>
            <w:right w:val="none" w:sz="0" w:space="0" w:color="auto"/>
          </w:divBdr>
        </w:div>
        <w:div w:id="1293747470">
          <w:marLeft w:val="432"/>
          <w:marRight w:val="0"/>
          <w:marTop w:val="134"/>
          <w:marBottom w:val="0"/>
          <w:divBdr>
            <w:top w:val="none" w:sz="0" w:space="0" w:color="auto"/>
            <w:left w:val="none" w:sz="0" w:space="0" w:color="auto"/>
            <w:bottom w:val="none" w:sz="0" w:space="0" w:color="auto"/>
            <w:right w:val="none" w:sz="0" w:space="0" w:color="auto"/>
          </w:divBdr>
        </w:div>
        <w:div w:id="742683777">
          <w:marLeft w:val="1008"/>
          <w:marRight w:val="0"/>
          <w:marTop w:val="134"/>
          <w:marBottom w:val="0"/>
          <w:divBdr>
            <w:top w:val="none" w:sz="0" w:space="0" w:color="auto"/>
            <w:left w:val="none" w:sz="0" w:space="0" w:color="auto"/>
            <w:bottom w:val="none" w:sz="0" w:space="0" w:color="auto"/>
            <w:right w:val="none" w:sz="0" w:space="0" w:color="auto"/>
          </w:divBdr>
        </w:div>
        <w:div w:id="1889879615">
          <w:marLeft w:val="1008"/>
          <w:marRight w:val="0"/>
          <w:marTop w:val="134"/>
          <w:marBottom w:val="0"/>
          <w:divBdr>
            <w:top w:val="none" w:sz="0" w:space="0" w:color="auto"/>
            <w:left w:val="none" w:sz="0" w:space="0" w:color="auto"/>
            <w:bottom w:val="none" w:sz="0" w:space="0" w:color="auto"/>
            <w:right w:val="none" w:sz="0" w:space="0" w:color="auto"/>
          </w:divBdr>
        </w:div>
      </w:divsChild>
    </w:div>
    <w:div w:id="2073237033">
      <w:bodyDiv w:val="1"/>
      <w:marLeft w:val="0"/>
      <w:marRight w:val="0"/>
      <w:marTop w:val="0"/>
      <w:marBottom w:val="0"/>
      <w:divBdr>
        <w:top w:val="none" w:sz="0" w:space="0" w:color="auto"/>
        <w:left w:val="none" w:sz="0" w:space="0" w:color="auto"/>
        <w:bottom w:val="none" w:sz="0" w:space="0" w:color="auto"/>
        <w:right w:val="none" w:sz="0" w:space="0" w:color="auto"/>
      </w:divBdr>
      <w:divsChild>
        <w:div w:id="258292925">
          <w:marLeft w:val="547"/>
          <w:marRight w:val="0"/>
          <w:marTop w:val="154"/>
          <w:marBottom w:val="0"/>
          <w:divBdr>
            <w:top w:val="none" w:sz="0" w:space="0" w:color="auto"/>
            <w:left w:val="none" w:sz="0" w:space="0" w:color="auto"/>
            <w:bottom w:val="none" w:sz="0" w:space="0" w:color="auto"/>
            <w:right w:val="none" w:sz="0" w:space="0" w:color="auto"/>
          </w:divBdr>
        </w:div>
        <w:div w:id="638149273">
          <w:marLeft w:val="1166"/>
          <w:marRight w:val="0"/>
          <w:marTop w:val="134"/>
          <w:marBottom w:val="0"/>
          <w:divBdr>
            <w:top w:val="none" w:sz="0" w:space="0" w:color="auto"/>
            <w:left w:val="none" w:sz="0" w:space="0" w:color="auto"/>
            <w:bottom w:val="none" w:sz="0" w:space="0" w:color="auto"/>
            <w:right w:val="none" w:sz="0" w:space="0" w:color="auto"/>
          </w:divBdr>
        </w:div>
        <w:div w:id="580480942">
          <w:marLeft w:val="1166"/>
          <w:marRight w:val="0"/>
          <w:marTop w:val="134"/>
          <w:marBottom w:val="0"/>
          <w:divBdr>
            <w:top w:val="none" w:sz="0" w:space="0" w:color="auto"/>
            <w:left w:val="none" w:sz="0" w:space="0" w:color="auto"/>
            <w:bottom w:val="none" w:sz="0" w:space="0" w:color="auto"/>
            <w:right w:val="none" w:sz="0" w:space="0" w:color="auto"/>
          </w:divBdr>
        </w:div>
        <w:div w:id="220559261">
          <w:marLeft w:val="1166"/>
          <w:marRight w:val="0"/>
          <w:marTop w:val="134"/>
          <w:marBottom w:val="0"/>
          <w:divBdr>
            <w:top w:val="none" w:sz="0" w:space="0" w:color="auto"/>
            <w:left w:val="none" w:sz="0" w:space="0" w:color="auto"/>
            <w:bottom w:val="none" w:sz="0" w:space="0" w:color="auto"/>
            <w:right w:val="none" w:sz="0" w:space="0" w:color="auto"/>
          </w:divBdr>
        </w:div>
        <w:div w:id="1915703073">
          <w:marLeft w:val="1166"/>
          <w:marRight w:val="0"/>
          <w:marTop w:val="134"/>
          <w:marBottom w:val="0"/>
          <w:divBdr>
            <w:top w:val="none" w:sz="0" w:space="0" w:color="auto"/>
            <w:left w:val="none" w:sz="0" w:space="0" w:color="auto"/>
            <w:bottom w:val="none" w:sz="0" w:space="0" w:color="auto"/>
            <w:right w:val="none" w:sz="0" w:space="0" w:color="auto"/>
          </w:divBdr>
        </w:div>
        <w:div w:id="1269463709">
          <w:marLeft w:val="1166"/>
          <w:marRight w:val="0"/>
          <w:marTop w:val="134"/>
          <w:marBottom w:val="0"/>
          <w:divBdr>
            <w:top w:val="none" w:sz="0" w:space="0" w:color="auto"/>
            <w:left w:val="none" w:sz="0" w:space="0" w:color="auto"/>
            <w:bottom w:val="none" w:sz="0" w:space="0" w:color="auto"/>
            <w:right w:val="none" w:sz="0" w:space="0" w:color="auto"/>
          </w:divBdr>
        </w:div>
        <w:div w:id="214376872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uidance/NG4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6938</Words>
  <Characters>39547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Oliver</cp:lastModifiedBy>
  <cp:revision>2</cp:revision>
  <cp:lastPrinted>2016-12-13T11:07:00Z</cp:lastPrinted>
  <dcterms:created xsi:type="dcterms:W3CDTF">2018-06-10T10:30:00Z</dcterms:created>
  <dcterms:modified xsi:type="dcterms:W3CDTF">2018-06-10T10:30:00Z</dcterms:modified>
</cp:coreProperties>
</file>