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EF" w:rsidRDefault="008D00EF">
      <w:pPr>
        <w:pStyle w:val="BodyText"/>
        <w:spacing w:before="8"/>
        <w:rPr>
          <w:rFonts w:ascii="Century Gothic"/>
          <w:sz w:val="22"/>
        </w:rPr>
      </w:pPr>
    </w:p>
    <w:p w:rsidR="008D00EF" w:rsidRDefault="008D00EF">
      <w:pPr>
        <w:pStyle w:val="BodyText"/>
        <w:spacing w:line="20" w:lineRule="exact"/>
        <w:ind w:left="108"/>
        <w:rPr>
          <w:rFonts w:ascii="Verdana"/>
          <w:sz w:val="2"/>
        </w:rPr>
      </w:pPr>
    </w:p>
    <w:p w:rsidR="008D00EF" w:rsidRPr="001B28E4" w:rsidRDefault="00803B49" w:rsidP="00D14A87">
      <w:pPr>
        <w:spacing w:before="90" w:line="196" w:lineRule="auto"/>
        <w:ind w:left="113" w:right="338"/>
        <w:jc w:val="center"/>
        <w:rPr>
          <w:rFonts w:asciiTheme="minorHAnsi" w:hAnsiTheme="minorHAnsi"/>
          <w:color w:val="231F20"/>
          <w:sz w:val="36"/>
        </w:rPr>
      </w:pPr>
      <w:r w:rsidRPr="001B28E4">
        <w:rPr>
          <w:rFonts w:asciiTheme="minorHAnsi" w:hAnsiTheme="minorHAnsi"/>
          <w:color w:val="231F20"/>
          <w:w w:val="95"/>
          <w:sz w:val="36"/>
        </w:rPr>
        <w:t>The</w:t>
      </w:r>
      <w:r w:rsidRPr="001B28E4">
        <w:rPr>
          <w:rFonts w:asciiTheme="minorHAnsi" w:hAnsiTheme="minorHAnsi"/>
          <w:color w:val="231F20"/>
          <w:spacing w:val="-49"/>
          <w:w w:val="95"/>
          <w:sz w:val="36"/>
        </w:rPr>
        <w:t xml:space="preserve"> </w:t>
      </w:r>
      <w:r w:rsidRPr="001B28E4">
        <w:rPr>
          <w:rFonts w:asciiTheme="minorHAnsi" w:hAnsiTheme="minorHAnsi"/>
          <w:color w:val="231F20"/>
          <w:w w:val="95"/>
          <w:sz w:val="36"/>
        </w:rPr>
        <w:t>involvement</w:t>
      </w:r>
      <w:r w:rsidRPr="001B28E4">
        <w:rPr>
          <w:rFonts w:asciiTheme="minorHAnsi" w:hAnsiTheme="minorHAnsi"/>
          <w:color w:val="231F20"/>
          <w:spacing w:val="-49"/>
          <w:w w:val="95"/>
          <w:sz w:val="36"/>
        </w:rPr>
        <w:t xml:space="preserve"> </w:t>
      </w:r>
      <w:r w:rsidRPr="001B28E4">
        <w:rPr>
          <w:rFonts w:asciiTheme="minorHAnsi" w:hAnsiTheme="minorHAnsi"/>
          <w:color w:val="231F20"/>
          <w:w w:val="95"/>
          <w:sz w:val="36"/>
        </w:rPr>
        <w:t>of</w:t>
      </w:r>
      <w:r w:rsidRPr="001B28E4">
        <w:rPr>
          <w:rFonts w:asciiTheme="minorHAnsi" w:hAnsiTheme="minorHAnsi"/>
          <w:color w:val="231F20"/>
          <w:spacing w:val="-49"/>
          <w:w w:val="95"/>
          <w:sz w:val="36"/>
        </w:rPr>
        <w:t xml:space="preserve"> </w:t>
      </w:r>
      <w:r w:rsidRPr="001B28E4">
        <w:rPr>
          <w:rFonts w:asciiTheme="minorHAnsi" w:hAnsiTheme="minorHAnsi"/>
          <w:color w:val="231F20"/>
          <w:w w:val="95"/>
          <w:sz w:val="36"/>
        </w:rPr>
        <w:t>specialist</w:t>
      </w:r>
      <w:r w:rsidRPr="001B28E4">
        <w:rPr>
          <w:rFonts w:asciiTheme="minorHAnsi" w:hAnsiTheme="minorHAnsi"/>
          <w:color w:val="231F20"/>
          <w:spacing w:val="-49"/>
          <w:w w:val="95"/>
          <w:sz w:val="36"/>
        </w:rPr>
        <w:t xml:space="preserve"> </w:t>
      </w:r>
      <w:r w:rsidRPr="001B28E4">
        <w:rPr>
          <w:rFonts w:asciiTheme="minorHAnsi" w:hAnsiTheme="minorHAnsi"/>
          <w:color w:val="231F20"/>
          <w:w w:val="95"/>
          <w:sz w:val="36"/>
        </w:rPr>
        <w:t>palliative</w:t>
      </w:r>
      <w:r w:rsidRPr="001B28E4">
        <w:rPr>
          <w:rFonts w:asciiTheme="minorHAnsi" w:hAnsiTheme="minorHAnsi"/>
          <w:color w:val="231F20"/>
          <w:spacing w:val="-49"/>
          <w:w w:val="95"/>
          <w:sz w:val="36"/>
        </w:rPr>
        <w:t xml:space="preserve"> </w:t>
      </w:r>
      <w:r w:rsidRPr="001B28E4">
        <w:rPr>
          <w:rFonts w:asciiTheme="minorHAnsi" w:hAnsiTheme="minorHAnsi"/>
          <w:color w:val="231F20"/>
          <w:w w:val="95"/>
          <w:sz w:val="36"/>
        </w:rPr>
        <w:t>care</w:t>
      </w:r>
      <w:r w:rsidRPr="001B28E4">
        <w:rPr>
          <w:rFonts w:asciiTheme="minorHAnsi" w:hAnsiTheme="minorHAnsi"/>
          <w:color w:val="231F20"/>
          <w:spacing w:val="-49"/>
          <w:w w:val="95"/>
          <w:sz w:val="36"/>
        </w:rPr>
        <w:t xml:space="preserve"> </w:t>
      </w:r>
      <w:r w:rsidRPr="001B28E4">
        <w:rPr>
          <w:rFonts w:asciiTheme="minorHAnsi" w:hAnsiTheme="minorHAnsi"/>
          <w:color w:val="231F20"/>
          <w:w w:val="95"/>
          <w:sz w:val="36"/>
        </w:rPr>
        <w:t>in</w:t>
      </w:r>
      <w:r w:rsidRPr="001B28E4">
        <w:rPr>
          <w:rFonts w:asciiTheme="minorHAnsi" w:hAnsiTheme="minorHAnsi"/>
          <w:color w:val="231F20"/>
          <w:spacing w:val="-49"/>
          <w:w w:val="95"/>
          <w:sz w:val="36"/>
        </w:rPr>
        <w:t xml:space="preserve"> </w:t>
      </w:r>
      <w:r w:rsidRPr="001B28E4">
        <w:rPr>
          <w:rFonts w:asciiTheme="minorHAnsi" w:hAnsiTheme="minorHAnsi"/>
          <w:color w:val="231F20"/>
          <w:w w:val="95"/>
          <w:sz w:val="36"/>
        </w:rPr>
        <w:t xml:space="preserve">the </w:t>
      </w:r>
      <w:r w:rsidRPr="001B28E4">
        <w:rPr>
          <w:rFonts w:asciiTheme="minorHAnsi" w:hAnsiTheme="minorHAnsi"/>
          <w:color w:val="231F20"/>
          <w:sz w:val="36"/>
        </w:rPr>
        <w:t>care</w:t>
      </w:r>
      <w:r w:rsidRPr="001B28E4">
        <w:rPr>
          <w:rFonts w:asciiTheme="minorHAnsi" w:hAnsiTheme="minorHAnsi"/>
          <w:color w:val="231F20"/>
          <w:spacing w:val="-47"/>
          <w:sz w:val="36"/>
        </w:rPr>
        <w:t xml:space="preserve"> </w:t>
      </w:r>
      <w:r w:rsidRPr="001B28E4">
        <w:rPr>
          <w:rFonts w:asciiTheme="minorHAnsi" w:hAnsiTheme="minorHAnsi"/>
          <w:color w:val="231F20"/>
          <w:sz w:val="36"/>
        </w:rPr>
        <w:t>of</w:t>
      </w:r>
      <w:r w:rsidRPr="001B28E4">
        <w:rPr>
          <w:rFonts w:asciiTheme="minorHAnsi" w:hAnsiTheme="minorHAnsi"/>
          <w:color w:val="231F20"/>
          <w:spacing w:val="-47"/>
          <w:sz w:val="36"/>
        </w:rPr>
        <w:t xml:space="preserve"> </w:t>
      </w:r>
      <w:r w:rsidRPr="001B28E4">
        <w:rPr>
          <w:rFonts w:asciiTheme="minorHAnsi" w:hAnsiTheme="minorHAnsi"/>
          <w:color w:val="231F20"/>
          <w:sz w:val="36"/>
        </w:rPr>
        <w:t>people</w:t>
      </w:r>
      <w:r w:rsidRPr="001B28E4">
        <w:rPr>
          <w:rFonts w:asciiTheme="minorHAnsi" w:hAnsiTheme="minorHAnsi"/>
          <w:color w:val="231F20"/>
          <w:spacing w:val="-47"/>
          <w:sz w:val="36"/>
        </w:rPr>
        <w:t xml:space="preserve"> </w:t>
      </w:r>
      <w:r w:rsidRPr="001B28E4">
        <w:rPr>
          <w:rFonts w:asciiTheme="minorHAnsi" w:hAnsiTheme="minorHAnsi"/>
          <w:color w:val="231F20"/>
          <w:sz w:val="36"/>
        </w:rPr>
        <w:t>with</w:t>
      </w:r>
      <w:r w:rsidRPr="001B28E4">
        <w:rPr>
          <w:rFonts w:asciiTheme="minorHAnsi" w:hAnsiTheme="minorHAnsi"/>
          <w:color w:val="231F20"/>
          <w:spacing w:val="-47"/>
          <w:sz w:val="36"/>
        </w:rPr>
        <w:t xml:space="preserve"> </w:t>
      </w:r>
      <w:r w:rsidRPr="001B28E4">
        <w:rPr>
          <w:rFonts w:asciiTheme="minorHAnsi" w:hAnsiTheme="minorHAnsi"/>
          <w:color w:val="231F20"/>
          <w:sz w:val="36"/>
        </w:rPr>
        <w:t>motor</w:t>
      </w:r>
      <w:r w:rsidRPr="001B28E4">
        <w:rPr>
          <w:rFonts w:asciiTheme="minorHAnsi" w:hAnsiTheme="minorHAnsi"/>
          <w:color w:val="231F20"/>
          <w:spacing w:val="-47"/>
          <w:sz w:val="36"/>
        </w:rPr>
        <w:t xml:space="preserve"> </w:t>
      </w:r>
      <w:proofErr w:type="spellStart"/>
      <w:r w:rsidRPr="001B28E4">
        <w:rPr>
          <w:rFonts w:asciiTheme="minorHAnsi" w:hAnsiTheme="minorHAnsi"/>
          <w:color w:val="231F20"/>
          <w:sz w:val="36"/>
        </w:rPr>
        <w:t>neurone</w:t>
      </w:r>
      <w:proofErr w:type="spellEnd"/>
      <w:r w:rsidRPr="001B28E4">
        <w:rPr>
          <w:rFonts w:asciiTheme="minorHAnsi" w:hAnsiTheme="minorHAnsi"/>
          <w:color w:val="231F20"/>
          <w:spacing w:val="-47"/>
          <w:sz w:val="36"/>
        </w:rPr>
        <w:t xml:space="preserve"> </w:t>
      </w:r>
      <w:r w:rsidRPr="001B28E4">
        <w:rPr>
          <w:rFonts w:asciiTheme="minorHAnsi" w:hAnsiTheme="minorHAnsi"/>
          <w:color w:val="231F20"/>
          <w:sz w:val="36"/>
        </w:rPr>
        <w:t>disease</w:t>
      </w:r>
    </w:p>
    <w:p w:rsidR="001B28E4" w:rsidRPr="001B28E4" w:rsidRDefault="001B28E4" w:rsidP="00D14A87">
      <w:pPr>
        <w:spacing w:before="90" w:line="196" w:lineRule="auto"/>
        <w:ind w:left="113" w:right="338"/>
        <w:jc w:val="center"/>
        <w:rPr>
          <w:rFonts w:asciiTheme="minorHAnsi" w:hAnsiTheme="minorHAnsi"/>
          <w:sz w:val="36"/>
        </w:rPr>
      </w:pPr>
    </w:p>
    <w:p w:rsidR="001B28E4" w:rsidRDefault="00803B49" w:rsidP="001B28E4">
      <w:pPr>
        <w:spacing w:before="185" w:line="210" w:lineRule="exact"/>
        <w:ind w:left="113"/>
        <w:jc w:val="center"/>
        <w:rPr>
          <w:rFonts w:asciiTheme="minorHAnsi" w:hAnsiTheme="minorHAnsi"/>
          <w:b/>
          <w:color w:val="231F20"/>
          <w:sz w:val="24"/>
          <w:szCs w:val="24"/>
        </w:rPr>
      </w:pPr>
      <w:r w:rsidRPr="00396DB0">
        <w:rPr>
          <w:rFonts w:asciiTheme="minorHAnsi" w:hAnsiTheme="minorHAnsi"/>
          <w:b/>
          <w:color w:val="231F20"/>
          <w:sz w:val="24"/>
          <w:szCs w:val="24"/>
        </w:rPr>
        <w:t xml:space="preserve">David Oliver </w:t>
      </w:r>
    </w:p>
    <w:p w:rsidR="008D00EF" w:rsidRPr="00396DB0" w:rsidRDefault="00803B49" w:rsidP="001B28E4">
      <w:pPr>
        <w:spacing w:before="185" w:line="210" w:lineRule="exact"/>
        <w:ind w:left="113"/>
        <w:jc w:val="center"/>
        <w:rPr>
          <w:rFonts w:asciiTheme="minorHAnsi" w:hAnsiTheme="minorHAnsi"/>
          <w:sz w:val="24"/>
          <w:szCs w:val="24"/>
        </w:rPr>
      </w:pPr>
      <w:r w:rsidRPr="00396DB0">
        <w:rPr>
          <w:rFonts w:asciiTheme="minorHAnsi" w:hAnsiTheme="minorHAnsi"/>
          <w:color w:val="231F20"/>
          <w:sz w:val="24"/>
          <w:szCs w:val="24"/>
        </w:rPr>
        <w:t>Medical Director and Consultant in Palliative Medicin</w:t>
      </w:r>
      <w:r w:rsidR="001B28E4">
        <w:rPr>
          <w:rFonts w:asciiTheme="minorHAnsi" w:hAnsiTheme="minorHAnsi"/>
          <w:color w:val="231F20"/>
          <w:sz w:val="24"/>
          <w:szCs w:val="24"/>
        </w:rPr>
        <w:t xml:space="preserve">e, Wisdom Hospice, Rochester </w:t>
      </w:r>
    </w:p>
    <w:p w:rsidR="001B28E4" w:rsidRDefault="001B28E4">
      <w:pPr>
        <w:spacing w:line="210" w:lineRule="exact"/>
        <w:ind w:left="113"/>
        <w:rPr>
          <w:rFonts w:asciiTheme="minorHAnsi" w:hAnsiTheme="minorHAnsi"/>
          <w:b/>
          <w:color w:val="231F20"/>
          <w:sz w:val="24"/>
          <w:szCs w:val="24"/>
        </w:rPr>
      </w:pPr>
    </w:p>
    <w:p w:rsidR="001B28E4" w:rsidRDefault="001B28E4">
      <w:pPr>
        <w:spacing w:line="210" w:lineRule="exact"/>
        <w:ind w:left="113"/>
        <w:rPr>
          <w:rFonts w:asciiTheme="minorHAnsi" w:hAnsiTheme="minorHAnsi"/>
          <w:b/>
          <w:color w:val="231F20"/>
          <w:sz w:val="24"/>
          <w:szCs w:val="24"/>
        </w:rPr>
      </w:pPr>
    </w:p>
    <w:p w:rsidR="001B28E4" w:rsidRDefault="00803B49" w:rsidP="001B28E4">
      <w:pPr>
        <w:spacing w:line="210" w:lineRule="exact"/>
        <w:ind w:left="113"/>
        <w:jc w:val="center"/>
        <w:rPr>
          <w:rFonts w:asciiTheme="minorHAnsi" w:hAnsiTheme="minorHAnsi"/>
          <w:b/>
          <w:color w:val="231F20"/>
          <w:sz w:val="24"/>
          <w:szCs w:val="24"/>
        </w:rPr>
      </w:pPr>
      <w:r w:rsidRPr="00396DB0">
        <w:rPr>
          <w:rFonts w:asciiTheme="minorHAnsi" w:hAnsiTheme="minorHAnsi"/>
          <w:b/>
          <w:color w:val="231F20"/>
          <w:sz w:val="24"/>
          <w:szCs w:val="24"/>
        </w:rPr>
        <w:t>Sandi Webb</w:t>
      </w:r>
    </w:p>
    <w:p w:rsidR="001B28E4" w:rsidRDefault="001B28E4" w:rsidP="001B28E4">
      <w:pPr>
        <w:spacing w:line="210" w:lineRule="exact"/>
        <w:ind w:left="113"/>
        <w:jc w:val="center"/>
        <w:rPr>
          <w:rFonts w:asciiTheme="minorHAnsi" w:hAnsiTheme="minorHAnsi"/>
          <w:b/>
          <w:color w:val="231F20"/>
          <w:sz w:val="24"/>
          <w:szCs w:val="24"/>
        </w:rPr>
      </w:pPr>
    </w:p>
    <w:p w:rsidR="008D00EF" w:rsidRPr="00396DB0" w:rsidRDefault="00803B49" w:rsidP="001B28E4">
      <w:pPr>
        <w:spacing w:line="210" w:lineRule="exact"/>
        <w:ind w:left="113"/>
        <w:jc w:val="center"/>
        <w:rPr>
          <w:rFonts w:asciiTheme="minorHAnsi" w:hAnsiTheme="minorHAnsi"/>
          <w:color w:val="231F20"/>
          <w:sz w:val="24"/>
          <w:szCs w:val="24"/>
        </w:rPr>
      </w:pPr>
      <w:r w:rsidRPr="00396DB0">
        <w:rPr>
          <w:rFonts w:asciiTheme="minorHAnsi" w:hAnsiTheme="minorHAnsi"/>
          <w:color w:val="231F20"/>
          <w:sz w:val="24"/>
          <w:szCs w:val="24"/>
        </w:rPr>
        <w:t xml:space="preserve">Consultant in Palliative Medicine, St Wilfrid’s Hospice, </w:t>
      </w:r>
      <w:proofErr w:type="spellStart"/>
      <w:r w:rsidRPr="00396DB0">
        <w:rPr>
          <w:rFonts w:asciiTheme="minorHAnsi" w:hAnsiTheme="minorHAnsi"/>
          <w:color w:val="231F20"/>
          <w:sz w:val="24"/>
          <w:szCs w:val="24"/>
        </w:rPr>
        <w:t>Chichester</w:t>
      </w:r>
      <w:proofErr w:type="spellEnd"/>
    </w:p>
    <w:p w:rsidR="00D14A87" w:rsidRPr="00396DB0" w:rsidRDefault="00D14A87">
      <w:pPr>
        <w:spacing w:line="210" w:lineRule="exact"/>
        <w:ind w:left="113"/>
        <w:rPr>
          <w:rFonts w:asciiTheme="minorHAnsi" w:hAnsiTheme="minorHAnsi"/>
          <w:sz w:val="24"/>
          <w:szCs w:val="24"/>
        </w:rPr>
      </w:pPr>
    </w:p>
    <w:p w:rsidR="00D14A87" w:rsidRDefault="00D14A87">
      <w:pPr>
        <w:spacing w:line="210" w:lineRule="exact"/>
        <w:ind w:left="113"/>
        <w:rPr>
          <w:rFonts w:asciiTheme="minorHAnsi" w:hAnsiTheme="minorHAnsi"/>
          <w:sz w:val="24"/>
          <w:szCs w:val="24"/>
        </w:rPr>
      </w:pPr>
    </w:p>
    <w:p w:rsidR="001B28E4" w:rsidRDefault="001B28E4">
      <w:pPr>
        <w:spacing w:line="210" w:lineRule="exact"/>
        <w:ind w:left="113"/>
        <w:rPr>
          <w:rFonts w:asciiTheme="minorHAnsi" w:hAnsiTheme="minorHAnsi"/>
          <w:sz w:val="24"/>
          <w:szCs w:val="24"/>
        </w:rPr>
      </w:pPr>
    </w:p>
    <w:p w:rsidR="001B28E4" w:rsidRPr="00396DB0" w:rsidRDefault="001B28E4">
      <w:pPr>
        <w:spacing w:line="210" w:lineRule="exact"/>
        <w:ind w:left="113"/>
        <w:rPr>
          <w:rFonts w:asciiTheme="minorHAnsi" w:hAnsiTheme="minorHAnsi"/>
          <w:sz w:val="24"/>
          <w:szCs w:val="24"/>
        </w:rPr>
      </w:pPr>
    </w:p>
    <w:p w:rsidR="00D14A87" w:rsidRPr="00396DB0" w:rsidRDefault="00D14A87" w:rsidP="00D14A87">
      <w:pPr>
        <w:spacing w:before="23" w:line="235" w:lineRule="auto"/>
        <w:ind w:left="113" w:right="5030"/>
        <w:jc w:val="both"/>
        <w:rPr>
          <w:rFonts w:asciiTheme="minorHAnsi" w:hAnsiTheme="minorHAnsi"/>
          <w:color w:val="231F20"/>
          <w:w w:val="105"/>
          <w:sz w:val="24"/>
          <w:szCs w:val="24"/>
        </w:rPr>
      </w:pPr>
      <w:r w:rsidRPr="00396DB0">
        <w:rPr>
          <w:rFonts w:asciiTheme="minorHAnsi" w:hAnsiTheme="minorHAnsi"/>
          <w:color w:val="231F20"/>
          <w:w w:val="105"/>
          <w:sz w:val="24"/>
          <w:szCs w:val="24"/>
        </w:rPr>
        <w:t xml:space="preserve">Address for correspondence: </w:t>
      </w:r>
    </w:p>
    <w:p w:rsidR="00D14A87" w:rsidRPr="00396DB0" w:rsidRDefault="00D14A87" w:rsidP="00D14A87">
      <w:pPr>
        <w:spacing w:before="23" w:line="235" w:lineRule="auto"/>
        <w:ind w:left="113" w:right="5030"/>
        <w:jc w:val="both"/>
        <w:rPr>
          <w:rFonts w:asciiTheme="minorHAnsi" w:hAnsiTheme="minorHAnsi"/>
          <w:color w:val="231F20"/>
          <w:w w:val="105"/>
          <w:sz w:val="24"/>
          <w:szCs w:val="24"/>
        </w:rPr>
      </w:pPr>
      <w:r w:rsidRPr="00396DB0">
        <w:rPr>
          <w:rFonts w:asciiTheme="minorHAnsi" w:hAnsiTheme="minorHAnsi"/>
          <w:color w:val="231F20"/>
          <w:w w:val="105"/>
          <w:sz w:val="24"/>
          <w:szCs w:val="24"/>
        </w:rPr>
        <w:t>Dr David Oliver</w:t>
      </w:r>
    </w:p>
    <w:p w:rsidR="00D14A87" w:rsidRPr="00396DB0" w:rsidRDefault="001B28E4" w:rsidP="001B28E4">
      <w:pPr>
        <w:spacing w:before="23" w:line="235" w:lineRule="auto"/>
        <w:ind w:left="113" w:right="3345"/>
        <w:rPr>
          <w:rFonts w:asciiTheme="minorHAnsi" w:hAnsiTheme="minorHAnsi"/>
          <w:color w:val="231F20"/>
          <w:w w:val="105"/>
          <w:sz w:val="24"/>
          <w:szCs w:val="24"/>
        </w:rPr>
      </w:pPr>
      <w:r>
        <w:rPr>
          <w:rFonts w:asciiTheme="minorHAnsi" w:hAnsiTheme="minorHAnsi"/>
          <w:color w:val="231F20"/>
          <w:w w:val="105"/>
          <w:sz w:val="24"/>
          <w:szCs w:val="24"/>
        </w:rPr>
        <w:t xml:space="preserve">Medical </w:t>
      </w:r>
      <w:r w:rsidR="00D14A87" w:rsidRPr="00396DB0">
        <w:rPr>
          <w:rFonts w:asciiTheme="minorHAnsi" w:hAnsiTheme="minorHAnsi"/>
          <w:color w:val="231F20"/>
          <w:w w:val="105"/>
          <w:sz w:val="24"/>
          <w:szCs w:val="24"/>
        </w:rPr>
        <w:t>Director and Con</w:t>
      </w:r>
      <w:r w:rsidR="00D14A87" w:rsidRPr="00396DB0">
        <w:rPr>
          <w:rFonts w:asciiTheme="minorHAnsi" w:hAnsiTheme="minorHAnsi"/>
          <w:color w:val="231F20"/>
          <w:w w:val="105"/>
          <w:sz w:val="24"/>
          <w:szCs w:val="24"/>
        </w:rPr>
        <w:t>sultant in Palliative Medicine</w:t>
      </w:r>
    </w:p>
    <w:p w:rsidR="00D14A87" w:rsidRPr="00396DB0" w:rsidRDefault="00D14A87" w:rsidP="00D14A87">
      <w:pPr>
        <w:spacing w:before="23" w:line="235" w:lineRule="auto"/>
        <w:ind w:left="113" w:right="5030"/>
        <w:jc w:val="both"/>
        <w:rPr>
          <w:rFonts w:asciiTheme="minorHAnsi" w:hAnsiTheme="minorHAnsi"/>
          <w:color w:val="231F20"/>
          <w:w w:val="105"/>
          <w:sz w:val="24"/>
          <w:szCs w:val="24"/>
        </w:rPr>
      </w:pPr>
      <w:r w:rsidRPr="00396DB0">
        <w:rPr>
          <w:rFonts w:asciiTheme="minorHAnsi" w:hAnsiTheme="minorHAnsi"/>
          <w:color w:val="231F20"/>
          <w:w w:val="105"/>
          <w:sz w:val="24"/>
          <w:szCs w:val="24"/>
        </w:rPr>
        <w:t>Wisdom Hospice</w:t>
      </w:r>
    </w:p>
    <w:p w:rsidR="00D14A87" w:rsidRPr="00396DB0" w:rsidRDefault="00D14A87" w:rsidP="00D14A87">
      <w:pPr>
        <w:spacing w:before="23" w:line="235" w:lineRule="auto"/>
        <w:ind w:left="113" w:right="5030"/>
        <w:jc w:val="both"/>
        <w:rPr>
          <w:rFonts w:asciiTheme="minorHAnsi" w:hAnsiTheme="minorHAnsi"/>
          <w:color w:val="231F20"/>
          <w:spacing w:val="-5"/>
          <w:w w:val="105"/>
          <w:sz w:val="24"/>
          <w:szCs w:val="24"/>
        </w:rPr>
      </w:pPr>
      <w:r w:rsidRPr="00396DB0">
        <w:rPr>
          <w:rFonts w:asciiTheme="minorHAnsi" w:hAnsiTheme="minorHAnsi"/>
          <w:color w:val="231F20"/>
          <w:w w:val="105"/>
          <w:sz w:val="24"/>
          <w:szCs w:val="24"/>
        </w:rPr>
        <w:t xml:space="preserve">St William’s </w:t>
      </w:r>
      <w:r w:rsidRPr="00396DB0">
        <w:rPr>
          <w:rFonts w:asciiTheme="minorHAnsi" w:hAnsiTheme="minorHAnsi"/>
          <w:color w:val="231F20"/>
          <w:spacing w:val="-5"/>
          <w:w w:val="105"/>
          <w:sz w:val="24"/>
          <w:szCs w:val="24"/>
        </w:rPr>
        <w:t>Way</w:t>
      </w:r>
    </w:p>
    <w:p w:rsidR="00D14A87" w:rsidRPr="00396DB0" w:rsidRDefault="00D14A87" w:rsidP="00D14A87">
      <w:pPr>
        <w:spacing w:before="23" w:line="235" w:lineRule="auto"/>
        <w:ind w:left="113" w:right="5030"/>
        <w:jc w:val="both"/>
        <w:rPr>
          <w:rFonts w:asciiTheme="minorHAnsi" w:hAnsiTheme="minorHAnsi"/>
          <w:color w:val="231F20"/>
          <w:w w:val="105"/>
          <w:sz w:val="24"/>
          <w:szCs w:val="24"/>
        </w:rPr>
      </w:pPr>
      <w:r w:rsidRPr="00396DB0">
        <w:rPr>
          <w:rFonts w:asciiTheme="minorHAnsi" w:hAnsiTheme="minorHAnsi"/>
          <w:color w:val="231F20"/>
          <w:w w:val="105"/>
          <w:sz w:val="24"/>
          <w:szCs w:val="24"/>
        </w:rPr>
        <w:t>Rochester</w:t>
      </w:r>
    </w:p>
    <w:p w:rsidR="001B28E4" w:rsidRDefault="00D14A87" w:rsidP="00D14A87">
      <w:pPr>
        <w:spacing w:before="23" w:line="235" w:lineRule="auto"/>
        <w:ind w:left="113" w:right="5030"/>
        <w:rPr>
          <w:rFonts w:asciiTheme="minorHAnsi" w:hAnsiTheme="minorHAnsi"/>
          <w:color w:val="231F20"/>
          <w:w w:val="105"/>
          <w:sz w:val="24"/>
          <w:szCs w:val="24"/>
        </w:rPr>
      </w:pPr>
      <w:r w:rsidRPr="00396DB0">
        <w:rPr>
          <w:rFonts w:asciiTheme="minorHAnsi" w:hAnsiTheme="minorHAnsi"/>
          <w:color w:val="231F20"/>
          <w:w w:val="105"/>
          <w:sz w:val="24"/>
          <w:szCs w:val="24"/>
        </w:rPr>
        <w:t xml:space="preserve">Kent  </w:t>
      </w:r>
    </w:p>
    <w:p w:rsidR="00D14A87" w:rsidRPr="00396DB0" w:rsidRDefault="00D14A87" w:rsidP="00D14A87">
      <w:pPr>
        <w:spacing w:before="23" w:line="235" w:lineRule="auto"/>
        <w:ind w:left="113" w:right="5030"/>
        <w:rPr>
          <w:rFonts w:asciiTheme="minorHAnsi" w:hAnsiTheme="minorHAnsi"/>
          <w:color w:val="231F20"/>
          <w:w w:val="105"/>
          <w:sz w:val="24"/>
          <w:szCs w:val="24"/>
        </w:rPr>
      </w:pPr>
      <w:proofErr w:type="gramStart"/>
      <w:r w:rsidRPr="00396DB0">
        <w:rPr>
          <w:rFonts w:asciiTheme="minorHAnsi" w:hAnsiTheme="minorHAnsi"/>
          <w:color w:val="231F20"/>
          <w:w w:val="105"/>
          <w:sz w:val="24"/>
          <w:szCs w:val="24"/>
        </w:rPr>
        <w:t xml:space="preserve">ME1 </w:t>
      </w:r>
      <w:r w:rsidRPr="00396DB0">
        <w:rPr>
          <w:rFonts w:asciiTheme="minorHAnsi" w:hAnsiTheme="minorHAnsi"/>
          <w:color w:val="231F20"/>
          <w:w w:val="105"/>
          <w:sz w:val="24"/>
          <w:szCs w:val="24"/>
        </w:rPr>
        <w:t>2NU, UK.</w:t>
      </w:r>
      <w:proofErr w:type="gramEnd"/>
      <w:r w:rsidRPr="00396DB0">
        <w:rPr>
          <w:rFonts w:asciiTheme="minorHAnsi" w:hAnsiTheme="minorHAnsi"/>
          <w:color w:val="231F20"/>
          <w:w w:val="105"/>
          <w:sz w:val="24"/>
          <w:szCs w:val="24"/>
        </w:rPr>
        <w:t xml:space="preserve"> </w:t>
      </w:r>
    </w:p>
    <w:p w:rsidR="00D14A87" w:rsidRPr="00396DB0" w:rsidRDefault="00D14A87" w:rsidP="00D14A87">
      <w:pPr>
        <w:spacing w:before="23" w:line="235" w:lineRule="auto"/>
        <w:ind w:left="113" w:right="5030"/>
        <w:rPr>
          <w:rFonts w:asciiTheme="minorHAnsi" w:hAnsiTheme="minorHAnsi"/>
          <w:color w:val="231F20"/>
          <w:w w:val="105"/>
          <w:sz w:val="24"/>
          <w:szCs w:val="24"/>
        </w:rPr>
      </w:pPr>
    </w:p>
    <w:p w:rsidR="00D14A87" w:rsidRPr="001B28E4" w:rsidRDefault="001B28E4" w:rsidP="001B28E4">
      <w:pPr>
        <w:spacing w:before="23" w:line="235" w:lineRule="auto"/>
        <w:ind w:left="113" w:right="3572"/>
        <w:rPr>
          <w:rFonts w:asciiTheme="minorHAnsi" w:hAnsiTheme="minorHAnsi"/>
          <w:color w:val="0000FF" w:themeColor="hyperlink"/>
          <w:w w:val="105"/>
          <w:sz w:val="24"/>
          <w:szCs w:val="24"/>
          <w:u w:val="single"/>
        </w:rPr>
      </w:pPr>
      <w:r>
        <w:rPr>
          <w:rFonts w:asciiTheme="minorHAnsi" w:hAnsiTheme="minorHAnsi"/>
          <w:color w:val="231F20"/>
          <w:w w:val="105"/>
          <w:sz w:val="24"/>
          <w:szCs w:val="24"/>
        </w:rPr>
        <w:t>Email</w:t>
      </w:r>
      <w:proofErr w:type="gramStart"/>
      <w:r>
        <w:rPr>
          <w:rFonts w:asciiTheme="minorHAnsi" w:hAnsiTheme="minorHAnsi"/>
          <w:color w:val="231F20"/>
          <w:w w:val="105"/>
          <w:sz w:val="24"/>
          <w:szCs w:val="24"/>
        </w:rPr>
        <w:t>:</w:t>
      </w:r>
      <w:proofErr w:type="gramEnd"/>
      <w:r>
        <w:rPr>
          <w:rFonts w:asciiTheme="minorHAnsi" w:hAnsiTheme="minorHAnsi"/>
          <w:color w:val="231F20"/>
          <w:w w:val="105"/>
          <w:sz w:val="24"/>
          <w:szCs w:val="24"/>
        </w:rPr>
        <w:fldChar w:fldCharType="begin"/>
      </w:r>
      <w:r>
        <w:rPr>
          <w:rFonts w:asciiTheme="minorHAnsi" w:hAnsiTheme="minorHAnsi"/>
          <w:color w:val="231F20"/>
          <w:w w:val="105"/>
          <w:sz w:val="24"/>
          <w:szCs w:val="24"/>
        </w:rPr>
        <w:instrText xml:space="preserve"> HYPERLINK "mailto:</w:instrText>
      </w:r>
      <w:r w:rsidRPr="001B28E4">
        <w:rPr>
          <w:rFonts w:asciiTheme="minorHAnsi" w:hAnsiTheme="minorHAnsi"/>
          <w:color w:val="231F20"/>
          <w:w w:val="105"/>
          <w:sz w:val="24"/>
          <w:szCs w:val="24"/>
        </w:rPr>
        <w:instrText>drdavidoliver@rochester51.freeseve.co.uk</w:instrText>
      </w:r>
      <w:r>
        <w:rPr>
          <w:rFonts w:asciiTheme="minorHAnsi" w:hAnsiTheme="minorHAnsi"/>
          <w:color w:val="231F20"/>
          <w:w w:val="105"/>
          <w:sz w:val="24"/>
          <w:szCs w:val="24"/>
        </w:rPr>
        <w:instrText xml:space="preserve">" </w:instrText>
      </w:r>
      <w:r>
        <w:rPr>
          <w:rFonts w:asciiTheme="minorHAnsi" w:hAnsiTheme="minorHAnsi"/>
          <w:color w:val="231F20"/>
          <w:w w:val="105"/>
          <w:sz w:val="24"/>
          <w:szCs w:val="24"/>
        </w:rPr>
        <w:fldChar w:fldCharType="separate"/>
      </w:r>
      <w:r w:rsidRPr="00BD732F">
        <w:rPr>
          <w:rStyle w:val="Hyperlink"/>
          <w:rFonts w:asciiTheme="minorHAnsi" w:hAnsiTheme="minorHAnsi"/>
          <w:w w:val="105"/>
          <w:sz w:val="24"/>
          <w:szCs w:val="24"/>
        </w:rPr>
        <w:t>drdavidoliver@rochester51.freeseve.co.uk</w:t>
      </w:r>
      <w:r>
        <w:rPr>
          <w:rFonts w:asciiTheme="minorHAnsi" w:hAnsiTheme="minorHAnsi"/>
          <w:color w:val="231F20"/>
          <w:w w:val="105"/>
          <w:sz w:val="24"/>
          <w:szCs w:val="24"/>
        </w:rPr>
        <w:fldChar w:fldCharType="end"/>
      </w:r>
    </w:p>
    <w:p w:rsidR="00D14A87" w:rsidRPr="00396DB0" w:rsidRDefault="00D14A87">
      <w:pPr>
        <w:spacing w:line="210" w:lineRule="exact"/>
        <w:ind w:left="113"/>
        <w:rPr>
          <w:rFonts w:asciiTheme="minorHAnsi" w:hAnsiTheme="minorHAnsi"/>
          <w:sz w:val="24"/>
          <w:szCs w:val="24"/>
        </w:rPr>
      </w:pPr>
    </w:p>
    <w:p w:rsidR="00D14A87" w:rsidRPr="00396DB0" w:rsidRDefault="00D14A87">
      <w:pPr>
        <w:spacing w:line="210" w:lineRule="exact"/>
        <w:ind w:left="113"/>
        <w:rPr>
          <w:rFonts w:asciiTheme="minorHAnsi" w:hAnsiTheme="minorHAnsi"/>
          <w:sz w:val="24"/>
          <w:szCs w:val="24"/>
        </w:rPr>
      </w:pPr>
    </w:p>
    <w:p w:rsidR="00D14A87" w:rsidRPr="00396DB0" w:rsidRDefault="00D14A87">
      <w:pPr>
        <w:spacing w:line="210" w:lineRule="exact"/>
        <w:ind w:left="113"/>
        <w:rPr>
          <w:rFonts w:asciiTheme="minorHAnsi" w:hAnsiTheme="minorHAnsi"/>
          <w:sz w:val="24"/>
          <w:szCs w:val="24"/>
        </w:rPr>
      </w:pPr>
    </w:p>
    <w:p w:rsidR="008D00EF" w:rsidRPr="00396DB0" w:rsidRDefault="008D00EF">
      <w:pPr>
        <w:rPr>
          <w:rFonts w:asciiTheme="minorHAnsi" w:hAnsiTheme="minorHAnsi"/>
          <w:sz w:val="24"/>
          <w:szCs w:val="24"/>
        </w:rPr>
        <w:sectPr w:rsidR="008D00EF" w:rsidRPr="00396DB0">
          <w:type w:val="continuous"/>
          <w:pgSz w:w="10720" w:h="13970"/>
          <w:pgMar w:top="620" w:right="620" w:bottom="280" w:left="620" w:header="720" w:footer="720" w:gutter="0"/>
          <w:cols w:space="720"/>
        </w:sectPr>
      </w:pPr>
    </w:p>
    <w:p w:rsidR="008D00EF" w:rsidRPr="00396DB0" w:rsidRDefault="00803B49">
      <w:pPr>
        <w:pStyle w:val="Heading2"/>
        <w:spacing w:before="98"/>
        <w:rPr>
          <w:rFonts w:asciiTheme="minorHAnsi" w:hAnsiTheme="minorHAnsi"/>
          <w:b/>
          <w:sz w:val="24"/>
          <w:szCs w:val="24"/>
        </w:rPr>
      </w:pPr>
      <w:r w:rsidRPr="00396DB0">
        <w:rPr>
          <w:rFonts w:asciiTheme="minorHAnsi" w:hAnsiTheme="minorHAnsi"/>
          <w:b/>
          <w:color w:val="231F20"/>
          <w:sz w:val="24"/>
          <w:szCs w:val="24"/>
        </w:rPr>
        <w:lastRenderedPageBreak/>
        <w:t>Introduction</w:t>
      </w:r>
    </w:p>
    <w:p w:rsidR="008D00EF" w:rsidRPr="00396DB0" w:rsidRDefault="00803B49">
      <w:pPr>
        <w:pStyle w:val="BodyText"/>
        <w:spacing w:before="164" w:line="232" w:lineRule="auto"/>
        <w:ind w:left="113" w:right="38"/>
        <w:jc w:val="both"/>
        <w:rPr>
          <w:rFonts w:asciiTheme="minorHAnsi" w:hAnsiTheme="minorHAnsi"/>
          <w:sz w:val="24"/>
          <w:szCs w:val="24"/>
        </w:rPr>
      </w:pPr>
      <w:r w:rsidRPr="00396DB0">
        <w:rPr>
          <w:rFonts w:asciiTheme="minorHAnsi" w:hAnsiTheme="minorHAnsi"/>
          <w:color w:val="231F20"/>
          <w:w w:val="105"/>
          <w:sz w:val="24"/>
          <w:szCs w:val="24"/>
        </w:rPr>
        <w:t xml:space="preserve">Motor </w:t>
      </w:r>
      <w:proofErr w:type="spellStart"/>
      <w:r w:rsidRPr="00396DB0">
        <w:rPr>
          <w:rFonts w:asciiTheme="minorHAnsi" w:hAnsiTheme="minorHAnsi"/>
          <w:color w:val="231F20"/>
          <w:w w:val="105"/>
          <w:sz w:val="24"/>
          <w:szCs w:val="24"/>
        </w:rPr>
        <w:t>neurone</w:t>
      </w:r>
      <w:proofErr w:type="spellEnd"/>
      <w:r w:rsidRPr="00396DB0">
        <w:rPr>
          <w:rFonts w:asciiTheme="minorHAnsi" w:hAnsiTheme="minorHAnsi"/>
          <w:color w:val="231F20"/>
          <w:w w:val="105"/>
          <w:sz w:val="24"/>
          <w:szCs w:val="24"/>
        </w:rPr>
        <w:t xml:space="preserve"> disease (MND) is a progressive disease with no known cure; death usually occurs within</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5</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years</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of</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the</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diagnosis.</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Since</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the</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opening</w:t>
      </w:r>
      <w:r w:rsidRPr="00396DB0">
        <w:rPr>
          <w:rFonts w:asciiTheme="minorHAnsi" w:hAnsiTheme="minorHAnsi"/>
          <w:color w:val="231F20"/>
          <w:spacing w:val="-13"/>
          <w:w w:val="105"/>
          <w:sz w:val="24"/>
          <w:szCs w:val="24"/>
        </w:rPr>
        <w:t xml:space="preserve"> </w:t>
      </w:r>
      <w:r w:rsidRPr="00396DB0">
        <w:rPr>
          <w:rFonts w:asciiTheme="minorHAnsi" w:hAnsiTheme="minorHAnsi"/>
          <w:color w:val="231F20"/>
          <w:w w:val="105"/>
          <w:sz w:val="24"/>
          <w:szCs w:val="24"/>
        </w:rPr>
        <w:t>of St Christopher’s Hospice in 1967 specialist palliative care services have been involved in the care of people with MND.</w:t>
      </w:r>
      <w:r w:rsidRPr="00396DB0">
        <w:rPr>
          <w:rFonts w:asciiTheme="minorHAnsi" w:hAnsiTheme="minorHAnsi"/>
          <w:color w:val="231F20"/>
          <w:w w:val="105"/>
          <w:position w:val="7"/>
          <w:sz w:val="24"/>
          <w:szCs w:val="24"/>
        </w:rPr>
        <w:t>1</w:t>
      </w:r>
      <w:proofErr w:type="gramStart"/>
      <w:r w:rsidRPr="00396DB0">
        <w:rPr>
          <w:rFonts w:asciiTheme="minorHAnsi" w:hAnsiTheme="minorHAnsi"/>
          <w:color w:val="231F20"/>
          <w:w w:val="105"/>
          <w:position w:val="7"/>
          <w:sz w:val="24"/>
          <w:szCs w:val="24"/>
        </w:rPr>
        <w:t>,2</w:t>
      </w:r>
      <w:proofErr w:type="gramEnd"/>
      <w:r w:rsidRPr="00396DB0">
        <w:rPr>
          <w:rFonts w:asciiTheme="minorHAnsi" w:hAnsiTheme="minorHAnsi"/>
          <w:color w:val="231F20"/>
          <w:w w:val="105"/>
          <w:position w:val="7"/>
          <w:sz w:val="24"/>
          <w:szCs w:val="24"/>
        </w:rPr>
        <w:t xml:space="preserve"> </w:t>
      </w:r>
      <w:r w:rsidRPr="00396DB0">
        <w:rPr>
          <w:rFonts w:asciiTheme="minorHAnsi" w:hAnsiTheme="minorHAnsi"/>
          <w:color w:val="231F20"/>
          <w:w w:val="105"/>
          <w:sz w:val="24"/>
          <w:szCs w:val="24"/>
        </w:rPr>
        <w:t>However, the exact nature</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of</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the</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care</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provided</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to</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this</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patient</w:t>
      </w:r>
      <w:r w:rsidRPr="00396DB0">
        <w:rPr>
          <w:rFonts w:asciiTheme="minorHAnsi" w:hAnsiTheme="minorHAnsi"/>
          <w:color w:val="231F20"/>
          <w:spacing w:val="-6"/>
          <w:w w:val="105"/>
          <w:sz w:val="24"/>
          <w:szCs w:val="24"/>
        </w:rPr>
        <w:t xml:space="preserve"> </w:t>
      </w:r>
      <w:r w:rsidRPr="00396DB0">
        <w:rPr>
          <w:rFonts w:asciiTheme="minorHAnsi" w:hAnsiTheme="minorHAnsi"/>
          <w:color w:val="231F20"/>
          <w:w w:val="105"/>
          <w:sz w:val="24"/>
          <w:szCs w:val="24"/>
        </w:rPr>
        <w:t>group</w:t>
      </w:r>
      <w:r w:rsidRPr="00396DB0">
        <w:rPr>
          <w:rFonts w:asciiTheme="minorHAnsi" w:hAnsiTheme="minorHAnsi"/>
          <w:color w:val="231F20"/>
          <w:spacing w:val="-6"/>
          <w:w w:val="105"/>
          <w:sz w:val="24"/>
          <w:szCs w:val="24"/>
        </w:rPr>
        <w:t xml:space="preserve"> </w:t>
      </w:r>
      <w:r w:rsidRPr="00396DB0">
        <w:rPr>
          <w:rFonts w:asciiTheme="minorHAnsi" w:hAnsiTheme="minorHAnsi"/>
          <w:color w:val="231F20"/>
          <w:spacing w:val="-2"/>
          <w:w w:val="105"/>
          <w:sz w:val="24"/>
          <w:szCs w:val="24"/>
        </w:rPr>
        <w:t xml:space="preserve">has </w:t>
      </w:r>
      <w:r w:rsidRPr="00396DB0">
        <w:rPr>
          <w:rFonts w:asciiTheme="minorHAnsi" w:hAnsiTheme="minorHAnsi"/>
          <w:color w:val="231F20"/>
          <w:w w:val="105"/>
          <w:sz w:val="24"/>
          <w:szCs w:val="24"/>
        </w:rPr>
        <w:t>been unclear. This study aims to provide further informat</w:t>
      </w:r>
      <w:r w:rsidRPr="00396DB0">
        <w:rPr>
          <w:rFonts w:asciiTheme="minorHAnsi" w:hAnsiTheme="minorHAnsi"/>
          <w:color w:val="231F20"/>
          <w:w w:val="105"/>
          <w:sz w:val="24"/>
          <w:szCs w:val="24"/>
        </w:rPr>
        <w:t xml:space="preserve">ion on the care </w:t>
      </w:r>
      <w:proofErr w:type="gramStart"/>
      <w:r w:rsidRPr="00396DB0">
        <w:rPr>
          <w:rFonts w:asciiTheme="minorHAnsi" w:hAnsiTheme="minorHAnsi"/>
          <w:color w:val="231F20"/>
          <w:w w:val="105"/>
          <w:sz w:val="24"/>
          <w:szCs w:val="24"/>
        </w:rPr>
        <w:t>provided,</w:t>
      </w:r>
      <w:proofErr w:type="gramEnd"/>
      <w:r w:rsidRPr="00396DB0">
        <w:rPr>
          <w:rFonts w:asciiTheme="minorHAnsi" w:hAnsiTheme="minorHAnsi"/>
          <w:color w:val="231F20"/>
          <w:w w:val="105"/>
          <w:sz w:val="24"/>
          <w:szCs w:val="24"/>
        </w:rPr>
        <w:t xml:space="preserve"> the extent of collaboration with other services and the involvement with the Motor </w:t>
      </w:r>
      <w:proofErr w:type="spellStart"/>
      <w:r w:rsidRPr="00396DB0">
        <w:rPr>
          <w:rFonts w:asciiTheme="minorHAnsi" w:hAnsiTheme="minorHAnsi"/>
          <w:color w:val="231F20"/>
          <w:w w:val="105"/>
          <w:sz w:val="24"/>
          <w:szCs w:val="24"/>
        </w:rPr>
        <w:t>Neurone</w:t>
      </w:r>
      <w:proofErr w:type="spellEnd"/>
      <w:r w:rsidRPr="00396DB0">
        <w:rPr>
          <w:rFonts w:asciiTheme="minorHAnsi" w:hAnsiTheme="minorHAnsi"/>
          <w:color w:val="231F20"/>
          <w:w w:val="105"/>
          <w:sz w:val="24"/>
          <w:szCs w:val="24"/>
        </w:rPr>
        <w:t xml:space="preserve"> Disease Association</w:t>
      </w:r>
      <w:r w:rsidRPr="00396DB0">
        <w:rPr>
          <w:rFonts w:asciiTheme="minorHAnsi" w:hAnsiTheme="minorHAnsi"/>
          <w:color w:val="231F20"/>
          <w:w w:val="105"/>
          <w:sz w:val="24"/>
          <w:szCs w:val="24"/>
        </w:rPr>
        <w:t xml:space="preserve"> </w:t>
      </w:r>
      <w:r w:rsidRPr="00396DB0">
        <w:rPr>
          <w:rFonts w:asciiTheme="minorHAnsi" w:hAnsiTheme="minorHAnsi"/>
          <w:color w:val="231F20"/>
          <w:w w:val="105"/>
          <w:sz w:val="24"/>
          <w:szCs w:val="24"/>
        </w:rPr>
        <w:t>(MNDA).</w:t>
      </w:r>
    </w:p>
    <w:p w:rsidR="008D00EF" w:rsidRPr="00396DB0" w:rsidRDefault="008D00EF">
      <w:pPr>
        <w:pStyle w:val="BodyText"/>
        <w:spacing w:before="3"/>
        <w:rPr>
          <w:rFonts w:asciiTheme="minorHAnsi" w:hAnsiTheme="minorHAnsi"/>
          <w:sz w:val="24"/>
          <w:szCs w:val="24"/>
        </w:rPr>
      </w:pPr>
    </w:p>
    <w:p w:rsidR="008D00EF" w:rsidRPr="00396DB0" w:rsidRDefault="00803B49">
      <w:pPr>
        <w:pStyle w:val="Heading2"/>
        <w:rPr>
          <w:rFonts w:asciiTheme="minorHAnsi" w:hAnsiTheme="minorHAnsi"/>
          <w:b/>
          <w:sz w:val="24"/>
          <w:szCs w:val="24"/>
        </w:rPr>
      </w:pPr>
      <w:r w:rsidRPr="00396DB0">
        <w:rPr>
          <w:rFonts w:asciiTheme="minorHAnsi" w:hAnsiTheme="minorHAnsi"/>
          <w:b/>
          <w:color w:val="231F20"/>
          <w:sz w:val="24"/>
          <w:szCs w:val="24"/>
        </w:rPr>
        <w:t>Method</w:t>
      </w:r>
    </w:p>
    <w:p w:rsidR="008D00EF" w:rsidRPr="00396DB0" w:rsidRDefault="00803B49">
      <w:pPr>
        <w:pStyle w:val="BodyText"/>
        <w:spacing w:before="162" w:line="235" w:lineRule="auto"/>
        <w:ind w:left="113" w:right="41"/>
        <w:jc w:val="both"/>
        <w:rPr>
          <w:rFonts w:asciiTheme="minorHAnsi" w:hAnsiTheme="minorHAnsi"/>
          <w:sz w:val="24"/>
          <w:szCs w:val="24"/>
        </w:rPr>
      </w:pPr>
      <w:r w:rsidRPr="00396DB0">
        <w:rPr>
          <w:rFonts w:asciiTheme="minorHAnsi" w:hAnsiTheme="minorHAnsi"/>
          <w:color w:val="231F20"/>
          <w:w w:val="105"/>
          <w:sz w:val="24"/>
          <w:szCs w:val="24"/>
        </w:rPr>
        <w:t xml:space="preserve">A questionnaire was sent to the 220 inpatient units providing specialist palliative care in the UK and </w:t>
      </w:r>
      <w:r w:rsidRPr="00396DB0">
        <w:rPr>
          <w:rFonts w:asciiTheme="minorHAnsi" w:hAnsiTheme="minorHAnsi"/>
          <w:color w:val="231F20"/>
          <w:w w:val="105"/>
          <w:sz w:val="24"/>
          <w:szCs w:val="24"/>
        </w:rPr>
        <w:t>Ireland, as listed by the Hospice Information Service</w:t>
      </w:r>
      <w:r w:rsidRPr="00396DB0">
        <w:rPr>
          <w:rFonts w:asciiTheme="minorHAnsi" w:hAnsiTheme="minorHAnsi"/>
          <w:color w:val="231F20"/>
          <w:spacing w:val="-9"/>
          <w:w w:val="105"/>
          <w:sz w:val="24"/>
          <w:szCs w:val="24"/>
        </w:rPr>
        <w:t xml:space="preserve"> </w:t>
      </w:r>
      <w:r w:rsidRPr="00396DB0">
        <w:rPr>
          <w:rFonts w:asciiTheme="minorHAnsi" w:hAnsiTheme="minorHAnsi"/>
          <w:color w:val="231F20"/>
          <w:w w:val="105"/>
          <w:sz w:val="24"/>
          <w:szCs w:val="24"/>
        </w:rPr>
        <w:t>at</w:t>
      </w:r>
      <w:r w:rsidRPr="00396DB0">
        <w:rPr>
          <w:rFonts w:asciiTheme="minorHAnsi" w:hAnsiTheme="minorHAnsi"/>
          <w:color w:val="231F20"/>
          <w:spacing w:val="-9"/>
          <w:w w:val="105"/>
          <w:sz w:val="24"/>
          <w:szCs w:val="24"/>
        </w:rPr>
        <w:t xml:space="preserve"> </w:t>
      </w:r>
      <w:r w:rsidRPr="00396DB0">
        <w:rPr>
          <w:rFonts w:asciiTheme="minorHAnsi" w:hAnsiTheme="minorHAnsi"/>
          <w:color w:val="231F20"/>
          <w:w w:val="105"/>
          <w:sz w:val="24"/>
          <w:szCs w:val="24"/>
        </w:rPr>
        <w:t>St</w:t>
      </w:r>
      <w:r w:rsidRPr="00396DB0">
        <w:rPr>
          <w:rFonts w:asciiTheme="minorHAnsi" w:hAnsiTheme="minorHAnsi"/>
          <w:color w:val="231F20"/>
          <w:spacing w:val="-9"/>
          <w:w w:val="105"/>
          <w:sz w:val="24"/>
          <w:szCs w:val="24"/>
        </w:rPr>
        <w:t xml:space="preserve"> </w:t>
      </w:r>
      <w:r w:rsidRPr="00396DB0">
        <w:rPr>
          <w:rFonts w:asciiTheme="minorHAnsi" w:hAnsiTheme="minorHAnsi"/>
          <w:color w:val="231F20"/>
          <w:w w:val="105"/>
          <w:sz w:val="24"/>
          <w:szCs w:val="24"/>
        </w:rPr>
        <w:t>Christopher’s</w:t>
      </w:r>
      <w:r w:rsidRPr="00396DB0">
        <w:rPr>
          <w:rFonts w:asciiTheme="minorHAnsi" w:hAnsiTheme="minorHAnsi"/>
          <w:color w:val="231F20"/>
          <w:spacing w:val="-9"/>
          <w:w w:val="105"/>
          <w:sz w:val="24"/>
          <w:szCs w:val="24"/>
        </w:rPr>
        <w:t xml:space="preserve"> </w:t>
      </w:r>
      <w:r w:rsidRPr="00396DB0">
        <w:rPr>
          <w:rFonts w:asciiTheme="minorHAnsi" w:hAnsiTheme="minorHAnsi"/>
          <w:color w:val="231F20"/>
          <w:w w:val="105"/>
          <w:sz w:val="24"/>
          <w:szCs w:val="24"/>
        </w:rPr>
        <w:t>Hospice.</w:t>
      </w:r>
      <w:r w:rsidRPr="00396DB0">
        <w:rPr>
          <w:rFonts w:asciiTheme="minorHAnsi" w:hAnsiTheme="minorHAnsi"/>
          <w:color w:val="231F20"/>
          <w:spacing w:val="-9"/>
          <w:w w:val="105"/>
          <w:sz w:val="24"/>
          <w:szCs w:val="24"/>
        </w:rPr>
        <w:t xml:space="preserve"> </w:t>
      </w:r>
      <w:r w:rsidRPr="00396DB0">
        <w:rPr>
          <w:rFonts w:asciiTheme="minorHAnsi" w:hAnsiTheme="minorHAnsi"/>
          <w:color w:val="231F20"/>
          <w:w w:val="105"/>
          <w:sz w:val="24"/>
          <w:szCs w:val="24"/>
        </w:rPr>
        <w:t>A</w:t>
      </w:r>
      <w:r w:rsidRPr="00396DB0">
        <w:rPr>
          <w:rFonts w:asciiTheme="minorHAnsi" w:hAnsiTheme="minorHAnsi"/>
          <w:color w:val="231F20"/>
          <w:spacing w:val="-9"/>
          <w:w w:val="105"/>
          <w:sz w:val="24"/>
          <w:szCs w:val="24"/>
        </w:rPr>
        <w:t xml:space="preserve"> </w:t>
      </w:r>
      <w:r w:rsidRPr="00396DB0">
        <w:rPr>
          <w:rFonts w:asciiTheme="minorHAnsi" w:hAnsiTheme="minorHAnsi"/>
          <w:color w:val="231F20"/>
          <w:w w:val="105"/>
          <w:sz w:val="24"/>
          <w:szCs w:val="24"/>
        </w:rPr>
        <w:t>further</w:t>
      </w:r>
      <w:r w:rsidRPr="00396DB0">
        <w:rPr>
          <w:rFonts w:asciiTheme="minorHAnsi" w:hAnsiTheme="minorHAnsi"/>
          <w:color w:val="231F20"/>
          <w:spacing w:val="-9"/>
          <w:w w:val="105"/>
          <w:sz w:val="24"/>
          <w:szCs w:val="24"/>
        </w:rPr>
        <w:t xml:space="preserve"> </w:t>
      </w:r>
      <w:r w:rsidRPr="00396DB0">
        <w:rPr>
          <w:rFonts w:asciiTheme="minorHAnsi" w:hAnsiTheme="minorHAnsi"/>
          <w:color w:val="231F20"/>
          <w:w w:val="105"/>
          <w:sz w:val="24"/>
          <w:szCs w:val="24"/>
        </w:rPr>
        <w:t xml:space="preserve">copy of the questionnaire was sent to </w:t>
      </w:r>
      <w:proofErr w:type="spellStart"/>
      <w:r w:rsidRPr="00396DB0">
        <w:rPr>
          <w:rFonts w:asciiTheme="minorHAnsi" w:hAnsiTheme="minorHAnsi"/>
          <w:color w:val="231F20"/>
          <w:w w:val="105"/>
          <w:sz w:val="24"/>
          <w:szCs w:val="24"/>
        </w:rPr>
        <w:t>nonresponders</w:t>
      </w:r>
      <w:proofErr w:type="spellEnd"/>
      <w:r w:rsidRPr="00396DB0">
        <w:rPr>
          <w:rFonts w:asciiTheme="minorHAnsi" w:hAnsiTheme="minorHAnsi"/>
          <w:color w:val="231F20"/>
          <w:w w:val="105"/>
          <w:sz w:val="24"/>
          <w:szCs w:val="24"/>
        </w:rPr>
        <w:t xml:space="preserve"> after 2</w:t>
      </w:r>
      <w:r w:rsidRPr="00396DB0">
        <w:rPr>
          <w:rFonts w:asciiTheme="minorHAnsi" w:hAnsiTheme="minorHAnsi"/>
          <w:color w:val="231F20"/>
          <w:spacing w:val="2"/>
          <w:w w:val="105"/>
          <w:sz w:val="24"/>
          <w:szCs w:val="24"/>
        </w:rPr>
        <w:t xml:space="preserve"> </w:t>
      </w:r>
      <w:r w:rsidRPr="00396DB0">
        <w:rPr>
          <w:rFonts w:asciiTheme="minorHAnsi" w:hAnsiTheme="minorHAnsi"/>
          <w:color w:val="231F20"/>
          <w:w w:val="105"/>
          <w:sz w:val="24"/>
          <w:szCs w:val="24"/>
        </w:rPr>
        <w:t>months.</w:t>
      </w:r>
    </w:p>
    <w:p w:rsidR="008D00EF" w:rsidRPr="00396DB0" w:rsidRDefault="008D00EF">
      <w:pPr>
        <w:pStyle w:val="BodyText"/>
        <w:spacing w:before="5"/>
        <w:rPr>
          <w:rFonts w:asciiTheme="minorHAnsi" w:hAnsiTheme="minorHAnsi"/>
          <w:sz w:val="24"/>
          <w:szCs w:val="24"/>
        </w:rPr>
      </w:pPr>
    </w:p>
    <w:p w:rsidR="008D00EF" w:rsidRPr="00396DB0" w:rsidRDefault="00803B49">
      <w:pPr>
        <w:pStyle w:val="Heading2"/>
        <w:spacing w:before="1"/>
        <w:jc w:val="both"/>
        <w:rPr>
          <w:rFonts w:asciiTheme="minorHAnsi" w:hAnsiTheme="minorHAnsi"/>
          <w:b/>
          <w:sz w:val="24"/>
          <w:szCs w:val="24"/>
        </w:rPr>
      </w:pPr>
      <w:r w:rsidRPr="00396DB0">
        <w:rPr>
          <w:rFonts w:asciiTheme="minorHAnsi" w:hAnsiTheme="minorHAnsi"/>
          <w:b/>
          <w:color w:val="231F20"/>
          <w:sz w:val="24"/>
          <w:szCs w:val="24"/>
        </w:rPr>
        <w:t>Results</w:t>
      </w:r>
    </w:p>
    <w:p w:rsidR="00D14A87" w:rsidRPr="00396DB0" w:rsidRDefault="00803B49">
      <w:pPr>
        <w:pStyle w:val="BodyText"/>
        <w:spacing w:before="158" w:line="227" w:lineRule="exact"/>
        <w:ind w:left="113"/>
        <w:jc w:val="both"/>
        <w:rPr>
          <w:rFonts w:asciiTheme="minorHAnsi" w:hAnsiTheme="minorHAnsi"/>
          <w:color w:val="231F20"/>
          <w:w w:val="105"/>
          <w:sz w:val="24"/>
          <w:szCs w:val="24"/>
        </w:rPr>
      </w:pPr>
      <w:r w:rsidRPr="00396DB0">
        <w:rPr>
          <w:rFonts w:asciiTheme="minorHAnsi" w:hAnsiTheme="minorHAnsi"/>
          <w:color w:val="231F20"/>
          <w:w w:val="105"/>
          <w:sz w:val="24"/>
          <w:szCs w:val="24"/>
        </w:rPr>
        <w:lastRenderedPageBreak/>
        <w:t>The results are summarized in Tables 1 and 2.</w:t>
      </w:r>
    </w:p>
    <w:p w:rsidR="00D14A87" w:rsidRPr="00396DB0" w:rsidRDefault="00D14A87">
      <w:pPr>
        <w:pStyle w:val="BodyText"/>
        <w:spacing w:before="158" w:line="227" w:lineRule="exact"/>
        <w:ind w:left="113"/>
        <w:jc w:val="both"/>
        <w:rPr>
          <w:rFonts w:asciiTheme="minorHAnsi" w:hAnsiTheme="minorHAnsi"/>
          <w:color w:val="231F20"/>
          <w:w w:val="105"/>
          <w:sz w:val="24"/>
          <w:szCs w:val="24"/>
        </w:rPr>
      </w:pPr>
    </w:p>
    <w:p w:rsidR="00D14A87" w:rsidRPr="00396DB0" w:rsidRDefault="00803B49" w:rsidP="001B28E4">
      <w:pPr>
        <w:pStyle w:val="BodyText"/>
        <w:tabs>
          <w:tab w:val="left" w:pos="4656"/>
          <w:tab w:val="left" w:pos="8991"/>
        </w:tabs>
        <w:spacing w:before="6" w:line="219" w:lineRule="exact"/>
        <w:ind w:left="113"/>
        <w:rPr>
          <w:rFonts w:asciiTheme="minorHAnsi" w:hAnsiTheme="minorHAnsi"/>
          <w:sz w:val="24"/>
          <w:szCs w:val="24"/>
        </w:rPr>
        <w:sectPr w:rsidR="00D14A87" w:rsidRPr="00396DB0" w:rsidSect="00D14A87">
          <w:type w:val="continuous"/>
          <w:pgSz w:w="10720" w:h="13970"/>
          <w:pgMar w:top="620" w:right="620" w:bottom="280" w:left="620" w:header="720" w:footer="720" w:gutter="0"/>
          <w:cols w:space="720"/>
        </w:sectPr>
      </w:pPr>
      <w:r w:rsidRPr="00396DB0">
        <w:rPr>
          <w:rFonts w:asciiTheme="minorHAnsi" w:hAnsiTheme="minorHAnsi"/>
          <w:color w:val="231F20"/>
          <w:w w:val="105"/>
          <w:sz w:val="24"/>
          <w:szCs w:val="24"/>
        </w:rPr>
        <w:t>The contact with other services that may be</w:t>
      </w:r>
      <w:r w:rsidR="00D14A87" w:rsidRPr="00396DB0">
        <w:rPr>
          <w:rFonts w:asciiTheme="minorHAnsi" w:hAnsiTheme="minorHAnsi"/>
          <w:color w:val="231F20"/>
          <w:w w:val="105"/>
          <w:sz w:val="24"/>
          <w:szCs w:val="24"/>
        </w:rPr>
        <w:t xml:space="preserve"> </w:t>
      </w:r>
      <w:r w:rsidR="00D14A87" w:rsidRPr="00396DB0">
        <w:rPr>
          <w:rFonts w:asciiTheme="minorHAnsi" w:hAnsiTheme="minorHAnsi"/>
          <w:color w:val="231F20"/>
          <w:w w:val="105"/>
          <w:sz w:val="24"/>
          <w:szCs w:val="24"/>
        </w:rPr>
        <w:t>involved in the care of patients with MND</w:t>
      </w:r>
      <w:r w:rsidR="00D14A87" w:rsidRPr="00396DB0">
        <w:rPr>
          <w:rFonts w:asciiTheme="minorHAnsi" w:hAnsiTheme="minorHAnsi"/>
          <w:color w:val="231F20"/>
          <w:spacing w:val="-21"/>
          <w:w w:val="105"/>
          <w:sz w:val="24"/>
          <w:szCs w:val="24"/>
        </w:rPr>
        <w:t xml:space="preserve"> </w:t>
      </w:r>
      <w:r w:rsidR="00D14A87" w:rsidRPr="00396DB0">
        <w:rPr>
          <w:rFonts w:asciiTheme="minorHAnsi" w:hAnsiTheme="minorHAnsi"/>
          <w:color w:val="231F20"/>
          <w:w w:val="105"/>
          <w:sz w:val="24"/>
          <w:szCs w:val="24"/>
        </w:rPr>
        <w:t>was</w:t>
      </w:r>
    </w:p>
    <w:p w:rsidR="00D14A87" w:rsidRPr="00396DB0" w:rsidRDefault="00D14A87" w:rsidP="00D14A87">
      <w:pPr>
        <w:pStyle w:val="BodyText"/>
        <w:spacing w:before="9" w:line="235" w:lineRule="auto"/>
        <w:ind w:left="113" w:right="38"/>
        <w:jc w:val="both"/>
        <w:rPr>
          <w:rFonts w:asciiTheme="minorHAnsi" w:hAnsiTheme="minorHAnsi"/>
          <w:color w:val="231F20"/>
          <w:w w:val="105"/>
          <w:sz w:val="24"/>
          <w:szCs w:val="24"/>
        </w:rPr>
      </w:pPr>
      <w:proofErr w:type="gramStart"/>
      <w:r w:rsidRPr="00396DB0">
        <w:rPr>
          <w:rFonts w:asciiTheme="minorHAnsi" w:hAnsiTheme="minorHAnsi"/>
          <w:color w:val="231F20"/>
          <w:w w:val="105"/>
          <w:sz w:val="24"/>
          <w:szCs w:val="24"/>
        </w:rPr>
        <w:lastRenderedPageBreak/>
        <w:t>limited</w:t>
      </w:r>
      <w:proofErr w:type="gramEnd"/>
      <w:r w:rsidRPr="00396DB0">
        <w:rPr>
          <w:rFonts w:asciiTheme="minorHAnsi" w:hAnsiTheme="minorHAnsi"/>
          <w:color w:val="231F20"/>
          <w:w w:val="105"/>
          <w:sz w:val="24"/>
          <w:szCs w:val="24"/>
        </w:rPr>
        <w:t xml:space="preserve"> – 14% with local disability services, 23% with neurology services and 36% with the MNDA Regional Care Adviser.</w:t>
      </w:r>
    </w:p>
    <w:p w:rsidR="00D14A87" w:rsidRPr="00396DB0" w:rsidRDefault="00D14A87" w:rsidP="00D14A87">
      <w:pPr>
        <w:pStyle w:val="BodyText"/>
        <w:spacing w:before="9" w:line="235" w:lineRule="auto"/>
        <w:ind w:left="113" w:right="38"/>
        <w:jc w:val="both"/>
        <w:rPr>
          <w:rFonts w:asciiTheme="minorHAnsi" w:hAnsiTheme="minorHAnsi"/>
          <w:color w:val="231F20"/>
          <w:w w:val="105"/>
          <w:sz w:val="24"/>
          <w:szCs w:val="24"/>
        </w:rPr>
      </w:pPr>
    </w:p>
    <w:p w:rsidR="00D14A87" w:rsidRPr="00396DB0" w:rsidRDefault="00D14A87" w:rsidP="00D14A87">
      <w:pPr>
        <w:pStyle w:val="BodyText"/>
        <w:spacing w:before="9" w:line="235" w:lineRule="auto"/>
        <w:ind w:left="113" w:right="38"/>
        <w:jc w:val="both"/>
        <w:rPr>
          <w:rFonts w:asciiTheme="minorHAnsi" w:hAnsiTheme="minorHAnsi"/>
          <w:sz w:val="24"/>
          <w:szCs w:val="24"/>
        </w:rPr>
      </w:pPr>
      <w:r w:rsidRPr="00396DB0">
        <w:rPr>
          <w:rFonts w:asciiTheme="minorHAnsi" w:hAnsiTheme="minorHAnsi"/>
          <w:color w:val="231F20"/>
          <w:w w:val="105"/>
          <w:sz w:val="24"/>
          <w:szCs w:val="24"/>
        </w:rPr>
        <w:t>Half of the units (73, 45%) had referred patients with swallow</w:t>
      </w:r>
      <w:r w:rsidRPr="00396DB0">
        <w:rPr>
          <w:rFonts w:asciiTheme="minorHAnsi" w:hAnsiTheme="minorHAnsi"/>
          <w:color w:val="231F20"/>
          <w:w w:val="105"/>
          <w:sz w:val="24"/>
          <w:szCs w:val="24"/>
        </w:rPr>
        <w:t xml:space="preserve">ing problems for consideration </w:t>
      </w:r>
      <w:r w:rsidR="001B28E4">
        <w:rPr>
          <w:rFonts w:asciiTheme="minorHAnsi" w:hAnsiTheme="minorHAnsi"/>
          <w:color w:val="231F20"/>
          <w:w w:val="105"/>
          <w:sz w:val="24"/>
          <w:szCs w:val="24"/>
        </w:rPr>
        <w:t>of</w:t>
      </w:r>
      <w:r w:rsidRPr="00396DB0">
        <w:rPr>
          <w:rFonts w:asciiTheme="minorHAnsi" w:hAnsiTheme="minorHAnsi"/>
          <w:color w:val="231F20"/>
          <w:w w:val="105"/>
          <w:sz w:val="24"/>
          <w:szCs w:val="24"/>
        </w:rPr>
        <w:t xml:space="preserve"> the insertion of a percutaneous endoscopic gastrostomy (PEG), and 67 (41%) units had never referred a patient. The number of referrals within the past 2 years were one, 24 units; two, 30 units; three,</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seven</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units;</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four,</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four</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units;</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and</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five</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or</w:t>
      </w:r>
      <w:r w:rsidRPr="00396DB0">
        <w:rPr>
          <w:rFonts w:asciiTheme="minorHAnsi" w:hAnsiTheme="minorHAnsi"/>
          <w:color w:val="231F20"/>
          <w:spacing w:val="-12"/>
          <w:w w:val="105"/>
          <w:sz w:val="24"/>
          <w:szCs w:val="24"/>
        </w:rPr>
        <w:t xml:space="preserve"> </w:t>
      </w:r>
      <w:r w:rsidRPr="00396DB0">
        <w:rPr>
          <w:rFonts w:asciiTheme="minorHAnsi" w:hAnsiTheme="minorHAnsi"/>
          <w:color w:val="231F20"/>
          <w:w w:val="105"/>
          <w:sz w:val="24"/>
          <w:szCs w:val="24"/>
        </w:rPr>
        <w:t>more, eight units.</w:t>
      </w:r>
    </w:p>
    <w:p w:rsidR="00D14A87" w:rsidRPr="00396DB0" w:rsidRDefault="00D14A87" w:rsidP="00D14A87">
      <w:pPr>
        <w:pStyle w:val="BodyText"/>
        <w:spacing w:before="9" w:line="235" w:lineRule="auto"/>
        <w:ind w:left="113" w:right="38"/>
        <w:jc w:val="both"/>
        <w:rPr>
          <w:rFonts w:asciiTheme="minorHAnsi" w:hAnsiTheme="minorHAnsi"/>
          <w:sz w:val="24"/>
          <w:szCs w:val="24"/>
        </w:rPr>
      </w:pPr>
    </w:p>
    <w:p w:rsidR="00D14A87" w:rsidRPr="00396DB0" w:rsidRDefault="00D14A87" w:rsidP="00D14A87">
      <w:pPr>
        <w:pStyle w:val="BodyText"/>
        <w:spacing w:before="9" w:line="235" w:lineRule="auto"/>
        <w:ind w:left="113" w:right="38"/>
        <w:jc w:val="both"/>
        <w:rPr>
          <w:rFonts w:asciiTheme="minorHAnsi" w:hAnsiTheme="minorHAnsi"/>
          <w:w w:val="110"/>
          <w:sz w:val="24"/>
          <w:szCs w:val="24"/>
        </w:rPr>
      </w:pPr>
      <w:r w:rsidRPr="00396DB0">
        <w:rPr>
          <w:rFonts w:asciiTheme="minorHAnsi" w:hAnsiTheme="minorHAnsi"/>
          <w:w w:val="110"/>
          <w:sz w:val="24"/>
          <w:szCs w:val="24"/>
        </w:rPr>
        <w:t>Nine units had referred a patient for consideration of noninvasive ventilation,</w:t>
      </w:r>
      <w:r w:rsidRPr="00396DB0">
        <w:rPr>
          <w:rFonts w:asciiTheme="minorHAnsi" w:hAnsiTheme="minorHAnsi"/>
          <w:spacing w:val="-34"/>
          <w:w w:val="110"/>
          <w:sz w:val="24"/>
          <w:szCs w:val="24"/>
        </w:rPr>
        <w:t xml:space="preserve"> </w:t>
      </w:r>
      <w:r w:rsidRPr="00396DB0">
        <w:rPr>
          <w:rFonts w:asciiTheme="minorHAnsi" w:hAnsiTheme="minorHAnsi"/>
          <w:w w:val="110"/>
          <w:sz w:val="24"/>
          <w:szCs w:val="24"/>
        </w:rPr>
        <w:t>one</w:t>
      </w:r>
      <w:r w:rsidRPr="00396DB0">
        <w:rPr>
          <w:rFonts w:asciiTheme="minorHAnsi" w:hAnsiTheme="minorHAnsi"/>
          <w:spacing w:val="-9"/>
          <w:w w:val="110"/>
          <w:sz w:val="24"/>
          <w:szCs w:val="24"/>
        </w:rPr>
        <w:t xml:space="preserve"> </w:t>
      </w:r>
      <w:r w:rsidRPr="00396DB0">
        <w:rPr>
          <w:rFonts w:asciiTheme="minorHAnsi" w:hAnsiTheme="minorHAnsi"/>
          <w:w w:val="110"/>
          <w:sz w:val="24"/>
          <w:szCs w:val="24"/>
        </w:rPr>
        <w:t>unit</w:t>
      </w:r>
      <w:r w:rsidRPr="00396DB0">
        <w:rPr>
          <w:rFonts w:asciiTheme="minorHAnsi" w:hAnsiTheme="minorHAnsi"/>
          <w:w w:val="109"/>
          <w:sz w:val="24"/>
          <w:szCs w:val="24"/>
        </w:rPr>
        <w:t xml:space="preserve"> </w:t>
      </w:r>
      <w:r w:rsidRPr="00396DB0">
        <w:rPr>
          <w:rFonts w:asciiTheme="minorHAnsi" w:hAnsiTheme="minorHAnsi"/>
          <w:w w:val="110"/>
          <w:sz w:val="24"/>
          <w:szCs w:val="24"/>
        </w:rPr>
        <w:t xml:space="preserve">had referred two patients for noninvasive ventilation and three units had cared for </w:t>
      </w:r>
      <w:proofErr w:type="spellStart"/>
      <w:r w:rsidRPr="00396DB0">
        <w:rPr>
          <w:rFonts w:asciiTheme="minorHAnsi" w:hAnsiTheme="minorHAnsi"/>
          <w:w w:val="110"/>
          <w:sz w:val="24"/>
          <w:szCs w:val="24"/>
        </w:rPr>
        <w:t>tracheostomized</w:t>
      </w:r>
      <w:proofErr w:type="spellEnd"/>
      <w:r w:rsidRPr="00396DB0">
        <w:rPr>
          <w:rFonts w:asciiTheme="minorHAnsi" w:hAnsiTheme="minorHAnsi"/>
          <w:w w:val="110"/>
          <w:sz w:val="24"/>
          <w:szCs w:val="24"/>
        </w:rPr>
        <w:t xml:space="preserve"> patients on a</w:t>
      </w:r>
      <w:r w:rsidRPr="00396DB0">
        <w:rPr>
          <w:rFonts w:asciiTheme="minorHAnsi" w:hAnsiTheme="minorHAnsi"/>
          <w:spacing w:val="-14"/>
          <w:w w:val="110"/>
          <w:sz w:val="24"/>
          <w:szCs w:val="24"/>
        </w:rPr>
        <w:t xml:space="preserve"> </w:t>
      </w:r>
      <w:r w:rsidRPr="00396DB0">
        <w:rPr>
          <w:rFonts w:asciiTheme="minorHAnsi" w:hAnsiTheme="minorHAnsi"/>
          <w:w w:val="110"/>
          <w:sz w:val="24"/>
          <w:szCs w:val="24"/>
        </w:rPr>
        <w:t>ventilator.</w:t>
      </w:r>
    </w:p>
    <w:p w:rsidR="00D14A87" w:rsidRPr="00396DB0" w:rsidRDefault="00D14A87" w:rsidP="00D14A87">
      <w:pPr>
        <w:pStyle w:val="BodyText"/>
        <w:spacing w:before="9" w:line="235" w:lineRule="auto"/>
        <w:ind w:left="113" w:right="38"/>
        <w:jc w:val="both"/>
        <w:rPr>
          <w:rFonts w:asciiTheme="minorHAnsi" w:hAnsiTheme="minorHAnsi"/>
          <w:w w:val="110"/>
          <w:sz w:val="24"/>
          <w:szCs w:val="24"/>
        </w:rPr>
      </w:pPr>
    </w:p>
    <w:p w:rsidR="00D14A87" w:rsidRPr="00396DB0" w:rsidRDefault="00D14A87" w:rsidP="00D14A87">
      <w:pPr>
        <w:pStyle w:val="BodyText"/>
        <w:spacing w:before="9" w:line="235" w:lineRule="auto"/>
        <w:ind w:left="113" w:right="38"/>
        <w:jc w:val="both"/>
        <w:rPr>
          <w:rFonts w:asciiTheme="minorHAnsi" w:hAnsiTheme="minorHAnsi"/>
          <w:b/>
          <w:sz w:val="24"/>
          <w:szCs w:val="24"/>
        </w:rPr>
      </w:pPr>
      <w:r w:rsidRPr="00396DB0">
        <w:rPr>
          <w:rFonts w:asciiTheme="minorHAnsi" w:hAnsiTheme="minorHAnsi"/>
          <w:b/>
          <w:sz w:val="24"/>
          <w:szCs w:val="24"/>
        </w:rPr>
        <w:t>Discussion</w:t>
      </w:r>
    </w:p>
    <w:p w:rsidR="00D14A87" w:rsidRPr="00396DB0" w:rsidRDefault="00D14A87" w:rsidP="00D14A87">
      <w:pPr>
        <w:pStyle w:val="BodyText"/>
        <w:spacing w:before="9" w:line="235" w:lineRule="auto"/>
        <w:ind w:left="113" w:right="38"/>
        <w:jc w:val="both"/>
        <w:rPr>
          <w:rFonts w:asciiTheme="minorHAnsi" w:hAnsiTheme="minorHAnsi"/>
          <w:b/>
          <w:sz w:val="24"/>
          <w:szCs w:val="24"/>
        </w:rPr>
      </w:pPr>
    </w:p>
    <w:p w:rsidR="00D14A87" w:rsidRPr="00396DB0" w:rsidRDefault="00D14A87" w:rsidP="00D14A87">
      <w:pPr>
        <w:pStyle w:val="BodyText"/>
        <w:spacing w:before="9" w:line="235" w:lineRule="auto"/>
        <w:ind w:left="113" w:right="38"/>
        <w:jc w:val="both"/>
        <w:rPr>
          <w:rFonts w:asciiTheme="minorHAnsi" w:hAnsiTheme="minorHAnsi"/>
          <w:sz w:val="24"/>
          <w:szCs w:val="24"/>
        </w:rPr>
      </w:pPr>
      <w:r w:rsidRPr="00396DB0">
        <w:rPr>
          <w:rFonts w:asciiTheme="minorHAnsi" w:hAnsiTheme="minorHAnsi"/>
          <w:w w:val="105"/>
          <w:sz w:val="24"/>
          <w:szCs w:val="24"/>
        </w:rPr>
        <w:t>This study shows that the specialist palliative care involvement in the care of MND patients varies from unit to unit. Many hospices are</w:t>
      </w:r>
      <w:r w:rsidRPr="00396DB0">
        <w:rPr>
          <w:rFonts w:asciiTheme="minorHAnsi" w:hAnsiTheme="minorHAnsi"/>
          <w:spacing w:val="38"/>
          <w:w w:val="105"/>
          <w:sz w:val="24"/>
          <w:szCs w:val="24"/>
        </w:rPr>
        <w:t xml:space="preserve"> </w:t>
      </w:r>
      <w:r w:rsidRPr="00396DB0">
        <w:rPr>
          <w:rFonts w:asciiTheme="minorHAnsi" w:hAnsiTheme="minorHAnsi"/>
          <w:w w:val="105"/>
          <w:sz w:val="24"/>
          <w:szCs w:val="24"/>
        </w:rPr>
        <w:t>involved</w:t>
      </w:r>
      <w:r w:rsidRPr="00396DB0">
        <w:rPr>
          <w:rFonts w:asciiTheme="minorHAnsi" w:hAnsiTheme="minorHAnsi"/>
          <w:spacing w:val="5"/>
          <w:w w:val="105"/>
          <w:sz w:val="24"/>
          <w:szCs w:val="24"/>
        </w:rPr>
        <w:t xml:space="preserve"> </w:t>
      </w:r>
      <w:r w:rsidRPr="00396DB0">
        <w:rPr>
          <w:rFonts w:asciiTheme="minorHAnsi" w:hAnsiTheme="minorHAnsi"/>
          <w:w w:val="105"/>
          <w:sz w:val="24"/>
          <w:szCs w:val="24"/>
        </w:rPr>
        <w:t>only</w:t>
      </w:r>
      <w:r w:rsidRPr="00396DB0">
        <w:rPr>
          <w:rFonts w:asciiTheme="minorHAnsi" w:hAnsiTheme="minorHAnsi"/>
          <w:w w:val="101"/>
          <w:sz w:val="24"/>
          <w:szCs w:val="24"/>
        </w:rPr>
        <w:t xml:space="preserve"> </w:t>
      </w:r>
      <w:r w:rsidRPr="00396DB0">
        <w:rPr>
          <w:rFonts w:asciiTheme="minorHAnsi" w:hAnsiTheme="minorHAnsi"/>
          <w:w w:val="105"/>
          <w:sz w:val="24"/>
          <w:szCs w:val="24"/>
        </w:rPr>
        <w:t>in the terminal stages of the disease or in providing respite care and later terminal care. A minority of hospices</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are</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more</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closely</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involved</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in</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the</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care</w:t>
      </w:r>
      <w:r w:rsidRPr="00396DB0">
        <w:rPr>
          <w:rFonts w:asciiTheme="minorHAnsi" w:hAnsiTheme="minorHAnsi"/>
          <w:spacing w:val="-8"/>
          <w:w w:val="105"/>
          <w:sz w:val="24"/>
          <w:szCs w:val="24"/>
        </w:rPr>
        <w:t xml:space="preserve"> </w:t>
      </w:r>
      <w:r w:rsidRPr="00396DB0">
        <w:rPr>
          <w:rFonts w:asciiTheme="minorHAnsi" w:hAnsiTheme="minorHAnsi"/>
          <w:w w:val="105"/>
          <w:sz w:val="24"/>
          <w:szCs w:val="24"/>
        </w:rPr>
        <w:t>from early in the disease process, and on occasions from the time of diagnosis. As the progression of the disease is a series of losses this involvement in the early stages can be advantageous, as there is the opportunity for easier communication with the patient and for a clearer understanding of the patients’ views on their</w:t>
      </w:r>
      <w:r w:rsidRPr="00396DB0">
        <w:rPr>
          <w:rFonts w:asciiTheme="minorHAnsi" w:hAnsiTheme="minorHAnsi"/>
          <w:spacing w:val="2"/>
          <w:w w:val="105"/>
          <w:sz w:val="24"/>
          <w:szCs w:val="24"/>
        </w:rPr>
        <w:t xml:space="preserve"> </w:t>
      </w:r>
      <w:r w:rsidRPr="00396DB0">
        <w:rPr>
          <w:rFonts w:asciiTheme="minorHAnsi" w:hAnsiTheme="minorHAnsi"/>
          <w:w w:val="105"/>
          <w:sz w:val="24"/>
          <w:szCs w:val="24"/>
        </w:rPr>
        <w:t>care.</w:t>
      </w:r>
      <w:r w:rsidRPr="00396DB0">
        <w:rPr>
          <w:rFonts w:asciiTheme="minorHAnsi" w:hAnsiTheme="minorHAnsi"/>
          <w:w w:val="105"/>
          <w:position w:val="7"/>
          <w:sz w:val="24"/>
          <w:szCs w:val="24"/>
        </w:rPr>
        <w:t>3,4</w:t>
      </w:r>
    </w:p>
    <w:p w:rsidR="00D14A87" w:rsidRPr="00396DB0" w:rsidRDefault="00D14A87" w:rsidP="00D14A87">
      <w:pPr>
        <w:pStyle w:val="BodyText"/>
        <w:spacing w:before="9" w:line="235" w:lineRule="auto"/>
        <w:ind w:left="113" w:right="38"/>
        <w:jc w:val="both"/>
        <w:rPr>
          <w:rFonts w:asciiTheme="minorHAnsi" w:hAnsiTheme="minorHAnsi"/>
          <w:sz w:val="24"/>
          <w:szCs w:val="24"/>
        </w:rPr>
      </w:pPr>
    </w:p>
    <w:p w:rsidR="00D14A87" w:rsidRPr="00396DB0" w:rsidRDefault="00D14A87" w:rsidP="00D14A87">
      <w:pPr>
        <w:pStyle w:val="BodyText"/>
        <w:spacing w:before="9" w:line="235" w:lineRule="auto"/>
        <w:ind w:left="113" w:right="38"/>
        <w:jc w:val="both"/>
        <w:rPr>
          <w:rFonts w:asciiTheme="minorHAnsi" w:hAnsiTheme="minorHAnsi"/>
          <w:sz w:val="24"/>
          <w:szCs w:val="24"/>
        </w:rPr>
      </w:pPr>
      <w:r w:rsidRPr="00396DB0">
        <w:rPr>
          <w:rFonts w:asciiTheme="minorHAnsi" w:hAnsiTheme="minorHAnsi"/>
          <w:w w:val="105"/>
          <w:sz w:val="24"/>
          <w:szCs w:val="24"/>
        </w:rPr>
        <w:t>The involvement of the wider multidisciplinary team also varies from hospice to hospice. There would appear to be a wide acceptance of the need for nursing, medical, physiotherapy and occupational therapy involvement but other specialist involvement is less common. As many of these patients will have speech and swallowing difficulties the lack of speech and language</w:t>
      </w:r>
      <w:r w:rsidRPr="00396DB0">
        <w:rPr>
          <w:rFonts w:asciiTheme="minorHAnsi" w:hAnsiTheme="minorHAnsi"/>
          <w:spacing w:val="-7"/>
          <w:w w:val="105"/>
          <w:sz w:val="24"/>
          <w:szCs w:val="24"/>
        </w:rPr>
        <w:t xml:space="preserve"> </w:t>
      </w:r>
      <w:r w:rsidRPr="00396DB0">
        <w:rPr>
          <w:rFonts w:asciiTheme="minorHAnsi" w:hAnsiTheme="minorHAnsi"/>
          <w:w w:val="105"/>
          <w:sz w:val="24"/>
          <w:szCs w:val="24"/>
        </w:rPr>
        <w:t>therapy input is surprising. There also appears to be varying collaboration with other agencies, especially</w:t>
      </w:r>
      <w:r w:rsidRPr="00396DB0">
        <w:rPr>
          <w:rFonts w:asciiTheme="minorHAnsi" w:hAnsiTheme="minorHAnsi"/>
          <w:spacing w:val="-11"/>
          <w:w w:val="105"/>
          <w:sz w:val="24"/>
          <w:szCs w:val="24"/>
        </w:rPr>
        <w:t xml:space="preserve"> </w:t>
      </w:r>
      <w:r w:rsidRPr="00396DB0">
        <w:rPr>
          <w:rFonts w:asciiTheme="minorHAnsi" w:hAnsiTheme="minorHAnsi"/>
          <w:w w:val="105"/>
          <w:sz w:val="24"/>
          <w:szCs w:val="24"/>
        </w:rPr>
        <w:t>the</w:t>
      </w:r>
      <w:r w:rsidRPr="00396DB0">
        <w:rPr>
          <w:rFonts w:asciiTheme="minorHAnsi" w:hAnsiTheme="minorHAnsi"/>
          <w:spacing w:val="-11"/>
          <w:w w:val="105"/>
          <w:sz w:val="24"/>
          <w:szCs w:val="24"/>
        </w:rPr>
        <w:t xml:space="preserve"> </w:t>
      </w:r>
      <w:r w:rsidRPr="00396DB0">
        <w:rPr>
          <w:rFonts w:asciiTheme="minorHAnsi" w:hAnsiTheme="minorHAnsi"/>
          <w:spacing w:val="-3"/>
          <w:w w:val="105"/>
          <w:sz w:val="24"/>
          <w:szCs w:val="24"/>
        </w:rPr>
        <w:t>MNDA</w:t>
      </w:r>
      <w:r w:rsidRPr="00396DB0">
        <w:rPr>
          <w:rFonts w:asciiTheme="minorHAnsi" w:hAnsiTheme="minorHAnsi"/>
          <w:spacing w:val="-11"/>
          <w:w w:val="105"/>
          <w:sz w:val="24"/>
          <w:szCs w:val="24"/>
        </w:rPr>
        <w:t xml:space="preserve"> </w:t>
      </w:r>
      <w:r w:rsidRPr="00396DB0">
        <w:rPr>
          <w:rFonts w:asciiTheme="minorHAnsi" w:hAnsiTheme="minorHAnsi"/>
          <w:w w:val="105"/>
          <w:sz w:val="24"/>
          <w:szCs w:val="24"/>
        </w:rPr>
        <w:t>and</w:t>
      </w:r>
      <w:r w:rsidRPr="00396DB0">
        <w:rPr>
          <w:rFonts w:asciiTheme="minorHAnsi" w:hAnsiTheme="minorHAnsi"/>
          <w:spacing w:val="-11"/>
          <w:w w:val="105"/>
          <w:sz w:val="24"/>
          <w:szCs w:val="24"/>
        </w:rPr>
        <w:t xml:space="preserve"> </w:t>
      </w:r>
      <w:r w:rsidRPr="00396DB0">
        <w:rPr>
          <w:rFonts w:asciiTheme="minorHAnsi" w:hAnsiTheme="minorHAnsi"/>
          <w:w w:val="105"/>
          <w:sz w:val="24"/>
          <w:szCs w:val="24"/>
        </w:rPr>
        <w:t>neurology</w:t>
      </w:r>
      <w:r w:rsidRPr="00396DB0">
        <w:rPr>
          <w:rFonts w:asciiTheme="minorHAnsi" w:hAnsiTheme="minorHAnsi"/>
          <w:spacing w:val="-11"/>
          <w:w w:val="105"/>
          <w:sz w:val="24"/>
          <w:szCs w:val="24"/>
        </w:rPr>
        <w:t xml:space="preserve"> </w:t>
      </w:r>
      <w:r w:rsidRPr="00396DB0">
        <w:rPr>
          <w:rFonts w:asciiTheme="minorHAnsi" w:hAnsiTheme="minorHAnsi"/>
          <w:w w:val="105"/>
          <w:sz w:val="24"/>
          <w:szCs w:val="24"/>
        </w:rPr>
        <w:t>services.</w:t>
      </w:r>
      <w:r w:rsidRPr="00396DB0">
        <w:rPr>
          <w:rFonts w:asciiTheme="minorHAnsi" w:hAnsiTheme="minorHAnsi"/>
          <w:spacing w:val="-11"/>
          <w:w w:val="105"/>
          <w:sz w:val="24"/>
          <w:szCs w:val="24"/>
        </w:rPr>
        <w:t xml:space="preserve"> </w:t>
      </w:r>
      <w:r w:rsidRPr="00396DB0">
        <w:rPr>
          <w:rFonts w:asciiTheme="minorHAnsi" w:hAnsiTheme="minorHAnsi"/>
          <w:w w:val="105"/>
          <w:sz w:val="24"/>
          <w:szCs w:val="24"/>
        </w:rPr>
        <w:t>If</w:t>
      </w:r>
      <w:r w:rsidRPr="00396DB0">
        <w:rPr>
          <w:rFonts w:asciiTheme="minorHAnsi" w:hAnsiTheme="minorHAnsi"/>
          <w:spacing w:val="-11"/>
          <w:w w:val="105"/>
          <w:sz w:val="24"/>
          <w:szCs w:val="24"/>
        </w:rPr>
        <w:t xml:space="preserve"> </w:t>
      </w:r>
      <w:r w:rsidRPr="00396DB0">
        <w:rPr>
          <w:rFonts w:asciiTheme="minorHAnsi" w:hAnsiTheme="minorHAnsi"/>
          <w:w w:val="105"/>
          <w:sz w:val="24"/>
          <w:szCs w:val="24"/>
        </w:rPr>
        <w:t>we aim to provide comprehensive care for these patients it is important to ensure the close collaboration with all services and expertise, as has been shown in previous</w:t>
      </w:r>
      <w:r w:rsidRPr="00396DB0">
        <w:rPr>
          <w:rFonts w:asciiTheme="minorHAnsi" w:hAnsiTheme="minorHAnsi"/>
          <w:spacing w:val="2"/>
          <w:w w:val="105"/>
          <w:sz w:val="24"/>
          <w:szCs w:val="24"/>
        </w:rPr>
        <w:t xml:space="preserve"> </w:t>
      </w:r>
      <w:r w:rsidRPr="00396DB0">
        <w:rPr>
          <w:rFonts w:asciiTheme="minorHAnsi" w:hAnsiTheme="minorHAnsi"/>
          <w:w w:val="105"/>
          <w:sz w:val="24"/>
          <w:szCs w:val="24"/>
        </w:rPr>
        <w:t>studies.</w:t>
      </w:r>
      <w:r w:rsidRPr="00396DB0">
        <w:rPr>
          <w:rFonts w:asciiTheme="minorHAnsi" w:hAnsiTheme="minorHAnsi"/>
          <w:w w:val="105"/>
          <w:position w:val="7"/>
          <w:sz w:val="24"/>
          <w:szCs w:val="24"/>
        </w:rPr>
        <w:t>3</w:t>
      </w:r>
      <w:proofErr w:type="gramStart"/>
      <w:r w:rsidRPr="00396DB0">
        <w:rPr>
          <w:rFonts w:asciiTheme="minorHAnsi" w:hAnsiTheme="minorHAnsi"/>
          <w:w w:val="105"/>
          <w:position w:val="7"/>
          <w:sz w:val="24"/>
          <w:szCs w:val="24"/>
        </w:rPr>
        <w:t>,5,6</w:t>
      </w:r>
      <w:proofErr w:type="gramEnd"/>
    </w:p>
    <w:p w:rsidR="00D14A87" w:rsidRPr="00396DB0" w:rsidRDefault="00D14A87" w:rsidP="00D14A87">
      <w:pPr>
        <w:pStyle w:val="BodyText"/>
        <w:spacing w:before="9" w:line="235" w:lineRule="auto"/>
        <w:ind w:left="113" w:right="38"/>
        <w:jc w:val="both"/>
        <w:rPr>
          <w:rFonts w:asciiTheme="minorHAnsi" w:hAnsiTheme="minorHAnsi"/>
          <w:sz w:val="24"/>
          <w:szCs w:val="24"/>
        </w:rPr>
      </w:pPr>
    </w:p>
    <w:p w:rsidR="00D14A87" w:rsidRPr="00396DB0" w:rsidRDefault="00D14A87" w:rsidP="00D14A87">
      <w:pPr>
        <w:pStyle w:val="BodyText"/>
        <w:spacing w:before="9" w:line="235" w:lineRule="auto"/>
        <w:ind w:left="113" w:right="38"/>
        <w:jc w:val="both"/>
        <w:rPr>
          <w:rFonts w:asciiTheme="minorHAnsi" w:hAnsiTheme="minorHAnsi"/>
          <w:sz w:val="24"/>
          <w:szCs w:val="24"/>
        </w:rPr>
      </w:pPr>
      <w:r w:rsidRPr="00396DB0">
        <w:rPr>
          <w:rFonts w:asciiTheme="minorHAnsi" w:hAnsiTheme="minorHAnsi"/>
          <w:w w:val="110"/>
          <w:sz w:val="24"/>
          <w:szCs w:val="24"/>
        </w:rPr>
        <w:t>Although</w:t>
      </w:r>
      <w:r w:rsidRPr="00396DB0">
        <w:rPr>
          <w:rFonts w:asciiTheme="minorHAnsi" w:hAnsiTheme="minorHAnsi"/>
          <w:spacing w:val="-13"/>
          <w:w w:val="110"/>
          <w:sz w:val="24"/>
          <w:szCs w:val="24"/>
        </w:rPr>
        <w:t xml:space="preserve"> </w:t>
      </w:r>
      <w:r w:rsidRPr="00396DB0">
        <w:rPr>
          <w:rFonts w:asciiTheme="minorHAnsi" w:hAnsiTheme="minorHAnsi"/>
          <w:w w:val="110"/>
          <w:sz w:val="24"/>
          <w:szCs w:val="24"/>
        </w:rPr>
        <w:t>only</w:t>
      </w:r>
      <w:r w:rsidRPr="00396DB0">
        <w:rPr>
          <w:rFonts w:asciiTheme="minorHAnsi" w:hAnsiTheme="minorHAnsi"/>
          <w:spacing w:val="-13"/>
          <w:w w:val="110"/>
          <w:sz w:val="24"/>
          <w:szCs w:val="24"/>
        </w:rPr>
        <w:t xml:space="preserve"> </w:t>
      </w:r>
      <w:r w:rsidRPr="00396DB0">
        <w:rPr>
          <w:rFonts w:asciiTheme="minorHAnsi" w:hAnsiTheme="minorHAnsi"/>
          <w:w w:val="110"/>
          <w:sz w:val="24"/>
          <w:szCs w:val="24"/>
        </w:rPr>
        <w:t>a</w:t>
      </w:r>
      <w:r w:rsidRPr="00396DB0">
        <w:rPr>
          <w:rFonts w:asciiTheme="minorHAnsi" w:hAnsiTheme="minorHAnsi"/>
          <w:spacing w:val="-13"/>
          <w:w w:val="110"/>
          <w:sz w:val="24"/>
          <w:szCs w:val="24"/>
        </w:rPr>
        <w:t xml:space="preserve"> </w:t>
      </w:r>
      <w:r w:rsidRPr="00396DB0">
        <w:rPr>
          <w:rFonts w:asciiTheme="minorHAnsi" w:hAnsiTheme="minorHAnsi"/>
          <w:w w:val="110"/>
          <w:sz w:val="24"/>
          <w:szCs w:val="24"/>
        </w:rPr>
        <w:t>minority</w:t>
      </w:r>
      <w:r w:rsidRPr="00396DB0">
        <w:rPr>
          <w:rFonts w:asciiTheme="minorHAnsi" w:hAnsiTheme="minorHAnsi"/>
          <w:spacing w:val="-13"/>
          <w:w w:val="110"/>
          <w:sz w:val="24"/>
          <w:szCs w:val="24"/>
        </w:rPr>
        <w:t xml:space="preserve"> </w:t>
      </w:r>
      <w:r w:rsidRPr="00396DB0">
        <w:rPr>
          <w:rFonts w:asciiTheme="minorHAnsi" w:hAnsiTheme="minorHAnsi"/>
          <w:w w:val="110"/>
          <w:sz w:val="24"/>
          <w:szCs w:val="24"/>
        </w:rPr>
        <w:t>of</w:t>
      </w:r>
      <w:r w:rsidRPr="00396DB0">
        <w:rPr>
          <w:rFonts w:asciiTheme="minorHAnsi" w:hAnsiTheme="minorHAnsi"/>
          <w:spacing w:val="-13"/>
          <w:w w:val="110"/>
          <w:sz w:val="24"/>
          <w:szCs w:val="24"/>
        </w:rPr>
        <w:t xml:space="preserve"> </w:t>
      </w:r>
      <w:r w:rsidRPr="00396DB0">
        <w:rPr>
          <w:rFonts w:asciiTheme="minorHAnsi" w:hAnsiTheme="minorHAnsi"/>
          <w:w w:val="110"/>
          <w:sz w:val="24"/>
          <w:szCs w:val="24"/>
        </w:rPr>
        <w:t>hospices</w:t>
      </w:r>
      <w:r w:rsidRPr="00396DB0">
        <w:rPr>
          <w:rFonts w:asciiTheme="minorHAnsi" w:hAnsiTheme="minorHAnsi"/>
          <w:spacing w:val="-13"/>
          <w:w w:val="110"/>
          <w:sz w:val="24"/>
          <w:szCs w:val="24"/>
        </w:rPr>
        <w:t xml:space="preserve"> </w:t>
      </w:r>
      <w:r w:rsidRPr="00396DB0">
        <w:rPr>
          <w:rFonts w:asciiTheme="minorHAnsi" w:hAnsiTheme="minorHAnsi"/>
          <w:w w:val="110"/>
          <w:sz w:val="24"/>
          <w:szCs w:val="24"/>
        </w:rPr>
        <w:t>described involvement</w:t>
      </w:r>
      <w:r w:rsidRPr="00396DB0">
        <w:rPr>
          <w:rFonts w:asciiTheme="minorHAnsi" w:hAnsiTheme="minorHAnsi"/>
          <w:spacing w:val="-24"/>
          <w:w w:val="110"/>
          <w:sz w:val="24"/>
          <w:szCs w:val="24"/>
        </w:rPr>
        <w:t xml:space="preserve"> </w:t>
      </w:r>
      <w:r w:rsidRPr="00396DB0">
        <w:rPr>
          <w:rFonts w:asciiTheme="minorHAnsi" w:hAnsiTheme="minorHAnsi"/>
          <w:w w:val="110"/>
          <w:sz w:val="24"/>
          <w:szCs w:val="24"/>
        </w:rPr>
        <w:t>with</w:t>
      </w:r>
      <w:r w:rsidRPr="00396DB0">
        <w:rPr>
          <w:rFonts w:asciiTheme="minorHAnsi" w:hAnsiTheme="minorHAnsi"/>
          <w:spacing w:val="-24"/>
          <w:w w:val="110"/>
          <w:sz w:val="24"/>
          <w:szCs w:val="24"/>
        </w:rPr>
        <w:t xml:space="preserve"> </w:t>
      </w:r>
      <w:r w:rsidRPr="00396DB0">
        <w:rPr>
          <w:rFonts w:asciiTheme="minorHAnsi" w:hAnsiTheme="minorHAnsi"/>
          <w:w w:val="110"/>
          <w:sz w:val="24"/>
          <w:szCs w:val="24"/>
        </w:rPr>
        <w:t>a</w:t>
      </w:r>
      <w:r w:rsidRPr="00396DB0">
        <w:rPr>
          <w:rFonts w:asciiTheme="minorHAnsi" w:hAnsiTheme="minorHAnsi"/>
          <w:spacing w:val="-24"/>
          <w:w w:val="110"/>
          <w:sz w:val="24"/>
          <w:szCs w:val="24"/>
        </w:rPr>
        <w:t xml:space="preserve"> </w:t>
      </w:r>
      <w:r w:rsidRPr="00396DB0">
        <w:rPr>
          <w:rFonts w:asciiTheme="minorHAnsi" w:hAnsiTheme="minorHAnsi"/>
          <w:w w:val="110"/>
          <w:sz w:val="24"/>
          <w:szCs w:val="24"/>
        </w:rPr>
        <w:t>speech</w:t>
      </w:r>
      <w:r w:rsidRPr="00396DB0">
        <w:rPr>
          <w:rFonts w:asciiTheme="minorHAnsi" w:hAnsiTheme="minorHAnsi"/>
          <w:spacing w:val="-24"/>
          <w:w w:val="110"/>
          <w:sz w:val="24"/>
          <w:szCs w:val="24"/>
        </w:rPr>
        <w:t xml:space="preserve"> </w:t>
      </w:r>
      <w:r w:rsidRPr="00396DB0">
        <w:rPr>
          <w:rFonts w:asciiTheme="minorHAnsi" w:hAnsiTheme="minorHAnsi"/>
          <w:w w:val="110"/>
          <w:sz w:val="24"/>
          <w:szCs w:val="24"/>
        </w:rPr>
        <w:t>and</w:t>
      </w:r>
      <w:r w:rsidRPr="00396DB0">
        <w:rPr>
          <w:rFonts w:asciiTheme="minorHAnsi" w:hAnsiTheme="minorHAnsi"/>
          <w:spacing w:val="-24"/>
          <w:w w:val="110"/>
          <w:sz w:val="24"/>
          <w:szCs w:val="24"/>
        </w:rPr>
        <w:t xml:space="preserve"> </w:t>
      </w:r>
      <w:r w:rsidRPr="00396DB0">
        <w:rPr>
          <w:rFonts w:asciiTheme="minorHAnsi" w:hAnsiTheme="minorHAnsi"/>
          <w:w w:val="110"/>
          <w:sz w:val="24"/>
          <w:szCs w:val="24"/>
        </w:rPr>
        <w:t>language</w:t>
      </w:r>
      <w:r w:rsidRPr="00396DB0">
        <w:rPr>
          <w:rFonts w:asciiTheme="minorHAnsi" w:hAnsiTheme="minorHAnsi"/>
          <w:spacing w:val="-24"/>
          <w:w w:val="110"/>
          <w:sz w:val="24"/>
          <w:szCs w:val="24"/>
        </w:rPr>
        <w:t xml:space="preserve"> </w:t>
      </w:r>
      <w:r w:rsidRPr="00396DB0">
        <w:rPr>
          <w:rFonts w:asciiTheme="minorHAnsi" w:hAnsiTheme="minorHAnsi"/>
          <w:w w:val="110"/>
          <w:sz w:val="24"/>
          <w:szCs w:val="24"/>
        </w:rPr>
        <w:t>therapist, many</w:t>
      </w:r>
      <w:r w:rsidRPr="00396DB0">
        <w:rPr>
          <w:rFonts w:asciiTheme="minorHAnsi" w:hAnsiTheme="minorHAnsi"/>
          <w:spacing w:val="-26"/>
          <w:w w:val="110"/>
          <w:sz w:val="24"/>
          <w:szCs w:val="24"/>
        </w:rPr>
        <w:t xml:space="preserve"> </w:t>
      </w:r>
      <w:r w:rsidRPr="00396DB0">
        <w:rPr>
          <w:rFonts w:asciiTheme="minorHAnsi" w:hAnsiTheme="minorHAnsi"/>
          <w:w w:val="110"/>
          <w:sz w:val="24"/>
          <w:szCs w:val="24"/>
        </w:rPr>
        <w:t>were</w:t>
      </w:r>
      <w:r w:rsidRPr="00396DB0">
        <w:rPr>
          <w:rFonts w:asciiTheme="minorHAnsi" w:hAnsiTheme="minorHAnsi"/>
          <w:spacing w:val="-26"/>
          <w:w w:val="110"/>
          <w:sz w:val="24"/>
          <w:szCs w:val="24"/>
        </w:rPr>
        <w:t xml:space="preserve"> </w:t>
      </w:r>
      <w:r w:rsidRPr="00396DB0">
        <w:rPr>
          <w:rFonts w:asciiTheme="minorHAnsi" w:hAnsiTheme="minorHAnsi"/>
          <w:w w:val="110"/>
          <w:sz w:val="24"/>
          <w:szCs w:val="24"/>
        </w:rPr>
        <w:t>referring</w:t>
      </w:r>
      <w:r w:rsidRPr="00396DB0">
        <w:rPr>
          <w:rFonts w:asciiTheme="minorHAnsi" w:hAnsiTheme="minorHAnsi"/>
          <w:spacing w:val="-26"/>
          <w:w w:val="110"/>
          <w:sz w:val="24"/>
          <w:szCs w:val="24"/>
        </w:rPr>
        <w:t xml:space="preserve"> </w:t>
      </w:r>
      <w:r w:rsidRPr="00396DB0">
        <w:rPr>
          <w:rFonts w:asciiTheme="minorHAnsi" w:hAnsiTheme="minorHAnsi"/>
          <w:w w:val="110"/>
          <w:sz w:val="24"/>
          <w:szCs w:val="24"/>
        </w:rPr>
        <w:t>patients</w:t>
      </w:r>
      <w:r w:rsidRPr="00396DB0">
        <w:rPr>
          <w:rFonts w:asciiTheme="minorHAnsi" w:hAnsiTheme="minorHAnsi"/>
          <w:spacing w:val="-26"/>
          <w:w w:val="110"/>
          <w:sz w:val="24"/>
          <w:szCs w:val="24"/>
        </w:rPr>
        <w:t xml:space="preserve"> </w:t>
      </w:r>
      <w:r w:rsidRPr="00396DB0">
        <w:rPr>
          <w:rFonts w:asciiTheme="minorHAnsi" w:hAnsiTheme="minorHAnsi"/>
          <w:w w:val="110"/>
          <w:sz w:val="24"/>
          <w:szCs w:val="24"/>
        </w:rPr>
        <w:t>for</w:t>
      </w:r>
      <w:r w:rsidRPr="00396DB0">
        <w:rPr>
          <w:rFonts w:asciiTheme="minorHAnsi" w:hAnsiTheme="minorHAnsi"/>
          <w:spacing w:val="-26"/>
          <w:w w:val="110"/>
          <w:sz w:val="24"/>
          <w:szCs w:val="24"/>
        </w:rPr>
        <w:t xml:space="preserve"> </w:t>
      </w:r>
      <w:r w:rsidRPr="00396DB0">
        <w:rPr>
          <w:rFonts w:asciiTheme="minorHAnsi" w:hAnsiTheme="minorHAnsi"/>
          <w:w w:val="110"/>
          <w:sz w:val="24"/>
          <w:szCs w:val="24"/>
        </w:rPr>
        <w:t>consideration</w:t>
      </w:r>
      <w:r w:rsidRPr="00396DB0">
        <w:rPr>
          <w:rFonts w:asciiTheme="minorHAnsi" w:hAnsiTheme="minorHAnsi"/>
          <w:spacing w:val="-26"/>
          <w:w w:val="110"/>
          <w:sz w:val="24"/>
          <w:szCs w:val="24"/>
        </w:rPr>
        <w:t xml:space="preserve"> </w:t>
      </w:r>
      <w:r w:rsidRPr="00396DB0">
        <w:rPr>
          <w:rFonts w:asciiTheme="minorHAnsi" w:hAnsiTheme="minorHAnsi"/>
          <w:w w:val="110"/>
          <w:sz w:val="24"/>
          <w:szCs w:val="24"/>
        </w:rPr>
        <w:t>of</w:t>
      </w:r>
      <w:r w:rsidRPr="00396DB0">
        <w:rPr>
          <w:rFonts w:asciiTheme="minorHAnsi" w:hAnsiTheme="minorHAnsi"/>
          <w:spacing w:val="-26"/>
          <w:w w:val="110"/>
          <w:sz w:val="24"/>
          <w:szCs w:val="24"/>
        </w:rPr>
        <w:t xml:space="preserve"> </w:t>
      </w:r>
      <w:r w:rsidRPr="00396DB0">
        <w:rPr>
          <w:rFonts w:asciiTheme="minorHAnsi" w:hAnsiTheme="minorHAnsi"/>
          <w:w w:val="110"/>
          <w:sz w:val="24"/>
          <w:szCs w:val="24"/>
        </w:rPr>
        <w:t>a PEG.</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It</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would</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seem</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that</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the</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decision</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to</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refer</w:t>
      </w:r>
      <w:r w:rsidRPr="00396DB0">
        <w:rPr>
          <w:rFonts w:asciiTheme="minorHAnsi" w:hAnsiTheme="minorHAnsi"/>
          <w:spacing w:val="-6"/>
          <w:w w:val="110"/>
          <w:sz w:val="24"/>
          <w:szCs w:val="24"/>
        </w:rPr>
        <w:t xml:space="preserve"> </w:t>
      </w:r>
      <w:r w:rsidRPr="00396DB0">
        <w:rPr>
          <w:rFonts w:asciiTheme="minorHAnsi" w:hAnsiTheme="minorHAnsi"/>
          <w:w w:val="110"/>
          <w:sz w:val="24"/>
          <w:szCs w:val="24"/>
        </w:rPr>
        <w:t>was made on a medical or nursing assessment only, rather than a more specialized assessment by a speech</w:t>
      </w:r>
      <w:r w:rsidRPr="00396DB0">
        <w:rPr>
          <w:rFonts w:asciiTheme="minorHAnsi" w:hAnsiTheme="minorHAnsi"/>
          <w:spacing w:val="-39"/>
          <w:w w:val="110"/>
          <w:sz w:val="24"/>
          <w:szCs w:val="24"/>
        </w:rPr>
        <w:t xml:space="preserve"> </w:t>
      </w:r>
      <w:r w:rsidRPr="00396DB0">
        <w:rPr>
          <w:rFonts w:asciiTheme="minorHAnsi" w:hAnsiTheme="minorHAnsi"/>
          <w:w w:val="110"/>
          <w:sz w:val="24"/>
          <w:szCs w:val="24"/>
        </w:rPr>
        <w:t>and</w:t>
      </w:r>
      <w:r w:rsidRPr="00396DB0">
        <w:rPr>
          <w:rFonts w:asciiTheme="minorHAnsi" w:hAnsiTheme="minorHAnsi"/>
          <w:spacing w:val="-39"/>
          <w:w w:val="110"/>
          <w:sz w:val="24"/>
          <w:szCs w:val="24"/>
        </w:rPr>
        <w:t xml:space="preserve"> </w:t>
      </w:r>
      <w:r w:rsidRPr="00396DB0">
        <w:rPr>
          <w:rFonts w:asciiTheme="minorHAnsi" w:hAnsiTheme="minorHAnsi"/>
          <w:w w:val="110"/>
          <w:sz w:val="24"/>
          <w:szCs w:val="24"/>
        </w:rPr>
        <w:t>language</w:t>
      </w:r>
      <w:r w:rsidRPr="00396DB0">
        <w:rPr>
          <w:rFonts w:asciiTheme="minorHAnsi" w:hAnsiTheme="minorHAnsi"/>
          <w:spacing w:val="-39"/>
          <w:w w:val="110"/>
          <w:sz w:val="24"/>
          <w:szCs w:val="24"/>
        </w:rPr>
        <w:t xml:space="preserve"> </w:t>
      </w:r>
      <w:r w:rsidRPr="00396DB0">
        <w:rPr>
          <w:rFonts w:asciiTheme="minorHAnsi" w:hAnsiTheme="minorHAnsi"/>
          <w:w w:val="110"/>
          <w:sz w:val="24"/>
          <w:szCs w:val="24"/>
        </w:rPr>
        <w:t>therapist,</w:t>
      </w:r>
      <w:r w:rsidRPr="00396DB0">
        <w:rPr>
          <w:rFonts w:asciiTheme="minorHAnsi" w:hAnsiTheme="minorHAnsi"/>
          <w:spacing w:val="-39"/>
          <w:w w:val="110"/>
          <w:sz w:val="24"/>
          <w:szCs w:val="24"/>
        </w:rPr>
        <w:t xml:space="preserve"> </w:t>
      </w:r>
      <w:r w:rsidRPr="00396DB0">
        <w:rPr>
          <w:rFonts w:asciiTheme="minorHAnsi" w:hAnsiTheme="minorHAnsi"/>
          <w:w w:val="110"/>
          <w:sz w:val="24"/>
          <w:szCs w:val="24"/>
        </w:rPr>
        <w:t>although</w:t>
      </w:r>
      <w:r w:rsidRPr="00396DB0">
        <w:rPr>
          <w:rFonts w:asciiTheme="minorHAnsi" w:hAnsiTheme="minorHAnsi"/>
          <w:spacing w:val="-39"/>
          <w:w w:val="110"/>
          <w:sz w:val="24"/>
          <w:szCs w:val="24"/>
        </w:rPr>
        <w:t xml:space="preserve"> </w:t>
      </w:r>
      <w:r w:rsidRPr="00396DB0">
        <w:rPr>
          <w:rFonts w:asciiTheme="minorHAnsi" w:hAnsiTheme="minorHAnsi"/>
          <w:w w:val="110"/>
          <w:sz w:val="24"/>
          <w:szCs w:val="24"/>
        </w:rPr>
        <w:t>this</w:t>
      </w:r>
      <w:r w:rsidRPr="00396DB0">
        <w:rPr>
          <w:rFonts w:asciiTheme="minorHAnsi" w:hAnsiTheme="minorHAnsi"/>
          <w:spacing w:val="-39"/>
          <w:w w:val="110"/>
          <w:sz w:val="24"/>
          <w:szCs w:val="24"/>
        </w:rPr>
        <w:t xml:space="preserve"> </w:t>
      </w:r>
      <w:r w:rsidRPr="00396DB0">
        <w:rPr>
          <w:rFonts w:asciiTheme="minorHAnsi" w:hAnsiTheme="minorHAnsi"/>
          <w:w w:val="110"/>
          <w:sz w:val="24"/>
          <w:szCs w:val="24"/>
        </w:rPr>
        <w:t>may</w:t>
      </w:r>
      <w:r w:rsidRPr="00396DB0">
        <w:rPr>
          <w:rFonts w:asciiTheme="minorHAnsi" w:hAnsiTheme="minorHAnsi"/>
          <w:spacing w:val="-39"/>
          <w:w w:val="110"/>
          <w:sz w:val="24"/>
          <w:szCs w:val="24"/>
        </w:rPr>
        <w:t xml:space="preserve"> </w:t>
      </w:r>
      <w:r w:rsidRPr="00396DB0">
        <w:rPr>
          <w:rFonts w:asciiTheme="minorHAnsi" w:hAnsiTheme="minorHAnsi"/>
          <w:w w:val="110"/>
          <w:sz w:val="24"/>
          <w:szCs w:val="24"/>
        </w:rPr>
        <w:t>be more accurate. The expertise of a speech and language</w:t>
      </w:r>
      <w:r w:rsidRPr="00396DB0">
        <w:rPr>
          <w:rFonts w:asciiTheme="minorHAnsi" w:hAnsiTheme="minorHAnsi"/>
          <w:spacing w:val="-21"/>
          <w:w w:val="110"/>
          <w:sz w:val="24"/>
          <w:szCs w:val="24"/>
        </w:rPr>
        <w:t xml:space="preserve"> </w:t>
      </w:r>
      <w:r w:rsidRPr="00396DB0">
        <w:rPr>
          <w:rFonts w:asciiTheme="minorHAnsi" w:hAnsiTheme="minorHAnsi"/>
          <w:w w:val="110"/>
          <w:sz w:val="24"/>
          <w:szCs w:val="24"/>
        </w:rPr>
        <w:t>therapist</w:t>
      </w:r>
      <w:r w:rsidRPr="00396DB0">
        <w:rPr>
          <w:rFonts w:asciiTheme="minorHAnsi" w:hAnsiTheme="minorHAnsi"/>
          <w:spacing w:val="-21"/>
          <w:w w:val="110"/>
          <w:sz w:val="24"/>
          <w:szCs w:val="24"/>
        </w:rPr>
        <w:t xml:space="preserve"> </w:t>
      </w:r>
      <w:r w:rsidRPr="00396DB0">
        <w:rPr>
          <w:rFonts w:asciiTheme="minorHAnsi" w:hAnsiTheme="minorHAnsi"/>
          <w:w w:val="110"/>
          <w:sz w:val="24"/>
          <w:szCs w:val="24"/>
        </w:rPr>
        <w:t>may</w:t>
      </w:r>
      <w:r w:rsidRPr="00396DB0">
        <w:rPr>
          <w:rFonts w:asciiTheme="minorHAnsi" w:hAnsiTheme="minorHAnsi"/>
          <w:spacing w:val="-21"/>
          <w:w w:val="110"/>
          <w:sz w:val="24"/>
          <w:szCs w:val="24"/>
        </w:rPr>
        <w:t xml:space="preserve"> </w:t>
      </w:r>
      <w:r w:rsidRPr="00396DB0">
        <w:rPr>
          <w:rFonts w:asciiTheme="minorHAnsi" w:hAnsiTheme="minorHAnsi"/>
          <w:w w:val="110"/>
          <w:sz w:val="24"/>
          <w:szCs w:val="24"/>
        </w:rPr>
        <w:t>help</w:t>
      </w:r>
      <w:r w:rsidRPr="00396DB0">
        <w:rPr>
          <w:rFonts w:asciiTheme="minorHAnsi" w:hAnsiTheme="minorHAnsi"/>
          <w:spacing w:val="-21"/>
          <w:w w:val="110"/>
          <w:sz w:val="24"/>
          <w:szCs w:val="24"/>
        </w:rPr>
        <w:t xml:space="preserve"> </w:t>
      </w:r>
      <w:r w:rsidRPr="00396DB0">
        <w:rPr>
          <w:rFonts w:asciiTheme="minorHAnsi" w:hAnsiTheme="minorHAnsi"/>
          <w:w w:val="110"/>
          <w:sz w:val="24"/>
          <w:szCs w:val="24"/>
        </w:rPr>
        <w:t>in</w:t>
      </w:r>
      <w:r w:rsidRPr="00396DB0">
        <w:rPr>
          <w:rFonts w:asciiTheme="minorHAnsi" w:hAnsiTheme="minorHAnsi"/>
          <w:spacing w:val="-21"/>
          <w:w w:val="110"/>
          <w:sz w:val="24"/>
          <w:szCs w:val="24"/>
        </w:rPr>
        <w:t xml:space="preserve"> </w:t>
      </w:r>
      <w:r w:rsidRPr="00396DB0">
        <w:rPr>
          <w:rFonts w:asciiTheme="minorHAnsi" w:hAnsiTheme="minorHAnsi"/>
          <w:w w:val="110"/>
          <w:sz w:val="24"/>
          <w:szCs w:val="24"/>
        </w:rPr>
        <w:t>the</w:t>
      </w:r>
      <w:r w:rsidRPr="00396DB0">
        <w:rPr>
          <w:rFonts w:asciiTheme="minorHAnsi" w:hAnsiTheme="minorHAnsi"/>
          <w:spacing w:val="-21"/>
          <w:w w:val="110"/>
          <w:sz w:val="24"/>
          <w:szCs w:val="24"/>
        </w:rPr>
        <w:t xml:space="preserve"> </w:t>
      </w:r>
      <w:r w:rsidRPr="00396DB0">
        <w:rPr>
          <w:rFonts w:asciiTheme="minorHAnsi" w:hAnsiTheme="minorHAnsi"/>
          <w:w w:val="110"/>
          <w:sz w:val="24"/>
          <w:szCs w:val="24"/>
        </w:rPr>
        <w:t>management</w:t>
      </w:r>
      <w:r w:rsidRPr="00396DB0">
        <w:rPr>
          <w:rFonts w:asciiTheme="minorHAnsi" w:hAnsiTheme="minorHAnsi"/>
          <w:spacing w:val="-21"/>
          <w:w w:val="110"/>
          <w:sz w:val="24"/>
          <w:szCs w:val="24"/>
        </w:rPr>
        <w:t xml:space="preserve"> </w:t>
      </w:r>
      <w:r w:rsidRPr="00396DB0">
        <w:rPr>
          <w:rFonts w:asciiTheme="minorHAnsi" w:hAnsiTheme="minorHAnsi"/>
          <w:w w:val="110"/>
          <w:sz w:val="24"/>
          <w:szCs w:val="24"/>
        </w:rPr>
        <w:t>of swallowing</w:t>
      </w:r>
      <w:r w:rsidRPr="00396DB0">
        <w:rPr>
          <w:rFonts w:asciiTheme="minorHAnsi" w:hAnsiTheme="minorHAnsi"/>
          <w:spacing w:val="-17"/>
          <w:w w:val="110"/>
          <w:sz w:val="24"/>
          <w:szCs w:val="24"/>
        </w:rPr>
        <w:t xml:space="preserve"> </w:t>
      </w:r>
      <w:r w:rsidRPr="00396DB0">
        <w:rPr>
          <w:rFonts w:asciiTheme="minorHAnsi" w:hAnsiTheme="minorHAnsi"/>
          <w:w w:val="110"/>
          <w:sz w:val="24"/>
          <w:szCs w:val="24"/>
        </w:rPr>
        <w:t>problems</w:t>
      </w:r>
      <w:r w:rsidRPr="00396DB0">
        <w:rPr>
          <w:rFonts w:asciiTheme="minorHAnsi" w:hAnsiTheme="minorHAnsi"/>
          <w:spacing w:val="-17"/>
          <w:w w:val="110"/>
          <w:sz w:val="24"/>
          <w:szCs w:val="24"/>
        </w:rPr>
        <w:t xml:space="preserve"> </w:t>
      </w:r>
      <w:r w:rsidRPr="00396DB0">
        <w:rPr>
          <w:rFonts w:asciiTheme="minorHAnsi" w:hAnsiTheme="minorHAnsi"/>
          <w:w w:val="110"/>
          <w:sz w:val="24"/>
          <w:szCs w:val="24"/>
        </w:rPr>
        <w:t>before</w:t>
      </w:r>
      <w:r w:rsidRPr="00396DB0">
        <w:rPr>
          <w:rFonts w:asciiTheme="minorHAnsi" w:hAnsiTheme="minorHAnsi"/>
          <w:spacing w:val="-17"/>
          <w:w w:val="110"/>
          <w:sz w:val="24"/>
          <w:szCs w:val="24"/>
        </w:rPr>
        <w:t xml:space="preserve"> </w:t>
      </w:r>
      <w:r w:rsidRPr="00396DB0">
        <w:rPr>
          <w:rFonts w:asciiTheme="minorHAnsi" w:hAnsiTheme="minorHAnsi"/>
          <w:w w:val="110"/>
          <w:sz w:val="24"/>
          <w:szCs w:val="24"/>
        </w:rPr>
        <w:t>and</w:t>
      </w:r>
      <w:r w:rsidRPr="00396DB0">
        <w:rPr>
          <w:rFonts w:asciiTheme="minorHAnsi" w:hAnsiTheme="minorHAnsi"/>
          <w:spacing w:val="-17"/>
          <w:w w:val="110"/>
          <w:sz w:val="24"/>
          <w:szCs w:val="24"/>
        </w:rPr>
        <w:t xml:space="preserve"> </w:t>
      </w:r>
      <w:r w:rsidRPr="00396DB0">
        <w:rPr>
          <w:rFonts w:asciiTheme="minorHAnsi" w:hAnsiTheme="minorHAnsi"/>
          <w:w w:val="110"/>
          <w:sz w:val="24"/>
          <w:szCs w:val="24"/>
        </w:rPr>
        <w:t>after</w:t>
      </w:r>
      <w:r w:rsidRPr="00396DB0">
        <w:rPr>
          <w:rFonts w:asciiTheme="minorHAnsi" w:hAnsiTheme="minorHAnsi"/>
          <w:spacing w:val="-17"/>
          <w:w w:val="110"/>
          <w:sz w:val="24"/>
          <w:szCs w:val="24"/>
        </w:rPr>
        <w:t xml:space="preserve"> </w:t>
      </w:r>
      <w:r w:rsidRPr="00396DB0">
        <w:rPr>
          <w:rFonts w:asciiTheme="minorHAnsi" w:hAnsiTheme="minorHAnsi"/>
          <w:w w:val="110"/>
          <w:sz w:val="24"/>
          <w:szCs w:val="24"/>
        </w:rPr>
        <w:t>insertion</w:t>
      </w:r>
      <w:r w:rsidRPr="00396DB0">
        <w:rPr>
          <w:rFonts w:asciiTheme="minorHAnsi" w:hAnsiTheme="minorHAnsi"/>
          <w:spacing w:val="-17"/>
          <w:w w:val="110"/>
          <w:sz w:val="24"/>
          <w:szCs w:val="24"/>
        </w:rPr>
        <w:t xml:space="preserve"> </w:t>
      </w:r>
      <w:r w:rsidRPr="00396DB0">
        <w:rPr>
          <w:rFonts w:asciiTheme="minorHAnsi" w:hAnsiTheme="minorHAnsi"/>
          <w:w w:val="110"/>
          <w:sz w:val="24"/>
          <w:szCs w:val="24"/>
        </w:rPr>
        <w:t>of the</w:t>
      </w:r>
      <w:r w:rsidRPr="00396DB0">
        <w:rPr>
          <w:rFonts w:asciiTheme="minorHAnsi" w:hAnsiTheme="minorHAnsi"/>
          <w:spacing w:val="-20"/>
          <w:w w:val="110"/>
          <w:sz w:val="24"/>
          <w:szCs w:val="24"/>
        </w:rPr>
        <w:t xml:space="preserve"> </w:t>
      </w:r>
      <w:r w:rsidRPr="00396DB0">
        <w:rPr>
          <w:rFonts w:asciiTheme="minorHAnsi" w:hAnsiTheme="minorHAnsi"/>
          <w:w w:val="110"/>
          <w:sz w:val="24"/>
          <w:szCs w:val="24"/>
        </w:rPr>
        <w:t>gastrostomy.</w:t>
      </w:r>
      <w:r w:rsidRPr="00396DB0">
        <w:rPr>
          <w:rFonts w:asciiTheme="minorHAnsi" w:hAnsiTheme="minorHAnsi"/>
          <w:spacing w:val="-20"/>
          <w:w w:val="110"/>
          <w:sz w:val="24"/>
          <w:szCs w:val="24"/>
        </w:rPr>
        <w:t xml:space="preserve"> </w:t>
      </w:r>
      <w:r w:rsidRPr="00396DB0">
        <w:rPr>
          <w:rFonts w:asciiTheme="minorHAnsi" w:hAnsiTheme="minorHAnsi"/>
          <w:w w:val="110"/>
          <w:sz w:val="24"/>
          <w:szCs w:val="24"/>
        </w:rPr>
        <w:t>A</w:t>
      </w:r>
      <w:r w:rsidRPr="00396DB0">
        <w:rPr>
          <w:rFonts w:asciiTheme="minorHAnsi" w:hAnsiTheme="minorHAnsi"/>
          <w:spacing w:val="-20"/>
          <w:w w:val="110"/>
          <w:sz w:val="24"/>
          <w:szCs w:val="24"/>
        </w:rPr>
        <w:t xml:space="preserve"> </w:t>
      </w:r>
      <w:r w:rsidRPr="00396DB0">
        <w:rPr>
          <w:rFonts w:asciiTheme="minorHAnsi" w:hAnsiTheme="minorHAnsi"/>
          <w:w w:val="110"/>
          <w:sz w:val="24"/>
          <w:szCs w:val="24"/>
        </w:rPr>
        <w:t>small</w:t>
      </w:r>
      <w:r w:rsidRPr="00396DB0">
        <w:rPr>
          <w:rFonts w:asciiTheme="minorHAnsi" w:hAnsiTheme="minorHAnsi"/>
          <w:spacing w:val="-20"/>
          <w:w w:val="110"/>
          <w:sz w:val="24"/>
          <w:szCs w:val="24"/>
        </w:rPr>
        <w:t xml:space="preserve"> </w:t>
      </w:r>
      <w:r w:rsidRPr="00396DB0">
        <w:rPr>
          <w:rFonts w:asciiTheme="minorHAnsi" w:hAnsiTheme="minorHAnsi"/>
          <w:w w:val="110"/>
          <w:sz w:val="24"/>
          <w:szCs w:val="24"/>
        </w:rPr>
        <w:t>minority</w:t>
      </w:r>
      <w:r w:rsidRPr="00396DB0">
        <w:rPr>
          <w:rFonts w:asciiTheme="minorHAnsi" w:hAnsiTheme="minorHAnsi"/>
          <w:spacing w:val="-20"/>
          <w:w w:val="110"/>
          <w:sz w:val="24"/>
          <w:szCs w:val="24"/>
        </w:rPr>
        <w:t xml:space="preserve"> </w:t>
      </w:r>
      <w:r w:rsidRPr="00396DB0">
        <w:rPr>
          <w:rFonts w:asciiTheme="minorHAnsi" w:hAnsiTheme="minorHAnsi"/>
          <w:w w:val="110"/>
          <w:sz w:val="24"/>
          <w:szCs w:val="24"/>
        </w:rPr>
        <w:t>of</w:t>
      </w:r>
      <w:r w:rsidRPr="00396DB0">
        <w:rPr>
          <w:rFonts w:asciiTheme="minorHAnsi" w:hAnsiTheme="minorHAnsi"/>
          <w:spacing w:val="-20"/>
          <w:w w:val="110"/>
          <w:sz w:val="24"/>
          <w:szCs w:val="24"/>
        </w:rPr>
        <w:t xml:space="preserve"> </w:t>
      </w:r>
      <w:r w:rsidRPr="00396DB0">
        <w:rPr>
          <w:rFonts w:asciiTheme="minorHAnsi" w:hAnsiTheme="minorHAnsi"/>
          <w:w w:val="110"/>
          <w:sz w:val="24"/>
          <w:szCs w:val="24"/>
        </w:rPr>
        <w:t>hospices</w:t>
      </w:r>
      <w:r w:rsidRPr="00396DB0">
        <w:rPr>
          <w:rFonts w:asciiTheme="minorHAnsi" w:hAnsiTheme="minorHAnsi"/>
          <w:spacing w:val="-20"/>
          <w:w w:val="110"/>
          <w:sz w:val="24"/>
          <w:szCs w:val="24"/>
        </w:rPr>
        <w:t xml:space="preserve"> </w:t>
      </w:r>
      <w:r w:rsidRPr="00396DB0">
        <w:rPr>
          <w:rFonts w:asciiTheme="minorHAnsi" w:hAnsiTheme="minorHAnsi"/>
          <w:w w:val="110"/>
          <w:sz w:val="24"/>
          <w:szCs w:val="24"/>
        </w:rPr>
        <w:t>had referred</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or</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been</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involved</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in</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the</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care</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of</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a</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patient</w:t>
      </w:r>
      <w:r w:rsidRPr="00396DB0">
        <w:rPr>
          <w:rFonts w:asciiTheme="minorHAnsi" w:hAnsiTheme="minorHAnsi"/>
          <w:spacing w:val="-22"/>
          <w:w w:val="110"/>
          <w:sz w:val="24"/>
          <w:szCs w:val="24"/>
        </w:rPr>
        <w:t xml:space="preserve"> </w:t>
      </w:r>
      <w:r w:rsidRPr="00396DB0">
        <w:rPr>
          <w:rFonts w:asciiTheme="minorHAnsi" w:hAnsiTheme="minorHAnsi"/>
          <w:w w:val="110"/>
          <w:sz w:val="24"/>
          <w:szCs w:val="24"/>
        </w:rPr>
        <w:t>on ventilation.</w:t>
      </w:r>
    </w:p>
    <w:p w:rsidR="00D14A87" w:rsidRPr="00396DB0" w:rsidRDefault="00D14A87" w:rsidP="00D14A87">
      <w:pPr>
        <w:pStyle w:val="BodyText"/>
        <w:spacing w:before="9" w:line="235" w:lineRule="auto"/>
        <w:ind w:left="113" w:right="38"/>
        <w:jc w:val="both"/>
        <w:rPr>
          <w:rFonts w:asciiTheme="minorHAnsi" w:hAnsiTheme="minorHAnsi"/>
          <w:sz w:val="24"/>
          <w:szCs w:val="24"/>
        </w:rPr>
      </w:pPr>
    </w:p>
    <w:p w:rsidR="00D14A87" w:rsidRPr="00396DB0" w:rsidRDefault="00396DB0" w:rsidP="00D14A87">
      <w:pPr>
        <w:pStyle w:val="BodyText"/>
        <w:spacing w:before="9" w:line="235" w:lineRule="auto"/>
        <w:ind w:left="113" w:right="38"/>
        <w:jc w:val="both"/>
        <w:rPr>
          <w:rFonts w:asciiTheme="minorHAnsi" w:hAnsiTheme="minorHAnsi"/>
          <w:sz w:val="24"/>
          <w:szCs w:val="24"/>
        </w:rPr>
      </w:pPr>
      <w:r>
        <w:rPr>
          <w:rFonts w:asciiTheme="minorHAnsi" w:hAnsiTheme="minorHAnsi"/>
          <w:spacing w:val="-3"/>
          <w:w w:val="105"/>
          <w:sz w:val="24"/>
          <w:szCs w:val="24"/>
        </w:rPr>
        <w:t>This</w:t>
      </w:r>
      <w:r w:rsidR="00D14A87" w:rsidRPr="00396DB0">
        <w:rPr>
          <w:rFonts w:asciiTheme="minorHAnsi" w:hAnsiTheme="minorHAnsi"/>
          <w:spacing w:val="-3"/>
          <w:w w:val="105"/>
          <w:sz w:val="24"/>
          <w:szCs w:val="24"/>
        </w:rPr>
        <w:t xml:space="preserve"> </w:t>
      </w:r>
      <w:proofErr w:type="gramStart"/>
      <w:r w:rsidR="00D14A87" w:rsidRPr="00396DB0">
        <w:rPr>
          <w:rFonts w:asciiTheme="minorHAnsi" w:hAnsiTheme="minorHAnsi"/>
          <w:spacing w:val="-3"/>
          <w:w w:val="105"/>
          <w:sz w:val="24"/>
          <w:szCs w:val="24"/>
        </w:rPr>
        <w:t xml:space="preserve">study  </w:t>
      </w:r>
      <w:r w:rsidR="00D14A87" w:rsidRPr="00396DB0">
        <w:rPr>
          <w:rFonts w:asciiTheme="minorHAnsi" w:hAnsiTheme="minorHAnsi"/>
          <w:w w:val="105"/>
          <w:sz w:val="24"/>
          <w:szCs w:val="24"/>
        </w:rPr>
        <w:t>has</w:t>
      </w:r>
      <w:proofErr w:type="gramEnd"/>
      <w:r w:rsidR="00D14A87" w:rsidRPr="00396DB0">
        <w:rPr>
          <w:rFonts w:asciiTheme="minorHAnsi" w:hAnsiTheme="minorHAnsi"/>
          <w:w w:val="105"/>
          <w:sz w:val="24"/>
          <w:szCs w:val="24"/>
        </w:rPr>
        <w:t xml:space="preserve">  </w:t>
      </w:r>
      <w:r w:rsidR="00D14A87" w:rsidRPr="00396DB0">
        <w:rPr>
          <w:rFonts w:asciiTheme="minorHAnsi" w:hAnsiTheme="minorHAnsi"/>
          <w:spacing w:val="-3"/>
          <w:w w:val="105"/>
          <w:sz w:val="24"/>
          <w:szCs w:val="24"/>
        </w:rPr>
        <w:t xml:space="preserve">shown  that   many   hospices   </w:t>
      </w:r>
      <w:r w:rsidR="00D14A87" w:rsidRPr="00396DB0">
        <w:rPr>
          <w:rFonts w:asciiTheme="minorHAnsi" w:hAnsiTheme="minorHAnsi"/>
          <w:w w:val="105"/>
          <w:sz w:val="24"/>
          <w:szCs w:val="24"/>
        </w:rPr>
        <w:t xml:space="preserve">are </w:t>
      </w:r>
      <w:r w:rsidR="00D14A87" w:rsidRPr="00396DB0">
        <w:rPr>
          <w:rFonts w:asciiTheme="minorHAnsi" w:hAnsiTheme="minorHAnsi"/>
          <w:spacing w:val="-3"/>
          <w:w w:val="105"/>
          <w:sz w:val="24"/>
          <w:szCs w:val="24"/>
        </w:rPr>
        <w:t xml:space="preserve">involved </w:t>
      </w:r>
      <w:r w:rsidR="00D14A87" w:rsidRPr="00396DB0">
        <w:rPr>
          <w:rFonts w:asciiTheme="minorHAnsi" w:hAnsiTheme="minorHAnsi"/>
          <w:w w:val="105"/>
          <w:sz w:val="24"/>
          <w:szCs w:val="24"/>
        </w:rPr>
        <w:t xml:space="preserve">in the </w:t>
      </w:r>
      <w:r w:rsidR="00D14A87" w:rsidRPr="00396DB0">
        <w:rPr>
          <w:rFonts w:asciiTheme="minorHAnsi" w:hAnsiTheme="minorHAnsi"/>
          <w:spacing w:val="-3"/>
          <w:w w:val="105"/>
          <w:sz w:val="24"/>
          <w:szCs w:val="24"/>
        </w:rPr>
        <w:t xml:space="preserve">care </w:t>
      </w:r>
      <w:r w:rsidR="00D14A87" w:rsidRPr="00396DB0">
        <w:rPr>
          <w:rFonts w:asciiTheme="minorHAnsi" w:hAnsiTheme="minorHAnsi"/>
          <w:w w:val="105"/>
          <w:sz w:val="24"/>
          <w:szCs w:val="24"/>
        </w:rPr>
        <w:t xml:space="preserve">of </w:t>
      </w:r>
      <w:r w:rsidR="00D14A87" w:rsidRPr="00396DB0">
        <w:rPr>
          <w:rFonts w:asciiTheme="minorHAnsi" w:hAnsiTheme="minorHAnsi"/>
          <w:spacing w:val="-3"/>
          <w:w w:val="105"/>
          <w:sz w:val="24"/>
          <w:szCs w:val="24"/>
        </w:rPr>
        <w:t xml:space="preserve">patients with MND. The extent </w:t>
      </w:r>
      <w:r w:rsidR="00D14A87" w:rsidRPr="00396DB0">
        <w:rPr>
          <w:rFonts w:asciiTheme="minorHAnsi" w:hAnsiTheme="minorHAnsi"/>
          <w:w w:val="105"/>
          <w:sz w:val="24"/>
          <w:szCs w:val="24"/>
        </w:rPr>
        <w:t xml:space="preserve">of </w:t>
      </w:r>
      <w:r w:rsidR="00D14A87" w:rsidRPr="00396DB0">
        <w:rPr>
          <w:rFonts w:asciiTheme="minorHAnsi" w:hAnsiTheme="minorHAnsi"/>
          <w:spacing w:val="-3"/>
          <w:w w:val="105"/>
          <w:sz w:val="24"/>
          <w:szCs w:val="24"/>
        </w:rPr>
        <w:t xml:space="preserve">their involvement varies </w:t>
      </w:r>
      <w:r w:rsidR="00D14A87" w:rsidRPr="00396DB0">
        <w:rPr>
          <w:rFonts w:asciiTheme="minorHAnsi" w:hAnsiTheme="minorHAnsi"/>
          <w:w w:val="105"/>
          <w:sz w:val="24"/>
          <w:szCs w:val="24"/>
        </w:rPr>
        <w:t xml:space="preserve">and it is </w:t>
      </w:r>
      <w:r w:rsidR="00D14A87" w:rsidRPr="00396DB0">
        <w:rPr>
          <w:rFonts w:asciiTheme="minorHAnsi" w:hAnsiTheme="minorHAnsi"/>
          <w:spacing w:val="-3"/>
          <w:w w:val="105"/>
          <w:sz w:val="24"/>
          <w:szCs w:val="24"/>
        </w:rPr>
        <w:t xml:space="preserve">hoped that there </w:t>
      </w:r>
      <w:r w:rsidR="00D14A87" w:rsidRPr="00396DB0">
        <w:rPr>
          <w:rFonts w:asciiTheme="minorHAnsi" w:hAnsiTheme="minorHAnsi"/>
          <w:w w:val="105"/>
          <w:sz w:val="24"/>
          <w:szCs w:val="24"/>
        </w:rPr>
        <w:t xml:space="preserve">can now be a </w:t>
      </w:r>
      <w:r w:rsidR="00D14A87" w:rsidRPr="00396DB0">
        <w:rPr>
          <w:rFonts w:asciiTheme="minorHAnsi" w:hAnsiTheme="minorHAnsi"/>
          <w:spacing w:val="-3"/>
          <w:w w:val="105"/>
          <w:sz w:val="24"/>
          <w:szCs w:val="24"/>
        </w:rPr>
        <w:t xml:space="preserve">sharing </w:t>
      </w:r>
      <w:r w:rsidR="00D14A87" w:rsidRPr="00396DB0">
        <w:rPr>
          <w:rFonts w:asciiTheme="minorHAnsi" w:hAnsiTheme="minorHAnsi"/>
          <w:w w:val="105"/>
          <w:sz w:val="24"/>
          <w:szCs w:val="24"/>
        </w:rPr>
        <w:t xml:space="preserve">of </w:t>
      </w:r>
      <w:r w:rsidR="00D14A87" w:rsidRPr="00396DB0">
        <w:rPr>
          <w:rFonts w:asciiTheme="minorHAnsi" w:hAnsiTheme="minorHAnsi"/>
          <w:spacing w:val="-3"/>
          <w:w w:val="105"/>
          <w:sz w:val="24"/>
          <w:szCs w:val="24"/>
        </w:rPr>
        <w:t xml:space="preserve">information and expertise </w:t>
      </w:r>
      <w:r w:rsidR="00D14A87" w:rsidRPr="00396DB0">
        <w:rPr>
          <w:rFonts w:asciiTheme="minorHAnsi" w:hAnsiTheme="minorHAnsi"/>
          <w:w w:val="105"/>
          <w:sz w:val="24"/>
          <w:szCs w:val="24"/>
        </w:rPr>
        <w:t xml:space="preserve">so </w:t>
      </w:r>
      <w:r w:rsidR="00D14A87" w:rsidRPr="00396DB0">
        <w:rPr>
          <w:rFonts w:asciiTheme="minorHAnsi" w:hAnsiTheme="minorHAnsi"/>
          <w:spacing w:val="-3"/>
          <w:w w:val="105"/>
          <w:sz w:val="24"/>
          <w:szCs w:val="24"/>
        </w:rPr>
        <w:t xml:space="preserve">that </w:t>
      </w:r>
      <w:r w:rsidR="00D14A87" w:rsidRPr="00396DB0">
        <w:rPr>
          <w:rFonts w:asciiTheme="minorHAnsi" w:hAnsiTheme="minorHAnsi"/>
          <w:w w:val="105"/>
          <w:sz w:val="24"/>
          <w:szCs w:val="24"/>
        </w:rPr>
        <w:t xml:space="preserve">the </w:t>
      </w:r>
      <w:r w:rsidR="00D14A87" w:rsidRPr="00396DB0">
        <w:rPr>
          <w:rFonts w:asciiTheme="minorHAnsi" w:hAnsiTheme="minorHAnsi"/>
          <w:spacing w:val="-3"/>
          <w:w w:val="105"/>
          <w:sz w:val="24"/>
          <w:szCs w:val="24"/>
        </w:rPr>
        <w:t xml:space="preserve">care </w:t>
      </w:r>
      <w:r w:rsidR="00D14A87" w:rsidRPr="00396DB0">
        <w:rPr>
          <w:rFonts w:asciiTheme="minorHAnsi" w:hAnsiTheme="minorHAnsi"/>
          <w:w w:val="105"/>
          <w:sz w:val="24"/>
          <w:szCs w:val="24"/>
        </w:rPr>
        <w:t xml:space="preserve">of </w:t>
      </w:r>
      <w:r w:rsidR="00D14A87" w:rsidRPr="00396DB0">
        <w:rPr>
          <w:rFonts w:asciiTheme="minorHAnsi" w:hAnsiTheme="minorHAnsi"/>
          <w:spacing w:val="-3"/>
          <w:w w:val="105"/>
          <w:sz w:val="24"/>
          <w:szCs w:val="24"/>
        </w:rPr>
        <w:t xml:space="preserve">patients with </w:t>
      </w:r>
      <w:r w:rsidR="00D14A87" w:rsidRPr="00396DB0">
        <w:rPr>
          <w:rFonts w:asciiTheme="minorHAnsi" w:hAnsiTheme="minorHAnsi"/>
          <w:w w:val="105"/>
          <w:sz w:val="24"/>
          <w:szCs w:val="24"/>
        </w:rPr>
        <w:t xml:space="preserve">MND </w:t>
      </w:r>
      <w:r w:rsidR="00D14A87" w:rsidRPr="00396DB0">
        <w:rPr>
          <w:rFonts w:asciiTheme="minorHAnsi" w:hAnsiTheme="minorHAnsi"/>
          <w:spacing w:val="-3"/>
          <w:w w:val="105"/>
          <w:sz w:val="24"/>
          <w:szCs w:val="24"/>
        </w:rPr>
        <w:t xml:space="preserve">can </w:t>
      </w:r>
      <w:r w:rsidR="00D14A87" w:rsidRPr="00396DB0">
        <w:rPr>
          <w:rFonts w:asciiTheme="minorHAnsi" w:hAnsiTheme="minorHAnsi"/>
          <w:w w:val="105"/>
          <w:sz w:val="24"/>
          <w:szCs w:val="24"/>
        </w:rPr>
        <w:t xml:space="preserve">be </w:t>
      </w:r>
      <w:r w:rsidR="00D14A87" w:rsidRPr="00396DB0">
        <w:rPr>
          <w:rFonts w:asciiTheme="minorHAnsi" w:hAnsiTheme="minorHAnsi"/>
          <w:spacing w:val="-3"/>
          <w:w w:val="105"/>
          <w:sz w:val="24"/>
          <w:szCs w:val="24"/>
        </w:rPr>
        <w:t xml:space="preserve">developed throughout </w:t>
      </w:r>
      <w:r w:rsidR="00D14A87" w:rsidRPr="00396DB0">
        <w:rPr>
          <w:rFonts w:asciiTheme="minorHAnsi" w:hAnsiTheme="minorHAnsi"/>
          <w:w w:val="105"/>
          <w:sz w:val="24"/>
          <w:szCs w:val="24"/>
        </w:rPr>
        <w:t xml:space="preserve">the </w:t>
      </w:r>
      <w:r w:rsidR="00D14A87" w:rsidRPr="00396DB0">
        <w:rPr>
          <w:rFonts w:asciiTheme="minorHAnsi" w:hAnsiTheme="minorHAnsi"/>
          <w:spacing w:val="-3"/>
          <w:w w:val="105"/>
          <w:sz w:val="24"/>
          <w:szCs w:val="24"/>
        </w:rPr>
        <w:t xml:space="preserve">country. Moreover, there </w:t>
      </w:r>
      <w:r w:rsidR="00D14A87" w:rsidRPr="00396DB0">
        <w:rPr>
          <w:rFonts w:asciiTheme="minorHAnsi" w:hAnsiTheme="minorHAnsi"/>
          <w:w w:val="105"/>
          <w:sz w:val="24"/>
          <w:szCs w:val="24"/>
        </w:rPr>
        <w:t xml:space="preserve">is a </w:t>
      </w:r>
      <w:r w:rsidR="00D14A87" w:rsidRPr="00396DB0">
        <w:rPr>
          <w:rFonts w:asciiTheme="minorHAnsi" w:hAnsiTheme="minorHAnsi"/>
          <w:spacing w:val="-3"/>
          <w:w w:val="105"/>
          <w:sz w:val="24"/>
          <w:szCs w:val="24"/>
        </w:rPr>
        <w:t xml:space="preserve">need </w:t>
      </w:r>
      <w:r w:rsidR="00D14A87" w:rsidRPr="00396DB0">
        <w:rPr>
          <w:rFonts w:asciiTheme="minorHAnsi" w:hAnsiTheme="minorHAnsi"/>
          <w:w w:val="105"/>
          <w:sz w:val="24"/>
          <w:szCs w:val="24"/>
        </w:rPr>
        <w:t xml:space="preserve">to </w:t>
      </w:r>
      <w:r w:rsidR="00D14A87" w:rsidRPr="00396DB0">
        <w:rPr>
          <w:rFonts w:asciiTheme="minorHAnsi" w:hAnsiTheme="minorHAnsi"/>
          <w:spacing w:val="-3"/>
          <w:w w:val="105"/>
          <w:sz w:val="24"/>
          <w:szCs w:val="24"/>
        </w:rPr>
        <w:t xml:space="preserve">develop collaborative relationships with other disciplines </w:t>
      </w:r>
      <w:r w:rsidR="00D14A87" w:rsidRPr="00396DB0">
        <w:rPr>
          <w:rFonts w:asciiTheme="minorHAnsi" w:hAnsiTheme="minorHAnsi"/>
          <w:w w:val="105"/>
          <w:sz w:val="24"/>
          <w:szCs w:val="24"/>
        </w:rPr>
        <w:t xml:space="preserve">and </w:t>
      </w:r>
      <w:r>
        <w:rPr>
          <w:rFonts w:asciiTheme="minorHAnsi" w:hAnsiTheme="minorHAnsi"/>
          <w:spacing w:val="-3"/>
          <w:w w:val="105"/>
          <w:sz w:val="24"/>
          <w:szCs w:val="24"/>
        </w:rPr>
        <w:t xml:space="preserve">services, </w:t>
      </w:r>
      <w:proofErr w:type="gramStart"/>
      <w:r w:rsidR="00D14A87" w:rsidRPr="00396DB0">
        <w:rPr>
          <w:rFonts w:asciiTheme="minorHAnsi" w:hAnsiTheme="minorHAnsi"/>
          <w:w w:val="105"/>
          <w:sz w:val="24"/>
          <w:szCs w:val="24"/>
        </w:rPr>
        <w:t xml:space="preserve">in  </w:t>
      </w:r>
      <w:r w:rsidR="00D14A87" w:rsidRPr="00396DB0">
        <w:rPr>
          <w:rFonts w:asciiTheme="minorHAnsi" w:hAnsiTheme="minorHAnsi"/>
          <w:spacing w:val="-3"/>
          <w:w w:val="105"/>
          <w:sz w:val="24"/>
          <w:szCs w:val="24"/>
        </w:rPr>
        <w:t>particular</w:t>
      </w:r>
      <w:proofErr w:type="gramEnd"/>
      <w:r w:rsidR="00D14A87" w:rsidRPr="00396DB0">
        <w:rPr>
          <w:rFonts w:asciiTheme="minorHAnsi" w:hAnsiTheme="minorHAnsi"/>
          <w:spacing w:val="-3"/>
          <w:w w:val="105"/>
          <w:sz w:val="24"/>
          <w:szCs w:val="24"/>
        </w:rPr>
        <w:t xml:space="preserve">  </w:t>
      </w:r>
      <w:r w:rsidR="00D14A87" w:rsidRPr="00396DB0">
        <w:rPr>
          <w:rFonts w:asciiTheme="minorHAnsi" w:hAnsiTheme="minorHAnsi"/>
          <w:w w:val="105"/>
          <w:sz w:val="24"/>
          <w:szCs w:val="24"/>
        </w:rPr>
        <w:t xml:space="preserve">the </w:t>
      </w:r>
      <w:r w:rsidR="00D14A87" w:rsidRPr="00396DB0">
        <w:rPr>
          <w:rFonts w:asciiTheme="minorHAnsi" w:hAnsiTheme="minorHAnsi"/>
          <w:spacing w:val="-4"/>
          <w:w w:val="105"/>
          <w:sz w:val="24"/>
          <w:szCs w:val="24"/>
        </w:rPr>
        <w:t xml:space="preserve">MNDA, </w:t>
      </w:r>
      <w:r w:rsidR="00D14A87" w:rsidRPr="00396DB0">
        <w:rPr>
          <w:rFonts w:asciiTheme="minorHAnsi" w:hAnsiTheme="minorHAnsi"/>
          <w:w w:val="105"/>
          <w:sz w:val="24"/>
          <w:szCs w:val="24"/>
        </w:rPr>
        <w:t xml:space="preserve">so </w:t>
      </w:r>
      <w:r w:rsidR="00D14A87" w:rsidRPr="00396DB0">
        <w:rPr>
          <w:rFonts w:asciiTheme="minorHAnsi" w:hAnsiTheme="minorHAnsi"/>
          <w:spacing w:val="-3"/>
          <w:w w:val="105"/>
          <w:sz w:val="24"/>
          <w:szCs w:val="24"/>
        </w:rPr>
        <w:t xml:space="preserve">that </w:t>
      </w:r>
      <w:r w:rsidR="00D14A87" w:rsidRPr="00396DB0">
        <w:rPr>
          <w:rFonts w:asciiTheme="minorHAnsi" w:hAnsiTheme="minorHAnsi"/>
          <w:w w:val="105"/>
          <w:sz w:val="24"/>
          <w:szCs w:val="24"/>
        </w:rPr>
        <w:t xml:space="preserve">the </w:t>
      </w:r>
      <w:r w:rsidR="00D14A87" w:rsidRPr="00396DB0">
        <w:rPr>
          <w:rFonts w:asciiTheme="minorHAnsi" w:hAnsiTheme="minorHAnsi"/>
          <w:spacing w:val="-3"/>
          <w:w w:val="105"/>
          <w:sz w:val="24"/>
          <w:szCs w:val="24"/>
        </w:rPr>
        <w:t xml:space="preserve">care </w:t>
      </w:r>
      <w:r w:rsidR="00D14A87" w:rsidRPr="00396DB0">
        <w:rPr>
          <w:rFonts w:asciiTheme="minorHAnsi" w:hAnsiTheme="minorHAnsi"/>
          <w:w w:val="105"/>
          <w:sz w:val="24"/>
          <w:szCs w:val="24"/>
        </w:rPr>
        <w:t xml:space="preserve">of </w:t>
      </w:r>
      <w:r w:rsidR="00D14A87" w:rsidRPr="00396DB0">
        <w:rPr>
          <w:rFonts w:asciiTheme="minorHAnsi" w:hAnsiTheme="minorHAnsi"/>
          <w:spacing w:val="-3"/>
          <w:w w:val="105"/>
          <w:sz w:val="24"/>
          <w:szCs w:val="24"/>
        </w:rPr>
        <w:t xml:space="preserve">patients </w:t>
      </w:r>
      <w:r w:rsidR="00D14A87" w:rsidRPr="00396DB0">
        <w:rPr>
          <w:rFonts w:asciiTheme="minorHAnsi" w:hAnsiTheme="minorHAnsi"/>
          <w:w w:val="105"/>
          <w:sz w:val="24"/>
          <w:szCs w:val="24"/>
        </w:rPr>
        <w:t xml:space="preserve">can </w:t>
      </w:r>
      <w:r w:rsidR="00D14A87" w:rsidRPr="00396DB0">
        <w:rPr>
          <w:rFonts w:asciiTheme="minorHAnsi" w:hAnsiTheme="minorHAnsi"/>
          <w:spacing w:val="-3"/>
          <w:w w:val="105"/>
          <w:sz w:val="24"/>
          <w:szCs w:val="24"/>
        </w:rPr>
        <w:t xml:space="preserve">be provided </w:t>
      </w:r>
      <w:r w:rsidR="00D14A87" w:rsidRPr="00396DB0">
        <w:rPr>
          <w:rFonts w:asciiTheme="minorHAnsi" w:hAnsiTheme="minorHAnsi"/>
          <w:w w:val="105"/>
          <w:sz w:val="24"/>
          <w:szCs w:val="24"/>
        </w:rPr>
        <w:t xml:space="preserve">in a </w:t>
      </w:r>
      <w:proofErr w:type="spellStart"/>
      <w:r w:rsidR="00D14A87" w:rsidRPr="00396DB0">
        <w:rPr>
          <w:rFonts w:asciiTheme="minorHAnsi" w:hAnsiTheme="minorHAnsi"/>
          <w:spacing w:val="-3"/>
          <w:w w:val="105"/>
          <w:sz w:val="24"/>
          <w:szCs w:val="24"/>
        </w:rPr>
        <w:t>co-ordinated</w:t>
      </w:r>
      <w:proofErr w:type="spellEnd"/>
      <w:r w:rsidR="00D14A87" w:rsidRPr="00396DB0">
        <w:rPr>
          <w:rFonts w:asciiTheme="minorHAnsi" w:hAnsiTheme="minorHAnsi"/>
          <w:spacing w:val="-3"/>
          <w:w w:val="105"/>
          <w:sz w:val="24"/>
          <w:szCs w:val="24"/>
        </w:rPr>
        <w:t xml:space="preserve"> way, </w:t>
      </w:r>
      <w:r w:rsidR="00D14A87" w:rsidRPr="00396DB0">
        <w:rPr>
          <w:rFonts w:asciiTheme="minorHAnsi" w:hAnsiTheme="minorHAnsi"/>
          <w:w w:val="105"/>
          <w:sz w:val="24"/>
          <w:szCs w:val="24"/>
        </w:rPr>
        <w:t xml:space="preserve">in </w:t>
      </w:r>
      <w:r w:rsidR="00D14A87" w:rsidRPr="00396DB0">
        <w:rPr>
          <w:rFonts w:asciiTheme="minorHAnsi" w:hAnsiTheme="minorHAnsi"/>
          <w:spacing w:val="-3"/>
          <w:w w:val="105"/>
          <w:sz w:val="24"/>
          <w:szCs w:val="24"/>
        </w:rPr>
        <w:t xml:space="preserve">response </w:t>
      </w:r>
      <w:r w:rsidR="00D14A87" w:rsidRPr="00396DB0">
        <w:rPr>
          <w:rFonts w:asciiTheme="minorHAnsi" w:hAnsiTheme="minorHAnsi"/>
          <w:w w:val="105"/>
          <w:sz w:val="24"/>
          <w:szCs w:val="24"/>
        </w:rPr>
        <w:t xml:space="preserve">to </w:t>
      </w:r>
      <w:r w:rsidR="00D14A87" w:rsidRPr="00396DB0">
        <w:rPr>
          <w:rFonts w:asciiTheme="minorHAnsi" w:hAnsiTheme="minorHAnsi"/>
          <w:spacing w:val="-3"/>
          <w:w w:val="105"/>
          <w:sz w:val="24"/>
          <w:szCs w:val="24"/>
        </w:rPr>
        <w:t xml:space="preserve">and involving patients </w:t>
      </w:r>
      <w:r w:rsidR="00D14A87" w:rsidRPr="00396DB0">
        <w:rPr>
          <w:rFonts w:asciiTheme="minorHAnsi" w:hAnsiTheme="minorHAnsi"/>
          <w:w w:val="105"/>
          <w:sz w:val="24"/>
          <w:szCs w:val="24"/>
        </w:rPr>
        <w:t xml:space="preserve">and </w:t>
      </w:r>
      <w:r w:rsidR="00D14A87" w:rsidRPr="00396DB0">
        <w:rPr>
          <w:rFonts w:asciiTheme="minorHAnsi" w:hAnsiTheme="minorHAnsi"/>
          <w:spacing w:val="-3"/>
          <w:w w:val="105"/>
          <w:sz w:val="24"/>
          <w:szCs w:val="24"/>
        </w:rPr>
        <w:t xml:space="preserve">their families </w:t>
      </w:r>
      <w:r w:rsidR="00D14A87" w:rsidRPr="00396DB0">
        <w:rPr>
          <w:rFonts w:asciiTheme="minorHAnsi" w:hAnsiTheme="minorHAnsi"/>
          <w:w w:val="105"/>
          <w:sz w:val="24"/>
          <w:szCs w:val="24"/>
        </w:rPr>
        <w:t xml:space="preserve">in the </w:t>
      </w:r>
      <w:r w:rsidR="00D14A87" w:rsidRPr="00396DB0">
        <w:rPr>
          <w:rFonts w:asciiTheme="minorHAnsi" w:hAnsiTheme="minorHAnsi"/>
          <w:spacing w:val="-3"/>
          <w:w w:val="105"/>
          <w:sz w:val="24"/>
          <w:szCs w:val="24"/>
        </w:rPr>
        <w:t xml:space="preserve">decisions </w:t>
      </w:r>
      <w:r w:rsidR="00D14A87" w:rsidRPr="00396DB0">
        <w:rPr>
          <w:rFonts w:asciiTheme="minorHAnsi" w:hAnsiTheme="minorHAnsi"/>
          <w:w w:val="105"/>
          <w:sz w:val="24"/>
          <w:szCs w:val="24"/>
        </w:rPr>
        <w:t>of</w:t>
      </w:r>
      <w:r w:rsidR="00D14A87" w:rsidRPr="00396DB0">
        <w:rPr>
          <w:rFonts w:asciiTheme="minorHAnsi" w:hAnsiTheme="minorHAnsi"/>
          <w:spacing w:val="-3"/>
          <w:w w:val="105"/>
          <w:sz w:val="24"/>
          <w:szCs w:val="24"/>
        </w:rPr>
        <w:t xml:space="preserve"> care.</w:t>
      </w:r>
    </w:p>
    <w:p w:rsidR="00D14A87" w:rsidRPr="00396DB0" w:rsidRDefault="00D14A87" w:rsidP="00D14A87">
      <w:pPr>
        <w:pStyle w:val="BodyText"/>
        <w:spacing w:before="9"/>
        <w:rPr>
          <w:rFonts w:asciiTheme="minorHAnsi" w:hAnsiTheme="minorHAnsi"/>
          <w:sz w:val="24"/>
          <w:szCs w:val="24"/>
        </w:rPr>
      </w:pPr>
    </w:p>
    <w:p w:rsidR="00D14A87" w:rsidRPr="00396DB0" w:rsidRDefault="00D14A87" w:rsidP="00D14A87">
      <w:pPr>
        <w:spacing w:line="227" w:lineRule="exact"/>
        <w:ind w:left="198"/>
        <w:rPr>
          <w:rFonts w:asciiTheme="minorHAnsi" w:hAnsiTheme="minorHAnsi"/>
          <w:b/>
          <w:color w:val="231F20"/>
          <w:sz w:val="24"/>
          <w:szCs w:val="24"/>
        </w:rPr>
      </w:pPr>
    </w:p>
    <w:p w:rsidR="00D14A87" w:rsidRPr="00396DB0" w:rsidRDefault="00D14A87" w:rsidP="00D14A87">
      <w:pPr>
        <w:spacing w:line="227" w:lineRule="exact"/>
        <w:ind w:left="198"/>
        <w:rPr>
          <w:rFonts w:asciiTheme="minorHAnsi" w:hAnsiTheme="minorHAnsi"/>
          <w:b/>
          <w:sz w:val="24"/>
          <w:szCs w:val="24"/>
        </w:rPr>
      </w:pPr>
      <w:r w:rsidRPr="00396DB0">
        <w:rPr>
          <w:rFonts w:asciiTheme="minorHAnsi" w:hAnsiTheme="minorHAnsi"/>
          <w:b/>
          <w:color w:val="231F20"/>
          <w:sz w:val="24"/>
          <w:szCs w:val="24"/>
        </w:rPr>
        <w:t>Acknowledgements</w:t>
      </w:r>
    </w:p>
    <w:p w:rsidR="00D14A87" w:rsidRPr="00396DB0" w:rsidRDefault="00D14A87" w:rsidP="00D14A87">
      <w:pPr>
        <w:pStyle w:val="BodyText"/>
        <w:spacing w:before="2" w:line="235" w:lineRule="auto"/>
        <w:ind w:left="198" w:right="118"/>
        <w:jc w:val="both"/>
        <w:rPr>
          <w:rFonts w:asciiTheme="minorHAnsi" w:hAnsiTheme="minorHAnsi"/>
          <w:sz w:val="24"/>
          <w:szCs w:val="24"/>
        </w:rPr>
      </w:pPr>
      <w:r w:rsidRPr="00396DB0">
        <w:rPr>
          <w:rFonts w:asciiTheme="minorHAnsi" w:hAnsiTheme="minorHAnsi"/>
          <w:color w:val="231F20"/>
          <w:w w:val="110"/>
          <w:sz w:val="24"/>
          <w:szCs w:val="24"/>
        </w:rPr>
        <w:t>The</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authors</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would</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like</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to</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thank</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all</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respondents</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for their</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help</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in</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returning</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the</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questionnaires</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and</w:t>
      </w:r>
      <w:r w:rsidRPr="00396DB0">
        <w:rPr>
          <w:rFonts w:asciiTheme="minorHAnsi" w:hAnsiTheme="minorHAnsi"/>
          <w:color w:val="231F20"/>
          <w:spacing w:val="-23"/>
          <w:w w:val="110"/>
          <w:sz w:val="24"/>
          <w:szCs w:val="24"/>
        </w:rPr>
        <w:t xml:space="preserve"> </w:t>
      </w:r>
      <w:r w:rsidRPr="00396DB0">
        <w:rPr>
          <w:rFonts w:asciiTheme="minorHAnsi" w:hAnsiTheme="minorHAnsi"/>
          <w:color w:val="231F20"/>
          <w:w w:val="110"/>
          <w:sz w:val="24"/>
          <w:szCs w:val="24"/>
        </w:rPr>
        <w:t xml:space="preserve">Peter Hillocks, of Thames Gateway NHS </w:t>
      </w:r>
      <w:r w:rsidRPr="00396DB0">
        <w:rPr>
          <w:rFonts w:asciiTheme="minorHAnsi" w:hAnsiTheme="minorHAnsi"/>
          <w:color w:val="231F20"/>
          <w:spacing w:val="-6"/>
          <w:w w:val="110"/>
          <w:sz w:val="24"/>
          <w:szCs w:val="24"/>
        </w:rPr>
        <w:t xml:space="preserve">Trust, </w:t>
      </w:r>
      <w:r w:rsidRPr="00396DB0">
        <w:rPr>
          <w:rFonts w:asciiTheme="minorHAnsi" w:hAnsiTheme="minorHAnsi"/>
          <w:color w:val="231F20"/>
          <w:w w:val="110"/>
          <w:sz w:val="24"/>
          <w:szCs w:val="24"/>
        </w:rPr>
        <w:t>for his help</w:t>
      </w:r>
      <w:r w:rsidRPr="00396DB0">
        <w:rPr>
          <w:rFonts w:asciiTheme="minorHAnsi" w:hAnsiTheme="minorHAnsi"/>
          <w:color w:val="231F20"/>
          <w:spacing w:val="-7"/>
          <w:w w:val="110"/>
          <w:sz w:val="24"/>
          <w:szCs w:val="24"/>
        </w:rPr>
        <w:t xml:space="preserve"> </w:t>
      </w:r>
      <w:r w:rsidRPr="00396DB0">
        <w:rPr>
          <w:rFonts w:asciiTheme="minorHAnsi" w:hAnsiTheme="minorHAnsi"/>
          <w:color w:val="231F20"/>
          <w:w w:val="110"/>
          <w:sz w:val="24"/>
          <w:szCs w:val="24"/>
        </w:rPr>
        <w:t>in</w:t>
      </w:r>
      <w:r w:rsidRPr="00396DB0">
        <w:rPr>
          <w:rFonts w:asciiTheme="minorHAnsi" w:hAnsiTheme="minorHAnsi"/>
          <w:color w:val="231F20"/>
          <w:spacing w:val="-7"/>
          <w:w w:val="110"/>
          <w:sz w:val="24"/>
          <w:szCs w:val="24"/>
        </w:rPr>
        <w:t xml:space="preserve"> </w:t>
      </w:r>
      <w:r w:rsidRPr="00396DB0">
        <w:rPr>
          <w:rFonts w:asciiTheme="minorHAnsi" w:hAnsiTheme="minorHAnsi"/>
          <w:color w:val="231F20"/>
          <w:w w:val="110"/>
          <w:sz w:val="24"/>
          <w:szCs w:val="24"/>
        </w:rPr>
        <w:t>the</w:t>
      </w:r>
      <w:r w:rsidRPr="00396DB0">
        <w:rPr>
          <w:rFonts w:asciiTheme="minorHAnsi" w:hAnsiTheme="minorHAnsi"/>
          <w:color w:val="231F20"/>
          <w:spacing w:val="-7"/>
          <w:w w:val="110"/>
          <w:sz w:val="24"/>
          <w:szCs w:val="24"/>
        </w:rPr>
        <w:t xml:space="preserve"> </w:t>
      </w:r>
      <w:r w:rsidRPr="00396DB0">
        <w:rPr>
          <w:rFonts w:asciiTheme="minorHAnsi" w:hAnsiTheme="minorHAnsi"/>
          <w:color w:val="231F20"/>
          <w:w w:val="110"/>
          <w:sz w:val="24"/>
          <w:szCs w:val="24"/>
        </w:rPr>
        <w:t>analysis</w:t>
      </w:r>
      <w:r w:rsidRPr="00396DB0">
        <w:rPr>
          <w:rFonts w:asciiTheme="minorHAnsi" w:hAnsiTheme="minorHAnsi"/>
          <w:color w:val="231F20"/>
          <w:spacing w:val="-7"/>
          <w:w w:val="110"/>
          <w:sz w:val="24"/>
          <w:szCs w:val="24"/>
        </w:rPr>
        <w:t xml:space="preserve"> </w:t>
      </w:r>
      <w:r w:rsidRPr="00396DB0">
        <w:rPr>
          <w:rFonts w:asciiTheme="minorHAnsi" w:hAnsiTheme="minorHAnsi"/>
          <w:color w:val="231F20"/>
          <w:w w:val="110"/>
          <w:sz w:val="24"/>
          <w:szCs w:val="24"/>
        </w:rPr>
        <w:t>of</w:t>
      </w:r>
      <w:r w:rsidRPr="00396DB0">
        <w:rPr>
          <w:rFonts w:asciiTheme="minorHAnsi" w:hAnsiTheme="minorHAnsi"/>
          <w:color w:val="231F20"/>
          <w:spacing w:val="-7"/>
          <w:w w:val="110"/>
          <w:sz w:val="24"/>
          <w:szCs w:val="24"/>
        </w:rPr>
        <w:t xml:space="preserve"> </w:t>
      </w:r>
      <w:r w:rsidRPr="00396DB0">
        <w:rPr>
          <w:rFonts w:asciiTheme="minorHAnsi" w:hAnsiTheme="minorHAnsi"/>
          <w:color w:val="231F20"/>
          <w:w w:val="110"/>
          <w:sz w:val="24"/>
          <w:szCs w:val="24"/>
        </w:rPr>
        <w:t>the</w:t>
      </w:r>
      <w:r w:rsidRPr="00396DB0">
        <w:rPr>
          <w:rFonts w:asciiTheme="minorHAnsi" w:hAnsiTheme="minorHAnsi"/>
          <w:color w:val="231F20"/>
          <w:spacing w:val="-7"/>
          <w:w w:val="110"/>
          <w:sz w:val="24"/>
          <w:szCs w:val="24"/>
        </w:rPr>
        <w:t xml:space="preserve"> </w:t>
      </w:r>
      <w:r w:rsidRPr="00396DB0">
        <w:rPr>
          <w:rFonts w:asciiTheme="minorHAnsi" w:hAnsiTheme="minorHAnsi"/>
          <w:color w:val="231F20"/>
          <w:w w:val="110"/>
          <w:sz w:val="24"/>
          <w:szCs w:val="24"/>
        </w:rPr>
        <w:t>questionnaires.</w:t>
      </w:r>
    </w:p>
    <w:p w:rsidR="00D14A87" w:rsidRPr="00396DB0" w:rsidRDefault="00D14A87" w:rsidP="00D14A87">
      <w:pPr>
        <w:pStyle w:val="BodyText"/>
        <w:spacing w:before="3"/>
        <w:rPr>
          <w:rFonts w:asciiTheme="minorHAnsi" w:hAnsiTheme="minorHAnsi"/>
          <w:sz w:val="24"/>
          <w:szCs w:val="24"/>
        </w:rPr>
      </w:pPr>
    </w:p>
    <w:p w:rsidR="001B28E4" w:rsidRDefault="00D14A87" w:rsidP="001B28E4">
      <w:pPr>
        <w:pStyle w:val="Heading2"/>
        <w:ind w:left="198"/>
        <w:rPr>
          <w:rFonts w:asciiTheme="minorHAnsi" w:hAnsiTheme="minorHAnsi"/>
          <w:b/>
          <w:color w:val="231F20"/>
          <w:sz w:val="24"/>
          <w:szCs w:val="24"/>
        </w:rPr>
      </w:pPr>
      <w:r w:rsidRPr="00396DB0">
        <w:rPr>
          <w:rFonts w:asciiTheme="minorHAnsi" w:hAnsiTheme="minorHAnsi"/>
          <w:b/>
          <w:color w:val="231F20"/>
          <w:sz w:val="24"/>
          <w:szCs w:val="24"/>
        </w:rPr>
        <w:t>References</w:t>
      </w:r>
    </w:p>
    <w:p w:rsidR="001B28E4" w:rsidRDefault="001B28E4" w:rsidP="001B28E4">
      <w:pPr>
        <w:pStyle w:val="Heading2"/>
        <w:ind w:left="198"/>
        <w:rPr>
          <w:rFonts w:asciiTheme="minorHAnsi" w:hAnsiTheme="minorHAnsi"/>
          <w:b/>
          <w:color w:val="231F20"/>
          <w:sz w:val="24"/>
          <w:szCs w:val="24"/>
        </w:rPr>
      </w:pPr>
    </w:p>
    <w:p w:rsidR="001B28E4" w:rsidRDefault="00D14A87" w:rsidP="001B28E4">
      <w:pPr>
        <w:pStyle w:val="Heading2"/>
        <w:numPr>
          <w:ilvl w:val="0"/>
          <w:numId w:val="2"/>
        </w:numPr>
        <w:rPr>
          <w:rFonts w:asciiTheme="minorHAnsi" w:hAnsiTheme="minorHAnsi"/>
          <w:color w:val="231F20"/>
          <w:w w:val="105"/>
          <w:sz w:val="24"/>
          <w:szCs w:val="24"/>
        </w:rPr>
      </w:pPr>
      <w:r w:rsidRPr="00396DB0">
        <w:rPr>
          <w:rFonts w:asciiTheme="minorHAnsi" w:hAnsiTheme="minorHAnsi"/>
          <w:color w:val="231F20"/>
          <w:w w:val="105"/>
          <w:sz w:val="24"/>
          <w:szCs w:val="24"/>
        </w:rPr>
        <w:t xml:space="preserve">O’Brien </w:t>
      </w:r>
      <w:r w:rsidRPr="00396DB0">
        <w:rPr>
          <w:rFonts w:asciiTheme="minorHAnsi" w:hAnsiTheme="minorHAnsi"/>
          <w:color w:val="231F20"/>
          <w:spacing w:val="-14"/>
          <w:w w:val="105"/>
          <w:sz w:val="24"/>
          <w:szCs w:val="24"/>
        </w:rPr>
        <w:t xml:space="preserve">T, </w:t>
      </w:r>
      <w:r w:rsidRPr="00396DB0">
        <w:rPr>
          <w:rFonts w:asciiTheme="minorHAnsi" w:hAnsiTheme="minorHAnsi"/>
          <w:color w:val="231F20"/>
          <w:w w:val="105"/>
          <w:sz w:val="24"/>
          <w:szCs w:val="24"/>
        </w:rPr>
        <w:t xml:space="preserve">Kelly M, Saunders C. Motor </w:t>
      </w:r>
      <w:proofErr w:type="spellStart"/>
      <w:r w:rsidRPr="00396DB0">
        <w:rPr>
          <w:rFonts w:asciiTheme="minorHAnsi" w:hAnsiTheme="minorHAnsi"/>
          <w:color w:val="231F20"/>
          <w:w w:val="105"/>
          <w:sz w:val="24"/>
          <w:szCs w:val="24"/>
        </w:rPr>
        <w:t>neurone</w:t>
      </w:r>
      <w:proofErr w:type="spellEnd"/>
      <w:r w:rsidRPr="00396DB0">
        <w:rPr>
          <w:rFonts w:asciiTheme="minorHAnsi" w:hAnsiTheme="minorHAnsi"/>
          <w:color w:val="231F20"/>
          <w:w w:val="105"/>
          <w:sz w:val="24"/>
          <w:szCs w:val="24"/>
        </w:rPr>
        <w:t xml:space="preserve"> disease:</w:t>
      </w:r>
      <w:r w:rsidRPr="00396DB0">
        <w:rPr>
          <w:rFonts w:asciiTheme="minorHAnsi" w:hAnsiTheme="minorHAnsi"/>
          <w:color w:val="231F20"/>
          <w:spacing w:val="-7"/>
          <w:w w:val="105"/>
          <w:sz w:val="24"/>
          <w:szCs w:val="24"/>
        </w:rPr>
        <w:t xml:space="preserve"> </w:t>
      </w:r>
      <w:r w:rsidRPr="00396DB0">
        <w:rPr>
          <w:rFonts w:asciiTheme="minorHAnsi" w:hAnsiTheme="minorHAnsi"/>
          <w:color w:val="231F20"/>
          <w:w w:val="105"/>
          <w:sz w:val="24"/>
          <w:szCs w:val="24"/>
        </w:rPr>
        <w:t>a</w:t>
      </w:r>
      <w:r w:rsidRPr="00396DB0">
        <w:rPr>
          <w:rFonts w:asciiTheme="minorHAnsi" w:hAnsiTheme="minorHAnsi"/>
          <w:color w:val="231F20"/>
          <w:spacing w:val="-7"/>
          <w:w w:val="105"/>
          <w:sz w:val="24"/>
          <w:szCs w:val="24"/>
        </w:rPr>
        <w:t xml:space="preserve"> </w:t>
      </w:r>
      <w:r w:rsidRPr="00396DB0">
        <w:rPr>
          <w:rFonts w:asciiTheme="minorHAnsi" w:hAnsiTheme="minorHAnsi"/>
          <w:color w:val="231F20"/>
          <w:w w:val="105"/>
          <w:sz w:val="24"/>
          <w:szCs w:val="24"/>
        </w:rPr>
        <w:t>hospice</w:t>
      </w:r>
      <w:r w:rsidRPr="00396DB0">
        <w:rPr>
          <w:rFonts w:asciiTheme="minorHAnsi" w:hAnsiTheme="minorHAnsi"/>
          <w:color w:val="231F20"/>
          <w:spacing w:val="-7"/>
          <w:w w:val="105"/>
          <w:sz w:val="24"/>
          <w:szCs w:val="24"/>
        </w:rPr>
        <w:t xml:space="preserve"> </w:t>
      </w:r>
      <w:r w:rsidRPr="00396DB0">
        <w:rPr>
          <w:rFonts w:asciiTheme="minorHAnsi" w:hAnsiTheme="minorHAnsi"/>
          <w:color w:val="231F20"/>
          <w:w w:val="105"/>
          <w:sz w:val="24"/>
          <w:szCs w:val="24"/>
        </w:rPr>
        <w:t>perspective.</w:t>
      </w:r>
      <w:r w:rsidRPr="00396DB0">
        <w:rPr>
          <w:rFonts w:asciiTheme="minorHAnsi" w:hAnsiTheme="minorHAnsi"/>
          <w:color w:val="231F20"/>
          <w:spacing w:val="-7"/>
          <w:w w:val="105"/>
          <w:sz w:val="24"/>
          <w:szCs w:val="24"/>
        </w:rPr>
        <w:t xml:space="preserve"> </w:t>
      </w:r>
      <w:proofErr w:type="gramStart"/>
      <w:r w:rsidRPr="00396DB0">
        <w:rPr>
          <w:rFonts w:asciiTheme="minorHAnsi" w:hAnsiTheme="minorHAnsi"/>
          <w:i/>
          <w:color w:val="231F20"/>
          <w:w w:val="105"/>
          <w:sz w:val="24"/>
          <w:szCs w:val="24"/>
        </w:rPr>
        <w:t>Br</w:t>
      </w:r>
      <w:r w:rsidRPr="00396DB0">
        <w:rPr>
          <w:rFonts w:asciiTheme="minorHAnsi" w:hAnsiTheme="minorHAnsi"/>
          <w:i/>
          <w:color w:val="231F20"/>
          <w:spacing w:val="-7"/>
          <w:w w:val="105"/>
          <w:sz w:val="24"/>
          <w:szCs w:val="24"/>
        </w:rPr>
        <w:t xml:space="preserve"> </w:t>
      </w:r>
      <w:r w:rsidRPr="00396DB0">
        <w:rPr>
          <w:rFonts w:asciiTheme="minorHAnsi" w:hAnsiTheme="minorHAnsi"/>
          <w:i/>
          <w:color w:val="231F20"/>
          <w:w w:val="105"/>
          <w:sz w:val="24"/>
          <w:szCs w:val="24"/>
        </w:rPr>
        <w:t>Med</w:t>
      </w:r>
      <w:r w:rsidRPr="00396DB0">
        <w:rPr>
          <w:rFonts w:asciiTheme="minorHAnsi" w:hAnsiTheme="minorHAnsi"/>
          <w:i/>
          <w:color w:val="231F20"/>
          <w:spacing w:val="-7"/>
          <w:w w:val="105"/>
          <w:sz w:val="24"/>
          <w:szCs w:val="24"/>
        </w:rPr>
        <w:t xml:space="preserve"> </w:t>
      </w:r>
      <w:r w:rsidRPr="00396DB0">
        <w:rPr>
          <w:rFonts w:asciiTheme="minorHAnsi" w:hAnsiTheme="minorHAnsi"/>
          <w:i/>
          <w:color w:val="231F20"/>
          <w:w w:val="105"/>
          <w:sz w:val="24"/>
          <w:szCs w:val="24"/>
        </w:rPr>
        <w:t>J</w:t>
      </w:r>
      <w:r w:rsidRPr="00396DB0">
        <w:rPr>
          <w:rFonts w:asciiTheme="minorHAnsi" w:hAnsiTheme="minorHAnsi"/>
          <w:i/>
          <w:color w:val="231F20"/>
          <w:spacing w:val="-7"/>
          <w:w w:val="105"/>
          <w:sz w:val="24"/>
          <w:szCs w:val="24"/>
        </w:rPr>
        <w:t xml:space="preserve"> </w:t>
      </w:r>
      <w:r w:rsidRPr="00396DB0">
        <w:rPr>
          <w:rFonts w:asciiTheme="minorHAnsi" w:hAnsiTheme="minorHAnsi"/>
          <w:color w:val="231F20"/>
          <w:w w:val="105"/>
          <w:sz w:val="24"/>
          <w:szCs w:val="24"/>
        </w:rPr>
        <w:t>1992;</w:t>
      </w:r>
      <w:r w:rsidRPr="00396DB0">
        <w:rPr>
          <w:rFonts w:asciiTheme="minorHAnsi" w:hAnsiTheme="minorHAnsi"/>
          <w:color w:val="231F20"/>
          <w:spacing w:val="-7"/>
          <w:w w:val="105"/>
          <w:sz w:val="24"/>
          <w:szCs w:val="24"/>
        </w:rPr>
        <w:t xml:space="preserve"> </w:t>
      </w:r>
      <w:r w:rsidRPr="00396DB0">
        <w:rPr>
          <w:rFonts w:asciiTheme="minorHAnsi" w:hAnsiTheme="minorHAnsi"/>
          <w:b/>
          <w:color w:val="231F20"/>
          <w:w w:val="105"/>
          <w:sz w:val="24"/>
          <w:szCs w:val="24"/>
        </w:rPr>
        <w:t>304</w:t>
      </w:r>
      <w:r w:rsidRPr="00396DB0">
        <w:rPr>
          <w:rFonts w:asciiTheme="minorHAnsi" w:hAnsiTheme="minorHAnsi"/>
          <w:color w:val="231F20"/>
          <w:w w:val="105"/>
          <w:sz w:val="24"/>
          <w:szCs w:val="24"/>
        </w:rPr>
        <w:t>: 471–73.</w:t>
      </w:r>
      <w:proofErr w:type="gramEnd"/>
    </w:p>
    <w:p w:rsidR="001B28E4" w:rsidRDefault="00D14A87" w:rsidP="001B28E4">
      <w:pPr>
        <w:pStyle w:val="Heading2"/>
        <w:numPr>
          <w:ilvl w:val="0"/>
          <w:numId w:val="2"/>
        </w:numPr>
        <w:rPr>
          <w:rFonts w:asciiTheme="minorHAnsi" w:hAnsiTheme="minorHAnsi"/>
          <w:color w:val="231F20"/>
          <w:w w:val="105"/>
          <w:sz w:val="24"/>
          <w:szCs w:val="24"/>
        </w:rPr>
      </w:pPr>
      <w:r w:rsidRPr="001B28E4">
        <w:rPr>
          <w:rFonts w:asciiTheme="minorHAnsi" w:hAnsiTheme="minorHAnsi"/>
          <w:color w:val="231F20"/>
          <w:w w:val="105"/>
          <w:sz w:val="24"/>
          <w:szCs w:val="24"/>
        </w:rPr>
        <w:t xml:space="preserve">Hicks </w:t>
      </w:r>
      <w:r w:rsidRPr="001B28E4">
        <w:rPr>
          <w:rFonts w:asciiTheme="minorHAnsi" w:hAnsiTheme="minorHAnsi"/>
          <w:color w:val="231F20"/>
          <w:spacing w:val="-12"/>
          <w:w w:val="105"/>
          <w:sz w:val="24"/>
          <w:szCs w:val="24"/>
        </w:rPr>
        <w:t xml:space="preserve">F, </w:t>
      </w:r>
      <w:r w:rsidR="001B28E4" w:rsidRPr="001B28E4">
        <w:rPr>
          <w:rFonts w:asciiTheme="minorHAnsi" w:hAnsiTheme="minorHAnsi"/>
          <w:color w:val="231F20"/>
          <w:w w:val="105"/>
          <w:sz w:val="24"/>
          <w:szCs w:val="24"/>
        </w:rPr>
        <w:t>Corcoran G. Should hosp</w:t>
      </w:r>
      <w:r w:rsidRPr="001B28E4">
        <w:rPr>
          <w:rFonts w:asciiTheme="minorHAnsi" w:hAnsiTheme="minorHAnsi"/>
          <w:color w:val="231F20"/>
          <w:w w:val="105"/>
          <w:sz w:val="24"/>
          <w:szCs w:val="24"/>
        </w:rPr>
        <w:t xml:space="preserve">ices offer respite admissions to patients with motor </w:t>
      </w:r>
      <w:proofErr w:type="spellStart"/>
      <w:r w:rsidRPr="001B28E4">
        <w:rPr>
          <w:rFonts w:asciiTheme="minorHAnsi" w:hAnsiTheme="minorHAnsi"/>
          <w:color w:val="231F20"/>
          <w:w w:val="105"/>
          <w:sz w:val="24"/>
          <w:szCs w:val="24"/>
        </w:rPr>
        <w:t>neurone</w:t>
      </w:r>
      <w:proofErr w:type="spellEnd"/>
      <w:r w:rsidRPr="001B28E4">
        <w:rPr>
          <w:rFonts w:asciiTheme="minorHAnsi" w:hAnsiTheme="minorHAnsi"/>
          <w:color w:val="231F20"/>
          <w:w w:val="105"/>
          <w:sz w:val="24"/>
          <w:szCs w:val="24"/>
        </w:rPr>
        <w:t xml:space="preserve"> disease? </w:t>
      </w:r>
      <w:proofErr w:type="spellStart"/>
      <w:r w:rsidRPr="001B28E4">
        <w:rPr>
          <w:rFonts w:asciiTheme="minorHAnsi" w:hAnsiTheme="minorHAnsi"/>
          <w:i/>
          <w:color w:val="231F20"/>
          <w:w w:val="105"/>
          <w:sz w:val="24"/>
          <w:szCs w:val="24"/>
        </w:rPr>
        <w:t>Palliat</w:t>
      </w:r>
      <w:proofErr w:type="spellEnd"/>
      <w:r w:rsidRPr="001B28E4">
        <w:rPr>
          <w:rFonts w:asciiTheme="minorHAnsi" w:hAnsiTheme="minorHAnsi"/>
          <w:i/>
          <w:color w:val="231F20"/>
          <w:w w:val="105"/>
          <w:sz w:val="24"/>
          <w:szCs w:val="24"/>
        </w:rPr>
        <w:t xml:space="preserve"> Med </w:t>
      </w:r>
      <w:r w:rsidRPr="001B28E4">
        <w:rPr>
          <w:rFonts w:asciiTheme="minorHAnsi" w:hAnsiTheme="minorHAnsi"/>
          <w:color w:val="231F20"/>
          <w:w w:val="105"/>
          <w:sz w:val="24"/>
          <w:szCs w:val="24"/>
        </w:rPr>
        <w:t xml:space="preserve">1993; </w:t>
      </w:r>
      <w:r w:rsidRPr="001B28E4">
        <w:rPr>
          <w:rFonts w:asciiTheme="minorHAnsi" w:hAnsiTheme="minorHAnsi"/>
          <w:b/>
          <w:color w:val="231F20"/>
          <w:w w:val="105"/>
          <w:sz w:val="24"/>
          <w:szCs w:val="24"/>
        </w:rPr>
        <w:t>7</w:t>
      </w:r>
      <w:r w:rsidRPr="001B28E4">
        <w:rPr>
          <w:rFonts w:asciiTheme="minorHAnsi" w:hAnsiTheme="minorHAnsi"/>
          <w:color w:val="231F20"/>
          <w:w w:val="105"/>
          <w:sz w:val="24"/>
          <w:szCs w:val="24"/>
        </w:rPr>
        <w:t>:</w:t>
      </w:r>
      <w:r w:rsidRPr="001B28E4">
        <w:rPr>
          <w:rFonts w:asciiTheme="minorHAnsi" w:hAnsiTheme="minorHAnsi"/>
          <w:color w:val="231F20"/>
          <w:spacing w:val="-4"/>
          <w:w w:val="105"/>
          <w:sz w:val="24"/>
          <w:szCs w:val="24"/>
        </w:rPr>
        <w:t xml:space="preserve"> </w:t>
      </w:r>
      <w:r w:rsidR="001B28E4" w:rsidRPr="001B28E4">
        <w:rPr>
          <w:rFonts w:asciiTheme="minorHAnsi" w:hAnsiTheme="minorHAnsi"/>
          <w:color w:val="231F20"/>
          <w:w w:val="105"/>
          <w:sz w:val="24"/>
          <w:szCs w:val="24"/>
        </w:rPr>
        <w:t>145–50.</w:t>
      </w:r>
    </w:p>
    <w:p w:rsidR="001B28E4" w:rsidRDefault="00D14A87" w:rsidP="001B28E4">
      <w:pPr>
        <w:pStyle w:val="Heading2"/>
        <w:numPr>
          <w:ilvl w:val="0"/>
          <w:numId w:val="2"/>
        </w:numPr>
        <w:rPr>
          <w:rFonts w:asciiTheme="minorHAnsi" w:hAnsiTheme="minorHAnsi"/>
          <w:color w:val="231F20"/>
          <w:w w:val="105"/>
          <w:sz w:val="24"/>
          <w:szCs w:val="24"/>
        </w:rPr>
      </w:pPr>
      <w:r w:rsidRPr="001B28E4">
        <w:rPr>
          <w:rFonts w:asciiTheme="minorHAnsi" w:hAnsiTheme="minorHAnsi"/>
          <w:color w:val="231F20"/>
          <w:w w:val="105"/>
          <w:sz w:val="24"/>
          <w:szCs w:val="24"/>
        </w:rPr>
        <w:t xml:space="preserve">Oliver D. </w:t>
      </w:r>
      <w:proofErr w:type="gramStart"/>
      <w:r w:rsidRPr="001B28E4">
        <w:rPr>
          <w:rFonts w:asciiTheme="minorHAnsi" w:hAnsiTheme="minorHAnsi"/>
          <w:color w:val="231F20"/>
          <w:w w:val="105"/>
          <w:sz w:val="24"/>
          <w:szCs w:val="24"/>
        </w:rPr>
        <w:t>The quality of care and symptom control</w:t>
      </w:r>
      <w:r w:rsidRPr="001B28E4">
        <w:rPr>
          <w:rFonts w:asciiTheme="minorHAnsi" w:hAnsiTheme="minorHAnsi"/>
          <w:color w:val="231F20"/>
          <w:spacing w:val="3"/>
          <w:w w:val="105"/>
          <w:sz w:val="24"/>
          <w:szCs w:val="24"/>
        </w:rPr>
        <w:t xml:space="preserve"> </w:t>
      </w:r>
      <w:r w:rsidRPr="001B28E4">
        <w:rPr>
          <w:rFonts w:asciiTheme="minorHAnsi" w:hAnsiTheme="minorHAnsi"/>
          <w:color w:val="231F20"/>
          <w:w w:val="105"/>
          <w:sz w:val="24"/>
          <w:szCs w:val="24"/>
        </w:rPr>
        <w:t>–</w:t>
      </w:r>
      <w:r w:rsidR="001B28E4" w:rsidRPr="001B28E4">
        <w:rPr>
          <w:rFonts w:asciiTheme="minorHAnsi" w:hAnsiTheme="minorHAnsi"/>
          <w:color w:val="231F20"/>
          <w:w w:val="105"/>
          <w:sz w:val="24"/>
          <w:szCs w:val="24"/>
        </w:rPr>
        <w:t xml:space="preserve"> </w:t>
      </w:r>
      <w:r w:rsidRPr="001B28E4">
        <w:rPr>
          <w:rFonts w:asciiTheme="minorHAnsi" w:hAnsiTheme="minorHAnsi"/>
          <w:color w:val="231F20"/>
          <w:w w:val="105"/>
          <w:sz w:val="24"/>
          <w:szCs w:val="24"/>
        </w:rPr>
        <w:t>the effects on the terminal phase of ALS/MND</w:t>
      </w:r>
      <w:r w:rsidRPr="001B28E4">
        <w:rPr>
          <w:rFonts w:asciiTheme="minorHAnsi" w:hAnsiTheme="minorHAnsi"/>
          <w:i/>
          <w:color w:val="231F20"/>
          <w:w w:val="105"/>
          <w:sz w:val="24"/>
          <w:szCs w:val="24"/>
        </w:rPr>
        <w:t>.</w:t>
      </w:r>
      <w:proofErr w:type="gramEnd"/>
      <w:r w:rsidRPr="001B28E4">
        <w:rPr>
          <w:rFonts w:asciiTheme="minorHAnsi" w:hAnsiTheme="minorHAnsi"/>
          <w:i/>
          <w:color w:val="231F20"/>
          <w:w w:val="105"/>
          <w:sz w:val="24"/>
          <w:szCs w:val="24"/>
        </w:rPr>
        <w:t xml:space="preserve"> J </w:t>
      </w:r>
      <w:proofErr w:type="spellStart"/>
      <w:r w:rsidRPr="001B28E4">
        <w:rPr>
          <w:rFonts w:asciiTheme="minorHAnsi" w:hAnsiTheme="minorHAnsi"/>
          <w:i/>
          <w:color w:val="231F20"/>
          <w:w w:val="105"/>
          <w:sz w:val="24"/>
          <w:szCs w:val="24"/>
        </w:rPr>
        <w:t>Neurol</w:t>
      </w:r>
      <w:proofErr w:type="spellEnd"/>
      <w:r w:rsidRPr="001B28E4">
        <w:rPr>
          <w:rFonts w:asciiTheme="minorHAnsi" w:hAnsiTheme="minorHAnsi"/>
          <w:i/>
          <w:color w:val="231F20"/>
          <w:w w:val="105"/>
          <w:sz w:val="24"/>
          <w:szCs w:val="24"/>
        </w:rPr>
        <w:t xml:space="preserve"> </w:t>
      </w:r>
      <w:proofErr w:type="spellStart"/>
      <w:r w:rsidRPr="001B28E4">
        <w:rPr>
          <w:rFonts w:asciiTheme="minorHAnsi" w:hAnsiTheme="minorHAnsi"/>
          <w:i/>
          <w:color w:val="231F20"/>
          <w:w w:val="105"/>
          <w:sz w:val="24"/>
          <w:szCs w:val="24"/>
        </w:rPr>
        <w:t>Sci</w:t>
      </w:r>
      <w:proofErr w:type="spellEnd"/>
      <w:r w:rsidRPr="001B28E4">
        <w:rPr>
          <w:rFonts w:asciiTheme="minorHAnsi" w:hAnsiTheme="minorHAnsi"/>
          <w:i/>
          <w:color w:val="231F20"/>
          <w:w w:val="105"/>
          <w:sz w:val="24"/>
          <w:szCs w:val="24"/>
        </w:rPr>
        <w:t xml:space="preserve"> </w:t>
      </w:r>
      <w:r w:rsidRPr="001B28E4">
        <w:rPr>
          <w:rFonts w:asciiTheme="minorHAnsi" w:hAnsiTheme="minorHAnsi"/>
          <w:color w:val="231F20"/>
          <w:w w:val="105"/>
          <w:sz w:val="24"/>
          <w:szCs w:val="24"/>
        </w:rPr>
        <w:t xml:space="preserve">1996; </w:t>
      </w:r>
      <w:r w:rsidRPr="001B28E4">
        <w:rPr>
          <w:rFonts w:asciiTheme="minorHAnsi" w:hAnsiTheme="minorHAnsi"/>
          <w:b/>
          <w:color w:val="231F20"/>
          <w:w w:val="105"/>
          <w:sz w:val="24"/>
          <w:szCs w:val="24"/>
        </w:rPr>
        <w:t>139</w:t>
      </w:r>
      <w:r w:rsidRPr="001B28E4">
        <w:rPr>
          <w:rFonts w:asciiTheme="minorHAnsi" w:hAnsiTheme="minorHAnsi"/>
          <w:color w:val="231F20"/>
          <w:w w:val="105"/>
          <w:sz w:val="24"/>
          <w:szCs w:val="24"/>
        </w:rPr>
        <w:t>(</w:t>
      </w:r>
      <w:proofErr w:type="spellStart"/>
      <w:r w:rsidRPr="001B28E4">
        <w:rPr>
          <w:rFonts w:asciiTheme="minorHAnsi" w:hAnsiTheme="minorHAnsi"/>
          <w:color w:val="231F20"/>
          <w:w w:val="105"/>
          <w:sz w:val="24"/>
          <w:szCs w:val="24"/>
        </w:rPr>
        <w:t>Suppl</w:t>
      </w:r>
      <w:proofErr w:type="spellEnd"/>
      <w:r w:rsidRPr="001B28E4">
        <w:rPr>
          <w:rFonts w:asciiTheme="minorHAnsi" w:hAnsiTheme="minorHAnsi"/>
          <w:color w:val="231F20"/>
          <w:w w:val="105"/>
          <w:sz w:val="24"/>
          <w:szCs w:val="24"/>
        </w:rPr>
        <w:t>): 134–36.</w:t>
      </w:r>
    </w:p>
    <w:p w:rsidR="001B28E4" w:rsidRDefault="00D14A87" w:rsidP="001B28E4">
      <w:pPr>
        <w:pStyle w:val="Heading2"/>
        <w:numPr>
          <w:ilvl w:val="0"/>
          <w:numId w:val="2"/>
        </w:numPr>
        <w:rPr>
          <w:rFonts w:asciiTheme="minorHAnsi" w:hAnsiTheme="minorHAnsi"/>
          <w:color w:val="231F20"/>
          <w:w w:val="105"/>
          <w:sz w:val="24"/>
          <w:szCs w:val="24"/>
        </w:rPr>
      </w:pPr>
      <w:r w:rsidRPr="001B28E4">
        <w:rPr>
          <w:rFonts w:asciiTheme="minorHAnsi" w:hAnsiTheme="minorHAnsi"/>
          <w:color w:val="231F20"/>
          <w:w w:val="105"/>
          <w:sz w:val="24"/>
          <w:szCs w:val="24"/>
        </w:rPr>
        <w:t xml:space="preserve">Kelly M. Hospice care in motor </w:t>
      </w:r>
      <w:proofErr w:type="spellStart"/>
      <w:r w:rsidRPr="001B28E4">
        <w:rPr>
          <w:rFonts w:asciiTheme="minorHAnsi" w:hAnsiTheme="minorHAnsi"/>
          <w:color w:val="231F20"/>
          <w:w w:val="105"/>
          <w:sz w:val="24"/>
          <w:szCs w:val="24"/>
        </w:rPr>
        <w:t>neurone</w:t>
      </w:r>
      <w:proofErr w:type="spellEnd"/>
      <w:r w:rsidRPr="001B28E4">
        <w:rPr>
          <w:rFonts w:asciiTheme="minorHAnsi" w:hAnsiTheme="minorHAnsi"/>
          <w:color w:val="231F20"/>
          <w:spacing w:val="38"/>
          <w:w w:val="105"/>
          <w:sz w:val="24"/>
          <w:szCs w:val="24"/>
        </w:rPr>
        <w:t xml:space="preserve"> </w:t>
      </w:r>
      <w:proofErr w:type="spellStart"/>
      <w:r w:rsidRPr="001B28E4">
        <w:rPr>
          <w:rFonts w:asciiTheme="minorHAnsi" w:hAnsiTheme="minorHAnsi"/>
          <w:color w:val="231F20"/>
          <w:w w:val="105"/>
          <w:sz w:val="24"/>
          <w:szCs w:val="24"/>
        </w:rPr>
        <w:t>disease.</w:t>
      </w:r>
      <w:r w:rsidRPr="001B28E4">
        <w:rPr>
          <w:rFonts w:asciiTheme="minorHAnsi" w:hAnsiTheme="minorHAnsi"/>
          <w:i/>
          <w:color w:val="231F20"/>
          <w:sz w:val="24"/>
          <w:szCs w:val="24"/>
        </w:rPr>
        <w:t>Nursing</w:t>
      </w:r>
      <w:proofErr w:type="spellEnd"/>
      <w:r w:rsidRPr="001B28E4">
        <w:rPr>
          <w:rFonts w:asciiTheme="minorHAnsi" w:hAnsiTheme="minorHAnsi"/>
          <w:i/>
          <w:color w:val="231F20"/>
          <w:sz w:val="24"/>
          <w:szCs w:val="24"/>
        </w:rPr>
        <w:t xml:space="preserve"> Standard </w:t>
      </w:r>
      <w:r w:rsidRPr="001B28E4">
        <w:rPr>
          <w:rFonts w:asciiTheme="minorHAnsi" w:hAnsiTheme="minorHAnsi"/>
          <w:color w:val="231F20"/>
          <w:sz w:val="24"/>
          <w:szCs w:val="24"/>
        </w:rPr>
        <w:t xml:space="preserve">1994; </w:t>
      </w:r>
      <w:r w:rsidRPr="001B28E4">
        <w:rPr>
          <w:rFonts w:asciiTheme="minorHAnsi" w:hAnsiTheme="minorHAnsi"/>
          <w:b/>
          <w:color w:val="231F20"/>
          <w:sz w:val="24"/>
          <w:szCs w:val="24"/>
        </w:rPr>
        <w:t>9</w:t>
      </w:r>
      <w:r w:rsidRPr="001B28E4">
        <w:rPr>
          <w:rFonts w:asciiTheme="minorHAnsi" w:hAnsiTheme="minorHAnsi"/>
          <w:color w:val="231F20"/>
          <w:sz w:val="24"/>
          <w:szCs w:val="24"/>
        </w:rPr>
        <w:t>(9): 30–32.</w:t>
      </w:r>
    </w:p>
    <w:p w:rsidR="001B28E4" w:rsidRDefault="00D14A87" w:rsidP="001B28E4">
      <w:pPr>
        <w:pStyle w:val="Heading2"/>
        <w:numPr>
          <w:ilvl w:val="0"/>
          <w:numId w:val="2"/>
        </w:numPr>
        <w:rPr>
          <w:rFonts w:asciiTheme="minorHAnsi" w:hAnsiTheme="minorHAnsi"/>
          <w:color w:val="231F20"/>
          <w:w w:val="105"/>
          <w:sz w:val="24"/>
          <w:szCs w:val="24"/>
        </w:rPr>
      </w:pPr>
      <w:proofErr w:type="spellStart"/>
      <w:r w:rsidRPr="001B28E4">
        <w:rPr>
          <w:rFonts w:asciiTheme="minorHAnsi" w:hAnsiTheme="minorHAnsi"/>
          <w:color w:val="231F20"/>
          <w:w w:val="105"/>
          <w:sz w:val="24"/>
          <w:szCs w:val="24"/>
        </w:rPr>
        <w:t>Newrick</w:t>
      </w:r>
      <w:proofErr w:type="spellEnd"/>
      <w:r w:rsidRPr="001B28E4">
        <w:rPr>
          <w:rFonts w:asciiTheme="minorHAnsi" w:hAnsiTheme="minorHAnsi"/>
          <w:color w:val="231F20"/>
          <w:w w:val="105"/>
          <w:sz w:val="24"/>
          <w:szCs w:val="24"/>
        </w:rPr>
        <w:t xml:space="preserve"> PG, Langton-Hewer R. Motor </w:t>
      </w:r>
      <w:proofErr w:type="spellStart"/>
      <w:r w:rsidRPr="001B28E4">
        <w:rPr>
          <w:rFonts w:asciiTheme="minorHAnsi" w:hAnsiTheme="minorHAnsi"/>
          <w:color w:val="231F20"/>
          <w:w w:val="105"/>
          <w:sz w:val="24"/>
          <w:szCs w:val="24"/>
        </w:rPr>
        <w:t>neurone</w:t>
      </w:r>
      <w:proofErr w:type="spellEnd"/>
      <w:r w:rsidRPr="001B28E4">
        <w:rPr>
          <w:rFonts w:asciiTheme="minorHAnsi" w:hAnsiTheme="minorHAnsi"/>
          <w:color w:val="231F20"/>
          <w:w w:val="105"/>
          <w:sz w:val="24"/>
          <w:szCs w:val="24"/>
        </w:rPr>
        <w:t xml:space="preserve"> disease: can we do better? </w:t>
      </w:r>
      <w:proofErr w:type="gramStart"/>
      <w:r w:rsidRPr="001B28E4">
        <w:rPr>
          <w:rFonts w:asciiTheme="minorHAnsi" w:hAnsiTheme="minorHAnsi"/>
          <w:color w:val="231F20"/>
          <w:w w:val="105"/>
          <w:sz w:val="24"/>
          <w:szCs w:val="24"/>
        </w:rPr>
        <w:t>A study of 42 patients.</w:t>
      </w:r>
      <w:proofErr w:type="gramEnd"/>
      <w:r w:rsidRPr="001B28E4">
        <w:rPr>
          <w:rFonts w:asciiTheme="minorHAnsi" w:hAnsiTheme="minorHAnsi"/>
          <w:color w:val="231F20"/>
          <w:w w:val="105"/>
          <w:sz w:val="24"/>
          <w:szCs w:val="24"/>
        </w:rPr>
        <w:t xml:space="preserve"> </w:t>
      </w:r>
      <w:proofErr w:type="gramStart"/>
      <w:r w:rsidRPr="001B28E4">
        <w:rPr>
          <w:rFonts w:asciiTheme="minorHAnsi" w:hAnsiTheme="minorHAnsi"/>
          <w:i/>
          <w:color w:val="231F20"/>
          <w:w w:val="105"/>
          <w:sz w:val="24"/>
          <w:szCs w:val="24"/>
        </w:rPr>
        <w:t xml:space="preserve">Br Med J </w:t>
      </w:r>
      <w:r w:rsidRPr="001B28E4">
        <w:rPr>
          <w:rFonts w:asciiTheme="minorHAnsi" w:hAnsiTheme="minorHAnsi"/>
          <w:color w:val="231F20"/>
          <w:w w:val="105"/>
          <w:sz w:val="24"/>
          <w:szCs w:val="24"/>
        </w:rPr>
        <w:t xml:space="preserve">1984; </w:t>
      </w:r>
      <w:r w:rsidRPr="001B28E4">
        <w:rPr>
          <w:rFonts w:asciiTheme="minorHAnsi" w:hAnsiTheme="minorHAnsi"/>
          <w:b/>
          <w:color w:val="231F20"/>
          <w:w w:val="105"/>
          <w:sz w:val="24"/>
          <w:szCs w:val="24"/>
        </w:rPr>
        <w:t>289</w:t>
      </w:r>
      <w:r w:rsidRPr="001B28E4">
        <w:rPr>
          <w:rFonts w:asciiTheme="minorHAnsi" w:hAnsiTheme="minorHAnsi"/>
          <w:color w:val="231F20"/>
          <w:w w:val="105"/>
          <w:sz w:val="24"/>
          <w:szCs w:val="24"/>
        </w:rPr>
        <w:t>: 539–42.</w:t>
      </w:r>
      <w:proofErr w:type="gramEnd"/>
    </w:p>
    <w:p w:rsidR="00396DB0" w:rsidRPr="001B28E4" w:rsidRDefault="00D14A87" w:rsidP="001B28E4">
      <w:pPr>
        <w:pStyle w:val="Heading2"/>
        <w:numPr>
          <w:ilvl w:val="0"/>
          <w:numId w:val="2"/>
        </w:numPr>
        <w:rPr>
          <w:rFonts w:asciiTheme="minorHAnsi" w:hAnsiTheme="minorHAnsi"/>
          <w:color w:val="231F20"/>
          <w:w w:val="105"/>
          <w:sz w:val="24"/>
          <w:szCs w:val="24"/>
        </w:rPr>
        <w:sectPr w:rsidR="00396DB0" w:rsidRPr="001B28E4" w:rsidSect="00D14A87">
          <w:type w:val="continuous"/>
          <w:pgSz w:w="10720" w:h="13970"/>
          <w:pgMar w:top="620" w:right="620" w:bottom="280" w:left="620" w:header="720" w:footer="720" w:gutter="0"/>
          <w:cols w:space="720"/>
        </w:sectPr>
      </w:pPr>
      <w:r w:rsidRPr="001B28E4">
        <w:rPr>
          <w:rFonts w:asciiTheme="minorHAnsi" w:hAnsiTheme="minorHAnsi"/>
          <w:color w:val="231F20"/>
          <w:w w:val="105"/>
          <w:sz w:val="24"/>
          <w:szCs w:val="24"/>
        </w:rPr>
        <w:t xml:space="preserve">Thomas S. Motor </w:t>
      </w:r>
      <w:proofErr w:type="spellStart"/>
      <w:r w:rsidRPr="001B28E4">
        <w:rPr>
          <w:rFonts w:asciiTheme="minorHAnsi" w:hAnsiTheme="minorHAnsi"/>
          <w:color w:val="231F20"/>
          <w:w w:val="105"/>
          <w:sz w:val="24"/>
          <w:szCs w:val="24"/>
        </w:rPr>
        <w:t>neurone</w:t>
      </w:r>
      <w:proofErr w:type="spellEnd"/>
      <w:r w:rsidRPr="001B28E4">
        <w:rPr>
          <w:rFonts w:asciiTheme="minorHAnsi" w:hAnsiTheme="minorHAnsi"/>
          <w:color w:val="231F20"/>
          <w:w w:val="105"/>
          <w:sz w:val="24"/>
          <w:szCs w:val="24"/>
        </w:rPr>
        <w:t xml:space="preserve"> disease: a progressive disease requiring a coordinated approach. </w:t>
      </w:r>
      <w:r w:rsidR="00396DB0" w:rsidRPr="001B28E4">
        <w:rPr>
          <w:rFonts w:asciiTheme="minorHAnsi" w:hAnsiTheme="minorHAnsi"/>
          <w:i/>
          <w:color w:val="231F20"/>
          <w:w w:val="105"/>
          <w:sz w:val="24"/>
          <w:szCs w:val="24"/>
        </w:rPr>
        <w:t xml:space="preserve">Prof </w:t>
      </w:r>
      <w:r w:rsidR="00396DB0" w:rsidRPr="001B28E4">
        <w:rPr>
          <w:rFonts w:asciiTheme="minorHAnsi" w:hAnsiTheme="minorHAnsi"/>
          <w:i/>
          <w:color w:val="231F20"/>
          <w:w w:val="105"/>
          <w:sz w:val="24"/>
          <w:szCs w:val="24"/>
        </w:rPr>
        <w:t xml:space="preserve">Nurse </w:t>
      </w:r>
      <w:r w:rsidR="00396DB0" w:rsidRPr="001B28E4">
        <w:rPr>
          <w:rFonts w:asciiTheme="minorHAnsi" w:hAnsiTheme="minorHAnsi"/>
          <w:color w:val="231F20"/>
          <w:w w:val="105"/>
          <w:sz w:val="24"/>
          <w:szCs w:val="24"/>
        </w:rPr>
        <w:t xml:space="preserve">1993; </w:t>
      </w:r>
      <w:r w:rsidR="00396DB0" w:rsidRPr="001B28E4">
        <w:rPr>
          <w:rFonts w:asciiTheme="minorHAnsi" w:hAnsiTheme="minorHAnsi"/>
          <w:b/>
          <w:color w:val="231F20"/>
          <w:w w:val="105"/>
          <w:sz w:val="24"/>
          <w:szCs w:val="24"/>
        </w:rPr>
        <w:t>8</w:t>
      </w:r>
      <w:r w:rsidR="00396DB0" w:rsidRPr="001B28E4">
        <w:rPr>
          <w:rFonts w:asciiTheme="minorHAnsi" w:hAnsiTheme="minorHAnsi"/>
          <w:color w:val="231F20"/>
          <w:w w:val="105"/>
          <w:sz w:val="24"/>
          <w:szCs w:val="24"/>
        </w:rPr>
        <w:t>(9):</w:t>
      </w:r>
      <w:r w:rsidR="00396DB0" w:rsidRPr="001B28E4">
        <w:rPr>
          <w:rFonts w:asciiTheme="minorHAnsi" w:hAnsiTheme="minorHAnsi"/>
          <w:color w:val="231F20"/>
          <w:spacing w:val="-2"/>
          <w:w w:val="105"/>
          <w:sz w:val="24"/>
          <w:szCs w:val="24"/>
        </w:rPr>
        <w:t xml:space="preserve"> </w:t>
      </w:r>
      <w:r w:rsidR="00396DB0" w:rsidRPr="001B28E4">
        <w:rPr>
          <w:rFonts w:asciiTheme="minorHAnsi" w:hAnsiTheme="minorHAnsi"/>
          <w:color w:val="231F20"/>
          <w:w w:val="105"/>
          <w:sz w:val="24"/>
          <w:szCs w:val="24"/>
        </w:rPr>
        <w:t>583–85.</w:t>
      </w:r>
      <w:r w:rsidR="001B28E4">
        <w:rPr>
          <w:noProof/>
          <w:lang w:val="en-GB" w:eastAsia="en-GB"/>
        </w:rPr>
        <mc:AlternateContent>
          <mc:Choice Requires="wps">
            <w:drawing>
              <wp:anchor distT="0" distB="0" distL="114300" distR="114300" simplePos="0" relativeHeight="251658240" behindDoc="0" locked="0" layoutInCell="1" allowOverlap="1">
                <wp:simplePos x="0" y="0"/>
                <wp:positionH relativeFrom="page">
                  <wp:posOffset>4551045</wp:posOffset>
                </wp:positionH>
                <wp:positionV relativeFrom="paragraph">
                  <wp:posOffset>564515</wp:posOffset>
                </wp:positionV>
                <wp:extent cx="45085" cy="55245"/>
                <wp:effectExtent l="0" t="3810" r="254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DB0" w:rsidRDefault="00396DB0" w:rsidP="00396DB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58.35pt;margin-top:44.45pt;width:3.55pt;height: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qhqgIAAKc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" filled="f" stroked="f">
                <v:textbox inset="0,0,0,0">
                  <w:txbxContent>
                    <w:p w:rsidR="00396DB0" w:rsidRDefault="00396DB0" w:rsidP="00396DB0">
                      <w:pPr>
                        <w:pStyle w:val="BodyText"/>
                      </w:pPr>
                    </w:p>
                  </w:txbxContent>
                </v:textbox>
                <w10:wrap anchorx="page"/>
              </v:shape>
            </w:pict>
          </mc:Fallback>
        </mc:AlternateContent>
      </w:r>
    </w:p>
    <w:p w:rsidR="00D14A87" w:rsidRPr="00396DB0" w:rsidRDefault="00D14A87" w:rsidP="00D14A87">
      <w:pPr>
        <w:pStyle w:val="ListParagraph"/>
        <w:numPr>
          <w:ilvl w:val="0"/>
          <w:numId w:val="1"/>
        </w:numPr>
        <w:tabs>
          <w:tab w:val="left" w:pos="459"/>
        </w:tabs>
        <w:spacing w:line="225" w:lineRule="auto"/>
        <w:ind w:right="424"/>
        <w:rPr>
          <w:rFonts w:asciiTheme="minorHAnsi" w:hAnsiTheme="minorHAnsi"/>
          <w:i/>
          <w:color w:val="231F20"/>
          <w:w w:val="105"/>
          <w:sz w:val="24"/>
          <w:szCs w:val="24"/>
        </w:rPr>
        <w:sectPr w:rsidR="00D14A87" w:rsidRPr="00396DB0" w:rsidSect="00D14A87">
          <w:type w:val="continuous"/>
          <w:pgSz w:w="10720" w:h="13970"/>
          <w:pgMar w:top="620" w:right="620" w:bottom="280" w:left="620" w:header="720" w:footer="720" w:gutter="0"/>
          <w:cols w:space="40"/>
        </w:sectPr>
      </w:pPr>
    </w:p>
    <w:p w:rsidR="008D00EF" w:rsidRDefault="008D00EF">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pPr>
        <w:jc w:val="both"/>
        <w:rPr>
          <w:rFonts w:asciiTheme="minorHAnsi" w:hAnsiTheme="minorHAnsi"/>
          <w:sz w:val="24"/>
          <w:szCs w:val="24"/>
        </w:rPr>
      </w:pP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p>
    <w:p w:rsidR="00396DB0" w:rsidRDefault="00396DB0">
      <w:pPr>
        <w:jc w:val="both"/>
        <w:rPr>
          <w:rFonts w:asciiTheme="minorHAnsi" w:hAnsiTheme="minorHAnsi"/>
          <w:sz w:val="24"/>
          <w:szCs w:val="24"/>
        </w:rPr>
      </w:pPr>
    </w:p>
    <w:p w:rsidR="00396DB0" w:rsidRDefault="00396DB0" w:rsidP="00396DB0">
      <w:pPr>
        <w:pStyle w:val="BodyText"/>
        <w:jc w:val="both"/>
        <w:rPr>
          <w:sz w:val="24"/>
        </w:rPr>
      </w:pPr>
      <w:r w:rsidRPr="001B28E4">
        <w:rPr>
          <w:b/>
          <w:sz w:val="24"/>
        </w:rPr>
        <w:lastRenderedPageBreak/>
        <w:t>Table 1</w:t>
      </w:r>
      <w:r>
        <w:rPr>
          <w:sz w:val="24"/>
        </w:rPr>
        <w:t xml:space="preserve"> Results of questionnaire sent to inpatient units providing specialist palliat</w:t>
      </w:r>
      <w:r>
        <w:rPr>
          <w:sz w:val="24"/>
        </w:rPr>
        <w:t>i</w:t>
      </w:r>
      <w:r>
        <w:rPr>
          <w:sz w:val="24"/>
        </w:rPr>
        <w:t>ve care</w:t>
      </w: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N </w:t>
      </w:r>
      <w:r>
        <w:rPr>
          <w:sz w:val="24"/>
        </w:rPr>
        <w:tab/>
      </w:r>
      <w:r>
        <w:rPr>
          <w:sz w:val="24"/>
        </w:rPr>
        <w:tab/>
      </w:r>
      <w:r>
        <w:rPr>
          <w:sz w:val="24"/>
        </w:rPr>
        <w:tab/>
        <w:t>%</w:t>
      </w:r>
    </w:p>
    <w:p w:rsidR="00396DB0" w:rsidRDefault="00396DB0" w:rsidP="00396DB0">
      <w:pPr>
        <w:pStyle w:val="BodyText"/>
        <w:jc w:val="both"/>
        <w:rPr>
          <w:sz w:val="24"/>
        </w:rPr>
      </w:pPr>
      <w:r>
        <w:rPr>
          <w:sz w:val="24"/>
        </w:rPr>
        <w:t>Units mailed</w:t>
      </w:r>
      <w:r>
        <w:rPr>
          <w:sz w:val="24"/>
        </w:rPr>
        <w:tab/>
      </w:r>
      <w:r>
        <w:rPr>
          <w:sz w:val="24"/>
        </w:rPr>
        <w:tab/>
      </w:r>
      <w:r>
        <w:rPr>
          <w:sz w:val="24"/>
        </w:rPr>
        <w:tab/>
      </w:r>
      <w:r>
        <w:rPr>
          <w:sz w:val="24"/>
        </w:rPr>
        <w:tab/>
      </w:r>
      <w:r>
        <w:rPr>
          <w:sz w:val="24"/>
        </w:rPr>
        <w:tab/>
      </w:r>
      <w:r>
        <w:rPr>
          <w:sz w:val="24"/>
        </w:rPr>
        <w:tab/>
      </w:r>
      <w:r>
        <w:rPr>
          <w:sz w:val="24"/>
        </w:rPr>
        <w:tab/>
      </w:r>
      <w:r>
        <w:rPr>
          <w:sz w:val="24"/>
        </w:rPr>
        <w:tab/>
        <w:t>229</w:t>
      </w:r>
      <w:r>
        <w:rPr>
          <w:sz w:val="24"/>
        </w:rPr>
        <w:tab/>
      </w:r>
      <w:r>
        <w:rPr>
          <w:sz w:val="24"/>
        </w:rPr>
        <w:tab/>
      </w:r>
      <w:r>
        <w:rPr>
          <w:sz w:val="24"/>
        </w:rPr>
        <w:tab/>
      </w:r>
      <w:r>
        <w:rPr>
          <w:sz w:val="24"/>
        </w:rPr>
        <w:tab/>
      </w:r>
      <w:r>
        <w:rPr>
          <w:sz w:val="24"/>
        </w:rPr>
        <w:tab/>
      </w:r>
      <w:r>
        <w:rPr>
          <w:sz w:val="24"/>
        </w:rPr>
        <w:tab/>
      </w:r>
      <w:r>
        <w:rPr>
          <w:sz w:val="24"/>
        </w:rPr>
        <w:tab/>
      </w:r>
    </w:p>
    <w:p w:rsidR="00396DB0" w:rsidRDefault="00396DB0" w:rsidP="00396DB0">
      <w:pPr>
        <w:pStyle w:val="BodyText"/>
        <w:jc w:val="both"/>
        <w:rPr>
          <w:sz w:val="24"/>
        </w:rPr>
      </w:pPr>
    </w:p>
    <w:p w:rsidR="00396DB0" w:rsidRPr="00396DB0" w:rsidRDefault="00396DB0" w:rsidP="00396DB0">
      <w:pPr>
        <w:pStyle w:val="BodyText"/>
        <w:jc w:val="both"/>
        <w:rPr>
          <w:b/>
          <w:sz w:val="24"/>
        </w:rPr>
      </w:pPr>
      <w:r w:rsidRPr="00396DB0">
        <w:rPr>
          <w:b/>
          <w:sz w:val="24"/>
        </w:rPr>
        <w:t>Units responding</w:t>
      </w:r>
      <w:r>
        <w:rPr>
          <w:b/>
          <w:sz w:val="24"/>
        </w:rPr>
        <w:tab/>
      </w:r>
      <w:r>
        <w:rPr>
          <w:b/>
          <w:sz w:val="24"/>
        </w:rPr>
        <w:tab/>
      </w:r>
      <w:r>
        <w:rPr>
          <w:b/>
          <w:sz w:val="24"/>
        </w:rPr>
        <w:tab/>
      </w:r>
      <w:r>
        <w:rPr>
          <w:b/>
          <w:sz w:val="24"/>
        </w:rPr>
        <w:tab/>
      </w:r>
      <w:r>
        <w:rPr>
          <w:b/>
          <w:sz w:val="24"/>
        </w:rPr>
        <w:tab/>
      </w:r>
      <w:r>
        <w:rPr>
          <w:b/>
          <w:sz w:val="24"/>
        </w:rPr>
        <w:tab/>
      </w:r>
      <w:r>
        <w:rPr>
          <w:b/>
          <w:sz w:val="24"/>
        </w:rPr>
        <w:tab/>
      </w:r>
      <w:r w:rsidRPr="00396DB0">
        <w:rPr>
          <w:sz w:val="24"/>
        </w:rPr>
        <w:t>170</w:t>
      </w:r>
      <w:r w:rsidRPr="00396DB0">
        <w:rPr>
          <w:sz w:val="24"/>
        </w:rPr>
        <w:tab/>
      </w:r>
      <w:r w:rsidRPr="00396DB0">
        <w:rPr>
          <w:sz w:val="24"/>
        </w:rPr>
        <w:tab/>
      </w:r>
      <w:r w:rsidRPr="00396DB0">
        <w:rPr>
          <w:sz w:val="24"/>
        </w:rPr>
        <w:tab/>
        <w:t>77%</w:t>
      </w:r>
    </w:p>
    <w:p w:rsidR="00396DB0" w:rsidRDefault="00396DB0" w:rsidP="00396DB0">
      <w:pPr>
        <w:pStyle w:val="BodyText"/>
        <w:jc w:val="both"/>
        <w:rPr>
          <w:sz w:val="24"/>
        </w:rPr>
      </w:pPr>
      <w:r>
        <w:rPr>
          <w:sz w:val="24"/>
        </w:rPr>
        <w:t>2-15 beds</w:t>
      </w:r>
      <w:r>
        <w:rPr>
          <w:sz w:val="24"/>
        </w:rPr>
        <w:tab/>
      </w:r>
      <w:r>
        <w:rPr>
          <w:sz w:val="24"/>
        </w:rPr>
        <w:tab/>
      </w:r>
      <w:r>
        <w:rPr>
          <w:sz w:val="24"/>
        </w:rPr>
        <w:tab/>
      </w:r>
      <w:r>
        <w:rPr>
          <w:sz w:val="24"/>
        </w:rPr>
        <w:tab/>
      </w:r>
      <w:r>
        <w:rPr>
          <w:sz w:val="24"/>
        </w:rPr>
        <w:tab/>
      </w:r>
      <w:r>
        <w:rPr>
          <w:sz w:val="24"/>
        </w:rPr>
        <w:tab/>
      </w:r>
      <w:r>
        <w:rPr>
          <w:sz w:val="24"/>
        </w:rPr>
        <w:tab/>
      </w:r>
      <w:r>
        <w:rPr>
          <w:sz w:val="24"/>
        </w:rPr>
        <w:tab/>
        <w:t>95/145</w:t>
      </w:r>
      <w:r>
        <w:rPr>
          <w:sz w:val="24"/>
        </w:rPr>
        <w:tab/>
      </w:r>
      <w:r>
        <w:rPr>
          <w:sz w:val="24"/>
        </w:rPr>
        <w:tab/>
      </w:r>
      <w:r>
        <w:rPr>
          <w:sz w:val="24"/>
        </w:rPr>
        <w:tab/>
        <w:t>62%</w:t>
      </w:r>
    </w:p>
    <w:p w:rsidR="00396DB0" w:rsidRDefault="00396DB0" w:rsidP="00396DB0">
      <w:pPr>
        <w:pStyle w:val="BodyText"/>
        <w:jc w:val="both"/>
        <w:rPr>
          <w:sz w:val="24"/>
        </w:rPr>
      </w:pPr>
      <w:r>
        <w:rPr>
          <w:sz w:val="24"/>
        </w:rPr>
        <w:t>18-30 beds</w:t>
      </w:r>
      <w:r>
        <w:rPr>
          <w:sz w:val="24"/>
        </w:rPr>
        <w:tab/>
      </w:r>
      <w:r>
        <w:rPr>
          <w:sz w:val="24"/>
        </w:rPr>
        <w:tab/>
      </w:r>
      <w:r>
        <w:rPr>
          <w:sz w:val="24"/>
        </w:rPr>
        <w:tab/>
      </w:r>
      <w:r>
        <w:rPr>
          <w:sz w:val="24"/>
        </w:rPr>
        <w:tab/>
      </w:r>
      <w:r>
        <w:rPr>
          <w:sz w:val="24"/>
        </w:rPr>
        <w:tab/>
      </w:r>
      <w:r>
        <w:rPr>
          <w:sz w:val="24"/>
        </w:rPr>
        <w:tab/>
      </w:r>
      <w:r>
        <w:rPr>
          <w:sz w:val="24"/>
        </w:rPr>
        <w:tab/>
      </w:r>
      <w:r>
        <w:rPr>
          <w:sz w:val="24"/>
        </w:rPr>
        <w:tab/>
        <w:t>66/72</w:t>
      </w:r>
      <w:r>
        <w:rPr>
          <w:sz w:val="24"/>
        </w:rPr>
        <w:tab/>
      </w:r>
      <w:r>
        <w:rPr>
          <w:sz w:val="24"/>
        </w:rPr>
        <w:tab/>
      </w:r>
      <w:r>
        <w:rPr>
          <w:sz w:val="24"/>
        </w:rPr>
        <w:tab/>
        <w:t>88%</w:t>
      </w:r>
    </w:p>
    <w:p w:rsidR="00396DB0" w:rsidRDefault="00396DB0" w:rsidP="00396DB0">
      <w:pPr>
        <w:pStyle w:val="BodyText"/>
        <w:jc w:val="both"/>
        <w:rPr>
          <w:sz w:val="24"/>
        </w:rPr>
      </w:pPr>
      <w:r>
        <w:rPr>
          <w:sz w:val="24"/>
        </w:rPr>
        <w:t>31+ beds</w:t>
      </w:r>
      <w:r>
        <w:rPr>
          <w:sz w:val="24"/>
        </w:rPr>
        <w:tab/>
      </w:r>
      <w:r>
        <w:rPr>
          <w:sz w:val="24"/>
        </w:rPr>
        <w:tab/>
      </w:r>
      <w:r>
        <w:rPr>
          <w:sz w:val="24"/>
        </w:rPr>
        <w:tab/>
      </w:r>
      <w:r>
        <w:rPr>
          <w:sz w:val="24"/>
        </w:rPr>
        <w:tab/>
      </w:r>
      <w:r>
        <w:rPr>
          <w:sz w:val="24"/>
        </w:rPr>
        <w:tab/>
      </w:r>
      <w:r>
        <w:rPr>
          <w:sz w:val="24"/>
        </w:rPr>
        <w:tab/>
      </w:r>
      <w:r>
        <w:rPr>
          <w:sz w:val="24"/>
        </w:rPr>
        <w:tab/>
      </w:r>
      <w:r>
        <w:rPr>
          <w:sz w:val="24"/>
        </w:rPr>
        <w:tab/>
        <w:t>9/12</w:t>
      </w:r>
      <w:r>
        <w:rPr>
          <w:sz w:val="24"/>
        </w:rPr>
        <w:tab/>
      </w:r>
      <w:r>
        <w:rPr>
          <w:sz w:val="24"/>
        </w:rPr>
        <w:tab/>
      </w:r>
      <w:r>
        <w:rPr>
          <w:sz w:val="24"/>
        </w:rPr>
        <w:tab/>
        <w:t>75%</w:t>
      </w:r>
    </w:p>
    <w:p w:rsidR="00396DB0" w:rsidRDefault="00396DB0" w:rsidP="00396DB0">
      <w:pPr>
        <w:pStyle w:val="BodyText"/>
        <w:jc w:val="both"/>
        <w:rPr>
          <w:sz w:val="24"/>
        </w:rPr>
      </w:pPr>
    </w:p>
    <w:p w:rsidR="00396DB0" w:rsidRPr="00396DB0" w:rsidRDefault="00396DB0" w:rsidP="00396DB0">
      <w:pPr>
        <w:pStyle w:val="BodyText"/>
        <w:jc w:val="both"/>
        <w:rPr>
          <w:sz w:val="24"/>
        </w:rPr>
      </w:pPr>
      <w:r w:rsidRPr="00396DB0">
        <w:rPr>
          <w:b/>
          <w:sz w:val="24"/>
        </w:rPr>
        <w:t>Care for MND patients</w:t>
      </w:r>
      <w:r>
        <w:rPr>
          <w:b/>
          <w:sz w:val="24"/>
        </w:rPr>
        <w:tab/>
      </w:r>
      <w:r>
        <w:rPr>
          <w:b/>
          <w:sz w:val="24"/>
        </w:rPr>
        <w:tab/>
      </w:r>
      <w:r>
        <w:rPr>
          <w:b/>
          <w:sz w:val="24"/>
        </w:rPr>
        <w:tab/>
      </w:r>
      <w:r>
        <w:rPr>
          <w:b/>
          <w:sz w:val="24"/>
        </w:rPr>
        <w:tab/>
      </w:r>
      <w:r>
        <w:rPr>
          <w:b/>
          <w:sz w:val="24"/>
        </w:rPr>
        <w:tab/>
      </w:r>
      <w:r>
        <w:rPr>
          <w:b/>
          <w:sz w:val="24"/>
        </w:rPr>
        <w:tab/>
      </w:r>
      <w:r w:rsidRPr="00396DB0">
        <w:rPr>
          <w:sz w:val="24"/>
        </w:rPr>
        <w:t>163</w:t>
      </w:r>
    </w:p>
    <w:p w:rsidR="00396DB0" w:rsidRDefault="00396DB0" w:rsidP="00396DB0">
      <w:pPr>
        <w:pStyle w:val="BodyText"/>
        <w:jc w:val="both"/>
        <w:rPr>
          <w:sz w:val="24"/>
        </w:rPr>
      </w:pPr>
      <w:r>
        <w:rPr>
          <w:sz w:val="24"/>
        </w:rPr>
        <w:t>Inpatient care</w:t>
      </w:r>
      <w:r>
        <w:rPr>
          <w:sz w:val="24"/>
        </w:rPr>
        <w:tab/>
      </w:r>
      <w:r>
        <w:rPr>
          <w:sz w:val="24"/>
        </w:rPr>
        <w:tab/>
      </w:r>
      <w:r>
        <w:rPr>
          <w:sz w:val="24"/>
        </w:rPr>
        <w:tab/>
      </w:r>
      <w:r>
        <w:rPr>
          <w:sz w:val="24"/>
        </w:rPr>
        <w:tab/>
      </w:r>
      <w:r>
        <w:rPr>
          <w:sz w:val="24"/>
        </w:rPr>
        <w:tab/>
      </w:r>
      <w:r>
        <w:rPr>
          <w:sz w:val="24"/>
        </w:rPr>
        <w:tab/>
      </w:r>
      <w:r>
        <w:rPr>
          <w:sz w:val="24"/>
        </w:rPr>
        <w:tab/>
      </w:r>
      <w:r>
        <w:rPr>
          <w:sz w:val="24"/>
        </w:rPr>
        <w:tab/>
        <w:t>163</w:t>
      </w:r>
      <w:r>
        <w:rPr>
          <w:sz w:val="24"/>
        </w:rPr>
        <w:tab/>
      </w:r>
      <w:r>
        <w:rPr>
          <w:sz w:val="24"/>
        </w:rPr>
        <w:tab/>
      </w:r>
      <w:r>
        <w:rPr>
          <w:sz w:val="24"/>
        </w:rPr>
        <w:tab/>
        <w:t>100%</w:t>
      </w:r>
    </w:p>
    <w:p w:rsidR="00396DB0" w:rsidRDefault="00396DB0" w:rsidP="00396DB0">
      <w:pPr>
        <w:pStyle w:val="BodyText"/>
        <w:jc w:val="both"/>
        <w:rPr>
          <w:sz w:val="24"/>
        </w:rPr>
      </w:pPr>
      <w:r>
        <w:rPr>
          <w:sz w:val="24"/>
        </w:rPr>
        <w:t>Care at home</w:t>
      </w:r>
      <w:r>
        <w:rPr>
          <w:sz w:val="24"/>
        </w:rPr>
        <w:tab/>
      </w:r>
      <w:r>
        <w:rPr>
          <w:sz w:val="24"/>
        </w:rPr>
        <w:tab/>
      </w:r>
      <w:r>
        <w:rPr>
          <w:sz w:val="24"/>
        </w:rPr>
        <w:tab/>
      </w:r>
      <w:r>
        <w:rPr>
          <w:sz w:val="24"/>
        </w:rPr>
        <w:tab/>
      </w:r>
      <w:r>
        <w:rPr>
          <w:sz w:val="24"/>
        </w:rPr>
        <w:tab/>
      </w:r>
      <w:r>
        <w:rPr>
          <w:sz w:val="24"/>
        </w:rPr>
        <w:tab/>
      </w:r>
      <w:r>
        <w:rPr>
          <w:sz w:val="24"/>
        </w:rPr>
        <w:tab/>
      </w:r>
      <w:r>
        <w:rPr>
          <w:sz w:val="24"/>
        </w:rPr>
        <w:tab/>
        <w:t>100</w:t>
      </w:r>
      <w:r>
        <w:rPr>
          <w:sz w:val="24"/>
        </w:rPr>
        <w:tab/>
      </w:r>
      <w:r>
        <w:rPr>
          <w:sz w:val="24"/>
        </w:rPr>
        <w:tab/>
      </w:r>
      <w:r>
        <w:rPr>
          <w:sz w:val="24"/>
        </w:rPr>
        <w:tab/>
        <w:t xml:space="preserve"> 61%</w:t>
      </w:r>
    </w:p>
    <w:p w:rsidR="00396DB0" w:rsidRDefault="00396DB0" w:rsidP="00396DB0">
      <w:pPr>
        <w:pStyle w:val="BodyText"/>
        <w:jc w:val="both"/>
        <w:rPr>
          <w:sz w:val="24"/>
        </w:rPr>
      </w:pPr>
      <w:r>
        <w:rPr>
          <w:sz w:val="24"/>
        </w:rPr>
        <w:t>Day hospice</w:t>
      </w:r>
      <w:r>
        <w:rPr>
          <w:sz w:val="24"/>
        </w:rPr>
        <w:tab/>
      </w:r>
      <w:r>
        <w:rPr>
          <w:sz w:val="24"/>
        </w:rPr>
        <w:tab/>
      </w:r>
      <w:r>
        <w:rPr>
          <w:sz w:val="24"/>
        </w:rPr>
        <w:tab/>
      </w:r>
      <w:r>
        <w:rPr>
          <w:sz w:val="24"/>
        </w:rPr>
        <w:tab/>
      </w:r>
      <w:r>
        <w:rPr>
          <w:sz w:val="24"/>
        </w:rPr>
        <w:tab/>
      </w:r>
      <w:r>
        <w:rPr>
          <w:sz w:val="24"/>
        </w:rPr>
        <w:tab/>
      </w:r>
      <w:r>
        <w:rPr>
          <w:sz w:val="24"/>
        </w:rPr>
        <w:tab/>
      </w:r>
      <w:r>
        <w:rPr>
          <w:sz w:val="24"/>
        </w:rPr>
        <w:tab/>
        <w:t>125</w:t>
      </w:r>
      <w:r>
        <w:rPr>
          <w:sz w:val="24"/>
        </w:rPr>
        <w:tab/>
      </w:r>
      <w:r>
        <w:rPr>
          <w:sz w:val="24"/>
        </w:rPr>
        <w:tab/>
      </w:r>
      <w:r>
        <w:rPr>
          <w:sz w:val="24"/>
        </w:rPr>
        <w:tab/>
        <w:t xml:space="preserve"> 76%</w:t>
      </w:r>
    </w:p>
    <w:p w:rsidR="00396DB0" w:rsidRDefault="00396DB0" w:rsidP="00396DB0">
      <w:pPr>
        <w:pStyle w:val="BodyText"/>
        <w:jc w:val="both"/>
        <w:rPr>
          <w:sz w:val="24"/>
        </w:rPr>
      </w:pPr>
      <w:r>
        <w:rPr>
          <w:sz w:val="24"/>
        </w:rPr>
        <w:t>In Hospital</w:t>
      </w:r>
      <w:r>
        <w:rPr>
          <w:sz w:val="24"/>
        </w:rPr>
        <w:tab/>
      </w:r>
      <w:r>
        <w:rPr>
          <w:sz w:val="24"/>
        </w:rPr>
        <w:tab/>
      </w:r>
      <w:r>
        <w:rPr>
          <w:sz w:val="24"/>
        </w:rPr>
        <w:tab/>
      </w:r>
      <w:r>
        <w:rPr>
          <w:sz w:val="24"/>
        </w:rPr>
        <w:tab/>
      </w:r>
      <w:r>
        <w:rPr>
          <w:sz w:val="24"/>
        </w:rPr>
        <w:tab/>
      </w:r>
      <w:r>
        <w:rPr>
          <w:sz w:val="24"/>
        </w:rPr>
        <w:tab/>
      </w:r>
      <w:r>
        <w:rPr>
          <w:sz w:val="24"/>
        </w:rPr>
        <w:tab/>
      </w:r>
      <w:r>
        <w:rPr>
          <w:sz w:val="24"/>
        </w:rPr>
        <w:tab/>
        <w:t xml:space="preserve"> 47</w:t>
      </w:r>
      <w:r>
        <w:rPr>
          <w:sz w:val="24"/>
        </w:rPr>
        <w:tab/>
      </w:r>
      <w:r>
        <w:rPr>
          <w:sz w:val="24"/>
        </w:rPr>
        <w:tab/>
      </w:r>
      <w:r>
        <w:rPr>
          <w:sz w:val="24"/>
        </w:rPr>
        <w:tab/>
        <w:t xml:space="preserve"> 28%</w:t>
      </w:r>
    </w:p>
    <w:p w:rsidR="00396DB0" w:rsidRDefault="00396DB0" w:rsidP="00396DB0">
      <w:pPr>
        <w:pStyle w:val="BodyText"/>
        <w:jc w:val="both"/>
        <w:rPr>
          <w:sz w:val="24"/>
        </w:rPr>
      </w:pPr>
    </w:p>
    <w:p w:rsidR="00396DB0" w:rsidRPr="00396DB0" w:rsidRDefault="00396DB0" w:rsidP="00396DB0">
      <w:pPr>
        <w:pStyle w:val="BodyText"/>
        <w:jc w:val="both"/>
        <w:rPr>
          <w:b/>
          <w:sz w:val="24"/>
        </w:rPr>
      </w:pPr>
      <w:r w:rsidRPr="00396DB0">
        <w:rPr>
          <w:b/>
          <w:sz w:val="24"/>
        </w:rPr>
        <w:t>Care provided</w:t>
      </w:r>
    </w:p>
    <w:p w:rsidR="00396DB0" w:rsidRDefault="00396DB0" w:rsidP="00396DB0">
      <w:pPr>
        <w:pStyle w:val="BodyText"/>
        <w:jc w:val="both"/>
        <w:rPr>
          <w:sz w:val="24"/>
        </w:rPr>
      </w:pPr>
      <w:r>
        <w:rPr>
          <w:sz w:val="24"/>
        </w:rPr>
        <w:t>Symptom control</w:t>
      </w:r>
      <w:r>
        <w:rPr>
          <w:sz w:val="24"/>
        </w:rPr>
        <w:tab/>
      </w:r>
      <w:r>
        <w:rPr>
          <w:sz w:val="24"/>
        </w:rPr>
        <w:tab/>
      </w:r>
      <w:r>
        <w:rPr>
          <w:sz w:val="24"/>
        </w:rPr>
        <w:tab/>
      </w:r>
      <w:r>
        <w:rPr>
          <w:sz w:val="24"/>
        </w:rPr>
        <w:tab/>
      </w:r>
      <w:r>
        <w:rPr>
          <w:sz w:val="24"/>
        </w:rPr>
        <w:tab/>
      </w:r>
      <w:r>
        <w:rPr>
          <w:sz w:val="24"/>
        </w:rPr>
        <w:tab/>
      </w:r>
      <w:r>
        <w:rPr>
          <w:sz w:val="24"/>
        </w:rPr>
        <w:tab/>
        <w:t>150</w:t>
      </w:r>
      <w:r>
        <w:rPr>
          <w:sz w:val="24"/>
        </w:rPr>
        <w:tab/>
      </w:r>
      <w:r>
        <w:rPr>
          <w:sz w:val="24"/>
        </w:rPr>
        <w:tab/>
      </w:r>
      <w:r>
        <w:rPr>
          <w:sz w:val="24"/>
        </w:rPr>
        <w:tab/>
        <w:t xml:space="preserve"> 92%</w:t>
      </w:r>
    </w:p>
    <w:p w:rsidR="00396DB0" w:rsidRDefault="00396DB0" w:rsidP="00396DB0">
      <w:pPr>
        <w:pStyle w:val="BodyText"/>
        <w:jc w:val="both"/>
        <w:rPr>
          <w:sz w:val="24"/>
        </w:rPr>
      </w:pPr>
      <w:r>
        <w:rPr>
          <w:sz w:val="24"/>
        </w:rPr>
        <w:t>Respite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149</w:t>
      </w:r>
      <w:r>
        <w:rPr>
          <w:sz w:val="24"/>
        </w:rPr>
        <w:tab/>
      </w:r>
      <w:r>
        <w:rPr>
          <w:sz w:val="24"/>
        </w:rPr>
        <w:tab/>
      </w:r>
      <w:r>
        <w:rPr>
          <w:sz w:val="24"/>
        </w:rPr>
        <w:tab/>
        <w:t xml:space="preserve"> 91%</w:t>
      </w:r>
    </w:p>
    <w:p w:rsidR="00396DB0" w:rsidRDefault="00396DB0" w:rsidP="00396DB0">
      <w:pPr>
        <w:pStyle w:val="BodyText"/>
        <w:jc w:val="both"/>
        <w:rPr>
          <w:sz w:val="24"/>
        </w:rPr>
      </w:pPr>
      <w:r>
        <w:rPr>
          <w:sz w:val="24"/>
        </w:rPr>
        <w:t>Terminal stages</w:t>
      </w:r>
      <w:r>
        <w:rPr>
          <w:sz w:val="24"/>
        </w:rPr>
        <w:tab/>
      </w:r>
      <w:r>
        <w:rPr>
          <w:sz w:val="24"/>
        </w:rPr>
        <w:tab/>
      </w:r>
      <w:r>
        <w:rPr>
          <w:sz w:val="24"/>
        </w:rPr>
        <w:tab/>
      </w:r>
      <w:r>
        <w:rPr>
          <w:sz w:val="24"/>
        </w:rPr>
        <w:tab/>
      </w:r>
      <w:r>
        <w:rPr>
          <w:sz w:val="24"/>
        </w:rPr>
        <w:tab/>
      </w:r>
      <w:r>
        <w:rPr>
          <w:sz w:val="24"/>
        </w:rPr>
        <w:tab/>
      </w:r>
      <w:r>
        <w:rPr>
          <w:sz w:val="24"/>
        </w:rPr>
        <w:tab/>
        <w:t>138</w:t>
      </w:r>
      <w:r>
        <w:rPr>
          <w:sz w:val="24"/>
        </w:rPr>
        <w:tab/>
      </w:r>
      <w:r>
        <w:rPr>
          <w:sz w:val="24"/>
        </w:rPr>
        <w:tab/>
      </w:r>
      <w:r>
        <w:rPr>
          <w:sz w:val="24"/>
        </w:rPr>
        <w:tab/>
        <w:t xml:space="preserve"> 84%</w:t>
      </w:r>
    </w:p>
    <w:p w:rsidR="00396DB0" w:rsidRDefault="00396DB0" w:rsidP="00396DB0">
      <w:pPr>
        <w:pStyle w:val="BodyText"/>
        <w:jc w:val="both"/>
        <w:rPr>
          <w:sz w:val="24"/>
        </w:rPr>
      </w:pPr>
    </w:p>
    <w:p w:rsidR="00396DB0" w:rsidRPr="00396DB0" w:rsidRDefault="00396DB0" w:rsidP="00396DB0">
      <w:pPr>
        <w:pStyle w:val="BodyText"/>
        <w:jc w:val="both"/>
        <w:rPr>
          <w:b/>
          <w:sz w:val="24"/>
        </w:rPr>
      </w:pPr>
      <w:r w:rsidRPr="00396DB0">
        <w:rPr>
          <w:b/>
          <w:sz w:val="24"/>
        </w:rPr>
        <w:t>Involvement in care</w:t>
      </w:r>
    </w:p>
    <w:p w:rsidR="00396DB0" w:rsidRDefault="00396DB0" w:rsidP="00396DB0">
      <w:pPr>
        <w:pStyle w:val="BodyText"/>
        <w:jc w:val="both"/>
        <w:rPr>
          <w:sz w:val="24"/>
        </w:rPr>
      </w:pPr>
      <w:r>
        <w:rPr>
          <w:sz w:val="24"/>
        </w:rPr>
        <w:t>At diagnosis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28</w:t>
      </w:r>
      <w:r>
        <w:rPr>
          <w:sz w:val="24"/>
        </w:rPr>
        <w:tab/>
      </w:r>
      <w:r>
        <w:rPr>
          <w:sz w:val="24"/>
        </w:rPr>
        <w:tab/>
      </w:r>
      <w:r>
        <w:rPr>
          <w:sz w:val="24"/>
        </w:rPr>
        <w:tab/>
        <w:t xml:space="preserve"> 17%</w:t>
      </w:r>
    </w:p>
    <w:p w:rsidR="00396DB0" w:rsidRDefault="00396DB0" w:rsidP="00396DB0">
      <w:pPr>
        <w:pStyle w:val="BodyText"/>
        <w:jc w:val="both"/>
        <w:rPr>
          <w:sz w:val="24"/>
        </w:rPr>
      </w:pPr>
      <w:r>
        <w:rPr>
          <w:sz w:val="24"/>
        </w:rPr>
        <w:t>After 6 months</w:t>
      </w:r>
      <w:r>
        <w:rPr>
          <w:sz w:val="24"/>
        </w:rPr>
        <w:tab/>
      </w:r>
      <w:r>
        <w:rPr>
          <w:sz w:val="24"/>
        </w:rPr>
        <w:tab/>
      </w:r>
      <w:r>
        <w:rPr>
          <w:sz w:val="24"/>
        </w:rPr>
        <w:tab/>
      </w:r>
      <w:r>
        <w:rPr>
          <w:sz w:val="24"/>
        </w:rPr>
        <w:tab/>
      </w:r>
      <w:r>
        <w:rPr>
          <w:sz w:val="24"/>
        </w:rPr>
        <w:tab/>
      </w:r>
      <w:r>
        <w:rPr>
          <w:sz w:val="24"/>
        </w:rPr>
        <w:tab/>
      </w:r>
      <w:r>
        <w:rPr>
          <w:sz w:val="24"/>
        </w:rPr>
        <w:tab/>
        <w:t xml:space="preserve"> 36</w:t>
      </w:r>
      <w:r>
        <w:rPr>
          <w:sz w:val="24"/>
        </w:rPr>
        <w:tab/>
      </w:r>
      <w:r>
        <w:rPr>
          <w:sz w:val="24"/>
        </w:rPr>
        <w:tab/>
      </w:r>
      <w:r>
        <w:rPr>
          <w:sz w:val="24"/>
        </w:rPr>
        <w:tab/>
        <w:t xml:space="preserve"> 22%</w:t>
      </w:r>
    </w:p>
    <w:p w:rsidR="00396DB0" w:rsidRDefault="00396DB0" w:rsidP="00396DB0">
      <w:pPr>
        <w:pStyle w:val="BodyText"/>
        <w:jc w:val="both"/>
        <w:rPr>
          <w:sz w:val="24"/>
        </w:rPr>
      </w:pPr>
      <w:r>
        <w:rPr>
          <w:sz w:val="24"/>
        </w:rPr>
        <w:t>After 12 months</w:t>
      </w:r>
      <w:r>
        <w:rPr>
          <w:sz w:val="24"/>
        </w:rPr>
        <w:tab/>
      </w:r>
      <w:r>
        <w:rPr>
          <w:sz w:val="24"/>
        </w:rPr>
        <w:tab/>
      </w:r>
      <w:r>
        <w:rPr>
          <w:sz w:val="24"/>
        </w:rPr>
        <w:tab/>
      </w:r>
      <w:r>
        <w:rPr>
          <w:sz w:val="24"/>
        </w:rPr>
        <w:tab/>
      </w:r>
      <w:r>
        <w:rPr>
          <w:sz w:val="24"/>
        </w:rPr>
        <w:tab/>
      </w:r>
      <w:r>
        <w:rPr>
          <w:sz w:val="24"/>
        </w:rPr>
        <w:tab/>
      </w:r>
      <w:r>
        <w:rPr>
          <w:sz w:val="24"/>
        </w:rPr>
        <w:tab/>
        <w:t xml:space="preserve"> 56</w:t>
      </w:r>
      <w:r>
        <w:rPr>
          <w:sz w:val="24"/>
        </w:rPr>
        <w:tab/>
      </w:r>
      <w:r>
        <w:rPr>
          <w:sz w:val="24"/>
        </w:rPr>
        <w:tab/>
      </w:r>
      <w:r>
        <w:rPr>
          <w:sz w:val="24"/>
        </w:rPr>
        <w:tab/>
        <w:t xml:space="preserve"> 34%</w:t>
      </w:r>
    </w:p>
    <w:p w:rsidR="00396DB0" w:rsidRDefault="00396DB0" w:rsidP="00396DB0">
      <w:pPr>
        <w:pStyle w:val="BodyText"/>
        <w:jc w:val="both"/>
        <w:rPr>
          <w:sz w:val="24"/>
        </w:rPr>
      </w:pPr>
      <w:r>
        <w:rPr>
          <w:sz w:val="24"/>
        </w:rPr>
        <w:t>Terminal stages</w:t>
      </w:r>
      <w:r>
        <w:rPr>
          <w:sz w:val="24"/>
        </w:rPr>
        <w:tab/>
      </w:r>
      <w:r>
        <w:rPr>
          <w:sz w:val="24"/>
        </w:rPr>
        <w:tab/>
      </w:r>
      <w:r>
        <w:rPr>
          <w:sz w:val="24"/>
        </w:rPr>
        <w:tab/>
      </w:r>
      <w:r>
        <w:rPr>
          <w:sz w:val="24"/>
        </w:rPr>
        <w:tab/>
      </w:r>
      <w:r>
        <w:rPr>
          <w:sz w:val="24"/>
        </w:rPr>
        <w:tab/>
      </w:r>
      <w:r>
        <w:rPr>
          <w:sz w:val="24"/>
        </w:rPr>
        <w:tab/>
      </w:r>
      <w:r>
        <w:rPr>
          <w:sz w:val="24"/>
        </w:rPr>
        <w:tab/>
        <w:t xml:space="preserve"> 79</w:t>
      </w:r>
      <w:r>
        <w:rPr>
          <w:sz w:val="24"/>
        </w:rPr>
        <w:tab/>
      </w:r>
      <w:r>
        <w:rPr>
          <w:sz w:val="24"/>
        </w:rPr>
        <w:tab/>
      </w:r>
      <w:r>
        <w:rPr>
          <w:sz w:val="24"/>
        </w:rPr>
        <w:tab/>
        <w:t xml:space="preserve"> 48%</w:t>
      </w: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1B28E4" w:rsidRDefault="001B28E4" w:rsidP="00396DB0">
      <w:pPr>
        <w:pStyle w:val="BodyText"/>
        <w:jc w:val="both"/>
        <w:rPr>
          <w:sz w:val="24"/>
        </w:rPr>
      </w:pPr>
    </w:p>
    <w:p w:rsidR="001B28E4" w:rsidRDefault="001B28E4" w:rsidP="00396DB0">
      <w:pPr>
        <w:pStyle w:val="BodyText"/>
        <w:jc w:val="both"/>
        <w:rPr>
          <w:sz w:val="24"/>
        </w:rPr>
      </w:pPr>
    </w:p>
    <w:p w:rsidR="001B28E4" w:rsidRDefault="001B28E4" w:rsidP="00396DB0">
      <w:pPr>
        <w:pStyle w:val="BodyText"/>
        <w:jc w:val="both"/>
        <w:rPr>
          <w:sz w:val="24"/>
        </w:rPr>
      </w:pPr>
    </w:p>
    <w:p w:rsidR="00396DB0" w:rsidRDefault="00396DB0" w:rsidP="00396DB0">
      <w:pPr>
        <w:pStyle w:val="BodyText"/>
        <w:jc w:val="both"/>
        <w:rPr>
          <w:sz w:val="24"/>
        </w:rPr>
      </w:pPr>
    </w:p>
    <w:p w:rsidR="00396DB0" w:rsidRDefault="00396DB0" w:rsidP="00396DB0">
      <w:pPr>
        <w:pStyle w:val="BodyText"/>
        <w:jc w:val="both"/>
        <w:rPr>
          <w:sz w:val="24"/>
        </w:rPr>
      </w:pPr>
    </w:p>
    <w:p w:rsidR="001B28E4" w:rsidRDefault="001B28E4" w:rsidP="00396DB0">
      <w:pPr>
        <w:pStyle w:val="BodyText"/>
        <w:jc w:val="both"/>
        <w:rPr>
          <w:sz w:val="24"/>
        </w:rPr>
      </w:pPr>
    </w:p>
    <w:p w:rsidR="001B28E4" w:rsidRDefault="001B28E4" w:rsidP="00396DB0">
      <w:pPr>
        <w:pStyle w:val="BodyText"/>
        <w:jc w:val="both"/>
        <w:rPr>
          <w:sz w:val="24"/>
        </w:rPr>
      </w:pPr>
    </w:p>
    <w:p w:rsidR="00396DB0" w:rsidRDefault="00396DB0" w:rsidP="00396DB0">
      <w:pPr>
        <w:pStyle w:val="BodyText"/>
        <w:jc w:val="both"/>
        <w:rPr>
          <w:sz w:val="24"/>
        </w:rPr>
      </w:pPr>
      <w:r w:rsidRPr="001B28E4">
        <w:rPr>
          <w:b/>
          <w:sz w:val="24"/>
        </w:rPr>
        <w:t xml:space="preserve">Table </w:t>
      </w:r>
      <w:proofErr w:type="gramStart"/>
      <w:r w:rsidRPr="001B28E4">
        <w:rPr>
          <w:b/>
          <w:sz w:val="24"/>
        </w:rPr>
        <w:t>2</w:t>
      </w:r>
      <w:r>
        <w:rPr>
          <w:sz w:val="24"/>
        </w:rPr>
        <w:t xml:space="preserve">  Professionals</w:t>
      </w:r>
      <w:proofErr w:type="gramEnd"/>
      <w:r>
        <w:rPr>
          <w:sz w:val="24"/>
        </w:rPr>
        <w:t xml:space="preserve"> involved in specialist c</w:t>
      </w:r>
      <w:r w:rsidR="001B28E4">
        <w:rPr>
          <w:sz w:val="24"/>
        </w:rPr>
        <w:t>a</w:t>
      </w:r>
      <w:r>
        <w:rPr>
          <w:sz w:val="24"/>
        </w:rPr>
        <w:t>re</w:t>
      </w:r>
    </w:p>
    <w:p w:rsidR="00396DB0" w:rsidRDefault="00396DB0" w:rsidP="00396DB0">
      <w:pPr>
        <w:pStyle w:val="BodyText"/>
        <w:jc w:val="both"/>
        <w:rPr>
          <w:sz w:val="24"/>
        </w:rPr>
      </w:pPr>
    </w:p>
    <w:p w:rsidR="00396DB0" w:rsidRDefault="00396DB0" w:rsidP="00396DB0">
      <w:pPr>
        <w:pStyle w:val="BodyText"/>
        <w:jc w:val="both"/>
        <w:rPr>
          <w:sz w:val="24"/>
        </w:rPr>
      </w:pPr>
      <w:r>
        <w:rPr>
          <w:sz w:val="24"/>
        </w:rPr>
        <w:tab/>
      </w:r>
      <w:r>
        <w:rPr>
          <w:sz w:val="24"/>
        </w:rPr>
        <w:tab/>
      </w:r>
      <w:r>
        <w:rPr>
          <w:sz w:val="24"/>
        </w:rPr>
        <w:tab/>
      </w:r>
      <w:r>
        <w:rPr>
          <w:sz w:val="24"/>
        </w:rPr>
        <w:tab/>
      </w:r>
      <w:r>
        <w:rPr>
          <w:sz w:val="24"/>
        </w:rPr>
        <w:tab/>
      </w:r>
      <w:r>
        <w:rPr>
          <w:sz w:val="24"/>
        </w:rPr>
        <w:tab/>
      </w:r>
      <w:r>
        <w:rPr>
          <w:sz w:val="24"/>
        </w:rPr>
        <w:tab/>
      </w:r>
      <w:r w:rsidR="001B28E4">
        <w:rPr>
          <w:sz w:val="24"/>
        </w:rPr>
        <w:t>Home care</w:t>
      </w:r>
      <w:r w:rsidR="001B28E4">
        <w:rPr>
          <w:sz w:val="24"/>
        </w:rPr>
        <w:tab/>
      </w:r>
      <w:r w:rsidR="001B28E4">
        <w:rPr>
          <w:sz w:val="24"/>
        </w:rPr>
        <w:tab/>
        <w:t>Day hospice</w:t>
      </w:r>
    </w:p>
    <w:p w:rsidR="001B28E4" w:rsidRDefault="001B28E4" w:rsidP="00396DB0">
      <w:pPr>
        <w:pStyle w:val="BodyText"/>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 n=120</w:t>
      </w:r>
      <w:r>
        <w:rPr>
          <w:sz w:val="24"/>
        </w:rPr>
        <w:tab/>
      </w:r>
      <w:r>
        <w:rPr>
          <w:sz w:val="24"/>
        </w:rPr>
        <w:tab/>
        <w:t xml:space="preserve">    </w:t>
      </w:r>
      <w:r>
        <w:rPr>
          <w:sz w:val="24"/>
        </w:rPr>
        <w:tab/>
        <w:t xml:space="preserve">    n =125</w:t>
      </w:r>
    </w:p>
    <w:p w:rsidR="001B28E4" w:rsidRDefault="001B28E4" w:rsidP="00396DB0">
      <w:pPr>
        <w:pStyle w:val="BodyText"/>
        <w:jc w:val="both"/>
        <w:rPr>
          <w:sz w:val="24"/>
        </w:rPr>
      </w:pPr>
    </w:p>
    <w:p w:rsidR="001B28E4" w:rsidRDefault="001B28E4" w:rsidP="00396DB0">
      <w:pPr>
        <w:pStyle w:val="BodyText"/>
        <w:jc w:val="both"/>
        <w:rPr>
          <w:sz w:val="24"/>
        </w:rPr>
      </w:pPr>
    </w:p>
    <w:p w:rsidR="001B28E4" w:rsidRDefault="001B28E4" w:rsidP="00396DB0">
      <w:pPr>
        <w:pStyle w:val="BodyText"/>
        <w:jc w:val="both"/>
        <w:rPr>
          <w:sz w:val="24"/>
        </w:rPr>
      </w:pPr>
      <w:r>
        <w:rPr>
          <w:sz w:val="24"/>
        </w:rPr>
        <w:t>Specialist nurse</w:t>
      </w:r>
      <w:r>
        <w:rPr>
          <w:sz w:val="24"/>
        </w:rPr>
        <w:tab/>
      </w:r>
      <w:r>
        <w:rPr>
          <w:sz w:val="24"/>
        </w:rPr>
        <w:tab/>
      </w:r>
      <w:r>
        <w:rPr>
          <w:sz w:val="24"/>
        </w:rPr>
        <w:tab/>
      </w:r>
      <w:r>
        <w:rPr>
          <w:sz w:val="24"/>
        </w:rPr>
        <w:tab/>
      </w:r>
      <w:r>
        <w:rPr>
          <w:sz w:val="24"/>
        </w:rPr>
        <w:tab/>
        <w:t xml:space="preserve">   84%</w:t>
      </w:r>
      <w:r>
        <w:rPr>
          <w:sz w:val="24"/>
        </w:rPr>
        <w:tab/>
      </w:r>
      <w:r>
        <w:rPr>
          <w:sz w:val="24"/>
        </w:rPr>
        <w:tab/>
      </w:r>
      <w:r>
        <w:rPr>
          <w:sz w:val="24"/>
        </w:rPr>
        <w:tab/>
        <w:t xml:space="preserve">     91%</w:t>
      </w:r>
    </w:p>
    <w:p w:rsidR="00396DB0" w:rsidRDefault="00396DB0" w:rsidP="00396DB0">
      <w:pPr>
        <w:pStyle w:val="BodyText"/>
        <w:jc w:val="both"/>
        <w:rPr>
          <w:rFonts w:ascii="Lucida Sans"/>
          <w:b/>
          <w:color w:val="231F20"/>
          <w:sz w:val="16"/>
        </w:rPr>
      </w:pPr>
    </w:p>
    <w:p w:rsidR="00396DB0" w:rsidRDefault="00396DB0" w:rsidP="00396DB0">
      <w:pPr>
        <w:pStyle w:val="BodyText"/>
        <w:rPr>
          <w:rFonts w:ascii="Lucida Sans"/>
          <w:b/>
          <w:color w:val="231F20"/>
          <w:sz w:val="16"/>
        </w:rPr>
      </w:pPr>
    </w:p>
    <w:p w:rsidR="001B28E4" w:rsidRDefault="001B28E4" w:rsidP="00396DB0">
      <w:pPr>
        <w:pStyle w:val="BodyText"/>
        <w:rPr>
          <w:rFonts w:ascii="Lucida Sans"/>
          <w:b/>
          <w:color w:val="231F20"/>
          <w:sz w:val="16"/>
        </w:rPr>
      </w:pPr>
    </w:p>
    <w:p w:rsidR="00396DB0" w:rsidRDefault="001B28E4">
      <w:pPr>
        <w:jc w:val="both"/>
        <w:rPr>
          <w:rFonts w:asciiTheme="minorHAnsi" w:hAnsiTheme="minorHAnsi"/>
          <w:sz w:val="24"/>
          <w:szCs w:val="24"/>
        </w:rPr>
      </w:pPr>
      <w:r>
        <w:rPr>
          <w:rFonts w:asciiTheme="minorHAnsi" w:hAnsiTheme="minorHAnsi"/>
          <w:sz w:val="24"/>
          <w:szCs w:val="24"/>
        </w:rPr>
        <w:t>Doctor</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75%</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94%</w:t>
      </w: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r>
        <w:rPr>
          <w:rFonts w:asciiTheme="minorHAnsi" w:hAnsiTheme="minorHAnsi"/>
          <w:sz w:val="24"/>
          <w:szCs w:val="24"/>
        </w:rPr>
        <w:t>Physiotherapist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64%</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93%</w:t>
      </w: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r>
        <w:rPr>
          <w:rFonts w:asciiTheme="minorHAnsi" w:hAnsiTheme="minorHAnsi"/>
          <w:sz w:val="24"/>
          <w:szCs w:val="24"/>
        </w:rPr>
        <w:t>Occupational therapist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49%</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75%</w:t>
      </w:r>
    </w:p>
    <w:p w:rsidR="001B28E4" w:rsidRDefault="001B28E4">
      <w:pPr>
        <w:jc w:val="both"/>
        <w:rPr>
          <w:rFonts w:asciiTheme="minorHAnsi" w:hAnsiTheme="minorHAnsi"/>
          <w:sz w:val="24"/>
          <w:szCs w:val="24"/>
        </w:rPr>
      </w:pPr>
    </w:p>
    <w:p w:rsidR="001B28E4" w:rsidRDefault="001B28E4">
      <w:pPr>
        <w:jc w:val="both"/>
        <w:rPr>
          <w:rFonts w:asciiTheme="minorHAnsi" w:hAnsiTheme="minorHAnsi"/>
          <w:sz w:val="24"/>
          <w:szCs w:val="24"/>
        </w:rPr>
      </w:pPr>
    </w:p>
    <w:p w:rsidR="001B28E4" w:rsidRDefault="001B28E4" w:rsidP="001B28E4">
      <w:pPr>
        <w:rPr>
          <w:rFonts w:asciiTheme="minorHAnsi" w:hAnsiTheme="minorHAnsi"/>
          <w:sz w:val="24"/>
          <w:szCs w:val="24"/>
        </w:rPr>
      </w:pPr>
      <w:r>
        <w:rPr>
          <w:rFonts w:asciiTheme="minorHAnsi" w:hAnsiTheme="minorHAnsi"/>
          <w:sz w:val="24"/>
          <w:szCs w:val="24"/>
        </w:rPr>
        <w:t>Speech and language therapist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25%</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21%</w:t>
      </w:r>
    </w:p>
    <w:p w:rsidR="001B28E4" w:rsidRDefault="001B28E4" w:rsidP="001B28E4">
      <w:pPr>
        <w:rPr>
          <w:rFonts w:asciiTheme="minorHAnsi" w:hAnsiTheme="minorHAnsi"/>
          <w:sz w:val="24"/>
          <w:szCs w:val="24"/>
        </w:rPr>
      </w:pPr>
    </w:p>
    <w:p w:rsidR="001B28E4" w:rsidRDefault="001B28E4" w:rsidP="001B28E4">
      <w:pPr>
        <w:rPr>
          <w:rFonts w:asciiTheme="minorHAnsi" w:hAnsiTheme="minorHAnsi"/>
          <w:sz w:val="24"/>
          <w:szCs w:val="24"/>
        </w:rPr>
      </w:pPr>
    </w:p>
    <w:p w:rsidR="001B28E4" w:rsidRPr="00396DB0" w:rsidRDefault="001B28E4" w:rsidP="001B28E4">
      <w:pPr>
        <w:rPr>
          <w:rFonts w:asciiTheme="minorHAnsi" w:hAnsiTheme="minorHAnsi"/>
          <w:sz w:val="24"/>
          <w:szCs w:val="24"/>
        </w:rPr>
        <w:sectPr w:rsidR="001B28E4" w:rsidRPr="00396DB0" w:rsidSect="00D14A87">
          <w:type w:val="continuous"/>
          <w:pgSz w:w="10720" w:h="13970"/>
          <w:pgMar w:top="620" w:right="620" w:bottom="280" w:left="620" w:header="720" w:footer="720" w:gutter="0"/>
          <w:cols w:space="720"/>
        </w:sectPr>
      </w:pPr>
      <w:r>
        <w:rPr>
          <w:rFonts w:asciiTheme="minorHAnsi" w:hAnsiTheme="minorHAnsi"/>
          <w:sz w:val="24"/>
          <w:szCs w:val="24"/>
        </w:rPr>
        <w:t>Dietitian</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21%</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Not specified</w:t>
      </w:r>
      <w:bookmarkStart w:id="0" w:name="_GoBack"/>
      <w:bookmarkEnd w:id="0"/>
    </w:p>
    <w:p w:rsidR="00D14A87" w:rsidRDefault="00D14A87">
      <w:pPr>
        <w:pStyle w:val="BodyText"/>
        <w:spacing w:line="235" w:lineRule="auto"/>
        <w:ind w:left="478" w:firstLine="200"/>
        <w:jc w:val="both"/>
        <w:rPr>
          <w:w w:val="110"/>
        </w:rPr>
        <w:sectPr w:rsidR="00D14A87">
          <w:pgSz w:w="10720" w:h="13970"/>
          <w:pgMar w:top="620" w:right="620" w:bottom="280" w:left="620" w:header="720" w:footer="720" w:gutter="0"/>
          <w:cols w:num="2" w:space="720" w:equalWidth="0">
            <w:col w:w="4800" w:space="40"/>
            <w:col w:w="4640"/>
          </w:cols>
        </w:sectPr>
      </w:pPr>
    </w:p>
    <w:p w:rsidR="00D14A87" w:rsidRPr="00D14A87" w:rsidRDefault="00D14A87" w:rsidP="00396DB0">
      <w:pPr>
        <w:tabs>
          <w:tab w:val="left" w:pos="459"/>
        </w:tabs>
        <w:spacing w:line="225" w:lineRule="auto"/>
        <w:ind w:right="424"/>
        <w:rPr>
          <w:sz w:val="18"/>
        </w:rPr>
      </w:pPr>
    </w:p>
    <w:sectPr w:rsidR="00D14A87" w:rsidRPr="00D14A87" w:rsidSect="00D14A87">
      <w:type w:val="continuous"/>
      <w:pgSz w:w="10720" w:h="13970"/>
      <w:pgMar w:top="620" w:right="620" w:bottom="280" w:left="620" w:header="720" w:footer="720" w:gutter="0"/>
      <w:cols w:num="2" w:space="720" w:equalWidth="0">
        <w:col w:w="4800" w:space="40"/>
        <w:col w:w="4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Lucida Sans">
    <w:altName w:val="Arial"/>
    <w:charset w:val="00"/>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0A33"/>
    <w:multiLevelType w:val="hybridMultilevel"/>
    <w:tmpl w:val="CD8CF03E"/>
    <w:lvl w:ilvl="0" w:tplc="33A80F72">
      <w:start w:val="1"/>
      <w:numFmt w:val="decimal"/>
      <w:lvlText w:val="%1"/>
      <w:lvlJc w:val="left"/>
      <w:pPr>
        <w:ind w:left="458" w:hanging="170"/>
        <w:jc w:val="left"/>
      </w:pPr>
      <w:rPr>
        <w:rFonts w:ascii="Times New Roman" w:eastAsia="Times New Roman" w:hAnsi="Times New Roman" w:cs="Times New Roman" w:hint="default"/>
        <w:color w:val="231F20"/>
        <w:spacing w:val="-27"/>
        <w:w w:val="98"/>
        <w:sz w:val="18"/>
        <w:szCs w:val="18"/>
      </w:rPr>
    </w:lvl>
    <w:lvl w:ilvl="1" w:tplc="DBB079A6">
      <w:numFmt w:val="bullet"/>
      <w:lvlText w:val="•"/>
      <w:lvlJc w:val="left"/>
      <w:pPr>
        <w:ind w:left="878" w:hanging="170"/>
      </w:pPr>
      <w:rPr>
        <w:rFonts w:hint="default"/>
      </w:rPr>
    </w:lvl>
    <w:lvl w:ilvl="2" w:tplc="55AAC3BE">
      <w:numFmt w:val="bullet"/>
      <w:lvlText w:val="•"/>
      <w:lvlJc w:val="left"/>
      <w:pPr>
        <w:ind w:left="1296" w:hanging="170"/>
      </w:pPr>
      <w:rPr>
        <w:rFonts w:hint="default"/>
      </w:rPr>
    </w:lvl>
    <w:lvl w:ilvl="3" w:tplc="0360EA7C">
      <w:numFmt w:val="bullet"/>
      <w:lvlText w:val="•"/>
      <w:lvlJc w:val="left"/>
      <w:pPr>
        <w:ind w:left="1714" w:hanging="170"/>
      </w:pPr>
      <w:rPr>
        <w:rFonts w:hint="default"/>
      </w:rPr>
    </w:lvl>
    <w:lvl w:ilvl="4" w:tplc="4AF05692">
      <w:numFmt w:val="bullet"/>
      <w:lvlText w:val="•"/>
      <w:lvlJc w:val="left"/>
      <w:pPr>
        <w:ind w:left="2132" w:hanging="170"/>
      </w:pPr>
      <w:rPr>
        <w:rFonts w:hint="default"/>
      </w:rPr>
    </w:lvl>
    <w:lvl w:ilvl="5" w:tplc="A96ADC68">
      <w:numFmt w:val="bullet"/>
      <w:lvlText w:val="•"/>
      <w:lvlJc w:val="left"/>
      <w:pPr>
        <w:ind w:left="2550" w:hanging="170"/>
      </w:pPr>
      <w:rPr>
        <w:rFonts w:hint="default"/>
      </w:rPr>
    </w:lvl>
    <w:lvl w:ilvl="6" w:tplc="1B248914">
      <w:numFmt w:val="bullet"/>
      <w:lvlText w:val="•"/>
      <w:lvlJc w:val="left"/>
      <w:pPr>
        <w:ind w:left="2968" w:hanging="170"/>
      </w:pPr>
      <w:rPr>
        <w:rFonts w:hint="default"/>
      </w:rPr>
    </w:lvl>
    <w:lvl w:ilvl="7" w:tplc="48CACCB0">
      <w:numFmt w:val="bullet"/>
      <w:lvlText w:val="•"/>
      <w:lvlJc w:val="left"/>
      <w:pPr>
        <w:ind w:left="3386" w:hanging="170"/>
      </w:pPr>
      <w:rPr>
        <w:rFonts w:hint="default"/>
      </w:rPr>
    </w:lvl>
    <w:lvl w:ilvl="8" w:tplc="39D282C4">
      <w:numFmt w:val="bullet"/>
      <w:lvlText w:val="•"/>
      <w:lvlJc w:val="left"/>
      <w:pPr>
        <w:ind w:left="3804" w:hanging="170"/>
      </w:pPr>
      <w:rPr>
        <w:rFonts w:hint="default"/>
      </w:rPr>
    </w:lvl>
  </w:abstractNum>
  <w:abstractNum w:abstractNumId="1">
    <w:nsid w:val="5F5B60DA"/>
    <w:multiLevelType w:val="hybridMultilevel"/>
    <w:tmpl w:val="21F2AC44"/>
    <w:lvl w:ilvl="0" w:tplc="C652B2FC">
      <w:start w:val="1"/>
      <w:numFmt w:val="decimal"/>
      <w:lvlText w:val="%1."/>
      <w:lvlJc w:val="left"/>
      <w:pPr>
        <w:ind w:left="558" w:hanging="360"/>
      </w:pPr>
      <w:rPr>
        <w:rFonts w:hint="default"/>
      </w:rPr>
    </w:lvl>
    <w:lvl w:ilvl="1" w:tplc="08090019" w:tentative="1">
      <w:start w:val="1"/>
      <w:numFmt w:val="lowerLetter"/>
      <w:lvlText w:val="%2."/>
      <w:lvlJc w:val="left"/>
      <w:pPr>
        <w:ind w:left="1278" w:hanging="360"/>
      </w:pPr>
    </w:lvl>
    <w:lvl w:ilvl="2" w:tplc="0809001B" w:tentative="1">
      <w:start w:val="1"/>
      <w:numFmt w:val="lowerRoman"/>
      <w:lvlText w:val="%3."/>
      <w:lvlJc w:val="right"/>
      <w:pPr>
        <w:ind w:left="1998" w:hanging="180"/>
      </w:pPr>
    </w:lvl>
    <w:lvl w:ilvl="3" w:tplc="0809000F" w:tentative="1">
      <w:start w:val="1"/>
      <w:numFmt w:val="decimal"/>
      <w:lvlText w:val="%4."/>
      <w:lvlJc w:val="left"/>
      <w:pPr>
        <w:ind w:left="2718" w:hanging="360"/>
      </w:pPr>
    </w:lvl>
    <w:lvl w:ilvl="4" w:tplc="08090019" w:tentative="1">
      <w:start w:val="1"/>
      <w:numFmt w:val="lowerLetter"/>
      <w:lvlText w:val="%5."/>
      <w:lvlJc w:val="left"/>
      <w:pPr>
        <w:ind w:left="3438" w:hanging="360"/>
      </w:pPr>
    </w:lvl>
    <w:lvl w:ilvl="5" w:tplc="0809001B" w:tentative="1">
      <w:start w:val="1"/>
      <w:numFmt w:val="lowerRoman"/>
      <w:lvlText w:val="%6."/>
      <w:lvlJc w:val="right"/>
      <w:pPr>
        <w:ind w:left="4158" w:hanging="180"/>
      </w:pPr>
    </w:lvl>
    <w:lvl w:ilvl="6" w:tplc="0809000F" w:tentative="1">
      <w:start w:val="1"/>
      <w:numFmt w:val="decimal"/>
      <w:lvlText w:val="%7."/>
      <w:lvlJc w:val="left"/>
      <w:pPr>
        <w:ind w:left="4878" w:hanging="360"/>
      </w:pPr>
    </w:lvl>
    <w:lvl w:ilvl="7" w:tplc="08090019" w:tentative="1">
      <w:start w:val="1"/>
      <w:numFmt w:val="lowerLetter"/>
      <w:lvlText w:val="%8."/>
      <w:lvlJc w:val="left"/>
      <w:pPr>
        <w:ind w:left="5598" w:hanging="360"/>
      </w:pPr>
    </w:lvl>
    <w:lvl w:ilvl="8" w:tplc="0809001B" w:tentative="1">
      <w:start w:val="1"/>
      <w:numFmt w:val="lowerRoman"/>
      <w:lvlText w:val="%9."/>
      <w:lvlJc w:val="right"/>
      <w:pPr>
        <w:ind w:left="63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0EF"/>
    <w:rsid w:val="001B28E4"/>
    <w:rsid w:val="00396DB0"/>
    <w:rsid w:val="00803B49"/>
    <w:rsid w:val="008D00EF"/>
    <w:rsid w:val="00D1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3"/>
      <w:outlineLvl w:val="0"/>
    </w:pPr>
    <w:rPr>
      <w:rFonts w:ascii="Verdana" w:eastAsia="Verdana" w:hAnsi="Verdana" w:cs="Verdana"/>
      <w:sz w:val="36"/>
      <w:szCs w:val="36"/>
    </w:rPr>
  </w:style>
  <w:style w:type="paragraph" w:styleId="Heading2">
    <w:name w:val="heading 2"/>
    <w:basedOn w:val="Normal"/>
    <w:uiPriority w:val="1"/>
    <w:qFormat/>
    <w:pPr>
      <w:ind w:left="113"/>
      <w:outlineLvl w:val="1"/>
    </w:pPr>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58" w:hanging="170"/>
    </w:pPr>
  </w:style>
  <w:style w:type="paragraph" w:customStyle="1" w:styleId="TableParagraph">
    <w:name w:val="Table Paragraph"/>
    <w:basedOn w:val="Normal"/>
    <w:uiPriority w:val="1"/>
    <w:qFormat/>
    <w:pPr>
      <w:spacing w:line="150" w:lineRule="exact"/>
    </w:pPr>
    <w:rPr>
      <w:rFonts w:ascii="Century Gothic" w:eastAsia="Century Gothic" w:hAnsi="Century Gothic" w:cs="Century Gothic"/>
    </w:rPr>
  </w:style>
  <w:style w:type="character" w:styleId="Hyperlink">
    <w:name w:val="Hyperlink"/>
    <w:basedOn w:val="DefaultParagraphFont"/>
    <w:uiPriority w:val="99"/>
    <w:unhideWhenUsed/>
    <w:rsid w:val="001B28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3"/>
      <w:outlineLvl w:val="0"/>
    </w:pPr>
    <w:rPr>
      <w:rFonts w:ascii="Verdana" w:eastAsia="Verdana" w:hAnsi="Verdana" w:cs="Verdana"/>
      <w:sz w:val="36"/>
      <w:szCs w:val="36"/>
    </w:rPr>
  </w:style>
  <w:style w:type="paragraph" w:styleId="Heading2">
    <w:name w:val="heading 2"/>
    <w:basedOn w:val="Normal"/>
    <w:uiPriority w:val="1"/>
    <w:qFormat/>
    <w:pPr>
      <w:ind w:left="113"/>
      <w:outlineLvl w:val="1"/>
    </w:pPr>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58" w:hanging="170"/>
    </w:pPr>
  </w:style>
  <w:style w:type="paragraph" w:customStyle="1" w:styleId="TableParagraph">
    <w:name w:val="Table Paragraph"/>
    <w:basedOn w:val="Normal"/>
    <w:uiPriority w:val="1"/>
    <w:qFormat/>
    <w:pPr>
      <w:spacing w:line="150" w:lineRule="exact"/>
    </w:pPr>
    <w:rPr>
      <w:rFonts w:ascii="Century Gothic" w:eastAsia="Century Gothic" w:hAnsi="Century Gothic" w:cs="Century Gothic"/>
    </w:rPr>
  </w:style>
  <w:style w:type="character" w:styleId="Hyperlink">
    <w:name w:val="Hyperlink"/>
    <w:basedOn w:val="DefaultParagraphFont"/>
    <w:uiPriority w:val="99"/>
    <w:unhideWhenUsed/>
    <w:rsid w:val="001B2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878C8-9B3C-4078-9D10-08B68AD2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09pm350.qxd</vt:lpstr>
    </vt:vector>
  </TitlesOfParts>
  <Company>Hewlett-Packard Company</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09pm350.qxd</dc:title>
  <dc:creator>Trudie</dc:creator>
  <cp:lastModifiedBy>David Oliver</cp:lastModifiedBy>
  <cp:revision>2</cp:revision>
  <dcterms:created xsi:type="dcterms:W3CDTF">2018-03-14T12:30:00Z</dcterms:created>
  <dcterms:modified xsi:type="dcterms:W3CDTF">2018-03-14T12:30:00Z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2000-09-06T00:00:00Z</vt:filetime>
  </property>
  <property fmtid="{D5CDD505-2E9C-101B-9397-08002B2CF9AE}" pid="3" name="Creator">
    <vt:lpwstr>QuarkXPressª: LaserWriter 8 Z1-8.7</vt:lpwstr>
  </property>
  <property fmtid="{D5CDD505-2E9C-101B-9397-08002B2CF9AE}" pid="4" name="LastSaved">
    <vt:filetime>2018-03-06T00:00:00Z</vt:filetime>
  </property>
</Properties>
</file>