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D9" w:rsidRPr="005A74AF" w:rsidRDefault="004B6023">
      <w:pPr>
        <w:pStyle w:val="papertitle"/>
        <w:rPr>
          <w:b/>
          <w:sz w:val="28"/>
          <w:szCs w:val="28"/>
        </w:rPr>
      </w:pPr>
      <w:r>
        <w:rPr>
          <w:b/>
          <w:sz w:val="28"/>
          <w:szCs w:val="28"/>
        </w:rPr>
        <w:t xml:space="preserve">Security APIs for </w:t>
      </w:r>
      <w:r w:rsidR="004C7911" w:rsidRPr="004C7911">
        <w:rPr>
          <w:b/>
          <w:sz w:val="28"/>
          <w:szCs w:val="28"/>
        </w:rPr>
        <w:t>My Private Cloud</w:t>
      </w:r>
    </w:p>
    <w:p w:rsidR="009303D9" w:rsidRPr="00037477" w:rsidRDefault="004C7911">
      <w:pPr>
        <w:pStyle w:val="papersubtitle"/>
        <w:rPr>
          <w:sz w:val="24"/>
          <w:szCs w:val="24"/>
        </w:rPr>
      </w:pPr>
      <w:r w:rsidRPr="004C7911">
        <w:rPr>
          <w:sz w:val="24"/>
          <w:szCs w:val="24"/>
        </w:rPr>
        <w:t>Granting access to anyone, from anywhere at any time</w:t>
      </w:r>
    </w:p>
    <w:p w:rsidR="009303D9" w:rsidRPr="005B520E" w:rsidRDefault="009303D9">
      <w:pPr>
        <w:pStyle w:val="Author"/>
        <w:sectPr w:rsidR="009303D9" w:rsidRPr="005B520E" w:rsidSect="00451696">
          <w:pgSz w:w="12240" w:h="15840" w:code="1"/>
          <w:pgMar w:top="1440" w:right="1080" w:bottom="1440" w:left="1080" w:header="720" w:footer="720" w:gutter="0"/>
          <w:cols w:space="720"/>
          <w:docGrid w:linePitch="360"/>
        </w:sectPr>
      </w:pPr>
    </w:p>
    <w:p w:rsidR="009303D9" w:rsidRDefault="004C7911" w:rsidP="005B520E">
      <w:pPr>
        <w:pStyle w:val="Author"/>
      </w:pPr>
      <w:r>
        <w:lastRenderedPageBreak/>
        <w:t>David W Chadwick</w:t>
      </w:r>
    </w:p>
    <w:p w:rsidR="004C7911" w:rsidRPr="007C506C" w:rsidRDefault="004C7911" w:rsidP="00426A10">
      <w:r>
        <w:t>School of Computing</w:t>
      </w:r>
    </w:p>
    <w:p w:rsidR="009303D9" w:rsidRPr="005B520E" w:rsidRDefault="004C7911" w:rsidP="005B520E">
      <w:pPr>
        <w:pStyle w:val="Affiliation"/>
      </w:pPr>
      <w:r>
        <w:t>University of Kent</w:t>
      </w:r>
    </w:p>
    <w:p w:rsidR="009303D9" w:rsidRPr="005B520E" w:rsidRDefault="004C7911" w:rsidP="005B520E">
      <w:pPr>
        <w:pStyle w:val="Affiliation"/>
      </w:pPr>
      <w:r>
        <w:t>Canterbury, UK</w:t>
      </w:r>
    </w:p>
    <w:p w:rsidR="009303D9" w:rsidRPr="005B520E" w:rsidRDefault="004C7911" w:rsidP="005B520E">
      <w:pPr>
        <w:pStyle w:val="Affiliation"/>
      </w:pPr>
      <w:r>
        <w:t>d.w.chadwick@kent.ac.uk</w:t>
      </w:r>
    </w:p>
    <w:p w:rsidR="009303D9" w:rsidRDefault="004C7911" w:rsidP="005B520E">
      <w:pPr>
        <w:pStyle w:val="Author"/>
      </w:pPr>
      <w:r>
        <w:lastRenderedPageBreak/>
        <w:t>Matteo Casenove</w:t>
      </w:r>
    </w:p>
    <w:p w:rsidR="004C7911" w:rsidRPr="007C506C" w:rsidRDefault="004C7911" w:rsidP="004C7911">
      <w:r>
        <w:t>School of Computing</w:t>
      </w:r>
    </w:p>
    <w:p w:rsidR="004C7911" w:rsidRPr="005B520E" w:rsidRDefault="004C7911" w:rsidP="004C7911">
      <w:pPr>
        <w:pStyle w:val="Affiliation"/>
      </w:pPr>
      <w:r>
        <w:t>University of Kent</w:t>
      </w:r>
    </w:p>
    <w:p w:rsidR="004C7911" w:rsidRPr="005B520E" w:rsidRDefault="004C7911" w:rsidP="004C7911">
      <w:pPr>
        <w:pStyle w:val="Affiliation"/>
      </w:pPr>
      <w:r>
        <w:t>Canterbury, UK</w:t>
      </w:r>
    </w:p>
    <w:p w:rsidR="009303D9" w:rsidRPr="005B520E" w:rsidRDefault="004C7911" w:rsidP="004C7911">
      <w:pPr>
        <w:pStyle w:val="Affiliation"/>
        <w:sectPr w:rsidR="009303D9" w:rsidRPr="005B520E" w:rsidSect="00E77B53">
          <w:type w:val="continuous"/>
          <w:pgSz w:w="12240" w:h="15840" w:code="1"/>
          <w:pgMar w:top="1440" w:right="1080" w:bottom="1440" w:left="1080" w:header="720" w:footer="720" w:gutter="0"/>
          <w:cols w:num="2" w:space="720" w:equalWidth="0">
            <w:col w:w="4514" w:space="720"/>
            <w:col w:w="4514"/>
          </w:cols>
          <w:docGrid w:linePitch="360"/>
        </w:sectPr>
      </w:pPr>
      <w:r w:rsidRPr="004C7911">
        <w:t>m.casenove@gmail.com</w:t>
      </w:r>
    </w:p>
    <w:p w:rsidR="009303D9" w:rsidRPr="005B520E" w:rsidRDefault="009303D9"/>
    <w:p w:rsidR="009303D9" w:rsidRPr="005B520E" w:rsidRDefault="009303D9">
      <w:pPr>
        <w:sectPr w:rsidR="009303D9" w:rsidRPr="005B520E" w:rsidSect="00E77B53">
          <w:type w:val="continuous"/>
          <w:pgSz w:w="12240" w:h="15840" w:code="1"/>
          <w:pgMar w:top="1440" w:right="1080" w:bottom="1440" w:left="1080" w:header="720" w:footer="720" w:gutter="0"/>
          <w:cols w:space="720"/>
          <w:docGrid w:linePitch="360"/>
        </w:sectPr>
      </w:pPr>
    </w:p>
    <w:p w:rsidR="009303D9" w:rsidRDefault="009303D9" w:rsidP="005B520E">
      <w:pPr>
        <w:pStyle w:val="Abstract"/>
      </w:pPr>
      <w:r>
        <w:rPr>
          <w:i/>
          <w:iCs/>
        </w:rPr>
        <w:lastRenderedPageBreak/>
        <w:t>Abstract</w:t>
      </w:r>
      <w:r>
        <w:t>—</w:t>
      </w:r>
      <w:r w:rsidR="004C7911" w:rsidRPr="004C7911">
        <w:t xml:space="preserve"> We describe a set of security APIs that grant federated access to a user’s cloud resources, and that also allow the user to grant access to his resources to anyone from anywhere at any time. The APIs implement federated access to clouds, fine grained access controls and delegation of authority. We have integrated these APIs into two cloud applications in o</w:t>
      </w:r>
      <w:r w:rsidR="000779EE">
        <w:t>rder to validate their utility. This paper describes the conceptual model and architec</w:t>
      </w:r>
      <w:r w:rsidR="00D14EDB">
        <w:t>ture of the APIs, as well as their integration</w:t>
      </w:r>
      <w:r w:rsidR="000779EE">
        <w:t xml:space="preserve"> into the Eucalyptus S3 service. T</w:t>
      </w:r>
      <w:r w:rsidR="004C7911">
        <w:t xml:space="preserve">he paper </w:t>
      </w:r>
      <w:r w:rsidR="000779EE">
        <w:t>concludes by s</w:t>
      </w:r>
      <w:r w:rsidR="00D14EDB">
        <w:t>pecifying the current limitations</w:t>
      </w:r>
      <w:r w:rsidR="004C7911" w:rsidRPr="004C7911">
        <w:t>.</w:t>
      </w:r>
    </w:p>
    <w:p w:rsidR="009303D9" w:rsidRDefault="009303D9" w:rsidP="005B520E">
      <w:pPr>
        <w:pStyle w:val="keywords"/>
      </w:pPr>
      <w:r>
        <w:t>Keywords-</w:t>
      </w:r>
      <w:r w:rsidR="004C7911" w:rsidRPr="004C7911">
        <w:t xml:space="preserve"> Cloud Computing; Federated Identity Management; Delegation Of Authority; Levels Of Assur</w:t>
      </w:r>
      <w:r w:rsidR="000779EE">
        <w:t>ance; Attributes; Access Rights, Authorisation</w:t>
      </w:r>
    </w:p>
    <w:p w:rsidR="009303D9" w:rsidRDefault="009303D9" w:rsidP="005B520E">
      <w:pPr>
        <w:pStyle w:val="Heading1"/>
      </w:pPr>
      <w:r>
        <w:t xml:space="preserve"> </w:t>
      </w:r>
      <w:r w:rsidRPr="005B520E">
        <w:t>Introduction</w:t>
      </w:r>
      <w:r>
        <w:t xml:space="preserve"> </w:t>
      </w:r>
    </w:p>
    <w:p w:rsidR="003E6100" w:rsidRPr="005B520E" w:rsidRDefault="003E6100" w:rsidP="003E6100">
      <w:pPr>
        <w:pStyle w:val="BodyText"/>
      </w:pPr>
      <w:r>
        <w:t>Cloud computing provides some excellent features [1] such as resources on demand, scalability, optimization of resources etc. Some threat models assume that the cloud provider can never be trusted, and therefore propose storing only encrypted data in the cloud. Others assume that the cloud provider can be trusted (to a certain extent), and that the threats come primarily from outside attackers and other cloud users. Given that most public cloud services are currently being run by large relatively trustworthy organizations such as Amazon, IBM, Microsoft and Google, we believe that the latter threat model is reasonable for many users, especially when they are given the tools and services to provide the</w:t>
      </w:r>
      <w:r w:rsidR="00620E9D">
        <w:t>m with the assurance they need</w:t>
      </w:r>
      <w:r>
        <w:t xml:space="preserve"> about the provider’s trustworthiness. Furthermore, organizations are now able to run their own private clouds, using open source software such as Eucalyptus and Open Stack, hence the trusted </w:t>
      </w:r>
      <w:r w:rsidR="00620E9D">
        <w:t xml:space="preserve">cloud service </w:t>
      </w:r>
      <w:r>
        <w:t>provider model is the most appropriate one for this scenario.</w:t>
      </w:r>
    </w:p>
    <w:p w:rsidR="0030006D" w:rsidRDefault="007416B7" w:rsidP="00D37BFC">
      <w:pPr>
        <w:pStyle w:val="BodyText"/>
      </w:pPr>
      <w:r w:rsidRPr="007416B7">
        <w:t xml:space="preserve">Unfortunately, the security and privacy features </w:t>
      </w:r>
      <w:r>
        <w:t xml:space="preserve">of existing cloud services and software </w:t>
      </w:r>
      <w:r w:rsidRPr="007416B7">
        <w:t>are currently not as well designed a</w:t>
      </w:r>
      <w:r>
        <w:t>s they should be. In the case of</w:t>
      </w:r>
      <w:r w:rsidRPr="007416B7">
        <w:t xml:space="preserve"> storage services, having all the data in a single place without having a strong fine grained privacy policy does not encourage users to choose cloud computing as a good solution to meet their needs.</w:t>
      </w:r>
      <w:r w:rsidR="00D37BFC">
        <w:t xml:space="preserve"> </w:t>
      </w:r>
      <w:r w:rsidR="0030006D">
        <w:t xml:space="preserve">However, once we acknowledge that cloud providers can be trusted (to a certain extent), we can start to build trust, security and privacy preserving infrastructures that rely in part on trusted cloud providers to operate parts of the infrastructure for the users. We can then turn our attention to the problems of designing and building tools and services for a large scale trusted federated privacy preserving cloud </w:t>
      </w:r>
      <w:r w:rsidR="0030006D">
        <w:lastRenderedPageBreak/>
        <w:t>infrastructure with fine grained access control and delegation of authority. In this paper we present the design and implementation of a set of three security APIs that provide</w:t>
      </w:r>
      <w:r w:rsidR="00620E9D">
        <w:t xml:space="preserve"> these features</w:t>
      </w:r>
      <w:r w:rsidR="0030006D">
        <w:t>: federated access to cloud resources, fine grained access controls and delegation of access rights. Specifically</w:t>
      </w:r>
      <w:r w:rsidR="00457561">
        <w:t xml:space="preserve">, by building </w:t>
      </w:r>
      <w:r w:rsidR="00620E9D">
        <w:t xml:space="preserve">extensively </w:t>
      </w:r>
      <w:r w:rsidR="00457561">
        <w:t>on our previous research,</w:t>
      </w:r>
      <w:r w:rsidR="0030006D">
        <w:t xml:space="preserve"> these APIs:</w:t>
      </w:r>
    </w:p>
    <w:p w:rsidR="0030006D" w:rsidRDefault="008B281B" w:rsidP="0030006D">
      <w:pPr>
        <w:pStyle w:val="BodyText"/>
      </w:pPr>
      <w:r>
        <w:t>•</w:t>
      </w:r>
      <w:r>
        <w:tab/>
        <w:t xml:space="preserve">Allow </w:t>
      </w:r>
      <w:r w:rsidR="00A462E0">
        <w:t xml:space="preserve">cloud </w:t>
      </w:r>
      <w:r w:rsidR="0030006D">
        <w:t>users to se</w:t>
      </w:r>
      <w:r w:rsidR="00A462E0">
        <w:t>t their own fine grained</w:t>
      </w:r>
      <w:r w:rsidR="00620E9D">
        <w:t xml:space="preserve"> controls for</w:t>
      </w:r>
      <w:r>
        <w:t xml:space="preserve"> </w:t>
      </w:r>
      <w:r w:rsidR="0030006D">
        <w:t>access to their data whilst it is</w:t>
      </w:r>
      <w:r w:rsidR="00A462E0">
        <w:t xml:space="preserve"> in the cloud [2</w:t>
      </w:r>
      <w:r w:rsidR="0030006D">
        <w:t>];</w:t>
      </w:r>
    </w:p>
    <w:p w:rsidR="0030006D" w:rsidRDefault="008B281B" w:rsidP="0030006D">
      <w:pPr>
        <w:pStyle w:val="BodyText"/>
      </w:pPr>
      <w:r>
        <w:t>•</w:t>
      </w:r>
      <w:r>
        <w:tab/>
        <w:t>Allow</w:t>
      </w:r>
      <w:r w:rsidR="0030006D">
        <w:t xml:space="preserve"> </w:t>
      </w:r>
      <w:r w:rsidR="00A462E0">
        <w:t xml:space="preserve">cloud </w:t>
      </w:r>
      <w:r>
        <w:t>users</w:t>
      </w:r>
      <w:r w:rsidR="0030006D">
        <w:t xml:space="preserve"> </w:t>
      </w:r>
      <w:r w:rsidR="00A462E0">
        <w:t>to delegate access to their resources</w:t>
      </w:r>
      <w:r w:rsidR="00620E9D">
        <w:t xml:space="preserve"> to any other users</w:t>
      </w:r>
      <w:r w:rsidR="00A462E0">
        <w:t xml:space="preserve"> of their choosing [3</w:t>
      </w:r>
      <w:r w:rsidR="0030006D">
        <w:t>];</w:t>
      </w:r>
    </w:p>
    <w:p w:rsidR="0030006D" w:rsidRDefault="0030006D" w:rsidP="0030006D">
      <w:pPr>
        <w:pStyle w:val="BodyText"/>
      </w:pPr>
      <w:r>
        <w:t>•</w:t>
      </w:r>
      <w:r>
        <w:tab/>
        <w:t xml:space="preserve">Provide federated access </w:t>
      </w:r>
      <w:r w:rsidR="00A462E0">
        <w:t xml:space="preserve">[4] </w:t>
      </w:r>
      <w:r>
        <w:t>to cl</w:t>
      </w:r>
      <w:r w:rsidR="00A462E0">
        <w:t>oud services and</w:t>
      </w:r>
      <w:r w:rsidR="00620E9D">
        <w:t xml:space="preserve"> user</w:t>
      </w:r>
      <w:r w:rsidR="00A462E0">
        <w:t>s</w:t>
      </w:r>
      <w:r w:rsidR="00620E9D">
        <w:t>’</w:t>
      </w:r>
      <w:r w:rsidR="00A462E0">
        <w:t xml:space="preserve"> resources</w:t>
      </w:r>
      <w:r>
        <w:t>, thereby not</w:t>
      </w:r>
      <w:r w:rsidR="00620E9D">
        <w:t xml:space="preserve"> constraining the set of users </w:t>
      </w:r>
      <w:r>
        <w:t>to those o</w:t>
      </w:r>
      <w:r w:rsidR="00620E9D">
        <w:t>nly known to the cloud service provider</w:t>
      </w:r>
      <w:r>
        <w:t>;</w:t>
      </w:r>
    </w:p>
    <w:p w:rsidR="0030006D" w:rsidRDefault="0030006D" w:rsidP="0030006D">
      <w:pPr>
        <w:pStyle w:val="BodyText"/>
      </w:pPr>
      <w:r>
        <w:t>•</w:t>
      </w:r>
      <w:r>
        <w:tab/>
        <w:t>Include the level of assurance (</w:t>
      </w:r>
      <w:proofErr w:type="spellStart"/>
      <w:r>
        <w:t>LoA</w:t>
      </w:r>
      <w:proofErr w:type="spellEnd"/>
      <w:r>
        <w:t xml:space="preserve">) </w:t>
      </w:r>
      <w:r w:rsidR="00A462E0">
        <w:t xml:space="preserve">[5] </w:t>
      </w:r>
      <w:r>
        <w:t>in the authentication assertion so that access decisions ca</w:t>
      </w:r>
      <w:r w:rsidR="00A462E0">
        <w:t>n be based on this [2</w:t>
      </w:r>
      <w:r>
        <w:t>];</w:t>
      </w:r>
    </w:p>
    <w:p w:rsidR="00A462E0" w:rsidRDefault="0030006D" w:rsidP="00A462E0">
      <w:pPr>
        <w:pStyle w:val="BodyText"/>
      </w:pPr>
      <w:r>
        <w:t>•</w:t>
      </w:r>
      <w:r>
        <w:tab/>
        <w:t>Allow requestors to aggregate their roles and attributes from multiple sources of authority so</w:t>
      </w:r>
      <w:r w:rsidR="00620E9D">
        <w:t xml:space="preserve"> that finer grained controls</w:t>
      </w:r>
      <w:r w:rsidR="00457561">
        <w:t xml:space="preserve"> can be created [6</w:t>
      </w:r>
      <w:r>
        <w:t>];</w:t>
      </w:r>
    </w:p>
    <w:p w:rsidR="00085B4B" w:rsidRDefault="0030006D" w:rsidP="0030006D">
      <w:pPr>
        <w:pStyle w:val="BodyText"/>
      </w:pPr>
      <w:r>
        <w:t>The</w:t>
      </w:r>
      <w:r w:rsidR="00457561">
        <w:t xml:space="preserve"> rest of this paper is </w:t>
      </w:r>
      <w:r w:rsidR="00FA1F58">
        <w:t>structured as follows. Section II</w:t>
      </w:r>
      <w:r w:rsidR="00457561">
        <w:t xml:space="preserve"> prese</w:t>
      </w:r>
      <w:r w:rsidR="004B6023">
        <w:t>nts rela</w:t>
      </w:r>
      <w:r w:rsidR="00457561">
        <w:t>te</w:t>
      </w:r>
      <w:r w:rsidR="004B6023">
        <w:t>d research and supporting technologies.</w:t>
      </w:r>
      <w:r>
        <w:t xml:space="preserve"> </w:t>
      </w:r>
      <w:r w:rsidR="00FA1F58">
        <w:t>Section III</w:t>
      </w:r>
      <w:r w:rsidR="004B6023">
        <w:t xml:space="preserve"> presents</w:t>
      </w:r>
      <w:r>
        <w:t xml:space="preserve"> the conceptual design of </w:t>
      </w:r>
      <w:r w:rsidR="000613F8">
        <w:t>the APIs whilst</w:t>
      </w:r>
      <w:r w:rsidR="00FA1F58">
        <w:t xml:space="preserve"> section IV </w:t>
      </w:r>
      <w:r w:rsidR="000613F8">
        <w:t xml:space="preserve">describes </w:t>
      </w:r>
      <w:r w:rsidR="00FA1F58">
        <w:t>the system architecture.</w:t>
      </w:r>
      <w:r w:rsidR="000613F8">
        <w:t xml:space="preserve"> S</w:t>
      </w:r>
      <w:r w:rsidR="00FA1F58">
        <w:t>ection V</w:t>
      </w:r>
      <w:r w:rsidR="004B6023">
        <w:t xml:space="preserve"> </w:t>
      </w:r>
      <w:r w:rsidR="000613F8">
        <w:t xml:space="preserve">describes the security APIs, whilst Section VI </w:t>
      </w:r>
      <w:r w:rsidR="002131CB">
        <w:t xml:space="preserve">describes </w:t>
      </w:r>
      <w:r w:rsidR="004B6023">
        <w:t xml:space="preserve">how </w:t>
      </w:r>
      <w:r>
        <w:t>the Security</w:t>
      </w:r>
      <w:r w:rsidR="004B6023">
        <w:t xml:space="preserve"> </w:t>
      </w:r>
      <w:r>
        <w:t>APIs</w:t>
      </w:r>
      <w:r w:rsidR="004B6023">
        <w:t xml:space="preserve"> have been integrated with the Eucalyptus S3 service</w:t>
      </w:r>
      <w:r>
        <w:t>. Finally,</w:t>
      </w:r>
      <w:r w:rsidR="000613F8">
        <w:t xml:space="preserve"> Section VII </w:t>
      </w:r>
      <w:r>
        <w:t>discu</w:t>
      </w:r>
      <w:r w:rsidR="004B6023">
        <w:t>ss</w:t>
      </w:r>
      <w:r w:rsidR="000613F8">
        <w:t>es</w:t>
      </w:r>
      <w:r w:rsidR="004B6023">
        <w:t xml:space="preserve"> the current limitations o</w:t>
      </w:r>
      <w:r w:rsidR="000613F8">
        <w:t>f th</w:t>
      </w:r>
      <w:r w:rsidR="006007D6">
        <w:t>e Security APIs.</w:t>
      </w:r>
    </w:p>
    <w:p w:rsidR="00391A50" w:rsidRPr="005A74AF" w:rsidRDefault="004B6023" w:rsidP="00085B4B">
      <w:pPr>
        <w:pStyle w:val="Heading1"/>
      </w:pPr>
      <w:r>
        <w:t>Background Technologies and Related Research</w:t>
      </w:r>
    </w:p>
    <w:p w:rsidR="00063BF4" w:rsidRDefault="004B6023" w:rsidP="004B6023">
      <w:pPr>
        <w:pStyle w:val="BodyText"/>
      </w:pPr>
      <w:r>
        <w:t>Federated identity management, for example, as typified in the Shibboleth implementation [</w:t>
      </w:r>
      <w:r w:rsidR="00063BF4">
        <w:t xml:space="preserve">7], </w:t>
      </w:r>
      <w:r>
        <w:t>comprises</w:t>
      </w:r>
      <w:r w:rsidR="00063BF4">
        <w:t xml:space="preserve"> an Identity Provider (</w:t>
      </w:r>
      <w:proofErr w:type="spellStart"/>
      <w:proofErr w:type="gramStart"/>
      <w:r w:rsidR="00063BF4">
        <w:t>IdP</w:t>
      </w:r>
      <w:proofErr w:type="spellEnd"/>
      <w:proofErr w:type="gramEnd"/>
      <w:r w:rsidR="00063BF4">
        <w:t xml:space="preserve">), Service Provider (SP) and user agent (usually a web browser). The user attempts to access the SP via his user agent, but the SP, not knowing who the user is, redirects the user to its </w:t>
      </w:r>
      <w:proofErr w:type="spellStart"/>
      <w:r w:rsidR="00063BF4">
        <w:t>IdP</w:t>
      </w:r>
      <w:proofErr w:type="spellEnd"/>
      <w:r w:rsidR="00063BF4">
        <w:t xml:space="preserve"> for authentication. If the SP supports multiple </w:t>
      </w:r>
      <w:proofErr w:type="spellStart"/>
      <w:r w:rsidR="00063BF4">
        <w:t>IdPs</w:t>
      </w:r>
      <w:proofErr w:type="spellEnd"/>
      <w:r w:rsidR="00063BF4">
        <w:t xml:space="preserve">, then it may first ask the user </w:t>
      </w:r>
      <w:r w:rsidR="00620E9D">
        <w:t xml:space="preserve">to choose </w:t>
      </w:r>
      <w:r w:rsidR="00063BF4">
        <w:t xml:space="preserve">which </w:t>
      </w:r>
      <w:proofErr w:type="spellStart"/>
      <w:proofErr w:type="gramStart"/>
      <w:r w:rsidR="00063BF4">
        <w:t>IdP</w:t>
      </w:r>
      <w:proofErr w:type="spellEnd"/>
      <w:proofErr w:type="gramEnd"/>
      <w:r w:rsidR="00063BF4">
        <w:t xml:space="preserve"> he wants to use for authentication. When the user’s agent contacts the </w:t>
      </w:r>
      <w:proofErr w:type="spellStart"/>
      <w:proofErr w:type="gramStart"/>
      <w:r w:rsidR="00063BF4">
        <w:t>IdP</w:t>
      </w:r>
      <w:proofErr w:type="spellEnd"/>
      <w:proofErr w:type="gramEnd"/>
      <w:r w:rsidR="00063BF4">
        <w:t xml:space="preserve">, the user is asked to authenticate, and if successful, the </w:t>
      </w:r>
      <w:proofErr w:type="spellStart"/>
      <w:r w:rsidR="00063BF4">
        <w:t>IdP</w:t>
      </w:r>
      <w:proofErr w:type="spellEnd"/>
      <w:r w:rsidR="00063BF4">
        <w:t xml:space="preserve"> redirects the user back to the SP, providing the agent with digitally signed assertions to present to the SP. These assertions say that the user has been a</w:t>
      </w:r>
      <w:r w:rsidR="00620E9D">
        <w:t xml:space="preserve">uthenticated by the </w:t>
      </w:r>
      <w:proofErr w:type="spellStart"/>
      <w:proofErr w:type="gramStart"/>
      <w:r w:rsidR="00620E9D">
        <w:t>IdP</w:t>
      </w:r>
      <w:proofErr w:type="spellEnd"/>
      <w:proofErr w:type="gramEnd"/>
      <w:r w:rsidR="00620E9D">
        <w:t>, and that he has the attached</w:t>
      </w:r>
      <w:r w:rsidR="00063BF4">
        <w:t xml:space="preserve"> ident</w:t>
      </w:r>
      <w:r w:rsidR="00620E9D">
        <w:t>ity attributes</w:t>
      </w:r>
      <w:r w:rsidR="00063BF4">
        <w:t>. These attributes may include a unique persistent identifier (</w:t>
      </w:r>
      <w:proofErr w:type="spellStart"/>
      <w:proofErr w:type="gramStart"/>
      <w:r w:rsidR="00063BF4">
        <w:t>PId</w:t>
      </w:r>
      <w:proofErr w:type="spellEnd"/>
      <w:proofErr w:type="gramEnd"/>
      <w:r w:rsidR="00063BF4">
        <w:t>) for the user, so that the SP can provide a personal service for the user</w:t>
      </w:r>
      <w:r w:rsidR="006807F4">
        <w:t xml:space="preserve"> on repeated visits</w:t>
      </w:r>
      <w:r w:rsidR="00FA5262">
        <w:t xml:space="preserve">, and so that </w:t>
      </w:r>
      <w:r w:rsidR="00FA5262">
        <w:lastRenderedPageBreak/>
        <w:t>each user can be uniquely identified for audit purposes</w:t>
      </w:r>
      <w:r w:rsidR="00063BF4">
        <w:t>.</w:t>
      </w:r>
      <w:r w:rsidR="00026B31">
        <w:t xml:space="preserve"> When we apply this model to cloud services, the cloud service</w:t>
      </w:r>
      <w:r w:rsidR="006807F4">
        <w:t xml:space="preserve"> provider</w:t>
      </w:r>
      <w:r w:rsidR="00026B31">
        <w:t xml:space="preserve"> </w:t>
      </w:r>
      <w:r w:rsidR="006807F4">
        <w:t xml:space="preserve">(CSP) </w:t>
      </w:r>
      <w:r w:rsidR="00026B31">
        <w:t>be</w:t>
      </w:r>
      <w:r w:rsidR="00FA5262">
        <w:t xml:space="preserve">comes the SP, and the </w:t>
      </w:r>
      <w:proofErr w:type="spellStart"/>
      <w:proofErr w:type="gramStart"/>
      <w:r w:rsidR="00FA5262">
        <w:t>IdP</w:t>
      </w:r>
      <w:proofErr w:type="spellEnd"/>
      <w:proofErr w:type="gramEnd"/>
      <w:r w:rsidR="00FA5262">
        <w:t xml:space="preserve"> is any</w:t>
      </w:r>
      <w:r w:rsidR="00026B31">
        <w:t xml:space="preserve"> </w:t>
      </w:r>
      <w:proofErr w:type="spellStart"/>
      <w:r w:rsidR="00026B31">
        <w:t>IdP</w:t>
      </w:r>
      <w:proofErr w:type="spellEnd"/>
      <w:r w:rsidR="00026B31">
        <w:t xml:space="preserve"> from any existing federation</w:t>
      </w:r>
      <w:r w:rsidR="006807F4">
        <w:t xml:space="preserve"> to which the CSP belongs</w:t>
      </w:r>
      <w:r w:rsidR="00026B31">
        <w:t>.</w:t>
      </w:r>
    </w:p>
    <w:p w:rsidR="00FA5262" w:rsidRDefault="00026B31" w:rsidP="004B6023">
      <w:pPr>
        <w:pStyle w:val="BodyText"/>
      </w:pPr>
      <w:r>
        <w:t>Delegation of Authority allows a user (the delega</w:t>
      </w:r>
      <w:r w:rsidR="006807F4">
        <w:t>tor</w:t>
      </w:r>
      <w:r>
        <w:t>) to delegate any of his attribute</w:t>
      </w:r>
      <w:r w:rsidR="006807F4">
        <w:t>s to another user or application of his choice</w:t>
      </w:r>
      <w:r w:rsidRPr="00026B31">
        <w:t xml:space="preserve"> (the delegate) </w:t>
      </w:r>
      <w:r>
        <w:t>[3]. This form of delegation is superior to existing grid based delegation that relies on proxy certificates [8], since i) the delegate must authenticate as himself, and not as a child of the delegator</w:t>
      </w:r>
      <w:r w:rsidR="006807F4">
        <w:t xml:space="preserve"> as in proxy certificates</w:t>
      </w:r>
      <w:r>
        <w:t xml:space="preserve"> (which is a form of masquerade) and ii) fine grained delegation is automatically supported by the delegator delegating a subset of his attributes.</w:t>
      </w:r>
      <w:r w:rsidR="00FA5262" w:rsidRPr="00FA5262">
        <w:t xml:space="preserve"> </w:t>
      </w:r>
      <w:r w:rsidR="00FA5262">
        <w:t>O</w:t>
      </w:r>
      <w:r w:rsidR="00FA5262" w:rsidRPr="00FA5262">
        <w:t xml:space="preserve">ur system permits a resource owner to delegate access to anyone who is not an existing cloud user, by assigning them an attribute e.g. </w:t>
      </w:r>
      <w:proofErr w:type="spellStart"/>
      <w:r w:rsidR="00FA5262" w:rsidRPr="00FA5262">
        <w:t>MyFriend</w:t>
      </w:r>
      <w:proofErr w:type="spellEnd"/>
      <w:r w:rsidR="00FA5262" w:rsidRPr="00FA5262">
        <w:t xml:space="preserve">, for which the resource owner is the sole authority. </w:t>
      </w:r>
    </w:p>
    <w:p w:rsidR="004B6023" w:rsidRDefault="00026B31" w:rsidP="004B6023">
      <w:pPr>
        <w:pStyle w:val="BodyText"/>
      </w:pPr>
      <w:r>
        <w:t>Current</w:t>
      </w:r>
      <w:r w:rsidR="004B6023">
        <w:t xml:space="preserve"> cloud platforms (e.g. Amazon, Google, Eucalyptus etc.)</w:t>
      </w:r>
      <w:r>
        <w:t xml:space="preserve"> do not support federated access, delegation of authority, or fine grained access control. They primarily</w:t>
      </w:r>
      <w:r w:rsidR="004B6023">
        <w:t xml:space="preserve"> use a simple Access Control List (ACL) to provide access to other cloud users. In general, these are coarse grained. Controlling who might invoke a virtual machine is often restricted to everyone or no-one. Amazon's S3’s ACLs only allows users to specify the following access levels: anonymous access (everyone, including non-Amazon Web Services (AWS) users), all AWS users, or named individual AWS users. All </w:t>
      </w:r>
      <w:r>
        <w:t xml:space="preserve">existing </w:t>
      </w:r>
      <w:r w:rsidR="004B6023">
        <w:t>ACL</w:t>
      </w:r>
      <w:r>
        <w:t xml:space="preserve"> based system</w:t>
      </w:r>
      <w:r w:rsidR="004B6023">
        <w:t>s are limited in only being able to grant</w:t>
      </w:r>
      <w:r>
        <w:t xml:space="preserve"> controlled</w:t>
      </w:r>
      <w:r w:rsidR="004B6023">
        <w:t xml:space="preserve"> access </w:t>
      </w:r>
      <w:r>
        <w:t xml:space="preserve">to other registered users. </w:t>
      </w:r>
      <w:r w:rsidR="004B6023">
        <w:t>Amazon has recently extended its Access Control system</w:t>
      </w:r>
      <w:r>
        <w:t xml:space="preserve"> with Bucket Policies [9</w:t>
      </w:r>
      <w:r w:rsidR="00857A72">
        <w:t xml:space="preserve">]. These policies allow </w:t>
      </w:r>
      <w:r w:rsidR="004B6023">
        <w:t>users to manage access to their S3 resources at the bucket level for both the buckets and the objects, providing a more fine grained access control for those resources</w:t>
      </w:r>
      <w:r w:rsidR="006807F4">
        <w:t xml:space="preserve">, but still limited to </w:t>
      </w:r>
      <w:r w:rsidR="00857A72">
        <w:t>other registered Amazon users</w:t>
      </w:r>
      <w:r w:rsidR="004B6023">
        <w:t xml:space="preserve">. </w:t>
      </w:r>
    </w:p>
    <w:p w:rsidR="004B6023" w:rsidRDefault="004B6023" w:rsidP="004B6023">
      <w:pPr>
        <w:pStyle w:val="BodyText"/>
      </w:pPr>
      <w:r>
        <w:t>Different approaches to the cloud access control problem have been published</w:t>
      </w:r>
      <w:r w:rsidR="00857A72">
        <w:t xml:space="preserve"> in the literature. V. </w:t>
      </w:r>
      <w:proofErr w:type="spellStart"/>
      <w:r w:rsidR="00857A72">
        <w:t>Echevarr</w:t>
      </w:r>
      <w:r>
        <w:t>ıa</w:t>
      </w:r>
      <w:proofErr w:type="spellEnd"/>
      <w:r>
        <w:t xml:space="preserve"> et.al </w:t>
      </w:r>
      <w:r w:rsidR="00857A72">
        <w:t xml:space="preserve">[10] </w:t>
      </w:r>
      <w:r>
        <w:t>have developed a novel approach called Permission as a Service (</w:t>
      </w:r>
      <w:proofErr w:type="spellStart"/>
      <w:r>
        <w:t>PaaS</w:t>
      </w:r>
      <w:proofErr w:type="spellEnd"/>
      <w:r>
        <w:t xml:space="preserve">) which provides a separate access control service from </w:t>
      </w:r>
      <w:r w:rsidR="00857A72">
        <w:t xml:space="preserve">the other cloud services. In </w:t>
      </w:r>
      <w:proofErr w:type="spellStart"/>
      <w:r w:rsidR="00857A72">
        <w:t>PaaS</w:t>
      </w:r>
      <w:proofErr w:type="spellEnd"/>
      <w:r>
        <w:t xml:space="preserve">, user data is encrypted in the cloud, using attribute based encryption (ABE), to maintain confidentiality. Permissions are managed via decryption keys based on the attributes of the users being granted access. </w:t>
      </w:r>
      <w:r w:rsidR="00857A72">
        <w:t xml:space="preserve">Our approach is similar to </w:t>
      </w:r>
      <w:proofErr w:type="spellStart"/>
      <w:r w:rsidR="00857A72">
        <w:t>PaaS</w:t>
      </w:r>
      <w:proofErr w:type="spellEnd"/>
      <w:r w:rsidR="00857A72">
        <w:t>, in that access is granted</w:t>
      </w:r>
      <w:r>
        <w:t xml:space="preserve"> based on </w:t>
      </w:r>
      <w:r w:rsidR="00857A72">
        <w:t xml:space="preserve">the </w:t>
      </w:r>
      <w:r>
        <w:t>attributes</w:t>
      </w:r>
      <w:r w:rsidR="00857A72">
        <w:t xml:space="preserve"> of the user, but there the similarity ends. We assume the cloud service provider can be trusted to keep the information confidential, so encryption is not mandatory (though the cloud provider </w:t>
      </w:r>
      <w:r w:rsidR="00C10D14">
        <w:t>or user can encrypt the data if they wish</w:t>
      </w:r>
      <w:r w:rsidR="00857A72">
        <w:t xml:space="preserve"> to). </w:t>
      </w:r>
      <w:r w:rsidR="00FA5262">
        <w:t>Each cloud resource owner</w:t>
      </w:r>
      <w:r w:rsidR="00C10D14">
        <w:t xml:space="preserve"> determines which other users can access their resources, based on their </w:t>
      </w:r>
      <w:proofErr w:type="spellStart"/>
      <w:proofErr w:type="gramStart"/>
      <w:r w:rsidR="00C10D14">
        <w:t>IdP</w:t>
      </w:r>
      <w:proofErr w:type="spellEnd"/>
      <w:proofErr w:type="gramEnd"/>
      <w:r w:rsidR="00C10D14">
        <w:t xml:space="preserve"> asserted</w:t>
      </w:r>
      <w:r w:rsidR="00FA5262">
        <w:t xml:space="preserve"> or</w:t>
      </w:r>
      <w:r w:rsidR="00C10D14">
        <w:t xml:space="preserve"> </w:t>
      </w:r>
      <w:r w:rsidR="00FA5262">
        <w:t xml:space="preserve">resource owner delegated </w:t>
      </w:r>
      <w:r w:rsidR="00C10D14">
        <w:t xml:space="preserve">attributes. </w:t>
      </w:r>
    </w:p>
    <w:p w:rsidR="009303D9" w:rsidRDefault="002131CB" w:rsidP="005B520E">
      <w:pPr>
        <w:pStyle w:val="Heading1"/>
      </w:pPr>
      <w:r>
        <w:t>Conceptual Model</w:t>
      </w:r>
    </w:p>
    <w:p w:rsidR="009303D9" w:rsidRDefault="00BA6DE5">
      <w:pPr>
        <w:pStyle w:val="BodyText"/>
      </w:pPr>
      <w:r>
        <w:t>Conceptually the design should ensure that controlling</w:t>
      </w:r>
      <w:r w:rsidR="002131CB" w:rsidRPr="002131CB">
        <w:t xml:space="preserve"> access to cloud services</w:t>
      </w:r>
      <w:r>
        <w:t xml:space="preserve"> is as easy as possible for cloud application</w:t>
      </w:r>
      <w:r w:rsidR="002131CB" w:rsidRPr="002131CB">
        <w:t xml:space="preserve"> developers to integrate into their </w:t>
      </w:r>
      <w:r>
        <w:t xml:space="preserve">cloud applications, otherwise they are likely to “roll their own security” which is known to be fraught with difficulties. Ease of use drives us towards providing the developers </w:t>
      </w:r>
      <w:r w:rsidR="002131CB" w:rsidRPr="002131CB">
        <w:t xml:space="preserve">with </w:t>
      </w:r>
      <w:r>
        <w:t xml:space="preserve">a set </w:t>
      </w:r>
      <w:r>
        <w:lastRenderedPageBreak/>
        <w:t>of</w:t>
      </w:r>
      <w:r w:rsidR="00926855">
        <w:t xml:space="preserve"> APIs that they can</w:t>
      </w:r>
      <w:r w:rsidR="006807F4">
        <w:t xml:space="preserve"> be</w:t>
      </w:r>
      <w:r w:rsidR="00926855">
        <w:t xml:space="preserve"> directly integrate</w:t>
      </w:r>
      <w:r w:rsidR="006807F4">
        <w:t>d</w:t>
      </w:r>
      <w:r w:rsidR="00926855">
        <w:t xml:space="preserve"> into their </w:t>
      </w:r>
      <w:r w:rsidR="006807F4">
        <w:t xml:space="preserve">cloud services and </w:t>
      </w:r>
      <w:r w:rsidR="00926855">
        <w:t>applications</w:t>
      </w:r>
      <w:r>
        <w:t xml:space="preserve">, rather than </w:t>
      </w:r>
      <w:r w:rsidR="00926855">
        <w:t xml:space="preserve">giving them </w:t>
      </w:r>
      <w:r>
        <w:t xml:space="preserve">a set of </w:t>
      </w:r>
      <w:proofErr w:type="spellStart"/>
      <w:r>
        <w:t>standardised</w:t>
      </w:r>
      <w:proofErr w:type="spellEnd"/>
      <w:r>
        <w:t xml:space="preserve"> protocols that </w:t>
      </w:r>
      <w:r w:rsidR="00926855">
        <w:t xml:space="preserve">allow the </w:t>
      </w:r>
      <w:r>
        <w:t>various functional components</w:t>
      </w:r>
      <w:r w:rsidR="00926855">
        <w:t xml:space="preserve"> to talk to each other</w:t>
      </w:r>
      <w:r>
        <w:t>. By providing APIs, the application developers are shielded from knowledge of the underlying protocols,</w:t>
      </w:r>
      <w:r w:rsidR="00926855">
        <w:t xml:space="preserve"> and even the functional components that are used, as</w:t>
      </w:r>
      <w:r>
        <w:t xml:space="preserve"> these can be standardized and modified as necessary without </w:t>
      </w:r>
      <w:r w:rsidR="00926855">
        <w:t xml:space="preserve">unduly </w:t>
      </w:r>
      <w:r w:rsidR="006807F4">
        <w:t>affecting</w:t>
      </w:r>
      <w:r>
        <w:t xml:space="preserve"> the actu</w:t>
      </w:r>
      <w:r w:rsidR="00926855">
        <w:t>al APIs. A disadvantage of the API</w:t>
      </w:r>
      <w:r>
        <w:t xml:space="preserve"> approach is that</w:t>
      </w:r>
      <w:r w:rsidR="00926855">
        <w:t xml:space="preserve"> we have to </w:t>
      </w:r>
      <w:proofErr w:type="gramStart"/>
      <w:r w:rsidR="00926855">
        <w:t>either choose one programming language and</w:t>
      </w:r>
      <w:proofErr w:type="gramEnd"/>
      <w:r w:rsidR="00926855">
        <w:t xml:space="preserve"> require all developers to use this, or produce multiple</w:t>
      </w:r>
      <w:r>
        <w:t xml:space="preserve"> </w:t>
      </w:r>
      <w:r w:rsidR="00926855">
        <w:t>implementations of the APIs in different languages, which is resource intensive.  Given the resource limitations of the current project, we were obliged to choose one</w:t>
      </w:r>
      <w:r w:rsidR="006807F4">
        <w:t xml:space="preserve"> implementation</w:t>
      </w:r>
      <w:r w:rsidR="00926855">
        <w:t xml:space="preserve"> language as a proof of concept, in the knowledge that if we were successful, other language implementations of the same APIs could subsequently be developed.</w:t>
      </w:r>
      <w:r w:rsidR="00FA5262">
        <w:t xml:space="preserve"> We chose PHP.</w:t>
      </w:r>
    </w:p>
    <w:p w:rsidR="00926855" w:rsidRDefault="00FF54A2" w:rsidP="00926855">
      <w:pPr>
        <w:pStyle w:val="BodyText"/>
      </w:pPr>
      <w:r>
        <w:t>Since the design in based on federated</w:t>
      </w:r>
      <w:r w:rsidR="006807F4">
        <w:t xml:space="preserve"> identity management, we should</w:t>
      </w:r>
      <w:r>
        <w:t xml:space="preserve"> define what we mean by a digital identity. We </w:t>
      </w:r>
      <w:r w:rsidR="00331C8B">
        <w:t>base our definition on that in X.1250 [11]</w:t>
      </w:r>
      <w:r w:rsidR="006807F4">
        <w:t xml:space="preserve"> </w:t>
      </w:r>
      <w:proofErr w:type="spellStart"/>
      <w:r w:rsidR="006807F4">
        <w:t>viz</w:t>
      </w:r>
      <w:proofErr w:type="spellEnd"/>
      <w:r w:rsidR="006807F4">
        <w:t>:</w:t>
      </w:r>
      <w:r w:rsidR="00331C8B">
        <w:t xml:space="preserve"> “a digital identity i</w:t>
      </w:r>
      <w:r>
        <w:t>s a set of attributes</w:t>
      </w:r>
      <w:r w:rsidR="00331C8B" w:rsidRPr="00331C8B">
        <w:t xml:space="preserve"> which allow the entity(s) to be uniquely </w:t>
      </w:r>
      <w:r w:rsidR="006807F4" w:rsidRPr="00331C8B">
        <w:t>recognized</w:t>
      </w:r>
      <w:r w:rsidR="00331C8B" w:rsidRPr="00331C8B">
        <w:t xml:space="preserve"> within a context to the extent that is necessary</w:t>
      </w:r>
      <w:r w:rsidR="00331C8B">
        <w:t xml:space="preserve">”. Thus in our model, a user will be identified by a set of </w:t>
      </w:r>
      <w:r w:rsidR="00B95200">
        <w:t xml:space="preserve">identity </w:t>
      </w:r>
      <w:r w:rsidR="00331C8B">
        <w:t>attributes, issued</w:t>
      </w:r>
      <w:r w:rsidR="00FA5262">
        <w:t xml:space="preserve"> either</w:t>
      </w:r>
      <w:r w:rsidR="00331C8B">
        <w:t xml:space="preserve"> by </w:t>
      </w:r>
      <w:r w:rsidR="00D60A0B">
        <w:t xml:space="preserve">an </w:t>
      </w:r>
      <w:proofErr w:type="spellStart"/>
      <w:proofErr w:type="gramStart"/>
      <w:r w:rsidR="00D60A0B">
        <w:t>IdP</w:t>
      </w:r>
      <w:proofErr w:type="spellEnd"/>
      <w:proofErr w:type="gramEnd"/>
      <w:r w:rsidR="00331C8B">
        <w:t xml:space="preserve"> from the federation,</w:t>
      </w:r>
      <w:r w:rsidR="00FA4E19">
        <w:t xml:space="preserve"> or a delegating resource owner, both of</w:t>
      </w:r>
      <w:r w:rsidR="00D60A0B">
        <w:t xml:space="preserve"> whom </w:t>
      </w:r>
      <w:r w:rsidR="00331C8B">
        <w:t>are trusted by</w:t>
      </w:r>
      <w:r w:rsidR="00FA4E19">
        <w:t xml:space="preserve"> the</w:t>
      </w:r>
      <w:r w:rsidR="00F960E5">
        <w:t xml:space="preserve"> cloud application/service</w:t>
      </w:r>
      <w:r w:rsidR="00B95200">
        <w:t xml:space="preserve"> to assert those attributes</w:t>
      </w:r>
      <w:r w:rsidR="00331C8B">
        <w:t xml:space="preserve">. This set of attributes will </w:t>
      </w:r>
      <w:r w:rsidR="00F960E5">
        <w:t xml:space="preserve">then </w:t>
      </w:r>
      <w:r w:rsidR="00331C8B">
        <w:t>grant</w:t>
      </w:r>
      <w:r w:rsidR="00F960E5">
        <w:t xml:space="preserve"> the user access to one or more cloud resources. The user may subsequently</w:t>
      </w:r>
      <w:r w:rsidR="00331C8B">
        <w:t xml:space="preserve"> grant fine grained access to his cloud resources, to other users</w:t>
      </w:r>
      <w:r w:rsidR="00F960E5">
        <w:t xml:space="preserve"> in the federation,</w:t>
      </w:r>
      <w:r w:rsidR="00331C8B">
        <w:t xml:space="preserve"> based solely on their </w:t>
      </w:r>
      <w:r w:rsidR="00F960E5">
        <w:t xml:space="preserve">identity </w:t>
      </w:r>
      <w:r w:rsidR="00331C8B">
        <w:t>attributes issued by</w:t>
      </w:r>
      <w:r w:rsidR="00F960E5">
        <w:t xml:space="preserve"> </w:t>
      </w:r>
      <w:r w:rsidR="00FA4E19">
        <w:t xml:space="preserve">either </w:t>
      </w:r>
      <w:r w:rsidR="006807F4">
        <w:t xml:space="preserve">one or more </w:t>
      </w:r>
      <w:r w:rsidR="00B95200">
        <w:t xml:space="preserve">trusted </w:t>
      </w:r>
      <w:r w:rsidR="00F960E5">
        <w:t>federation</w:t>
      </w:r>
      <w:r w:rsidR="00D60A0B">
        <w:t xml:space="preserve"> </w:t>
      </w:r>
      <w:proofErr w:type="spellStart"/>
      <w:r w:rsidR="00D60A0B">
        <w:t>IdP</w:t>
      </w:r>
      <w:r w:rsidR="00331C8B">
        <w:t>s</w:t>
      </w:r>
      <w:proofErr w:type="spellEnd"/>
      <w:r w:rsidR="00FA4E19">
        <w:t xml:space="preserve"> or himself</w:t>
      </w:r>
      <w:r w:rsidR="00331C8B">
        <w:t xml:space="preserve">. </w:t>
      </w:r>
    </w:p>
    <w:p w:rsidR="005D0958" w:rsidRDefault="005D0958" w:rsidP="00926855">
      <w:pPr>
        <w:pStyle w:val="BodyText"/>
      </w:pPr>
      <w:r>
        <w:t>The ide</w:t>
      </w:r>
      <w:r w:rsidR="00FA4E19">
        <w:t xml:space="preserve">ntity attributes are </w:t>
      </w:r>
      <w:r>
        <w:t>classified in a hierarchy, with the most generic attributes being subordinate to more specific ones, as in the X.500/LDAP model. An example of an attribute hierarchy might be: name&gt;personal name&gt;formal name. This makes it easier for cloud services to request attributes of certain types if they are not concerned which specific type is actually returned e.g. a</w:t>
      </w:r>
      <w:r w:rsidR="00A4337E">
        <w:t>ny</w:t>
      </w:r>
      <w:r w:rsidR="00944120">
        <w:t xml:space="preserve"> type of credit card attribute or any type of employer attribute.</w:t>
      </w:r>
    </w:p>
    <w:p w:rsidR="00A4337E" w:rsidRDefault="00A4337E" w:rsidP="00926855">
      <w:pPr>
        <w:pStyle w:val="BodyText"/>
      </w:pPr>
      <w:r>
        <w:t xml:space="preserve">Similarly identity </w:t>
      </w:r>
      <w:r w:rsidR="00FA4E19">
        <w:t xml:space="preserve">providers are </w:t>
      </w:r>
      <w:r>
        <w:t>classified by type, as in the X.500/LDAP object class hierarchy.</w:t>
      </w:r>
      <w:r w:rsidR="006424A9">
        <w:t xml:space="preserve"> An example class hierarchy might be:</w:t>
      </w:r>
      <w:r>
        <w:t xml:space="preserve"> </w:t>
      </w:r>
      <w:r w:rsidR="006424A9" w:rsidRPr="006424A9">
        <w:t>UK</w:t>
      </w:r>
      <w:r w:rsidR="006424A9">
        <w:t>-</w:t>
      </w:r>
      <w:r w:rsidR="006424A9" w:rsidRPr="006424A9">
        <w:t>AMF&gt;</w:t>
      </w:r>
      <w:r w:rsidR="00FA4E19">
        <w:t xml:space="preserve">UK </w:t>
      </w:r>
      <w:r w:rsidR="006424A9" w:rsidRPr="006424A9">
        <w:t>University&gt;Russell</w:t>
      </w:r>
      <w:r w:rsidR="006424A9">
        <w:t xml:space="preserve"> </w:t>
      </w:r>
      <w:r w:rsidR="006424A9" w:rsidRPr="006424A9">
        <w:t>Group</w:t>
      </w:r>
      <w:r w:rsidR="006424A9">
        <w:t>.</w:t>
      </w:r>
      <w:r w:rsidR="006424A9" w:rsidRPr="006424A9">
        <w:t xml:space="preserve"> </w:t>
      </w:r>
      <w:r>
        <w:t xml:space="preserve">Again this makes it easier for cloud services to request attributes from certain classes of </w:t>
      </w:r>
      <w:proofErr w:type="spellStart"/>
      <w:proofErr w:type="gramStart"/>
      <w:r>
        <w:t>IdP</w:t>
      </w:r>
      <w:proofErr w:type="spellEnd"/>
      <w:proofErr w:type="gramEnd"/>
      <w:r>
        <w:t xml:space="preserve"> rather than naming each </w:t>
      </w:r>
      <w:proofErr w:type="spellStart"/>
      <w:r>
        <w:t>IdP</w:t>
      </w:r>
      <w:proofErr w:type="spellEnd"/>
      <w:r>
        <w:t xml:space="preserve"> specifically e.g. return </w:t>
      </w:r>
      <w:r w:rsidR="00FA4E19">
        <w:t xml:space="preserve">a </w:t>
      </w:r>
      <w:r>
        <w:t xml:space="preserve">degree </w:t>
      </w:r>
      <w:r w:rsidR="006424A9">
        <w:t xml:space="preserve">attribute from </w:t>
      </w:r>
      <w:r w:rsidR="00FA4E19">
        <w:t xml:space="preserve">a </w:t>
      </w:r>
      <w:r w:rsidR="006424A9">
        <w:t>UK university</w:t>
      </w:r>
      <w:r>
        <w:t>. The security API might then return a biochemistry degree attribute from the University of Kent.</w:t>
      </w:r>
    </w:p>
    <w:p w:rsidR="00B96ECC" w:rsidRDefault="00B96ECC" w:rsidP="00D14EDB">
      <w:pPr>
        <w:pStyle w:val="BodyText"/>
        <w:widowControl w:val="0"/>
        <w:ind w:firstLine="289"/>
      </w:pPr>
      <w:r>
        <w:t xml:space="preserve">It is recognized that different </w:t>
      </w:r>
      <w:proofErr w:type="spellStart"/>
      <w:r>
        <w:t>IdPs</w:t>
      </w:r>
      <w:proofErr w:type="spellEnd"/>
      <w:r>
        <w:t xml:space="preserve"> operate with different procedures and to different levels of trustworthiness</w:t>
      </w:r>
      <w:r w:rsidR="00944120">
        <w:t xml:space="preserve"> or assurance</w:t>
      </w:r>
      <w:r>
        <w:t xml:space="preserve">. NIST has codified the amount of assurance one can have in an </w:t>
      </w:r>
      <w:proofErr w:type="spellStart"/>
      <w:proofErr w:type="gramStart"/>
      <w:r>
        <w:t>IdP</w:t>
      </w:r>
      <w:proofErr w:type="spellEnd"/>
      <w:proofErr w:type="gramEnd"/>
      <w:r>
        <w:t xml:space="preserve"> authenticating a user, using the</w:t>
      </w:r>
      <w:r w:rsidR="00944120">
        <w:t xml:space="preserve"> level of assurance (</w:t>
      </w:r>
      <w:proofErr w:type="spellStart"/>
      <w:r>
        <w:t>LoA</w:t>
      </w:r>
      <w:proofErr w:type="spellEnd"/>
      <w:r w:rsidR="00944120">
        <w:t>)</w:t>
      </w:r>
      <w:r>
        <w:t xml:space="preserve"> concept and metric [5]. The NIST </w:t>
      </w:r>
      <w:proofErr w:type="spellStart"/>
      <w:r>
        <w:t>LoA</w:t>
      </w:r>
      <w:proofErr w:type="spellEnd"/>
      <w:r>
        <w:t xml:space="preserve"> ranges from 1 (lowest</w:t>
      </w:r>
      <w:r w:rsidR="00944120">
        <w:t xml:space="preserve"> assurance</w:t>
      </w:r>
      <w:r>
        <w:t>) to 4 (highest</w:t>
      </w:r>
      <w:r w:rsidR="00944120">
        <w:t xml:space="preserve"> assurance</w:t>
      </w:r>
      <w:r>
        <w:t xml:space="preserve">). We have extended this concept by applying the assurance level to each identity attribute that an </w:t>
      </w:r>
      <w:proofErr w:type="spellStart"/>
      <w:proofErr w:type="gramStart"/>
      <w:r>
        <w:t>IdP</w:t>
      </w:r>
      <w:proofErr w:type="spellEnd"/>
      <w:proofErr w:type="gramEnd"/>
      <w:r w:rsidR="00D60A0B">
        <w:t xml:space="preserve"> </w:t>
      </w:r>
      <w:r>
        <w:t xml:space="preserve">releases. Thus an </w:t>
      </w:r>
      <w:proofErr w:type="spellStart"/>
      <w:proofErr w:type="gramStart"/>
      <w:r>
        <w:t>IdP</w:t>
      </w:r>
      <w:proofErr w:type="spellEnd"/>
      <w:proofErr w:type="gramEnd"/>
      <w:r>
        <w:t xml:space="preserve"> can assert not only its </w:t>
      </w:r>
      <w:proofErr w:type="spellStart"/>
      <w:r>
        <w:t>LoA</w:t>
      </w:r>
      <w:proofErr w:type="spellEnd"/>
      <w:r>
        <w:t xml:space="preserve"> in authenticating a user, but also its </w:t>
      </w:r>
      <w:proofErr w:type="spellStart"/>
      <w:r>
        <w:t>LoA</w:t>
      </w:r>
      <w:proofErr w:type="spellEnd"/>
      <w:r>
        <w:t xml:space="preserve"> in each attribute that it is returning to the SP.</w:t>
      </w:r>
    </w:p>
    <w:p w:rsidR="00F960E5" w:rsidRDefault="00F960E5" w:rsidP="008B281B">
      <w:pPr>
        <w:pStyle w:val="BodyText"/>
        <w:widowControl w:val="0"/>
        <w:ind w:firstLine="289"/>
      </w:pPr>
      <w:r>
        <w:t xml:space="preserve">Traditional access control systems are built using </w:t>
      </w:r>
      <w:r>
        <w:lastRenderedPageBreak/>
        <w:t>identifiers rather than identity attributes. Identifiers are special identity attributes, in that on their own, they uniquely identity a user within a context. Identifiers t</w:t>
      </w:r>
      <w:r w:rsidR="00FA4E19">
        <w:t xml:space="preserve">hus make access controls </w:t>
      </w:r>
      <w:r>
        <w:t xml:space="preserve">easy to manage and update, since each user can be identified </w:t>
      </w:r>
      <w:r w:rsidR="008757A2">
        <w:t>uniquely using his</w:t>
      </w:r>
      <w:r>
        <w:t xml:space="preserve"> identifier. However, we have a severe problem if we try to use this approach in federated systems. This is because </w:t>
      </w:r>
      <w:proofErr w:type="spellStart"/>
      <w:r>
        <w:t>IdPs</w:t>
      </w:r>
      <w:proofErr w:type="spellEnd"/>
      <w:r>
        <w:t xml:space="preserve"> do not use federation wide identifiers for users, but</w:t>
      </w:r>
      <w:r w:rsidR="00FA4E19">
        <w:t xml:space="preserve"> rather use pairwise </w:t>
      </w:r>
      <w:proofErr w:type="spellStart"/>
      <w:r w:rsidR="00FA4E19">
        <w:t>PIds</w:t>
      </w:r>
      <w:proofErr w:type="spellEnd"/>
      <w:r w:rsidR="008757A2">
        <w:t xml:space="preserve"> between themselves and each SP. These </w:t>
      </w:r>
      <w:proofErr w:type="spellStart"/>
      <w:r w:rsidR="008757A2">
        <w:t>PIds</w:t>
      </w:r>
      <w:proofErr w:type="spellEnd"/>
      <w:r>
        <w:t xml:space="preserve"> are generally unknown to the users themselves</w:t>
      </w:r>
      <w:r w:rsidR="008757A2">
        <w:t>, and typically comprise 128 bit numbers or similar computer generated unique IDs.</w:t>
      </w:r>
      <w:r>
        <w:t xml:space="preserve"> Thus one user is not able to grant access to his resources to another user by specifying the </w:t>
      </w:r>
      <w:r w:rsidR="008757A2">
        <w:t xml:space="preserve">other </w:t>
      </w:r>
      <w:r>
        <w:t>user’s identifier, since a)</w:t>
      </w:r>
      <w:r w:rsidR="008757A2">
        <w:t xml:space="preserve"> he does not know the ident</w:t>
      </w:r>
      <w:r w:rsidR="00B95200">
        <w:t>ifier of the other user</w:t>
      </w:r>
      <w:r w:rsidR="008757A2">
        <w:t xml:space="preserve"> b) the other user probably does not know it either (of even if he does, it is not easily usable and communicable)</w:t>
      </w:r>
      <w:r w:rsidR="00B95200">
        <w:t xml:space="preserve"> and c) the identifier changes for each </w:t>
      </w:r>
      <w:proofErr w:type="spellStart"/>
      <w:r w:rsidR="00B95200">
        <w:t>IdP</w:t>
      </w:r>
      <w:proofErr w:type="spellEnd"/>
      <w:r w:rsidR="00B95200">
        <w:t>/SP combination</w:t>
      </w:r>
      <w:r w:rsidR="008757A2">
        <w:t>. We therefore base our access control system on identity attributes</w:t>
      </w:r>
      <w:r w:rsidR="00B95200">
        <w:t xml:space="preserve"> rather than identifiers, since </w:t>
      </w:r>
      <w:r w:rsidR="008757A2">
        <w:t>users find</w:t>
      </w:r>
      <w:r w:rsidR="00B95200">
        <w:t xml:space="preserve"> attributes</w:t>
      </w:r>
      <w:r w:rsidR="008757A2">
        <w:t xml:space="preserve"> easy to understand</w:t>
      </w:r>
      <w:r w:rsidR="00B95200">
        <w:t>, use</w:t>
      </w:r>
      <w:r w:rsidR="008757A2">
        <w:t xml:space="preserve"> and communicate to each other</w:t>
      </w:r>
      <w:r w:rsidR="00B95200">
        <w:t>. They also</w:t>
      </w:r>
      <w:r w:rsidR="008757A2">
        <w:t xml:space="preserve"> have the added advantage that they can apply to single users or groups of users. For example, one resou</w:t>
      </w:r>
      <w:r w:rsidR="00FA4E19">
        <w:t xml:space="preserve">rce could be made accessible to, or owned by, </w:t>
      </w:r>
      <w:r w:rsidR="008757A2">
        <w:t>any u</w:t>
      </w:r>
      <w:r w:rsidR="00FA4E19">
        <w:t xml:space="preserve">ser with the </w:t>
      </w:r>
      <w:r w:rsidR="008757A2">
        <w:t xml:space="preserve">attribute </w:t>
      </w:r>
      <w:proofErr w:type="spellStart"/>
      <w:r w:rsidR="008757A2">
        <w:t>emailA</w:t>
      </w:r>
      <w:r w:rsidR="008757A2" w:rsidRPr="008757A2">
        <w:t>ddress</w:t>
      </w:r>
      <w:proofErr w:type="spellEnd"/>
      <w:r w:rsidR="008757A2" w:rsidRPr="008757A2">
        <w:t>=</w:t>
      </w:r>
      <w:r w:rsidR="00FA4E19">
        <w:t xml:space="preserve"> </w:t>
      </w:r>
      <w:r w:rsidR="008757A2" w:rsidRPr="008757A2">
        <w:t>d.w.chadwick@kent.ac.uk</w:t>
      </w:r>
      <w:r w:rsidR="008757A2">
        <w:t xml:space="preserve"> whilst a second </w:t>
      </w:r>
      <w:r w:rsidR="00944120">
        <w:t xml:space="preserve">resource </w:t>
      </w:r>
      <w:r w:rsidR="008757A2">
        <w:t>could be made availab</w:t>
      </w:r>
      <w:r w:rsidR="00FA4E19">
        <w:t xml:space="preserve">le to any user with the attribute </w:t>
      </w:r>
      <w:r w:rsidR="008757A2">
        <w:t>affiliation=</w:t>
      </w:r>
      <w:r w:rsidR="00FA4E19">
        <w:t xml:space="preserve"> </w:t>
      </w:r>
      <w:r w:rsidR="008757A2">
        <w:t>University of Kent. In the first case, only one us</w:t>
      </w:r>
      <w:r w:rsidR="00FA4E19">
        <w:t>er in the world would be able to</w:t>
      </w:r>
      <w:r w:rsidR="008757A2">
        <w:t xml:space="preserve"> access</w:t>
      </w:r>
      <w:r w:rsidR="00B95200">
        <w:t xml:space="preserve"> the resource;</w:t>
      </w:r>
      <w:r w:rsidR="008757A2">
        <w:t xml:space="preserve"> in the second case over 20,000 users would be granted access. </w:t>
      </w:r>
    </w:p>
    <w:p w:rsidR="00926855" w:rsidRDefault="00154B17" w:rsidP="00926855">
      <w:pPr>
        <w:pStyle w:val="BodyText"/>
      </w:pPr>
      <w:r>
        <w:rPr>
          <w:noProof/>
          <w:lang w:val="en-GB" w:eastAsia="en-GB"/>
        </w:rPr>
        <w:drawing>
          <wp:anchor distT="0" distB="0" distL="114300" distR="114300" simplePos="0" relativeHeight="251659264" behindDoc="0" locked="0" layoutInCell="1" allowOverlap="1" wp14:anchorId="5C3C35E4" wp14:editId="0CEC6537">
            <wp:simplePos x="0" y="0"/>
            <wp:positionH relativeFrom="column">
              <wp:posOffset>3331210</wp:posOffset>
            </wp:positionH>
            <wp:positionV relativeFrom="paragraph">
              <wp:posOffset>-3579495</wp:posOffset>
            </wp:positionV>
            <wp:extent cx="3086100" cy="23145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APIar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6100" cy="2314575"/>
                    </a:xfrm>
                    <a:prstGeom prst="rect">
                      <a:avLst/>
                    </a:prstGeom>
                  </pic:spPr>
                </pic:pic>
              </a:graphicData>
            </a:graphic>
          </wp:anchor>
        </w:drawing>
      </w:r>
      <w:r w:rsidR="00926855">
        <w:t>We have specified three cloud security APIs</w:t>
      </w:r>
      <w:r w:rsidR="00B95200">
        <w:t xml:space="preserve"> based on our identity attribute approach</w:t>
      </w:r>
      <w:r w:rsidR="00926855">
        <w:t>, so that developers can choose which of the three they wish to implement.</w:t>
      </w:r>
    </w:p>
    <w:p w:rsidR="00926855" w:rsidRDefault="00553AA5" w:rsidP="004A5681">
      <w:pPr>
        <w:pStyle w:val="BodyText"/>
      </w:pPr>
      <w:r>
        <w:t xml:space="preserve">- </w:t>
      </w:r>
      <w:r w:rsidR="00B95200">
        <w:t xml:space="preserve">1. </w:t>
      </w:r>
      <w:proofErr w:type="gramStart"/>
      <w:r w:rsidR="00926855">
        <w:t>The authentication/identification API</w:t>
      </w:r>
      <w:r w:rsidR="00B62CDB">
        <w:t xml:space="preserve"> (</w:t>
      </w:r>
      <w:proofErr w:type="spellStart"/>
      <w:r w:rsidR="00B62CDB">
        <w:t>Authn</w:t>
      </w:r>
      <w:proofErr w:type="spellEnd"/>
      <w:r w:rsidR="00B62CDB">
        <w:t xml:space="preserve"> API)</w:t>
      </w:r>
      <w:r w:rsidR="00926855">
        <w:t>.</w:t>
      </w:r>
      <w:proofErr w:type="gramEnd"/>
      <w:r w:rsidR="00926855">
        <w:t xml:space="preserve"> This is responsible for authenticating the cloud user and returning the</w:t>
      </w:r>
      <w:r w:rsidR="00B95200">
        <w:t xml:space="preserve"> user’s</w:t>
      </w:r>
      <w:r w:rsidR="00926855">
        <w:t xml:space="preserve"> set of </w:t>
      </w:r>
      <w:r w:rsidR="00B95200">
        <w:t xml:space="preserve">identity </w:t>
      </w:r>
      <w:r w:rsidR="00926855">
        <w:t>a</w:t>
      </w:r>
      <w:r w:rsidR="00B95200">
        <w:t>ttributes.</w:t>
      </w:r>
    </w:p>
    <w:p w:rsidR="00871E17" w:rsidRDefault="004A5681" w:rsidP="004A5681">
      <w:pPr>
        <w:pStyle w:val="BodyText"/>
      </w:pPr>
      <w:r>
        <w:t xml:space="preserve">- </w:t>
      </w:r>
      <w:r w:rsidR="00B95200">
        <w:t xml:space="preserve">2. </w:t>
      </w:r>
      <w:proofErr w:type="gramStart"/>
      <w:r w:rsidR="00B62CDB">
        <w:t>The authorization API (</w:t>
      </w:r>
      <w:proofErr w:type="spellStart"/>
      <w:r w:rsidR="00B62CDB">
        <w:t>Authz</w:t>
      </w:r>
      <w:proofErr w:type="spellEnd"/>
      <w:r w:rsidR="00B62CDB">
        <w:t xml:space="preserve"> API).</w:t>
      </w:r>
      <w:proofErr w:type="gramEnd"/>
      <w:r w:rsidR="00926855">
        <w:t xml:space="preserve"> This is responsible for granting rights to cloud users, revoking rights from cloud users</w:t>
      </w:r>
      <w:r w:rsidR="00B95200">
        <w:t xml:space="preserve">, and determining what rights </w:t>
      </w:r>
      <w:r w:rsidR="00926855">
        <w:t>cloud user</w:t>
      </w:r>
      <w:r w:rsidR="00B95200">
        <w:t>s have, based on their identity attributes.</w:t>
      </w:r>
    </w:p>
    <w:p w:rsidR="00926855" w:rsidRDefault="00553AA5" w:rsidP="004A5681">
      <w:pPr>
        <w:pStyle w:val="BodyText"/>
      </w:pPr>
      <w:r>
        <w:t xml:space="preserve">- </w:t>
      </w:r>
      <w:r w:rsidR="00B95200">
        <w:t xml:space="preserve">3. </w:t>
      </w:r>
      <w:proofErr w:type="gramStart"/>
      <w:r w:rsidR="00B62CDB">
        <w:t>The delegation by invitation</w:t>
      </w:r>
      <w:r w:rsidR="00926855">
        <w:t xml:space="preserve"> API</w:t>
      </w:r>
      <w:r w:rsidR="00E91778">
        <w:t xml:space="preserve"> (Delegation API)</w:t>
      </w:r>
      <w:r w:rsidR="00926855">
        <w:t>.</w:t>
      </w:r>
      <w:proofErr w:type="gramEnd"/>
      <w:r w:rsidR="00926855">
        <w:t xml:space="preserve"> This is responsible for </w:t>
      </w:r>
      <w:r w:rsidR="009D6EE8">
        <w:t>assigning a freshly minted (by the delegator)</w:t>
      </w:r>
      <w:r w:rsidR="00B95200">
        <w:t xml:space="preserve"> identity attribute to any user</w:t>
      </w:r>
      <w:r w:rsidR="009D6EE8">
        <w:t xml:space="preserve"> (the delegate)</w:t>
      </w:r>
      <w:r w:rsidR="00926855">
        <w:t xml:space="preserve"> who can successfully authenticate to the FIM infrastructure</w:t>
      </w:r>
      <w:r w:rsidR="009D6EE8">
        <w:t xml:space="preserve">. The delegator subsequently determines which of his </w:t>
      </w:r>
      <w:r w:rsidR="00E91778">
        <w:t>resources are accessible to which</w:t>
      </w:r>
      <w:r w:rsidR="009D6EE8">
        <w:t xml:space="preserve"> freshly minted identity attribute</w:t>
      </w:r>
      <w:r w:rsidR="00E91778">
        <w:t>s</w:t>
      </w:r>
      <w:r>
        <w:t xml:space="preserve"> by using the</w:t>
      </w:r>
      <w:r w:rsidR="009D6EE8">
        <w:t xml:space="preserve"> authorization API</w:t>
      </w:r>
      <w:r>
        <w:t xml:space="preserve"> above</w:t>
      </w:r>
      <w:r w:rsidR="009D6EE8">
        <w:t>.</w:t>
      </w:r>
    </w:p>
    <w:p w:rsidR="00013A0C" w:rsidRPr="005B520E" w:rsidRDefault="00013A0C" w:rsidP="00926855">
      <w:pPr>
        <w:pStyle w:val="BodyText"/>
      </w:pPr>
      <w:r>
        <w:t xml:space="preserve">The delegation by invitation service solves the problem that traditional delegation services, such as that described in [3] suffer from, namely, that the delegator identifies the delegate by his unique identifier. </w:t>
      </w:r>
      <w:r w:rsidR="00504E09">
        <w:t>Since this is not possible in FIM systems, instead, the delegator assigns one of his own freshly minted attribute</w:t>
      </w:r>
      <w:r w:rsidR="00E91778">
        <w:t xml:space="preserve">s </w:t>
      </w:r>
      <w:proofErr w:type="spellStart"/>
      <w:r w:rsidR="00E91778">
        <w:t>e.g.MyFriend</w:t>
      </w:r>
      <w:proofErr w:type="spellEnd"/>
      <w:r w:rsidR="00E91778">
        <w:t>, to his delegate, and then refers to the delegate by this identity attribute</w:t>
      </w:r>
      <w:r w:rsidR="00504E09">
        <w:t>.</w:t>
      </w:r>
      <w:r w:rsidR="00172C68">
        <w:t xml:space="preserve"> The delegation process is described in more detail </w:t>
      </w:r>
      <w:r w:rsidR="00172C68" w:rsidRPr="00FB2966">
        <w:t>below</w:t>
      </w:r>
      <w:r w:rsidR="00172C68">
        <w:t>.</w:t>
      </w:r>
    </w:p>
    <w:p w:rsidR="009303D9" w:rsidRDefault="00504E09" w:rsidP="005B520E">
      <w:pPr>
        <w:pStyle w:val="Heading1"/>
      </w:pPr>
      <w:r>
        <w:t>Architecture</w:t>
      </w:r>
    </w:p>
    <w:p w:rsidR="00E91778" w:rsidRDefault="00B62CDB" w:rsidP="00B62CDB">
      <w:pPr>
        <w:pStyle w:val="BodyText"/>
      </w:pPr>
      <w:r>
        <w:t xml:space="preserve">Behind </w:t>
      </w:r>
      <w:r w:rsidR="00E91778">
        <w:t>each of the</w:t>
      </w:r>
      <w:r w:rsidR="00553AA5">
        <w:t xml:space="preserve"> 3</w:t>
      </w:r>
      <w:r w:rsidR="00E91778">
        <w:t xml:space="preserve"> APIs lie infrastructure components </w:t>
      </w:r>
      <w:r w:rsidR="0002171C">
        <w:t xml:space="preserve">that </w:t>
      </w:r>
      <w:r w:rsidR="00E91778">
        <w:t>provide the appropriate services to the API.</w:t>
      </w:r>
      <w:r w:rsidR="0002171C">
        <w:t xml:space="preserve"> Note that these infrastructure components can be changed, upgraded, replaced etc. without affecting the functional service that the </w:t>
      </w:r>
      <w:r w:rsidR="0002171C">
        <w:lastRenderedPageBreak/>
        <w:t>API provides to the application (although the quality of the service may vary with different backend components).</w:t>
      </w:r>
      <w:bookmarkStart w:id="0" w:name="_GoBack"/>
      <w:bookmarkEnd w:id="0"/>
    </w:p>
    <w:p w:rsidR="008B281B" w:rsidRDefault="008B281B" w:rsidP="008B281B">
      <w:pPr>
        <w:pStyle w:val="figurecaption"/>
      </w:pPr>
      <w:r>
        <w:t>Security Architecture</w:t>
      </w:r>
      <w:r w:rsidRPr="005A74AF">
        <w:t>.</w:t>
      </w:r>
    </w:p>
    <w:p w:rsidR="00E91778" w:rsidRDefault="00E91778" w:rsidP="00B62CDB">
      <w:pPr>
        <w:pStyle w:val="BodyText"/>
      </w:pPr>
      <w:r>
        <w:t xml:space="preserve">The </w:t>
      </w:r>
      <w:proofErr w:type="spellStart"/>
      <w:r w:rsidR="00B62CDB">
        <w:t>Authz</w:t>
      </w:r>
      <w:proofErr w:type="spellEnd"/>
      <w:r w:rsidR="00B62CDB">
        <w:t xml:space="preserve"> API</w:t>
      </w:r>
      <w:r w:rsidR="00553AA5">
        <w:t xml:space="preserve"> has a </w:t>
      </w:r>
      <w:r w:rsidR="0002171C">
        <w:t xml:space="preserve">database </w:t>
      </w:r>
      <w:r>
        <w:t>that stores the mappings between</w:t>
      </w:r>
      <w:r w:rsidR="0002171C">
        <w:t xml:space="preserve"> the</w:t>
      </w:r>
      <w:r>
        <w:t xml:space="preserve"> identity attributes and access rights</w:t>
      </w:r>
      <w:r w:rsidR="00553AA5">
        <w:t>, and</w:t>
      </w:r>
      <w:r w:rsidR="00553AA5" w:rsidRPr="00553AA5">
        <w:t xml:space="preserve"> an optional policy decisi</w:t>
      </w:r>
      <w:r w:rsidR="00553AA5">
        <w:t>on point (PDP) that can provide even finer grained control</w:t>
      </w:r>
      <w:r>
        <w:t>.</w:t>
      </w:r>
      <w:r w:rsidR="00172C68">
        <w:t xml:space="preserve"> It is currently </w:t>
      </w:r>
      <w:r w:rsidR="00A46DD9">
        <w:t>not possible to dispense with the database because PDPs don’t have the ability to list either the</w:t>
      </w:r>
      <w:r w:rsidR="00172C68">
        <w:t xml:space="preserve"> access rights a user has</w:t>
      </w:r>
      <w:r w:rsidR="00A46DD9">
        <w:t>, or the users who can access a resource</w:t>
      </w:r>
      <w:r w:rsidR="00172C68">
        <w:t>.</w:t>
      </w:r>
    </w:p>
    <w:p w:rsidR="00B62CDB" w:rsidRDefault="00E91778" w:rsidP="00B62CDB">
      <w:pPr>
        <w:pStyle w:val="BodyText"/>
      </w:pPr>
      <w:r>
        <w:t>The Delegation API has a Delegati</w:t>
      </w:r>
      <w:r w:rsidR="0002171C">
        <w:t>on Issuing Web Service that issues invitation tokens to delegates, and stores the identity attributes that have been delegated to them. New (previously unknown) delegates are automatically enrolled in this service</w:t>
      </w:r>
      <w:r w:rsidR="00172C68">
        <w:t xml:space="preserve"> without administrator involvement</w:t>
      </w:r>
      <w:r w:rsidR="00B62CDB" w:rsidRPr="005B520E">
        <w:t>.</w:t>
      </w:r>
    </w:p>
    <w:p w:rsidR="00FA1F58" w:rsidRDefault="0002171C" w:rsidP="00B62CDB">
      <w:pPr>
        <w:pStyle w:val="BodyText"/>
      </w:pPr>
      <w:r>
        <w:t xml:space="preserve">The </w:t>
      </w:r>
      <w:proofErr w:type="spellStart"/>
      <w:r>
        <w:t>Authn</w:t>
      </w:r>
      <w:proofErr w:type="spellEnd"/>
      <w:r>
        <w:t xml:space="preserve"> API acts as a f</w:t>
      </w:r>
      <w:r w:rsidR="00172C68">
        <w:t>ederation</w:t>
      </w:r>
      <w:r w:rsidR="00857FA9">
        <w:t xml:space="preserve"> SP which contacts the configured</w:t>
      </w:r>
      <w:r w:rsidR="00172C68">
        <w:t xml:space="preserve"> federation</w:t>
      </w:r>
      <w:r w:rsidR="00857FA9">
        <w:t xml:space="preserve"> </w:t>
      </w:r>
      <w:proofErr w:type="spellStart"/>
      <w:proofErr w:type="gramStart"/>
      <w:r w:rsidR="00857FA9">
        <w:t>IdP</w:t>
      </w:r>
      <w:proofErr w:type="spellEnd"/>
      <w:proofErr w:type="gramEnd"/>
      <w:r w:rsidR="00857FA9">
        <w:t xml:space="preserve"> asking it</w:t>
      </w:r>
      <w:r>
        <w:t xml:space="preserve"> to authenticate the user and return his identity attributes.</w:t>
      </w:r>
      <w:r w:rsidR="00857FA9">
        <w:t xml:space="preserve"> In our architecture we replace the</w:t>
      </w:r>
      <w:r w:rsidR="00172C68">
        <w:t xml:space="preserve"> (single)</w:t>
      </w:r>
      <w:r w:rsidR="00857FA9">
        <w:t xml:space="preserve"> </w:t>
      </w:r>
      <w:r w:rsidR="00172C68">
        <w:t xml:space="preserve">federation </w:t>
      </w:r>
      <w:proofErr w:type="spellStart"/>
      <w:proofErr w:type="gramStart"/>
      <w:r w:rsidR="00857FA9">
        <w:t>IdP</w:t>
      </w:r>
      <w:proofErr w:type="spellEnd"/>
      <w:proofErr w:type="gramEnd"/>
      <w:r w:rsidR="00857FA9">
        <w:t xml:space="preserve"> with a </w:t>
      </w:r>
      <w:proofErr w:type="spellStart"/>
      <w:r w:rsidR="00857FA9">
        <w:t>proxyIdP</w:t>
      </w:r>
      <w:proofErr w:type="spellEnd"/>
      <w:r w:rsidR="00857FA9">
        <w:t xml:space="preserve"> that</w:t>
      </w:r>
      <w:r w:rsidR="00172C68">
        <w:t>:</w:t>
      </w:r>
      <w:r w:rsidR="00857FA9">
        <w:t xml:space="preserve"> </w:t>
      </w:r>
    </w:p>
    <w:p w:rsidR="00FA1F58" w:rsidRDefault="00857FA9" w:rsidP="00B62CDB">
      <w:pPr>
        <w:pStyle w:val="BodyText"/>
      </w:pPr>
      <w:proofErr w:type="spellStart"/>
      <w:proofErr w:type="gramStart"/>
      <w:r>
        <w:t>i</w:t>
      </w:r>
      <w:proofErr w:type="spellEnd"/>
      <w:proofErr w:type="gramEnd"/>
      <w:r>
        <w:t xml:space="preserve">) is capable of talking multiple </w:t>
      </w:r>
      <w:proofErr w:type="spellStart"/>
      <w:r>
        <w:t>IdP</w:t>
      </w:r>
      <w:proofErr w:type="spellEnd"/>
      <w:r>
        <w:t xml:space="preserve"> protocols such </w:t>
      </w:r>
      <w:r w:rsidR="004708CF">
        <w:t xml:space="preserve">as SAML, </w:t>
      </w:r>
      <w:proofErr w:type="spellStart"/>
      <w:r w:rsidR="004708CF">
        <w:t>OpenID</w:t>
      </w:r>
      <w:proofErr w:type="spellEnd"/>
      <w:r w:rsidR="004708CF">
        <w:t xml:space="preserve">, Twitter </w:t>
      </w:r>
      <w:proofErr w:type="spellStart"/>
      <w:r w:rsidR="004708CF">
        <w:t>etc</w:t>
      </w:r>
      <w:proofErr w:type="spellEnd"/>
      <w:r>
        <w:t xml:space="preserve"> </w:t>
      </w:r>
      <w:r w:rsidR="004708CF">
        <w:t>;</w:t>
      </w:r>
    </w:p>
    <w:p w:rsidR="00FA1F58" w:rsidRDefault="00857FA9" w:rsidP="00B62CDB">
      <w:pPr>
        <w:pStyle w:val="BodyText"/>
      </w:pPr>
      <w:r>
        <w:t xml:space="preserve">ii) </w:t>
      </w:r>
      <w:proofErr w:type="gramStart"/>
      <w:r w:rsidR="00FA1F58">
        <w:t>is</w:t>
      </w:r>
      <w:proofErr w:type="gramEnd"/>
      <w:r w:rsidR="00FA1F58">
        <w:t xml:space="preserve"> configured with the level of assur</w:t>
      </w:r>
      <w:r w:rsidR="004708CF">
        <w:t>ance (</w:t>
      </w:r>
      <w:proofErr w:type="spellStart"/>
      <w:r w:rsidR="004708CF">
        <w:t>LoA</w:t>
      </w:r>
      <w:proofErr w:type="spellEnd"/>
      <w:r w:rsidR="004708CF">
        <w:t xml:space="preserve">) of each trusted </w:t>
      </w:r>
      <w:proofErr w:type="spellStart"/>
      <w:r w:rsidR="004708CF">
        <w:t>IdP</w:t>
      </w:r>
      <w:proofErr w:type="spellEnd"/>
      <w:r w:rsidR="004708CF">
        <w:t>;</w:t>
      </w:r>
    </w:p>
    <w:p w:rsidR="00FA1F58" w:rsidRDefault="00FA1F58" w:rsidP="00B62CDB">
      <w:pPr>
        <w:pStyle w:val="BodyText"/>
      </w:pPr>
      <w:r>
        <w:t xml:space="preserve">iii) </w:t>
      </w:r>
      <w:proofErr w:type="gramStart"/>
      <w:r w:rsidR="00857FA9">
        <w:t>allows</w:t>
      </w:r>
      <w:proofErr w:type="gramEnd"/>
      <w:r w:rsidR="00857FA9">
        <w:t xml:space="preserve"> the user to choose which </w:t>
      </w:r>
      <w:proofErr w:type="spellStart"/>
      <w:r w:rsidR="00857FA9">
        <w:t>IdP</w:t>
      </w:r>
      <w:proofErr w:type="spellEnd"/>
      <w:r w:rsidR="00857FA9">
        <w:t xml:space="preserve"> he w</w:t>
      </w:r>
      <w:r w:rsidR="004708CF">
        <w:t>ishes to use for authentication;</w:t>
      </w:r>
    </w:p>
    <w:p w:rsidR="00FA1F58" w:rsidRDefault="00FA1F58" w:rsidP="00B62CDB">
      <w:pPr>
        <w:pStyle w:val="BodyText"/>
      </w:pPr>
      <w:proofErr w:type="gramStart"/>
      <w:r>
        <w:t>iv</w:t>
      </w:r>
      <w:proofErr w:type="gramEnd"/>
      <w:r w:rsidR="00857FA9">
        <w:t>)</w:t>
      </w:r>
      <w:r>
        <w:t xml:space="preserve"> allows the user to link together his</w:t>
      </w:r>
      <w:r w:rsidR="00857FA9">
        <w:t xml:space="preserve"> accounts at various </w:t>
      </w:r>
      <w:proofErr w:type="spellStart"/>
      <w:r w:rsidR="00857FA9">
        <w:t>IdPs</w:t>
      </w:r>
      <w:proofErr w:type="spellEnd"/>
      <w:r>
        <w:t xml:space="preserve"> in order to increase the </w:t>
      </w:r>
      <w:proofErr w:type="spellStart"/>
      <w:r>
        <w:t>LoA</w:t>
      </w:r>
      <w:proofErr w:type="spellEnd"/>
      <w:r w:rsidR="004708CF">
        <w:t>;</w:t>
      </w:r>
    </w:p>
    <w:p w:rsidR="0001734C" w:rsidRDefault="00FA1F58" w:rsidP="00B62CDB">
      <w:pPr>
        <w:pStyle w:val="BodyText"/>
      </w:pPr>
      <w:r>
        <w:t xml:space="preserve">v) </w:t>
      </w:r>
      <w:proofErr w:type="gramStart"/>
      <w:r>
        <w:t>allows</w:t>
      </w:r>
      <w:proofErr w:type="gramEnd"/>
      <w:r>
        <w:t xml:space="preserve"> the cloud service provider to integrate its own corporate LDAP service in order to retrieve the identity attributes of its employees for finer grained access control</w:t>
      </w:r>
      <w:r w:rsidR="004708CF">
        <w:t>;</w:t>
      </w:r>
    </w:p>
    <w:p w:rsidR="00FA1F58" w:rsidRDefault="00C93311" w:rsidP="00A46DD9">
      <w:pPr>
        <w:pStyle w:val="BodyText"/>
        <w:widowControl w:val="0"/>
        <w:ind w:firstLine="289"/>
      </w:pPr>
      <w:r>
        <w:t xml:space="preserve">vi) </w:t>
      </w:r>
      <w:proofErr w:type="gramStart"/>
      <w:r>
        <w:t>has</w:t>
      </w:r>
      <w:proofErr w:type="gramEnd"/>
      <w:r>
        <w:t xml:space="preserve"> a configurable</w:t>
      </w:r>
      <w:r w:rsidR="0001734C">
        <w:t xml:space="preserve"> Credential Validation Service (CVS) which contains policy rules saying which </w:t>
      </w:r>
      <w:proofErr w:type="spellStart"/>
      <w:r w:rsidR="0001734C">
        <w:t>IdPs</w:t>
      </w:r>
      <w:proofErr w:type="spellEnd"/>
      <w:r w:rsidR="0001734C">
        <w:t xml:space="preserve"> are trusted to issue which attributes to whom [</w:t>
      </w:r>
      <w:r>
        <w:t>12]</w:t>
      </w:r>
      <w:r w:rsidR="00FA1F58">
        <w:t>.</w:t>
      </w:r>
    </w:p>
    <w:p w:rsidR="0002171C" w:rsidRPr="005B520E" w:rsidRDefault="00857FA9" w:rsidP="004708CF">
      <w:pPr>
        <w:pStyle w:val="BodyText"/>
        <w:ind w:firstLine="216"/>
      </w:pPr>
      <w:r>
        <w:t xml:space="preserve">The design, implementation and user trials of the </w:t>
      </w:r>
      <w:proofErr w:type="spellStart"/>
      <w:r>
        <w:t>proxyIdP</w:t>
      </w:r>
      <w:proofErr w:type="spellEnd"/>
      <w:r>
        <w:t xml:space="preserve"> are </w:t>
      </w:r>
      <w:r w:rsidR="00C93311">
        <w:t>described in [13</w:t>
      </w:r>
      <w:r>
        <w:t xml:space="preserve">]. </w:t>
      </w:r>
    </w:p>
    <w:p w:rsidR="009303D9" w:rsidRDefault="00FA1F58" w:rsidP="004A5681">
      <w:pPr>
        <w:pStyle w:val="Heading1"/>
        <w:keepNext w:val="0"/>
        <w:keepLines w:val="0"/>
        <w:widowControl w:val="0"/>
        <w:ind w:firstLine="215"/>
      </w:pPr>
      <w:r>
        <w:t>API Descriptions</w:t>
      </w:r>
    </w:p>
    <w:p w:rsidR="009303D9" w:rsidRDefault="00FA1F58" w:rsidP="004A5681">
      <w:pPr>
        <w:pStyle w:val="Heading2"/>
        <w:keepNext w:val="0"/>
        <w:keepLines w:val="0"/>
        <w:widowControl w:val="0"/>
        <w:ind w:left="289" w:hanging="289"/>
      </w:pPr>
      <w:r>
        <w:t>Authn API</w:t>
      </w:r>
    </w:p>
    <w:p w:rsidR="00C13C55" w:rsidRDefault="00C13C55" w:rsidP="004A5681">
      <w:pPr>
        <w:pStyle w:val="BodyText"/>
        <w:widowControl w:val="0"/>
        <w:ind w:firstLine="289"/>
      </w:pPr>
      <w:r>
        <w:t xml:space="preserve">The </w:t>
      </w:r>
      <w:proofErr w:type="spellStart"/>
      <w:r>
        <w:t>Authn</w:t>
      </w:r>
      <w:proofErr w:type="spellEnd"/>
      <w:r>
        <w:t xml:space="preserve"> API has three methods, namely:</w:t>
      </w:r>
    </w:p>
    <w:p w:rsidR="00C13C55" w:rsidRDefault="00C13C55" w:rsidP="008B281B">
      <w:pPr>
        <w:pStyle w:val="BodyText"/>
        <w:widowControl w:val="0"/>
        <w:ind w:firstLine="289"/>
      </w:pPr>
      <w:proofErr w:type="spellStart"/>
      <w:r w:rsidRPr="00C13C55">
        <w:rPr>
          <w:b/>
        </w:rPr>
        <w:t>getIdentity</w:t>
      </w:r>
      <w:proofErr w:type="spellEnd"/>
      <w:r>
        <w:t xml:space="preserve"> – given a</w:t>
      </w:r>
      <w:r w:rsidR="00A4337E">
        <w:t xml:space="preserve"> URL and a</w:t>
      </w:r>
      <w:r>
        <w:t xml:space="preserve"> set of identity </w:t>
      </w:r>
      <w:r>
        <w:lastRenderedPageBreak/>
        <w:t>req</w:t>
      </w:r>
      <w:r w:rsidR="00A4337E">
        <w:t>uirements</w:t>
      </w:r>
      <w:r>
        <w:t xml:space="preserve">, return </w:t>
      </w:r>
      <w:r w:rsidR="00A4337E">
        <w:t xml:space="preserve">the authenticated user </w:t>
      </w:r>
      <w:r>
        <w:t xml:space="preserve">to this URL </w:t>
      </w:r>
      <w:r w:rsidR="00A4337E">
        <w:t>along with</w:t>
      </w:r>
      <w:r w:rsidR="004708CF">
        <w:t>: i)</w:t>
      </w:r>
      <w:r w:rsidR="00A4337E">
        <w:t xml:space="preserve"> </w:t>
      </w:r>
      <w:r>
        <w:t>a set of qualifie</w:t>
      </w:r>
      <w:r w:rsidR="00B96ECC">
        <w:t>d identity attributes</w:t>
      </w:r>
      <w:r>
        <w:t xml:space="preserve"> that ma</w:t>
      </w:r>
      <w:r w:rsidR="00B96ECC">
        <w:t>tch the requirements</w:t>
      </w:r>
      <w:r w:rsidR="00A4337E">
        <w:t xml:space="preserve"> and</w:t>
      </w:r>
      <w:r>
        <w:t xml:space="preserve"> </w:t>
      </w:r>
      <w:r w:rsidR="004708CF">
        <w:t xml:space="preserve">ii) </w:t>
      </w:r>
      <w:r>
        <w:t>the</w:t>
      </w:r>
      <w:r w:rsidR="00A4337E">
        <w:t xml:space="preserve"> user’s</w:t>
      </w:r>
      <w:r w:rsidR="00A46DD9">
        <w:t xml:space="preserve"> </w:t>
      </w:r>
      <w:proofErr w:type="spellStart"/>
      <w:r w:rsidR="00A46DD9">
        <w:t>PId</w:t>
      </w:r>
      <w:proofErr w:type="spellEnd"/>
      <w:r w:rsidR="00A46DD9">
        <w:t xml:space="preserve"> and name of the </w:t>
      </w:r>
      <w:proofErr w:type="spellStart"/>
      <w:r w:rsidR="00A46DD9">
        <w:t>IdP</w:t>
      </w:r>
      <w:proofErr w:type="spellEnd"/>
      <w:r w:rsidR="00A46DD9">
        <w:t xml:space="preserve"> </w:t>
      </w:r>
      <w:r w:rsidR="00B96ECC">
        <w:t>authenticating the user</w:t>
      </w:r>
      <w:r>
        <w:t xml:space="preserve">. </w:t>
      </w:r>
      <w:r w:rsidR="00B96ECC" w:rsidRPr="00B96ECC">
        <w:t xml:space="preserve">If no </w:t>
      </w:r>
      <w:r w:rsidR="00B96ECC">
        <w:t>identity requirements are specified then obtain as many</w:t>
      </w:r>
      <w:r w:rsidR="00B96ECC" w:rsidRPr="00B96ECC">
        <w:t xml:space="preserve"> </w:t>
      </w:r>
      <w:r w:rsidR="006424A9">
        <w:t xml:space="preserve">identity </w:t>
      </w:r>
      <w:r w:rsidR="00B96ECC" w:rsidRPr="00B96ECC">
        <w:t>attributes</w:t>
      </w:r>
      <w:r w:rsidR="00B96ECC">
        <w:t xml:space="preserve"> as possible</w:t>
      </w:r>
      <w:r w:rsidR="006424A9">
        <w:t xml:space="preserve"> from as many </w:t>
      </w:r>
      <w:proofErr w:type="spellStart"/>
      <w:r w:rsidR="006424A9">
        <w:t>Id</w:t>
      </w:r>
      <w:r w:rsidR="00B96ECC" w:rsidRPr="00B96ECC">
        <w:t>P</w:t>
      </w:r>
      <w:r w:rsidR="006424A9">
        <w:t>s</w:t>
      </w:r>
      <w:proofErr w:type="spellEnd"/>
      <w:r w:rsidR="006424A9">
        <w:t xml:space="preserve"> as possible</w:t>
      </w:r>
      <w:r w:rsidR="00B96ECC" w:rsidRPr="00B96ECC">
        <w:t>.</w:t>
      </w:r>
    </w:p>
    <w:p w:rsidR="0001734C" w:rsidRDefault="0001734C" w:rsidP="0001734C">
      <w:pPr>
        <w:pStyle w:val="BodyText"/>
      </w:pPr>
      <w:proofErr w:type="gramStart"/>
      <w:r w:rsidRPr="00C13C55">
        <w:rPr>
          <w:b/>
        </w:rPr>
        <w:t>logout</w:t>
      </w:r>
      <w:proofErr w:type="gramEnd"/>
      <w:r>
        <w:t xml:space="preserve"> – given a URL to return to, log the user out of his session </w:t>
      </w:r>
      <w:r w:rsidR="00A46DD9">
        <w:t>with this CSP</w:t>
      </w:r>
      <w:r w:rsidR="00A4337E">
        <w:t xml:space="preserve"> and return the user to this URL</w:t>
      </w:r>
      <w:r>
        <w:t xml:space="preserve">. Note that this is only logout of the cloud application and is not logout from the FIM infrastructure, i.e. SSO with the </w:t>
      </w:r>
      <w:r w:rsidR="004708CF">
        <w:t xml:space="preserve">authenticating </w:t>
      </w:r>
      <w:proofErr w:type="spellStart"/>
      <w:proofErr w:type="gramStart"/>
      <w:r>
        <w:t>IdP</w:t>
      </w:r>
      <w:proofErr w:type="spellEnd"/>
      <w:proofErr w:type="gramEnd"/>
      <w:r>
        <w:t xml:space="preserve"> is still active.</w:t>
      </w:r>
    </w:p>
    <w:p w:rsidR="0001734C" w:rsidRPr="00C13C55" w:rsidRDefault="0001734C" w:rsidP="0001734C">
      <w:pPr>
        <w:pStyle w:val="BodyText"/>
        <w:rPr>
          <w:i/>
          <w:iCs/>
        </w:rPr>
      </w:pPr>
      <w:proofErr w:type="spellStart"/>
      <w:proofErr w:type="gramStart"/>
      <w:r w:rsidRPr="00C13C55">
        <w:rPr>
          <w:b/>
        </w:rPr>
        <w:t>setCVS</w:t>
      </w:r>
      <w:proofErr w:type="spellEnd"/>
      <w:proofErr w:type="gramEnd"/>
      <w:r>
        <w:t xml:space="preserve"> – given the </w:t>
      </w:r>
      <w:r w:rsidR="00C93311">
        <w:t>URL of the CVS</w:t>
      </w:r>
      <w:r>
        <w:t>, this method enables the use of the CVS</w:t>
      </w:r>
      <w:r w:rsidR="00C93311">
        <w:t xml:space="preserve"> by the </w:t>
      </w:r>
      <w:proofErr w:type="spellStart"/>
      <w:r w:rsidR="00C93311">
        <w:t>proxyIdP</w:t>
      </w:r>
      <w:proofErr w:type="spellEnd"/>
      <w:r>
        <w:t>. When this method is called all the attributes returned from the IDP are validated by the CVS according to the policy rules configured into i</w:t>
      </w:r>
      <w:r w:rsidR="00C93311">
        <w:t>t. This method should</w:t>
      </w:r>
      <w:r>
        <w:t xml:space="preserve"> be called before the </w:t>
      </w:r>
      <w:proofErr w:type="spellStart"/>
      <w:r>
        <w:t>getIdentity</w:t>
      </w:r>
      <w:proofErr w:type="spellEnd"/>
      <w:r>
        <w:t xml:space="preserve"> method is used in an operational system. However, during installation and testing it can be omitted, but in this case </w:t>
      </w:r>
      <w:proofErr w:type="spellStart"/>
      <w:r>
        <w:t>getIdentity</w:t>
      </w:r>
      <w:proofErr w:type="spellEnd"/>
      <w:r>
        <w:t xml:space="preserve"> will accept every attribute that it is given without validating if they came from the correct </w:t>
      </w:r>
      <w:r w:rsidR="00C93311">
        <w:t>(</w:t>
      </w:r>
      <w:r>
        <w:t>i.e. trusted</w:t>
      </w:r>
      <w:r w:rsidR="00C93311">
        <w:t>)</w:t>
      </w:r>
      <w:r>
        <w:t xml:space="preserve"> </w:t>
      </w:r>
      <w:proofErr w:type="spellStart"/>
      <w:r>
        <w:t>IdP</w:t>
      </w:r>
      <w:r w:rsidR="004708CF">
        <w:t>s</w:t>
      </w:r>
      <w:proofErr w:type="spellEnd"/>
      <w:r>
        <w:t>.</w:t>
      </w:r>
    </w:p>
    <w:p w:rsidR="00C13C55" w:rsidRDefault="0001734C" w:rsidP="00C13C55">
      <w:pPr>
        <w:pStyle w:val="BodyText"/>
      </w:pPr>
      <w:r>
        <w:t>T</w:t>
      </w:r>
      <w:r w:rsidR="005D0958">
        <w:t>h</w:t>
      </w:r>
      <w:r w:rsidR="00C13C55">
        <w:t>e cloud service prov</w:t>
      </w:r>
      <w:r w:rsidR="005D0958">
        <w:t>ider’s identity requirements are specified</w:t>
      </w:r>
      <w:r w:rsidR="00C13C55">
        <w:t xml:space="preserve"> </w:t>
      </w:r>
      <w:r w:rsidR="006424A9">
        <w:t xml:space="preserve">in </w:t>
      </w:r>
      <w:proofErr w:type="spellStart"/>
      <w:r w:rsidR="006424A9">
        <w:t>getIdentity</w:t>
      </w:r>
      <w:proofErr w:type="spellEnd"/>
      <w:r w:rsidR="006424A9">
        <w:t xml:space="preserve"> </w:t>
      </w:r>
      <w:r w:rsidR="00C13C55">
        <w:t>as tuples, each tuple comprising:</w:t>
      </w:r>
    </w:p>
    <w:p w:rsidR="00C13C55" w:rsidRDefault="00C13C55" w:rsidP="00C13C55">
      <w:pPr>
        <w:pStyle w:val="BodyText"/>
      </w:pPr>
      <w:r>
        <w:t>-</w:t>
      </w:r>
      <w:r>
        <w:tab/>
        <w:t xml:space="preserve">An attribute type – </w:t>
      </w:r>
      <w:r w:rsidR="005D0958">
        <w:t xml:space="preserve">taken </w:t>
      </w:r>
      <w:r>
        <w:t>fr</w:t>
      </w:r>
      <w:r w:rsidR="00A4337E">
        <w:t>om an attribute class hierarchy as described in Section III</w:t>
      </w:r>
      <w:r>
        <w:t>.</w:t>
      </w:r>
    </w:p>
    <w:p w:rsidR="00C13C55" w:rsidRDefault="00C13C55" w:rsidP="00C13C55">
      <w:pPr>
        <w:pStyle w:val="BodyText"/>
      </w:pPr>
      <w:r>
        <w:t>-</w:t>
      </w:r>
      <w:r>
        <w:tab/>
        <w:t xml:space="preserve">An attribute issuer </w:t>
      </w:r>
      <w:proofErr w:type="gramStart"/>
      <w:r>
        <w:t xml:space="preserve">– </w:t>
      </w:r>
      <w:r w:rsidR="006424A9">
        <w:t xml:space="preserve"> which</w:t>
      </w:r>
      <w:proofErr w:type="gramEnd"/>
      <w:r w:rsidR="006424A9">
        <w:t xml:space="preserve"> specifies</w:t>
      </w:r>
      <w:r>
        <w:t xml:space="preserve"> who the issuer of the attribute type should be. </w:t>
      </w:r>
      <w:r w:rsidR="00A4337E">
        <w:t>This c</w:t>
      </w:r>
      <w:r>
        <w:t xml:space="preserve">an </w:t>
      </w:r>
      <w:r w:rsidR="00A4337E">
        <w:t xml:space="preserve">either </w:t>
      </w:r>
      <w:r>
        <w:t>be a specific issuer instance (U</w:t>
      </w:r>
      <w:r w:rsidR="00A4337E">
        <w:t>RL), or a class of issuer (URN)</w:t>
      </w:r>
      <w:r>
        <w:t xml:space="preserve"> taken from an issuer class hierarchy </w:t>
      </w:r>
      <w:r w:rsidR="00A4337E">
        <w:t>as described in Section III</w:t>
      </w:r>
      <w:r>
        <w:t>.</w:t>
      </w:r>
    </w:p>
    <w:p w:rsidR="00C13C55" w:rsidRDefault="00C13C55" w:rsidP="00C13C55">
      <w:pPr>
        <w:pStyle w:val="BodyText"/>
      </w:pPr>
      <w:r>
        <w:t>-</w:t>
      </w:r>
      <w:r>
        <w:tab/>
        <w:t>The minimum requ</w:t>
      </w:r>
      <w:r w:rsidR="00B96ECC">
        <w:t>ired Level of Assurance (</w:t>
      </w:r>
      <w:r>
        <w:t xml:space="preserve">in </w:t>
      </w:r>
      <w:r w:rsidR="00B96ECC">
        <w:t xml:space="preserve">the </w:t>
      </w:r>
      <w:r>
        <w:t>range 1 (lowest) to 4 (highest)) for this identity attribute</w:t>
      </w:r>
      <w:r w:rsidR="00B96ECC">
        <w:t>.</w:t>
      </w:r>
    </w:p>
    <w:p w:rsidR="00C13C55" w:rsidRDefault="00C13C55" w:rsidP="00C13C55">
      <w:pPr>
        <w:pStyle w:val="BodyText"/>
      </w:pPr>
      <w:r>
        <w:t xml:space="preserve">Each qualified identity attribute </w:t>
      </w:r>
      <w:r w:rsidR="006424A9">
        <w:t xml:space="preserve">that is returned by </w:t>
      </w:r>
      <w:proofErr w:type="spellStart"/>
      <w:r w:rsidR="006424A9">
        <w:t>getIdentity</w:t>
      </w:r>
      <w:proofErr w:type="spellEnd"/>
      <w:r w:rsidR="006424A9">
        <w:t xml:space="preserve"> comprises</w:t>
      </w:r>
      <w:r>
        <w:t>:</w:t>
      </w:r>
    </w:p>
    <w:p w:rsidR="00C13C55" w:rsidRDefault="006424A9" w:rsidP="00C13C55">
      <w:pPr>
        <w:pStyle w:val="BodyText"/>
      </w:pPr>
      <w:r>
        <w:t>-</w:t>
      </w:r>
      <w:r>
        <w:tab/>
        <w:t xml:space="preserve">An identity </w:t>
      </w:r>
      <w:proofErr w:type="gramStart"/>
      <w:r>
        <w:t>attribute</w:t>
      </w:r>
      <w:proofErr w:type="gramEnd"/>
      <w:r>
        <w:t xml:space="preserve"> type/</w:t>
      </w:r>
      <w:r w:rsidR="00C13C55">
        <w:t>name</w:t>
      </w:r>
    </w:p>
    <w:p w:rsidR="00C13C55" w:rsidRDefault="00C13C55" w:rsidP="00C13C55">
      <w:pPr>
        <w:pStyle w:val="BodyText"/>
      </w:pPr>
      <w:r>
        <w:t>-</w:t>
      </w:r>
      <w:r>
        <w:tab/>
        <w:t>An attribute value</w:t>
      </w:r>
    </w:p>
    <w:p w:rsidR="00C13C55" w:rsidRDefault="006424A9" w:rsidP="00C13C55">
      <w:pPr>
        <w:pStyle w:val="BodyText"/>
      </w:pPr>
      <w:r>
        <w:t>-</w:t>
      </w:r>
      <w:r>
        <w:tab/>
        <w:t>The issuer of this</w:t>
      </w:r>
      <w:r w:rsidR="00C13C55">
        <w:t xml:space="preserve"> attribute</w:t>
      </w:r>
    </w:p>
    <w:p w:rsidR="00C13C55" w:rsidRDefault="006424A9" w:rsidP="00C13C55">
      <w:pPr>
        <w:pStyle w:val="BodyText"/>
      </w:pPr>
      <w:r>
        <w:t>-</w:t>
      </w:r>
      <w:r>
        <w:tab/>
        <w:t xml:space="preserve">The </w:t>
      </w:r>
      <w:proofErr w:type="spellStart"/>
      <w:r>
        <w:t>LoA</w:t>
      </w:r>
      <w:proofErr w:type="spellEnd"/>
      <w:r>
        <w:t xml:space="preserve"> of this </w:t>
      </w:r>
      <w:r w:rsidR="00C13C55">
        <w:t>attribute</w:t>
      </w:r>
      <w:r>
        <w:t>.</w:t>
      </w:r>
    </w:p>
    <w:p w:rsidR="00C13C55" w:rsidRDefault="00C13C55" w:rsidP="00C13C55">
      <w:pPr>
        <w:pStyle w:val="BodyText"/>
      </w:pPr>
      <w:r>
        <w:t>The attribute type hierarchy and issuer class hierarchy must be shared knowledge between the cloud application and the FIM infrastructure.</w:t>
      </w:r>
    </w:p>
    <w:p w:rsidR="00C13C55" w:rsidRDefault="00A46DD9" w:rsidP="00C13C55">
      <w:pPr>
        <w:pStyle w:val="BodyText"/>
      </w:pPr>
      <w:r>
        <w:t>An example</w:t>
      </w:r>
      <w:r w:rsidR="00C13C55">
        <w:t xml:space="preserve"> of</w:t>
      </w:r>
      <w:r w:rsidR="006424A9">
        <w:t xml:space="preserve"> the</w:t>
      </w:r>
      <w:r w:rsidR="004708CF">
        <w:t xml:space="preserve"> use of the </w:t>
      </w:r>
      <w:proofErr w:type="spellStart"/>
      <w:r w:rsidR="004708CF">
        <w:t>g</w:t>
      </w:r>
      <w:r>
        <w:t>etIdentity</w:t>
      </w:r>
      <w:proofErr w:type="spellEnd"/>
      <w:r>
        <w:t xml:space="preserve"> API is</w:t>
      </w:r>
      <w:r w:rsidR="00C13C55">
        <w:t>:</w:t>
      </w:r>
    </w:p>
    <w:p w:rsidR="00C13C55" w:rsidRDefault="00DE705A" w:rsidP="008E1284">
      <w:pPr>
        <w:pStyle w:val="BodyText"/>
        <w:ind w:firstLine="0"/>
      </w:pPr>
      <w:r w:rsidRPr="008E1284">
        <w:rPr>
          <w:i/>
        </w:rPr>
        <w:t>UID, kent.ac.uk,</w:t>
      </w:r>
      <w:r w:rsidR="008E1284" w:rsidRPr="008E1284">
        <w:rPr>
          <w:i/>
        </w:rPr>
        <w:t xml:space="preserve"> 2</w:t>
      </w:r>
      <w:r w:rsidR="00C13C55" w:rsidRPr="008E1284">
        <w:rPr>
          <w:i/>
        </w:rPr>
        <w:t xml:space="preserve">; role, </w:t>
      </w:r>
      <w:proofErr w:type="spellStart"/>
      <w:r w:rsidRPr="008E1284">
        <w:rPr>
          <w:i/>
        </w:rPr>
        <w:t>urn</w:t>
      </w:r>
      <w:proofErr w:type="gramStart"/>
      <w:r w:rsidRPr="008E1284">
        <w:rPr>
          <w:i/>
        </w:rPr>
        <w:t>:federation:</w:t>
      </w:r>
      <w:r w:rsidR="00C13C55" w:rsidRPr="008E1284">
        <w:rPr>
          <w:i/>
        </w:rPr>
        <w:t>UK</w:t>
      </w:r>
      <w:proofErr w:type="gramEnd"/>
      <w:r w:rsidRPr="008E1284">
        <w:rPr>
          <w:i/>
        </w:rPr>
        <w:t>-AMF</w:t>
      </w:r>
      <w:proofErr w:type="spellEnd"/>
      <w:r w:rsidRPr="008E1284">
        <w:rPr>
          <w:i/>
        </w:rPr>
        <w:t>, 1; affiliation</w:t>
      </w:r>
      <w:r w:rsidR="00C13C55" w:rsidRPr="008E1284">
        <w:rPr>
          <w:i/>
        </w:rPr>
        <w:t xml:space="preserve">, </w:t>
      </w:r>
      <w:proofErr w:type="spellStart"/>
      <w:r w:rsidRPr="008E1284">
        <w:rPr>
          <w:i/>
        </w:rPr>
        <w:t>urn:federation:UKAMF</w:t>
      </w:r>
      <w:proofErr w:type="spellEnd"/>
      <w:r w:rsidRPr="008E1284">
        <w:rPr>
          <w:i/>
        </w:rPr>
        <w:t xml:space="preserve">, </w:t>
      </w:r>
      <w:r w:rsidR="00C13C55" w:rsidRPr="008E1284">
        <w:rPr>
          <w:i/>
        </w:rPr>
        <w:t>1</w:t>
      </w:r>
      <w:r w:rsidR="00C13C55">
        <w:t xml:space="preserve">. This specifies that the user should be identified by 3 attributes, namely a UID </w:t>
      </w:r>
      <w:r>
        <w:t>issued by kent.ac.uk</w:t>
      </w:r>
      <w:r w:rsidR="008E1284">
        <w:t xml:space="preserve"> at </w:t>
      </w:r>
      <w:proofErr w:type="spellStart"/>
      <w:r w:rsidR="008E1284">
        <w:t>LoA</w:t>
      </w:r>
      <w:proofErr w:type="spellEnd"/>
      <w:r w:rsidR="008E1284">
        <w:t xml:space="preserve"> 2</w:t>
      </w:r>
      <w:r w:rsidR="00C13C55">
        <w:t>, a role</w:t>
      </w:r>
      <w:r>
        <w:t xml:space="preserve"> issued by a member of the UK Access Management Federation</w:t>
      </w:r>
      <w:r w:rsidR="00C13C55">
        <w:t xml:space="preserve">, and the name of the </w:t>
      </w:r>
      <w:r>
        <w:t>organization</w:t>
      </w:r>
      <w:r w:rsidR="00C13C55">
        <w:t xml:space="preserve"> in the UK</w:t>
      </w:r>
      <w:r>
        <w:t>-</w:t>
      </w:r>
      <w:r w:rsidR="00C13C55">
        <w:t>AMF to which the user is affiliated</w:t>
      </w:r>
      <w:r w:rsidR="008E1284">
        <w:t xml:space="preserve">, both at </w:t>
      </w:r>
      <w:proofErr w:type="spellStart"/>
      <w:r w:rsidR="008E1284">
        <w:t>LoA</w:t>
      </w:r>
      <w:proofErr w:type="spellEnd"/>
      <w:r w:rsidR="008E1284">
        <w:t xml:space="preserve"> 1</w:t>
      </w:r>
      <w:r w:rsidR="00C13C55">
        <w:t>.</w:t>
      </w:r>
      <w:r>
        <w:t xml:space="preserve"> An example of a return value might be</w:t>
      </w:r>
      <w:r w:rsidR="00C13C55">
        <w:t xml:space="preserve"> (UID=dwc8, kent.ac.uk, 2), (role=professor, kent.ac.uk, 2),</w:t>
      </w:r>
      <w:r>
        <w:t xml:space="preserve"> (affiliation</w:t>
      </w:r>
      <w:r w:rsidR="00C13C55">
        <w:t>=</w:t>
      </w:r>
      <w:r>
        <w:t xml:space="preserve"> </w:t>
      </w:r>
      <w:r w:rsidR="00C13C55">
        <w:t>University of Kent, kent.ac.uk, 2)</w:t>
      </w:r>
    </w:p>
    <w:p w:rsidR="009303D9" w:rsidRDefault="00FA1F58" w:rsidP="005B520E">
      <w:pPr>
        <w:pStyle w:val="Heading2"/>
      </w:pPr>
      <w:r>
        <w:t>Authz API</w:t>
      </w:r>
    </w:p>
    <w:p w:rsidR="00DE705A" w:rsidRDefault="008E1284" w:rsidP="00DE705A">
      <w:pPr>
        <w:pStyle w:val="BodyText"/>
      </w:pPr>
      <w:r>
        <w:t xml:space="preserve">The </w:t>
      </w:r>
      <w:proofErr w:type="spellStart"/>
      <w:r>
        <w:t>Authz</w:t>
      </w:r>
      <w:proofErr w:type="spellEnd"/>
      <w:r>
        <w:t xml:space="preserve"> API comprises 5</w:t>
      </w:r>
      <w:r w:rsidR="00DE705A">
        <w:t xml:space="preserve"> methods:</w:t>
      </w:r>
    </w:p>
    <w:p w:rsidR="00DE705A" w:rsidRDefault="00DE705A" w:rsidP="00DE705A">
      <w:pPr>
        <w:pStyle w:val="BodyText"/>
      </w:pPr>
      <w:proofErr w:type="spellStart"/>
      <w:proofErr w:type="gramStart"/>
      <w:r w:rsidRPr="00DE705A">
        <w:rPr>
          <w:b/>
        </w:rPr>
        <w:t>getRights</w:t>
      </w:r>
      <w:proofErr w:type="spellEnd"/>
      <w:proofErr w:type="gramEnd"/>
      <w:r>
        <w:t xml:space="preserve"> – given a set of user identity attributes (types and values), return the resources (identified by a set of attribute types and values) and access rights that are granted to users possessing this identity.</w:t>
      </w:r>
    </w:p>
    <w:p w:rsidR="00DE705A" w:rsidRDefault="00DE705A" w:rsidP="00DE705A">
      <w:pPr>
        <w:pStyle w:val="BodyText"/>
      </w:pPr>
      <w:proofErr w:type="spellStart"/>
      <w:proofErr w:type="gramStart"/>
      <w:r w:rsidRPr="00DE705A">
        <w:rPr>
          <w:b/>
        </w:rPr>
        <w:t>listAccess</w:t>
      </w:r>
      <w:proofErr w:type="spellEnd"/>
      <w:proofErr w:type="gramEnd"/>
      <w:r>
        <w:t xml:space="preserve"> – given a resource (identified by a set of attribute types and values), return the sets of users with </w:t>
      </w:r>
      <w:r>
        <w:lastRenderedPageBreak/>
        <w:t>access rights to this resource, each set comprising a user identity (a set of attribute types and values) and its associated access rights.</w:t>
      </w:r>
    </w:p>
    <w:p w:rsidR="00DE705A" w:rsidRDefault="00DE705A" w:rsidP="00DE705A">
      <w:pPr>
        <w:pStyle w:val="BodyText"/>
      </w:pPr>
      <w:proofErr w:type="spellStart"/>
      <w:r w:rsidRPr="00DE705A">
        <w:rPr>
          <w:b/>
        </w:rPr>
        <w:t>addRights</w:t>
      </w:r>
      <w:proofErr w:type="spellEnd"/>
      <w:r>
        <w:t xml:space="preserve"> – given a set of user identity attributes (types and optionally values), a resource (identified by a set of attribute types and values) and a set of access rights, grants these rights to users possessing this set of identity attributes (in addition to any existing rights).</w:t>
      </w:r>
    </w:p>
    <w:p w:rsidR="00DE705A" w:rsidRDefault="00DE705A" w:rsidP="00DE705A">
      <w:pPr>
        <w:pStyle w:val="BodyText"/>
      </w:pPr>
      <w:proofErr w:type="spellStart"/>
      <w:proofErr w:type="gramStart"/>
      <w:r w:rsidRPr="00DE705A">
        <w:rPr>
          <w:b/>
        </w:rPr>
        <w:t>removeRights</w:t>
      </w:r>
      <w:proofErr w:type="spellEnd"/>
      <w:proofErr w:type="gramEnd"/>
      <w:r>
        <w:t xml:space="preserve"> – given a set of user identity attributes (types and optionally values), a resource (identified by a set of attribute types and values), and a set of access rights, revoke these rights from users possessing this set of identity attributes. If the rights have already been revoked this is not treated as an error.</w:t>
      </w:r>
    </w:p>
    <w:p w:rsidR="009303D9" w:rsidRDefault="00DE705A" w:rsidP="00DE705A">
      <w:pPr>
        <w:pStyle w:val="BodyText"/>
      </w:pPr>
      <w:proofErr w:type="spellStart"/>
      <w:r w:rsidRPr="00DE705A">
        <w:rPr>
          <w:b/>
        </w:rPr>
        <w:t>authzDecision</w:t>
      </w:r>
      <w:proofErr w:type="spellEnd"/>
      <w:r>
        <w:t xml:space="preserve"> – given a set of user identity attributes (types and values), a requested resource (identified by a set of attribute types and values) and a requested access right, return a Response object indicating whether access is granted (GRANT) or not (DENY)</w:t>
      </w:r>
      <w:r w:rsidR="00426A10">
        <w:t>. The Response object</w:t>
      </w:r>
      <w:r>
        <w:t xml:space="preserve"> can be check</w:t>
      </w:r>
      <w:r w:rsidR="00426A10">
        <w:t>ed by</w:t>
      </w:r>
      <w:r>
        <w:t xml:space="preserve"> using the method </w:t>
      </w:r>
      <w:proofErr w:type="spellStart"/>
      <w:r>
        <w:t>isGrant</w:t>
      </w:r>
      <w:proofErr w:type="spellEnd"/>
      <w:r w:rsidR="00426A10">
        <w:t>, which returns the value True if access is granted</w:t>
      </w:r>
      <w:r w:rsidR="009303D9" w:rsidRPr="005B520E">
        <w:t>.</w:t>
      </w:r>
    </w:p>
    <w:p w:rsidR="00426A10" w:rsidRDefault="00426A10" w:rsidP="00426A10">
      <w:pPr>
        <w:pStyle w:val="BodyText"/>
      </w:pPr>
      <w:r>
        <w:t>When the set of user identity attributes is null, this indicates that the user is anyone i.e. a member of the public. In this way resources can be given public access rights. When a user identity attribute type with no value is presented, this means the right is granted (or revoked) to users possessing any value of this attribute.</w:t>
      </w:r>
    </w:p>
    <w:p w:rsidR="00426A10" w:rsidRDefault="00426A10" w:rsidP="00426A10">
      <w:pPr>
        <w:pStyle w:val="BodyText"/>
      </w:pPr>
      <w:r>
        <w:t xml:space="preserve">Whilst it is an application dependent issue what the set of user identity and resource attributes are, normally one would expect each resource to have a </w:t>
      </w:r>
      <w:proofErr w:type="spellStart"/>
      <w:r>
        <w:t>resourceID</w:t>
      </w:r>
      <w:proofErr w:type="spellEnd"/>
      <w:r>
        <w:t xml:space="preserve"> or name attribute that uniquely identifies it.</w:t>
      </w:r>
    </w:p>
    <w:p w:rsidR="00426A10" w:rsidRPr="005B520E" w:rsidRDefault="00426A10" w:rsidP="00426A10">
      <w:pPr>
        <w:pStyle w:val="BodyText"/>
      </w:pPr>
      <w:r>
        <w:t xml:space="preserve">The API does not restrict which access rights the cloud application can </w:t>
      </w:r>
      <w:proofErr w:type="gramStart"/>
      <w:r>
        <w:t>use,</w:t>
      </w:r>
      <w:proofErr w:type="gramEnd"/>
      <w:r>
        <w:t xml:space="preserve"> provided they are encoded as a </w:t>
      </w:r>
      <w:proofErr w:type="spellStart"/>
      <w:r>
        <w:t>bitstring</w:t>
      </w:r>
      <w:proofErr w:type="spellEnd"/>
      <w:r>
        <w:t xml:space="preserve"> (as determined by the cloud application)</w:t>
      </w:r>
      <w:r w:rsidR="004708CF">
        <w:t xml:space="preserve">. The use of </w:t>
      </w:r>
      <w:proofErr w:type="spellStart"/>
      <w:r w:rsidR="004708CF">
        <w:t>bitstrings</w:t>
      </w:r>
      <w:proofErr w:type="spellEnd"/>
      <w:r w:rsidR="004708CF">
        <w:t xml:space="preserve"> makes manipulation of the rights</w:t>
      </w:r>
      <w:r>
        <w:t xml:space="preserve"> by the </w:t>
      </w:r>
      <w:proofErr w:type="spellStart"/>
      <w:r w:rsidR="004708CF">
        <w:t>Authz</w:t>
      </w:r>
      <w:proofErr w:type="spellEnd"/>
      <w:r w:rsidR="004708CF">
        <w:t xml:space="preserve"> </w:t>
      </w:r>
      <w:r>
        <w:t>API much quicker.</w:t>
      </w:r>
    </w:p>
    <w:p w:rsidR="009303D9" w:rsidRDefault="00FA1F58" w:rsidP="005B520E">
      <w:pPr>
        <w:pStyle w:val="Heading2"/>
      </w:pPr>
      <w:r>
        <w:t>Delegation API</w:t>
      </w:r>
    </w:p>
    <w:p w:rsidR="00F550BA" w:rsidRDefault="00F550BA" w:rsidP="00F550BA">
      <w:pPr>
        <w:pStyle w:val="BodyText"/>
      </w:pPr>
      <w:r>
        <w:t xml:space="preserve">The Delegation API comprises eight methods:  </w:t>
      </w:r>
    </w:p>
    <w:p w:rsidR="00F550BA" w:rsidRDefault="00F550BA" w:rsidP="00F550BA">
      <w:pPr>
        <w:pStyle w:val="BodyText"/>
      </w:pPr>
      <w:proofErr w:type="spellStart"/>
      <w:proofErr w:type="gramStart"/>
      <w:r w:rsidRPr="00F550BA">
        <w:rPr>
          <w:b/>
        </w:rPr>
        <w:t>encodeDelAtt</w:t>
      </w:r>
      <w:proofErr w:type="spellEnd"/>
      <w:proofErr w:type="gramEnd"/>
      <w:r>
        <w:t xml:space="preserve"> – given the identity of the delegator (as a set of attribute types and values) and the attribute to be delegated (e.g. </w:t>
      </w:r>
      <w:proofErr w:type="spellStart"/>
      <w:r>
        <w:t>delegationAttribute</w:t>
      </w:r>
      <w:proofErr w:type="spellEnd"/>
      <w:r>
        <w:t>=</w:t>
      </w:r>
      <w:proofErr w:type="spellStart"/>
      <w:r>
        <w:t>MyFriend</w:t>
      </w:r>
      <w:proofErr w:type="spellEnd"/>
      <w:r>
        <w:t>), it returns the (uniquely) encoded delegation attribute</w:t>
      </w:r>
    </w:p>
    <w:p w:rsidR="00F550BA" w:rsidRDefault="00F550BA" w:rsidP="00F550BA">
      <w:pPr>
        <w:pStyle w:val="BodyText"/>
      </w:pPr>
      <w:proofErr w:type="spellStart"/>
      <w:proofErr w:type="gramStart"/>
      <w:r w:rsidRPr="00F550BA">
        <w:rPr>
          <w:b/>
        </w:rPr>
        <w:t>decodeDelAtt</w:t>
      </w:r>
      <w:proofErr w:type="spellEnd"/>
      <w:proofErr w:type="gramEnd"/>
      <w:r>
        <w:t xml:space="preserve"> – given an encoded delegation attribute, return the identity of the delegator (as a set of attribute types and values) and the attribute that is delegated</w:t>
      </w:r>
    </w:p>
    <w:p w:rsidR="00F550BA" w:rsidRDefault="00F550BA" w:rsidP="00F550BA">
      <w:pPr>
        <w:pStyle w:val="BodyText"/>
      </w:pPr>
      <w:proofErr w:type="spellStart"/>
      <w:proofErr w:type="gramStart"/>
      <w:r w:rsidRPr="00F550BA">
        <w:rPr>
          <w:b/>
        </w:rPr>
        <w:t>getSecret</w:t>
      </w:r>
      <w:proofErr w:type="spellEnd"/>
      <w:proofErr w:type="gramEnd"/>
      <w:r>
        <w:t xml:space="preserve"> - given the identity of the delegator (as a set of attribute types and values), the nickname of the delegate (string), and the e</w:t>
      </w:r>
      <w:r w:rsidR="00987BBE">
        <w:t>ncoded delegation attribute, return</w:t>
      </w:r>
      <w:r>
        <w:t xml:space="preserve"> a sec</w:t>
      </w:r>
      <w:r w:rsidR="00EF6CC5">
        <w:t>ret to be given to the delegate</w:t>
      </w:r>
      <w:r>
        <w:t>.</w:t>
      </w:r>
    </w:p>
    <w:p w:rsidR="00F550BA" w:rsidRDefault="00F550BA" w:rsidP="00F550BA">
      <w:pPr>
        <w:pStyle w:val="BodyText"/>
      </w:pPr>
      <w:proofErr w:type="spellStart"/>
      <w:proofErr w:type="gramStart"/>
      <w:r w:rsidRPr="00F550BA">
        <w:rPr>
          <w:b/>
        </w:rPr>
        <w:t>useSecret</w:t>
      </w:r>
      <w:proofErr w:type="spellEnd"/>
      <w:proofErr w:type="gramEnd"/>
      <w:r w:rsidR="00EF6CC5">
        <w:t xml:space="preserve"> - given a secret</w:t>
      </w:r>
      <w:r>
        <w:t xml:space="preserve">, the identity of the delegate (as an </w:t>
      </w:r>
      <w:proofErr w:type="spellStart"/>
      <w:r>
        <w:t>IdP</w:t>
      </w:r>
      <w:proofErr w:type="spellEnd"/>
      <w:r>
        <w:t>/</w:t>
      </w:r>
      <w:proofErr w:type="spellStart"/>
      <w:r>
        <w:t>PId</w:t>
      </w:r>
      <w:proofErr w:type="spellEnd"/>
      <w:r>
        <w:t xml:space="preserve"> pair), and the delegate’s</w:t>
      </w:r>
      <w:r w:rsidR="00987BBE">
        <w:t xml:space="preserve"> nickname for the delegator, return</w:t>
      </w:r>
      <w:r>
        <w:t xml:space="preserve"> the encoded delegation attribute.</w:t>
      </w:r>
    </w:p>
    <w:p w:rsidR="00F550BA" w:rsidRDefault="00F550BA" w:rsidP="00F550BA">
      <w:pPr>
        <w:pStyle w:val="BodyText"/>
      </w:pPr>
      <w:proofErr w:type="spellStart"/>
      <w:proofErr w:type="gramStart"/>
      <w:r w:rsidRPr="00F550BA">
        <w:rPr>
          <w:b/>
        </w:rPr>
        <w:t>getDelegationAttributes</w:t>
      </w:r>
      <w:proofErr w:type="spellEnd"/>
      <w:proofErr w:type="gramEnd"/>
      <w:r>
        <w:t xml:space="preserve"> - given the delegate's identity (as an </w:t>
      </w:r>
      <w:proofErr w:type="spellStart"/>
      <w:r>
        <w:t>IdP</w:t>
      </w:r>
      <w:proofErr w:type="spellEnd"/>
      <w:r>
        <w:t>/</w:t>
      </w:r>
      <w:proofErr w:type="spellStart"/>
      <w:r>
        <w:t>PId</w:t>
      </w:r>
      <w:proofErr w:type="spellEnd"/>
      <w:r>
        <w:t xml:space="preserve"> pair) return the set of encoded delegation attributes, each set comprising: an encoded delegation attribute and the delegator (as a set of attribute types and values).</w:t>
      </w:r>
    </w:p>
    <w:p w:rsidR="00F550BA" w:rsidRDefault="00F550BA" w:rsidP="008B281B">
      <w:pPr>
        <w:pStyle w:val="BodyText"/>
        <w:widowControl w:val="0"/>
        <w:ind w:firstLine="289"/>
      </w:pPr>
      <w:proofErr w:type="spellStart"/>
      <w:proofErr w:type="gramStart"/>
      <w:r w:rsidRPr="00F550BA">
        <w:rPr>
          <w:b/>
        </w:rPr>
        <w:t>revokeDelegate</w:t>
      </w:r>
      <w:proofErr w:type="spellEnd"/>
      <w:proofErr w:type="gramEnd"/>
      <w:r>
        <w:t xml:space="preserve"> – given the identity of the delegator (as </w:t>
      </w:r>
      <w:r>
        <w:lastRenderedPageBreak/>
        <w:t>a set of attribute types and values), the nickname of the delegate and  the encoded delegation attribute, revoke this attribute from this delegate.</w:t>
      </w:r>
    </w:p>
    <w:p w:rsidR="00F550BA" w:rsidRDefault="00F550BA" w:rsidP="00F550BA">
      <w:pPr>
        <w:pStyle w:val="BodyText"/>
      </w:pPr>
      <w:proofErr w:type="spellStart"/>
      <w:proofErr w:type="gramStart"/>
      <w:r w:rsidRPr="00F550BA">
        <w:rPr>
          <w:b/>
        </w:rPr>
        <w:t>getDelegates</w:t>
      </w:r>
      <w:proofErr w:type="spellEnd"/>
      <w:proofErr w:type="gramEnd"/>
      <w:r>
        <w:t xml:space="preserve"> – given the identity of a delegator (as a set of attribute types and values), return the set of delegates comprising the nickname of each delegate and the encoded delegation attribute.</w:t>
      </w:r>
    </w:p>
    <w:p w:rsidR="00F550BA" w:rsidRDefault="00F550BA" w:rsidP="00F550BA">
      <w:pPr>
        <w:pStyle w:val="BodyText"/>
      </w:pPr>
      <w:proofErr w:type="spellStart"/>
      <w:proofErr w:type="gramStart"/>
      <w:r w:rsidRPr="00F550BA">
        <w:rPr>
          <w:b/>
        </w:rPr>
        <w:t>getDelegators</w:t>
      </w:r>
      <w:proofErr w:type="spellEnd"/>
      <w:proofErr w:type="gramEnd"/>
      <w:r>
        <w:t xml:space="preserve"> – given the identity of a delegate (</w:t>
      </w:r>
      <w:proofErr w:type="spellStart"/>
      <w:r>
        <w:t>IdP</w:t>
      </w:r>
      <w:proofErr w:type="spellEnd"/>
      <w:r>
        <w:t>/</w:t>
      </w:r>
      <w:proofErr w:type="spellStart"/>
      <w:r>
        <w:t>PId</w:t>
      </w:r>
      <w:proofErr w:type="spellEnd"/>
      <w:r>
        <w:t>), return the set of delegators comprising the nickname of the delegator and the encoded delegation attribute.</w:t>
      </w:r>
    </w:p>
    <w:p w:rsidR="009303D9" w:rsidRDefault="00F550BA" w:rsidP="00F550BA">
      <w:pPr>
        <w:pStyle w:val="BodyText"/>
      </w:pPr>
      <w:r>
        <w:t xml:space="preserve">The encoded delegation attribute is an encoding of the delegator’s identity attributes and the attribute value to be delegated, into an encoded attribute value, so that each attribute value to be delegated is unique to each delegator. For example, if the delegator name=David delegates the </w:t>
      </w:r>
      <w:proofErr w:type="spellStart"/>
      <w:r>
        <w:t>MyFriends</w:t>
      </w:r>
      <w:proofErr w:type="spellEnd"/>
      <w:r>
        <w:t xml:space="preserve"> attribute</w:t>
      </w:r>
      <w:r w:rsidR="00987BBE">
        <w:t xml:space="preserve"> value to someone, conceptually the</w:t>
      </w:r>
      <w:r>
        <w:t xml:space="preserve"> value that is delegated is name=</w:t>
      </w:r>
      <w:proofErr w:type="spellStart"/>
      <w:r>
        <w:t>David’sMyFriends</w:t>
      </w:r>
      <w:proofErr w:type="spellEnd"/>
      <w:r>
        <w:t>.</w:t>
      </w:r>
    </w:p>
    <w:p w:rsidR="00987BBE" w:rsidRPr="005A74AF" w:rsidRDefault="00987BBE" w:rsidP="00F550BA">
      <w:pPr>
        <w:pStyle w:val="BodyText"/>
      </w:pPr>
      <w:r>
        <w:t>Nicknames are used as user friendly references for the delegate and the delegator, each being assigned by one party to refer to the other.</w:t>
      </w:r>
    </w:p>
    <w:p w:rsidR="000A1786" w:rsidRPr="005A74AF" w:rsidRDefault="000613F8" w:rsidP="000A1786">
      <w:pPr>
        <w:pStyle w:val="Heading1"/>
      </w:pPr>
      <w:r>
        <w:t>Integration of Security APIs with Eucalyptus S3 Service</w:t>
      </w:r>
    </w:p>
    <w:p w:rsidR="00A7267D" w:rsidRDefault="00A7267D" w:rsidP="00A7267D">
      <w:pPr>
        <w:pStyle w:val="Heading2"/>
      </w:pPr>
      <w:r>
        <w:t>Overall Approach</w:t>
      </w:r>
    </w:p>
    <w:p w:rsidR="00A7267D" w:rsidRDefault="00A7267D" w:rsidP="00A7267D">
      <w:pPr>
        <w:ind w:firstLine="288"/>
        <w:jc w:val="both"/>
      </w:pPr>
      <w:r w:rsidRPr="00A7267D">
        <w:t xml:space="preserve">The </w:t>
      </w:r>
      <w:r>
        <w:t xml:space="preserve">overall approach was to use the APIs provided by the Eucalyptus S3 service and </w:t>
      </w:r>
      <w:r w:rsidR="00987BBE">
        <w:t>the security APIs described above</w:t>
      </w:r>
      <w:r>
        <w:t>, in order to build a new</w:t>
      </w:r>
      <w:r w:rsidR="006D4916">
        <w:t xml:space="preserve"> S3</w:t>
      </w:r>
      <w:r>
        <w:t xml:space="preserve"> application that provides federated access, fine grained access control a</w:t>
      </w:r>
      <w:r w:rsidR="006D4916">
        <w:t>nd delegation of authority</w:t>
      </w:r>
      <w:r>
        <w:t>. We have called this new service the proxyS3 cloud service.</w:t>
      </w:r>
      <w:r w:rsidR="00271BBC">
        <w:t xml:space="preserve"> The security APIs have been writ</w:t>
      </w:r>
      <w:r w:rsidR="000A2B77">
        <w:t>ten in PHP.</w:t>
      </w:r>
    </w:p>
    <w:p w:rsidR="00A7267D" w:rsidRPr="00A7267D" w:rsidRDefault="00A7267D" w:rsidP="00A7267D">
      <w:pPr>
        <w:ind w:firstLine="288"/>
        <w:jc w:val="both"/>
      </w:pPr>
      <w:r>
        <w:t xml:space="preserve">Each S3 user is given his own </w:t>
      </w:r>
      <w:proofErr w:type="spellStart"/>
      <w:r w:rsidR="00BA663B">
        <w:t>KeyID</w:t>
      </w:r>
      <w:proofErr w:type="spellEnd"/>
      <w:r w:rsidR="00BA663B">
        <w:t xml:space="preserve"> and </w:t>
      </w:r>
      <w:proofErr w:type="spellStart"/>
      <w:r w:rsidR="00BA663B">
        <w:t>QueryID</w:t>
      </w:r>
      <w:proofErr w:type="spellEnd"/>
      <w:r w:rsidR="00BA663B">
        <w:t xml:space="preserve"> by the S3 service, in order to</w:t>
      </w:r>
      <w:r w:rsidR="00FB6E0F">
        <w:t xml:space="preserve"> gain owner</w:t>
      </w:r>
      <w:r w:rsidR="006D4916">
        <w:t xml:space="preserve"> access to his resources (files and buckets). However, when providing</w:t>
      </w:r>
      <w:r w:rsidR="00BA663B">
        <w:t xml:space="preserve"> federated access to S3, we do not want the user to be burdened with these additional credentials, since he already has his own </w:t>
      </w:r>
      <w:proofErr w:type="spellStart"/>
      <w:proofErr w:type="gramStart"/>
      <w:r w:rsidR="00BA663B">
        <w:t>IdP</w:t>
      </w:r>
      <w:proofErr w:type="spellEnd"/>
      <w:proofErr w:type="gramEnd"/>
      <w:r w:rsidR="00BA663B">
        <w:t xml:space="preserve"> issued credentials for gaining access to all federated resources. Therefore the proxyS3 service stores all the users’ </w:t>
      </w:r>
      <w:proofErr w:type="spellStart"/>
      <w:r w:rsidR="00BA663B">
        <w:t>KeyID</w:t>
      </w:r>
      <w:proofErr w:type="spellEnd"/>
      <w:r w:rsidR="00BA663B">
        <w:t>/</w:t>
      </w:r>
      <w:proofErr w:type="spellStart"/>
      <w:r w:rsidR="00BA663B" w:rsidRPr="00BA663B">
        <w:t>QueryID</w:t>
      </w:r>
      <w:proofErr w:type="spellEnd"/>
      <w:r w:rsidR="00BA663B">
        <w:t xml:space="preserve"> pairs in</w:t>
      </w:r>
      <w:r w:rsidR="00FB6E0F">
        <w:t xml:space="preserve"> an Owner table in</w:t>
      </w:r>
      <w:r w:rsidR="00BA663B">
        <w:t xml:space="preserve"> its own secure storage and then accesses each user’s resources on the user’s behalf by using the user’s </w:t>
      </w:r>
      <w:r w:rsidR="006D4916">
        <w:t xml:space="preserve">own </w:t>
      </w:r>
      <w:r w:rsidR="00BA663B">
        <w:t xml:space="preserve">S3 credentials. The ProxyS3 service enforces the fine grained access controls by utilizing the security APIs, and only allows users to access what the </w:t>
      </w:r>
      <w:proofErr w:type="spellStart"/>
      <w:r w:rsidR="00BA663B">
        <w:t>Authz</w:t>
      </w:r>
      <w:proofErr w:type="spellEnd"/>
      <w:r w:rsidR="00BA663B">
        <w:t xml:space="preserve"> API says they are entitled to.</w:t>
      </w:r>
      <w:r w:rsidR="006D4916">
        <w:t xml:space="preserve"> </w:t>
      </w:r>
      <w:r w:rsidR="00D97639">
        <w:t>For example, i</w:t>
      </w:r>
      <w:r w:rsidR="006D4916">
        <w:t xml:space="preserve">f an S3 user, </w:t>
      </w:r>
      <w:r w:rsidR="00FB6E0F">
        <w:t xml:space="preserve">nickname </w:t>
      </w:r>
      <w:r w:rsidR="006D4916">
        <w:t>Fred, delegates access to his resource (say Bucket X) to his friend,</w:t>
      </w:r>
      <w:r w:rsidR="00FB6E0F">
        <w:t xml:space="preserve"> nickname</w:t>
      </w:r>
      <w:r w:rsidR="006D4916">
        <w:t xml:space="preserve"> Bob, </w:t>
      </w:r>
      <w:r w:rsidR="00BC620B">
        <w:t>then Bob</w:t>
      </w:r>
      <w:r w:rsidR="006D4916">
        <w:t xml:space="preserve"> will be given a new attribute</w:t>
      </w:r>
      <w:r w:rsidR="00D97639">
        <w:t xml:space="preserve"> of Fred’s choosing</w:t>
      </w:r>
      <w:r w:rsidR="006D4916">
        <w:t xml:space="preserve"> (say </w:t>
      </w:r>
      <w:proofErr w:type="spellStart"/>
      <w:r w:rsidR="006D4916">
        <w:t>MyFriend</w:t>
      </w:r>
      <w:r w:rsidR="00D97639">
        <w:t>s</w:t>
      </w:r>
      <w:proofErr w:type="spellEnd"/>
      <w:r w:rsidR="006D4916">
        <w:t xml:space="preserve">) by the Delegation API. Fred will grant </w:t>
      </w:r>
      <w:proofErr w:type="spellStart"/>
      <w:r w:rsidR="006D4916">
        <w:t>MyFriend</w:t>
      </w:r>
      <w:r w:rsidR="00D97639">
        <w:t>s</w:t>
      </w:r>
      <w:proofErr w:type="spellEnd"/>
      <w:r w:rsidR="006D4916">
        <w:t xml:space="preserve"> access to Bucket X.</w:t>
      </w:r>
      <w:r w:rsidR="00D97639">
        <w:t xml:space="preserve"> (Note that Fred may invite many people to be his friends, apart from Bob, and they will all get access to Bucket X.)</w:t>
      </w:r>
      <w:r w:rsidR="006D4916">
        <w:t xml:space="preserve"> Bob will attempt to access the proxyS3 service, and will</w:t>
      </w:r>
      <w:r w:rsidR="00D97639">
        <w:t xml:space="preserve"> be</w:t>
      </w:r>
      <w:r w:rsidR="006D4916">
        <w:t xml:space="preserve"> redirected to the </w:t>
      </w:r>
      <w:proofErr w:type="spellStart"/>
      <w:r w:rsidR="006D4916">
        <w:t>proxyIdP</w:t>
      </w:r>
      <w:proofErr w:type="spellEnd"/>
      <w:r w:rsidR="006D4916">
        <w:t xml:space="preserve"> to authenticate. There Bob chooses his </w:t>
      </w:r>
      <w:r w:rsidR="00D97639">
        <w:t xml:space="preserve">preferred </w:t>
      </w:r>
      <w:proofErr w:type="spellStart"/>
      <w:proofErr w:type="gramStart"/>
      <w:r w:rsidR="006D4916">
        <w:t>IdP</w:t>
      </w:r>
      <w:proofErr w:type="spellEnd"/>
      <w:proofErr w:type="gramEnd"/>
      <w:r w:rsidR="006D4916">
        <w:t>, authenticates</w:t>
      </w:r>
      <w:r w:rsidR="00D97639">
        <w:t xml:space="preserve"> to it</w:t>
      </w:r>
      <w:r w:rsidR="006D4916">
        <w:t xml:space="preserve">, and is redirected back to the proxyS3 </w:t>
      </w:r>
      <w:r w:rsidR="00987BBE">
        <w:t xml:space="preserve">with a unique </w:t>
      </w:r>
      <w:proofErr w:type="spellStart"/>
      <w:r w:rsidR="00987BBE">
        <w:t>PId</w:t>
      </w:r>
      <w:proofErr w:type="spellEnd"/>
      <w:r w:rsidR="006D4916">
        <w:t>/</w:t>
      </w:r>
      <w:proofErr w:type="spellStart"/>
      <w:r w:rsidR="006D4916">
        <w:t>IdP</w:t>
      </w:r>
      <w:proofErr w:type="spellEnd"/>
      <w:r w:rsidR="006D4916">
        <w:t xml:space="preserve"> tuple. The proxyS3 service contacts the Delegation API (</w:t>
      </w:r>
      <w:proofErr w:type="spellStart"/>
      <w:r w:rsidR="006D4916">
        <w:t>getDelegationAttributes</w:t>
      </w:r>
      <w:proofErr w:type="spellEnd"/>
      <w:r w:rsidR="006D4916">
        <w:t>) and is returned the name</w:t>
      </w:r>
      <w:r w:rsidR="00D97639">
        <w:t xml:space="preserve"> of the </w:t>
      </w:r>
      <w:r w:rsidR="00D97639">
        <w:lastRenderedPageBreak/>
        <w:t xml:space="preserve">delegator, Fred, and his </w:t>
      </w:r>
      <w:proofErr w:type="gramStart"/>
      <w:r w:rsidR="00D97639">
        <w:t>delegation attribute</w:t>
      </w:r>
      <w:proofErr w:type="gramEnd"/>
      <w:r w:rsidR="00D97639">
        <w:t xml:space="preserve"> </w:t>
      </w:r>
      <w:proofErr w:type="spellStart"/>
      <w:r w:rsidR="00D97639">
        <w:t>MyFriends</w:t>
      </w:r>
      <w:proofErr w:type="spellEnd"/>
      <w:r w:rsidR="00D97639">
        <w:t xml:space="preserve">. It then contacts the </w:t>
      </w:r>
      <w:proofErr w:type="spellStart"/>
      <w:r w:rsidR="00D97639">
        <w:t>Authz</w:t>
      </w:r>
      <w:proofErr w:type="spellEnd"/>
      <w:r w:rsidR="00D97639">
        <w:t xml:space="preserve"> API (</w:t>
      </w:r>
      <w:proofErr w:type="spellStart"/>
      <w:r w:rsidR="00D97639">
        <w:t>getRights</w:t>
      </w:r>
      <w:proofErr w:type="spellEnd"/>
      <w:r w:rsidR="00D97639">
        <w:t xml:space="preserve">) to see which resources Fred’s </w:t>
      </w:r>
      <w:proofErr w:type="spellStart"/>
      <w:r w:rsidR="00D97639">
        <w:t>MyFriends</w:t>
      </w:r>
      <w:proofErr w:type="spellEnd"/>
      <w:r w:rsidR="00D97639">
        <w:t xml:space="preserve"> have access to. Armed with this information, the proxyS3 service can now use Fred’s </w:t>
      </w:r>
      <w:proofErr w:type="spellStart"/>
      <w:r w:rsidR="00D97639">
        <w:t>KeyID</w:t>
      </w:r>
      <w:proofErr w:type="spellEnd"/>
      <w:r w:rsidR="00D97639">
        <w:t>/</w:t>
      </w:r>
      <w:proofErr w:type="spellStart"/>
      <w:r w:rsidR="00D97639">
        <w:t>QueryID</w:t>
      </w:r>
      <w:proofErr w:type="spellEnd"/>
      <w:r w:rsidR="00D97639">
        <w:t xml:space="preserve"> pair to access Bucket X on behalf of Bob. Fred can remove Bob from his list of friends at any time, and add new people to the list at any time as he sees fit, by simply delegating and revoking the </w:t>
      </w:r>
      <w:proofErr w:type="spellStart"/>
      <w:r w:rsidR="00D97639">
        <w:t>MyFriends</w:t>
      </w:r>
      <w:proofErr w:type="spellEnd"/>
      <w:r w:rsidR="00D97639">
        <w:t xml:space="preserve"> attribute from them. Fred can also change which resources he wishes his friends to access at any time, by using the </w:t>
      </w:r>
      <w:proofErr w:type="spellStart"/>
      <w:r w:rsidR="00D97639">
        <w:t>Authz</w:t>
      </w:r>
      <w:proofErr w:type="spellEnd"/>
      <w:r w:rsidR="00D97639">
        <w:t xml:space="preserve"> API via the proxyS3 service.</w:t>
      </w:r>
    </w:p>
    <w:p w:rsidR="00BA663B" w:rsidRDefault="002A6B47" w:rsidP="00BA663B">
      <w:pPr>
        <w:pStyle w:val="Heading2"/>
      </w:pPr>
      <w:r>
        <w:t xml:space="preserve">Configuring the </w:t>
      </w:r>
      <w:r w:rsidR="00FB6E0F">
        <w:t>ProxyS3 Service</w:t>
      </w:r>
    </w:p>
    <w:p w:rsidR="00BA663B" w:rsidRDefault="00A36A98" w:rsidP="003728CC">
      <w:pPr>
        <w:pStyle w:val="BodyText"/>
      </w:pPr>
      <w:r>
        <w:t xml:space="preserve">The </w:t>
      </w:r>
      <w:r w:rsidR="00B44A75">
        <w:t>p</w:t>
      </w:r>
      <w:r w:rsidR="00FB6E0F" w:rsidRPr="00FB6E0F">
        <w:t xml:space="preserve">roxyS3 </w:t>
      </w:r>
      <w:r w:rsidR="003728CC">
        <w:t xml:space="preserve">service </w:t>
      </w:r>
      <w:r w:rsidR="00FB6E0F" w:rsidRPr="00FB6E0F">
        <w:t xml:space="preserve">must hold an Owner table of </w:t>
      </w:r>
      <w:proofErr w:type="spellStart"/>
      <w:r w:rsidR="00FB6E0F" w:rsidRPr="00FB6E0F">
        <w:t>KeyID</w:t>
      </w:r>
      <w:proofErr w:type="spellEnd"/>
      <w:r w:rsidR="00FB6E0F" w:rsidRPr="00FB6E0F">
        <w:t xml:space="preserve">, </w:t>
      </w:r>
      <w:proofErr w:type="spellStart"/>
      <w:r w:rsidR="00FB6E0F" w:rsidRPr="00FB6E0F">
        <w:t>QueryID</w:t>
      </w:r>
      <w:proofErr w:type="spellEnd"/>
      <w:r w:rsidR="00BC620B">
        <w:t xml:space="preserve"> pairs</w:t>
      </w:r>
      <w:r w:rsidR="00FB6E0F" w:rsidRPr="00FB6E0F">
        <w:t xml:space="preserve">, </w:t>
      </w:r>
      <w:r w:rsidR="00BC620B">
        <w:t xml:space="preserve">along with each </w:t>
      </w:r>
      <w:r w:rsidR="00FB6E0F">
        <w:t xml:space="preserve">owner’s </w:t>
      </w:r>
      <w:r w:rsidR="00FB6E0F" w:rsidRPr="00FB6E0F">
        <w:t>nickname</w:t>
      </w:r>
      <w:r w:rsidR="00BC620B">
        <w:t xml:space="preserve"> (for display purposes)</w:t>
      </w:r>
      <w:r w:rsidR="00FB6E0F">
        <w:t>,</w:t>
      </w:r>
      <w:r w:rsidR="00FB6E0F" w:rsidRPr="00FB6E0F">
        <w:t xml:space="preserve"> and </w:t>
      </w:r>
      <w:r w:rsidR="00FB6E0F">
        <w:t xml:space="preserve">the identity </w:t>
      </w:r>
      <w:r w:rsidR="00FB6E0F" w:rsidRPr="00FB6E0F">
        <w:t xml:space="preserve">attributes of </w:t>
      </w:r>
      <w:r w:rsidR="00BC620B">
        <w:t>each</w:t>
      </w:r>
      <w:r w:rsidR="00FB6E0F">
        <w:t xml:space="preserve"> </w:t>
      </w:r>
      <w:r w:rsidR="00FB6E0F" w:rsidRPr="00FB6E0F">
        <w:t>owner</w:t>
      </w:r>
      <w:r w:rsidR="00FB6E0F">
        <w:t>.</w:t>
      </w:r>
      <w:r w:rsidR="00FB6E0F" w:rsidRPr="00FB6E0F">
        <w:t xml:space="preserve"> </w:t>
      </w:r>
      <w:r w:rsidR="003728CC">
        <w:t>This table s</w:t>
      </w:r>
      <w:r w:rsidR="00B5110F">
        <w:t>hould be held encrypted with a</w:t>
      </w:r>
      <w:r w:rsidR="003728CC">
        <w:t xml:space="preserve"> symmetric key </w:t>
      </w:r>
      <w:r w:rsidR="00B5110F">
        <w:t>that is only</w:t>
      </w:r>
      <w:r w:rsidR="003728CC">
        <w:t xml:space="preserve"> known to the proxyS3 administrator.</w:t>
      </w:r>
      <w:r w:rsidR="00BC620B">
        <w:t xml:space="preserve"> </w:t>
      </w:r>
      <w:r w:rsidR="003728CC">
        <w:t>The proxyS3 service</w:t>
      </w:r>
      <w:r w:rsidR="00BC620B">
        <w:t xml:space="preserve"> must also be</w:t>
      </w:r>
      <w:r w:rsidR="00FB6E0F" w:rsidRPr="00FB6E0F">
        <w:t xml:space="preserve"> configured</w:t>
      </w:r>
      <w:r w:rsidR="00BC620B">
        <w:t xml:space="preserve"> with</w:t>
      </w:r>
      <w:r w:rsidR="00FB6E0F" w:rsidRPr="00FB6E0F">
        <w:t xml:space="preserve"> information</w:t>
      </w:r>
      <w:r w:rsidR="00BC620B">
        <w:t xml:space="preserve"> about the S3 service (</w:t>
      </w:r>
      <w:proofErr w:type="spellStart"/>
      <w:proofErr w:type="gramStart"/>
      <w:r w:rsidR="00BC620B">
        <w:t>url</w:t>
      </w:r>
      <w:proofErr w:type="spellEnd"/>
      <w:proofErr w:type="gramEnd"/>
      <w:r w:rsidR="00BC620B">
        <w:t xml:space="preserve">, port, </w:t>
      </w:r>
      <w:proofErr w:type="spellStart"/>
      <w:r w:rsidR="00BC620B">
        <w:t>etc</w:t>
      </w:r>
      <w:proofErr w:type="spellEnd"/>
      <w:r w:rsidR="00BC620B">
        <w:t>),</w:t>
      </w:r>
      <w:r w:rsidR="003728CC">
        <w:t xml:space="preserve"> and</w:t>
      </w:r>
      <w:r w:rsidR="00BC620B">
        <w:t xml:space="preserve"> the S3</w:t>
      </w:r>
      <w:r w:rsidR="003728CC">
        <w:t xml:space="preserve"> admin key</w:t>
      </w:r>
      <w:r w:rsidR="00FB6E0F" w:rsidRPr="00FB6E0F">
        <w:t xml:space="preserve"> pa</w:t>
      </w:r>
      <w:r w:rsidR="003728CC">
        <w:t xml:space="preserve">ir (admin </w:t>
      </w:r>
      <w:proofErr w:type="spellStart"/>
      <w:r w:rsidR="003728CC">
        <w:t>QueryId</w:t>
      </w:r>
      <w:proofErr w:type="spellEnd"/>
      <w:r w:rsidR="003728CC">
        <w:t xml:space="preserve">, admin </w:t>
      </w:r>
      <w:proofErr w:type="spellStart"/>
      <w:r w:rsidR="003728CC">
        <w:t>IdKey</w:t>
      </w:r>
      <w:proofErr w:type="spellEnd"/>
      <w:r w:rsidR="003728CC">
        <w:t>) which needs to be suitably protected</w:t>
      </w:r>
      <w:r w:rsidR="00FB6E0F" w:rsidRPr="00FB6E0F">
        <w:t>.</w:t>
      </w:r>
    </w:p>
    <w:p w:rsidR="005C5CB7" w:rsidRDefault="00B44A75" w:rsidP="005C5CB7">
      <w:pPr>
        <w:pStyle w:val="BodyText"/>
      </w:pPr>
      <w:r>
        <w:t xml:space="preserve">The proxyS3 service also needs configuring with an Account Attributes table which lists </w:t>
      </w:r>
      <w:r w:rsidRPr="00B44A75">
        <w:t>the set o</w:t>
      </w:r>
      <w:r w:rsidR="005C5CB7">
        <w:t>f identity attribute</w:t>
      </w:r>
      <w:r w:rsidR="00B5110F">
        <w:t>s</w:t>
      </w:r>
      <w:r w:rsidRPr="00B44A75">
        <w:t xml:space="preserve"> that are to be used </w:t>
      </w:r>
      <w:r>
        <w:t xml:space="preserve">for creating S3 accounts. </w:t>
      </w:r>
      <w:r w:rsidR="005C5CB7">
        <w:t>For example, suppose the administrator wants users</w:t>
      </w:r>
      <w:r w:rsidR="00D820DB">
        <w:t xml:space="preserve"> from the University of Kent</w:t>
      </w:r>
      <w:r w:rsidR="005C5CB7">
        <w:t xml:space="preserve"> to be able to create personal accounts (ident</w:t>
      </w:r>
      <w:r w:rsidR="00D820DB">
        <w:t xml:space="preserve">ified by the </w:t>
      </w:r>
      <w:proofErr w:type="spellStart"/>
      <w:r w:rsidR="00D820DB">
        <w:t>uid</w:t>
      </w:r>
      <w:proofErr w:type="spellEnd"/>
      <w:r w:rsidR="005C5CB7">
        <w:t xml:space="preserve"> attribute), shared accounts for different</w:t>
      </w:r>
      <w:r w:rsidR="00D820DB">
        <w:t xml:space="preserve"> roles (identified by the r</w:t>
      </w:r>
      <w:r w:rsidR="005C5CB7">
        <w:t>ole attribute), a permanent account for himself (identified by his email address)</w:t>
      </w:r>
      <w:r w:rsidR="00D820DB">
        <w:t xml:space="preserve">, </w:t>
      </w:r>
      <w:r w:rsidR="0035514D">
        <w:t xml:space="preserve">and </w:t>
      </w:r>
      <w:r w:rsidR="00D820DB">
        <w:t>shared accounts for roles</w:t>
      </w:r>
      <w:r w:rsidR="005C5CB7">
        <w:t xml:space="preserve"> at different univer</w:t>
      </w:r>
      <w:r w:rsidR="00D820DB">
        <w:t xml:space="preserve">sities (identified by the </w:t>
      </w:r>
      <w:r w:rsidR="005C5CB7">
        <w:t>Rol</w:t>
      </w:r>
      <w:r w:rsidR="00D820DB">
        <w:t>e and university</w:t>
      </w:r>
      <w:r w:rsidR="0035514D">
        <w:t xml:space="preserve"> attributes),</w:t>
      </w:r>
      <w:r w:rsidR="005C5CB7">
        <w:t xml:space="preserve"> then the configuration fi</w:t>
      </w:r>
      <w:r w:rsidR="0035514D">
        <w:t>le would contain the following 4</w:t>
      </w:r>
      <w:r w:rsidR="005C5CB7">
        <w:t xml:space="preserve"> sets of attributes:</w:t>
      </w:r>
    </w:p>
    <w:p w:rsidR="005C5CB7" w:rsidRDefault="00D820DB" w:rsidP="005C5CB7">
      <w:pPr>
        <w:pStyle w:val="BodyText"/>
      </w:pPr>
      <w:r>
        <w:t>-</w:t>
      </w:r>
      <w:r>
        <w:tab/>
      </w:r>
      <w:proofErr w:type="gramStart"/>
      <w:r>
        <w:t>university=</w:t>
      </w:r>
      <w:proofErr w:type="spellStart"/>
      <w:proofErr w:type="gramEnd"/>
      <w:r>
        <w:t>kent.ac.uk+uid</w:t>
      </w:r>
      <w:proofErr w:type="spellEnd"/>
    </w:p>
    <w:p w:rsidR="005C5CB7" w:rsidRDefault="00D820DB" w:rsidP="005C5CB7">
      <w:pPr>
        <w:pStyle w:val="BodyText"/>
      </w:pPr>
      <w:r>
        <w:t>-</w:t>
      </w:r>
      <w:r>
        <w:tab/>
      </w:r>
      <w:proofErr w:type="gramStart"/>
      <w:r>
        <w:t>r</w:t>
      </w:r>
      <w:r w:rsidR="005C5CB7">
        <w:t>ole</w:t>
      </w:r>
      <w:proofErr w:type="gramEnd"/>
    </w:p>
    <w:p w:rsidR="005C5CB7" w:rsidRDefault="005C5CB7" w:rsidP="005C5CB7">
      <w:pPr>
        <w:pStyle w:val="BodyText"/>
      </w:pPr>
      <w:r>
        <w:t>-</w:t>
      </w:r>
      <w:r>
        <w:tab/>
        <w:t>emailAddress=fred.smith@kent.ac.uk</w:t>
      </w:r>
    </w:p>
    <w:p w:rsidR="00B44A75" w:rsidRDefault="00D820DB" w:rsidP="0035514D">
      <w:pPr>
        <w:pStyle w:val="BodyText"/>
      </w:pPr>
      <w:r>
        <w:t>-</w:t>
      </w:r>
      <w:r>
        <w:tab/>
      </w:r>
      <w:proofErr w:type="spellStart"/>
      <w:proofErr w:type="gramStart"/>
      <w:r>
        <w:t>role+</w:t>
      </w:r>
      <w:proofErr w:type="gramEnd"/>
      <w:r>
        <w:t>university</w:t>
      </w:r>
      <w:proofErr w:type="spellEnd"/>
    </w:p>
    <w:p w:rsidR="00BA663B" w:rsidRDefault="00BA663B" w:rsidP="00BA663B">
      <w:pPr>
        <w:pStyle w:val="Heading2"/>
      </w:pPr>
      <w:r>
        <w:t>Use of Authn API</w:t>
      </w:r>
    </w:p>
    <w:p w:rsidR="00D820DB" w:rsidRPr="003C20BB" w:rsidRDefault="00D820DB" w:rsidP="000A2B77">
      <w:pPr>
        <w:pStyle w:val="BodyText"/>
      </w:pPr>
      <w:r>
        <w:t>Whenever a user tries to access the proxyS3 service</w:t>
      </w:r>
      <w:r w:rsidR="00271BBC">
        <w:t xml:space="preserve"> this calls the </w:t>
      </w:r>
      <w:proofErr w:type="spellStart"/>
      <w:r w:rsidR="00271BBC">
        <w:t>getIdentity</w:t>
      </w:r>
      <w:proofErr w:type="spellEnd"/>
      <w:r w:rsidR="00271BBC">
        <w:t xml:space="preserve"> API</w:t>
      </w:r>
      <w:r w:rsidR="00B143A5">
        <w:t xml:space="preserve"> which deals with the user authentication and identity attribute retrieval</w:t>
      </w:r>
      <w:r w:rsidR="00B5110F">
        <w:t xml:space="preserve"> as described above</w:t>
      </w:r>
      <w:r w:rsidR="00B143A5">
        <w:t xml:space="preserve">. When </w:t>
      </w:r>
      <w:proofErr w:type="spellStart"/>
      <w:r w:rsidR="00B143A5">
        <w:t>getIdentity</w:t>
      </w:r>
      <w:proofErr w:type="spellEnd"/>
      <w:r w:rsidR="00B143A5">
        <w:t xml:space="preserve"> returns the user’s identity attributes, these</w:t>
      </w:r>
      <w:r>
        <w:t xml:space="preserve"> are matched against the attribute sets in the Account At</w:t>
      </w:r>
      <w:r w:rsidR="0035514D">
        <w:t>tributes table. The user is</w:t>
      </w:r>
      <w:r>
        <w:t xml:space="preserve"> regarded as the owner of all</w:t>
      </w:r>
      <w:r w:rsidR="00B143A5">
        <w:t xml:space="preserve"> the</w:t>
      </w:r>
      <w:r>
        <w:t xml:space="preserve"> S3 accounts that were matched in the table. Next the proxyS3 service looks in the Owner table to see if any of the matched accounts currently exist or not. If they already exist, the user is asked if he would like to open the existing account(s), but if they do not </w:t>
      </w:r>
      <w:proofErr w:type="gramStart"/>
      <w:r>
        <w:t>exist,</w:t>
      </w:r>
      <w:proofErr w:type="gramEnd"/>
      <w:r>
        <w:t xml:space="preserve"> the user is asked if he would like to create them. For example, Tab</w:t>
      </w:r>
      <w:r w:rsidR="00B5110F">
        <w:t>le 1 shows the Access Accounts Welcome P</w:t>
      </w:r>
      <w:r>
        <w:t>age</w:t>
      </w:r>
      <w:r w:rsidR="00B143A5">
        <w:t xml:space="preserve"> for a user for which </w:t>
      </w:r>
      <w:proofErr w:type="spellStart"/>
      <w:r w:rsidR="00B143A5">
        <w:t>getIdentity</w:t>
      </w:r>
      <w:proofErr w:type="spellEnd"/>
      <w:r w:rsidR="00B143A5">
        <w:t xml:space="preserve"> returned</w:t>
      </w:r>
      <w:r>
        <w:t xml:space="preserve"> three identity attribut</w:t>
      </w:r>
      <w:r w:rsidR="00B143A5">
        <w:t xml:space="preserve">es: role=staff, </w:t>
      </w:r>
      <w:r>
        <w:t>university=</w:t>
      </w:r>
      <w:r w:rsidR="00B143A5">
        <w:t xml:space="preserve"> </w:t>
      </w:r>
      <w:r>
        <w:t>ken</w:t>
      </w:r>
      <w:r w:rsidR="0035514D">
        <w:t xml:space="preserve">t.ac.uk and </w:t>
      </w:r>
      <w:proofErr w:type="spellStart"/>
      <w:r w:rsidR="0035514D">
        <w:t>uid</w:t>
      </w:r>
      <w:proofErr w:type="spellEnd"/>
      <w:r w:rsidR="0035514D">
        <w:t>=dwc8. T</w:t>
      </w:r>
      <w:r w:rsidR="00B5110F">
        <w:t xml:space="preserve">he user is </w:t>
      </w:r>
      <w:r w:rsidR="0035514D">
        <w:t xml:space="preserve">the </w:t>
      </w:r>
      <w:r w:rsidR="00B5110F">
        <w:t>owner of</w:t>
      </w:r>
      <w:r w:rsidR="0035514D">
        <w:t xml:space="preserve"> 3 accounts. One has</w:t>
      </w:r>
      <w:r>
        <w:t xml:space="preserve"> already</w:t>
      </w:r>
      <w:r w:rsidR="0035514D">
        <w:t xml:space="preserve"> been</w:t>
      </w:r>
      <w:r>
        <w:t xml:space="preserve"> created, one is not</w:t>
      </w:r>
      <w:r w:rsidR="00B5110F">
        <w:t xml:space="preserve"> yet created</w:t>
      </w:r>
      <w:r>
        <w:t>, and one is pending</w:t>
      </w:r>
      <w:r w:rsidR="00B5110F">
        <w:t xml:space="preserve"> creation</w:t>
      </w:r>
      <w:r>
        <w:t>. (Pending</w:t>
      </w:r>
      <w:r w:rsidR="00B5110F">
        <w:t xml:space="preserve"> creation</w:t>
      </w:r>
      <w:r w:rsidR="00F225DD">
        <w:t xml:space="preserve"> is a temporary glitch due to the current design of the</w:t>
      </w:r>
      <w:r>
        <w:t xml:space="preserve"> Eucalyptus API that requires</w:t>
      </w:r>
      <w:r w:rsidR="00F225DD">
        <w:t xml:space="preserve"> a</w:t>
      </w:r>
      <w:r>
        <w:t xml:space="preserve"> human administrator </w:t>
      </w:r>
      <w:r w:rsidR="00F225DD">
        <w:t xml:space="preserve">to intervene in the </w:t>
      </w:r>
      <w:r w:rsidR="00F225DD">
        <w:lastRenderedPageBreak/>
        <w:t>creation of</w:t>
      </w:r>
      <w:r>
        <w:t xml:space="preserve"> a new account</w:t>
      </w:r>
      <w:r w:rsidR="00F225DD">
        <w:t>. T</w:t>
      </w:r>
      <w:r>
        <w:t>he next version will reputedly allow accounts to b</w:t>
      </w:r>
      <w:r w:rsidR="00F225DD">
        <w:t>e created dynamically.</w:t>
      </w:r>
      <w:r>
        <w:t>)</w:t>
      </w:r>
    </w:p>
    <w:p w:rsidR="00D820DB" w:rsidRPr="0035514D" w:rsidRDefault="0035514D" w:rsidP="000A2B77">
      <w:pPr>
        <w:pStyle w:val="tablehead"/>
      </w:pPr>
      <w:r w:rsidRPr="0035514D">
        <w:t>ACCESS ACCOUNTS WELCOME PAGE</w:t>
      </w:r>
    </w:p>
    <w:tbl>
      <w:tblPr>
        <w:tblStyle w:val="TableGrid"/>
        <w:tblW w:w="0" w:type="auto"/>
        <w:tblLayout w:type="fixed"/>
        <w:tblLook w:val="04A0" w:firstRow="1" w:lastRow="0" w:firstColumn="1" w:lastColumn="0" w:noHBand="0" w:noVBand="1"/>
      </w:tblPr>
      <w:tblGrid>
        <w:gridCol w:w="1526"/>
        <w:gridCol w:w="1843"/>
        <w:gridCol w:w="1707"/>
      </w:tblGrid>
      <w:tr w:rsidR="00D820DB" w:rsidTr="000A2B77">
        <w:tc>
          <w:tcPr>
            <w:tcW w:w="1526" w:type="dxa"/>
          </w:tcPr>
          <w:p w:rsidR="00D820DB" w:rsidRPr="003C20BB" w:rsidRDefault="00D820DB" w:rsidP="007639BE">
            <w:pPr>
              <w:rPr>
                <w:b/>
              </w:rPr>
            </w:pPr>
            <w:r w:rsidRPr="003C20BB">
              <w:rPr>
                <w:b/>
              </w:rPr>
              <w:t xml:space="preserve">Account Type </w:t>
            </w:r>
          </w:p>
        </w:tc>
        <w:tc>
          <w:tcPr>
            <w:tcW w:w="1843" w:type="dxa"/>
          </w:tcPr>
          <w:p w:rsidR="00D820DB" w:rsidRPr="003C20BB" w:rsidRDefault="00D820DB" w:rsidP="007639BE">
            <w:pPr>
              <w:rPr>
                <w:b/>
              </w:rPr>
            </w:pPr>
            <w:r w:rsidRPr="003C20BB">
              <w:rPr>
                <w:b/>
              </w:rPr>
              <w:t xml:space="preserve">Account Name </w:t>
            </w:r>
          </w:p>
        </w:tc>
        <w:tc>
          <w:tcPr>
            <w:tcW w:w="1707" w:type="dxa"/>
          </w:tcPr>
          <w:p w:rsidR="00D820DB" w:rsidRPr="003C20BB" w:rsidRDefault="00D820DB" w:rsidP="007639BE">
            <w:pPr>
              <w:rPr>
                <w:b/>
              </w:rPr>
            </w:pPr>
            <w:r w:rsidRPr="003C20BB">
              <w:rPr>
                <w:b/>
              </w:rPr>
              <w:t>Action</w:t>
            </w:r>
          </w:p>
        </w:tc>
      </w:tr>
      <w:tr w:rsidR="00D820DB" w:rsidTr="000A2B77">
        <w:tc>
          <w:tcPr>
            <w:tcW w:w="1526" w:type="dxa"/>
          </w:tcPr>
          <w:p w:rsidR="00D820DB" w:rsidRPr="004D720A" w:rsidRDefault="00D820DB" w:rsidP="007639BE">
            <w:r w:rsidRPr="004D720A">
              <w:t xml:space="preserve">Kent Personal Account </w:t>
            </w:r>
          </w:p>
        </w:tc>
        <w:tc>
          <w:tcPr>
            <w:tcW w:w="1843" w:type="dxa"/>
          </w:tcPr>
          <w:p w:rsidR="00D820DB" w:rsidRPr="004D720A" w:rsidRDefault="00D820DB" w:rsidP="007639BE">
            <w:r>
              <w:t>University</w:t>
            </w:r>
            <w:r w:rsidRPr="004D720A">
              <w:t>=kent.ac.uk,</w:t>
            </w:r>
            <w:r>
              <w:t xml:space="preserve"> </w:t>
            </w:r>
            <w:r w:rsidRPr="004D720A">
              <w:t>ID=dwc8</w:t>
            </w:r>
          </w:p>
        </w:tc>
        <w:tc>
          <w:tcPr>
            <w:tcW w:w="1707" w:type="dxa"/>
          </w:tcPr>
          <w:p w:rsidR="00D820DB" w:rsidRDefault="00F225DD" w:rsidP="007639BE">
            <w:r w:rsidRPr="00F225DD">
              <w:t>Pending creation (check status)</w:t>
            </w:r>
          </w:p>
        </w:tc>
      </w:tr>
      <w:tr w:rsidR="00D820DB" w:rsidTr="000A2B77">
        <w:tc>
          <w:tcPr>
            <w:tcW w:w="1526" w:type="dxa"/>
          </w:tcPr>
          <w:p w:rsidR="00D820DB" w:rsidRPr="00945A0B" w:rsidRDefault="00D820DB" w:rsidP="007639BE">
            <w:r w:rsidRPr="00945A0B">
              <w:t xml:space="preserve">Role at University </w:t>
            </w:r>
          </w:p>
        </w:tc>
        <w:tc>
          <w:tcPr>
            <w:tcW w:w="1843" w:type="dxa"/>
          </w:tcPr>
          <w:p w:rsidR="00D820DB" w:rsidRPr="00945A0B" w:rsidRDefault="00D820DB" w:rsidP="007639BE">
            <w:r w:rsidRPr="00945A0B">
              <w:t>University=kent.ac.uk,</w:t>
            </w:r>
            <w:r w:rsidR="000A2B77">
              <w:t xml:space="preserve"> </w:t>
            </w:r>
            <w:r w:rsidRPr="00945A0B">
              <w:t>Role=staff</w:t>
            </w:r>
          </w:p>
        </w:tc>
        <w:tc>
          <w:tcPr>
            <w:tcW w:w="1707" w:type="dxa"/>
          </w:tcPr>
          <w:p w:rsidR="00D820DB" w:rsidRDefault="0035514D" w:rsidP="007639BE">
            <w:r>
              <w:t>Create Account</w:t>
            </w:r>
          </w:p>
        </w:tc>
      </w:tr>
      <w:tr w:rsidR="00D820DB" w:rsidTr="000A2B77">
        <w:tc>
          <w:tcPr>
            <w:tcW w:w="1526" w:type="dxa"/>
          </w:tcPr>
          <w:p w:rsidR="00D820DB" w:rsidRPr="007C5997" w:rsidRDefault="00D820DB" w:rsidP="007639BE">
            <w:r w:rsidRPr="007C5997">
              <w:t xml:space="preserve">Role </w:t>
            </w:r>
          </w:p>
        </w:tc>
        <w:tc>
          <w:tcPr>
            <w:tcW w:w="1843" w:type="dxa"/>
          </w:tcPr>
          <w:p w:rsidR="00D820DB" w:rsidRPr="007C5997" w:rsidRDefault="00D820DB" w:rsidP="007639BE">
            <w:r w:rsidRPr="007C5997">
              <w:t>Role=staff</w:t>
            </w:r>
          </w:p>
        </w:tc>
        <w:tc>
          <w:tcPr>
            <w:tcW w:w="1707" w:type="dxa"/>
          </w:tcPr>
          <w:p w:rsidR="00D820DB" w:rsidRDefault="00F225DD" w:rsidP="007639BE">
            <w:r>
              <w:t>Open</w:t>
            </w:r>
          </w:p>
        </w:tc>
      </w:tr>
    </w:tbl>
    <w:p w:rsidR="006D4916" w:rsidRDefault="00B143A5" w:rsidP="006D4916">
      <w:pPr>
        <w:ind w:firstLine="288"/>
        <w:jc w:val="both"/>
      </w:pPr>
      <w:r>
        <w:t xml:space="preserve">The </w:t>
      </w:r>
      <w:r w:rsidR="006D4916">
        <w:t>Pro</w:t>
      </w:r>
      <w:r>
        <w:t xml:space="preserve">xyS3 service also calls </w:t>
      </w:r>
      <w:proofErr w:type="spellStart"/>
      <w:r>
        <w:t>g</w:t>
      </w:r>
      <w:r w:rsidR="006D4916">
        <w:t>etDelegatedAttribute</w:t>
      </w:r>
      <w:r>
        <w:t>s</w:t>
      </w:r>
      <w:proofErr w:type="spellEnd"/>
      <w:r>
        <w:t xml:space="preserve">, passing the </w:t>
      </w:r>
      <w:proofErr w:type="spellStart"/>
      <w:r>
        <w:t>IdP</w:t>
      </w:r>
      <w:proofErr w:type="spellEnd"/>
      <w:r>
        <w:t xml:space="preserve">/PID </w:t>
      </w:r>
      <w:r w:rsidR="006D4916">
        <w:t xml:space="preserve">returned </w:t>
      </w:r>
      <w:r>
        <w:t xml:space="preserve">from </w:t>
      </w:r>
      <w:proofErr w:type="spellStart"/>
      <w:r>
        <w:t>getIdentity</w:t>
      </w:r>
      <w:proofErr w:type="spellEnd"/>
      <w:r>
        <w:t>.</w:t>
      </w:r>
      <w:r w:rsidR="006D4916">
        <w:t xml:space="preserve"> If a deleg</w:t>
      </w:r>
      <w:r>
        <w:t>ated attribute is returned, it</w:t>
      </w:r>
      <w:r w:rsidR="006D4916">
        <w:t xml:space="preserve"> extract</w:t>
      </w:r>
      <w:r>
        <w:t>s</w:t>
      </w:r>
      <w:r w:rsidR="006D4916">
        <w:t xml:space="preserve"> the </w:t>
      </w:r>
      <w:r>
        <w:t>delegator’s (</w:t>
      </w:r>
      <w:r w:rsidR="006D4916">
        <w:t>owner</w:t>
      </w:r>
      <w:r>
        <w:t>’s) identity</w:t>
      </w:r>
      <w:r w:rsidR="006D4916">
        <w:t xml:space="preserve"> from the </w:t>
      </w:r>
      <w:r>
        <w:t>result</w:t>
      </w:r>
      <w:r w:rsidR="006D4916">
        <w:t xml:space="preserve"> value and display</w:t>
      </w:r>
      <w:r>
        <w:t>s this</w:t>
      </w:r>
      <w:r w:rsidR="006D4916">
        <w:t xml:space="preserve"> account to the user </w:t>
      </w:r>
      <w:r>
        <w:t xml:space="preserve">as well in table 1, </w:t>
      </w:r>
      <w:r w:rsidR="006D4916">
        <w:t>with</w:t>
      </w:r>
      <w:r>
        <w:t xml:space="preserve"> the</w:t>
      </w:r>
      <w:r w:rsidR="006D4916">
        <w:t xml:space="preserve"> action Open.</w:t>
      </w:r>
    </w:p>
    <w:p w:rsidR="006D4916" w:rsidRDefault="006D4916" w:rsidP="006D4916">
      <w:pPr>
        <w:ind w:firstLine="288"/>
        <w:jc w:val="both"/>
      </w:pPr>
      <w:r>
        <w:t xml:space="preserve">The user </w:t>
      </w:r>
      <w:r w:rsidR="00B143A5">
        <w:t>can now choose</w:t>
      </w:r>
      <w:r>
        <w:t xml:space="preserve"> which account he wants to open or create, including</w:t>
      </w:r>
      <w:r w:rsidR="000F3AAE">
        <w:t xml:space="preserve"> opening a delegated account</w:t>
      </w:r>
      <w:r>
        <w:t>.</w:t>
      </w:r>
    </w:p>
    <w:p w:rsidR="00BA663B" w:rsidRDefault="00BA663B" w:rsidP="00BA663B">
      <w:pPr>
        <w:pStyle w:val="Heading2"/>
      </w:pPr>
      <w:r>
        <w:t>Use of Authz API</w:t>
      </w:r>
    </w:p>
    <w:p w:rsidR="00BA663B" w:rsidRDefault="000A2B77" w:rsidP="00FB6E0F">
      <w:pPr>
        <w:ind w:firstLine="288"/>
        <w:jc w:val="both"/>
      </w:pPr>
      <w:r>
        <w:t>The proxyS3 service is</w:t>
      </w:r>
      <w:r w:rsidR="006C1A3E">
        <w:t xml:space="preserve"> configured</w:t>
      </w:r>
      <w:r w:rsidR="00FB6E0F" w:rsidRPr="00FB6E0F">
        <w:t xml:space="preserve"> with the set of access rights that are to be supported, and the</w:t>
      </w:r>
      <w:r w:rsidR="00B5110F">
        <w:t>ir associated bit values</w:t>
      </w:r>
      <w:r w:rsidR="00FB6E0F" w:rsidRPr="00FB6E0F">
        <w:t xml:space="preserve"> e.g. Read Bit 1, Write Bit 2, Modify Bit 3 etc.</w:t>
      </w:r>
    </w:p>
    <w:p w:rsidR="000F3AAE" w:rsidRDefault="000F3AAE" w:rsidP="006C1A3E">
      <w:pPr>
        <w:ind w:firstLine="288"/>
        <w:jc w:val="both"/>
      </w:pPr>
      <w:r>
        <w:t xml:space="preserve">Once a user has opened an account, the proxyS3 service calls </w:t>
      </w:r>
      <w:proofErr w:type="spellStart"/>
      <w:r>
        <w:t>getRights</w:t>
      </w:r>
      <w:proofErr w:type="spellEnd"/>
      <w:r>
        <w:t xml:space="preserve"> passing it the user’s account</w:t>
      </w:r>
      <w:r w:rsidR="006C1A3E">
        <w:t xml:space="preserve"> attributes</w:t>
      </w:r>
      <w:r>
        <w:t xml:space="preserve"> and </w:t>
      </w:r>
      <w:r w:rsidR="006C1A3E">
        <w:t xml:space="preserve">any </w:t>
      </w:r>
      <w:r>
        <w:t>delegated</w:t>
      </w:r>
      <w:r w:rsidRPr="000F3AAE">
        <w:t xml:space="preserve"> attributes</w:t>
      </w:r>
      <w:r w:rsidR="006C1A3E">
        <w:t>,</w:t>
      </w:r>
      <w:r w:rsidRPr="000F3AAE">
        <w:t xml:space="preserve"> in order to determine if any other cloud user has granted </w:t>
      </w:r>
      <w:r w:rsidR="006C1A3E">
        <w:t xml:space="preserve">or delegated </w:t>
      </w:r>
      <w:r w:rsidRPr="000F3AAE">
        <w:t>the cu</w:t>
      </w:r>
      <w:r>
        <w:t xml:space="preserve">rrent user access to any of their </w:t>
      </w:r>
      <w:r w:rsidRPr="000F3AAE">
        <w:t>resources.</w:t>
      </w:r>
      <w:r w:rsidR="006C1A3E">
        <w:t xml:space="preserve"> The proxyS3</w:t>
      </w:r>
      <w:r w:rsidR="00B5110F">
        <w:t xml:space="preserve"> service</w:t>
      </w:r>
      <w:r w:rsidR="006C1A3E">
        <w:t xml:space="preserve"> can then display these to the user along with all the resources in the account for which he is the owner.</w:t>
      </w:r>
    </w:p>
    <w:p w:rsidR="006C1A3E" w:rsidRDefault="006C1A3E" w:rsidP="006C1A3E">
      <w:pPr>
        <w:ind w:firstLine="288"/>
        <w:jc w:val="both"/>
      </w:pPr>
      <w:r>
        <w:t>If the user</w:t>
      </w:r>
      <w:r w:rsidR="00DF318C">
        <w:t xml:space="preserve"> (resource owner)</w:t>
      </w:r>
      <w:r>
        <w:t xml:space="preserve"> wishes</w:t>
      </w:r>
      <w:r w:rsidRPr="006C1A3E">
        <w:t xml:space="preserve"> to grant access to</w:t>
      </w:r>
      <w:r w:rsidR="00DF318C">
        <w:t xml:space="preserve"> any of his resources</w:t>
      </w:r>
      <w:r>
        <w:t xml:space="preserve"> to oth</w:t>
      </w:r>
      <w:r w:rsidR="004578C2">
        <w:t xml:space="preserve">er </w:t>
      </w:r>
      <w:r w:rsidR="00DF318C">
        <w:t>users, he</w:t>
      </w:r>
      <w:r>
        <w:t xml:space="preserve"> </w:t>
      </w:r>
      <w:r w:rsidRPr="006C1A3E">
        <w:t xml:space="preserve">selects </w:t>
      </w:r>
      <w:r>
        <w:t>the</w:t>
      </w:r>
      <w:r w:rsidR="00DF318C">
        <w:t xml:space="preserve"> resource</w:t>
      </w:r>
      <w:r w:rsidR="00B5110F">
        <w:t>, then selects</w:t>
      </w:r>
      <w:r w:rsidR="00DF318C">
        <w:t xml:space="preserve"> new permission, </w:t>
      </w:r>
      <w:r w:rsidR="00B5110F">
        <w:t xml:space="preserve">and is </w:t>
      </w:r>
      <w:r w:rsidR="004578C2">
        <w:t>given the choice between granting public access rights</w:t>
      </w:r>
      <w:r w:rsidR="00B5110F">
        <w:t xml:space="preserve"> to the resource</w:t>
      </w:r>
      <w:r w:rsidR="004578C2">
        <w:t xml:space="preserve">, </w:t>
      </w:r>
      <w:r w:rsidR="00DF318C">
        <w:t xml:space="preserve">granting access to existing S3 account </w:t>
      </w:r>
      <w:proofErr w:type="gramStart"/>
      <w:r w:rsidR="00DF318C">
        <w:t>holders,</w:t>
      </w:r>
      <w:proofErr w:type="gramEnd"/>
      <w:r w:rsidR="00DF318C">
        <w:t xml:space="preserve"> or delegating access to his contacts.</w:t>
      </w:r>
      <w:r w:rsidRPr="006C1A3E">
        <w:t xml:space="preserve"> </w:t>
      </w:r>
      <w:r w:rsidR="000A2B77">
        <w:t>If the owner chooses either of the latter two</w:t>
      </w:r>
      <w:r w:rsidR="00DF318C">
        <w:t xml:space="preserve">, he is </w:t>
      </w:r>
      <w:r w:rsidRPr="006C1A3E">
        <w:t xml:space="preserve">shown a picking list of the attributes that </w:t>
      </w:r>
      <w:r w:rsidR="000A2B77">
        <w:t xml:space="preserve">either </w:t>
      </w:r>
      <w:r w:rsidRPr="006C1A3E">
        <w:t>characterize</w:t>
      </w:r>
      <w:r>
        <w:t xml:space="preserve"> the</w:t>
      </w:r>
      <w:r w:rsidRPr="006C1A3E">
        <w:t xml:space="preserve"> other</w:t>
      </w:r>
      <w:r w:rsidR="00DF318C">
        <w:t xml:space="preserve"> account holder</w:t>
      </w:r>
      <w:r w:rsidR="000A2B77">
        <w:t>s or</w:t>
      </w:r>
      <w:r w:rsidR="000A2B77" w:rsidRPr="000A2B77">
        <w:t xml:space="preserve"> </w:t>
      </w:r>
      <w:r w:rsidR="000A2B77">
        <w:t>that</w:t>
      </w:r>
      <w:r w:rsidR="000A2B77" w:rsidRPr="000A2B77">
        <w:t xml:space="preserve"> he</w:t>
      </w:r>
      <w:r w:rsidR="000A2B77">
        <w:t xml:space="preserve"> has personally created</w:t>
      </w:r>
      <w:r w:rsidR="000A2B77" w:rsidRPr="000A2B77">
        <w:t xml:space="preserve">, such as </w:t>
      </w:r>
      <w:proofErr w:type="spellStart"/>
      <w:r w:rsidR="000A2B77" w:rsidRPr="000A2B77">
        <w:t>My</w:t>
      </w:r>
      <w:r w:rsidR="000A2B77">
        <w:t>Friends</w:t>
      </w:r>
      <w:proofErr w:type="spellEnd"/>
      <w:r w:rsidR="000A2B77">
        <w:t xml:space="preserve">, Family, </w:t>
      </w:r>
      <w:proofErr w:type="spellStart"/>
      <w:r w:rsidR="000A2B77">
        <w:t>WorkMates</w:t>
      </w:r>
      <w:proofErr w:type="spellEnd"/>
      <w:r w:rsidR="000A2B77">
        <w:t xml:space="preserve"> etc. He picks</w:t>
      </w:r>
      <w:r w:rsidRPr="006C1A3E">
        <w:t xml:space="preserve"> the</w:t>
      </w:r>
      <w:r w:rsidR="000A2B77">
        <w:t xml:space="preserve"> identity</w:t>
      </w:r>
      <w:r w:rsidRPr="006C1A3E">
        <w:t xml:space="preserve"> attribute</w:t>
      </w:r>
      <w:r w:rsidR="000A2B77">
        <w:t>(</w:t>
      </w:r>
      <w:r w:rsidRPr="006C1A3E">
        <w:t>s</w:t>
      </w:r>
      <w:r w:rsidR="000A2B77">
        <w:t>)</w:t>
      </w:r>
      <w:r w:rsidRPr="006C1A3E">
        <w:t xml:space="preserve"> that </w:t>
      </w:r>
      <w:proofErr w:type="gramStart"/>
      <w:r w:rsidR="000A2B77">
        <w:t>is(</w:t>
      </w:r>
      <w:proofErr w:type="gramEnd"/>
      <w:r w:rsidRPr="006C1A3E">
        <w:t>are</w:t>
      </w:r>
      <w:r w:rsidR="000A2B77">
        <w:t>) needed</w:t>
      </w:r>
      <w:r w:rsidRPr="006C1A3E">
        <w:t xml:space="preserve"> to access his resource, then selects which access ri</w:t>
      </w:r>
      <w:r w:rsidR="000A2B77">
        <w:t>ghts are to be given to this set</w:t>
      </w:r>
      <w:r w:rsidRPr="006C1A3E">
        <w:t xml:space="preserve"> of </w:t>
      </w:r>
      <w:proofErr w:type="spellStart"/>
      <w:r w:rsidRPr="006C1A3E">
        <w:t>accessors</w:t>
      </w:r>
      <w:proofErr w:type="spellEnd"/>
      <w:r w:rsidRPr="006C1A3E">
        <w:t>.</w:t>
      </w:r>
      <w:r>
        <w:t xml:space="preserve"> </w:t>
      </w:r>
      <w:proofErr w:type="gramStart"/>
      <w:r w:rsidR="00FF52A6">
        <w:t>of</w:t>
      </w:r>
      <w:proofErr w:type="gramEnd"/>
      <w:r w:rsidR="00FF52A6">
        <w:t xml:space="preserve"> contacts</w:t>
      </w:r>
      <w:r w:rsidR="00DF318C">
        <w:t xml:space="preserve">. </w:t>
      </w:r>
      <w:r>
        <w:t xml:space="preserve">The proxyS3 service </w:t>
      </w:r>
      <w:r w:rsidR="00DF318C">
        <w:t xml:space="preserve">then </w:t>
      </w:r>
      <w:r>
        <w:t xml:space="preserve">calls </w:t>
      </w:r>
      <w:proofErr w:type="spellStart"/>
      <w:r>
        <w:t>addRights</w:t>
      </w:r>
      <w:proofErr w:type="spellEnd"/>
      <w:r>
        <w:t>,</w:t>
      </w:r>
      <w:r w:rsidRPr="006C1A3E">
        <w:t xml:space="preserve"> passing it the </w:t>
      </w:r>
      <w:r>
        <w:t xml:space="preserve">identity </w:t>
      </w:r>
      <w:r w:rsidRPr="006C1A3E">
        <w:t>attributes of the</w:t>
      </w:r>
      <w:r w:rsidR="00DF318C">
        <w:t xml:space="preserve"> chosen</w:t>
      </w:r>
      <w:r w:rsidRPr="006C1A3E">
        <w:t xml:space="preserve"> </w:t>
      </w:r>
      <w:proofErr w:type="spellStart"/>
      <w:r w:rsidRPr="006C1A3E">
        <w:t>accessors</w:t>
      </w:r>
      <w:proofErr w:type="spellEnd"/>
      <w:r w:rsidR="00DF318C">
        <w:t xml:space="preserve"> (null in the case of public access)</w:t>
      </w:r>
      <w:r w:rsidRPr="006C1A3E">
        <w:t xml:space="preserve">, the attributes of the resource and the </w:t>
      </w:r>
      <w:r w:rsidR="00DF318C">
        <w:t xml:space="preserve">chosen </w:t>
      </w:r>
      <w:r w:rsidRPr="006C1A3E">
        <w:t>access rights.</w:t>
      </w:r>
    </w:p>
    <w:p w:rsidR="006C1A3E" w:rsidRDefault="006C1A3E" w:rsidP="000A2B77">
      <w:pPr>
        <w:widowControl w:val="0"/>
        <w:ind w:firstLine="289"/>
        <w:jc w:val="both"/>
      </w:pPr>
      <w:r>
        <w:t>If the user wishes to remove access rights</w:t>
      </w:r>
      <w:r w:rsidRPr="006C1A3E">
        <w:t xml:space="preserve"> from oth</w:t>
      </w:r>
      <w:r w:rsidR="00F225DD">
        <w:t>ers</w:t>
      </w:r>
      <w:r>
        <w:t>, he selects the resource properties button,</w:t>
      </w:r>
      <w:r w:rsidR="005E59BD">
        <w:t xml:space="preserve"> </w:t>
      </w:r>
      <w:r>
        <w:t>and the proxyS3</w:t>
      </w:r>
      <w:r w:rsidRPr="006C1A3E">
        <w:t xml:space="preserve"> se</w:t>
      </w:r>
      <w:r>
        <w:t xml:space="preserve">rvice calls </w:t>
      </w:r>
      <w:proofErr w:type="spellStart"/>
      <w:r>
        <w:t>listAccess</w:t>
      </w:r>
      <w:proofErr w:type="spellEnd"/>
      <w:r w:rsidRPr="006C1A3E">
        <w:t xml:space="preserve">. The returned list of </w:t>
      </w:r>
      <w:proofErr w:type="spellStart"/>
      <w:r w:rsidRPr="006C1A3E">
        <w:t>accessors</w:t>
      </w:r>
      <w:proofErr w:type="spellEnd"/>
      <w:r w:rsidR="005E59BD">
        <w:t xml:space="preserve"> (identified by their identity attributes) along with their</w:t>
      </w:r>
      <w:r w:rsidRPr="006C1A3E">
        <w:t xml:space="preserve"> various a</w:t>
      </w:r>
      <w:r w:rsidR="00FF52A6">
        <w:t>ccess rights,</w:t>
      </w:r>
      <w:r>
        <w:t xml:space="preserve"> is</w:t>
      </w:r>
      <w:r w:rsidR="005E59BD">
        <w:t xml:space="preserve"> displayed. This list includes ot</w:t>
      </w:r>
      <w:r w:rsidR="00FF52A6">
        <w:t>her cloud resource owners,</w:t>
      </w:r>
      <w:r w:rsidR="00DF318C">
        <w:t xml:space="preserve"> the public,</w:t>
      </w:r>
      <w:r w:rsidR="00FF52A6">
        <w:t xml:space="preserve"> and the</w:t>
      </w:r>
      <w:r w:rsidR="005E59BD">
        <w:t xml:space="preserve"> delegates</w:t>
      </w:r>
      <w:r w:rsidR="00DF318C">
        <w:t>,</w:t>
      </w:r>
      <w:r w:rsidR="005E59BD">
        <w:t xml:space="preserve"> since the </w:t>
      </w:r>
      <w:proofErr w:type="spellStart"/>
      <w:r w:rsidR="005E59BD">
        <w:t>Authz</w:t>
      </w:r>
      <w:proofErr w:type="spellEnd"/>
      <w:r w:rsidR="005E59BD">
        <w:t xml:space="preserve"> API does not differentiate between these</w:t>
      </w:r>
      <w:r w:rsidR="00DF318C">
        <w:t xml:space="preserve"> three</w:t>
      </w:r>
      <w:r w:rsidR="005E59BD">
        <w:t xml:space="preserve"> sets of users</w:t>
      </w:r>
      <w:r w:rsidR="00FF52A6">
        <w:t>. T</w:t>
      </w:r>
      <w:r w:rsidR="005E59BD">
        <w:t xml:space="preserve">hey </w:t>
      </w:r>
      <w:r w:rsidR="00336CF6">
        <w:t xml:space="preserve">are all </w:t>
      </w:r>
      <w:r w:rsidR="005E59BD">
        <w:t>simply</w:t>
      </w:r>
      <w:r w:rsidR="00336CF6">
        <w:t xml:space="preserve"> users who</w:t>
      </w:r>
      <w:r w:rsidR="005E59BD">
        <w:t xml:space="preserve"> have different </w:t>
      </w:r>
      <w:r w:rsidR="00DF318C">
        <w:t xml:space="preserve">sets of </w:t>
      </w:r>
      <w:r w:rsidR="005E59BD">
        <w:t>identity attributes. The</w:t>
      </w:r>
      <w:r w:rsidRPr="006C1A3E">
        <w:t xml:space="preserve"> owner picks the </w:t>
      </w:r>
      <w:proofErr w:type="spellStart"/>
      <w:r w:rsidRPr="006C1A3E">
        <w:t>accessors</w:t>
      </w:r>
      <w:proofErr w:type="spellEnd"/>
      <w:r w:rsidRPr="006C1A3E">
        <w:t xml:space="preserve"> whose rights are to be removed, including which rights should be removed </w:t>
      </w:r>
      <w:r w:rsidR="00FF52A6">
        <w:t xml:space="preserve">from them </w:t>
      </w:r>
      <w:r w:rsidRPr="006C1A3E">
        <w:t>(it may not be a</w:t>
      </w:r>
      <w:r w:rsidR="00FF52A6">
        <w:t>ll of the rights</w:t>
      </w:r>
      <w:r w:rsidR="00336CF6">
        <w:t>), and t</w:t>
      </w:r>
      <w:r w:rsidR="005E59BD">
        <w:t xml:space="preserve">he proxyS3 service calls </w:t>
      </w:r>
      <w:proofErr w:type="spellStart"/>
      <w:r w:rsidR="005E59BD">
        <w:t>removeRights</w:t>
      </w:r>
      <w:proofErr w:type="spellEnd"/>
      <w:r w:rsidRPr="006C1A3E">
        <w:t xml:space="preserve"> passing </w:t>
      </w:r>
      <w:r w:rsidRPr="006C1A3E">
        <w:lastRenderedPageBreak/>
        <w:t xml:space="preserve">it the </w:t>
      </w:r>
      <w:r w:rsidR="005E59BD">
        <w:t xml:space="preserve">identity </w:t>
      </w:r>
      <w:r w:rsidRPr="006C1A3E">
        <w:t xml:space="preserve">attributes of the </w:t>
      </w:r>
      <w:proofErr w:type="spellStart"/>
      <w:r w:rsidRPr="006C1A3E">
        <w:t>accessors</w:t>
      </w:r>
      <w:proofErr w:type="spellEnd"/>
      <w:r w:rsidRPr="006C1A3E">
        <w:t>, the attributes of the resource and the access rights to be removed.</w:t>
      </w:r>
    </w:p>
    <w:p w:rsidR="00BA663B" w:rsidRDefault="00BA663B" w:rsidP="00BA663B">
      <w:pPr>
        <w:pStyle w:val="Heading2"/>
      </w:pPr>
      <w:r>
        <w:t>Use of Delegation API</w:t>
      </w:r>
    </w:p>
    <w:p w:rsidR="00FB6E0F" w:rsidRDefault="006340AF" w:rsidP="006D4916">
      <w:pPr>
        <w:ind w:firstLine="288"/>
        <w:jc w:val="both"/>
      </w:pPr>
      <w:r>
        <w:t>The proxyS3 is configured with</w:t>
      </w:r>
      <w:r w:rsidR="00086B0B" w:rsidRPr="00086B0B">
        <w:t xml:space="preserve"> details of the delega</w:t>
      </w:r>
      <w:r w:rsidR="00086B0B">
        <w:t>tion issuing web service</w:t>
      </w:r>
      <w:r w:rsidR="00086B0B" w:rsidRPr="00086B0B">
        <w:t xml:space="preserve"> to be used</w:t>
      </w:r>
      <w:r w:rsidR="00086B0B">
        <w:t>, and</w:t>
      </w:r>
      <w:r>
        <w:t xml:space="preserve"> the </w:t>
      </w:r>
      <w:r w:rsidR="00FB6E0F" w:rsidRPr="00FB6E0F">
        <w:t xml:space="preserve">name of the attribute </w:t>
      </w:r>
      <w:r w:rsidR="004578C2">
        <w:t xml:space="preserve">that is </w:t>
      </w:r>
      <w:r w:rsidR="00FB6E0F" w:rsidRPr="00FB6E0F">
        <w:t xml:space="preserve">to be used to delegate access rights to </w:t>
      </w:r>
      <w:r w:rsidR="004578C2">
        <w:t xml:space="preserve">anyone e.g. </w:t>
      </w:r>
      <w:proofErr w:type="spellStart"/>
      <w:r w:rsidR="004578C2">
        <w:t>Delegatio</w:t>
      </w:r>
      <w:r>
        <w:t>nAttribute</w:t>
      </w:r>
      <w:proofErr w:type="spellEnd"/>
      <w:r>
        <w:t xml:space="preserve">. This attribute </w:t>
      </w:r>
      <w:r w:rsidR="004578C2">
        <w:t>name must be unique within the federatio</w:t>
      </w:r>
      <w:r w:rsidR="00086B0B">
        <w:t xml:space="preserve">n </w:t>
      </w:r>
      <w:r w:rsidR="00D60A0B">
        <w:t xml:space="preserve">and not assigned by any other </w:t>
      </w:r>
      <w:proofErr w:type="spellStart"/>
      <w:proofErr w:type="gramStart"/>
      <w:r w:rsidR="00D60A0B">
        <w:t>IdP</w:t>
      </w:r>
      <w:proofErr w:type="spellEnd"/>
      <w:proofErr w:type="gramEnd"/>
      <w:r w:rsidR="00336CF6">
        <w:t>, since users of this</w:t>
      </w:r>
      <w:r w:rsidR="004578C2">
        <w:t xml:space="preserve"> proxyS3 service will be responsible for assigning </w:t>
      </w:r>
      <w:r w:rsidR="00086B0B">
        <w:t xml:space="preserve">unique </w:t>
      </w:r>
      <w:r w:rsidR="004578C2">
        <w:t>values to it.</w:t>
      </w:r>
    </w:p>
    <w:p w:rsidR="00336CF6" w:rsidRDefault="00336CF6" w:rsidP="006D4916">
      <w:pPr>
        <w:ind w:firstLine="288"/>
        <w:jc w:val="both"/>
      </w:pPr>
      <w:r>
        <w:t>If t</w:t>
      </w:r>
      <w:r w:rsidR="006D4916" w:rsidRPr="006D4916">
        <w:t>he</w:t>
      </w:r>
      <w:r w:rsidR="004578C2">
        <w:t xml:space="preserve"> resource owner (</w:t>
      </w:r>
      <w:r w:rsidR="006D4916" w:rsidRPr="006D4916">
        <w:t>delegator</w:t>
      </w:r>
      <w:r w:rsidR="004578C2">
        <w:t>)</w:t>
      </w:r>
      <w:r w:rsidR="006D4916" w:rsidRPr="006D4916">
        <w:t xml:space="preserve"> </w:t>
      </w:r>
      <w:r>
        <w:t>wishes to grant access to users</w:t>
      </w:r>
      <w:r w:rsidR="00FF52A6">
        <w:t xml:space="preserve"> (delegates)</w:t>
      </w:r>
      <w:r>
        <w:t xml:space="preserve"> who are not S3 account owners, and who do not ha</w:t>
      </w:r>
      <w:r w:rsidR="00FF52A6">
        <w:t>ve attributes that can be asserted by</w:t>
      </w:r>
      <w:r w:rsidR="00D60A0B">
        <w:t xml:space="preserve"> federation recognized </w:t>
      </w:r>
      <w:proofErr w:type="spellStart"/>
      <w:r w:rsidR="00D60A0B">
        <w:t>IdP</w:t>
      </w:r>
      <w:r>
        <w:t>s</w:t>
      </w:r>
      <w:proofErr w:type="spellEnd"/>
      <w:r>
        <w:t>,</w:t>
      </w:r>
      <w:r w:rsidR="00FF52A6">
        <w:t xml:space="preserve"> then he</w:t>
      </w:r>
      <w:r w:rsidR="006340AF" w:rsidRPr="006340AF">
        <w:t xml:space="preserve"> </w:t>
      </w:r>
      <w:r w:rsidR="00086B0B">
        <w:t>may delegate</w:t>
      </w:r>
      <w:r w:rsidR="006340AF" w:rsidRPr="006340AF">
        <w:t xml:space="preserve"> them his own freshly minted att</w:t>
      </w:r>
      <w:r w:rsidR="00086B0B">
        <w:t>ributes via the delegation API</w:t>
      </w:r>
      <w:r w:rsidR="006340AF">
        <w:t>.</w:t>
      </w:r>
      <w:r w:rsidR="00086B0B">
        <w:t xml:space="preserve"> The only requirement is that the delegate can be</w:t>
      </w:r>
      <w:r w:rsidR="00FF52A6">
        <w:t xml:space="preserve"> authenticated by a trusted federation </w:t>
      </w:r>
      <w:proofErr w:type="spellStart"/>
      <w:proofErr w:type="gramStart"/>
      <w:r w:rsidR="00FF52A6">
        <w:t>IdP</w:t>
      </w:r>
      <w:proofErr w:type="spellEnd"/>
      <w:proofErr w:type="gramEnd"/>
      <w:r w:rsidR="00FF52A6">
        <w:t xml:space="preserve"> and obtain </w:t>
      </w:r>
      <w:r w:rsidR="00086B0B">
        <w:t xml:space="preserve">a </w:t>
      </w:r>
      <w:r>
        <w:t>va</w:t>
      </w:r>
      <w:r w:rsidR="00086B0B">
        <w:t xml:space="preserve">lid </w:t>
      </w:r>
      <w:proofErr w:type="spellStart"/>
      <w:r w:rsidR="00086B0B">
        <w:t>PId</w:t>
      </w:r>
      <w:proofErr w:type="spellEnd"/>
      <w:r w:rsidR="00086B0B">
        <w:t>/</w:t>
      </w:r>
      <w:proofErr w:type="spellStart"/>
      <w:r w:rsidR="00086B0B">
        <w:t>IdP</w:t>
      </w:r>
      <w:proofErr w:type="spellEnd"/>
      <w:r w:rsidR="00086B0B">
        <w:t xml:space="preserve"> pair, which the delegation service will use to register the delegate. </w:t>
      </w:r>
      <w:r>
        <w:t xml:space="preserve">Many federations may include </w:t>
      </w:r>
      <w:r w:rsidR="00F3523B">
        <w:t>“</w:t>
      </w:r>
      <w:r>
        <w:t>public</w:t>
      </w:r>
      <w:r w:rsidR="00F3523B">
        <w:t>”</w:t>
      </w:r>
      <w:r>
        <w:t xml:space="preserve"> </w:t>
      </w:r>
      <w:proofErr w:type="spellStart"/>
      <w:r>
        <w:t>IdPs</w:t>
      </w:r>
      <w:proofErr w:type="spellEnd"/>
      <w:r>
        <w:t>, which</w:t>
      </w:r>
      <w:r w:rsidR="00F3523B">
        <w:t xml:space="preserve"> will a</w:t>
      </w:r>
      <w:r w:rsidR="00086B0B">
        <w:t>llow anyone to enroll with them. Whilst t</w:t>
      </w:r>
      <w:r w:rsidR="00F3523B">
        <w:t xml:space="preserve">hese public </w:t>
      </w:r>
      <w:proofErr w:type="spellStart"/>
      <w:r w:rsidR="00F3523B">
        <w:t>IdPs</w:t>
      </w:r>
      <w:proofErr w:type="spellEnd"/>
      <w:r>
        <w:t xml:space="preserve"> </w:t>
      </w:r>
      <w:r w:rsidR="00086B0B">
        <w:t xml:space="preserve">may </w:t>
      </w:r>
      <w:r>
        <w:t>provide a single s</w:t>
      </w:r>
      <w:r w:rsidR="00086B0B">
        <w:t xml:space="preserve">ign on service (SSO), </w:t>
      </w:r>
      <w:r w:rsidR="00F3523B">
        <w:t xml:space="preserve">they </w:t>
      </w:r>
      <w:r w:rsidR="00086B0B">
        <w:t>can</w:t>
      </w:r>
      <w:r>
        <w:t>not provide trustworthy identity attributes. For example, Facebook and Twitter provide an SSO service,</w:t>
      </w:r>
      <w:r w:rsidR="00F3523B">
        <w:t xml:space="preserve"> and anyone may enroll with them,</w:t>
      </w:r>
      <w:r>
        <w:t xml:space="preserve"> but all the identity attributes they assert are user provided and therefore have zero l</w:t>
      </w:r>
      <w:r w:rsidR="00F3523B">
        <w:t xml:space="preserve">evel of assurance. However, these </w:t>
      </w:r>
      <w:proofErr w:type="spellStart"/>
      <w:r w:rsidR="00F3523B">
        <w:t>IdPs</w:t>
      </w:r>
      <w:proofErr w:type="spellEnd"/>
      <w:r>
        <w:t xml:space="preserve"> will always return the same persistent identifier (</w:t>
      </w:r>
      <w:proofErr w:type="spellStart"/>
      <w:proofErr w:type="gramStart"/>
      <w:r>
        <w:t>PId</w:t>
      </w:r>
      <w:proofErr w:type="spellEnd"/>
      <w:proofErr w:type="gramEnd"/>
      <w:r>
        <w:t xml:space="preserve">) for the </w:t>
      </w:r>
      <w:r w:rsidR="000968F0">
        <w:t xml:space="preserve">same </w:t>
      </w:r>
      <w:r>
        <w:t xml:space="preserve">user, and therefore the </w:t>
      </w:r>
      <w:r w:rsidR="00086B0B">
        <w:t>C</w:t>
      </w:r>
      <w:r>
        <w:t>SP can be reasonably sure it is the same user each time, even if the user cannot be reliably identified.</w:t>
      </w:r>
    </w:p>
    <w:p w:rsidR="00A231F4" w:rsidRDefault="00F3523B" w:rsidP="006D4916">
      <w:pPr>
        <w:ind w:firstLine="288"/>
        <w:jc w:val="both"/>
      </w:pPr>
      <w:r>
        <w:t>In order to use the Delegation API, t</w:t>
      </w:r>
      <w:r w:rsidR="000968F0">
        <w:t>h</w:t>
      </w:r>
      <w:r>
        <w:t>e resource owner</w:t>
      </w:r>
      <w:r w:rsidR="000968F0">
        <w:t xml:space="preserve"> </w:t>
      </w:r>
      <w:r w:rsidR="006D4916" w:rsidRPr="006D4916">
        <w:t>chooses</w:t>
      </w:r>
      <w:r w:rsidR="000968F0">
        <w:t xml:space="preserve"> the My Contacts tab, and selects Add Contact. The proxyS3 </w:t>
      </w:r>
      <w:r w:rsidR="00086B0B">
        <w:t>interface then invites the delegator</w:t>
      </w:r>
      <w:r w:rsidR="000968F0">
        <w:t xml:space="preserve"> to enter two strings, the name for the </w:t>
      </w:r>
      <w:r w:rsidR="00A231F4">
        <w:t xml:space="preserve">(possibly new) </w:t>
      </w:r>
      <w:r w:rsidR="000968F0">
        <w:t xml:space="preserve">group, and the name of the </w:t>
      </w:r>
      <w:r>
        <w:t xml:space="preserve">new group member e.g. </w:t>
      </w:r>
      <w:proofErr w:type="spellStart"/>
      <w:r>
        <w:t>MyFriends</w:t>
      </w:r>
      <w:proofErr w:type="spellEnd"/>
      <w:r>
        <w:t xml:space="preserve"> and</w:t>
      </w:r>
      <w:r w:rsidR="000968F0">
        <w:t xml:space="preserve"> Bob.</w:t>
      </w:r>
      <w:r w:rsidR="006D4916" w:rsidRPr="006D4916">
        <w:t xml:space="preserve"> </w:t>
      </w:r>
      <w:r w:rsidR="000968F0">
        <w:t>The proxyS3</w:t>
      </w:r>
      <w:r w:rsidR="006D4916" w:rsidRPr="006D4916">
        <w:t xml:space="preserve"> ser</w:t>
      </w:r>
      <w:r w:rsidR="000968F0">
        <w:t xml:space="preserve">vice calls </w:t>
      </w:r>
      <w:proofErr w:type="spellStart"/>
      <w:r w:rsidR="000968F0">
        <w:t>encodeDelAtt</w:t>
      </w:r>
      <w:proofErr w:type="spellEnd"/>
      <w:r w:rsidR="000968F0">
        <w:t>,</w:t>
      </w:r>
      <w:r w:rsidR="006D4916" w:rsidRPr="006D4916">
        <w:t xml:space="preserve"> passing</w:t>
      </w:r>
      <w:r w:rsidR="000968F0">
        <w:t xml:space="preserve"> it</w:t>
      </w:r>
      <w:r w:rsidR="006D4916" w:rsidRPr="006D4916">
        <w:t xml:space="preserve"> t</w:t>
      </w:r>
      <w:r w:rsidR="000968F0">
        <w:t>he identity of the delegator and</w:t>
      </w:r>
      <w:r w:rsidR="006D4916" w:rsidRPr="006D4916">
        <w:t xml:space="preserve"> the delegated attribute</w:t>
      </w:r>
      <w:r w:rsidR="000968F0">
        <w:t xml:space="preserve"> e.g. </w:t>
      </w:r>
      <w:proofErr w:type="spellStart"/>
      <w:r w:rsidR="000968F0">
        <w:t>DelegatedAttribute</w:t>
      </w:r>
      <w:proofErr w:type="spellEnd"/>
      <w:r w:rsidR="000968F0">
        <w:t>=</w:t>
      </w:r>
      <w:proofErr w:type="spellStart"/>
      <w:r w:rsidR="000968F0">
        <w:t>MyFriends</w:t>
      </w:r>
      <w:proofErr w:type="spellEnd"/>
      <w:r w:rsidR="006D4916" w:rsidRPr="006D4916">
        <w:t>, and is returned the encoded</w:t>
      </w:r>
      <w:r w:rsidR="000968F0">
        <w:t xml:space="preserve"> delegation attribute containing both input parameters. The proxyS3</w:t>
      </w:r>
      <w:r w:rsidR="006D4916" w:rsidRPr="006D4916">
        <w:t xml:space="preserve"> service </w:t>
      </w:r>
      <w:r w:rsidR="000968F0">
        <w:t xml:space="preserve">then </w:t>
      </w:r>
      <w:r w:rsidR="006D4916" w:rsidRPr="006D4916">
        <w:t xml:space="preserve">calls </w:t>
      </w:r>
      <w:proofErr w:type="spellStart"/>
      <w:r w:rsidR="00A231F4">
        <w:t>getSecret</w:t>
      </w:r>
      <w:proofErr w:type="spellEnd"/>
      <w:r w:rsidR="000968F0">
        <w:t xml:space="preserve">, passing it the encoded delegation </w:t>
      </w:r>
      <w:proofErr w:type="gramStart"/>
      <w:r w:rsidR="000968F0">
        <w:t>attribute,</w:t>
      </w:r>
      <w:proofErr w:type="gramEnd"/>
      <w:r w:rsidR="000968F0">
        <w:t xml:space="preserve"> the identity of the delegator and the nickname of the delegate (Bob)</w:t>
      </w:r>
      <w:r w:rsidR="006D4916" w:rsidRPr="006D4916">
        <w:t>. Th</w:t>
      </w:r>
      <w:r w:rsidR="00A231F4">
        <w:t>e Delegation API returns a secret to the proxyS3</w:t>
      </w:r>
      <w:r w:rsidR="006D4916" w:rsidRPr="006D4916">
        <w:t xml:space="preserve"> service</w:t>
      </w:r>
      <w:r w:rsidR="00A231F4">
        <w:t xml:space="preserve"> which it converts into a URL to point to its web page that is ready to process new delegates</w:t>
      </w:r>
      <w:r>
        <w:t>. The proxyS3</w:t>
      </w:r>
      <w:r w:rsidR="00086B0B">
        <w:t xml:space="preserve"> </w:t>
      </w:r>
      <w:r w:rsidR="006D4916" w:rsidRPr="006D4916">
        <w:t>gives t</w:t>
      </w:r>
      <w:r w:rsidR="00A231F4">
        <w:t>he secret URL to the delegator</w:t>
      </w:r>
      <w:r>
        <w:t>, asking him to give it to his contact (Bob)</w:t>
      </w:r>
      <w:r w:rsidR="006D4916" w:rsidRPr="006D4916">
        <w:t>. The delegator passes this URL to his f</w:t>
      </w:r>
      <w:r>
        <w:t xml:space="preserve">riend </w:t>
      </w:r>
      <w:r w:rsidR="00A231F4">
        <w:t>(Bob</w:t>
      </w:r>
      <w:r>
        <w:t xml:space="preserve">) by </w:t>
      </w:r>
      <w:r w:rsidR="00086B0B">
        <w:t>some private means e.g. by</w:t>
      </w:r>
      <w:r>
        <w:t xml:space="preserve"> e</w:t>
      </w:r>
      <w:r w:rsidR="00086B0B">
        <w:t>mail or on a memory stick etc</w:t>
      </w:r>
      <w:r>
        <w:t>. We do n</w:t>
      </w:r>
      <w:r w:rsidR="00086B0B">
        <w:t xml:space="preserve">ot </w:t>
      </w:r>
      <w:r w:rsidR="006007D6">
        <w:t xml:space="preserve">dictate this. (Indeed if we were to dictate normal email, </w:t>
      </w:r>
      <w:r>
        <w:t>this would be an open invitation for new types of phishing attack.) Once the delegate receives the URL, he</w:t>
      </w:r>
      <w:r w:rsidR="006D4916" w:rsidRPr="006D4916">
        <w:t xml:space="preserve"> c</w:t>
      </w:r>
      <w:r w:rsidR="00A231F4">
        <w:t>licks on it, whereupon the proxyS3</w:t>
      </w:r>
      <w:r w:rsidR="006D4916" w:rsidRPr="006D4916">
        <w:t xml:space="preserve"> service </w:t>
      </w:r>
      <w:r>
        <w:t xml:space="preserve">calls </w:t>
      </w:r>
      <w:proofErr w:type="spellStart"/>
      <w:r>
        <w:t>getIdentity</w:t>
      </w:r>
      <w:proofErr w:type="spellEnd"/>
      <w:r>
        <w:t xml:space="preserve"> which </w:t>
      </w:r>
      <w:r w:rsidR="006D4916" w:rsidRPr="006D4916">
        <w:t>asks th</w:t>
      </w:r>
      <w:r w:rsidR="00A231F4">
        <w:t>e delegate</w:t>
      </w:r>
      <w:r>
        <w:t xml:space="preserve"> to authenticate via his preferred</w:t>
      </w:r>
      <w:r w:rsidR="006D4916" w:rsidRPr="006D4916">
        <w:t xml:space="preserve"> </w:t>
      </w:r>
      <w:proofErr w:type="spellStart"/>
      <w:proofErr w:type="gramStart"/>
      <w:r w:rsidR="006D4916" w:rsidRPr="006D4916">
        <w:t>IdP</w:t>
      </w:r>
      <w:proofErr w:type="spellEnd"/>
      <w:proofErr w:type="gramEnd"/>
      <w:r>
        <w:t>.</w:t>
      </w:r>
      <w:r w:rsidR="002A79F7">
        <w:t xml:space="preserve"> Once authenticated, </w:t>
      </w:r>
      <w:proofErr w:type="spellStart"/>
      <w:r w:rsidR="002A79F7">
        <w:t>g</w:t>
      </w:r>
      <w:r w:rsidR="00A231F4">
        <w:t>etIdentity</w:t>
      </w:r>
      <w:proofErr w:type="spellEnd"/>
      <w:r w:rsidR="006D4916" w:rsidRPr="006D4916">
        <w:t xml:space="preserve"> return</w:t>
      </w:r>
      <w:r w:rsidR="002A79F7">
        <w:t xml:space="preserve">s the identity of the delegate </w:t>
      </w:r>
      <w:r w:rsidR="006D4916" w:rsidRPr="006D4916">
        <w:t>as</w:t>
      </w:r>
      <w:r w:rsidR="00A231F4">
        <w:t xml:space="preserve"> a</w:t>
      </w:r>
      <w:r w:rsidR="006007D6">
        <w:t>n</w:t>
      </w:r>
      <w:r w:rsidR="006D4916" w:rsidRPr="006D4916">
        <w:t xml:space="preserve"> </w:t>
      </w:r>
      <w:proofErr w:type="spellStart"/>
      <w:r w:rsidR="006D4916" w:rsidRPr="006D4916">
        <w:t>IdP</w:t>
      </w:r>
      <w:proofErr w:type="spellEnd"/>
      <w:r w:rsidR="006D4916" w:rsidRPr="006D4916">
        <w:t>/</w:t>
      </w:r>
      <w:proofErr w:type="spellStart"/>
      <w:r w:rsidR="006D4916" w:rsidRPr="006D4916">
        <w:t>PId</w:t>
      </w:r>
      <w:proofErr w:type="spellEnd"/>
      <w:r w:rsidR="006D4916" w:rsidRPr="006D4916">
        <w:t xml:space="preserve"> </w:t>
      </w:r>
      <w:r w:rsidR="00A231F4">
        <w:t xml:space="preserve">pair </w:t>
      </w:r>
      <w:r w:rsidR="002A79F7">
        <w:t>(</w:t>
      </w:r>
      <w:r w:rsidR="006D4916" w:rsidRPr="006D4916">
        <w:t xml:space="preserve">assuming the delegate has no other </w:t>
      </w:r>
      <w:r w:rsidR="002A79F7">
        <w:t xml:space="preserve">trusted </w:t>
      </w:r>
      <w:r w:rsidR="00A231F4">
        <w:t xml:space="preserve">attributes) and the proxyS3 service calls </w:t>
      </w:r>
      <w:proofErr w:type="spellStart"/>
      <w:r w:rsidR="00A231F4">
        <w:t>useSecret</w:t>
      </w:r>
      <w:proofErr w:type="spellEnd"/>
      <w:r w:rsidR="00A231F4">
        <w:t xml:space="preserve"> </w:t>
      </w:r>
      <w:r w:rsidR="00A231F4">
        <w:lastRenderedPageBreak/>
        <w:t>passing it the secret</w:t>
      </w:r>
      <w:r w:rsidR="002A79F7">
        <w:t xml:space="preserve"> from the URL</w:t>
      </w:r>
      <w:r w:rsidR="006D4916" w:rsidRPr="006D4916">
        <w:t>, the identity of the delegate (</w:t>
      </w:r>
      <w:proofErr w:type="spellStart"/>
      <w:r w:rsidR="006D4916" w:rsidRPr="006D4916">
        <w:t>IdP</w:t>
      </w:r>
      <w:proofErr w:type="spellEnd"/>
      <w:r w:rsidR="006D4916" w:rsidRPr="006D4916">
        <w:t>/</w:t>
      </w:r>
      <w:proofErr w:type="spellStart"/>
      <w:r w:rsidR="006D4916" w:rsidRPr="006D4916">
        <w:t>PId</w:t>
      </w:r>
      <w:proofErr w:type="spellEnd"/>
      <w:r w:rsidR="006D4916" w:rsidRPr="006D4916">
        <w:t>) and the latter’s nickname for the delegator. The delegation service assigns (internally) the encoded delegation attribute to the delegate, and stores this</w:t>
      </w:r>
      <w:r w:rsidR="002A79F7">
        <w:t xml:space="preserve"> information, ready for it </w:t>
      </w:r>
      <w:r w:rsidR="006D4916" w:rsidRPr="006D4916">
        <w:t xml:space="preserve">to be used </w:t>
      </w:r>
      <w:r w:rsidR="002A79F7">
        <w:t>again i</w:t>
      </w:r>
      <w:r w:rsidR="006D4916" w:rsidRPr="006D4916">
        <w:t>n subsequent accesses by the delegate t</w:t>
      </w:r>
      <w:r w:rsidR="002A79F7">
        <w:t>o the proxyS3 service</w:t>
      </w:r>
      <w:r w:rsidR="00A231F4">
        <w:t>. The Delegation</w:t>
      </w:r>
      <w:r w:rsidR="002A79F7">
        <w:t xml:space="preserve"> API </w:t>
      </w:r>
      <w:r w:rsidR="006D4916" w:rsidRPr="006D4916">
        <w:t>returns the encoded d</w:t>
      </w:r>
      <w:r w:rsidR="00A231F4">
        <w:t>elegation attribute to the proxyS3</w:t>
      </w:r>
      <w:r w:rsidR="006D4916" w:rsidRPr="006D4916">
        <w:t xml:space="preserve"> service</w:t>
      </w:r>
      <w:r w:rsidR="002A79F7">
        <w:t>,</w:t>
      </w:r>
      <w:r w:rsidR="006D4916" w:rsidRPr="006D4916">
        <w:t xml:space="preserve"> which can now determine which resource</w:t>
      </w:r>
      <w:r w:rsidR="002A79F7">
        <w:t>(s) the delegate has</w:t>
      </w:r>
      <w:r w:rsidR="006D4916" w:rsidRPr="006D4916">
        <w:t xml:space="preserve"> access to</w:t>
      </w:r>
      <w:r w:rsidR="00A231F4">
        <w:t>,</w:t>
      </w:r>
      <w:r w:rsidR="006D4916" w:rsidRPr="006D4916">
        <w:t xml:space="preserve"> by calling the </w:t>
      </w:r>
      <w:proofErr w:type="spellStart"/>
      <w:r w:rsidR="006D4916" w:rsidRPr="006D4916">
        <w:t>Authz</w:t>
      </w:r>
      <w:proofErr w:type="spellEnd"/>
      <w:r w:rsidR="006D4916" w:rsidRPr="006D4916">
        <w:t xml:space="preserve"> API (</w:t>
      </w:r>
      <w:proofErr w:type="spellStart"/>
      <w:r w:rsidR="006D4916" w:rsidRPr="006D4916">
        <w:t>getRights</w:t>
      </w:r>
      <w:proofErr w:type="spellEnd"/>
      <w:r w:rsidR="006D4916" w:rsidRPr="006D4916">
        <w:t xml:space="preserve">). </w:t>
      </w:r>
    </w:p>
    <w:p w:rsidR="00BA663B" w:rsidRPr="00BA663B" w:rsidRDefault="006D4916" w:rsidP="006D4916">
      <w:pPr>
        <w:ind w:firstLine="288"/>
        <w:jc w:val="both"/>
      </w:pPr>
      <w:r w:rsidRPr="006D4916">
        <w:t xml:space="preserve">The next time </w:t>
      </w:r>
      <w:r w:rsidR="00A231F4">
        <w:t>the delegate contacts the proxyS3</w:t>
      </w:r>
      <w:r w:rsidRPr="006D4916">
        <w:t xml:space="preserve"> service it asks the </w:t>
      </w:r>
      <w:proofErr w:type="spellStart"/>
      <w:r w:rsidRPr="006D4916">
        <w:t>Authn</w:t>
      </w:r>
      <w:proofErr w:type="spellEnd"/>
      <w:r w:rsidRPr="006D4916">
        <w:t xml:space="preserve"> API</w:t>
      </w:r>
      <w:r w:rsidR="00A231F4">
        <w:t xml:space="preserve"> (</w:t>
      </w:r>
      <w:proofErr w:type="spellStart"/>
      <w:r w:rsidR="00A231F4">
        <w:t>getIdentity</w:t>
      </w:r>
      <w:proofErr w:type="spellEnd"/>
      <w:r w:rsidR="00A231F4">
        <w:t>)</w:t>
      </w:r>
      <w:r w:rsidRPr="006D4916">
        <w:t xml:space="preserve"> to authenticate the delegate v</w:t>
      </w:r>
      <w:r w:rsidR="002A79F7">
        <w:t xml:space="preserve">ia his chosen </w:t>
      </w:r>
      <w:proofErr w:type="spellStart"/>
      <w:proofErr w:type="gramStart"/>
      <w:r w:rsidR="002A79F7">
        <w:t>IdP</w:t>
      </w:r>
      <w:proofErr w:type="spellEnd"/>
      <w:proofErr w:type="gramEnd"/>
      <w:r w:rsidR="002A79F7">
        <w:t>. T</w:t>
      </w:r>
      <w:r w:rsidR="00A231F4">
        <w:t>he proxyS3</w:t>
      </w:r>
      <w:r w:rsidRPr="006D4916">
        <w:t xml:space="preserve"> </w:t>
      </w:r>
      <w:r w:rsidR="00A231F4">
        <w:t xml:space="preserve">service calls </w:t>
      </w:r>
      <w:proofErr w:type="spellStart"/>
      <w:r w:rsidR="00A231F4">
        <w:t>getDelegationAttributes</w:t>
      </w:r>
      <w:proofErr w:type="spellEnd"/>
      <w:r w:rsidRPr="006D4916">
        <w:t xml:space="preserve">, passing it the delegate’s </w:t>
      </w:r>
      <w:proofErr w:type="spellStart"/>
      <w:r w:rsidRPr="006D4916">
        <w:t>IdP</w:t>
      </w:r>
      <w:proofErr w:type="spellEnd"/>
      <w:r w:rsidRPr="006D4916">
        <w:t>/</w:t>
      </w:r>
      <w:proofErr w:type="spellStart"/>
      <w:r w:rsidRPr="006D4916">
        <w:t>PId</w:t>
      </w:r>
      <w:proofErr w:type="spellEnd"/>
      <w:r w:rsidRPr="006D4916">
        <w:t xml:space="preserve"> and is returned the encoded delegation </w:t>
      </w:r>
      <w:r w:rsidR="00A231F4">
        <w:t>attribute</w:t>
      </w:r>
      <w:r w:rsidR="002A79F7">
        <w:t>(</w:t>
      </w:r>
      <w:r w:rsidR="00A231F4">
        <w:t>s</w:t>
      </w:r>
      <w:r w:rsidR="002A79F7">
        <w:t>)</w:t>
      </w:r>
      <w:r w:rsidR="00A231F4">
        <w:t>. The proxyS3</w:t>
      </w:r>
      <w:r w:rsidRPr="006D4916">
        <w:t xml:space="preserve"> se</w:t>
      </w:r>
      <w:r w:rsidR="006007D6">
        <w:t>rvice now</w:t>
      </w:r>
      <w:r w:rsidR="00A231F4">
        <w:t xml:space="preserve"> calls </w:t>
      </w:r>
      <w:proofErr w:type="spellStart"/>
      <w:r w:rsidR="00A231F4">
        <w:t>getRights</w:t>
      </w:r>
      <w:proofErr w:type="spellEnd"/>
      <w:r w:rsidRPr="006D4916">
        <w:t xml:space="preserve"> and is returned the resource</w:t>
      </w:r>
      <w:r w:rsidR="002A79F7">
        <w:t>(s)</w:t>
      </w:r>
      <w:r w:rsidRPr="006D4916">
        <w:t xml:space="preserve"> an</w:t>
      </w:r>
      <w:r w:rsidR="006007D6">
        <w:t xml:space="preserve">d access rights </w:t>
      </w:r>
      <w:r w:rsidRPr="006D4916">
        <w:t>granted to the delegate.</w:t>
      </w:r>
    </w:p>
    <w:p w:rsidR="006D4916" w:rsidRDefault="006007D6" w:rsidP="006D4916">
      <w:pPr>
        <w:pStyle w:val="Heading1"/>
      </w:pPr>
      <w:r>
        <w:t>Current Limitations</w:t>
      </w:r>
    </w:p>
    <w:p w:rsidR="00570044" w:rsidRDefault="00A231F4" w:rsidP="00FB6E0F">
      <w:pPr>
        <w:ind w:firstLine="216"/>
        <w:jc w:val="both"/>
      </w:pPr>
      <w:r>
        <w:t>The current system is</w:t>
      </w:r>
      <w:r w:rsidR="00570044">
        <w:t xml:space="preserve"> only</w:t>
      </w:r>
      <w:r>
        <w:t xml:space="preserve"> a</w:t>
      </w:r>
      <w:r w:rsidR="00AF6F0C">
        <w:t xml:space="preserve"> first</w:t>
      </w:r>
      <w:r>
        <w:t xml:space="preserve"> proof of concept and has a number of limitations. </w:t>
      </w:r>
      <w:r w:rsidR="00570044">
        <w:t xml:space="preserve">Firstly none of the security infrastructure components are themselves cloud services, and therefore they will be limited in capacity and throughput. For example, the </w:t>
      </w:r>
      <w:proofErr w:type="spellStart"/>
      <w:r w:rsidR="00570044">
        <w:t>Authz</w:t>
      </w:r>
      <w:proofErr w:type="spellEnd"/>
      <w:r w:rsidR="00570044">
        <w:t xml:space="preserve"> API has been implemented using a MySQL database rather than a cloud based database. </w:t>
      </w:r>
    </w:p>
    <w:p w:rsidR="006D4916" w:rsidRDefault="00570044" w:rsidP="00FB6E0F">
      <w:pPr>
        <w:ind w:firstLine="216"/>
        <w:jc w:val="both"/>
      </w:pPr>
      <w:r>
        <w:t xml:space="preserve">The </w:t>
      </w:r>
      <w:proofErr w:type="spellStart"/>
      <w:r>
        <w:t>Authn</w:t>
      </w:r>
      <w:proofErr w:type="spellEnd"/>
      <w:r>
        <w:t xml:space="preserve"> API</w:t>
      </w:r>
      <w:r w:rsidR="00FB6E0F" w:rsidRPr="00FB6E0F">
        <w:t xml:space="preserve"> anticipates that each federated identity ma</w:t>
      </w:r>
      <w:r>
        <w:t xml:space="preserve">nagement system will </w:t>
      </w:r>
      <w:r w:rsidR="00FB6E0F" w:rsidRPr="00FB6E0F">
        <w:t>develop its own</w:t>
      </w:r>
      <w:r>
        <w:t xml:space="preserve"> class hierarchies</w:t>
      </w:r>
      <w:r w:rsidR="00FB6E0F" w:rsidRPr="00FB6E0F">
        <w:t xml:space="preserve"> fo</w:t>
      </w:r>
      <w:r w:rsidR="006007D6">
        <w:t xml:space="preserve">r attribute types and </w:t>
      </w:r>
      <w:r w:rsidR="00FB6E0F" w:rsidRPr="00FB6E0F">
        <w:t>issuers (</w:t>
      </w:r>
      <w:proofErr w:type="spellStart"/>
      <w:r w:rsidR="00FB6E0F" w:rsidRPr="00FB6E0F">
        <w:t>IdPs</w:t>
      </w:r>
      <w:proofErr w:type="spellEnd"/>
      <w:r w:rsidR="00FB6E0F" w:rsidRPr="00FB6E0F">
        <w:t>)</w:t>
      </w:r>
      <w:r>
        <w:t xml:space="preserve"> in</w:t>
      </w:r>
      <w:r w:rsidR="00AF6F0C">
        <w:t xml:space="preserve"> order to simplify the process of requesting trusted attributes</w:t>
      </w:r>
      <w:r>
        <w:t>, but this has not yet been implemented</w:t>
      </w:r>
      <w:r w:rsidR="00FB6E0F" w:rsidRPr="00FB6E0F">
        <w:t xml:space="preserve">. </w:t>
      </w:r>
      <w:r>
        <w:t>The current implementation has simply used</w:t>
      </w:r>
      <w:r w:rsidR="00AF6F0C">
        <w:t xml:space="preserve"> a </w:t>
      </w:r>
      <w:r w:rsidR="00FB6E0F" w:rsidRPr="00FB6E0F">
        <w:t>set of</w:t>
      </w:r>
      <w:r>
        <w:t xml:space="preserve"> LDAP</w:t>
      </w:r>
      <w:r w:rsidR="00FB6E0F" w:rsidRPr="00FB6E0F">
        <w:t xml:space="preserve"> attribute types (with no relationship between them) and a set of trusted </w:t>
      </w:r>
      <w:proofErr w:type="spellStart"/>
      <w:r w:rsidR="00FB6E0F" w:rsidRPr="00FB6E0F">
        <w:t>IdPs</w:t>
      </w:r>
      <w:proofErr w:type="spellEnd"/>
      <w:r w:rsidR="00FB6E0F" w:rsidRPr="00FB6E0F">
        <w:t xml:space="preserve"> to issue them. Further work</w:t>
      </w:r>
      <w:r w:rsidR="00AF6F0C">
        <w:t xml:space="preserve"> on specifying attribute and </w:t>
      </w:r>
      <w:proofErr w:type="spellStart"/>
      <w:proofErr w:type="gramStart"/>
      <w:r w:rsidR="00AF6F0C">
        <w:t>IdP</w:t>
      </w:r>
      <w:proofErr w:type="spellEnd"/>
      <w:proofErr w:type="gramEnd"/>
      <w:r w:rsidR="00AF6F0C">
        <w:t xml:space="preserve"> class hierarchies is needed in order</w:t>
      </w:r>
      <w:r w:rsidR="00FB6E0F" w:rsidRPr="00FB6E0F">
        <w:t xml:space="preserve"> to cater for scalability and inter-federation interworking.</w:t>
      </w:r>
    </w:p>
    <w:p w:rsidR="00570044" w:rsidRDefault="00570044" w:rsidP="00FB6E0F">
      <w:pPr>
        <w:ind w:firstLine="216"/>
        <w:jc w:val="both"/>
      </w:pPr>
      <w:r>
        <w:t>The security APIs have currently only been written in PHP, and therefore are not available in other programming languages. This reduces their utility to a subset of</w:t>
      </w:r>
      <w:r w:rsidR="00AF6F0C">
        <w:t xml:space="preserve"> cloud developers, and excludes</w:t>
      </w:r>
      <w:r>
        <w:t xml:space="preserve"> Open Stack</w:t>
      </w:r>
      <w:r w:rsidR="00AF6F0C">
        <w:t xml:space="preserve"> users for example, which use</w:t>
      </w:r>
      <w:r>
        <w:t xml:space="preserve"> Python.</w:t>
      </w:r>
    </w:p>
    <w:p w:rsidR="00D60A0B" w:rsidRDefault="00AF6F0C" w:rsidP="00FB6E0F">
      <w:pPr>
        <w:ind w:firstLine="216"/>
        <w:jc w:val="both"/>
      </w:pPr>
      <w:r w:rsidRPr="00AF6F0C">
        <w:t xml:space="preserve">The </w:t>
      </w:r>
      <w:proofErr w:type="spellStart"/>
      <w:r w:rsidRPr="00AF6F0C">
        <w:t>Authz</w:t>
      </w:r>
      <w:proofErr w:type="spellEnd"/>
      <w:r w:rsidRPr="00AF6F0C">
        <w:t xml:space="preserve"> API </w:t>
      </w:r>
      <w:r w:rsidR="006007D6">
        <w:t xml:space="preserve">currently </w:t>
      </w:r>
      <w:r>
        <w:t>d</w:t>
      </w:r>
      <w:r w:rsidR="006007D6">
        <w:t>oes not use a PDP</w:t>
      </w:r>
      <w:r>
        <w:t>.</w:t>
      </w:r>
      <w:r w:rsidR="00C251AD" w:rsidRPr="00C251AD">
        <w:t xml:space="preserve"> </w:t>
      </w:r>
      <w:r w:rsidR="00C251AD">
        <w:t>T</w:t>
      </w:r>
      <w:r w:rsidR="00C251AD" w:rsidRPr="00C251AD">
        <w:t>hus sophisticated policy based authorization rules are</w:t>
      </w:r>
      <w:r w:rsidR="00C251AD">
        <w:t xml:space="preserve"> not</w:t>
      </w:r>
      <w:r w:rsidR="00C251AD" w:rsidRPr="00C251AD">
        <w:t xml:space="preserve"> possible, </w:t>
      </w:r>
      <w:r w:rsidR="00C251AD">
        <w:t>such as grant access between 9am and 5pm but only if the user is located on campus.</w:t>
      </w:r>
      <w:r>
        <w:t xml:space="preserve"> </w:t>
      </w:r>
    </w:p>
    <w:p w:rsidR="00570044" w:rsidRDefault="00570044" w:rsidP="00FB6E0F">
      <w:pPr>
        <w:ind w:firstLine="216"/>
        <w:jc w:val="both"/>
      </w:pPr>
      <w:r>
        <w:t xml:space="preserve">The Owner table is a vulnerable component since it stores all the account </w:t>
      </w:r>
      <w:proofErr w:type="spellStart"/>
      <w:r>
        <w:t>KeyID</w:t>
      </w:r>
      <w:proofErr w:type="spellEnd"/>
      <w:r>
        <w:t xml:space="preserve">, </w:t>
      </w:r>
      <w:proofErr w:type="spellStart"/>
      <w:r>
        <w:t>QueryID</w:t>
      </w:r>
      <w:proofErr w:type="spellEnd"/>
      <w:r>
        <w:t xml:space="preserve"> pairs. It therefore needs to be strongly protected in an</w:t>
      </w:r>
      <w:r w:rsidR="00E76655">
        <w:t>y</w:t>
      </w:r>
      <w:r>
        <w:t xml:space="preserve"> operational system.</w:t>
      </w:r>
    </w:p>
    <w:p w:rsidR="00570044" w:rsidRDefault="00570044" w:rsidP="00FB6E0F">
      <w:pPr>
        <w:ind w:firstLine="216"/>
        <w:jc w:val="both"/>
      </w:pPr>
      <w:r>
        <w:t>The proxyS3 service itself is an attack point, since it has unrestricted access to all users’ accounts. Thus if it is compromised the attacker can potentially gain access to any S3 resource it is protecting.</w:t>
      </w:r>
      <w:r w:rsidR="00E76655">
        <w:t xml:space="preserve"> Thus the proxyS3 service needs to be as secure as the native S3 service.</w:t>
      </w:r>
    </w:p>
    <w:p w:rsidR="00570044" w:rsidRDefault="00570044" w:rsidP="004A5681">
      <w:pPr>
        <w:widowControl w:val="0"/>
        <w:ind w:firstLine="215"/>
        <w:jc w:val="both"/>
      </w:pPr>
      <w:r>
        <w:t>The</w:t>
      </w:r>
      <w:r w:rsidR="000566D7">
        <w:t xml:space="preserve"> security APIs </w:t>
      </w:r>
      <w:r w:rsidR="00E76655">
        <w:t>themselves are</w:t>
      </w:r>
      <w:r w:rsidR="000566D7">
        <w:t xml:space="preserve"> vulnerable to attack. Modification of the </w:t>
      </w:r>
      <w:proofErr w:type="spellStart"/>
      <w:r w:rsidR="000566D7">
        <w:t>Authz</w:t>
      </w:r>
      <w:proofErr w:type="spellEnd"/>
      <w:r w:rsidR="000566D7">
        <w:t xml:space="preserve"> API’s backend database would give an attacker who can assert any trusted identity attribute </w:t>
      </w:r>
      <w:r w:rsidR="000566D7">
        <w:lastRenderedPageBreak/>
        <w:t>access to any S3 resource by mo</w:t>
      </w:r>
      <w:r w:rsidR="005B70F2">
        <w:t>difying the database</w:t>
      </w:r>
      <w:r w:rsidR="000566D7">
        <w:t xml:space="preserve">. Even an attacker who cannot assert an identity attribute, but can authenticate via a public </w:t>
      </w:r>
      <w:proofErr w:type="spellStart"/>
      <w:proofErr w:type="gramStart"/>
      <w:r w:rsidR="000566D7">
        <w:t>IdP</w:t>
      </w:r>
      <w:proofErr w:type="spellEnd"/>
      <w:proofErr w:type="gramEnd"/>
      <w:r w:rsidR="000566D7">
        <w:t>, could insert a suitably encoded delegation attribute to gain access to a resource.</w:t>
      </w:r>
      <w:r w:rsidR="00E76655">
        <w:t xml:space="preserve"> Consequently the </w:t>
      </w:r>
      <w:proofErr w:type="spellStart"/>
      <w:r w:rsidR="00E76655">
        <w:t>authz</w:t>
      </w:r>
      <w:proofErr w:type="spellEnd"/>
      <w:r w:rsidR="00E76655">
        <w:t xml:space="preserve"> database needs to strongly </w:t>
      </w:r>
      <w:proofErr w:type="gramStart"/>
      <w:r w:rsidR="00E76655">
        <w:t>protected</w:t>
      </w:r>
      <w:proofErr w:type="gramEnd"/>
      <w:r w:rsidR="00E76655">
        <w:t>.</w:t>
      </w:r>
    </w:p>
    <w:p w:rsidR="000566D7" w:rsidRDefault="005B70F2" w:rsidP="00FB6E0F">
      <w:pPr>
        <w:ind w:firstLine="216"/>
        <w:jc w:val="both"/>
      </w:pPr>
      <w:r>
        <w:t>T</w:t>
      </w:r>
      <w:r w:rsidR="000566D7">
        <w:t xml:space="preserve">ampering with </w:t>
      </w:r>
      <w:r>
        <w:t xml:space="preserve">any of </w:t>
      </w:r>
      <w:r w:rsidR="000566D7">
        <w:t xml:space="preserve">the PHP code </w:t>
      </w:r>
      <w:r w:rsidR="006925BA">
        <w:t>could allow invalid attribute assertions to be treate</w:t>
      </w:r>
      <w:r>
        <w:t>d as valid or unauthenticated users to gain access.</w:t>
      </w:r>
    </w:p>
    <w:p w:rsidR="00620E9D" w:rsidRPr="006D4916" w:rsidRDefault="00E76655" w:rsidP="00FB6E0F">
      <w:pPr>
        <w:ind w:firstLine="216"/>
        <w:jc w:val="both"/>
      </w:pPr>
      <w:r>
        <w:t>In order to gain wide acceptance, t</w:t>
      </w:r>
      <w:r w:rsidR="00620E9D">
        <w:t>he security APIs need to be standardized by a body such as the OGF, so that all cloud appl</w:t>
      </w:r>
      <w:r>
        <w:t>ication developers can use them. In this way,</w:t>
      </w:r>
      <w:r w:rsidR="00620E9D">
        <w:t xml:space="preserve"> many different language variants would be created.</w:t>
      </w:r>
    </w:p>
    <w:p w:rsidR="009303D9" w:rsidRPr="005A74AF" w:rsidRDefault="009303D9" w:rsidP="005B520E">
      <w:pPr>
        <w:pStyle w:val="Heading5"/>
      </w:pPr>
      <w:r w:rsidRPr="005A74AF">
        <w:t>Acknowledgment</w:t>
      </w:r>
      <w:r w:rsidR="00E76655">
        <w:t>s</w:t>
      </w:r>
    </w:p>
    <w:p w:rsidR="009303D9" w:rsidRDefault="00B62CDB">
      <w:pPr>
        <w:pStyle w:val="BodyText"/>
        <w:rPr>
          <w:dstrike/>
        </w:rPr>
      </w:pPr>
      <w:r w:rsidRPr="00B62CDB">
        <w:t>This researc</w:t>
      </w:r>
      <w:r>
        <w:t>h has received founding from the EC</w:t>
      </w:r>
      <w:r w:rsidRPr="00B62CDB">
        <w:t xml:space="preserve"> FP7 under grand agreement n</w:t>
      </w:r>
      <w:r>
        <w:t>o.</w:t>
      </w:r>
      <w:r w:rsidRPr="00B62CDB">
        <w:t xml:space="preserve"> 216287 (Trusted Architecture for Securely Shared Services) and </w:t>
      </w:r>
      <w:r>
        <w:t>the UK</w:t>
      </w:r>
      <w:r w:rsidRPr="00B62CDB">
        <w:t xml:space="preserve"> EPSRC under grant ref. n</w:t>
      </w:r>
      <w:r>
        <w:t>o.</w:t>
      </w:r>
      <w:r w:rsidRPr="00B62CDB">
        <w:t xml:space="preserve"> EP/1034181/1 (My Private Cloud)</w:t>
      </w:r>
    </w:p>
    <w:p w:rsidR="009303D9" w:rsidRDefault="009303D9" w:rsidP="005B520E">
      <w:pPr>
        <w:pStyle w:val="Heading5"/>
      </w:pPr>
      <w:r w:rsidRPr="005B520E">
        <w:t>References</w:t>
      </w:r>
    </w:p>
    <w:p w:rsidR="009303D9" w:rsidRDefault="003E6100" w:rsidP="003E6100">
      <w:pPr>
        <w:pStyle w:val="references"/>
      </w:pPr>
      <w:r w:rsidRPr="003E6100">
        <w:t xml:space="preserve">National Institute of Standards and Technology; ”NIST Cloud Computing Standard Roadmap </w:t>
      </w:r>
      <w:r>
        <w:t xml:space="preserve">( </w:t>
      </w:r>
      <w:r w:rsidRPr="003E6100">
        <w:t xml:space="preserve">NIST SP500-291”, </w:t>
      </w:r>
      <w:r>
        <w:t xml:space="preserve"> Version 1.0 July 5, 201</w:t>
      </w:r>
      <w:r w:rsidRPr="003E6100">
        <w:t>1</w:t>
      </w:r>
    </w:p>
    <w:p w:rsidR="009303D9" w:rsidRDefault="00A462E0" w:rsidP="00A462E0">
      <w:pPr>
        <w:pStyle w:val="references"/>
      </w:pPr>
      <w:r w:rsidRPr="00A462E0">
        <w:t>N. Zhang, L. Yao, A. Nenadic, J. Chin, C. Goble, A. Rector, D. Chadwick, S. Otenko and Q. Shi; ”Achieving Fine-grained Access Control in Virtual Organisations” , Concurrency and Computation: Practice and Experience, John Wiley &amp; Sons Ltd. Vol. 19, Issue 9, June 2007, pp. 1333-1352.</w:t>
      </w:r>
    </w:p>
    <w:p w:rsidR="009303D9" w:rsidRDefault="00A462E0" w:rsidP="00A462E0">
      <w:pPr>
        <w:pStyle w:val="references"/>
      </w:pPr>
      <w:r w:rsidRPr="00A462E0">
        <w:t>D.W.Chadwick. ”Dynamic Delegation of Authority in Web Services” in ”Securing Web Services: Practical Usage of Standards and Specifications”. Edited by Dr Panayiotis Periorellis, Newcastle University. Idea Group Inc. 2008. pp111-137.</w:t>
      </w:r>
    </w:p>
    <w:p w:rsidR="00A462E0" w:rsidRPr="00A462E0" w:rsidRDefault="00A462E0" w:rsidP="00A462E0">
      <w:pPr>
        <w:pStyle w:val="references"/>
      </w:pPr>
      <w:r w:rsidRPr="00A462E0">
        <w:t>David W Chadwick. “Federated Identity Management” in A. Aldini, G. Barthe, and R. Gorrieri (Eds.): FOSAD 2008/2009, LNCS 5705, pp. 96–120, 2009.Springer-Verlag Berlin Heidelberg. ISBN: 978-3-642-03828-0</w:t>
      </w:r>
    </w:p>
    <w:p w:rsidR="009303D9" w:rsidRDefault="00A462E0" w:rsidP="00A462E0">
      <w:pPr>
        <w:pStyle w:val="references"/>
      </w:pPr>
      <w:r w:rsidRPr="00A462E0">
        <w:t>William E. Burr, Donna F. Dodson, Ray A. Perlner, W. Timothy Polk, Sarbari Gupta, Emad A. Nabbus. “Electronic Authentication Guideline”, NIST Special Publication 800-63-1, Feb 2008</w:t>
      </w:r>
      <w:r w:rsidR="009303D9">
        <w:t>.</w:t>
      </w:r>
    </w:p>
    <w:p w:rsidR="009303D9" w:rsidRDefault="00457561" w:rsidP="00457561">
      <w:pPr>
        <w:pStyle w:val="references"/>
      </w:pPr>
      <w:r w:rsidRPr="00457561">
        <w:t>David W Chadwick, George Inman. ”Attribute Aggregation in Federated Identity Management”. IEEE Computer, May 2009, pp 46-53</w:t>
      </w:r>
      <w:r w:rsidR="009303D9">
        <w:t>.</w:t>
      </w:r>
    </w:p>
    <w:p w:rsidR="00063BF4" w:rsidRDefault="00063BF4" w:rsidP="00063BF4">
      <w:pPr>
        <w:pStyle w:val="references"/>
      </w:pPr>
      <w:r w:rsidRPr="00063BF4">
        <w:t>R. L. "Bob" Morgan, Scott Cantor, Steven Carmody, Walter Hoehn, and Ken Klingenstein. “Federated Security: The Shibboleth Approach”. Educause Quarterly. Volume 27, Number 4, 2004</w:t>
      </w:r>
    </w:p>
    <w:p w:rsidR="00026B31" w:rsidRDefault="00B62CDB" w:rsidP="00B62CDB">
      <w:pPr>
        <w:pStyle w:val="references"/>
      </w:pPr>
      <w:r w:rsidRPr="00B62CDB">
        <w:t>S. Tuecke, V. Welch, D. Engert, L. Pearlman, M. Thompson. “Internet X.509 Public Key Infrastructure (PKI) Proxy Certificate Profile”. RFC3820, June 2004.</w:t>
      </w:r>
    </w:p>
    <w:p w:rsidR="00857A72" w:rsidRDefault="00857A72" w:rsidP="00857A72">
      <w:pPr>
        <w:pStyle w:val="references"/>
      </w:pPr>
      <w:r>
        <w:t xml:space="preserve">See </w:t>
      </w:r>
      <w:r w:rsidRPr="00857A72">
        <w:t>http://docs.amazonwebservices.com/AmazonS3/latest/dev/ .</w:t>
      </w:r>
    </w:p>
    <w:p w:rsidR="00857A72" w:rsidRDefault="00857A72" w:rsidP="00857A72">
      <w:pPr>
        <w:pStyle w:val="references"/>
      </w:pPr>
      <w:r>
        <w:t>V. Echevarr</w:t>
      </w:r>
      <w:r w:rsidRPr="00857A72">
        <w:t>ıa, M. Liebrock and D Shin “Permis Management System: Permission as a Service in Cloud Computing” 2010 34th IEEE Computer Software and Applications Conference Workshop.</w:t>
      </w:r>
    </w:p>
    <w:p w:rsidR="008E792D" w:rsidRDefault="00B62CDB" w:rsidP="00B62CDB">
      <w:pPr>
        <w:pStyle w:val="references"/>
      </w:pPr>
      <w:r w:rsidRPr="00B62CDB">
        <w:t>ITU-T. “Baseline capabilities for enhanced global identity management and interoperability”. X.1250. Sept 2009</w:t>
      </w:r>
    </w:p>
    <w:p w:rsidR="00C93311" w:rsidRDefault="00C93311" w:rsidP="00C93311">
      <w:pPr>
        <w:pStyle w:val="references"/>
      </w:pPr>
      <w:r w:rsidRPr="00C93311">
        <w:t xml:space="preserve">David W Chadwick, Sassa Otenko and Tuan Anh Nguyen. “Adding Support to XACML for Multi-Domain User to User Dynamic Delegation of Authority”. International  Journal of Information Security. Volume 8, Number 2 / April, 2009 pp 137-152. </w:t>
      </w:r>
    </w:p>
    <w:p w:rsidR="00331C8B" w:rsidRPr="005A74AF" w:rsidRDefault="00B62CDB" w:rsidP="004A5681">
      <w:pPr>
        <w:pStyle w:val="references"/>
        <w:widowControl w:val="0"/>
        <w:ind w:left="357" w:hanging="357"/>
      </w:pPr>
      <w:r w:rsidRPr="00B62CDB">
        <w:t>D.W.Chadwick, G.Inman, K.W.S.Siu, M.S.Ferdous. "Leveraging Social Networks to Gain Access to Organisational Resources". To appear in Proc. ACM DIM’11, Nov. 2011, Chicago, Illinois, USA</w:t>
      </w:r>
    </w:p>
    <w:p w:rsidR="009303D9" w:rsidRDefault="009303D9" w:rsidP="008B281B">
      <w:pPr>
        <w:pStyle w:val="references"/>
        <w:numPr>
          <w:ilvl w:val="0"/>
          <w:numId w:val="0"/>
        </w:numPr>
        <w:ind w:left="360" w:hanging="360"/>
      </w:pPr>
    </w:p>
    <w:p w:rsidR="008B281B" w:rsidRDefault="008B281B" w:rsidP="008B281B">
      <w:pPr>
        <w:pStyle w:val="references"/>
        <w:numPr>
          <w:ilvl w:val="0"/>
          <w:numId w:val="0"/>
        </w:numPr>
        <w:ind w:left="360" w:hanging="360"/>
        <w:sectPr w:rsidR="008B281B" w:rsidSect="00E77B53">
          <w:type w:val="continuous"/>
          <w:pgSz w:w="12240" w:h="15840" w:code="1"/>
          <w:pgMar w:top="1440" w:right="1080" w:bottom="1440" w:left="1080" w:header="720" w:footer="720" w:gutter="0"/>
          <w:cols w:num="2" w:space="360"/>
          <w:docGrid w:linePitch="360"/>
        </w:sectPr>
      </w:pPr>
    </w:p>
    <w:p w:rsidR="0026029F" w:rsidRDefault="0026029F" w:rsidP="008B281B"/>
    <w:sectPr w:rsidR="0026029F" w:rsidSect="00E77B5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77" w:rsidRDefault="00A74677" w:rsidP="00944120">
      <w:r>
        <w:separator/>
      </w:r>
    </w:p>
  </w:endnote>
  <w:endnote w:type="continuationSeparator" w:id="0">
    <w:p w:rsidR="00A74677" w:rsidRDefault="00A74677" w:rsidP="0094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77" w:rsidRDefault="00A74677" w:rsidP="00944120">
      <w:r>
        <w:separator/>
      </w:r>
    </w:p>
  </w:footnote>
  <w:footnote w:type="continuationSeparator" w:id="0">
    <w:p w:rsidR="00A74677" w:rsidRDefault="00A74677" w:rsidP="00944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11"/>
    <w:rsid w:val="00013A0C"/>
    <w:rsid w:val="0001734C"/>
    <w:rsid w:val="0002171C"/>
    <w:rsid w:val="00026B31"/>
    <w:rsid w:val="00037477"/>
    <w:rsid w:val="000566D7"/>
    <w:rsid w:val="000613F8"/>
    <w:rsid w:val="00063BF4"/>
    <w:rsid w:val="000779EE"/>
    <w:rsid w:val="00085B4B"/>
    <w:rsid w:val="00086B0B"/>
    <w:rsid w:val="000968F0"/>
    <w:rsid w:val="000A1786"/>
    <w:rsid w:val="000A2B77"/>
    <w:rsid w:val="000F3AAE"/>
    <w:rsid w:val="00154B17"/>
    <w:rsid w:val="00172C68"/>
    <w:rsid w:val="00197C42"/>
    <w:rsid w:val="001A352E"/>
    <w:rsid w:val="001E510C"/>
    <w:rsid w:val="002131CB"/>
    <w:rsid w:val="002254A9"/>
    <w:rsid w:val="0026029F"/>
    <w:rsid w:val="00265408"/>
    <w:rsid w:val="00271BBC"/>
    <w:rsid w:val="002A6B47"/>
    <w:rsid w:val="002A79F7"/>
    <w:rsid w:val="002D0829"/>
    <w:rsid w:val="002E4AB2"/>
    <w:rsid w:val="0030006D"/>
    <w:rsid w:val="00331C8B"/>
    <w:rsid w:val="00336CF6"/>
    <w:rsid w:val="0035514D"/>
    <w:rsid w:val="00364F28"/>
    <w:rsid w:val="003728CC"/>
    <w:rsid w:val="00391A50"/>
    <w:rsid w:val="003A7131"/>
    <w:rsid w:val="003C20BB"/>
    <w:rsid w:val="003E6100"/>
    <w:rsid w:val="00426A10"/>
    <w:rsid w:val="00441A9C"/>
    <w:rsid w:val="00451696"/>
    <w:rsid w:val="00457561"/>
    <w:rsid w:val="004578C2"/>
    <w:rsid w:val="004708CF"/>
    <w:rsid w:val="004A5681"/>
    <w:rsid w:val="004B6023"/>
    <w:rsid w:val="004C7911"/>
    <w:rsid w:val="00504E09"/>
    <w:rsid w:val="0052668A"/>
    <w:rsid w:val="00553AA5"/>
    <w:rsid w:val="00560377"/>
    <w:rsid w:val="00570044"/>
    <w:rsid w:val="00587283"/>
    <w:rsid w:val="005A74AF"/>
    <w:rsid w:val="005B520E"/>
    <w:rsid w:val="005B70F2"/>
    <w:rsid w:val="005C5CB7"/>
    <w:rsid w:val="005D0958"/>
    <w:rsid w:val="005E59BD"/>
    <w:rsid w:val="006007D6"/>
    <w:rsid w:val="00606FEF"/>
    <w:rsid w:val="0061469F"/>
    <w:rsid w:val="00620E9D"/>
    <w:rsid w:val="006340AF"/>
    <w:rsid w:val="006424A9"/>
    <w:rsid w:val="00643478"/>
    <w:rsid w:val="006807F4"/>
    <w:rsid w:val="006925BA"/>
    <w:rsid w:val="00696196"/>
    <w:rsid w:val="006A7F7A"/>
    <w:rsid w:val="006B5E76"/>
    <w:rsid w:val="006C1A3E"/>
    <w:rsid w:val="006D4916"/>
    <w:rsid w:val="006F4C2D"/>
    <w:rsid w:val="00732DC7"/>
    <w:rsid w:val="007416B7"/>
    <w:rsid w:val="0074752D"/>
    <w:rsid w:val="00754CEA"/>
    <w:rsid w:val="007563A7"/>
    <w:rsid w:val="0077631C"/>
    <w:rsid w:val="007C2FF2"/>
    <w:rsid w:val="00825A76"/>
    <w:rsid w:val="00857A72"/>
    <w:rsid w:val="00857FA9"/>
    <w:rsid w:val="00871E17"/>
    <w:rsid w:val="008757A2"/>
    <w:rsid w:val="008B281B"/>
    <w:rsid w:val="008E1284"/>
    <w:rsid w:val="008E792D"/>
    <w:rsid w:val="0091539F"/>
    <w:rsid w:val="00926855"/>
    <w:rsid w:val="009303D9"/>
    <w:rsid w:val="00944120"/>
    <w:rsid w:val="009551E5"/>
    <w:rsid w:val="00987BBE"/>
    <w:rsid w:val="009B068B"/>
    <w:rsid w:val="009C3EE6"/>
    <w:rsid w:val="009D6EE8"/>
    <w:rsid w:val="00A13F1C"/>
    <w:rsid w:val="00A231F4"/>
    <w:rsid w:val="00A36A98"/>
    <w:rsid w:val="00A4337E"/>
    <w:rsid w:val="00A462E0"/>
    <w:rsid w:val="00A46DD9"/>
    <w:rsid w:val="00A5579D"/>
    <w:rsid w:val="00A7267D"/>
    <w:rsid w:val="00A74677"/>
    <w:rsid w:val="00AF6F0C"/>
    <w:rsid w:val="00B02873"/>
    <w:rsid w:val="00B11A60"/>
    <w:rsid w:val="00B143A5"/>
    <w:rsid w:val="00B37A23"/>
    <w:rsid w:val="00B44A75"/>
    <w:rsid w:val="00B5110F"/>
    <w:rsid w:val="00B62CDB"/>
    <w:rsid w:val="00B85CE5"/>
    <w:rsid w:val="00B86F43"/>
    <w:rsid w:val="00B95200"/>
    <w:rsid w:val="00B96ECC"/>
    <w:rsid w:val="00BA663B"/>
    <w:rsid w:val="00BA6DE5"/>
    <w:rsid w:val="00BC620B"/>
    <w:rsid w:val="00BE5BDA"/>
    <w:rsid w:val="00C10D14"/>
    <w:rsid w:val="00C13C55"/>
    <w:rsid w:val="00C251AD"/>
    <w:rsid w:val="00C93311"/>
    <w:rsid w:val="00CB40CD"/>
    <w:rsid w:val="00D14EDB"/>
    <w:rsid w:val="00D247CB"/>
    <w:rsid w:val="00D37BFC"/>
    <w:rsid w:val="00D60A0B"/>
    <w:rsid w:val="00D820DB"/>
    <w:rsid w:val="00D97639"/>
    <w:rsid w:val="00DE705A"/>
    <w:rsid w:val="00DF318C"/>
    <w:rsid w:val="00E2554F"/>
    <w:rsid w:val="00E61324"/>
    <w:rsid w:val="00E76655"/>
    <w:rsid w:val="00E77B53"/>
    <w:rsid w:val="00E83787"/>
    <w:rsid w:val="00E91778"/>
    <w:rsid w:val="00E95037"/>
    <w:rsid w:val="00EE4306"/>
    <w:rsid w:val="00EF6CC5"/>
    <w:rsid w:val="00F21009"/>
    <w:rsid w:val="00F225DD"/>
    <w:rsid w:val="00F3523B"/>
    <w:rsid w:val="00F41583"/>
    <w:rsid w:val="00F41D06"/>
    <w:rsid w:val="00F43004"/>
    <w:rsid w:val="00F550BA"/>
    <w:rsid w:val="00F641FE"/>
    <w:rsid w:val="00F960E5"/>
    <w:rsid w:val="00FA1F58"/>
    <w:rsid w:val="00FA4E19"/>
    <w:rsid w:val="00FA5262"/>
    <w:rsid w:val="00FB2966"/>
    <w:rsid w:val="00FB6E0F"/>
    <w:rsid w:val="00FC1126"/>
    <w:rsid w:val="00FF52A6"/>
    <w:rsid w:val="00FF5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styleId="BalloonText">
    <w:name w:val="Balloon Text"/>
    <w:basedOn w:val="Normal"/>
    <w:link w:val="BalloonTextChar"/>
    <w:rsid w:val="007416B7"/>
    <w:rPr>
      <w:rFonts w:ascii="Tahoma" w:hAnsi="Tahoma" w:cs="Tahoma"/>
      <w:sz w:val="16"/>
      <w:szCs w:val="16"/>
    </w:rPr>
  </w:style>
  <w:style w:type="character" w:customStyle="1" w:styleId="BalloonTextChar">
    <w:name w:val="Balloon Text Char"/>
    <w:basedOn w:val="DefaultParagraphFont"/>
    <w:link w:val="BalloonText"/>
    <w:rsid w:val="007416B7"/>
    <w:rPr>
      <w:rFonts w:ascii="Tahoma" w:hAnsi="Tahoma" w:cs="Tahoma"/>
      <w:sz w:val="16"/>
      <w:szCs w:val="16"/>
      <w:lang w:val="en-US" w:eastAsia="en-US"/>
    </w:rPr>
  </w:style>
  <w:style w:type="character" w:styleId="Hyperlink">
    <w:name w:val="Hyperlink"/>
    <w:basedOn w:val="DefaultParagraphFont"/>
    <w:rsid w:val="008757A2"/>
    <w:rPr>
      <w:color w:val="0000FF" w:themeColor="hyperlink"/>
      <w:u w:val="single"/>
    </w:rPr>
  </w:style>
  <w:style w:type="character" w:customStyle="1" w:styleId="Heading2Char">
    <w:name w:val="Heading 2 Char"/>
    <w:basedOn w:val="DefaultParagraphFont"/>
    <w:link w:val="Heading2"/>
    <w:rsid w:val="00BA663B"/>
    <w:rPr>
      <w:i/>
      <w:iCs/>
      <w:noProof/>
      <w:lang w:val="en-US" w:eastAsia="en-US"/>
    </w:rPr>
  </w:style>
  <w:style w:type="table" w:styleId="TableGrid">
    <w:name w:val="Table Grid"/>
    <w:basedOn w:val="TableNormal"/>
    <w:rsid w:val="005C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44120"/>
  </w:style>
  <w:style w:type="character" w:customStyle="1" w:styleId="FootnoteTextChar">
    <w:name w:val="Footnote Text Char"/>
    <w:basedOn w:val="DefaultParagraphFont"/>
    <w:link w:val="FootnoteText"/>
    <w:rsid w:val="00944120"/>
    <w:rPr>
      <w:lang w:val="en-US" w:eastAsia="en-US"/>
    </w:rPr>
  </w:style>
  <w:style w:type="character" w:styleId="FootnoteReference">
    <w:name w:val="footnote reference"/>
    <w:basedOn w:val="DefaultParagraphFont"/>
    <w:rsid w:val="00944120"/>
    <w:rPr>
      <w:vertAlign w:val="superscript"/>
    </w:rPr>
  </w:style>
  <w:style w:type="character" w:styleId="CommentReference">
    <w:name w:val="annotation reference"/>
    <w:basedOn w:val="DefaultParagraphFont"/>
    <w:rsid w:val="0035514D"/>
    <w:rPr>
      <w:sz w:val="16"/>
      <w:szCs w:val="16"/>
    </w:rPr>
  </w:style>
  <w:style w:type="paragraph" w:styleId="CommentText">
    <w:name w:val="annotation text"/>
    <w:basedOn w:val="Normal"/>
    <w:link w:val="CommentTextChar"/>
    <w:rsid w:val="0035514D"/>
  </w:style>
  <w:style w:type="character" w:customStyle="1" w:styleId="CommentTextChar">
    <w:name w:val="Comment Text Char"/>
    <w:basedOn w:val="DefaultParagraphFont"/>
    <w:link w:val="CommentText"/>
    <w:rsid w:val="0035514D"/>
    <w:rPr>
      <w:lang w:val="en-US" w:eastAsia="en-US"/>
    </w:rPr>
  </w:style>
  <w:style w:type="paragraph" w:styleId="CommentSubject">
    <w:name w:val="annotation subject"/>
    <w:basedOn w:val="CommentText"/>
    <w:next w:val="CommentText"/>
    <w:link w:val="CommentSubjectChar"/>
    <w:rsid w:val="0035514D"/>
    <w:rPr>
      <w:b/>
      <w:bCs/>
    </w:rPr>
  </w:style>
  <w:style w:type="character" w:customStyle="1" w:styleId="CommentSubjectChar">
    <w:name w:val="Comment Subject Char"/>
    <w:basedOn w:val="CommentTextChar"/>
    <w:link w:val="CommentSubject"/>
    <w:rsid w:val="0035514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styleId="BalloonText">
    <w:name w:val="Balloon Text"/>
    <w:basedOn w:val="Normal"/>
    <w:link w:val="BalloonTextChar"/>
    <w:rsid w:val="007416B7"/>
    <w:rPr>
      <w:rFonts w:ascii="Tahoma" w:hAnsi="Tahoma" w:cs="Tahoma"/>
      <w:sz w:val="16"/>
      <w:szCs w:val="16"/>
    </w:rPr>
  </w:style>
  <w:style w:type="character" w:customStyle="1" w:styleId="BalloonTextChar">
    <w:name w:val="Balloon Text Char"/>
    <w:basedOn w:val="DefaultParagraphFont"/>
    <w:link w:val="BalloonText"/>
    <w:rsid w:val="007416B7"/>
    <w:rPr>
      <w:rFonts w:ascii="Tahoma" w:hAnsi="Tahoma" w:cs="Tahoma"/>
      <w:sz w:val="16"/>
      <w:szCs w:val="16"/>
      <w:lang w:val="en-US" w:eastAsia="en-US"/>
    </w:rPr>
  </w:style>
  <w:style w:type="character" w:styleId="Hyperlink">
    <w:name w:val="Hyperlink"/>
    <w:basedOn w:val="DefaultParagraphFont"/>
    <w:rsid w:val="008757A2"/>
    <w:rPr>
      <w:color w:val="0000FF" w:themeColor="hyperlink"/>
      <w:u w:val="single"/>
    </w:rPr>
  </w:style>
  <w:style w:type="character" w:customStyle="1" w:styleId="Heading2Char">
    <w:name w:val="Heading 2 Char"/>
    <w:basedOn w:val="DefaultParagraphFont"/>
    <w:link w:val="Heading2"/>
    <w:rsid w:val="00BA663B"/>
    <w:rPr>
      <w:i/>
      <w:iCs/>
      <w:noProof/>
      <w:lang w:val="en-US" w:eastAsia="en-US"/>
    </w:rPr>
  </w:style>
  <w:style w:type="table" w:styleId="TableGrid">
    <w:name w:val="Table Grid"/>
    <w:basedOn w:val="TableNormal"/>
    <w:rsid w:val="005C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44120"/>
  </w:style>
  <w:style w:type="character" w:customStyle="1" w:styleId="FootnoteTextChar">
    <w:name w:val="Footnote Text Char"/>
    <w:basedOn w:val="DefaultParagraphFont"/>
    <w:link w:val="FootnoteText"/>
    <w:rsid w:val="00944120"/>
    <w:rPr>
      <w:lang w:val="en-US" w:eastAsia="en-US"/>
    </w:rPr>
  </w:style>
  <w:style w:type="character" w:styleId="FootnoteReference">
    <w:name w:val="footnote reference"/>
    <w:basedOn w:val="DefaultParagraphFont"/>
    <w:rsid w:val="00944120"/>
    <w:rPr>
      <w:vertAlign w:val="superscript"/>
    </w:rPr>
  </w:style>
  <w:style w:type="character" w:styleId="CommentReference">
    <w:name w:val="annotation reference"/>
    <w:basedOn w:val="DefaultParagraphFont"/>
    <w:rsid w:val="0035514D"/>
    <w:rPr>
      <w:sz w:val="16"/>
      <w:szCs w:val="16"/>
    </w:rPr>
  </w:style>
  <w:style w:type="paragraph" w:styleId="CommentText">
    <w:name w:val="annotation text"/>
    <w:basedOn w:val="Normal"/>
    <w:link w:val="CommentTextChar"/>
    <w:rsid w:val="0035514D"/>
  </w:style>
  <w:style w:type="character" w:customStyle="1" w:styleId="CommentTextChar">
    <w:name w:val="Comment Text Char"/>
    <w:basedOn w:val="DefaultParagraphFont"/>
    <w:link w:val="CommentText"/>
    <w:rsid w:val="0035514D"/>
    <w:rPr>
      <w:lang w:val="en-US" w:eastAsia="en-US"/>
    </w:rPr>
  </w:style>
  <w:style w:type="paragraph" w:styleId="CommentSubject">
    <w:name w:val="annotation subject"/>
    <w:basedOn w:val="CommentText"/>
    <w:next w:val="CommentText"/>
    <w:link w:val="CommentSubjectChar"/>
    <w:rsid w:val="0035514D"/>
    <w:rPr>
      <w:b/>
      <w:bCs/>
    </w:rPr>
  </w:style>
  <w:style w:type="character" w:customStyle="1" w:styleId="CommentSubjectChar">
    <w:name w:val="Comment Subject Char"/>
    <w:basedOn w:val="CommentTextChar"/>
    <w:link w:val="CommentSubject"/>
    <w:rsid w:val="0035514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IEEEcon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FA90-D297-40F2-BFA7-D2250639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IEEEconf.dot</Template>
  <TotalTime>30</TotalTime>
  <Pages>8</Pages>
  <Words>6138</Words>
  <Characters>34991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David</dc:creator>
  <cp:lastModifiedBy>david</cp:lastModifiedBy>
  <cp:revision>5</cp:revision>
  <cp:lastPrinted>2011-08-28T21:25:00Z</cp:lastPrinted>
  <dcterms:created xsi:type="dcterms:W3CDTF">2011-10-09T22:20:00Z</dcterms:created>
  <dcterms:modified xsi:type="dcterms:W3CDTF">2011-10-09T23:12:00Z</dcterms:modified>
</cp:coreProperties>
</file>