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A4C3" w14:textId="39DB0F71" w:rsidR="008E7BE7" w:rsidRDefault="007E65A4" w:rsidP="00BF34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Running Head: FIRESETTING </w:t>
      </w:r>
      <w:r w:rsidR="001E59D9" w:rsidRPr="00F157E9">
        <w:rPr>
          <w:rFonts w:ascii="Times New Roman" w:hAnsi="Times New Roman" w:cs="Times New Roman"/>
          <w:sz w:val="24"/>
          <w:szCs w:val="24"/>
          <w:lang w:val="en-US"/>
        </w:rPr>
        <w:t>COGNITION</w:t>
      </w:r>
    </w:p>
    <w:p w14:paraId="7196A3D2" w14:textId="77777777" w:rsidR="00184795" w:rsidRDefault="00184795" w:rsidP="00184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7A06E" w14:textId="3755CDCE" w:rsidR="00184795" w:rsidRPr="00184795" w:rsidRDefault="00184795" w:rsidP="001847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4795">
        <w:rPr>
          <w:rFonts w:ascii="Times New Roman" w:hAnsi="Times New Roman" w:cs="Times New Roman"/>
          <w:sz w:val="24"/>
          <w:szCs w:val="24"/>
          <w:lang w:val="en-US"/>
        </w:rPr>
        <w:t>This manuscript is a corrected prepublication 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published article</w:t>
      </w:r>
      <w:bookmarkStart w:id="0" w:name="_GoBack"/>
      <w:bookmarkEnd w:id="0"/>
    </w:p>
    <w:p w14:paraId="14728098" w14:textId="77777777" w:rsidR="00184795" w:rsidRDefault="00184795" w:rsidP="001847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15B390" w14:textId="77777777" w:rsidR="00184795" w:rsidRPr="00F157E9" w:rsidRDefault="00184795" w:rsidP="001847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Brief Communication</w:t>
      </w:r>
    </w:p>
    <w:p w14:paraId="79966710" w14:textId="77777777" w:rsidR="00184795" w:rsidRDefault="00184795" w:rsidP="001847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FCD0CB" w14:textId="77777777" w:rsidR="00184795" w:rsidRDefault="00184795" w:rsidP="001847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 Count 969</w:t>
      </w:r>
    </w:p>
    <w:p w14:paraId="12E2B884" w14:textId="77777777" w:rsidR="00184795" w:rsidRPr="00F157E9" w:rsidRDefault="00184795" w:rsidP="001847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CD5F58" w14:textId="77777777" w:rsidR="00184795" w:rsidRPr="00F157E9" w:rsidRDefault="00184795" w:rsidP="0018479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Measuring the Cognition of </w:t>
      </w:r>
      <w:proofErr w:type="spellStart"/>
      <w:r w:rsidRPr="00F157E9">
        <w:rPr>
          <w:rFonts w:ascii="Times New Roman" w:hAnsi="Times New Roman" w:cs="Times New Roman"/>
          <w:sz w:val="24"/>
          <w:szCs w:val="24"/>
          <w:lang w:val="en-US"/>
        </w:rPr>
        <w:t>Firesetting</w:t>
      </w:r>
      <w:proofErr w:type="spellEnd"/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Individuals using Explicit and Implicit Measures</w:t>
      </w:r>
    </w:p>
    <w:p w14:paraId="47CF8012" w14:textId="77777777" w:rsidR="00184795" w:rsidRPr="00F157E9" w:rsidRDefault="00184795" w:rsidP="001847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Emma R. </w:t>
      </w:r>
      <w:proofErr w:type="spellStart"/>
      <w:r w:rsidRPr="00F157E9">
        <w:rPr>
          <w:rFonts w:ascii="Times New Roman" w:hAnsi="Times New Roman" w:cs="Times New Roman"/>
          <w:sz w:val="24"/>
          <w:szCs w:val="24"/>
          <w:lang w:val="en-US"/>
        </w:rPr>
        <w:t>Barrowcliffe</w:t>
      </w:r>
      <w:proofErr w:type="spellEnd"/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, Theresa A. Gannon, and </w:t>
      </w:r>
      <w:proofErr w:type="spellStart"/>
      <w:r w:rsidRPr="00F157E9">
        <w:rPr>
          <w:rFonts w:ascii="Times New Roman" w:hAnsi="Times New Roman" w:cs="Times New Roman"/>
          <w:sz w:val="24"/>
          <w:szCs w:val="24"/>
          <w:lang w:val="en-US"/>
        </w:rPr>
        <w:t>Nichola</w:t>
      </w:r>
      <w:proofErr w:type="spellEnd"/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Tyler</w:t>
      </w:r>
    </w:p>
    <w:p w14:paraId="7E7108DA" w14:textId="77777777" w:rsidR="00184795" w:rsidRPr="00F157E9" w:rsidRDefault="00184795" w:rsidP="001847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>School of Psychology, University of Kent</w:t>
      </w:r>
    </w:p>
    <w:p w14:paraId="516D9CFD" w14:textId="77777777" w:rsidR="00184795" w:rsidRPr="00F157E9" w:rsidRDefault="00184795" w:rsidP="001847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2C713F" w14:textId="77777777" w:rsidR="00184795" w:rsidRPr="00F157E9" w:rsidRDefault="00184795" w:rsidP="00184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0167D6" w14:textId="77777777" w:rsidR="00184795" w:rsidRPr="00F157E9" w:rsidRDefault="00184795" w:rsidP="00184795">
      <w:pPr>
        <w:rPr>
          <w:rFonts w:ascii="Times New Roman" w:hAnsi="Times New Roman" w:cs="Times New Roman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61F95096" w14:textId="77777777" w:rsidR="00184795" w:rsidRPr="00F157E9" w:rsidRDefault="00184795" w:rsidP="00184795">
      <w:pPr>
        <w:spacing w:after="0"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r w:rsidRPr="00F157E9">
        <w:rPr>
          <w:rFonts w:ascii="Times New Roman" w:hAnsi="Times New Roman" w:cs="Times New Roman"/>
          <w:lang w:val="en-US"/>
        </w:rPr>
        <w:t xml:space="preserve">Correspondence concerning this article should be addressed to Emma </w:t>
      </w:r>
      <w:proofErr w:type="spellStart"/>
      <w:r w:rsidRPr="00F157E9">
        <w:rPr>
          <w:rFonts w:ascii="Times New Roman" w:hAnsi="Times New Roman" w:cs="Times New Roman"/>
          <w:lang w:val="en-US"/>
        </w:rPr>
        <w:t>Barrowcliffe</w:t>
      </w:r>
      <w:proofErr w:type="spellEnd"/>
      <w:r w:rsidRPr="00F157E9">
        <w:rPr>
          <w:rFonts w:ascii="Times New Roman" w:hAnsi="Times New Roman" w:cs="Times New Roman"/>
          <w:lang w:val="en-US"/>
        </w:rPr>
        <w:t xml:space="preserve">, Centre of Research and Education in Forensic Psychology, School of Psychology, Keynes College, University of Kent, Canterbury, Kent, </w:t>
      </w:r>
      <w:proofErr w:type="gramStart"/>
      <w:r w:rsidRPr="00F157E9">
        <w:rPr>
          <w:rFonts w:ascii="Times New Roman" w:hAnsi="Times New Roman" w:cs="Times New Roman"/>
          <w:lang w:val="en-US"/>
        </w:rPr>
        <w:t>CT2</w:t>
      </w:r>
      <w:proofErr w:type="gramEnd"/>
      <w:r w:rsidRPr="00F157E9">
        <w:rPr>
          <w:rFonts w:ascii="Times New Roman" w:hAnsi="Times New Roman" w:cs="Times New Roman"/>
          <w:lang w:val="en-US"/>
        </w:rPr>
        <w:t xml:space="preserve"> 7NP, England. Tel: 01227 827125. E-mail: e.r.barrowcliffe-32@kent.ac.uk </w:t>
      </w:r>
    </w:p>
    <w:p w14:paraId="34956E26" w14:textId="77777777" w:rsidR="00184795" w:rsidRPr="00F157E9" w:rsidRDefault="00184795" w:rsidP="00184795">
      <w:pPr>
        <w:spacing w:after="0"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r w:rsidRPr="00F157E9">
        <w:rPr>
          <w:rFonts w:ascii="Times New Roman" w:hAnsi="Times New Roman" w:cs="Times New Roman"/>
          <w:lang w:val="en-US"/>
        </w:rPr>
        <w:t>Theresa A. Gannon, Centre of Research and Education in Forensic Psychology, School of Psychology, Keynes College, University of Kent, Canterbury, Kent, CT2 7NP, England. Tel: 01227 824827. E-mail: t.a.gannon@kent.ac.uk</w:t>
      </w:r>
    </w:p>
    <w:p w14:paraId="63AF719B" w14:textId="77777777" w:rsidR="00184795" w:rsidRDefault="00184795" w:rsidP="00184795">
      <w:pPr>
        <w:spacing w:after="0"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F157E9">
        <w:rPr>
          <w:rFonts w:ascii="Times New Roman" w:hAnsi="Times New Roman" w:cs="Times New Roman"/>
          <w:lang w:val="en-US"/>
        </w:rPr>
        <w:t>Nichola</w:t>
      </w:r>
      <w:proofErr w:type="spellEnd"/>
      <w:r w:rsidRPr="00F157E9">
        <w:rPr>
          <w:rFonts w:ascii="Times New Roman" w:hAnsi="Times New Roman" w:cs="Times New Roman"/>
          <w:lang w:val="en-US"/>
        </w:rPr>
        <w:t xml:space="preserve"> Tyler, Centre of Research and Education in Forensic Psychology, School of Psychology, Keynes College, University of Kent, Canterbury, Kent, CT2 7NP, England. Tel: 01227 824827. E-mail: </w:t>
      </w:r>
      <w:hyperlink r:id="rId9" w:history="1">
        <w:r w:rsidRPr="00B81FEF">
          <w:rPr>
            <w:rStyle w:val="Hyperlink"/>
            <w:rFonts w:ascii="Times New Roman" w:hAnsi="Times New Roman" w:cs="Times New Roman"/>
            <w:lang w:val="en-US"/>
          </w:rPr>
          <w:t>n.f.tyler@kent.ac.uk</w:t>
        </w:r>
      </w:hyperlink>
    </w:p>
    <w:p w14:paraId="5CA6444A" w14:textId="77777777" w:rsidR="00184795" w:rsidRPr="003A6FB9" w:rsidRDefault="00184795" w:rsidP="00184795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lang w:val="en-US"/>
        </w:rPr>
        <w:t xml:space="preserve">The authors received no funding from an external source for undertaking this work. </w:t>
      </w:r>
    </w:p>
    <w:p w14:paraId="0014B94F" w14:textId="77777777" w:rsidR="00184795" w:rsidRDefault="00184795" w:rsidP="00BF34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CBD343" w14:textId="77777777" w:rsidR="001C4F7F" w:rsidRPr="00F157E9" w:rsidRDefault="001C4F7F" w:rsidP="00CB3E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92B040" w14:textId="77777777" w:rsidR="00DA2D62" w:rsidRPr="00F157E9" w:rsidRDefault="00DA2D62" w:rsidP="00F710B1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3F805001" w14:textId="61051152" w:rsidR="00DA2D62" w:rsidRPr="00F157E9" w:rsidRDefault="00A927B0" w:rsidP="00193D2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193D25" w:rsidRPr="00F157E9">
        <w:rPr>
          <w:rFonts w:ascii="Times New Roman" w:hAnsi="Times New Roman" w:cs="Times New Roman"/>
          <w:sz w:val="24"/>
          <w:szCs w:val="24"/>
          <w:lang w:val="en-US"/>
        </w:rPr>
        <w:t>study examined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 xml:space="preserve">un-apprehended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deliberate </w:t>
      </w:r>
      <w:proofErr w:type="spellStart"/>
      <w:r w:rsidR="005B66ED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6C08FA">
        <w:rPr>
          <w:rFonts w:ascii="Times New Roman" w:hAnsi="Times New Roman" w:cs="Times New Roman"/>
          <w:sz w:val="24"/>
          <w:szCs w:val="24"/>
          <w:lang w:val="en-US"/>
        </w:rPr>
        <w:t>’ cognition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4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D25" w:rsidRPr="00F157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elative to non-firesetters, </w:t>
      </w:r>
      <w:r w:rsidR="00193D2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un-apprehended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firesetters 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>reported higher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explicitly measured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D2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 interest. </w:t>
      </w:r>
      <w:r w:rsidR="00E066E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E066E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reaction times (RTs)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on a fire interest</w:t>
      </w:r>
      <w:r w:rsidR="000479D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6ED">
        <w:rPr>
          <w:rFonts w:ascii="Times New Roman" w:hAnsi="Times New Roman" w:cs="Times New Roman"/>
          <w:sz w:val="24"/>
          <w:szCs w:val="24"/>
          <w:lang w:val="en-US"/>
        </w:rPr>
        <w:t xml:space="preserve">implicit </w:t>
      </w:r>
      <w:r w:rsidR="000479D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LDT 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E066E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inconsistent with 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0479D1" w:rsidRPr="00F157E9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="00C57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E066EC" w:rsidRPr="00F157E9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C57DBD" w:rsidRPr="00F157E9"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="00E066E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display a p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 xml:space="preserve">attern of </w:t>
      </w:r>
      <w:r w:rsidR="00A77882">
        <w:rPr>
          <w:rFonts w:ascii="Times New Roman" w:hAnsi="Times New Roman" w:cs="Times New Roman"/>
          <w:sz w:val="24"/>
          <w:szCs w:val="24"/>
          <w:lang w:val="en-US"/>
        </w:rPr>
        <w:t xml:space="preserve">LDT 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 xml:space="preserve">RTs consistent with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Dangerous World 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 xml:space="preserve">and Fire is Powerful </w:t>
      </w:r>
      <w:r w:rsidR="005A21CA" w:rsidRPr="00F157E9">
        <w:rPr>
          <w:rFonts w:ascii="Times New Roman" w:hAnsi="Times New Roman" w:cs="Times New Roman"/>
          <w:sz w:val="24"/>
          <w:szCs w:val="24"/>
          <w:lang w:val="en-US"/>
        </w:rPr>
        <w:t>belief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3D2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88A1E84" w14:textId="77777777" w:rsidR="00193D25" w:rsidRPr="00F157E9" w:rsidRDefault="00193D25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C173DD" w14:textId="77777777" w:rsidR="004F1A41" w:rsidRPr="00F157E9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86AAD2" w14:textId="77777777" w:rsidR="004F1A41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CC7004" w14:textId="77777777" w:rsidR="006C08FA" w:rsidRDefault="006C08FA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F221DF" w14:textId="77777777" w:rsidR="006C08FA" w:rsidRPr="00F157E9" w:rsidRDefault="006C08FA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540359" w14:textId="77777777" w:rsidR="004F1A41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B4077E" w14:textId="77777777" w:rsidR="00A32651" w:rsidRDefault="00A3265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9041AA" w14:textId="77777777" w:rsidR="00A32651" w:rsidRDefault="00A3265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BFC677" w14:textId="77777777" w:rsidR="00DA3BE0" w:rsidRDefault="00DA3BE0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2D7FDA" w14:textId="77777777" w:rsidR="00DA3BE0" w:rsidRDefault="00DA3BE0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340F3F" w14:textId="77777777" w:rsidR="00A32651" w:rsidRDefault="00A3265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399A5C" w14:textId="77777777" w:rsidR="00A32651" w:rsidRDefault="00A3265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03E074" w14:textId="77777777" w:rsidR="002F502D" w:rsidRPr="00F157E9" w:rsidRDefault="002F502D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1124A1" w14:textId="77777777" w:rsidR="004F1A41" w:rsidRPr="00F157E9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B71046" w14:textId="77777777" w:rsidR="004F1A41" w:rsidRPr="00F157E9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F83AD4" w14:textId="77777777" w:rsidR="004F1A41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BBF886" w14:textId="77777777" w:rsidR="00184795" w:rsidRPr="00F157E9" w:rsidRDefault="00184795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F591FD" w14:textId="77777777" w:rsidR="004F1A41" w:rsidRDefault="004F1A41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19017" w14:textId="77777777" w:rsidR="001337F6" w:rsidRPr="00F157E9" w:rsidRDefault="001337F6" w:rsidP="00F35D7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B05700" w14:textId="31DFFB50" w:rsidR="00A54D43" w:rsidRPr="00F157E9" w:rsidRDefault="006E072A" w:rsidP="00A77882">
      <w:pPr>
        <w:spacing w:after="0" w:line="48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4C3519" w:rsidRPr="00F157E9">
        <w:rPr>
          <w:rFonts w:ascii="Times New Roman" w:hAnsi="Times New Roman" w:cs="Times New Roman"/>
          <w:sz w:val="24"/>
          <w:szCs w:val="24"/>
          <w:lang w:val="en-US"/>
        </w:rPr>
        <w:t>pprehended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 xml:space="preserve"> (i.e.,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EDE">
        <w:rPr>
          <w:rFonts w:ascii="Times New Roman" w:hAnsi="Times New Roman" w:cs="Times New Roman"/>
          <w:sz w:val="24"/>
          <w:szCs w:val="24"/>
          <w:lang w:val="en-US"/>
        </w:rPr>
        <w:t>arrested or convicted)</w:t>
      </w:r>
      <w:r w:rsidR="004C3519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>un-apprehended firesetters</w:t>
      </w:r>
      <w:r w:rsidR="004C3519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0479D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9D9" w:rsidRPr="00F157E9">
        <w:rPr>
          <w:rFonts w:ascii="Times New Roman" w:hAnsi="Times New Roman" w:cs="Times New Roman"/>
          <w:sz w:val="24"/>
          <w:szCs w:val="24"/>
          <w:lang w:val="en-US"/>
        </w:rPr>
        <w:t>higher levels of fire interest</w:t>
      </w:r>
      <w:r w:rsidR="0079761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804563" w:rsidRPr="00F157E9"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 w:rsidR="00804563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80456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44A" w:rsidRPr="00F157E9">
        <w:rPr>
          <w:rFonts w:ascii="Times New Roman" w:hAnsi="Times New Roman" w:cs="Times New Roman"/>
          <w:sz w:val="24"/>
          <w:szCs w:val="24"/>
          <w:lang w:val="en-US"/>
        </w:rPr>
        <w:t>(</w:t>
      </w:r>
      <w:bookmarkStart w:id="1" w:name="OLE_LINK1"/>
      <w:proofErr w:type="spellStart"/>
      <w:r w:rsidR="0027244A" w:rsidRPr="00F157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arrowcliffe</w:t>
      </w:r>
      <w:proofErr w:type="spellEnd"/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&amp; Gannon, 2016</w:t>
      </w:r>
      <w:bookmarkEnd w:id="1"/>
      <w:r w:rsidR="00A77882">
        <w:rPr>
          <w:rFonts w:ascii="Times New Roman" w:hAnsi="Times New Roman" w:cs="Times New Roman"/>
          <w:sz w:val="24"/>
          <w:szCs w:val="24"/>
          <w:lang w:val="en-US"/>
        </w:rPr>
        <w:t>; Gannon et al., 2013</w:t>
      </w:r>
      <w:r w:rsidR="0027244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75C5A" w:rsidRPr="00F157E9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4C3519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BC" w:rsidRPr="00F157E9"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="004C3519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27244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participants to fake responses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4D43" w:rsidRPr="00F157E9">
        <w:rPr>
          <w:rFonts w:ascii="TimesNewRomanPSMT" w:hAnsi="TimesNewRomanPSMT" w:cs="TimesNewRomanPSMT"/>
          <w:sz w:val="24"/>
          <w:szCs w:val="24"/>
          <w:lang w:val="en-US"/>
        </w:rPr>
        <w:t xml:space="preserve">esearchers have </w:t>
      </w:r>
      <w:r w:rsidR="003B050C" w:rsidRPr="00F157E9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="00A54D43" w:rsidRPr="00F157E9">
        <w:rPr>
          <w:rFonts w:ascii="TimesNewRomanPSMT" w:hAnsi="TimesNewRomanPSMT" w:cs="TimesNewRomanPSMT"/>
          <w:sz w:val="24"/>
          <w:szCs w:val="24"/>
          <w:lang w:val="en-US"/>
        </w:rPr>
        <w:t>mploy</w:t>
      </w:r>
      <w:r w:rsidR="003B050C" w:rsidRPr="00F157E9">
        <w:rPr>
          <w:rFonts w:ascii="TimesNewRomanPSMT" w:hAnsi="TimesNewRomanPSMT" w:cs="TimesNewRomanPSMT"/>
          <w:sz w:val="24"/>
          <w:szCs w:val="24"/>
          <w:lang w:val="en-US"/>
        </w:rPr>
        <w:t xml:space="preserve">ed </w:t>
      </w:r>
      <w:r w:rsidR="00D71EA4" w:rsidRPr="00F157E9">
        <w:rPr>
          <w:rFonts w:ascii="TimesNewRomanPSMT" w:hAnsi="TimesNewRomanPSMT" w:cs="TimesNewRomanPSMT"/>
          <w:sz w:val="24"/>
          <w:szCs w:val="24"/>
          <w:lang w:val="en-US"/>
        </w:rPr>
        <w:t>implicit measures examining</w:t>
      </w:r>
      <w:r w:rsidR="00A54D43" w:rsidRPr="00F157E9">
        <w:rPr>
          <w:rFonts w:ascii="TimesNewRomanPSMT" w:hAnsi="TimesNewRomanPSMT" w:cs="TimesNewRomanPSMT"/>
          <w:sz w:val="24"/>
          <w:szCs w:val="24"/>
          <w:lang w:val="en-US"/>
        </w:rPr>
        <w:t xml:space="preserve"> non-conscious proc</w:t>
      </w:r>
      <w:r w:rsidR="00D71EA4" w:rsidRPr="00F157E9">
        <w:rPr>
          <w:rFonts w:ascii="TimesNewRomanPSMT" w:hAnsi="TimesNewRomanPSMT" w:cs="TimesNewRomanPSMT"/>
          <w:sz w:val="24"/>
          <w:szCs w:val="24"/>
          <w:lang w:val="en-US"/>
        </w:rPr>
        <w:t>esses</w:t>
      </w:r>
      <w:r w:rsidR="00A3265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6C08FA">
        <w:rPr>
          <w:rFonts w:ascii="TimesNewRomanPSMT" w:hAnsi="TimesNewRomanPSMT" w:cs="TimesNewRomanPSMT"/>
          <w:sz w:val="24"/>
          <w:szCs w:val="24"/>
          <w:lang w:val="en-US"/>
        </w:rPr>
        <w:t xml:space="preserve">(e.g., the </w:t>
      </w:r>
      <w:r w:rsidR="004B0875" w:rsidRPr="00F157E9">
        <w:rPr>
          <w:rFonts w:ascii="Times New Roman" w:hAnsi="Times New Roman" w:cs="Times New Roman"/>
          <w:sz w:val="24"/>
          <w:szCs w:val="24"/>
          <w:lang w:val="en-US"/>
        </w:rPr>
        <w:t>lexical decis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ion task; </w:t>
      </w:r>
      <w:r w:rsidR="00AF6C7E" w:rsidRPr="00F157E9">
        <w:rPr>
          <w:rFonts w:ascii="Times New Roman" w:hAnsi="Times New Roman" w:cs="Times New Roman"/>
          <w:sz w:val="24"/>
          <w:szCs w:val="24"/>
          <w:lang w:val="en-US"/>
        </w:rPr>
        <w:t>LDT</w:t>
      </w:r>
      <w:r w:rsidR="004B0875" w:rsidRPr="00F1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74B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>On LDT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DD401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individuals are reliably faster at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recognizing</w:t>
      </w:r>
      <w:r w:rsidR="00DD401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664E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EA4" w:rsidRPr="00F157E9">
        <w:rPr>
          <w:rFonts w:ascii="Times New Roman" w:hAnsi="Times New Roman" w:cs="Times New Roman"/>
          <w:sz w:val="24"/>
          <w:szCs w:val="24"/>
          <w:lang w:val="en-US"/>
        </w:rPr>
        <w:t>letter sequence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as a word </w:t>
      </w:r>
      <w:r w:rsidR="0020489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DD401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fits </w:t>
      </w:r>
      <w:r w:rsidR="002F502D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 xml:space="preserve"> expectation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89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of sentence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completion </w:t>
      </w:r>
      <w:r w:rsidR="0020489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(Snowden et al., 2011). </w:t>
      </w:r>
    </w:p>
    <w:p w14:paraId="69E9A553" w14:textId="34C68AA5" w:rsidR="00241054" w:rsidRPr="00A32651" w:rsidRDefault="00A54D43" w:rsidP="00A326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0583" w:rsidRPr="00F157E9">
        <w:rPr>
          <w:rFonts w:ascii="Times New Roman" w:hAnsi="Times New Roman" w:cs="Times New Roman"/>
          <w:sz w:val="24"/>
          <w:szCs w:val="24"/>
          <w:lang w:val="en-US"/>
        </w:rPr>
        <w:t>Ó Ciardha and Gannon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hypothesized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proofErr w:type="spellStart"/>
      <w:r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hold any </w:t>
      </w:r>
      <w:r w:rsidR="008E058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E6247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firesetting</w:t>
      </w:r>
      <w:r w:rsidR="00C57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758" w:rsidRPr="00F157E9">
        <w:rPr>
          <w:rFonts w:ascii="Times New Roman" w:hAnsi="Times New Roman" w:cs="Times New Roman"/>
          <w:sz w:val="24"/>
          <w:szCs w:val="24"/>
          <w:lang w:val="en-US"/>
        </w:rPr>
        <w:t>supportive beliefs</w:t>
      </w:r>
      <w:r w:rsidR="00A10CE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882">
        <w:rPr>
          <w:rFonts w:ascii="Times New Roman" w:hAnsi="Times New Roman" w:cs="Times New Roman"/>
          <w:i/>
          <w:sz w:val="24"/>
          <w:szCs w:val="24"/>
          <w:lang w:val="en-US"/>
        </w:rPr>
        <w:t>Fire is Interesting</w:t>
      </w:r>
      <w:r w:rsidR="00996758" w:rsidRPr="00F157E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9675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758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Fire is a Powerful Tool, Fire is Controllable, </w:t>
      </w:r>
      <w:r w:rsidR="00F157E9" w:rsidRPr="00F157E9">
        <w:rPr>
          <w:rFonts w:ascii="Times New Roman" w:hAnsi="Times New Roman" w:cs="Times New Roman"/>
          <w:i/>
          <w:sz w:val="24"/>
          <w:szCs w:val="24"/>
          <w:lang w:val="en-US"/>
        </w:rPr>
        <w:t>Normalization</w:t>
      </w:r>
      <w:r w:rsidR="006664ED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Violence</w:t>
      </w:r>
      <w:r w:rsidR="006664E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F157E9">
        <w:rPr>
          <w:rFonts w:ascii="Times New Roman" w:hAnsi="Times New Roman" w:cs="Times New Roman"/>
          <w:i/>
          <w:sz w:val="24"/>
          <w:szCs w:val="24"/>
          <w:lang w:val="en-US"/>
        </w:rPr>
        <w:t>Dangerous World</w:t>
      </w:r>
      <w:r w:rsidR="006664ED" w:rsidRPr="00F15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733" w:rsidRPr="00F157E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E058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npublished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explicit interview </w:t>
      </w:r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0B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with apprehended </w:t>
      </w:r>
      <w:proofErr w:type="spellStart"/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6406A5" w:rsidRPr="00F157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82">
        <w:rPr>
          <w:rFonts w:ascii="Times New Roman" w:hAnsi="Times New Roman" w:cs="Times New Roman"/>
          <w:sz w:val="24"/>
          <w:szCs w:val="24"/>
          <w:lang w:val="en-US"/>
        </w:rPr>
        <w:t xml:space="preserve">beliefs 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(see </w:t>
      </w:r>
      <w:r w:rsidR="00F540A3" w:rsidRPr="00F157E9">
        <w:rPr>
          <w:rFonts w:ascii="Times New Roman" w:hAnsi="Times New Roman" w:cs="Times New Roman"/>
          <w:sz w:val="24"/>
          <w:szCs w:val="24"/>
          <w:lang w:val="en-US"/>
        </w:rPr>
        <w:t>Reynolds, 2012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>). However,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73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research has 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 xml:space="preserve">not yet </w:t>
      </w:r>
      <w:r w:rsidR="006F643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examined 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CA7C6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58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254222" w14:textId="031D25B7" w:rsidR="001E7E3E" w:rsidRPr="006C08FA" w:rsidRDefault="006406A5" w:rsidP="006C08F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This research </w:t>
      </w:r>
      <w:r w:rsidR="006B3733" w:rsidRPr="00F157E9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373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00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 interest beliefs </w:t>
      </w:r>
      <w:r w:rsidR="003B050C" w:rsidRPr="00F157E9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4E000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primary aim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4E000B" w:rsidRPr="00F157E9">
        <w:rPr>
          <w:rFonts w:ascii="Times New Roman" w:hAnsi="Times New Roman" w:cs="Times New Roman"/>
          <w:sz w:val="24"/>
          <w:szCs w:val="24"/>
          <w:lang w:val="en-US"/>
        </w:rPr>
        <w:t>e predict</w:t>
      </w:r>
      <w:r w:rsidR="009E159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un-apprehended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firesetters will hold higher 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>fire interest on an</w:t>
      </w:r>
      <w:r w:rsidR="009E159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explicit self-report measure 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>of fire interest</w:t>
      </w:r>
      <w:r w:rsidR="009E159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relative to </w:t>
      </w:r>
      <w:r w:rsidR="006664ED" w:rsidRPr="00F157E9">
        <w:rPr>
          <w:rFonts w:ascii="Times New Roman" w:hAnsi="Times New Roman" w:cs="Times New Roman"/>
          <w:sz w:val="24"/>
          <w:szCs w:val="24"/>
          <w:lang w:val="en-US"/>
        </w:rPr>
        <w:t>non-firesetters</w:t>
      </w:r>
      <w:r w:rsidR="004E000B" w:rsidRPr="00F157E9">
        <w:rPr>
          <w:rFonts w:ascii="Times New Roman" w:hAnsi="Times New Roman" w:cs="Times New Roman"/>
          <w:sz w:val="24"/>
          <w:szCs w:val="24"/>
          <w:lang w:val="en-US"/>
        </w:rPr>
        <w:t>. We also predict</w:t>
      </w:r>
      <w:r w:rsidR="00E6247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tha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32651">
        <w:rPr>
          <w:rFonts w:ascii="Times New Roman" w:hAnsi="Times New Roman" w:cs="Times New Roman"/>
          <w:sz w:val="24"/>
          <w:szCs w:val="24"/>
          <w:lang w:val="en-US"/>
        </w:rPr>
        <w:t xml:space="preserve"> fire interest beliefs</w:t>
      </w:r>
      <w:r w:rsidR="006B373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 xml:space="preserve">will be found using a </w:t>
      </w:r>
      <w:r w:rsidR="00A257FC">
        <w:rPr>
          <w:rFonts w:ascii="Times New Roman" w:hAnsi="Times New Roman" w:cs="Times New Roman"/>
          <w:sz w:val="24"/>
          <w:szCs w:val="24"/>
          <w:lang w:val="en-US"/>
        </w:rPr>
        <w:t xml:space="preserve">less transparent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LDT</w:t>
      </w:r>
      <w:r w:rsidR="009E159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7882">
        <w:rPr>
          <w:rFonts w:ascii="Times New Roman" w:hAnsi="Times New Roman" w:cs="Times New Roman"/>
          <w:sz w:val="24"/>
          <w:szCs w:val="24"/>
          <w:lang w:val="en-US"/>
        </w:rPr>
        <w:t xml:space="preserve"> As a secondary aim</w:t>
      </w:r>
      <w:r w:rsidR="004E000B" w:rsidRPr="00F157E9">
        <w:rPr>
          <w:rFonts w:ascii="Times New Roman" w:hAnsi="Times New Roman" w:cs="Times New Roman"/>
          <w:sz w:val="24"/>
          <w:szCs w:val="24"/>
          <w:lang w:val="en-US"/>
        </w:rPr>
        <w:t>, we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examine </w:t>
      </w:r>
      <w:r w:rsidR="0086073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356E5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0731" w:rsidRPr="00F157E9">
        <w:rPr>
          <w:rFonts w:ascii="Times New Roman" w:hAnsi="Times New Roman" w:cs="Times New Roman"/>
          <w:sz w:val="24"/>
          <w:szCs w:val="24"/>
          <w:lang w:val="en-US"/>
        </w:rPr>
        <w:t>remaining f</w:t>
      </w:r>
      <w:r w:rsidR="00E6247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E6247E" w:rsidRPr="00F157E9">
        <w:rPr>
          <w:rFonts w:ascii="Times New Roman" w:hAnsi="Times New Roman" w:cs="Times New Roman"/>
          <w:sz w:val="24"/>
          <w:szCs w:val="24"/>
          <w:lang w:val="en-US"/>
        </w:rPr>
        <w:t>firesetting</w:t>
      </w:r>
      <w:r w:rsidR="00C57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731" w:rsidRPr="00F157E9">
        <w:rPr>
          <w:rFonts w:ascii="Times New Roman" w:hAnsi="Times New Roman" w:cs="Times New Roman"/>
          <w:sz w:val="24"/>
          <w:szCs w:val="24"/>
          <w:lang w:val="en-US"/>
        </w:rPr>
        <w:t>supportive beliefs</w:t>
      </w:r>
      <w:r w:rsidR="00356E5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57FC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="00A257FC">
        <w:rPr>
          <w:rFonts w:ascii="Times New Roman" w:hAnsi="Times New Roman" w:cs="Times New Roman"/>
          <w:sz w:val="24"/>
          <w:szCs w:val="24"/>
          <w:lang w:val="en-US"/>
        </w:rPr>
        <w:t xml:space="preserve"> be found</w:t>
      </w:r>
      <w:r w:rsidR="00AF5D4D">
        <w:rPr>
          <w:rFonts w:ascii="Times New Roman" w:hAnsi="Times New Roman" w:cs="Times New Roman"/>
          <w:sz w:val="24"/>
          <w:szCs w:val="24"/>
          <w:lang w:val="en-US"/>
        </w:rPr>
        <w:t xml:space="preserve"> using an </w:t>
      </w:r>
      <w:r w:rsidR="0086073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implicit LDT. </w:t>
      </w:r>
    </w:p>
    <w:p w14:paraId="7BEF4E27" w14:textId="6FD695D8" w:rsidR="00797611" w:rsidRPr="00705D63" w:rsidRDefault="00A54D43" w:rsidP="00705D63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</w:p>
    <w:p w14:paraId="727D6654" w14:textId="31F3C96D" w:rsidR="00A54D43" w:rsidRPr="00F157E9" w:rsidRDefault="00A54D43" w:rsidP="00A54D43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Participants</w:t>
      </w:r>
      <w:r w:rsidR="001E7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Measures</w:t>
      </w:r>
    </w:p>
    <w:p w14:paraId="64784C6D" w14:textId="72C5C4CA" w:rsidR="00A54D43" w:rsidRPr="00F157E9" w:rsidRDefault="00A32651" w:rsidP="008F3F87">
      <w:pPr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Eighty-four</w:t>
      </w:r>
      <w:r w:rsidR="003B050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participants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aged </w:t>
      </w:r>
      <w:r>
        <w:rPr>
          <w:rFonts w:ascii="Times New Roman" w:hAnsi="Times New Roman" w:cs="Times New Roman"/>
          <w:sz w:val="24"/>
          <w:szCs w:val="24"/>
          <w:lang w:val="en-US"/>
        </w:rPr>
        <w:t>18 to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r w:rsidR="00671E7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were recruited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anonymously </w:t>
      </w:r>
      <w:r w:rsidR="00705D63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FE5C9A">
        <w:rPr>
          <w:rFonts w:ascii="Times New Roman" w:hAnsi="Times New Roman" w:cs="Times New Roman"/>
          <w:sz w:val="24"/>
          <w:szCs w:val="24"/>
          <w:lang w:val="en-US"/>
        </w:rPr>
        <w:t xml:space="preserve"> social media 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(83.3%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females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29411B7" w14:textId="255EEBF3" w:rsidR="00411CC2" w:rsidRPr="006C08FA" w:rsidRDefault="00E51EA4" w:rsidP="006C08FA">
      <w:pPr>
        <w:spacing w:after="0"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Measures were presented </w:t>
      </w:r>
      <w:r w:rsidR="000B5EDE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randomized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37F6" w:rsidRPr="001337F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="001337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par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 xml:space="preserve">ticipants whether, 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>since the age of 10</w:t>
      </w:r>
      <w:r w:rsidR="00B501CA" w:rsidRPr="00F157E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hey had ever deliberately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 xml:space="preserve"> set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a fire</w:t>
      </w:r>
      <w:r w:rsidR="00CE6BD8">
        <w:rPr>
          <w:rFonts w:ascii="Times New Roman" w:hAnsi="Times New Roman" w:cs="Times New Roman"/>
          <w:sz w:val="24"/>
          <w:szCs w:val="24"/>
          <w:lang w:val="en-US"/>
        </w:rPr>
        <w:t xml:space="preserve"> and been apprehended for that fire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440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 Interest Subscale </w:t>
      </w:r>
      <w:r w:rsidR="00982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(FIS) </w:t>
      </w:r>
      <w:r w:rsidR="00D2440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AF5B4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 Setting Scale </w:t>
      </w:r>
      <w:r w:rsidR="00775C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(Gannon &amp; </w:t>
      </w:r>
      <w:r w:rsidR="00D9190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Barrowcliffe, </w:t>
      </w:r>
      <w:r w:rsidR="00982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2012) </w:t>
      </w:r>
      <w:r w:rsidR="006C08FA" w:rsidRPr="00F157E9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2440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explicit </w:t>
      </w:r>
      <w:r w:rsidR="00411CC2" w:rsidRPr="00F157E9">
        <w:rPr>
          <w:rFonts w:ascii="Times New Roman" w:hAnsi="Times New Roman" w:cs="Times New Roman"/>
          <w:sz w:val="24"/>
          <w:szCs w:val="24"/>
          <w:lang w:val="en-US"/>
        </w:rPr>
        <w:t>fire interes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E5C9A">
        <w:rPr>
          <w:rFonts w:ascii="Times New Roman" w:hAnsi="Times New Roman" w:cs="Times New Roman"/>
          <w:color w:val="000000"/>
          <w:sz w:val="24"/>
          <w:szCs w:val="24"/>
          <w:lang w:val="en-US"/>
        </w:rPr>
        <w:t>α = .94</w:t>
      </w:r>
      <w:r w:rsidR="001E7E3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8F3F87" w:rsidRPr="00F157E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2DB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Impression Management subscale of </w:t>
      </w:r>
      <w:r w:rsidR="00AF5B47" w:rsidRPr="00F157E9">
        <w:rPr>
          <w:rFonts w:ascii="Times New Roman" w:hAnsi="Times New Roman" w:cs="Times New Roman"/>
          <w:sz w:val="24"/>
          <w:szCs w:val="24"/>
          <w:lang w:val="en-US"/>
        </w:rPr>
        <w:t>Paulhus’ Balanced Inventory of Desirable Responding (BIDR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1582" w:rsidRPr="00F157E9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AF5B4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 xml:space="preserve"> impression management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5E8B" w:rsidRPr="00F157E9">
        <w:rPr>
          <w:rFonts w:ascii="Times New Roman" w:hAnsi="Times New Roman" w:cs="Times New Roman"/>
          <w:color w:val="000000"/>
          <w:sz w:val="24"/>
          <w:szCs w:val="24"/>
          <w:lang w:val="en-US"/>
        </w:rPr>
        <w:t>α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.69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5E8B" w:rsidRPr="00F157E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7F6" w:rsidRPr="001337F6">
        <w:rPr>
          <w:rFonts w:ascii="Times New Roman" w:hAnsi="Times New Roman" w:cs="Times New Roman"/>
          <w:sz w:val="24"/>
          <w:szCs w:val="24"/>
          <w:lang w:val="en-US" w:bidi="en-US"/>
        </w:rPr>
        <w:lastRenderedPageBreak/>
        <w:t>For the LDT,</w:t>
      </w:r>
      <w:r w:rsidR="001337F6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 w:bidi="en-US"/>
        </w:rPr>
        <w:t>45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comparable </w:t>
      </w:r>
      <w:r w:rsidR="002410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3A3A" w:rsidRPr="00F157E9">
        <w:rPr>
          <w:rFonts w:ascii="Times New Roman" w:hAnsi="Times New Roman" w:cs="Times New Roman"/>
          <w:sz w:val="24"/>
          <w:szCs w:val="24"/>
          <w:lang w:val="en-US"/>
        </w:rPr>
        <w:t>entence stems were designed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="003B050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(e.g.,</w:t>
      </w:r>
      <w:r w:rsidR="00112F7D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fires can be really</w:t>
      </w:r>
      <w:r w:rsidR="00112F7D" w:rsidRPr="00F157E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6BD8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F74B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hree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comparable 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>word endings</w:t>
      </w:r>
      <w:r w:rsidR="00112F7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for each stem</w:t>
      </w:r>
      <w:proofErr w:type="gramStart"/>
      <w:r w:rsidR="00112F7D" w:rsidRPr="00F157E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112F7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303" w:rsidRPr="00F157E9">
        <w:rPr>
          <w:rFonts w:ascii="Times New Roman" w:hAnsi="Times New Roman" w:cs="Times New Roman"/>
          <w:sz w:val="24"/>
          <w:szCs w:val="24"/>
          <w:lang w:val="en-US"/>
        </w:rPr>
        <w:t>firesetting</w:t>
      </w:r>
      <w:r w:rsidR="003B050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</w:t>
      </w:r>
      <w:r w:rsidR="00DE430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supportive 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words (e.g., </w:t>
      </w:r>
      <w:r w:rsidR="00112F7D" w:rsidRPr="00F157E9">
        <w:rPr>
          <w:rFonts w:ascii="Times New Roman" w:hAnsi="Times New Roman" w:cs="Times New Roman"/>
          <w:i/>
          <w:sz w:val="24"/>
          <w:szCs w:val="24"/>
          <w:lang w:val="en-US"/>
        </w:rPr>
        <w:t>exciting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E4303" w:rsidRPr="00F157E9"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 w:rsidR="00DE4303" w:rsidRPr="00F157E9">
        <w:rPr>
          <w:rFonts w:ascii="Times New Roman" w:hAnsi="Times New Roman" w:cs="Times New Roman"/>
          <w:sz w:val="24"/>
          <w:szCs w:val="24"/>
          <w:lang w:val="en-US"/>
        </w:rPr>
        <w:t>firesetting</w:t>
      </w:r>
      <w:proofErr w:type="spellEnd"/>
      <w:r w:rsidR="003B050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</w:t>
      </w:r>
      <w:r w:rsidR="00DE430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supportive words (e.g., </w:t>
      </w:r>
      <w:r w:rsidR="00112F7D" w:rsidRPr="00F157E9">
        <w:rPr>
          <w:rFonts w:ascii="Times New Roman" w:hAnsi="Times New Roman" w:cs="Times New Roman"/>
          <w:i/>
          <w:sz w:val="24"/>
          <w:szCs w:val="24"/>
          <w:lang w:val="en-US"/>
        </w:rPr>
        <w:t>dangerous</w:t>
      </w:r>
      <w:r w:rsidR="00F25E8B" w:rsidRPr="00F157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, and p</w:t>
      </w:r>
      <w:r w:rsidR="00443A3A" w:rsidRPr="00F157E9">
        <w:rPr>
          <w:rFonts w:ascii="Times New Roman" w:hAnsi="Times New Roman" w:cs="Times New Roman"/>
          <w:sz w:val="24"/>
          <w:szCs w:val="24"/>
          <w:lang w:val="en-US"/>
        </w:rPr>
        <w:t>ronounceable n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on-words </w:t>
      </w:r>
      <w:r w:rsidR="00CE6BD8">
        <w:rPr>
          <w:rFonts w:ascii="Times New Roman" w:hAnsi="Times New Roman" w:cs="Times New Roman"/>
          <w:sz w:val="24"/>
          <w:szCs w:val="24"/>
          <w:lang w:val="en-US"/>
        </w:rPr>
        <w:t xml:space="preserve">(e.g., </w:t>
      </w:r>
      <w:proofErr w:type="spellStart"/>
      <w:r w:rsidR="0038323E" w:rsidRPr="00F157E9">
        <w:rPr>
          <w:rFonts w:ascii="Times New Roman" w:hAnsi="Times New Roman" w:cs="Times New Roman"/>
          <w:sz w:val="24"/>
          <w:szCs w:val="24"/>
          <w:lang w:val="en-US"/>
        </w:rPr>
        <w:t>emciting</w:t>
      </w:r>
      <w:proofErr w:type="spellEnd"/>
      <w:r w:rsidR="0008009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6002D" w:rsidRPr="00F157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eading speed was calculated 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participants reading</w:t>
      </w:r>
      <w:r w:rsidR="00F2334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28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randomized</w:t>
      </w:r>
      <w:r w:rsidR="0026002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sentences (</w:t>
      </w:r>
      <w:proofErr w:type="spellStart"/>
      <w:r w:rsidR="001D6280" w:rsidRPr="00F157E9">
        <w:rPr>
          <w:rFonts w:ascii="Times New Roman" w:hAnsi="Times New Roman" w:cs="Times New Roman"/>
          <w:sz w:val="24"/>
          <w:szCs w:val="24"/>
          <w:lang w:val="en-US"/>
        </w:rPr>
        <w:t>Fischler</w:t>
      </w:r>
      <w:proofErr w:type="spellEnd"/>
      <w:r w:rsidR="001D628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95F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1D6280" w:rsidRPr="00F157E9">
        <w:rPr>
          <w:rFonts w:ascii="Times New Roman" w:hAnsi="Times New Roman" w:cs="Times New Roman"/>
          <w:sz w:val="24"/>
          <w:szCs w:val="24"/>
          <w:lang w:val="en-US"/>
        </w:rPr>
        <w:t>Bloom; 1980)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1CC2" w:rsidRPr="00F157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3F3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timuli were presented in </w:t>
      </w:r>
      <w:r w:rsidR="0051575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black </w:t>
      </w:r>
      <w:r w:rsidR="006A3F31" w:rsidRPr="00F157E9">
        <w:rPr>
          <w:rFonts w:ascii="Times New Roman" w:hAnsi="Times New Roman" w:cs="Times New Roman"/>
          <w:sz w:val="24"/>
          <w:szCs w:val="24"/>
          <w:lang w:val="en-US"/>
        </w:rPr>
        <w:t>16pt Arial text on a white screen</w:t>
      </w:r>
      <w:r w:rsidR="00443A3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(see Figure 1</w:t>
      </w:r>
      <w:r w:rsidR="00BD3E6E" w:rsidRPr="00F157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1CC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443A3A" w:rsidRPr="00F157E9">
        <w:rPr>
          <w:rFonts w:ascii="Times New Roman" w:hAnsi="Times New Roman" w:cs="Times New Roman"/>
          <w:sz w:val="24"/>
          <w:szCs w:val="24"/>
          <w:lang w:val="en-US"/>
        </w:rPr>
        <w:t>LDT trial format)</w:t>
      </w:r>
      <w:r w:rsidR="00411CC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D43" w:rsidRPr="00F157E9">
        <w:rPr>
          <w:rFonts w:ascii="Times New Roman" w:hAnsi="Times New Roman" w:cs="Times New Roman"/>
          <w:sz w:val="24"/>
          <w:szCs w:val="24"/>
          <w:lang w:val="en-US"/>
        </w:rPr>
        <w:t>programmed</w:t>
      </w:r>
      <w:r w:rsidR="00BD3E6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in millisecond.com</w:t>
      </w:r>
      <w:r w:rsidR="00515751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046931F" w14:textId="77777777" w:rsidR="00A54D43" w:rsidRPr="00F157E9" w:rsidRDefault="00A54D43" w:rsidP="00A54D43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14:paraId="358B401F" w14:textId="7A73938D" w:rsidR="009A4BF6" w:rsidRPr="006C08FA" w:rsidRDefault="00A54D43" w:rsidP="006C08FA">
      <w:pPr>
        <w:widowControl w:val="0"/>
        <w:autoSpaceDE w:val="0"/>
        <w:autoSpaceDN w:val="0"/>
        <w:adjustRightInd w:val="0"/>
        <w:spacing w:after="0" w:line="480" w:lineRule="auto"/>
        <w:rPr>
          <w:rFonts w:ascii="Times Roman" w:hAnsi="Times Roman" w:cs="Times Roman"/>
          <w:color w:val="000000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6371">
        <w:rPr>
          <w:rFonts w:ascii="Times New Roman" w:hAnsi="Times New Roman" w:cs="Times New Roman"/>
          <w:sz w:val="24"/>
          <w:szCs w:val="24"/>
          <w:lang w:val="en-US"/>
        </w:rPr>
        <w:t xml:space="preserve"> study was administered online. </w:t>
      </w:r>
      <w:r w:rsidR="007C0F9C" w:rsidRPr="00F157E9">
        <w:rPr>
          <w:rFonts w:ascii="Times New Roman" w:hAnsi="Times New Roman" w:cs="Times New Roman"/>
          <w:sz w:val="24"/>
          <w:szCs w:val="24"/>
          <w:lang w:val="en-US"/>
        </w:rPr>
        <w:t>Participants complete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0F9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C0F9C" w:rsidRPr="00F157E9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 xml:space="preserve"> LDT</w:t>
      </w:r>
      <w:r w:rsidR="007C0F9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A7D6E" w:rsidRPr="00F157E9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84363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 xml:space="preserve"> if they made four or more errors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6E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Figure 1a shows the LDT trial </w:t>
      </w:r>
      <w:proofErr w:type="gramStart"/>
      <w:r w:rsidR="00786EA7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</w:t>
      </w:r>
      <w:r w:rsidR="006C0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which</w:t>
      </w:r>
      <w:proofErr w:type="gramEnd"/>
      <w:r w:rsidR="006C08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measured Reaction Time (RT)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. Individuals who</w:t>
      </w:r>
      <w:r w:rsidR="00526371">
        <w:rPr>
          <w:rFonts w:ascii="Times New Roman" w:hAnsi="Times New Roman" w:cs="Times New Roman"/>
          <w:sz w:val="24"/>
          <w:szCs w:val="24"/>
          <w:lang w:val="en-US"/>
        </w:rPr>
        <w:t xml:space="preserve"> did not engage with the tas</w:t>
      </w:r>
      <w:r w:rsidR="00EB2DAE">
        <w:rPr>
          <w:rFonts w:ascii="Times New Roman" w:hAnsi="Times New Roman" w:cs="Times New Roman"/>
          <w:sz w:val="24"/>
          <w:szCs w:val="24"/>
          <w:lang w:val="en-US"/>
        </w:rPr>
        <w:t xml:space="preserve">k appropriately were </w:t>
      </w:r>
      <w:r w:rsidR="00C04342">
        <w:rPr>
          <w:rFonts w:ascii="Times New Roman" w:hAnsi="Times New Roman" w:cs="Times New Roman"/>
          <w:sz w:val="24"/>
          <w:szCs w:val="24"/>
          <w:lang w:val="en-US"/>
        </w:rPr>
        <w:t>excluded from analyse</w:t>
      </w:r>
      <w:r w:rsidR="00526371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526371" w:rsidRPr="00F157E9">
        <w:rPr>
          <w:rFonts w:ascii="Times New Roman" w:hAnsi="Times New Roman" w:cs="Times New Roman"/>
          <w:sz w:val="24"/>
          <w:szCs w:val="24"/>
          <w:lang w:val="en-US"/>
        </w:rPr>
        <w:t>Participants were debriefed online.</w:t>
      </w:r>
    </w:p>
    <w:p w14:paraId="37E7A79D" w14:textId="57615F6F" w:rsidR="00515751" w:rsidRPr="00F157E9" w:rsidRDefault="00A54D43" w:rsidP="00515751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15315803" w14:textId="735AEF85" w:rsidR="006C08FA" w:rsidRPr="008D1BC3" w:rsidRDefault="00782AC6" w:rsidP="008D1B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>We re</w:t>
      </w:r>
      <w:r w:rsidR="001337F6">
        <w:rPr>
          <w:rFonts w:ascii="Times New Roman" w:hAnsi="Times New Roman" w:cs="Times New Roman"/>
          <w:sz w:val="24"/>
          <w:szCs w:val="24"/>
          <w:lang w:val="en-US"/>
        </w:rPr>
        <w:t>cruited 84 participants</w:t>
      </w:r>
      <w:r w:rsidR="003658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A4BF6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241054">
        <w:rPr>
          <w:rFonts w:ascii="Times New Roman" w:hAnsi="Times New Roman" w:cs="Times New Roman"/>
          <w:sz w:val="24"/>
          <w:szCs w:val="24"/>
          <w:lang w:val="en-US"/>
        </w:rPr>
        <w:t>unapprehended</w:t>
      </w:r>
      <w:proofErr w:type="spellEnd"/>
      <w:r w:rsidR="00241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7F6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1337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1054">
        <w:rPr>
          <w:rFonts w:ascii="Times New Roman" w:hAnsi="Times New Roman" w:cs="Times New Roman"/>
          <w:sz w:val="24"/>
          <w:szCs w:val="24"/>
          <w:lang w:val="en-US"/>
        </w:rPr>
        <w:t xml:space="preserve">64 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3658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12BC">
        <w:rPr>
          <w:rFonts w:ascii="Times New Roman" w:hAnsi="Times New Roman" w:cs="Times New Roman"/>
          <w:sz w:val="24"/>
          <w:szCs w:val="24"/>
          <w:lang w:val="en-US"/>
        </w:rPr>
        <w:t xml:space="preserve"> to ensure we detected medium to large effect with .80 </w:t>
      </w:r>
      <w:proofErr w:type="gramStart"/>
      <w:r w:rsidR="007412BC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="007412B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7412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5DE0" w:rsidRPr="00F157E9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did not differ on age</w:t>
      </w:r>
      <w:r w:rsidR="008D1BC3">
        <w:rPr>
          <w:rFonts w:ascii="Times New Roman" w:hAnsi="Times New Roman" w:cs="Times New Roman"/>
          <w:sz w:val="24"/>
          <w:szCs w:val="24"/>
          <w:lang w:val="en-US"/>
        </w:rPr>
        <w:t xml:space="preserve"> or gender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BIDR-IM was </w:t>
      </w:r>
      <w:r w:rsidR="00CB3EE7" w:rsidRPr="00F157E9">
        <w:rPr>
          <w:rFonts w:ascii="Times New Roman" w:hAnsi="Times New Roman" w:cs="Times New Roman"/>
          <w:sz w:val="24"/>
          <w:szCs w:val="24"/>
          <w:lang w:val="en-US"/>
        </w:rPr>
        <w:t>not significantly correlated with FIS or LDT RT</w:t>
      </w:r>
      <w:r w:rsidR="00C52BDF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outcome va</w:t>
      </w:r>
      <w:r w:rsidR="00CB3EE7" w:rsidRPr="00F157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52BDF" w:rsidRPr="00F157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3EE7" w:rsidRPr="00F157E9">
        <w:rPr>
          <w:rFonts w:ascii="Times New Roman" w:hAnsi="Times New Roman" w:cs="Times New Roman"/>
          <w:sz w:val="24"/>
          <w:szCs w:val="24"/>
          <w:lang w:val="en-US"/>
        </w:rPr>
        <w:t>ables.</w:t>
      </w:r>
      <w:r w:rsidR="00C52BDF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D63277" w14:textId="0C9DE7B8" w:rsidR="00981015" w:rsidRPr="00F157E9" w:rsidRDefault="00434F50" w:rsidP="00B501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LDT Analyse</w:t>
      </w:r>
      <w:r w:rsidR="00981015" w:rsidRPr="00F157E9">
        <w:rPr>
          <w:rFonts w:ascii="Times New Roman" w:hAnsi="Times New Roman" w:cs="Times New Roman"/>
          <w:b/>
          <w:sz w:val="24"/>
          <w:szCs w:val="24"/>
          <w:lang w:val="en-US"/>
        </w:rPr>
        <w:t>s and Data Preparation</w:t>
      </w:r>
    </w:p>
    <w:p w14:paraId="05D9CC52" w14:textId="0D455B5A" w:rsidR="00797611" w:rsidRPr="00F157E9" w:rsidRDefault="0036589D" w:rsidP="0079761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e report analyses</w:t>
      </w:r>
      <w:r w:rsidR="00862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unadjusted and adjusted for reading speed.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Only correct LD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T responses were analyzed. RTs were </w:t>
      </w:r>
      <w:proofErr w:type="spellStart"/>
      <w:r w:rsidR="00F157E9">
        <w:rPr>
          <w:rFonts w:ascii="Times New Roman" w:hAnsi="Times New Roman" w:cs="Times New Roman"/>
          <w:sz w:val="24"/>
          <w:szCs w:val="24"/>
          <w:lang w:val="en-US"/>
        </w:rPr>
        <w:t>Winsoriz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981015" w:rsidRPr="00F157E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A0659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totaled</w:t>
      </w:r>
      <w:r w:rsidR="00A06590">
        <w:rPr>
          <w:rFonts w:ascii="Times New Roman" w:hAnsi="Times New Roman" w:cs="Times New Roman"/>
          <w:sz w:val="24"/>
          <w:szCs w:val="24"/>
          <w:lang w:val="en-US"/>
        </w:rPr>
        <w:t xml:space="preserve"> for each sentence ending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4F5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Firesetting belief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supportive RTs were subtracted from non-</w:t>
      </w:r>
      <w:r w:rsidR="00434F5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firesetting belief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supportive RTs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(see Figure 1b) with p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ositive </w:t>
      </w:r>
      <w:r w:rsidR="00434F5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indicating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faster </w:t>
      </w:r>
      <w:proofErr w:type="spellStart"/>
      <w:r w:rsidR="00434F50" w:rsidRPr="00F157E9">
        <w:rPr>
          <w:rFonts w:ascii="Times New Roman" w:hAnsi="Times New Roman" w:cs="Times New Roman"/>
          <w:sz w:val="24"/>
          <w:szCs w:val="24"/>
          <w:lang w:val="en-US"/>
        </w:rPr>
        <w:t>firesetting</w:t>
      </w:r>
      <w:proofErr w:type="spellEnd"/>
      <w:r w:rsidR="00434F5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responses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6A622D" w14:textId="77777777" w:rsidR="00786EA7" w:rsidRDefault="00786EA7" w:rsidP="007976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A5950D" w14:textId="0F801B71" w:rsidR="00623B1D" w:rsidRPr="00F157E9" w:rsidRDefault="006241D5" w:rsidP="007976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Primary Aim</w:t>
      </w:r>
    </w:p>
    <w:p w14:paraId="391E6BAF" w14:textId="103C8D37" w:rsidR="00981015" w:rsidRPr="00F157E9" w:rsidRDefault="0036589D" w:rsidP="00C96C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apprehended 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firesetters 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higher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1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levels of fire interest 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>relative to non-</w:t>
      </w:r>
      <w:proofErr w:type="spellStart"/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1E7E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26F9B" w:rsidRPr="00F157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82) = 2.12, </w:t>
      </w:r>
      <w:r w:rsidR="00226F9B" w:rsidRPr="00F157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&lt;.04;</w:t>
      </w:r>
      <w:r w:rsidR="00226F9B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 = .47</w:t>
      </w:r>
      <w:r w:rsidR="00226F9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364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96FE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the Fire is Fascinating 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LDT</w:t>
      </w:r>
      <w:r w:rsidR="008B3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un-apprehende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d firesetters were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015" w:rsidRPr="00F157E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slower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classifyi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ng Fire is Fascinating</w:t>
      </w:r>
      <w:r w:rsidR="006241D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supportive words</w:t>
      </w:r>
      <w:r w:rsidR="008B36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364A"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8B364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to non-</w:t>
      </w:r>
      <w:proofErr w:type="spellStart"/>
      <w:r w:rsidR="008B364A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8B364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relative to non-</w:t>
      </w:r>
      <w:r w:rsidR="00A46F31">
        <w:rPr>
          <w:rFonts w:ascii="Times New Roman" w:hAnsi="Times New Roman" w:cs="Times New Roman"/>
          <w:sz w:val="24"/>
          <w:szCs w:val="24"/>
          <w:lang w:val="en-US"/>
        </w:rPr>
        <w:t xml:space="preserve">belief 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supportive words,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C4F" w:rsidRPr="00F94C4F">
        <w:rPr>
          <w:rFonts w:ascii="Times New Roman" w:hAnsi="Times New Roman" w:cs="Times New Roman"/>
          <w:sz w:val="24"/>
          <w:szCs w:val="24"/>
          <w:lang w:val="en-US"/>
        </w:rPr>
        <w:t>reading speed unadjusted,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1015" w:rsidRPr="00F157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82) = 2.23, </w:t>
      </w:r>
      <w:r w:rsidR="00981015" w:rsidRPr="00F157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.03, </w:t>
      </w:r>
      <w:r w:rsidR="00981015" w:rsidRPr="00F157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.53</w:t>
      </w:r>
      <w:r w:rsidR="00BF33D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357BB" w:rsidRPr="00F94C4F">
        <w:rPr>
          <w:rFonts w:ascii="Times New Roman" w:hAnsi="Times New Roman" w:cs="Times New Roman"/>
          <w:sz w:val="24"/>
          <w:szCs w:val="24"/>
          <w:lang w:val="en-US"/>
        </w:rPr>
        <w:t>reading speed adjusted</w:t>
      </w:r>
      <w:r w:rsidR="00F94C4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7BB" w:rsidRPr="00D357B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= .</w:t>
      </w:r>
      <w:r w:rsidR="00A46F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4, </w:t>
      </w:r>
      <w:r w:rsidR="00D357BB" w:rsidRPr="00D357B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= .51</w:t>
      </w:r>
      <w:r w:rsidR="00D357B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C33" w:rsidRPr="00F157E9">
        <w:rPr>
          <w:rFonts w:ascii="Times New Roman" w:hAnsi="Times New Roman" w:cs="Times New Roman"/>
          <w:sz w:val="24"/>
          <w:szCs w:val="24"/>
          <w:lang w:val="en-US"/>
        </w:rPr>
        <w:t>(see Figure 1b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; primary aim)</w:t>
      </w:r>
      <w:r w:rsidR="0098101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4E306F7" w14:textId="77777777" w:rsidR="00D71EA4" w:rsidRPr="00F157E9" w:rsidRDefault="00D71EA4" w:rsidP="00C96C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5191FAC" w14:textId="2E4CFA95" w:rsidR="00981015" w:rsidRPr="00F157E9" w:rsidRDefault="00DD44E7" w:rsidP="00C96C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Secondary </w:t>
      </w:r>
      <w:r w:rsidR="006241D5" w:rsidRPr="00F157E9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</w:p>
    <w:p w14:paraId="1CC7243E" w14:textId="6C813317" w:rsidR="006C08FA" w:rsidRPr="006C08FA" w:rsidRDefault="00034404" w:rsidP="006C08F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RTs were</w:t>
      </w:r>
      <w:r w:rsidR="002D067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C4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comparable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across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Normalization</w:t>
      </w:r>
      <w:r w:rsidR="00B00C7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of Violence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C7C" w:rsidRPr="00F157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00C7C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C7C" w:rsidRPr="00F157E9">
        <w:rPr>
          <w:rFonts w:ascii="Times New Roman" w:hAnsi="Times New Roman" w:cs="Times New Roman"/>
          <w:sz w:val="24"/>
          <w:szCs w:val="24"/>
          <w:lang w:val="en-US"/>
        </w:rPr>
        <w:t>Fire is Controllable</w:t>
      </w:r>
      <w:r w:rsidR="00786E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LDT</w:t>
      </w:r>
      <w:r w:rsidR="00C96C43" w:rsidRPr="00F157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72A" w:rsidRPr="00F157E9">
        <w:rPr>
          <w:rFonts w:ascii="Times New Roman" w:hAnsi="Times New Roman" w:cs="Times New Roman"/>
          <w:sz w:val="24"/>
          <w:szCs w:val="24"/>
          <w:lang w:val="en-US"/>
        </w:rPr>
        <w:t>(see Figure 1b; secondary aim)</w:t>
      </w:r>
      <w:r w:rsidR="00C96C43" w:rsidRPr="00F15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0C7C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C7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for </w:t>
      </w:r>
      <w:r w:rsidR="00752D78" w:rsidRPr="00F157E9">
        <w:rPr>
          <w:rFonts w:ascii="Times New Roman" w:hAnsi="Times New Roman" w:cs="Times New Roman"/>
          <w:sz w:val="24"/>
          <w:szCs w:val="24"/>
          <w:lang w:val="en-US"/>
        </w:rPr>
        <w:t>Dangerous World, un-apprehended firesetters were</w:t>
      </w:r>
      <w:r w:rsidR="00344EB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faster to</w:t>
      </w:r>
      <w:r w:rsidR="00752D7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EB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classify 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firesetting </w:t>
      </w:r>
      <w:r w:rsidR="006241D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belief </w:t>
      </w:r>
      <w:r w:rsidR="00344EB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supportive words relative to </w:t>
      </w:r>
      <w:r w:rsidR="006241D5" w:rsidRPr="00F157E9">
        <w:rPr>
          <w:rFonts w:ascii="Times New Roman" w:hAnsi="Times New Roman" w:cs="Times New Roman"/>
          <w:sz w:val="24"/>
          <w:szCs w:val="24"/>
          <w:lang w:val="en-US"/>
        </w:rPr>
        <w:t>non-belief supportive words</w:t>
      </w:r>
      <w:r w:rsidR="00344EBE" w:rsidRPr="00F157E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94C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94C4F" w:rsidRPr="00F94C4F">
        <w:rPr>
          <w:rFonts w:ascii="Times New Roman" w:hAnsi="Times New Roman" w:cs="Times New Roman"/>
          <w:sz w:val="24"/>
          <w:szCs w:val="24"/>
          <w:lang w:val="en-US"/>
        </w:rPr>
        <w:t>reading speed unadjusted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4EBE"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344EBE" w:rsidRPr="00F157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44EBE" w:rsidRPr="00F157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63B45" w:rsidRPr="00F157E9">
        <w:rPr>
          <w:rFonts w:ascii="Times New Roman" w:hAnsi="Times New Roman" w:cs="Times New Roman"/>
          <w:sz w:val="24"/>
          <w:szCs w:val="24"/>
          <w:lang w:val="en-US"/>
        </w:rPr>
        <w:t>82) = 2.64</w:t>
      </w:r>
      <w:r w:rsidR="00752D7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2D78" w:rsidRPr="00F157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63B4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.01</w:t>
      </w:r>
      <w:r w:rsidR="00752D78" w:rsidRPr="00F15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4EBE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D78" w:rsidRPr="00F157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63B4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212A4F" w:rsidRPr="00F157E9">
        <w:rPr>
          <w:rFonts w:ascii="Times New Roman" w:hAnsi="Times New Roman" w:cs="Times New Roman"/>
          <w:sz w:val="24"/>
          <w:szCs w:val="24"/>
          <w:lang w:val="en-US"/>
        </w:rPr>
        <w:t>.70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>; reading speed adjusted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7BB" w:rsidRPr="00D357B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B3287">
        <w:rPr>
          <w:rFonts w:ascii="Times New Roman" w:hAnsi="Times New Roman" w:cs="Times New Roman"/>
          <w:sz w:val="24"/>
          <w:szCs w:val="24"/>
          <w:lang w:val="en-US"/>
        </w:rPr>
        <w:t>.01,</w:t>
      </w:r>
      <w:r w:rsidR="00D35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7BB" w:rsidRPr="00D357B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EB3287">
        <w:rPr>
          <w:rFonts w:ascii="Times New Roman" w:hAnsi="Times New Roman" w:cs="Times New Roman"/>
          <w:sz w:val="24"/>
          <w:szCs w:val="24"/>
          <w:lang w:val="en-US"/>
        </w:rPr>
        <w:t xml:space="preserve"> = .67</w:t>
      </w:r>
      <w:r w:rsidR="00752D78" w:rsidRPr="00F157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2A4F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, for 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>Fire is a Powerful Tool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C29">
        <w:rPr>
          <w:rFonts w:ascii="Times New Roman" w:hAnsi="Times New Roman" w:cs="Times New Roman"/>
          <w:sz w:val="24"/>
          <w:szCs w:val="24"/>
          <w:lang w:val="en-US"/>
        </w:rPr>
        <w:t>beliefs</w:t>
      </w:r>
      <w:r w:rsidR="001E7E3E">
        <w:rPr>
          <w:rFonts w:ascii="Times New Roman" w:hAnsi="Times New Roman" w:cs="Times New Roman"/>
          <w:sz w:val="24"/>
          <w:szCs w:val="24"/>
          <w:lang w:val="en-US"/>
        </w:rPr>
        <w:t>, differences were noted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when reading speed was controlled for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C4F" w:rsidRPr="00F94C4F">
        <w:rPr>
          <w:rFonts w:ascii="Times New Roman" w:hAnsi="Times New Roman" w:cs="Times New Roman"/>
          <w:sz w:val="24"/>
          <w:szCs w:val="24"/>
          <w:lang w:val="en-US"/>
        </w:rPr>
        <w:t>reading speed unadjusted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783C" w:rsidRPr="00F157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82) = 1.80, </w:t>
      </w:r>
      <w:r w:rsidR="0090783C" w:rsidRPr="00F157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.08, </w:t>
      </w:r>
      <w:r w:rsidR="0090783C" w:rsidRPr="00F157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0783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= .50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0783C" w:rsidRPr="00D357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>reading speed adjusted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83C" w:rsidRPr="00D357B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= .</w:t>
      </w:r>
      <w:r w:rsidR="00EB3287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783C" w:rsidRPr="00D357B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90783C">
        <w:rPr>
          <w:rFonts w:ascii="Times New Roman" w:hAnsi="Times New Roman" w:cs="Times New Roman"/>
          <w:sz w:val="24"/>
          <w:szCs w:val="24"/>
          <w:lang w:val="en-US"/>
        </w:rPr>
        <w:t xml:space="preserve"> = .</w:t>
      </w:r>
      <w:r w:rsidR="00EB3287">
        <w:rPr>
          <w:rFonts w:ascii="Times New Roman" w:hAnsi="Times New Roman" w:cs="Times New Roman"/>
          <w:sz w:val="24"/>
          <w:szCs w:val="24"/>
          <w:lang w:val="en-US"/>
        </w:rPr>
        <w:t>52.</w:t>
      </w:r>
    </w:p>
    <w:p w14:paraId="74E58AD9" w14:textId="78FC60B2" w:rsidR="00A54D43" w:rsidRPr="00F157E9" w:rsidRDefault="00A54D43" w:rsidP="00F94C4F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420EE3E1" w14:textId="7EE999AE" w:rsidR="00511AAB" w:rsidRPr="00F157E9" w:rsidRDefault="000B66C0" w:rsidP="003948B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>to examin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e firesetting supportive cognition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explicit 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and implicit 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>ompared to non-fir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>esetters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>, un</w:t>
      </w:r>
      <w:r w:rsidR="00FA5C7B" w:rsidRPr="00F157E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apprehended </w:t>
      </w:r>
      <w:r w:rsidR="00FA5C7B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C7B" w:rsidRPr="00F157E9">
        <w:rPr>
          <w:rFonts w:ascii="Times New Roman" w:hAnsi="Times New Roman" w:cs="Times New Roman"/>
          <w:sz w:val="24"/>
          <w:szCs w:val="24"/>
          <w:lang w:val="en-US"/>
        </w:rPr>
        <w:t>self-reported significantly high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>er levels of fire interest on the FIS</w:t>
      </w:r>
      <w:r w:rsidR="00FA5C7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explicit measure</w:t>
      </w:r>
      <w:r w:rsidR="00393A9B" w:rsidRPr="00F157E9">
        <w:rPr>
          <w:rFonts w:ascii="Times New Roman" w:hAnsi="Times New Roman" w:cs="Times New Roman"/>
          <w:sz w:val="24"/>
          <w:szCs w:val="24"/>
          <w:lang w:val="en-US"/>
        </w:rPr>
        <w:t>. When fire interest beliefs were ass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>essed implicitly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95D" w:rsidRPr="00F157E9">
        <w:rPr>
          <w:rFonts w:ascii="Times New Roman" w:hAnsi="Times New Roman" w:cs="Times New Roman"/>
          <w:sz w:val="24"/>
          <w:szCs w:val="24"/>
          <w:lang w:val="en-US"/>
        </w:rPr>
        <w:t>groups significantly differed on their</w:t>
      </w:r>
      <w:r w:rsidR="002C225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mean </w:t>
      </w:r>
      <w:r w:rsidR="00786EA7">
        <w:rPr>
          <w:rFonts w:ascii="Times New Roman" w:hAnsi="Times New Roman" w:cs="Times New Roman"/>
          <w:sz w:val="24"/>
          <w:szCs w:val="24"/>
          <w:lang w:val="en-US"/>
        </w:rPr>
        <w:t xml:space="preserve">LDT </w:t>
      </w:r>
      <w:r w:rsidR="002C2253" w:rsidRPr="00F157E9">
        <w:rPr>
          <w:rFonts w:ascii="Times New Roman" w:hAnsi="Times New Roman" w:cs="Times New Roman"/>
          <w:sz w:val="24"/>
          <w:szCs w:val="24"/>
          <w:lang w:val="en-US"/>
        </w:rPr>
        <w:t>RT difference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by 96.18ms</w:t>
      </w:r>
      <w:r w:rsidR="004D017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D2495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was in the opposite direction of that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hypothesized</w:t>
      </w:r>
      <w:r w:rsidR="00D2495D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32C3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ean 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RT </w:t>
      </w:r>
      <w:r w:rsidR="00932C3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differences 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for the remaining firesetting beliefs on the LDT </w:t>
      </w:r>
      <w:r w:rsidR="00D2495D" w:rsidRPr="00F157E9">
        <w:rPr>
          <w:rFonts w:ascii="Times New Roman" w:hAnsi="Times New Roman" w:cs="Times New Roman"/>
          <w:sz w:val="24"/>
          <w:szCs w:val="24"/>
          <w:lang w:val="en-US"/>
        </w:rPr>
        <w:t>were in the expected direction</w:t>
      </w:r>
      <w:r w:rsidR="00FC30C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32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RT difference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21394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the Dangerous World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LDT 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was significant. 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>The RT difference for the Fire is Powerfu</w:t>
      </w:r>
      <w:r w:rsidR="00D30CF0">
        <w:rPr>
          <w:rFonts w:ascii="Times New Roman" w:hAnsi="Times New Roman" w:cs="Times New Roman"/>
          <w:sz w:val="24"/>
          <w:szCs w:val="24"/>
          <w:lang w:val="en-US"/>
        </w:rPr>
        <w:t>l stimuli only reached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 statistical significance when reading speed was</w:t>
      </w:r>
      <w:r w:rsidR="00034404">
        <w:rPr>
          <w:rFonts w:ascii="Times New Roman" w:hAnsi="Times New Roman" w:cs="Times New Roman"/>
          <w:sz w:val="24"/>
          <w:szCs w:val="24"/>
          <w:lang w:val="en-US"/>
        </w:rPr>
        <w:t xml:space="preserve"> adjusted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29C580" w14:textId="677322F3" w:rsidR="002D2CAD" w:rsidRPr="00F157E9" w:rsidRDefault="00932C33" w:rsidP="00D30C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153DF" w:rsidRPr="00F157E9">
        <w:rPr>
          <w:rFonts w:ascii="Times New Roman" w:hAnsi="Times New Roman" w:cs="Times New Roman"/>
          <w:sz w:val="24"/>
          <w:szCs w:val="24"/>
          <w:lang w:val="en-US"/>
        </w:rPr>
        <w:t>ur findings support the growing body of literature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3DF" w:rsidRPr="00F157E9">
        <w:rPr>
          <w:rFonts w:ascii="Times New Roman" w:hAnsi="Times New Roman" w:cs="Times New Roman"/>
          <w:sz w:val="24"/>
          <w:szCs w:val="24"/>
          <w:lang w:val="en-US"/>
        </w:rPr>
        <w:t>showing that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un-apprehended </w:t>
      </w:r>
      <w:proofErr w:type="spellStart"/>
      <w:r w:rsidR="006F032D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72A" w:rsidRPr="00F157E9">
        <w:rPr>
          <w:rFonts w:ascii="Times New Roman" w:hAnsi="Times New Roman" w:cs="Times New Roman"/>
          <w:sz w:val="24"/>
          <w:szCs w:val="24"/>
          <w:lang w:val="en-US"/>
        </w:rPr>
        <w:t>self-report</w:t>
      </w:r>
      <w:r w:rsidR="008153DF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higher levels of fi</w:t>
      </w:r>
      <w:r w:rsidR="009A34EC" w:rsidRPr="00F157E9">
        <w:rPr>
          <w:rFonts w:ascii="Times New Roman" w:hAnsi="Times New Roman" w:cs="Times New Roman"/>
          <w:sz w:val="24"/>
          <w:szCs w:val="24"/>
          <w:lang w:val="en-US"/>
        </w:rPr>
        <w:t>re interest than non-firesetters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. O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ur findings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>expand</w:t>
      </w:r>
      <w:r w:rsidR="00E4232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 w:rsidR="00E4232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through providing support for </w:t>
      </w:r>
      <w:r w:rsidR="008153DF" w:rsidRPr="00F157E9">
        <w:rPr>
          <w:rFonts w:ascii="Times New Roman" w:hAnsi="Times New Roman" w:cs="Times New Roman"/>
          <w:sz w:val="24"/>
          <w:szCs w:val="24"/>
          <w:lang w:val="en-US"/>
        </w:rPr>
        <w:t>Dangerous World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belief</w:t>
      </w:r>
      <w:r w:rsidR="00D30C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un-apprehended </w:t>
      </w:r>
      <w:proofErr w:type="spellStart"/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>firesetters</w:t>
      </w:r>
      <w:proofErr w:type="spellEnd"/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>Such beliefs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however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413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are not sufficient to explain firesetting </w:t>
      </w:r>
      <w:r w:rsidR="00F157E9" w:rsidRPr="00F157E9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gramStart"/>
      <w:r w:rsidRPr="00F157E9">
        <w:rPr>
          <w:rFonts w:ascii="Times New Roman" w:hAnsi="Times New Roman" w:cs="Times New Roman"/>
          <w:sz w:val="24"/>
          <w:szCs w:val="24"/>
          <w:lang w:val="en-US"/>
        </w:rPr>
        <w:t>suggest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lastRenderedPageBreak/>
        <w:t>fire</w:t>
      </w:r>
      <w:proofErr w:type="gramEnd"/>
      <w:r w:rsidR="005B79B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interest</w:t>
      </w:r>
      <w:r w:rsidR="00782AC6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17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key facilitatory vulnerability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likely to require intervention</w:t>
      </w:r>
      <w:r w:rsidR="00A54DD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94C4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23CC5" w:rsidRPr="00F157E9">
        <w:rPr>
          <w:rFonts w:ascii="Times New Roman" w:hAnsi="Times New Roman" w:cs="Times New Roman"/>
          <w:sz w:val="24"/>
          <w:szCs w:val="24"/>
          <w:lang w:val="en-US"/>
        </w:rPr>
        <w:t>iresetter</w:t>
      </w:r>
      <w:proofErr w:type="spellEnd"/>
      <w:r w:rsidR="00623CC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and no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n-firesetter differences on Fire is a Powerful Tool </w:t>
      </w:r>
      <w:r w:rsidR="00FD43EA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LDT stimuli </w:t>
      </w:r>
      <w:r w:rsidR="0064529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F94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>less clear-cut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 xml:space="preserve"> and require further inves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03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>gation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D35702B" w14:textId="4DD1F34F" w:rsidR="003948B0" w:rsidRPr="00F157E9" w:rsidRDefault="0056157D" w:rsidP="00FE6FBB">
      <w:pPr>
        <w:tabs>
          <w:tab w:val="left" w:pos="709"/>
          <w:tab w:val="left" w:pos="34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3948B0" w:rsidRPr="00F157E9" w:rsidSect="00D71EA4">
          <w:headerReference w:type="default" r:id="rId10"/>
          <w:pgSz w:w="11906" w:h="16838"/>
          <w:pgMar w:top="1361" w:right="1304" w:bottom="1247" w:left="1134" w:header="709" w:footer="709" w:gutter="0"/>
          <w:cols w:space="708"/>
          <w:docGrid w:linePitch="360"/>
        </w:sect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n-apprehended firesetters were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>slower completing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4EC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the Fire is Fascinating 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LDT </w:t>
      </w:r>
      <w:r w:rsidR="003948B0" w:rsidRPr="00F157E9">
        <w:rPr>
          <w:rFonts w:ascii="Times New Roman" w:hAnsi="Times New Roman" w:cs="Times New Roman"/>
          <w:sz w:val="24"/>
          <w:szCs w:val="24"/>
          <w:lang w:val="en-US"/>
        </w:rPr>
        <w:t>stimuli</w:t>
      </w:r>
      <w:r w:rsidR="006452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08FA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D30CF0">
        <w:rPr>
          <w:rFonts w:ascii="Times New Roman" w:hAnsi="Times New Roman" w:cs="Times New Roman"/>
          <w:sz w:val="24"/>
          <w:szCs w:val="24"/>
          <w:lang w:val="en-US"/>
        </w:rPr>
        <w:t xml:space="preserve">may have been </w:t>
      </w:r>
      <w:r w:rsidR="00340EF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distracted by the fire interest related stimuli </w:t>
      </w:r>
      <w:r w:rsidR="00645298">
        <w:rPr>
          <w:rFonts w:ascii="Times New Roman" w:hAnsi="Times New Roman" w:cs="Times New Roman"/>
          <w:sz w:val="24"/>
          <w:szCs w:val="24"/>
          <w:lang w:val="en-US"/>
        </w:rPr>
        <w:t xml:space="preserve">(see </w:t>
      </w:r>
      <w:r w:rsidR="00563122" w:rsidRPr="00F157E9">
        <w:rPr>
          <w:rFonts w:ascii="Times New Roman" w:hAnsi="Times New Roman" w:cs="Times New Roman"/>
          <w:sz w:val="24"/>
          <w:szCs w:val="24"/>
          <w:lang w:val="en-US"/>
        </w:rPr>
        <w:t>Gallagher-D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 xml:space="preserve">uffy, </w:t>
      </w:r>
      <w:r w:rsidR="00DC3842" w:rsidRPr="00F157E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C3842">
        <w:rPr>
          <w:rFonts w:ascii="Times New Roman" w:hAnsi="Times New Roman" w:cs="Times New Roman"/>
          <w:sz w:val="24"/>
          <w:szCs w:val="24"/>
          <w:lang w:val="en-US"/>
        </w:rPr>
        <w:t>acKay, Duffy, Sullivan-Thomas, and</w:t>
      </w:r>
      <w:r w:rsidR="00DC3842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Peterson-</w:t>
      </w:r>
      <w:proofErr w:type="spellStart"/>
      <w:r w:rsidR="00DC3842" w:rsidRPr="00F157E9">
        <w:rPr>
          <w:rFonts w:ascii="Times New Roman" w:hAnsi="Times New Roman" w:cs="Times New Roman"/>
          <w:sz w:val="24"/>
          <w:szCs w:val="24"/>
          <w:lang w:val="en-US"/>
        </w:rPr>
        <w:t>Badali</w:t>
      </w:r>
      <w:proofErr w:type="spellEnd"/>
      <w:r w:rsidR="00645298">
        <w:rPr>
          <w:rFonts w:ascii="Times New Roman" w:hAnsi="Times New Roman" w:cs="Times New Roman"/>
          <w:sz w:val="24"/>
          <w:szCs w:val="24"/>
          <w:lang w:val="en-US"/>
        </w:rPr>
        <w:t xml:space="preserve">, 2009). </w:t>
      </w:r>
      <w:r w:rsidR="00D30C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2AC6" w:rsidRPr="00F157E9">
        <w:rPr>
          <w:rFonts w:ascii="Times New Roman" w:hAnsi="Times New Roman" w:cs="Times New Roman"/>
          <w:sz w:val="24"/>
          <w:szCs w:val="24"/>
          <w:lang w:val="en-US"/>
        </w:rPr>
        <w:t>esearchers could replicate our LDT</w:t>
      </w:r>
      <w:r w:rsidR="00424C5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72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gramStart"/>
      <w:r w:rsidR="00333F88" w:rsidRPr="00F157E9">
        <w:rPr>
          <w:rFonts w:ascii="Times New Roman" w:hAnsi="Times New Roman" w:cs="Times New Roman"/>
          <w:sz w:val="24"/>
          <w:szCs w:val="24"/>
          <w:lang w:val="en-US"/>
        </w:rPr>
        <w:t>eye tracking</w:t>
      </w:r>
      <w:proofErr w:type="gramEnd"/>
      <w:r w:rsidR="00333F8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equipment to asses</w:t>
      </w:r>
      <w:r w:rsidR="00424C53" w:rsidRPr="00F157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3F8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length and loca</w:t>
      </w:r>
      <w:r w:rsidR="00907DFD">
        <w:rPr>
          <w:rFonts w:ascii="Times New Roman" w:hAnsi="Times New Roman" w:cs="Times New Roman"/>
          <w:sz w:val="24"/>
          <w:szCs w:val="24"/>
          <w:lang w:val="en-US"/>
        </w:rPr>
        <w:t xml:space="preserve">tion of eye gaze. </w:t>
      </w:r>
    </w:p>
    <w:p w14:paraId="67995465" w14:textId="4E961D1D" w:rsidR="00C27715" w:rsidRPr="00F157E9" w:rsidRDefault="00C277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90F9BA" w14:textId="182EE09F" w:rsidR="0084720F" w:rsidRPr="00F157E9" w:rsidRDefault="00C27715" w:rsidP="00C27715">
      <w:pPr>
        <w:ind w:left="720"/>
        <w:rPr>
          <w:rFonts w:cstheme="minorHAnsi"/>
          <w:sz w:val="20"/>
          <w:szCs w:val="20"/>
          <w:lang w:val="en-US"/>
        </w:rPr>
      </w:pP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A686B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658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AA129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3EA6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86B" w:rsidRPr="00F157E9">
        <w:rPr>
          <w:rFonts w:cstheme="minorHAnsi"/>
          <w:sz w:val="20"/>
          <w:szCs w:val="20"/>
          <w:lang w:val="en-US"/>
        </w:rPr>
        <w:t>Primary Aim</w:t>
      </w:r>
      <w:r w:rsidR="00192AF5" w:rsidRPr="00F157E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92AF5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AF5" w:rsidRPr="00F157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AA1297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92AF5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AF5" w:rsidRPr="00F157E9">
        <w:rPr>
          <w:rFonts w:cstheme="minorHAnsi"/>
          <w:sz w:val="20"/>
          <w:szCs w:val="20"/>
          <w:lang w:val="en-US"/>
        </w:rPr>
        <w:t>Secondary Aim</w:t>
      </w:r>
    </w:p>
    <w:p w14:paraId="6195BACD" w14:textId="413D7339" w:rsidR="00240FE2" w:rsidRPr="00F157E9" w:rsidRDefault="00712144" w:rsidP="00663EA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77EC9" wp14:editId="605A77C7">
                <wp:simplePos x="0" y="0"/>
                <wp:positionH relativeFrom="column">
                  <wp:posOffset>1239520</wp:posOffset>
                </wp:positionH>
                <wp:positionV relativeFrom="paragraph">
                  <wp:posOffset>107950</wp:posOffset>
                </wp:positionV>
                <wp:extent cx="178816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93C48" w14:textId="7001BD54" w:rsidR="007412BC" w:rsidRDefault="007412BC">
                            <w:r>
                              <w:t>Trial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7.6pt;margin-top:8.5pt;width:140.8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RB80MCAAB7BAAADgAAAGRycy9lMm9Eb2MueG1srFRNb9swDL0P2H8QdF/spGmaBnGKLEWHAUVb&#10;oB16VmQ5MSCLmqTEzn79nuSkX9tp2EWmSIof75GeX3WNZnvlfE2m4MNBzpkyksrabAr+4+nmy5Qz&#10;H4QphSajCn5Qnl8tPn+at3amRrQlXSrHEMT4WWsLvg3BzrLMy61qhB+QVQbGilwjAq5uk5VOtIje&#10;6GyU55OsJVdaR1J5D+11b+SLFL+qlAz3VeVVYLrgqC2k06VzHc9sMRezjRN2W8tjGeIfqmhEbZD0&#10;JdS1CILtXP1HqKaWjjxVYSCpyaiqaqlSD+hmmH/o5nErrEq9ABxvX2Dy/y+svNs/OFaXBR9dcmZE&#10;A46eVBfYV+oYVMCntX4Gt0cLx9BBD55Peg9lbLurXBO/aIjBDqQPL+jGaDI+uphOhxOYJGxn+Xia&#10;J/iz19fW+fBNUcOiUHAH9hKoYn/rAyqB68klJvOk6/Km1jpd4sSolXZsL8C1DqlGvHjnpQ1rCz45&#10;O89TYEPxeR9ZGySIvfY9RSl06+4IwJrKA/p31E+Qt/KmRpG3wocH4TAy6AtrEO5xVJqQhI4SZ1ty&#10;v/6mj/5gElbOWoxgwf3PnXCKM/3dgOPL4XgcZzZdxucXI1zcW8v6rcXsmhWh8yEWzsokRv+gT2Ll&#10;qHnGtixjVpiEkchd8HASV6FfDGybVMtlcsKUWhFuzaOVMXREOlLw1D0LZ488BTB8R6dhFbMPdPW+&#10;8aWh5S5QVScuI8A9qkfcMeGJ4uM2xhV6e09er/+MxW8AAAD//wMAUEsDBBQABgAIAAAAIQDaKzAr&#10;3wAAAAkBAAAPAAAAZHJzL2Rvd25yZXYueG1sTI9NT4NAEIbvJv6HzZh4Me1iK6DI0hijNvFmqRpv&#10;W3YEIjtL2C3gv3c86W3ezJP3I9/MthMjDr51pOByGYFAqpxpqVawLx8X1yB80GR05wgVfKOHTXF6&#10;kuvMuIlecNyFWrAJ+UwraELoMyl91aDVful6JP59usHqwHKopRn0xOa2k6soSqTVLXFCo3u8b7D6&#10;2h2tgo+L+v3Zz0+v0zpe9w/bsUzfTKnU+dl8dwsi4Bz+YPitz9Wh4E4HdyTjRcf6Jl4xykfKmxi4&#10;ShPeclCQxBHIIpf/FxQ/AAAA//8DAFBLAQItABQABgAIAAAAIQDkmcPA+wAAAOEBAAATAAAAAAAA&#10;AAAAAAAAAAAAAABbQ29udGVudF9UeXBlc10ueG1sUEsBAi0AFAAGAAgAAAAhACOyauHXAAAAlAEA&#10;AAsAAAAAAAAAAAAAAAAALAEAAF9yZWxzLy5yZWxzUEsBAi0AFAAGAAgAAAAhAO6UQfNDAgAAewQA&#10;AA4AAAAAAAAAAAAAAAAALAIAAGRycy9lMm9Eb2MueG1sUEsBAi0AFAAGAAgAAAAhANorMCvfAAAA&#10;CQEAAA8AAAAAAAAAAAAAAAAAmwQAAGRycy9kb3ducmV2LnhtbFBLBQYAAAAABAAEAPMAAACnBQAA&#10;AAA=&#10;" fillcolor="white [3201]" stroked="f" strokeweight=".5pt">
                <v:textbox>
                  <w:txbxContent>
                    <w:p w14:paraId="6BC93C48" w14:textId="7001BD54" w:rsidR="007412BC" w:rsidRDefault="007412BC">
                      <w:r>
                        <w:t>Trial Format</w:t>
                      </w:r>
                    </w:p>
                  </w:txbxContent>
                </v:textbox>
              </v:shape>
            </w:pict>
          </mc:Fallback>
        </mc:AlternateContent>
      </w:r>
      <w:r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48CC8" wp14:editId="6D7A2447">
                <wp:simplePos x="0" y="0"/>
                <wp:positionH relativeFrom="column">
                  <wp:posOffset>264160</wp:posOffset>
                </wp:positionH>
                <wp:positionV relativeFrom="paragraph">
                  <wp:posOffset>87630</wp:posOffset>
                </wp:positionV>
                <wp:extent cx="3098800" cy="2865120"/>
                <wp:effectExtent l="0" t="0" r="25400" b="304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865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7" o:spid="_x0000_s1026" style="position:absolute;margin-left:20.8pt;margin-top:6.9pt;width:244pt;height:22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7sLYCAADNBQAADgAAAGRycy9lMm9Eb2MueG1srFTdT9swEH+ftP/B8vtIWr5KRYoqENMkBgiY&#10;eDaO3USyfZ7tNu3++p3tJBSG9jDtJbHv43d3P9/d+cVWK7IRzrdgKjo5KCkRhkPdmlVFfzxdf5lR&#10;4gMzNVNgREV3wtOLxedP552diyk0oGrhCIIYP+9sRZsQ7LwoPG+EZv4ArDColOA0C3h1q6J2rEN0&#10;rYppWZ4UHbjaOuDCe5ReZSVdJHwpBQ93UnoRiKoo5hbS16XvS/wWi3M2Xzlmm5b3abB/yEKz1mDQ&#10;EeqKBUbWrv0DSrfcgQcZDjjoAqRsuUg1YDWT8l01jw2zItWC5Hg70uT/Hyy/3dw70tYVPaXEMI1P&#10;9ABrU4uaPCB5zKyUIKeRps76OVo/2nvX3zweY81b6XT8YzVkm6jdjdSKbSAchYfl2WxW4gtw1E1n&#10;J8eTaSK/eHW3zoevAjSJh4q6mEbMIfHKNjc+YFy0H+xiSAPXrVLpEZWJAg+qraMsXWIXiUvlyIbh&#10;+4ftJGGptf4OdZadHJeYVQZYa+yVLD4cxBgv9WJESdH3AqAuBi0iM5mLdAo7JWJ0ZR6ERGqx+mmK&#10;OwLlGIxzYUJOyTesFlkcIw/UjB4pdAKMyBLrG7F7gLelDtiZsd4+uoo0E6Nz+bfEsvPokSKDCaOz&#10;bg24jwAUVtVHzvYDSZmayNIL1DtsPAd5Ir3l1y0++w3z4Z45HEFsFVwr4Q4/UkFXUehPlDTgfn0k&#10;j/Y4GailpMORrqj/uWZOUKK+GZyZs8nRUdwB6XJ0fIodSNy+5mVfY9b6ErBrJrjALE/HaB/UcJQO&#10;9DNun2WMiipmOMauKA9uuFyGvGpwf3GxXCYznHvLwo15tDyCR1ZjRz9tn5mzfe8HHJtbGMafzd91&#10;f7aNngaW6wCyTaPxymvPN+6M1Dj9fotLaf+erF638OI3AAAA//8DAFBLAwQUAAYACAAAACEApWWI&#10;gd4AAAAJAQAADwAAAGRycy9kb3ducmV2LnhtbEyPzU7DMBCE70i8g7VI3KjT0kYlxKkQUg9IcEiK&#10;6NW1t3HAP1HsNOHtWU5w3PlGszPlbnaWXXCIXfAClosMGHoVdOdbAe+H/d0WWEzSa2mDRwHfGGFX&#10;XV+VstBh8jVemtQyCvGxkAJMSn3BeVQGnYyL0KMndg6Dk4nOoeV6kBOFO8tXWZZzJztPH4zs8dmg&#10;+mpGJ+BjvZc2/3wba/MytXVzUGd1fBXi9mZ+egSWcE5/ZvitT9Whok6nMHodmRWwXubkJP2eFhDf&#10;rB5IOBHINxnwquT/F1Q/AAAA//8DAFBLAQItABQABgAIAAAAIQDkmcPA+wAAAOEBAAATAAAAAAAA&#10;AAAAAAAAAAAAAABbQ29udGVudF9UeXBlc10ueG1sUEsBAi0AFAAGAAgAAAAhACOyauHXAAAAlAEA&#10;AAsAAAAAAAAAAAAAAAAALAEAAF9yZWxzLy5yZWxzUEsBAi0AFAAGAAgAAAAhALTou7C2AgAAzQUA&#10;AA4AAAAAAAAAAAAAAAAALAIAAGRycy9lMm9Eb2MueG1sUEsBAi0AFAAGAAgAAAAhAKVliIHeAAAA&#10;CQEAAA8AAAAAAAAAAAAAAAAADgUAAGRycy9kb3ducmV2LnhtbFBLBQYAAAAABAAEAPMAAAAZBgAA&#10;AAA=&#10;" filled="f" strokecolor="#5a5a5a [2109]" strokeweight="2pt"/>
            </w:pict>
          </mc:Fallback>
        </mc:AlternateContent>
      </w:r>
      <w:r w:rsidR="00F57560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871486" wp14:editId="64EB3005">
                <wp:simplePos x="0" y="0"/>
                <wp:positionH relativeFrom="column">
                  <wp:posOffset>1849120</wp:posOffset>
                </wp:positionH>
                <wp:positionV relativeFrom="paragraph">
                  <wp:posOffset>1733550</wp:posOffset>
                </wp:positionV>
                <wp:extent cx="497840" cy="41656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1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98310" w14:textId="499EC627" w:rsidR="007412BC" w:rsidRPr="00F57560" w:rsidRDefault="0074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7560">
                              <w:rPr>
                                <w:sz w:val="16"/>
                                <w:szCs w:val="16"/>
                              </w:rPr>
                              <w:t>Letter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45.6pt;margin-top:136.5pt;width:39.2pt;height:3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INUQCAACBBAAADgAAAGRycy9lMm9Eb2MueG1srFTfb9owEH6ftP/B8vsaYJS2UUPFqJgmVW0l&#10;mPpsHAciOT7PNiTsr99nB2jX7Wnai3O+O9+P77vL7V3XaLZXztdkCj68GHCmjKSyNpuCf18tPl1z&#10;5oMwpdBkVMEPyvO76ccPt63N1Yi2pEvlGIIYn7e24NsQbJ5lXm5VI/wFWWVgrMg1IuDqNlnpRIvo&#10;jc5Gg8Eka8mV1pFU3kN73xv5NMWvKiXDU1V5FZguOGoL6XTpXMczm96KfOOE3dbyWIb4hyoaURsk&#10;PYe6F0Gwnav/CNXU0pGnKlxIajKqqlqq1AO6GQ7edbPcCqtSLwDH2zNM/v+FlY/7Z8fqsuAjMGVE&#10;A45WqgvsC3UMKuDTWp/DbWnhGDrowfNJ76GMbXeVa+IXDTHYgfThjG6MJqEc31xdj2GRMI2Hk8tJ&#10;Qj97fWydD18VNSwKBXcgL2Eq9g8+oBC4nlxiLk+6Lhe11ukSB0bNtWN7AarXm1QiXvzmpQ1rCz75&#10;fDlIgQ3F531kbZAgttq3FKXQrbsEzbndNZUHoOConyNv5aJGrQ/Ch2fhMDhoD8sQnnBUmpCLjhJn&#10;W3I//6aP/uATVs5aDGLB/Y+dcIoz/c2A6ZvhOKIW0mV8eTXCxb21rN9azK6ZEwAYYu2sTGL0D/ok&#10;Vo6aF+zMLGaFSRiJ3AUPJ3Ee+vXAzkk1myUnzKoV4cEsrYyhI+CRiVX3Ipw90hXA8yOdRlbk71jr&#10;feNLQ7NdoKpOlEace1SP8GPOE9PHnYyL9PaevF7/HNNfAAAA//8DAFBLAwQUAAYACAAAACEAGTAF&#10;HN4AAAALAQAADwAAAGRycy9kb3ducmV2LnhtbEyPQU+DQBCF7yb+h82YeLNLIWKLLE019twIHjxu&#10;2RGw7Cxhty3y652e9PYm8/Le9/LNZHtxxtF3jhQsFxEIpNqZjhoFH9XuYQXCB01G945QwQ962BS3&#10;N7nOjLvQO57L0AgOIZ9pBW0IQyalr1u02i/cgMS/LzdaHfgcG2lGfeFw28s4ilJpdUfc0OoBX1us&#10;j+XJcq+r3o7zNshqV2P5Yh7n7/3nrNT93bR9BhFwCn9muOIzOhTMdHAnMl70CuL1MmYri6eER7Ej&#10;SdcpiAOLZJWCLHL5f0PxCwAA//8DAFBLAQItABQABgAIAAAAIQDkmcPA+wAAAOEBAAATAAAAAAAA&#10;AAAAAAAAAAAAAABbQ29udGVudF9UeXBlc10ueG1sUEsBAi0AFAAGAAgAAAAhACOyauHXAAAAlAEA&#10;AAsAAAAAAAAAAAAAAAAALAEAAF9yZWxzLy5yZWxzUEsBAi0AFAAGAAgAAAAhALORCDVEAgAAgQQA&#10;AA4AAAAAAAAAAAAAAAAALAIAAGRycy9lMm9Eb2MueG1sUEsBAi0AFAAGAAgAAAAhABkwBRzeAAAA&#10;CwEAAA8AAAAAAAAAAAAAAAAAnAQAAGRycy9kb3ducmV2LnhtbFBLBQYAAAAABAAEAPMAAACnBQAA&#10;AAA=&#10;" fillcolor="white [3212]" stroked="f" strokeweight=".5pt">
                <v:textbox>
                  <w:txbxContent>
                    <w:p w14:paraId="55598310" w14:textId="499EC627" w:rsidR="007412BC" w:rsidRPr="00F57560" w:rsidRDefault="007412BC">
                      <w:pPr>
                        <w:rPr>
                          <w:sz w:val="16"/>
                          <w:szCs w:val="16"/>
                        </w:rPr>
                      </w:pPr>
                      <w:r w:rsidRPr="00F57560">
                        <w:rPr>
                          <w:sz w:val="16"/>
                          <w:szCs w:val="16"/>
                        </w:rPr>
                        <w:t>Letter String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ADA1C" wp14:editId="3132044C">
                <wp:simplePos x="0" y="0"/>
                <wp:positionH relativeFrom="column">
                  <wp:posOffset>335280</wp:posOffset>
                </wp:positionH>
                <wp:positionV relativeFrom="paragraph">
                  <wp:posOffset>2465070</wp:posOffset>
                </wp:positionV>
                <wp:extent cx="2225040" cy="3251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17C36" w14:textId="1C242006" w:rsidR="007412BC" w:rsidRPr="00A836A6" w:rsidRDefault="007412BC" w:rsidP="00A836A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36A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‘Q’ for Words/’P’ for Non-Words</w:t>
                            </w:r>
                          </w:p>
                          <w:p w14:paraId="3606F8BD" w14:textId="77777777" w:rsidR="007412BC" w:rsidRPr="00663EA6" w:rsidRDefault="007412BC" w:rsidP="00A836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6.4pt;margin-top:194.1pt;width:175.2pt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aZ0QCAACCBAAADgAAAGRycy9lMm9Eb2MueG1srFTfT9swEH6ftP/B8vtIGlpgVVPUgZgmIUCi&#10;E8+u47SRHJ9nu03YX7/PTgOM7Wnai3O+O9+P77vL4rJvNTso5xsyJZ+c5JwpI6lqzLbk39c3ny44&#10;80GYSmgyquTPyvPL5ccPi87OVUE70pVyDEGMn3e25LsQ7DzLvNypVvgTssrAWJNrRcDVbbPKiQ7R&#10;W50VeX6WdeQq60gq76G9Hox8meLXtZLhvq69CkyXHLWFdLp0buKZLRdivnXC7hp5LEP8QxWtaAyS&#10;voS6FkGwvWv+CNU20pGnOpxIajOq60aq1AO6meTvunncCatSLwDH2xeY/P8LK+8OD441VcmLc86M&#10;aMHRWvWBfaGeQQV8OuvncHu0cAw99OB51HsoY9t97dr4RUMMdiD9/IJujCahLIpilk9hkrCdFrNJ&#10;keDPXl9b58NXRS2LQskd2EugisOtD6gErqNLTOZJN9VNo3W6xIlRV9qxgwDXOqQa8eI3L21YV/Kz&#10;01meAhuKz4fI2iBB7HXoKUqh3/QDNmO/G6qeAYOjYZC8lTcNar0VPjwIh8lBe9iGcI+j1oRcdJQ4&#10;25H7+Td99AehsHLWYRJL7n/shVOc6W8GVH+eTCNqIV2ms3PAxtxby+atxezbKwIAE+ydlUmM/kGP&#10;Yu2ofcLSrGJWmISRyF3yMIpXYdgPLJ1Uq1VywrBaEW7No5UxdAQ8MrHun4SzR7oCiL6jcWbF/B1r&#10;g298aWi1D1Q3idKI84DqEX4MemL6uJRxk97ek9frr2P5CwAA//8DAFBLAwQUAAYACAAAACEA2DMB&#10;T+EAAAAKAQAADwAAAGRycy9kb3ducmV2LnhtbEyPQU+DQBCF7yb+h82YeDHtIrSKyNIYozbxZqka&#10;b1t2BCI7S9gt4L93POntTd7Le9/km9l2YsTBt44UXC4jEEiVMy3VCvbl4yIF4YMmoztHqOAbPWyK&#10;05NcZ8ZN9ILjLtSCS8hnWkETQp9J6asGrfZL1yOx9+kGqwOfQy3NoCcut52Mo+hKWt0SLzS6x/sG&#10;q6/d0Sr4uKjfn/389Dol66R/2I7l9ZsplTo/m+9uQQScw18YfvEZHQpmOrgjGS86BeuYyYOCJE1j&#10;EBxYRQmLA4vkZgWyyOX/F4ofAAAA//8DAFBLAQItABQABgAIAAAAIQDkmcPA+wAAAOEBAAATAAAA&#10;AAAAAAAAAAAAAAAAAABbQ29udGVudF9UeXBlc10ueG1sUEsBAi0AFAAGAAgAAAAhACOyauHXAAAA&#10;lAEAAAsAAAAAAAAAAAAAAAAALAEAAF9yZWxzLy5yZWxzUEsBAi0AFAAGAAgAAAAhAGzP2mdEAgAA&#10;ggQAAA4AAAAAAAAAAAAAAAAALAIAAGRycy9lMm9Eb2MueG1sUEsBAi0AFAAGAAgAAAAhANgzAU/h&#10;AAAACgEAAA8AAAAAAAAAAAAAAAAAnAQAAGRycy9kb3ducmV2LnhtbFBLBQYAAAAABAAEAPMAAACq&#10;BQAAAAA=&#10;" fillcolor="white [3201]" stroked="f" strokeweight=".5pt">
                <v:textbox>
                  <w:txbxContent>
                    <w:p w14:paraId="4A017C36" w14:textId="1C242006" w:rsidR="007412BC" w:rsidRPr="00A836A6" w:rsidRDefault="007412BC" w:rsidP="00A836A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836A6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 ‘Q’ for Words/’P’ for Non-Words</w:t>
                      </w:r>
                    </w:p>
                    <w:p w14:paraId="3606F8BD" w14:textId="77777777" w:rsidR="007412BC" w:rsidRPr="00663EA6" w:rsidRDefault="007412BC" w:rsidP="00A836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FDC2B" wp14:editId="7D480EE4">
                <wp:simplePos x="0" y="0"/>
                <wp:positionH relativeFrom="column">
                  <wp:posOffset>558800</wp:posOffset>
                </wp:positionH>
                <wp:positionV relativeFrom="paragraph">
                  <wp:posOffset>1388110</wp:posOffset>
                </wp:positionV>
                <wp:extent cx="1036320" cy="1036320"/>
                <wp:effectExtent l="0" t="0" r="43180" b="431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10363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3B3E688" id="Straight Connecto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09.3pt" to="125.6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6OJQIAALYEAAAOAAAAZHJzL2Uyb0RvYy54bWysVMmO2zAMvRfoPwi6N86CGbTGOHNIOr0U&#10;7aDTfgCjxRaqDZQmTv6+lJyl22WKXmRJ5KP4Hknf3R+cZXuFyQTf8cVszpnyIkjj+45/+/rw5i1n&#10;KYOXYINXHT+qxO/Xr1/djbFVyzAEKxUyCuJTO8aODznHtmmSGJSDNAtReTLqgA4yHbFvJMJI0Z1t&#10;lvP5bTMGlBGDUCnR7XYy8nWNr7US+bPWSWVmO0655bpiXXdlbdZ30PYIcTDilAb8QxYOjKdHL6G2&#10;kIE9o/kjlDMCQwo6z0RwTdDaCFU5EJvF/Dc2TwNEVbmQOCleZEr/L6z4tH9EZiTVbsWZB0c1esoI&#10;ph8y2wTvScGAjIyk1BhTS4CNf8TTKcVHLLQPGl35EiF2qOoeL+qqQ2aCLhfz1e1qSUUQZDsfKE5z&#10;hUdM+YMKjpVNx63xhT60sP+Y8uR6dinX1rOx4+9uljcUFKh7tIVMWxeJT/I9Z2B7akuRsYZJwRr5&#10;YKwt4NpiamOR7YGaQ35fFIqUzC9e5bktpGFyqqapZzA8e0kAaAcF8r2XLB8jieepzXlJyynJmVX0&#10;fNlVzwzGXj0BMYx/d6UsrKdkiuCTxHWXj1ZNvL8oTUWrSk9csN8VKlNn0+iRzOf+rsEIUBw1kX8h&#10;9gQpaFUH6oX4C6i+H3y+4J3x4VSYMu7XWuTDuRZ68j9LMQlQtNgFeaxdWDWi4ailOw1ymb6fzxV+&#10;/d2sfwAAAP//AwBQSwMEFAAGAAgAAAAhAGg/8ybmAAAADwEAAA8AAABkcnMvZG93bnJldi54bWxM&#10;j0FLw0AQhe+C/2EZwZvdJMWypNkUafEiWjBWi7dtdkyC2dmS3abpv3c86WXgMTPvva9YTa4XIw6h&#10;86QhnSUgkGpvO2o07N4e7xSIEA1Z03tCDRcMsCqvrwqTW3+mVxyr2Ag2oZAbDW2Mx1zKULfoTJj5&#10;IxLvvvzgTGQ5NNIO5szmrpdZkiykMx1xQmuOuG6x/q5OTsP2yY/2Y7f31UtYXz63m/37c5hrfXsz&#10;bZY8HpYgIk7x7wN+Gbg/lFzs4E9kg+g1KMU8UUOWqgUIPsju0wzEQcNcpQpkWcj/HOUPAAAA//8D&#10;AFBLAQItABQABgAIAAAAIQC2gziS/gAAAOEBAAATAAAAAAAAAAAAAAAAAAAAAABbQ29udGVudF9U&#10;eXBlc10ueG1sUEsBAi0AFAAGAAgAAAAhADj9If/WAAAAlAEAAAsAAAAAAAAAAAAAAAAALwEAAF9y&#10;ZWxzLy5yZWxzUEsBAi0AFAAGAAgAAAAhAFy3no4lAgAAtgQAAA4AAAAAAAAAAAAAAAAALgIAAGRy&#10;cy9lMm9Eb2MueG1sUEsBAi0AFAAGAAgAAAAhAGg/8ybmAAAADwEAAA8AAAAAAAAAAAAAAAAAfwQA&#10;AGRycy9kb3ducmV2LnhtbFBLBQYAAAAABAAEAPMAAACSBQAAAAA=&#10;" strokecolor="black [3200]">
                <v:stroke endarrow="open"/>
              </v:lin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3D01A" wp14:editId="02A94B89">
                <wp:simplePos x="0" y="0"/>
                <wp:positionH relativeFrom="column">
                  <wp:posOffset>2214880</wp:posOffset>
                </wp:positionH>
                <wp:positionV relativeFrom="paragraph">
                  <wp:posOffset>1347470</wp:posOffset>
                </wp:positionV>
                <wp:extent cx="1026160" cy="325120"/>
                <wp:effectExtent l="0" t="0" r="254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CBBE6" w14:textId="33C365DE" w:rsidR="007412BC" w:rsidRPr="00A836A6" w:rsidRDefault="007412BC" w:rsidP="00A836A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36A6">
                              <w:rPr>
                                <w:sz w:val="16"/>
                                <w:szCs w:val="16"/>
                              </w:rPr>
                              <w:t>Decision Key Press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A836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520FA7" w14:textId="5E88E2FE" w:rsidR="007412BC" w:rsidRPr="00A836A6" w:rsidRDefault="007412BC" w:rsidP="00A836A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RT Recorded</w:t>
                            </w:r>
                          </w:p>
                          <w:p w14:paraId="31E1789B" w14:textId="77777777" w:rsidR="007412BC" w:rsidRPr="00663EA6" w:rsidRDefault="007412BC" w:rsidP="00A836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74.4pt;margin-top:106.1pt;width:80.8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mujkYCAACCBAAADgAAAGRycy9lMm9Eb2MueG1srFRNb9swDL0P2H8QdF/spE22BXGKrEWHAUVb&#10;IB16VmQ5NiCLmqTE7n79nuS47bqdhl1kiqT48R7p1UXfanZUzjdkCj6d5JwpI6lszL7g3x+uP3zi&#10;zAdhSqHJqII/Kc8v1u/frTq7VDOqSZfKMQQxftnZgtch2GWWeVmrVvgJWWVgrMi1IuDq9lnpRIfo&#10;rc5meb7IOnKldSSV99BeDUa+TvGrSslwV1VeBaYLjtpCOl06d/HM1iux3Dth60aeyhD/UEUrGoOk&#10;z6GuRBDs4Jo/QrWNdOSpChNJbUZV1UiVekA30/xNN9taWJV6ATjePsPk/19YeXu8d6wpCz5bcGZE&#10;C44eVB/YF+oZVMCns34Jt62FY+ihB8+j3kMZ2+4r18YvGmKwA+mnZ3RjNBkf5bPFdAGThO1sNp/O&#10;EvzZy2vrfPiqqGVRKLgDewlUcbzxAZXAdXSJyTzpprxutE6XODHqUjt2FOBah1QjXvzmpQ3rCr44&#10;m+cpsKH4fIisDRLEXoeeohT6XZ+wORv73VH5BBgcDYPkrbxuUOuN8OFeOEwO2sM2hDsclSbkopPE&#10;WU3u59/00R+EwspZh0ksuP9xEE5xpr8ZUP15en4eRzddzucfARtzry271xZzaC8JAEyxd1YmMfoH&#10;PYqVo/YRS7OJWWESRiJ3wcMoXoZhP7B0Um02yQnDakW4MVsrY+gIeGTioX8Uzp7oCiD6lsaZFcs3&#10;rA2+8aWhzSFQ1SRKI84Dqif4MeiJ6dNSxk16fU9eL7+O9S8AAAD//wMAUEsDBBQABgAIAAAAIQCw&#10;aK/p4gAAAAsBAAAPAAAAZHJzL2Rvd25yZXYueG1sTI9LT8MwEITvSPwHa5G4IOq8WqoQp0KIh8SN&#10;hoe4ufGSRMTrKHaT8O9ZTnDc2dHMN8Vusb2YcPSdIwXxKgKBVDvTUaPgpbq/3ILwQZPRvSNU8I0e&#10;duXpSaFz42Z6xmkfGsEh5HOtoA1hyKX0dYtW+5UbkPj36UarA59jI82oZw63vUyiaCOt7ogbWj3g&#10;bYv11/5oFXxcNO9Pfnl4ndN1Otw9TtXVm6mUOj9bbq5BBFzCnxl+8RkdSmY6uCMZL3oFabZl9KAg&#10;iZMEBDvWcZSBOLCySTOQZSH/byh/AAAA//8DAFBLAQItABQABgAIAAAAIQDkmcPA+wAAAOEBAAAT&#10;AAAAAAAAAAAAAAAAAAAAAABbQ29udGVudF9UeXBlc10ueG1sUEsBAi0AFAAGAAgAAAAhACOyauHX&#10;AAAAlAEAAAsAAAAAAAAAAAAAAAAALAEAAF9yZWxzLy5yZWxzUEsBAi0AFAAGAAgAAAAhAEPJro5G&#10;AgAAggQAAA4AAAAAAAAAAAAAAAAALAIAAGRycy9lMm9Eb2MueG1sUEsBAi0AFAAGAAgAAAAhALBo&#10;r+niAAAACwEAAA8AAAAAAAAAAAAAAAAAngQAAGRycy9kb3ducmV2LnhtbFBLBQYAAAAABAAEAPMA&#10;AACtBQAAAAA=&#10;" fillcolor="white [3201]" stroked="f" strokeweight=".5pt">
                <v:textbox>
                  <w:txbxContent>
                    <w:p w14:paraId="7AECBBE6" w14:textId="33C365DE" w:rsidR="007412BC" w:rsidRPr="00A836A6" w:rsidRDefault="007412BC" w:rsidP="00A836A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836A6">
                        <w:rPr>
                          <w:sz w:val="16"/>
                          <w:szCs w:val="16"/>
                        </w:rPr>
                        <w:t>Decision Key Press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A836A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520FA7" w14:textId="5E88E2FE" w:rsidR="007412BC" w:rsidRPr="00A836A6" w:rsidRDefault="007412BC" w:rsidP="00A836A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RT Recorded</w:t>
                      </w:r>
                    </w:p>
                    <w:p w14:paraId="31E1789B" w14:textId="77777777" w:rsidR="007412BC" w:rsidRPr="00663EA6" w:rsidRDefault="007412BC" w:rsidP="00A836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075E2" wp14:editId="776BB984">
                <wp:simplePos x="0" y="0"/>
                <wp:positionH relativeFrom="column">
                  <wp:posOffset>1717040</wp:posOffset>
                </wp:positionH>
                <wp:positionV relativeFrom="paragraph">
                  <wp:posOffset>1682750</wp:posOffset>
                </wp:positionV>
                <wp:extent cx="680720" cy="751840"/>
                <wp:effectExtent l="12700" t="12700" r="1778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6CA6F96" id="Rectangle 12" o:spid="_x0000_s1026" style="position:absolute;margin-left:135.2pt;margin-top:132.5pt;width:53.6pt;height:5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nnrAIAAOgFAAAOAAAAZHJzL2Uyb0RvYy54bWysVNtu3CAQfa/Uf0C8N7a3uXUVb7RKlKpS&#10;2kRJqjyzGNaWgKHArnf79R3Adi6NWqnqC4a5nZnjmTk732lFtsL5DkxNq4OSEmE4NJ1Z1/T7w9WH&#10;U0p8YKZhCoyo6V54er54/+6st3MxgxZUIxzBIMbPe1vTNgQ7LwrPW6GZPwArDColOM0CPt26aBzr&#10;MbpWxawsj4seXGMdcOE9Si+zki5SfCkFDzdSehGIqinmFtLp0rmKZ7E4Y/O1Y7bt+JAG+4csNOsM&#10;gk6hLllgZOO630LpjjvwIMMBB12AlB0XqQaspipfVXPfMitSLUiOtxNN/v+F5d+2t450Df67GSWG&#10;afxHd8gaM2slCMqQoN76Odrd21s3vDxeY7U76XT8Yh1kl0jdT6SKXSAchcen5ckMqeeoOjmqTg8T&#10;6cWTs3U+fBagSbzU1CF6opJtr31AQDQdTSKWB9U1V51S6RH7RFwoR7YM//BqXcWE0eOFlTJ/cwy7&#10;KmGqjf4KTQ52fFSWQ4OgGNsoiz+O4ogywr/GRF0ELSJ1max0C3slYirK3AmJrCM9s4Q7BcoYjHNh&#10;Qk7Jt6wRWRyRR/YmjwSdAsbIEomZYg8BxiRfxs48DfbRVaRxmZzLPyWWnSePhAwmTM66M+DeCqCw&#10;qgE5248kZWoiSyto9tiTDvKwesuvOuyMa+bDLXM4ndhMuHHCDR5SQV9TGG6UtOB+viWP9jg0qKWk&#10;x2mvqf+xYU5Qor4YHKdP1SH2JQnpcXiUGtY916yea8xGXwC2W4W7zfJ0RWcX1HiVDvQjLqZlREUV&#10;Mxyxa8qDGx8XIW8hXG1cLJfJDFeCZeHa3Fseg0dWY+c/7B6Zs8N4BJyrbzBuBjZ/NSXZNnoaWG4C&#10;yC6N0BOvA9+4TlLjDKsv7qvn72T1tKAXvwAAAP//AwBQSwMEFAAGAAgAAAAhAJ0BR9XlAAAAEAEA&#10;AA8AAABkcnMvZG93bnJldi54bWxMT01Lw0AQvQv+h2UEL9JubGsS02xKUQQR0VqVXLfJ5qNmZ0J2&#10;28Z/73jSy/CGefM+0tVoO3E0g2sJFVxPAxAGCypbrBV8vD9MYhDOayx1R2gUfBsHq+z8LNVJSSd8&#10;M8etrwWLoEu0gsb7PpHSFY2x2k2pN8i3igarPa9DLctBn1jcdnIWBKG0ukV2aHRv7hpTfG0PVkH+&#10;RM/7zbq62t/6+JPy18eXKielLi/G+yWP9RKEN6P/+4DfDpwfMg62owOWTnQKZlGwYCqD8IabMWMe&#10;RSGIHYN4vgCZpfJ/kewHAAD//wMAUEsBAi0AFAAGAAgAAAAhALaDOJL+AAAA4QEAABMAAAAAAAAA&#10;AAAAAAAAAAAAAFtDb250ZW50X1R5cGVzXS54bWxQSwECLQAUAAYACAAAACEAOP0h/9YAAACUAQAA&#10;CwAAAAAAAAAAAAAAAAAvAQAAX3JlbHMvLnJlbHNQSwECLQAUAAYACAAAACEAFRJZ56wCAADoBQAA&#10;DgAAAAAAAAAAAAAAAAAuAgAAZHJzL2Uyb0RvYy54bWxQSwECLQAUAAYACAAAACEAnQFH1eUAAAAQ&#10;AQAADwAAAAAAAAAAAAAAAAAGBQAAZHJzL2Rvd25yZXYueG1sUEsFBgAAAAAEAAQA8wAAABgGAAAA&#10;AA==&#10;" fillcolor="white [3212]" strokecolor="#5a5a5a [2109]" strokeweight="2pt"/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B5F54" wp14:editId="28DEE239">
                <wp:simplePos x="0" y="0"/>
                <wp:positionH relativeFrom="column">
                  <wp:posOffset>1412240</wp:posOffset>
                </wp:positionH>
                <wp:positionV relativeFrom="paragraph">
                  <wp:posOffset>1316990</wp:posOffset>
                </wp:positionV>
                <wp:extent cx="680720" cy="751840"/>
                <wp:effectExtent l="12700" t="12700" r="1778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411E689" id="Rectangle 11" o:spid="_x0000_s1026" style="position:absolute;margin-left:111.2pt;margin-top:103.7pt;width:53.6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s4rAIAAOgFAAAOAAAAZHJzL2Uyb0RvYy54bWysVG1P2zAQ/j5p/8Hy95G047UiRRWIaRID&#10;BEx8dh27iWT7PNtt2v36ne0kFIY2adoXx7635+7J3Z1fbLUiG+F8C6aik4OSEmE41K1ZVfT70/Wn&#10;U0p8YKZmCoyo6E54ejH/+OG8szMxhQZULRzBIMbPOlvRJgQ7KwrPG6GZPwArDColOM0CPt2qqB3r&#10;MLpWxbQsj4sOXG0dcOE9Sq+yks5TfCkFD3dSehGIqijmFtLp0rmMZzE/Z7OVY7ZpeZ8G+4csNGsN&#10;go6hrlhgZO3a30LpljvwIMMBB12AlC0XqQasZlK+qeaxYVakWpAcb0ea/P8Ly2839460Nf67CSWG&#10;afxHD8gaMyslCMqQoM76Gdo92nvXvzxeY7Vb6XT8Yh1km0jdjaSKbSAchcen5ckUqeeoOjmanB4m&#10;0osXZ+t8+CJAk3ipqEP0RCXb3PiAgGg6mEQsD6qtr1ul0iP2ibhUjmwY/uHlKiWMHq+slPmbY9hO&#10;EqZa629Q52DHR2XZNwiKsY2y+PMgjigDfMpyDxN1EbSI1GWy0i3slIipKPMgJLKO9EwT7hgoYzDO&#10;hQk5Jd+wWmRxRB7YGz0SdAoYI0skZozdBxiSfB07M9vbR1eRxmV0Lv+UWHYePRIymDA669aAey+A&#10;wqp65Gw/kJSpiSwtod5hTzrIw+otv26xM26YD/fM4XRiM+HGCXd4SAVdRaG/UdKA+/mePNrj0KCW&#10;kg6nvaL+x5o5QYn6anCcziaH2JckpMfhUWpYt69Z7mvMWl8CthtODGaXrujsghqu0oF+xsW0iKio&#10;YoYjdkV5cMPjMuQthKuNi8UimeFKsCzcmEfLY/DIauz8p+0zc7Yfj4BzdQvDZmCzN1OSbaOngcU6&#10;gGzTCL3w2vON6yQ1Tr/64r7afyerlwU9/wUAAP//AwBQSwMEFAAGAAgAAAAhANwjNUnkAAAAEAEA&#10;AA8AAABkcnMvZG93bnJldi54bWxMT9tKw0AQfRf8h2UEX8RuXLWmaTalKIIU8VKVvG6TyaVmZ0N2&#10;28a/d/qkL8MZ5sy5pIvRdmKPg28dabiaRCCQCle2VGv4/Hi8jEH4YKg0nSPU8IMeFtnpSWqS0h3o&#10;HffrUAsWIZ8YDU0IfSKlLxq0xk9cj8S3yg3WBF6HWpaDObC47aSKoqm0piV2aEyP9w0W3+ud1ZCv&#10;3PP2bVldbGch/nL569NLlTutz8/GhzmP5RxEwDH8fcCxA+eHjINt3I5KLzoNSqkbpjKI7hgw41rN&#10;piA2R3Abg8xS+b9I9gsAAP//AwBQSwECLQAUAAYACAAAACEAtoM4kv4AAADhAQAAEwAAAAAAAAAA&#10;AAAAAAAAAAAAW0NvbnRlbnRfVHlwZXNdLnhtbFBLAQItABQABgAIAAAAIQA4/SH/1gAAAJQBAAAL&#10;AAAAAAAAAAAAAAAAAC8BAABfcmVscy8ucmVsc1BLAQItABQABgAIAAAAIQBRfHs4rAIAAOgFAAAO&#10;AAAAAAAAAAAAAAAAAC4CAABkcnMvZTJvRG9jLnhtbFBLAQItABQABgAIAAAAIQDcIzVJ5AAAABAB&#10;AAAPAAAAAAAAAAAAAAAAAAYFAABkcnMvZG93bnJldi54bWxQSwUGAAAAAAQABADzAAAAFwYAAAAA&#10;" fillcolor="white [3212]" strokecolor="#5a5a5a [2109]" strokeweight="2pt"/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62638" wp14:editId="7A80ED47">
                <wp:simplePos x="0" y="0"/>
                <wp:positionH relativeFrom="column">
                  <wp:posOffset>701040</wp:posOffset>
                </wp:positionH>
                <wp:positionV relativeFrom="paragraph">
                  <wp:posOffset>615950</wp:posOffset>
                </wp:positionV>
                <wp:extent cx="680720" cy="751840"/>
                <wp:effectExtent l="12700" t="12700" r="1778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A0F9120" id="Rectangle 8" o:spid="_x0000_s1026" style="position:absolute;margin-left:55.2pt;margin-top:48.5pt;width:53.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eAqwIAAOYFAAAOAAAAZHJzL2Uyb0RvYy54bWysVNtu3CAQfa/Uf0C8N7a3uWxW8UarRKkq&#10;pUmUpMozi2FtCRgK7K1f3wFs59Kolaq+YGBmzhmOZ+bsfKcV2QjnOzA1rQ5KSoTh0HRmVdPvj1ef&#10;ppT4wEzDFBhR073w9Hz+8cPZ1s7EBFpQjXAEQYyfbW1N2xDsrCg8b4Vm/gCsMGiU4DQLeHSronFs&#10;i+haFZOyPC624BrrgAvv8fYyG+k84UspeLiV0otAVE0xt5BWl9ZlXIv5GZutHLNtx/s02D9koVln&#10;kHSEumSBkbXrfoPSHXfgQYYDDroAKTsu0hvwNVX55jUPLbMivQXF8XaUyf8/WH6zuXOka2qKP8ow&#10;jb/oHkVjZqUEmUZ5ttbP0OvB3rn+5HEb37qTTscvvoLskqT7UVKxC4Tj5fG0PJmg8BxNJ0fV9DBJ&#10;XjwHW+fDFwGaxE1NHZInIdnm2gckRNfBJXJ5UF1z1SmVDrFKxIVyZMPw/y5XVUwYI155KfO3wLCr&#10;Eqda62/QZLDjo7LsywOvsYjy9efhOrIM9G850RZJiyhdFivtwl6JmIoy90Ki5ijPJPGOQJmDcS5M&#10;yCn5ljUiX0fmQb0xIlEnwIgsUZgRuwcYknyNnXXq/WOoSM0yBpd/SiwHjxGJGUwYg3VnwL0HoPBV&#10;PXP2H0TK0kSVltDssSId5Fb1ll91WBnXzIc75rA3sZhw3oRbXKSCbU2h31HSgvv53n30x5ZBKyVb&#10;7PWa+h9r5gQl6qvBZjqtDrEuSUiHw6NUsO6lZfnSYtb6ArDcKpxslqctBrughq10oJ9wLC0iK5qY&#10;4chdUx7ccLgIeQbhYONisUhuOBAsC9fmwfIIHlWNlf+4e2LO9u0RsK9uYJgLbPamS7JvjDSwWAeQ&#10;XWqhZ117vXGYpMLpB1+cVi/Pyet5PM9/AQAA//8DAFBLAwQUAAYACAAAACEA5DHpuOQAAAAPAQAA&#10;DwAAAGRycy9kb3ducmV2LnhtbExP20rDQBB9F/yHZQRfxG5Sai9pNqUogkjxUpW8brOTS83uhOy2&#10;jX/v9ElfhjnMmXNJV4NtxRF735BTEI8iEOgKMo2rFHx+PN7OQfigndEtOVTwgx5W2eVFqhNDJ/eO&#10;x22oBIs4n2gFdQhdIqUvarTaj6hDx7eSeqsDw76SptcnFretHEfRVFrdOHaodYf3NRbf24NVkD/T&#10;Zv+2Lm/2izD/ovz16aXMSanrq+FhyWO9BBFwCH8fcO7A+SHjYDs6OONFyziOJkxVsJhxMSaM49kU&#10;xO683E1AZqn83yP7BQAA//8DAFBLAQItABQABgAIAAAAIQC2gziS/gAAAOEBAAATAAAAAAAAAAAA&#10;AAAAAAAAAABbQ29udGVudF9UeXBlc10ueG1sUEsBAi0AFAAGAAgAAAAhADj9If/WAAAAlAEAAAsA&#10;AAAAAAAAAAAAAAAALwEAAF9yZWxzLy5yZWxzUEsBAi0AFAAGAAgAAAAhAN/Qh4CrAgAA5gUAAA4A&#10;AAAAAAAAAAAAAAAALgIAAGRycy9lMm9Eb2MueG1sUEsBAi0AFAAGAAgAAAAhAOQx6bjkAAAADwEA&#10;AA8AAAAAAAAAAAAAAAAABQUAAGRycy9kb3ducmV2LnhtbFBLBQYAAAAABAAEAPMAAAAWBgAAAAA=&#10;" fillcolor="white [3212]" strokecolor="#5a5a5a [2109]" strokeweight="2pt"/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DFF66" wp14:editId="4D58498F">
                <wp:simplePos x="0" y="0"/>
                <wp:positionH relativeFrom="column">
                  <wp:posOffset>1036320</wp:posOffset>
                </wp:positionH>
                <wp:positionV relativeFrom="paragraph">
                  <wp:posOffset>971550</wp:posOffset>
                </wp:positionV>
                <wp:extent cx="680720" cy="751840"/>
                <wp:effectExtent l="12700" t="12700" r="1778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75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2C4DF1C1" id="Rectangle 9" o:spid="_x0000_s1026" style="position:absolute;margin-left:81.6pt;margin-top:76.5pt;width:53.6pt;height: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DXrAIAAOYFAAAOAAAAZHJzL2Uyb0RvYy54bWysVG1v2yAQ/j5p/wHxfbWT9SWN6lRRq06T&#10;urZqO/UzwRBbAo4BiZP9+h1guy+rNmnaFwzc3fMcj+/u7HynFdkK51swFZ0clJQIw6Fuzbqi3x+v&#10;Ps0o8YGZmikwoqJ74en54uOHs87OxRQaULVwBEGMn3e2ok0Idl4UnjdCM38AVhg0SnCaBTy6dVE7&#10;1iG6VsW0LI+LDlxtHXDhPd5eZiNdJHwpBQ+3UnoRiKoo5hbS6tK6imuxOGPztWO2aXmfBvuHLDRr&#10;DZKOUJcsMLJx7W9QuuUOPMhwwEEXIGXLRXoDvmZSvnnNQ8OsSG9BcbwdZfL/D5bfbO8caeuKnlJi&#10;mMZfdI+iMbNWgpxGeTrr5+j1YO9cf/K4jW/dSafjF19BdknS/Sip2AXC8fJ4Vp5MUXiOppOjyeww&#10;SV48B1vnwxcBmsRNRR2SJyHZ9toHJETXwSVyeVBtfdUqlQ6xSsSFcmTL8P+u1pOYMEa88lLmb4Fh&#10;N0mcaqO/QZ3Bjo/Ksi8PvMYiytefh+vIMtC/5URbJC2idFmstAt7JWIqytwLiZqjPNPEOwJlDsa5&#10;MCGn5BtWi3wdmQf1xohEnQAjskRhRuweYEjyNXbWqfePoSI1yxhc/imxHDxGJGYwYQzWrQH3HoDC&#10;V/XM2X8QKUsTVVpBvceKdJBb1Vt+1WJlXDMf7pjD3sRiwnkTbnGRCrqKQr+jpAH387376I8tg1ZK&#10;Ouz1ivofG+YEJeqrwWY6nRxiXZKQDodHqWDdS8vqpcVs9AVguU1wslmethjsghq20oF+wrG0jKxo&#10;YoYjd0V5cMPhIuQZhIONi+UyueFAsCxcmwfLI3hUNVb+4+6JOdu3R8C+uoFhLrD5my7JvjHSwHIT&#10;QLaphZ517fXGYZIKpx98cVq9PCev5/G8+AUAAP//AwBQSwMEFAAGAAgAAAAhADjyzs7lAAAAEAEA&#10;AA8AAABkcnMvZG93bnJldi54bWxMT8tOwzAQvCPxD9YicUHUaVpKSeNUFQgJVYhHAeXqxptHib1R&#10;7Lbh79me4LKa0c7OzqTLwbbigL1vyCkYjyIQ6AoyjasUfH48Xs9B+KCd0S05VPCDHpbZ+VmqE0NH&#10;946HTagEmzifaAV1CF0ipS9qtNqPqEPHu5J6qwPTvpKm10c2t62Mo2gmrW4cf6h1h/c1Ft+bvVWQ&#10;r+l597Yqr3Z3Yf5F+evTS5mTUpcXw8OCx2oBIuAQ/i7g1IHzQ8bBtrR3xouW+WwSs5TBzYSbsSK+&#10;jaYgticwnoLMUvm/SPYLAAD//wMAUEsBAi0AFAAGAAgAAAAhALaDOJL+AAAA4QEAABMAAAAAAAAA&#10;AAAAAAAAAAAAAFtDb250ZW50X1R5cGVzXS54bWxQSwECLQAUAAYACAAAACEAOP0h/9YAAACUAQAA&#10;CwAAAAAAAAAAAAAAAAAvAQAAX3JlbHMvLnJlbHNQSwECLQAUAAYACAAAACEA4zbA16wCAADmBQAA&#10;DgAAAAAAAAAAAAAAAAAuAgAAZHJzL2Uyb0RvYy54bWxQSwECLQAUAAYACAAAACEAOPLOzuUAAAAQ&#10;AQAADwAAAAAAAAAAAAAAAAAGBQAAZHJzL2Rvd25yZXYueG1sUEsFBgAAAAAEAAQA8wAAABgGAAAA&#10;AA==&#10;" fillcolor="white [3212]" strokecolor="#5a5a5a [2109]" strokeweight="2pt"/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AC5FA" wp14:editId="3AC6533A">
                <wp:simplePos x="0" y="0"/>
                <wp:positionH relativeFrom="column">
                  <wp:posOffset>1920240</wp:posOffset>
                </wp:positionH>
                <wp:positionV relativeFrom="paragraph">
                  <wp:posOffset>1073150</wp:posOffset>
                </wp:positionV>
                <wp:extent cx="487680" cy="2336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BC574" w14:textId="77777777" w:rsidR="007412BC" w:rsidRPr="00663EA6" w:rsidRDefault="007412BC" w:rsidP="00C63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51.2pt;margin-top:84.5pt;width:38.4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S6JUQCAACBBAAADgAAAGRycy9lMm9Eb2MueG1srFTBbtswDL0P2D8Iui9O0qTNjDhF1qLDgKIt&#10;kA49K7IcG5BFTVJid1+/Jzlpu26nYReFIukn8j0yy8u+1eygnG/IFHwyGnOmjKSyMbuCf3+8+bTg&#10;zAdhSqHJqII/K88vVx8/LDubqynVpEvlGECMzztb8DoEm2eZl7VqhR+RVQbBilwrAq5ul5VOdEBv&#10;dTYdj8+zjlxpHUnlPbzXQ5CvEn5VKRnuq8qrwHTBUVtIp0vnNp7ZainynRO2buSxDPEPVbSiMXj0&#10;BepaBMH2rvkDqm2kI09VGElqM6qqRqrUA7qZjN91s6mFVakXkOPtC03+/8HKu8ODY01Z8OmcMyNa&#10;aPSo+sC+UM/gAj+d9TnSNhaJoYcfOp/8Hs7Ydl+5Nv6iIYY4mH5+YTeiSThni4vzBSISoenZWbSB&#10;nr1+bJ0PXxW1LBoFdxAvcSoOtz4MqaeU+JYn3ZQ3jdbpEgdGXWnHDgJS65BKBPhvWdqwruDnZ/Nx&#10;AjYUPx+QtUEtsdWhpWiFftsnamandrdUPoMFR8MceStvGtR6K3x4EA6Dg/awDOEeR6UJb9HR4qwm&#10;9/Nv/pgPPRHlrMMgFtz/2AunONPfDJT+PJnN4uSmy2x+McXFvY1s30bMvr0iEDDB2lmZzJgf9Mms&#10;HLVP2Jl1fBUhYSTeLng4mVdhWA/snFTrdUrCrFoRbs3GyggdCY9KPPZPwtmjXAE639FpZEX+TrUh&#10;N35paL0PVDVJ0sjzwOqRfsx5GorjTsZFentPWa//HKtfAAAA//8DAFBLAwQUAAYACAAAACEAxdaB&#10;keIAAAALAQAADwAAAGRycy9kb3ducmV2LnhtbEyPy07DMBBF90j8gzVIbFDrkNBXiFMhBFRiR1NA&#10;7Nx4SCLicRS7Sfh7hhUsR/fozrnZdrKtGLD3jSMF1/MIBFLpTEOVgkPxOFuD8EGT0a0jVPCNHrb5&#10;+VmmU+NGesFhHyrBJeRTraAOoUul9GWNVvu565A4+3S91YHPvpKm1yOX21bGUbSUVjfEH2rd4X2N&#10;5df+ZBV8XFXvz356eh2TRdI97IZi9WYKpS4vprtbEAGn8AfDrz6rQ85OR3ci40WrIIniG0Y5WG54&#10;FBPJahODOCqIo8UaZJ7J/xvyHwAAAP//AwBQSwECLQAUAAYACAAAACEA5JnDwPsAAADhAQAAEwAA&#10;AAAAAAAAAAAAAAAAAAAAW0NvbnRlbnRfVHlwZXNdLnhtbFBLAQItABQABgAIAAAAIQAjsmrh1wAA&#10;AJQBAAALAAAAAAAAAAAAAAAAACwBAABfcmVscy8ucmVsc1BLAQItABQABgAIAAAAIQCdtLolRAIA&#10;AIEEAAAOAAAAAAAAAAAAAAAAACwCAABkcnMvZTJvRG9jLnhtbFBLAQItABQABgAIAAAAIQDF1oGR&#10;4gAAAAsBAAAPAAAAAAAAAAAAAAAAAJwEAABkcnMvZG93bnJldi54bWxQSwUGAAAAAAQABADzAAAA&#10;qwUAAAAA&#10;" fillcolor="white [3201]" stroked="f" strokeweight=".5pt">
                <v:textbox>
                  <w:txbxContent>
                    <w:p w14:paraId="4F3BC574" w14:textId="77777777" w:rsidR="007412BC" w:rsidRPr="00663EA6" w:rsidRDefault="007412BC" w:rsidP="00C63D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500ms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9A85A" wp14:editId="59806A87">
                <wp:simplePos x="0" y="0"/>
                <wp:positionH relativeFrom="column">
                  <wp:posOffset>1544320</wp:posOffset>
                </wp:positionH>
                <wp:positionV relativeFrom="paragraph">
                  <wp:posOffset>717550</wp:posOffset>
                </wp:positionV>
                <wp:extent cx="538480" cy="2235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E7633" w14:textId="37309079" w:rsidR="007412BC" w:rsidRPr="00663EA6" w:rsidRDefault="007412BC" w:rsidP="00C63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2500ms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21.6pt;margin-top:56.5pt;width:42.4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kV4UUCAACBBAAADgAAAGRycy9lMm9Eb2MueG1srFRNb9swDL0P2H8QdF+dzy4N4hRZiw4DirZA&#10;M/SsyHJsQBY1SYnd/fo9yXHbdTsNu8gUSfHjPdKry67R7Kicr8nkfHw24kwZSUVt9jn/vr35tODM&#10;B2EKocmonD8rzy/XHz+sWrtUE6pIF8oxBDF+2dqcVyHYZZZ5WalG+DOyysBYkmtEwNXts8KJFtEb&#10;nU1Go/OsJVdYR1J5D+11b+TrFL8slQz3ZelVYDrnqC2k06VzF89svRLLvRO2quWpDPEPVTSiNkj6&#10;EupaBMEOrv4jVFNLR57KcCapyagsa6lSD+hmPHrXzWMlrEq9ABxvX2Dy/y+svDs+OFYXOZ/MODOi&#10;AUdb1QX2hToGFfBprV/C7dHCMXTQg+dB76GMbXela+IXDTHYgfTzC7oxmoRyPl3MFrBImCaT6XyS&#10;0M9eH1vnw1dFDYtCzh3IS5iK460PKASug0vM5UnXxU2tdbrEgVFX2rGjANU6pBLx4jcvbVib8/Pp&#10;fJQCG4rP+8jaIEFstW8pSqHbdQma+dDujopnoOConyNv5U2NWm+FDw/CYXDQHpYh3OMoNSEXnSTO&#10;KnI//6aP/uATVs5aDGLO/Y+DcIoz/c2A6YvxbBYnN11m88+Ajbm3lt1bizk0VwQAxlg7K5MY/YMe&#10;xNJR84Sd2cSsMAkjkTvnYRCvQr8e2DmpNpvkhFm1ItyaRytj6Ah4ZGLbPQlnT3QF8HxHw8iK5TvW&#10;et/40tDmEKisE6UR5x7VE/yY88T0aSfjIr29J6/XP8f6FwAAAP//AwBQSwMEFAAGAAgAAAAhAPHV&#10;JlLhAAAACwEAAA8AAABkcnMvZG93bnJldi54bWxMj0tPxDAMhO9I/IfISFwQm266QFWarhDiIXFj&#10;y0Pcso1pKxqnarJt+feYE9xsz2j8TbFdXC8mHEPnScN6lYBAqr3tqNHwUt2fZyBCNGRN7wk1fGOA&#10;bXl8VJjc+pmecdrFRnAIhdxoaGMccilD3aIzYeUHJNY+/ehM5HVspB3NzOGulypJLqUzHfGH1gx4&#10;22L9tTs4DR9nzftTWB5e5/QiHe4ep+rqzVZan54sN9cgIi7xzwy/+IwOJTPt/YFsEL0GtUkVW1lY&#10;p1yKHanKeNjzZZMpkGUh/3cofwAAAP//AwBQSwECLQAUAAYACAAAACEA5JnDwPsAAADhAQAAEwAA&#10;AAAAAAAAAAAAAAAAAAAAW0NvbnRlbnRfVHlwZXNdLnhtbFBLAQItABQABgAIAAAAIQAjsmrh1wAA&#10;AJQBAAALAAAAAAAAAAAAAAAAACwBAABfcmVscy8ucmVsc1BLAQItABQABgAIAAAAIQCzaRXhRQIA&#10;AIEEAAAOAAAAAAAAAAAAAAAAACwCAABkcnMvZTJvRG9jLnhtbFBLAQItABQABgAIAAAAIQDx1SZS&#10;4QAAAAsBAAAPAAAAAAAAAAAAAAAAAJ0EAABkcnMvZG93bnJldi54bWxQSwUGAAAAAAQABADzAAAA&#10;qwUAAAAA&#10;" fillcolor="white [3201]" stroked="f" strokeweight=".5pt">
                <v:textbox>
                  <w:txbxContent>
                    <w:p w14:paraId="510E7633" w14:textId="37309079" w:rsidR="007412BC" w:rsidRPr="00663EA6" w:rsidRDefault="007412BC" w:rsidP="00C63D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2500ms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5BDE3" wp14:editId="13523BFF">
                <wp:simplePos x="0" y="0"/>
                <wp:positionH relativeFrom="column">
                  <wp:posOffset>1178560</wp:posOffset>
                </wp:positionH>
                <wp:positionV relativeFrom="paragraph">
                  <wp:posOffset>382270</wp:posOffset>
                </wp:positionV>
                <wp:extent cx="497840" cy="2235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DD916" w14:textId="197F9BE8" w:rsidR="007412BC" w:rsidRPr="00663EA6" w:rsidRDefault="007412BC" w:rsidP="00C63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92.8pt;margin-top:30.1pt;width:39.2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jQUUCAACBBAAADgAAAGRycy9lMm9Eb2MueG1srFRNb9swDL0P2H8QdF+dr6ZtEKfIUmQYULQF&#10;0qFnRZYTA7KoSUrs7tfvSU7StNtp2EWmSIof75Ge3ra1ZnvlfEUm5/2LHmfKSCoqs8n5j+fll2vO&#10;fBCmEJqMyvmr8vx29vnTtLETNaAt6UI5hiDGTxqb820IdpJlXm5VLfwFWWVgLMnVIuDqNlnhRIPo&#10;tc4Gvd44a8gV1pFU3kN71xn5LMUvSyXDY1l6FZjOOWoL6XTpXMczm03FZOOE3VbyUIb4hypqURkk&#10;PYW6E0Gwnav+CFVX0pGnMlxIqjMqy0qq1AO66fc+dLPaCqtSLwDH2xNM/v+FlQ/7J8eqIueDIWdG&#10;1ODoWbWBfaWWQQV8GusncFtZOIYWevB81HsoY9tt6er4RUMMdiD9ekI3RpNQjm6urkewSJgGg+Hl&#10;IKGfvT22zodvimoWhZw7kJcwFft7H1AIXI8uMZcnXRXLSut0iQOjFtqxvQDVOqQS8eKdlzasyfl4&#10;eNlLgQ3F511kbZAgttq1FKXQrtsEzfjY7pqKV6DgqJsjb+WyQq33wocn4TA4aA/LEB5xlJqQiw4S&#10;Z1tyv/6mj/7gE1bOGgxizv3PnXCKM/3dgOmb/iiiFtJldHkF2Jg7t6zPLWZXLwgA9LF2ViYx+gd9&#10;FEtH9Qt2Zh6zwiSMRO6ch6O4CN16YOekms+TE2bVinBvVlbG0BHwyMRz+yKcPdAVwPMDHUdWTD6w&#10;1vnGl4bmu0BllSiNOHeoHuDHnCemDzsZF+n8nrze/hyz3wAAAP//AwBQSwMEFAAGAAgAAAAhADFX&#10;cqHgAAAACQEAAA8AAABkcnMvZG93bnJldi54bWxMj01Pg0AQhu8m/ofNmHgxdpEWWpGlMcaPxJul&#10;arxt2RGI7Cxht4D/3vGkxzfz5J3nzbez7cSIg28dKbhaRCCQKmdaqhXsy4fLDQgfNBndOUIF3+hh&#10;W5ye5DozbqIXHHehFlxCPtMKmhD6TEpfNWi1X7geiW+fbrA6cBxqaQY9cbntZBxFqbS6Jf7Q6B7v&#10;Gqy+dker4OOifn/28+PrtEyW/f3TWK7fTKnU+dl8ewMi4Bz+YPjVZ3Uo2OngjmS86DhvkpRRBWkU&#10;g2AgTlc87qDgOlmBLHL5f0HxAwAA//8DAFBLAQItABQABgAIAAAAIQDkmcPA+wAAAOEBAAATAAAA&#10;AAAAAAAAAAAAAAAAAABbQ29udGVudF9UeXBlc10ueG1sUEsBAi0AFAAGAAgAAAAhACOyauHXAAAA&#10;lAEAAAsAAAAAAAAAAAAAAAAALAEAAF9yZWxzLy5yZWxzUEsBAi0AFAAGAAgAAAAhABJyY0FFAgAA&#10;gQQAAA4AAAAAAAAAAAAAAAAALAIAAGRycy9lMm9Eb2MueG1sUEsBAi0AFAAGAAgAAAAhADFXcqHg&#10;AAAACQEAAA8AAAAAAAAAAAAAAAAAnQQAAGRycy9kb3ducmV2LnhtbFBLBQYAAAAABAAEAPMAAACq&#10;BQAAAAA=&#10;" fillcolor="white [3201]" stroked="f" strokeweight=".5pt">
                <v:textbox>
                  <w:txbxContent>
                    <w:p w14:paraId="4CEDD916" w14:textId="197F9BE8" w:rsidR="007412BC" w:rsidRPr="00663EA6" w:rsidRDefault="007412BC" w:rsidP="00C63D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500ms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8720B" wp14:editId="6BA4EEE8">
                <wp:simplePos x="0" y="0"/>
                <wp:positionH relativeFrom="column">
                  <wp:posOffset>1788160</wp:posOffset>
                </wp:positionH>
                <wp:positionV relativeFrom="paragraph">
                  <wp:posOffset>1753870</wp:posOffset>
                </wp:positionV>
                <wp:extent cx="589280" cy="4368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EBB88" w14:textId="06305B10" w:rsidR="007412BC" w:rsidRPr="00663EA6" w:rsidRDefault="007412BC" w:rsidP="00C63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Letter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40.8pt;margin-top:138.1pt;width:46.4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IhkUCAACBBAAADgAAAGRycy9lMm9Eb2MueG1srFRNb9swDL0P2H8QdF+duGmbGnGKLEWHAUVb&#10;oB16VmQ5MSCLmqTE7n79nuQk/dhOwy4KRdJP5HtkZld9q9lOOd+QKfn4ZMSZMpKqxqxL/uPp5suU&#10;Mx+EqYQmo0r+ojy/mn/+NOtsoXLakK6UYwAxvuhsyTch2CLLvNyoVvgTssogWJNrRcDVrbPKiQ7o&#10;rc7y0eg868hV1pFU3sN7PQT5POHXtZLhvq69CkyXHLWFdLp0ruKZzWeiWDthN43clyH+oYpWNAaP&#10;HqGuRRBs65o/oNpGOvJUhxNJbUZ13UiVekA349GHbh43wqrUC8jx9kiT/3+w8m734FhTlTzPOTOi&#10;hUZPqg/sK/UMLvDTWV8g7dEiMfTwQ+eD38MZ2+5r18ZfNMQQB9MvR3YjmoTzbHqZTxGRCE1Oz6ew&#10;gZ69fmydD98UtSwaJXcQL3Eqdrc+DKmHlPiWJ91UN43W6RIHRi21YzsBqXVIJQL8XZY2rCv5+enZ&#10;KAEbip8PyNqgltjq0FK0Qr/qEzUXh3ZXVL2ABUfDHHkrbxrUeit8eBAOg4P2sAzhHketCW/R3uJs&#10;Q+7X3/wxH3oiylmHQSy5/7kVTnGmvxsofTmeTOLkpsvk7CLHxb2NrN5GzLZdEggYY+2sTGbMD/pg&#10;1o7aZ+zMIr6KkDASb5c8HMxlGNYDOyfVYpGSMKtWhFvzaGWEjoRHJZ76Z+HsXq4Ane/oMLKi+KDa&#10;kBu/NLTYBqqbJGnkeWB1Tz/mPA3FfifjIr29p6zXf475bwAAAP//AwBQSwMEFAAGAAgAAAAhAP0q&#10;2+DiAAAACwEAAA8AAABkcnMvZG93bnJldi54bWxMj8tugzAQRfeV8g/WROqmakyAQEQxUVX1IWXX&#10;0Ie6c7ADKHiMsAP07ztdtbs7mqM7Z/LdbDo26sG1FgWsVwEwjZVVLdYC3sqn2y0w5yUq2VnUAr61&#10;g12xuMplpuyEr3o8+JpRCbpMCmi87zPOXdVoI93K9hppd7KDkZ7GoeZqkBOVm46HQZBwI1ukC43s&#10;9UOjq/PhYgR83dSfezc/v0/RJuofX8Yy/VClENfL+f4OmNez/4PhV5/UoSCno72gcqwTEG7XCaEU&#10;0iQERkSUxjGwI4V4EwAvcv7/h+IHAAD//wMAUEsBAi0AFAAGAAgAAAAhAOSZw8D7AAAA4QEAABMA&#10;AAAAAAAAAAAAAAAAAAAAAFtDb250ZW50X1R5cGVzXS54bWxQSwECLQAUAAYACAAAACEAI7Jq4dcA&#10;AACUAQAACwAAAAAAAAAAAAAAAAAsAQAAX3JlbHMvLnJlbHNQSwECLQAUAAYACAAAACEA7hZIhkUC&#10;AACBBAAADgAAAAAAAAAAAAAAAAAsAgAAZHJzL2Uyb0RvYy54bWxQSwECLQAUAAYACAAAACEA/Srb&#10;4OIAAAALAQAADwAAAAAAAAAAAAAAAACdBAAAZHJzL2Rvd25yZXYueG1sUEsFBgAAAAAEAAQA8wAA&#10;AKwFAAAAAA==&#10;" fillcolor="white [3201]" stroked="f" strokeweight=".5pt">
                <v:textbox>
                  <w:txbxContent>
                    <w:p w14:paraId="46EEBB88" w14:textId="06305B10" w:rsidR="007412BC" w:rsidRPr="00663EA6" w:rsidRDefault="007412BC" w:rsidP="00C63D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Letter String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BCDA4" wp14:editId="18370375">
                <wp:simplePos x="0" y="0"/>
                <wp:positionH relativeFrom="column">
                  <wp:posOffset>1452880</wp:posOffset>
                </wp:positionH>
                <wp:positionV relativeFrom="paragraph">
                  <wp:posOffset>1398270</wp:posOffset>
                </wp:positionV>
                <wp:extent cx="568960" cy="345440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7D7C1" w14:textId="77777777" w:rsidR="007412BC" w:rsidRPr="00663EA6" w:rsidRDefault="007412BC" w:rsidP="004568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3EA6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14.4pt;margin-top:110.1pt;width:44.8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EsUQCAACBBAAADgAAAGRycy9lMm9Eb2MueG1srFRNb9swDL0P2H8QdF+dpEnWBnGKrEWHAUVb&#10;oBl6VmQ5NiCLmqTE7n79nuS4zbqdhl1kiqT48R7p5VXXaHZQztdkcj4+G3GmjKSiNrucf9/cfrrg&#10;zAdhCqHJqJy/KM+vVh8/LFu7UBOqSBfKMQQxftHanFch2EWWeVmpRvgzssrAWJJrRMDV7bLCiRbR&#10;G51NRqN51pIrrCOpvIf2pjfyVYpflkqGh7L0KjCdc9QW0unSuY1ntlqKxc4JW9XyWIb4hyoaURsk&#10;fQ11I4Jge1f/EaqppSNPZTiT1GRUlrVUqQd0Mx696+apElalXgCOt68w+f8XVt4fHh2ri5xPxpwZ&#10;0YCjjeoC+0Idgwr4tNYv4PZk4Rg66MHzoPdQxra70jXxi4YY7ED65RXdGE1COZtfXM5hkTCdT2fT&#10;aUI/e3tsnQ9fFTUsCjl3IC9hKg53PqAQuA4uMZcnXRe3tdbpEgdGXWvHDgJU65BKxIvfvLRhbc7n&#10;57NRCmwoPu8ja4MEsdW+pSiFbtslaC6GdrdUvAAFR/0ceStva9R6J3x4FA6Dg/awDOEBR6kJuego&#10;cVaR+/k3ffQHn7By1mIQc+5/7IVTnOlvBkxfjiNSLKTLdPZ5gos7tWxPLWbfXBMAAJmoLonRP+hB&#10;LB01z9iZdcwKkzASuXMeBvE69OuBnZNqvU5OmFUrwp15sjKGjoBHJjbds3D2SFcAz/c0jKxYvGOt&#10;940vDa33gco6URpx7lE9wo85T0wfdzIu0uk9eb39OVa/AAAA//8DAFBLAwQUAAYACAAAACEArVgO&#10;euIAAAALAQAADwAAAGRycy9kb3ducmV2LnhtbEyPS0/DMBCE70j8B2uRuCDqNCltFOJUCPGQeqPh&#10;IW5uvCQR8TqK3ST8e7YnuO3Ojma+zbez7cSIg28dKVguIhBIlTMt1Qpey8frFIQPmozuHKGCH/Sw&#10;Lc7Pcp0ZN9ELjvtQCw4hn2kFTQh9JqWvGrTaL1yPxLcvN1gdeB1qaQY9cbjtZBxFa2l1S9zQ6B7v&#10;G6y+90er4POq/tj5+eltSm6S/uF5LDfvplTq8mK+uwURcA5/ZjjhMzoUzHRwRzJedAriOGX0cBqi&#10;GAQ7kmW6AnFgZbNagyxy+f+H4hcAAP//AwBQSwECLQAUAAYACAAAACEA5JnDwPsAAADhAQAAEwAA&#10;AAAAAAAAAAAAAAAAAAAAW0NvbnRlbnRfVHlwZXNdLnhtbFBLAQItABQABgAIAAAAIQAjsmrh1wAA&#10;AJQBAAALAAAAAAAAAAAAAAAAACwBAABfcmVscy8ucmVsc1BLAQItABQABgAIAAAAIQBapoSxRAIA&#10;AIEEAAAOAAAAAAAAAAAAAAAAACwCAABkcnMvZTJvRG9jLnhtbFBLAQItABQABgAIAAAAIQCtWA56&#10;4gAAAAsBAAAPAAAAAAAAAAAAAAAAAJwEAABkcnMvZG93bnJldi54bWxQSwUGAAAAAAQABADzAAAA&#10;qwUAAAAA&#10;" fillcolor="white [3201]" stroked="f" strokeweight=".5pt">
                <v:textbox>
                  <w:txbxContent>
                    <w:p w14:paraId="18C7D7C1" w14:textId="77777777" w:rsidR="007412BC" w:rsidRPr="00663EA6" w:rsidRDefault="007412BC" w:rsidP="004568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63EA6"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 xml:space="preserve">lank 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89F36" wp14:editId="54653A6B">
                <wp:simplePos x="0" y="0"/>
                <wp:positionH relativeFrom="column">
                  <wp:posOffset>1127760</wp:posOffset>
                </wp:positionH>
                <wp:positionV relativeFrom="paragraph">
                  <wp:posOffset>1002030</wp:posOffset>
                </wp:positionV>
                <wp:extent cx="589280" cy="345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8DE91" w14:textId="6F06D3C3" w:rsidR="007412BC" w:rsidRPr="00663EA6" w:rsidRDefault="007412BC" w:rsidP="00516A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Sentence 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88.8pt;margin-top:78.9pt;width:46.4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KqFUMCAACBBAAADgAAAGRycy9lMm9Eb2MueG1srFRNbxoxEL1X6n+wfG8WCFBALBFNRFUpSiKF&#10;Kmfj9cJKXo9rG3bpr++zF0ia9lT14h3PjOfjvZmd37S1ZgflfEUm5/2rHmfKSCoqs8359/Xq04Qz&#10;H4QphCajcn5Unt8sPn6YN3amBrQjXSjHEMT4WWNzvgvBzrLMy52qhb8iqwyMJblaBFzdNiucaBC9&#10;1tmg1xtnDbnCOpLKe2jvOiNfpPhlqWR4LEuvAtM5R20hnS6dm3hmi7mYbZ2wu0qeyhD/UEUtKoOk&#10;l1B3Igi2d9UfoepKOvJUhitJdUZlWUmVekA3/d67bp53wqrUC8Dx9gKT/39h5cPhybGqAHdjzoyo&#10;wdFatYF9oZZBBXwa62dwe7ZwDC308D3rPZSx7bZ0dfyiIQY7kD5e0I3RJJSjyXQwgUXCdD0cDYcJ&#10;/ez1sXU+fFVUsyjk3IG8hKk43PuAQuB6dom5POmqWFVap0scGHWrHTsIUK1DKhEvfvPShjU5H1+P&#10;eimwofi8i6wNEsRWu5aiFNpNm6CZntvdUHEECo66OfJWrirUei98eBIOg4P2sAzhEUepCbnoJHG2&#10;I/fzb/roDz5h5azBIObc/9gLpzjT3wyYnvYjUiyky3D0eYCLe2vZvLWYfX1LAKCPtbMyidE/6LNY&#10;OqpfsDPLmBUmYSRy5zycxdvQrQd2TqrlMjlhVq0I9+bZyhg6Ah6ZWLcvwtkTXQE8P9B5ZMXsHWud&#10;b3xpaLkPVFaJ0ohzh+oJfsx5Yvq0k3GR3t6T1+ufY/ELAAD//wMAUEsDBBQABgAIAAAAIQCdkK3q&#10;4QAAAAsBAAAPAAAAZHJzL2Rvd25yZXYueG1sTI9LT8MwEITvSPwHa5G4IOo0pTUKcSqEeEi90fAQ&#10;Nzdekoh4HcVuEv49ywluM9pPszP5dnadGHEIrScNy0UCAqnytqVaw0v5cHkNIkRD1nSeUMM3BtgW&#10;pye5yayf6BnHfawFh1DIjIYmxj6TMlQNOhMWvkfi26cfnIlsh1rawUwc7jqZJslGOtMSf2hMj3cN&#10;Vl/7o9PwcVG/78L8+Dqt1qv+/mks1ZsttT4/m29vQESc4x8Mv/W5OhTc6eCPZIPo2Cu1YZTFWvEG&#10;JlKVXIE4sFimKcgil/83FD8AAAD//wMAUEsBAi0AFAAGAAgAAAAhAOSZw8D7AAAA4QEAABMAAAAA&#10;AAAAAAAAAAAAAAAAAFtDb250ZW50X1R5cGVzXS54bWxQSwECLQAUAAYACAAAACEAI7Jq4dcAAACU&#10;AQAACwAAAAAAAAAAAAAAAAAsAQAAX3JlbHMvLnJlbHNQSwECLQAUAAYACAAAACEAs3KqFUMCAACB&#10;BAAADgAAAAAAAAAAAAAAAAAsAgAAZHJzL2Uyb0RvYy54bWxQSwECLQAUAAYACAAAACEAnZCt6uEA&#10;AAALAQAADwAAAAAAAAAAAAAAAACbBAAAZHJzL2Rvd25yZXYueG1sUEsFBgAAAAAEAAQA8wAAAKkF&#10;AAAAAA==&#10;" fillcolor="white [3201]" stroked="f" strokeweight=".5pt">
                <v:textbox>
                  <w:txbxContent>
                    <w:p w14:paraId="6698DE91" w14:textId="6F06D3C3" w:rsidR="007412BC" w:rsidRPr="00663EA6" w:rsidRDefault="007412BC" w:rsidP="00516A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Sentence Stem</w:t>
                      </w:r>
                    </w:p>
                  </w:txbxContent>
                </v:textbox>
              </v:shape>
            </w:pict>
          </mc:Fallback>
        </mc:AlternateContent>
      </w:r>
      <w:r w:rsidR="00A836A6" w:rsidRPr="00F157E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2D549" wp14:editId="4BCDE355">
                <wp:simplePos x="0" y="0"/>
                <wp:positionH relativeFrom="column">
                  <wp:posOffset>721360</wp:posOffset>
                </wp:positionH>
                <wp:positionV relativeFrom="paragraph">
                  <wp:posOffset>646430</wp:posOffset>
                </wp:positionV>
                <wp:extent cx="609600" cy="3454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49C9B" w14:textId="6CAB296B" w:rsidR="007412BC" w:rsidRDefault="007412BC" w:rsidP="00663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36A6">
                              <w:rPr>
                                <w:sz w:val="16"/>
                                <w:szCs w:val="16"/>
                              </w:rPr>
                              <w:t xml:space="preserve">Blank </w:t>
                            </w:r>
                          </w:p>
                          <w:p w14:paraId="3AB22E36" w14:textId="60A3AE6C" w:rsidR="007412BC" w:rsidRPr="00A836A6" w:rsidRDefault="007412BC" w:rsidP="00663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</w:t>
                            </w:r>
                          </w:p>
                          <w:p w14:paraId="5559508C" w14:textId="77777777" w:rsidR="007412BC" w:rsidRDefault="007412BC" w:rsidP="00663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3515B5" w14:textId="52BA6FA1" w:rsidR="007412BC" w:rsidRPr="00663EA6" w:rsidRDefault="007412BC" w:rsidP="00663E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56.8pt;margin-top:50.9pt;width:48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sDEICAACCBAAADgAAAGRycy9lMm9Eb2MueG1srFRNb9swDL0P2H8QdF/spEnXGnGKrEWHAUVb&#10;IB16VmQ5MSCLmqTE7n79nuSkzbqdhl1kiqT48R7p+VXfarZXzjdkSj4e5ZwpI6lqzKbk359uP11w&#10;5oMwldBkVMlflOdXi48f5p0t1IS2pCvlGIIYX3S25NsQbJFlXm5VK/yIrDIw1uRaEXB1m6xyokP0&#10;VmeTPD/POnKVdSSV99DeDEa+SPHrWsnwUNdeBaZLjtpCOl061/HMFnNRbJyw20YeyhD/UEUrGoOk&#10;r6FuRBBs55o/QrWNdOSpDiNJbUZ13UiVekA34/xdN6utsCr1AnC8fYXJ/7+w8n7/6FhTgbspZ0a0&#10;4OhJ9YF9oZ5BBXw66wu4rSwcQw89fI96D2Vsu69dG79oiMEOpF9e0Y3RJJTn+eV5DouE6Ww6m04T&#10;+tnbY+t8+KqoZVEouQN5CVOxv/MBhcD16BJzedJNddtonS5xYNS1dmwvQLUOqUS8+M1LG9ahkLNZ&#10;ngIbis+HyNogQWx1aClKoV/3AzSp0qhaU/UCGBwNg+StvG1Q7J3w4VE4TA76wzaEBxy1JiSjg8TZ&#10;ltzPv+mjPwiFlbMOk1hy/2MnnOJMfzOg+nIcoWIhXaazzxNc3KllfWoxu/aagMAYe2dlEqN/0Eex&#10;dtQ+Y2mWMStMwkjkLnk4itdh2A8snVTLZXLCsFoR7szKyhg6Ih6peOqfhbMHvgKIvqfjzIriHW2D&#10;b3xpaLkLVDeJ0zdUD/hj0BPVh6WMm3R6T15vv47FLwAAAP//AwBQSwMEFAAGAAgAAAAhACT/bjPf&#10;AAAACwEAAA8AAABkcnMvZG93bnJldi54bWxMT8tOwzAQvCPxD9YicUHUeagBQpwKIR4SN5oWxM2N&#10;lyQiXkexm4S/ZznBbeeh2Zlis9heTDj6zpGCeBWBQKqd6ahRsKseL69B+KDJ6N4RKvhGD5vy9KTQ&#10;uXEzveK0DY3gEPK5VtCGMORS+rpFq/3KDUisfbrR6sBwbKQZ9czhtpdJFGXS6o74Q6sHvG+x/toe&#10;rYKPi+b9xS9P+zldp8PD81RdvZlKqfOz5e4WRMAl/Jnhtz5Xh5I7HdyRjBc94zjN2MpHFPMGdiTR&#10;DTMHZtZZArIs5P8N5Q8AAAD//wMAUEsBAi0AFAAGAAgAAAAhAOSZw8D7AAAA4QEAABMAAAAAAAAA&#10;AAAAAAAAAAAAAFtDb250ZW50X1R5cGVzXS54bWxQSwECLQAUAAYACAAAACEAI7Jq4dcAAACUAQAA&#10;CwAAAAAAAAAAAAAAAAAsAQAAX3JlbHMvLnJlbHNQSwECLQAUAAYACAAAACEAhobsDEICAACCBAAA&#10;DgAAAAAAAAAAAAAAAAAsAgAAZHJzL2Uyb0RvYy54bWxQSwECLQAUAAYACAAAACEAJP9uM98AAAAL&#10;AQAADwAAAAAAAAAAAAAAAACaBAAAZHJzL2Rvd25yZXYueG1sUEsFBgAAAAAEAAQA8wAAAKYFAAAA&#10;AA==&#10;" fillcolor="white [3201]" stroked="f" strokeweight=".5pt">
                <v:textbox>
                  <w:txbxContent>
                    <w:p w14:paraId="4AF49C9B" w14:textId="6CAB296B" w:rsidR="007412BC" w:rsidRDefault="007412BC" w:rsidP="00663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836A6">
                        <w:rPr>
                          <w:sz w:val="16"/>
                          <w:szCs w:val="16"/>
                        </w:rPr>
                        <w:t xml:space="preserve">Blank </w:t>
                      </w:r>
                    </w:p>
                    <w:p w14:paraId="3AB22E36" w14:textId="60A3AE6C" w:rsidR="007412BC" w:rsidRPr="00A836A6" w:rsidRDefault="007412BC" w:rsidP="00663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</w:t>
                      </w:r>
                    </w:p>
                    <w:p w14:paraId="5559508C" w14:textId="77777777" w:rsidR="007412BC" w:rsidRDefault="007412BC" w:rsidP="00663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3515B5" w14:textId="52BA6FA1" w:rsidR="007412BC" w:rsidRPr="00663EA6" w:rsidRDefault="007412BC" w:rsidP="00663E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="00F20998" w:rsidRPr="00F157E9">
        <w:rPr>
          <w:noProof/>
          <w:lang w:val="en-US"/>
        </w:rPr>
        <w:drawing>
          <wp:inline distT="0" distB="0" distL="0" distR="0" wp14:anchorId="5DAAAAA0" wp14:editId="35A615DD">
            <wp:extent cx="5293360" cy="34239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73F577" w14:textId="281B2E46" w:rsidR="00712144" w:rsidRPr="00F157E9" w:rsidRDefault="00F57560" w:rsidP="00712144">
      <w:pPr>
        <w:spacing w:after="0" w:line="240" w:lineRule="auto"/>
        <w:ind w:left="6481" w:hanging="6480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i/>
          <w:sz w:val="24"/>
          <w:szCs w:val="24"/>
          <w:lang w:val="en-US"/>
        </w:rPr>
        <w:t>Figure 1</w:t>
      </w:r>
      <w:r w:rsidR="00712144" w:rsidRPr="00F157E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81573" w:rsidRPr="00F157E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157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157E9">
        <w:rPr>
          <w:rFonts w:ascii="Times New Roman" w:hAnsi="Times New Roman" w:cs="Times New Roman"/>
          <w:sz w:val="24"/>
          <w:szCs w:val="24"/>
          <w:lang w:val="en-US"/>
        </w:rPr>
        <w:t>Illus</w:t>
      </w:r>
      <w:r w:rsidR="00AA1297" w:rsidRPr="00F157E9">
        <w:rPr>
          <w:rFonts w:ascii="Times New Roman" w:hAnsi="Times New Roman" w:cs="Times New Roman"/>
          <w:sz w:val="24"/>
          <w:szCs w:val="24"/>
          <w:lang w:val="en-US"/>
        </w:rPr>
        <w:t>tration of the LDT tr</w:t>
      </w:r>
      <w:r w:rsidR="00012736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AA1297" w:rsidRPr="00F157E9">
        <w:rPr>
          <w:rFonts w:ascii="Times New Roman" w:hAnsi="Times New Roman" w:cs="Times New Roman"/>
          <w:sz w:val="24"/>
          <w:szCs w:val="24"/>
          <w:lang w:val="en-US"/>
        </w:rPr>
        <w:t>l format</w:t>
      </w:r>
      <w:r w:rsidR="00712144" w:rsidRPr="00F157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12144" w:rsidRPr="00F157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2144" w:rsidRPr="00F157E9">
        <w:rPr>
          <w:rFonts w:ascii="Times New Roman" w:hAnsi="Times New Roman" w:cs="Times New Roman"/>
          <w:i/>
          <w:sz w:val="24"/>
          <w:szCs w:val="24"/>
          <w:lang w:val="en-US"/>
        </w:rPr>
        <w:t>Figure 1b.</w:t>
      </w:r>
      <w:r w:rsidR="00712144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57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01273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D0177">
        <w:rPr>
          <w:rFonts w:ascii="Times New Roman" w:hAnsi="Times New Roman" w:cs="Times New Roman"/>
          <w:sz w:val="24"/>
          <w:szCs w:val="24"/>
          <w:lang w:val="en-US"/>
        </w:rPr>
        <w:t xml:space="preserve">nadjusted </w:t>
      </w:r>
      <w:r w:rsidR="00081573"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RT differences on the LDT for the five beliefs that support firesetting. </w:t>
      </w:r>
    </w:p>
    <w:p w14:paraId="482C2390" w14:textId="21109761" w:rsidR="002D2CAD" w:rsidRPr="00F157E9" w:rsidRDefault="00712144" w:rsidP="00712144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lang w:val="en-US"/>
        </w:rPr>
      </w:pPr>
      <w:r w:rsidRPr="00F157E9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F15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573" w:rsidRPr="00F157E9">
        <w:rPr>
          <w:rFonts w:ascii="Times New Roman" w:hAnsi="Times New Roman" w:cs="Times New Roman"/>
          <w:sz w:val="24"/>
          <w:szCs w:val="24"/>
          <w:lang w:val="en-US"/>
        </w:rPr>
        <w:t>Positive scores indicate faster responses to beliefs that support firesetting. Error bars repre</w:t>
      </w:r>
      <w:r w:rsidR="00F57560" w:rsidRPr="00F157E9">
        <w:rPr>
          <w:rFonts w:ascii="Times New Roman" w:hAnsi="Times New Roman" w:cs="Times New Roman"/>
          <w:sz w:val="24"/>
          <w:szCs w:val="24"/>
          <w:lang w:val="en-US"/>
        </w:rPr>
        <w:t>sent standard error of the mean.</w:t>
      </w:r>
    </w:p>
    <w:p w14:paraId="70842764" w14:textId="77777777" w:rsidR="00081573" w:rsidRPr="00F157E9" w:rsidRDefault="000815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E81A59" w14:textId="77777777" w:rsidR="00081573" w:rsidRPr="00F157E9" w:rsidRDefault="000815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608E18" w14:textId="77777777" w:rsidR="008D189B" w:rsidRDefault="008D189B" w:rsidP="00712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D189B" w:rsidSect="006267A0">
          <w:pgSz w:w="16838" w:h="11906" w:orient="landscape"/>
          <w:pgMar w:top="1361" w:right="1440" w:bottom="1440" w:left="1361" w:header="709" w:footer="709" w:gutter="0"/>
          <w:cols w:space="708"/>
          <w:docGrid w:linePitch="360"/>
        </w:sectPr>
      </w:pPr>
    </w:p>
    <w:p w14:paraId="3EB1BA78" w14:textId="3C444C2C" w:rsidR="0021342B" w:rsidRPr="0035299F" w:rsidRDefault="0021342B" w:rsidP="007121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3853C45" w14:textId="60ECBE12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9F">
        <w:rPr>
          <w:rFonts w:ascii="Times New Roman" w:hAnsi="Times New Roman" w:cs="Times New Roman"/>
          <w:sz w:val="24"/>
          <w:szCs w:val="24"/>
        </w:rPr>
        <w:t>Barrowcliffe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>, E. R., &amp; Gannon, T. A. (2016).</w:t>
      </w:r>
      <w:r w:rsidRPr="0035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578" w:rsidRPr="0035299F">
        <w:rPr>
          <w:rFonts w:ascii="Times New Roman" w:hAnsi="Times New Roman" w:cs="Times New Roman"/>
          <w:sz w:val="24"/>
          <w:szCs w:val="24"/>
        </w:rPr>
        <w:t xml:space="preserve">Comparing the psychological characteristics </w:t>
      </w:r>
      <w:r w:rsidR="00407578" w:rsidRPr="0035299F">
        <w:rPr>
          <w:rFonts w:ascii="Times New Roman" w:hAnsi="Times New Roman" w:cs="Times New Roman"/>
          <w:sz w:val="24"/>
          <w:szCs w:val="24"/>
        </w:rPr>
        <w:tab/>
        <w:t>of un-apprehended firesetters and non-firesetters l</w:t>
      </w:r>
      <w:r w:rsidRPr="0035299F">
        <w:rPr>
          <w:rFonts w:ascii="Times New Roman" w:hAnsi="Times New Roman" w:cs="Times New Roman"/>
          <w:sz w:val="24"/>
          <w:szCs w:val="24"/>
        </w:rPr>
        <w:t>iving in the UK.</w:t>
      </w:r>
      <w:r w:rsidRPr="0035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99F">
        <w:rPr>
          <w:rFonts w:ascii="Times New Roman" w:hAnsi="Times New Roman" w:cs="Times New Roman"/>
          <w:i/>
          <w:sz w:val="24"/>
          <w:szCs w:val="24"/>
        </w:rPr>
        <w:t xml:space="preserve">Psychology, </w:t>
      </w:r>
      <w:r w:rsidRPr="0035299F">
        <w:rPr>
          <w:rFonts w:ascii="Times New Roman" w:hAnsi="Times New Roman" w:cs="Times New Roman"/>
          <w:i/>
          <w:sz w:val="24"/>
          <w:szCs w:val="24"/>
        </w:rPr>
        <w:tab/>
        <w:t>Crime and Law, 22</w:t>
      </w:r>
      <w:r w:rsidRPr="0035299F">
        <w:rPr>
          <w:rFonts w:ascii="Times New Roman" w:hAnsi="Times New Roman" w:cs="Times New Roman"/>
          <w:sz w:val="24"/>
          <w:szCs w:val="24"/>
        </w:rPr>
        <w:t xml:space="preserve">, 382-404. </w:t>
      </w:r>
      <w:proofErr w:type="spellStart"/>
      <w:r w:rsidRPr="0035299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>: 10.1080/1068316X.2015.1111365</w:t>
      </w:r>
    </w:p>
    <w:p w14:paraId="326EC122" w14:textId="503C82CB" w:rsidR="0099734F" w:rsidRPr="0035299F" w:rsidRDefault="0099734F" w:rsidP="0099734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Erdfelder</w:t>
      </w:r>
      <w:proofErr w:type="spellEnd"/>
      <w:r>
        <w:rPr>
          <w:rFonts w:ascii="Times New Roman" w:hAnsi="Times New Roman" w:cs="Times New Roman"/>
          <w:sz w:val="24"/>
          <w:szCs w:val="24"/>
        </w:rPr>
        <w:t>, E., Lang, A. G., &amp; Buchner, A.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G*Power 3: A flexible statistical power analysis program for the social,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biomedical sciences. </w:t>
      </w:r>
      <w:proofErr w:type="spellStart"/>
      <w:r w:rsidRPr="0099734F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99734F">
        <w:rPr>
          <w:rFonts w:ascii="Times New Roman" w:hAnsi="Times New Roman" w:cs="Times New Roman"/>
          <w:i/>
          <w:sz w:val="24"/>
          <w:szCs w:val="24"/>
        </w:rPr>
        <w:t xml:space="preserve"> Research Methods, 39</w:t>
      </w:r>
      <w:r>
        <w:rPr>
          <w:rFonts w:ascii="Times New Roman" w:hAnsi="Times New Roman" w:cs="Times New Roman"/>
          <w:sz w:val="24"/>
          <w:szCs w:val="24"/>
        </w:rPr>
        <w:t>, 175-191. doi:10.3758/bf03193146</w:t>
      </w:r>
    </w:p>
    <w:p w14:paraId="038F9696" w14:textId="3236C776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9F">
        <w:rPr>
          <w:rFonts w:ascii="Times New Roman" w:hAnsi="Times New Roman" w:cs="Times New Roman"/>
          <w:sz w:val="24"/>
          <w:szCs w:val="24"/>
        </w:rPr>
        <w:t>Fischler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>, I.</w:t>
      </w:r>
      <w:r w:rsidR="00712144">
        <w:rPr>
          <w:rFonts w:ascii="Times New Roman" w:hAnsi="Times New Roman" w:cs="Times New Roman"/>
          <w:sz w:val="24"/>
          <w:szCs w:val="24"/>
        </w:rPr>
        <w:t>, &amp; Bloom, P. A. (1980). Rapid p</w:t>
      </w:r>
      <w:r w:rsidRPr="0035299F">
        <w:rPr>
          <w:rFonts w:ascii="Times New Roman" w:hAnsi="Times New Roman" w:cs="Times New Roman"/>
          <w:sz w:val="24"/>
          <w:szCs w:val="24"/>
        </w:rPr>
        <w:t xml:space="preserve">rocessing of the meaning of sentences. </w:t>
      </w:r>
      <w:r w:rsidRPr="0035299F">
        <w:rPr>
          <w:rFonts w:ascii="Times New Roman" w:hAnsi="Times New Roman" w:cs="Times New Roman"/>
          <w:i/>
          <w:sz w:val="24"/>
          <w:szCs w:val="24"/>
        </w:rPr>
        <w:t xml:space="preserve">Memory </w:t>
      </w:r>
      <w:r w:rsidRPr="0035299F">
        <w:rPr>
          <w:rFonts w:ascii="Times New Roman" w:hAnsi="Times New Roman" w:cs="Times New Roman"/>
          <w:i/>
          <w:sz w:val="24"/>
          <w:szCs w:val="24"/>
        </w:rPr>
        <w:tab/>
        <w:t>&amp; Cognition, 8</w:t>
      </w:r>
      <w:r w:rsidRPr="0035299F">
        <w:rPr>
          <w:rFonts w:ascii="Times New Roman" w:hAnsi="Times New Roman" w:cs="Times New Roman"/>
          <w:sz w:val="24"/>
          <w:szCs w:val="24"/>
        </w:rPr>
        <w:t>, 216-225. doi:10.3758/bf03197609</w:t>
      </w:r>
    </w:p>
    <w:p w14:paraId="67C033A7" w14:textId="318D78EB" w:rsidR="0021342B" w:rsidRPr="0035299F" w:rsidRDefault="008841A0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299F">
        <w:rPr>
          <w:rFonts w:ascii="Times New Roman" w:hAnsi="Times New Roman" w:cs="Times New Roman"/>
          <w:sz w:val="24"/>
          <w:szCs w:val="24"/>
        </w:rPr>
        <w:t>Gallagher-Duffy, J.</w:t>
      </w:r>
      <w:r w:rsidR="00712144">
        <w:rPr>
          <w:rFonts w:ascii="Times New Roman" w:hAnsi="Times New Roman" w:cs="Times New Roman"/>
          <w:sz w:val="24"/>
          <w:szCs w:val="24"/>
        </w:rPr>
        <w:t>,</w:t>
      </w:r>
      <w:r w:rsidRPr="0035299F">
        <w:rPr>
          <w:rFonts w:ascii="Times New Roman" w:hAnsi="Times New Roman" w:cs="Times New Roman"/>
          <w:sz w:val="24"/>
          <w:szCs w:val="24"/>
        </w:rPr>
        <w:t xml:space="preserve"> MacK</w:t>
      </w:r>
      <w:r w:rsidR="0021342B" w:rsidRPr="0035299F">
        <w:rPr>
          <w:rFonts w:ascii="Times New Roman" w:hAnsi="Times New Roman" w:cs="Times New Roman"/>
          <w:sz w:val="24"/>
          <w:szCs w:val="24"/>
        </w:rPr>
        <w:t>ay, S., Duffy, J., Sullivan-Thomas, M., &amp; Peterson-</w:t>
      </w:r>
      <w:proofErr w:type="spellStart"/>
      <w:r w:rsidR="0021342B" w:rsidRPr="0035299F">
        <w:rPr>
          <w:rFonts w:ascii="Times New Roman" w:hAnsi="Times New Roman" w:cs="Times New Roman"/>
          <w:sz w:val="24"/>
          <w:szCs w:val="24"/>
        </w:rPr>
        <w:t>Badali</w:t>
      </w:r>
      <w:proofErr w:type="spellEnd"/>
      <w:r w:rsidR="0021342B" w:rsidRPr="0035299F">
        <w:rPr>
          <w:rFonts w:ascii="Times New Roman" w:hAnsi="Times New Roman" w:cs="Times New Roman"/>
          <w:sz w:val="24"/>
          <w:szCs w:val="24"/>
        </w:rPr>
        <w:t xml:space="preserve">, </w:t>
      </w:r>
      <w:r w:rsidR="00407578" w:rsidRPr="0035299F"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="00407578" w:rsidRPr="0035299F">
        <w:rPr>
          <w:rFonts w:ascii="Times New Roman" w:hAnsi="Times New Roman" w:cs="Times New Roman"/>
          <w:sz w:val="24"/>
          <w:szCs w:val="24"/>
        </w:rPr>
        <w:t xml:space="preserve"> </w:t>
      </w:r>
      <w:r w:rsidR="00407578" w:rsidRPr="0035299F">
        <w:rPr>
          <w:rFonts w:ascii="Times New Roman" w:hAnsi="Times New Roman" w:cs="Times New Roman"/>
          <w:sz w:val="24"/>
          <w:szCs w:val="24"/>
        </w:rPr>
        <w:tab/>
        <w:t>(2009). The pictorial fire S</w:t>
      </w:r>
      <w:r w:rsidR="0021342B" w:rsidRPr="0035299F">
        <w:rPr>
          <w:rFonts w:ascii="Times New Roman" w:hAnsi="Times New Roman" w:cs="Times New Roman"/>
          <w:sz w:val="24"/>
          <w:szCs w:val="24"/>
        </w:rPr>
        <w:t xml:space="preserve">troop: A measure of processing bias for fire-related stimuli. </w:t>
      </w:r>
      <w:r w:rsidR="0021342B" w:rsidRPr="0035299F">
        <w:rPr>
          <w:rFonts w:ascii="Times New Roman" w:hAnsi="Times New Roman" w:cs="Times New Roman"/>
          <w:sz w:val="24"/>
          <w:szCs w:val="24"/>
        </w:rPr>
        <w:tab/>
      </w:r>
      <w:r w:rsidR="0021342B" w:rsidRPr="0035299F">
        <w:rPr>
          <w:rFonts w:ascii="Times New Roman" w:hAnsi="Times New Roman" w:cs="Times New Roman"/>
          <w:i/>
          <w:sz w:val="24"/>
          <w:szCs w:val="24"/>
        </w:rPr>
        <w:t>Journal of Abnormal Child Psychology, 37</w:t>
      </w:r>
      <w:r w:rsidR="0021342B" w:rsidRPr="0035299F">
        <w:rPr>
          <w:rFonts w:ascii="Times New Roman" w:hAnsi="Times New Roman" w:cs="Times New Roman"/>
          <w:sz w:val="24"/>
          <w:szCs w:val="24"/>
        </w:rPr>
        <w:t xml:space="preserve">, 1165-1176. </w:t>
      </w:r>
    </w:p>
    <w:p w14:paraId="538A6A94" w14:textId="77777777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99F">
        <w:rPr>
          <w:rFonts w:ascii="Times New Roman" w:hAnsi="Times New Roman" w:cs="Times New Roman"/>
          <w:sz w:val="24"/>
          <w:szCs w:val="24"/>
        </w:rPr>
        <w:tab/>
        <w:t>doi:10.1007/s10802-009-9339-8</w:t>
      </w:r>
    </w:p>
    <w:p w14:paraId="092FC177" w14:textId="1B64A2EB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99F">
        <w:rPr>
          <w:rFonts w:ascii="Times New Roman" w:hAnsi="Times New Roman" w:cs="Times New Roman"/>
          <w:sz w:val="24"/>
          <w:szCs w:val="24"/>
        </w:rPr>
        <w:t>Gannon, T. A., &amp; Barrowcliffe, E. R. (2012). Firesetting in the general population: The</w:t>
      </w:r>
      <w:r w:rsidRPr="0035299F">
        <w:rPr>
          <w:rFonts w:ascii="Times New Roman" w:hAnsi="Times New Roman" w:cs="Times New Roman"/>
          <w:sz w:val="24"/>
          <w:szCs w:val="24"/>
        </w:rPr>
        <w:tab/>
      </w:r>
      <w:r w:rsidRPr="0035299F">
        <w:rPr>
          <w:rFonts w:ascii="Times New Roman" w:hAnsi="Times New Roman" w:cs="Times New Roman"/>
          <w:sz w:val="24"/>
          <w:szCs w:val="24"/>
        </w:rPr>
        <w:tab/>
        <w:t xml:space="preserve"> development and validation of the Fire Setting and Fire Proclivity Scales. </w:t>
      </w:r>
      <w:r w:rsidRPr="0035299F">
        <w:rPr>
          <w:rFonts w:ascii="Times New Roman" w:hAnsi="Times New Roman" w:cs="Times New Roman"/>
          <w:i/>
          <w:sz w:val="24"/>
          <w:szCs w:val="24"/>
        </w:rPr>
        <w:t xml:space="preserve">Legal and </w:t>
      </w:r>
      <w:r w:rsidRPr="0035299F">
        <w:rPr>
          <w:rFonts w:ascii="Times New Roman" w:hAnsi="Times New Roman" w:cs="Times New Roman"/>
          <w:i/>
          <w:sz w:val="24"/>
          <w:szCs w:val="24"/>
        </w:rPr>
        <w:tab/>
        <w:t>Criminological Psychology, 17</w:t>
      </w:r>
      <w:r w:rsidRPr="0035299F">
        <w:rPr>
          <w:rFonts w:ascii="Times New Roman" w:hAnsi="Times New Roman" w:cs="Times New Roman"/>
          <w:sz w:val="24"/>
          <w:szCs w:val="24"/>
        </w:rPr>
        <w:t>, 105-122. doi:10.1348/135532510X523203</w:t>
      </w:r>
    </w:p>
    <w:p w14:paraId="081DA975" w14:textId="77777777" w:rsidR="0021342B" w:rsidRPr="0035299F" w:rsidRDefault="0021342B" w:rsidP="008A033C">
      <w:pPr>
        <w:tabs>
          <w:tab w:val="left" w:pos="3402"/>
        </w:tabs>
        <w:autoSpaceDE w:val="0"/>
        <w:autoSpaceDN w:val="0"/>
        <w:spacing w:after="0" w:line="360" w:lineRule="auto"/>
        <w:ind w:left="720" w:hanging="720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5299F">
        <w:rPr>
          <w:rFonts w:ascii="Times New Roman" w:hAnsi="Times New Roman" w:cs="Times New Roman"/>
          <w:bCs/>
          <w:sz w:val="24"/>
          <w:szCs w:val="24"/>
        </w:rPr>
        <w:t xml:space="preserve">Gannon, T. A., </w:t>
      </w:r>
      <w:r w:rsidRPr="0035299F">
        <w:rPr>
          <w:rFonts w:ascii="Times New Roman" w:hAnsi="Times New Roman" w:cs="Times New Roman"/>
          <w:sz w:val="24"/>
          <w:szCs w:val="24"/>
        </w:rPr>
        <w:t>Ó Ciardha, C., Barnoux, M. F. L., Tyler, N., Mozova</w:t>
      </w:r>
      <w:r w:rsidR="002D2CAD" w:rsidRPr="0035299F">
        <w:rPr>
          <w:rFonts w:ascii="Times New Roman" w:hAnsi="Times New Roman" w:cs="Times New Roman"/>
          <w:sz w:val="24"/>
          <w:szCs w:val="24"/>
        </w:rPr>
        <w:t>, K., &amp; Alleyne, E. K. A. (2013</w:t>
      </w:r>
      <w:r w:rsidRPr="0035299F">
        <w:rPr>
          <w:rFonts w:ascii="Times New Roman" w:hAnsi="Times New Roman" w:cs="Times New Roman"/>
          <w:sz w:val="24"/>
          <w:szCs w:val="24"/>
        </w:rPr>
        <w:t xml:space="preserve">). Male imprisoned firesetters have different characteristics than other imprisoned offenders and require specialist treatment. </w:t>
      </w:r>
      <w:r w:rsidRPr="0035299F">
        <w:rPr>
          <w:rFonts w:ascii="Times New Roman" w:hAnsi="Times New Roman" w:cs="Times New Roman"/>
          <w:i/>
          <w:sz w:val="24"/>
          <w:szCs w:val="24"/>
        </w:rPr>
        <w:t xml:space="preserve">Psychiatry: Interpersonal and Biological Processes, 76, 349-364. </w:t>
      </w:r>
      <w:r w:rsidRPr="0035299F">
        <w:rPr>
          <w:rFonts w:ascii="Times New Roman" w:hAnsi="Times New Roman" w:cs="Times New Roman"/>
          <w:sz w:val="24"/>
          <w:szCs w:val="24"/>
        </w:rPr>
        <w:t>doi:10.1521/psyc.2013.76.4.349</w:t>
      </w:r>
    </w:p>
    <w:p w14:paraId="256FB6CA" w14:textId="24601010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99F">
        <w:rPr>
          <w:rFonts w:ascii="Times New Roman" w:hAnsi="Times New Roman" w:cs="Times New Roman"/>
          <w:sz w:val="24"/>
          <w:szCs w:val="24"/>
          <w:lang w:val="it-IT"/>
        </w:rPr>
        <w:t xml:space="preserve">Ó Ciardha, C., &amp; Gannon, </w:t>
      </w:r>
      <w:proofErr w:type="gramStart"/>
      <w:r w:rsidRPr="0035299F">
        <w:rPr>
          <w:rFonts w:ascii="Times New Roman" w:hAnsi="Times New Roman" w:cs="Times New Roman"/>
          <w:sz w:val="24"/>
          <w:szCs w:val="24"/>
          <w:lang w:val="it-IT"/>
        </w:rPr>
        <w:t>T.</w:t>
      </w:r>
      <w:proofErr w:type="gramEnd"/>
      <w:r w:rsidRPr="0035299F">
        <w:rPr>
          <w:rFonts w:ascii="Times New Roman" w:hAnsi="Times New Roman" w:cs="Times New Roman"/>
          <w:sz w:val="24"/>
          <w:szCs w:val="24"/>
          <w:lang w:val="it-IT"/>
        </w:rPr>
        <w:t xml:space="preserve"> A. (2012). </w:t>
      </w:r>
      <w:r w:rsidRPr="0035299F">
        <w:rPr>
          <w:rFonts w:ascii="Times New Roman" w:hAnsi="Times New Roman" w:cs="Times New Roman"/>
          <w:sz w:val="24"/>
          <w:szCs w:val="24"/>
        </w:rPr>
        <w:t xml:space="preserve">The implicit theories of ﬁresetters: A preliminary </w:t>
      </w:r>
      <w:r w:rsidRPr="0035299F">
        <w:rPr>
          <w:rFonts w:ascii="Times New Roman" w:hAnsi="Times New Roman" w:cs="Times New Roman"/>
          <w:sz w:val="24"/>
          <w:szCs w:val="24"/>
        </w:rPr>
        <w:tab/>
        <w:t xml:space="preserve">conceptualization. </w:t>
      </w:r>
      <w:r w:rsidRPr="0035299F">
        <w:rPr>
          <w:rFonts w:ascii="Times New Roman" w:hAnsi="Times New Roman" w:cs="Times New Roman"/>
          <w:i/>
          <w:sz w:val="24"/>
          <w:szCs w:val="24"/>
        </w:rPr>
        <w:t xml:space="preserve">Aggression and Violent </w:t>
      </w:r>
      <w:proofErr w:type="spellStart"/>
      <w:r w:rsidRPr="0035299F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35299F">
        <w:rPr>
          <w:rFonts w:ascii="Times New Roman" w:hAnsi="Times New Roman" w:cs="Times New Roman"/>
          <w:i/>
          <w:sz w:val="24"/>
          <w:szCs w:val="24"/>
        </w:rPr>
        <w:t>, 17</w:t>
      </w:r>
      <w:r w:rsidRPr="0035299F">
        <w:rPr>
          <w:rFonts w:ascii="Times New Roman" w:hAnsi="Times New Roman" w:cs="Times New Roman"/>
          <w:sz w:val="24"/>
          <w:szCs w:val="24"/>
        </w:rPr>
        <w:t>,</w:t>
      </w:r>
      <w:r w:rsidR="004B0309">
        <w:rPr>
          <w:rFonts w:ascii="Times New Roman" w:hAnsi="Times New Roman" w:cs="Times New Roman"/>
          <w:sz w:val="24"/>
          <w:szCs w:val="24"/>
        </w:rPr>
        <w:t xml:space="preserve"> </w:t>
      </w:r>
      <w:r w:rsidRPr="0035299F">
        <w:rPr>
          <w:rFonts w:ascii="Times New Roman" w:hAnsi="Times New Roman" w:cs="Times New Roman"/>
          <w:sz w:val="24"/>
          <w:szCs w:val="24"/>
        </w:rPr>
        <w:t xml:space="preserve">122–128. </w:t>
      </w:r>
      <w:r w:rsidRPr="003529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0309">
        <w:rPr>
          <w:rFonts w:ascii="Times New Roman" w:hAnsi="Times New Roman" w:cs="Times New Roman"/>
          <w:sz w:val="24"/>
          <w:szCs w:val="24"/>
        </w:rPr>
        <w:t>doi:10.1016</w:t>
      </w:r>
      <w:proofErr w:type="gramEnd"/>
      <w:r w:rsidR="004B0309">
        <w:rPr>
          <w:rFonts w:ascii="Times New Roman" w:hAnsi="Times New Roman" w:cs="Times New Roman"/>
          <w:sz w:val="24"/>
          <w:szCs w:val="24"/>
        </w:rPr>
        <w:t>/j.avb.2011.12.</w:t>
      </w:r>
      <w:r w:rsidRPr="0035299F">
        <w:rPr>
          <w:rFonts w:ascii="Times New Roman" w:hAnsi="Times New Roman" w:cs="Times New Roman"/>
          <w:sz w:val="24"/>
          <w:szCs w:val="24"/>
        </w:rPr>
        <w:t>001</w:t>
      </w:r>
    </w:p>
    <w:p w14:paraId="7FD6A3C7" w14:textId="77777777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299F">
        <w:rPr>
          <w:rFonts w:ascii="Times New Roman" w:hAnsi="Times New Roman" w:cs="Times New Roman"/>
          <w:sz w:val="24"/>
          <w:szCs w:val="24"/>
        </w:rPr>
        <w:t>Paulhus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>, D. L. (1988).</w:t>
      </w:r>
      <w:proofErr w:type="gramEnd"/>
      <w:r w:rsidRPr="0035299F">
        <w:rPr>
          <w:rFonts w:ascii="Times New Roman" w:hAnsi="Times New Roman" w:cs="Times New Roman"/>
          <w:sz w:val="24"/>
          <w:szCs w:val="24"/>
        </w:rPr>
        <w:t xml:space="preserve"> </w:t>
      </w:r>
      <w:r w:rsidRPr="0035299F">
        <w:rPr>
          <w:rFonts w:ascii="Times New Roman" w:hAnsi="Times New Roman" w:cs="Times New Roman"/>
          <w:i/>
          <w:sz w:val="24"/>
          <w:szCs w:val="24"/>
        </w:rPr>
        <w:t>Assessing self deception and impression management in self report</w:t>
      </w:r>
      <w:r w:rsidRPr="0035299F">
        <w:rPr>
          <w:rFonts w:ascii="Times New Roman" w:hAnsi="Times New Roman" w:cs="Times New Roman"/>
          <w:sz w:val="24"/>
          <w:szCs w:val="24"/>
        </w:rPr>
        <w:t xml:space="preserve">s: </w:t>
      </w:r>
      <w:r w:rsidRPr="0035299F">
        <w:rPr>
          <w:rFonts w:ascii="Times New Roman" w:hAnsi="Times New Roman" w:cs="Times New Roman"/>
          <w:sz w:val="24"/>
          <w:szCs w:val="24"/>
        </w:rPr>
        <w:tab/>
      </w:r>
      <w:r w:rsidRPr="0035299F">
        <w:rPr>
          <w:rFonts w:ascii="Times New Roman" w:hAnsi="Times New Roman" w:cs="Times New Roman"/>
          <w:i/>
          <w:sz w:val="24"/>
          <w:szCs w:val="24"/>
        </w:rPr>
        <w:t>The Balanced Inventory of Desirable Responding</w:t>
      </w:r>
      <w:r w:rsidRPr="0035299F">
        <w:rPr>
          <w:rFonts w:ascii="Times New Roman" w:hAnsi="Times New Roman" w:cs="Times New Roman"/>
          <w:sz w:val="24"/>
          <w:szCs w:val="24"/>
        </w:rPr>
        <w:t xml:space="preserve">. Unpublished manual, University of </w:t>
      </w:r>
      <w:r w:rsidRPr="0035299F">
        <w:rPr>
          <w:rFonts w:ascii="Times New Roman" w:hAnsi="Times New Roman" w:cs="Times New Roman"/>
          <w:sz w:val="24"/>
          <w:szCs w:val="24"/>
        </w:rPr>
        <w:tab/>
        <w:t>British Columbia, Vancouver, Canada.</w:t>
      </w:r>
    </w:p>
    <w:p w14:paraId="48F63BCE" w14:textId="1612A5BA" w:rsidR="00BB42F3" w:rsidRPr="0035299F" w:rsidRDefault="00BB42F3" w:rsidP="008A033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99F">
        <w:rPr>
          <w:rFonts w:ascii="Times New Roman" w:hAnsi="Times New Roman" w:cs="Times New Roman"/>
          <w:sz w:val="24"/>
          <w:szCs w:val="24"/>
        </w:rPr>
        <w:t xml:space="preserve">Reynolds, K. (2012). </w:t>
      </w:r>
      <w:r w:rsidRPr="0035299F">
        <w:rPr>
          <w:rFonts w:ascii="Times New Roman" w:hAnsi="Times New Roman" w:cs="Times New Roman"/>
          <w:i/>
          <w:sz w:val="24"/>
          <w:szCs w:val="24"/>
        </w:rPr>
        <w:t>Implicit theories of firesetters.</w:t>
      </w:r>
      <w:r w:rsidRPr="0035299F">
        <w:rPr>
          <w:rFonts w:ascii="Times New Roman" w:hAnsi="Times New Roman" w:cs="Times New Roman"/>
          <w:sz w:val="24"/>
          <w:szCs w:val="24"/>
        </w:rPr>
        <w:t xml:space="preserve"> </w:t>
      </w:r>
      <w:r w:rsidR="004B0309">
        <w:rPr>
          <w:rFonts w:ascii="Times New Roman" w:hAnsi="Times New Roman" w:cs="Times New Roman"/>
          <w:sz w:val="24"/>
          <w:szCs w:val="24"/>
        </w:rPr>
        <w:t>(Unpublished d</w:t>
      </w:r>
      <w:r w:rsidRPr="0035299F">
        <w:rPr>
          <w:rFonts w:ascii="Times New Roman" w:hAnsi="Times New Roman" w:cs="Times New Roman"/>
          <w:sz w:val="24"/>
          <w:szCs w:val="24"/>
        </w:rPr>
        <w:t>octora</w:t>
      </w:r>
      <w:r w:rsidR="004B0309">
        <w:rPr>
          <w:rFonts w:ascii="Times New Roman" w:hAnsi="Times New Roman" w:cs="Times New Roman"/>
          <w:sz w:val="24"/>
          <w:szCs w:val="24"/>
        </w:rPr>
        <w:t xml:space="preserve">l </w:t>
      </w:r>
      <w:r w:rsidR="00CF622D">
        <w:rPr>
          <w:rFonts w:ascii="Times New Roman" w:hAnsi="Times New Roman" w:cs="Times New Roman"/>
          <w:sz w:val="24"/>
          <w:szCs w:val="24"/>
        </w:rPr>
        <w:t>thesis</w:t>
      </w:r>
      <w:r w:rsidR="004B0309">
        <w:rPr>
          <w:rFonts w:ascii="Times New Roman" w:hAnsi="Times New Roman" w:cs="Times New Roman"/>
          <w:sz w:val="24"/>
          <w:szCs w:val="24"/>
        </w:rPr>
        <w:t>)</w:t>
      </w:r>
      <w:r w:rsidRPr="0035299F">
        <w:rPr>
          <w:rFonts w:ascii="Times New Roman" w:hAnsi="Times New Roman" w:cs="Times New Roman"/>
          <w:sz w:val="24"/>
          <w:szCs w:val="24"/>
        </w:rPr>
        <w:t xml:space="preserve">. </w:t>
      </w:r>
      <w:r w:rsidR="00CF622D">
        <w:rPr>
          <w:rFonts w:ascii="Times New Roman" w:hAnsi="Times New Roman" w:cs="Times New Roman"/>
          <w:sz w:val="24"/>
          <w:szCs w:val="24"/>
        </w:rPr>
        <w:t xml:space="preserve">Canterbury </w:t>
      </w:r>
      <w:r w:rsidRPr="0035299F">
        <w:rPr>
          <w:rFonts w:ascii="Times New Roman" w:hAnsi="Times New Roman" w:cs="Times New Roman"/>
          <w:sz w:val="24"/>
          <w:szCs w:val="24"/>
        </w:rPr>
        <w:t xml:space="preserve">Christchurch University, UK. </w:t>
      </w:r>
    </w:p>
    <w:p w14:paraId="439AA207" w14:textId="7E3FF370" w:rsidR="0021342B" w:rsidRPr="0035299F" w:rsidRDefault="0021342B" w:rsidP="008A0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99F">
        <w:rPr>
          <w:rFonts w:ascii="Times New Roman" w:hAnsi="Times New Roman" w:cs="Times New Roman"/>
          <w:sz w:val="24"/>
          <w:szCs w:val="24"/>
        </w:rPr>
        <w:t xml:space="preserve">Snowden, R. J., Craig, R. L., &amp; </w:t>
      </w:r>
      <w:proofErr w:type="spellStart"/>
      <w:r w:rsidRPr="0035299F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 xml:space="preserve">, N. S. (2011). Indirect </w:t>
      </w:r>
      <w:proofErr w:type="spellStart"/>
      <w:r w:rsidRPr="0035299F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35299F">
        <w:rPr>
          <w:rFonts w:ascii="Times New Roman" w:hAnsi="Times New Roman" w:cs="Times New Roman"/>
          <w:sz w:val="24"/>
          <w:szCs w:val="24"/>
        </w:rPr>
        <w:t xml:space="preserve"> measures of cognition </w:t>
      </w:r>
      <w:r w:rsidRPr="0035299F">
        <w:rPr>
          <w:rFonts w:ascii="Times New Roman" w:hAnsi="Times New Roman" w:cs="Times New Roman"/>
          <w:sz w:val="24"/>
          <w:szCs w:val="24"/>
        </w:rPr>
        <w:tab/>
        <w:t xml:space="preserve">among sex offenders. </w:t>
      </w:r>
      <w:r w:rsidRPr="0035299F">
        <w:rPr>
          <w:rFonts w:ascii="Times New Roman" w:hAnsi="Times New Roman" w:cs="Times New Roman"/>
          <w:i/>
          <w:sz w:val="24"/>
          <w:szCs w:val="24"/>
        </w:rPr>
        <w:t>The Journal of Sex Research, 48</w:t>
      </w:r>
      <w:r w:rsidRPr="0035299F">
        <w:rPr>
          <w:rFonts w:ascii="Times New Roman" w:hAnsi="Times New Roman" w:cs="Times New Roman"/>
          <w:sz w:val="24"/>
          <w:szCs w:val="24"/>
        </w:rPr>
        <w:t xml:space="preserve">, 192-217. </w:t>
      </w:r>
      <w:r w:rsidRPr="0035299F">
        <w:rPr>
          <w:rFonts w:ascii="Times New Roman" w:hAnsi="Times New Roman" w:cs="Times New Roman"/>
          <w:sz w:val="24"/>
          <w:szCs w:val="24"/>
        </w:rPr>
        <w:tab/>
        <w:t>doi:10.1080/00224499.2011.557750</w:t>
      </w:r>
    </w:p>
    <w:p w14:paraId="67ABCFEE" w14:textId="229F8AC0" w:rsidR="002E65F3" w:rsidRDefault="002E65F3">
      <w:pPr>
        <w:rPr>
          <w:rFonts w:ascii="Times New Roman" w:hAnsi="Times New Roman" w:cs="Times New Roman"/>
          <w:sz w:val="24"/>
          <w:szCs w:val="24"/>
        </w:rPr>
      </w:pPr>
    </w:p>
    <w:sectPr w:rsidR="002E65F3" w:rsidSect="002E65F3">
      <w:pgSz w:w="11906" w:h="16838"/>
      <w:pgMar w:top="0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D9A1" w14:textId="77777777" w:rsidR="007412BC" w:rsidRDefault="007412BC" w:rsidP="00A54D43">
      <w:pPr>
        <w:spacing w:after="0" w:line="240" w:lineRule="auto"/>
      </w:pPr>
      <w:r>
        <w:separator/>
      </w:r>
    </w:p>
  </w:endnote>
  <w:endnote w:type="continuationSeparator" w:id="0">
    <w:p w14:paraId="5533F447" w14:textId="77777777" w:rsidR="007412BC" w:rsidRDefault="007412BC" w:rsidP="00A5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56A1" w14:textId="77777777" w:rsidR="007412BC" w:rsidRDefault="007412BC" w:rsidP="00A54D43">
      <w:pPr>
        <w:spacing w:after="0" w:line="240" w:lineRule="auto"/>
      </w:pPr>
      <w:r>
        <w:separator/>
      </w:r>
    </w:p>
  </w:footnote>
  <w:footnote w:type="continuationSeparator" w:id="0">
    <w:p w14:paraId="039FA637" w14:textId="77777777" w:rsidR="007412BC" w:rsidRDefault="007412BC" w:rsidP="00A54D43">
      <w:pPr>
        <w:spacing w:after="0" w:line="240" w:lineRule="auto"/>
      </w:pPr>
      <w:r>
        <w:continuationSeparator/>
      </w:r>
    </w:p>
  </w:footnote>
  <w:footnote w:id="1">
    <w:p w14:paraId="3F06E637" w14:textId="2416F3C1" w:rsidR="007412BC" w:rsidRDefault="007412BC" w:rsidP="00B50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6F9B">
        <w:rPr>
          <w:rFonts w:ascii="Times New Roman" w:hAnsi="Times New Roman" w:cs="Times New Roman"/>
        </w:rPr>
        <w:t>In the UK children under 10 cannot receive a cr</w:t>
      </w:r>
      <w:r>
        <w:rPr>
          <w:rFonts w:ascii="Times New Roman" w:hAnsi="Times New Roman" w:cs="Times New Roman"/>
        </w:rPr>
        <w:t>iminal conviction.</w:t>
      </w:r>
    </w:p>
  </w:footnote>
  <w:footnote w:id="2">
    <w:p w14:paraId="02B083D8" w14:textId="4AC2EA6D" w:rsidR="007412BC" w:rsidRPr="007412BC" w:rsidRDefault="007412B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Using </w:t>
      </w:r>
      <w:r w:rsidRPr="007412BC">
        <w:rPr>
          <w:rFonts w:ascii="Times New Roman" w:hAnsi="Times New Roman" w:cs="Times New Roman"/>
          <w:lang w:val="en-US"/>
        </w:rPr>
        <w:t>G Power 3 a priori power analysis (</w:t>
      </w:r>
      <w:proofErr w:type="spellStart"/>
      <w:r w:rsidRPr="007412BC">
        <w:rPr>
          <w:rFonts w:ascii="Times New Roman" w:hAnsi="Times New Roman" w:cs="Times New Roman"/>
          <w:lang w:val="en-US"/>
        </w:rPr>
        <w:t>Faul</w:t>
      </w:r>
      <w:proofErr w:type="spellEnd"/>
      <w:r w:rsidRPr="007412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412BC">
        <w:rPr>
          <w:rFonts w:ascii="Times New Roman" w:hAnsi="Times New Roman" w:cs="Times New Roman"/>
          <w:lang w:val="en-US"/>
        </w:rPr>
        <w:t>Erdfelder</w:t>
      </w:r>
      <w:proofErr w:type="spellEnd"/>
      <w:r w:rsidRPr="007412BC">
        <w:rPr>
          <w:rFonts w:ascii="Times New Roman" w:hAnsi="Times New Roman" w:cs="Times New Roman"/>
          <w:lang w:val="en-US"/>
        </w:rPr>
        <w:t>, Lang, &amp; Buchner, 2007)</w:t>
      </w:r>
      <w:r>
        <w:rPr>
          <w:rFonts w:ascii="Times New Roman" w:hAnsi="Times New Roman" w:cs="Times New Roman"/>
          <w:lang w:val="en-US"/>
        </w:rPr>
        <w:t>.</w:t>
      </w:r>
      <w:r w:rsidRPr="007412BC">
        <w:rPr>
          <w:rFonts w:ascii="Times New Roman" w:hAnsi="Times New Roman" w:cs="Times New Roman"/>
          <w:lang w:val="en-US"/>
        </w:rPr>
        <w:t xml:space="preserve"> </w:t>
      </w:r>
    </w:p>
  </w:footnote>
  <w:footnote w:id="3">
    <w:p w14:paraId="27A9CD80" w14:textId="4B9D9EE9" w:rsidR="007412BC" w:rsidRPr="00B93B39" w:rsidRDefault="007412BC" w:rsidP="00981015">
      <w:pPr>
        <w:pStyle w:val="FootnoteText"/>
        <w:rPr>
          <w:rFonts w:ascii="Times New Roman" w:hAnsi="Times New Roman" w:cs="Times New Roman"/>
        </w:rPr>
      </w:pPr>
      <w:r w:rsidRPr="00B93B39">
        <w:rPr>
          <w:rStyle w:val="FootnoteReference"/>
          <w:rFonts w:ascii="Times New Roman" w:hAnsi="Times New Roman" w:cs="Times New Roman"/>
        </w:rPr>
        <w:footnoteRef/>
      </w:r>
      <w:r w:rsidRPr="00B93B39">
        <w:rPr>
          <w:rFonts w:ascii="Times New Roman" w:hAnsi="Times New Roman" w:cs="Times New Roman"/>
        </w:rPr>
        <w:t xml:space="preserve"> Excessive</w:t>
      </w:r>
      <w:r>
        <w:rPr>
          <w:rFonts w:ascii="Times New Roman" w:hAnsi="Times New Roman" w:cs="Times New Roman"/>
        </w:rPr>
        <w:t xml:space="preserve">ly high and low RTs </w:t>
      </w:r>
      <w:r w:rsidRPr="00B93B39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amended to within two standard deviations</w:t>
      </w:r>
      <w:r>
        <w:rPr>
          <w:rFonts w:ascii="Times New Roman" w:hAnsi="Times New Roman" w:cs="Times New Roman"/>
          <w:i/>
        </w:rPr>
        <w:t xml:space="preserve"> </w:t>
      </w:r>
      <w:r w:rsidRPr="008136DE">
        <w:rPr>
          <w:rFonts w:ascii="Times New Roman" w:hAnsi="Times New Roman" w:cs="Times New Roman"/>
        </w:rPr>
        <w:t>of the mean</w:t>
      </w:r>
      <w:r>
        <w:rPr>
          <w:rFonts w:ascii="Times New Roman" w:hAnsi="Times New Roman" w:cs="Times New Roman"/>
        </w:rPr>
        <w:t>.</w:t>
      </w:r>
      <w:r w:rsidRPr="00B93B39">
        <w:rPr>
          <w:rFonts w:ascii="Times New Roman" w:hAnsi="Times New Roman" w:cs="Times New Roman"/>
        </w:rPr>
        <w:t xml:space="preserve"> </w:t>
      </w:r>
    </w:p>
  </w:footnote>
  <w:footnote w:id="4">
    <w:p w14:paraId="09A84511" w14:textId="4445E571" w:rsidR="007412BC" w:rsidRPr="004D0177" w:rsidRDefault="007412B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77882">
        <w:rPr>
          <w:rFonts w:ascii="Times New Roman" w:hAnsi="Times New Roman" w:cs="Times New Roman"/>
          <w:lang w:val="en-US"/>
        </w:rPr>
        <w:t>U</w:t>
      </w:r>
      <w:r w:rsidRPr="00E43BD4">
        <w:rPr>
          <w:rFonts w:ascii="Times New Roman" w:hAnsi="Times New Roman" w:cs="Times New Roman"/>
          <w:lang w:val="en-US"/>
        </w:rPr>
        <w:t>nadjusted.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1184"/>
      <w:docPartObj>
        <w:docPartGallery w:val="Page Numbers (Top of Page)"/>
        <w:docPartUnique/>
      </w:docPartObj>
    </w:sdtPr>
    <w:sdtEndPr/>
    <w:sdtContent>
      <w:p w14:paraId="65A4B878" w14:textId="77777777" w:rsidR="007412BC" w:rsidRDefault="007412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45BC44" w14:textId="77777777" w:rsidR="007412BC" w:rsidRDefault="007412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54D"/>
    <w:multiLevelType w:val="hybridMultilevel"/>
    <w:tmpl w:val="7388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AAE"/>
    <w:multiLevelType w:val="hybridMultilevel"/>
    <w:tmpl w:val="7D6400BC"/>
    <w:lvl w:ilvl="0" w:tplc="A3186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BF6"/>
    <w:multiLevelType w:val="multilevel"/>
    <w:tmpl w:val="0409001D"/>
    <w:numStyleLink w:val="Singlepunch"/>
  </w:abstractNum>
  <w:abstractNum w:abstractNumId="3">
    <w:nsid w:val="0F13013F"/>
    <w:multiLevelType w:val="hybridMultilevel"/>
    <w:tmpl w:val="2F368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99A"/>
    <w:multiLevelType w:val="multilevel"/>
    <w:tmpl w:val="BD5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E1CE2"/>
    <w:multiLevelType w:val="multilevel"/>
    <w:tmpl w:val="0409001D"/>
    <w:numStyleLink w:val="Multipunch"/>
  </w:abstractNum>
  <w:abstractNum w:abstractNumId="6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4AE0833"/>
    <w:multiLevelType w:val="hybridMultilevel"/>
    <w:tmpl w:val="CD84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D20971"/>
    <w:multiLevelType w:val="hybridMultilevel"/>
    <w:tmpl w:val="123842AC"/>
    <w:lvl w:ilvl="0" w:tplc="54B872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D254F"/>
    <w:multiLevelType w:val="multilevel"/>
    <w:tmpl w:val="DDA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D6790"/>
    <w:multiLevelType w:val="hybridMultilevel"/>
    <w:tmpl w:val="7B02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55B67"/>
    <w:multiLevelType w:val="hybridMultilevel"/>
    <w:tmpl w:val="2F7C35FC"/>
    <w:lvl w:ilvl="0" w:tplc="7FD0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43"/>
    <w:rsid w:val="00002AC5"/>
    <w:rsid w:val="00011BC1"/>
    <w:rsid w:val="00012736"/>
    <w:rsid w:val="000149A5"/>
    <w:rsid w:val="00014B58"/>
    <w:rsid w:val="000215E8"/>
    <w:rsid w:val="0003182E"/>
    <w:rsid w:val="00034404"/>
    <w:rsid w:val="00036225"/>
    <w:rsid w:val="0004342F"/>
    <w:rsid w:val="000479D1"/>
    <w:rsid w:val="00051FD9"/>
    <w:rsid w:val="00053BEC"/>
    <w:rsid w:val="00055AD0"/>
    <w:rsid w:val="00061D40"/>
    <w:rsid w:val="00063049"/>
    <w:rsid w:val="000630C6"/>
    <w:rsid w:val="00065909"/>
    <w:rsid w:val="00067B70"/>
    <w:rsid w:val="00080097"/>
    <w:rsid w:val="0008111D"/>
    <w:rsid w:val="00081573"/>
    <w:rsid w:val="00087FFC"/>
    <w:rsid w:val="00094326"/>
    <w:rsid w:val="00096FE3"/>
    <w:rsid w:val="000A1E83"/>
    <w:rsid w:val="000B5EDE"/>
    <w:rsid w:val="000B61AD"/>
    <w:rsid w:val="000B66C0"/>
    <w:rsid w:val="000C6C16"/>
    <w:rsid w:val="000D02E4"/>
    <w:rsid w:val="000D2DF7"/>
    <w:rsid w:val="000D33E0"/>
    <w:rsid w:val="000E1BB1"/>
    <w:rsid w:val="000F4AEF"/>
    <w:rsid w:val="0010050E"/>
    <w:rsid w:val="001032C3"/>
    <w:rsid w:val="001037CF"/>
    <w:rsid w:val="00104F84"/>
    <w:rsid w:val="001107E8"/>
    <w:rsid w:val="00112F7D"/>
    <w:rsid w:val="0013190E"/>
    <w:rsid w:val="001337F6"/>
    <w:rsid w:val="00136215"/>
    <w:rsid w:val="00141912"/>
    <w:rsid w:val="00146A05"/>
    <w:rsid w:val="00151799"/>
    <w:rsid w:val="001630A0"/>
    <w:rsid w:val="00175511"/>
    <w:rsid w:val="00184795"/>
    <w:rsid w:val="00187141"/>
    <w:rsid w:val="001879E2"/>
    <w:rsid w:val="00192AF5"/>
    <w:rsid w:val="00193D25"/>
    <w:rsid w:val="001A1F4F"/>
    <w:rsid w:val="001C4C59"/>
    <w:rsid w:val="001C4F7F"/>
    <w:rsid w:val="001C6AE7"/>
    <w:rsid w:val="001D6280"/>
    <w:rsid w:val="001D62CD"/>
    <w:rsid w:val="001E59D9"/>
    <w:rsid w:val="001E6C29"/>
    <w:rsid w:val="001E7E3E"/>
    <w:rsid w:val="001F028F"/>
    <w:rsid w:val="001F52F5"/>
    <w:rsid w:val="00204892"/>
    <w:rsid w:val="00212A4F"/>
    <w:rsid w:val="0021342B"/>
    <w:rsid w:val="00213948"/>
    <w:rsid w:val="00216904"/>
    <w:rsid w:val="00226F9B"/>
    <w:rsid w:val="00240FE2"/>
    <w:rsid w:val="00241054"/>
    <w:rsid w:val="00257E42"/>
    <w:rsid w:val="0026002D"/>
    <w:rsid w:val="002602E6"/>
    <w:rsid w:val="0026189D"/>
    <w:rsid w:val="0027244A"/>
    <w:rsid w:val="0027569C"/>
    <w:rsid w:val="00275C5A"/>
    <w:rsid w:val="002962AF"/>
    <w:rsid w:val="002A4D23"/>
    <w:rsid w:val="002B48F0"/>
    <w:rsid w:val="002C2253"/>
    <w:rsid w:val="002C431D"/>
    <w:rsid w:val="002D0670"/>
    <w:rsid w:val="002D2CAD"/>
    <w:rsid w:val="002E658A"/>
    <w:rsid w:val="002E65F3"/>
    <w:rsid w:val="002F502D"/>
    <w:rsid w:val="002F74BC"/>
    <w:rsid w:val="0031250C"/>
    <w:rsid w:val="003141B6"/>
    <w:rsid w:val="0032026A"/>
    <w:rsid w:val="00326E56"/>
    <w:rsid w:val="00333F88"/>
    <w:rsid w:val="00340EF3"/>
    <w:rsid w:val="00344EBE"/>
    <w:rsid w:val="0035299F"/>
    <w:rsid w:val="00356E54"/>
    <w:rsid w:val="0036589D"/>
    <w:rsid w:val="003761ED"/>
    <w:rsid w:val="00376E94"/>
    <w:rsid w:val="0038313C"/>
    <w:rsid w:val="0038323E"/>
    <w:rsid w:val="003927FF"/>
    <w:rsid w:val="00393A9B"/>
    <w:rsid w:val="003948B0"/>
    <w:rsid w:val="0039763B"/>
    <w:rsid w:val="00397C3F"/>
    <w:rsid w:val="003A150D"/>
    <w:rsid w:val="003A6FB9"/>
    <w:rsid w:val="003B050C"/>
    <w:rsid w:val="003B15B6"/>
    <w:rsid w:val="003D4DFD"/>
    <w:rsid w:val="003F433F"/>
    <w:rsid w:val="00407578"/>
    <w:rsid w:val="00411CC2"/>
    <w:rsid w:val="004209A7"/>
    <w:rsid w:val="00423E39"/>
    <w:rsid w:val="00424C53"/>
    <w:rsid w:val="00434F50"/>
    <w:rsid w:val="00442B7F"/>
    <w:rsid w:val="00443A3A"/>
    <w:rsid w:val="004568BC"/>
    <w:rsid w:val="00457253"/>
    <w:rsid w:val="00462880"/>
    <w:rsid w:val="004678D8"/>
    <w:rsid w:val="00474894"/>
    <w:rsid w:val="00482461"/>
    <w:rsid w:val="00484E1B"/>
    <w:rsid w:val="00492386"/>
    <w:rsid w:val="00494147"/>
    <w:rsid w:val="004A11A2"/>
    <w:rsid w:val="004B0309"/>
    <w:rsid w:val="004B0875"/>
    <w:rsid w:val="004B30A3"/>
    <w:rsid w:val="004C33AB"/>
    <w:rsid w:val="004C3519"/>
    <w:rsid w:val="004D0177"/>
    <w:rsid w:val="004E000B"/>
    <w:rsid w:val="004F1A41"/>
    <w:rsid w:val="004F2383"/>
    <w:rsid w:val="004F249C"/>
    <w:rsid w:val="005023A8"/>
    <w:rsid w:val="0050245F"/>
    <w:rsid w:val="00511AAB"/>
    <w:rsid w:val="00515751"/>
    <w:rsid w:val="00516A25"/>
    <w:rsid w:val="0051785A"/>
    <w:rsid w:val="00526371"/>
    <w:rsid w:val="00530275"/>
    <w:rsid w:val="00531139"/>
    <w:rsid w:val="00545134"/>
    <w:rsid w:val="00550DE9"/>
    <w:rsid w:val="0056157D"/>
    <w:rsid w:val="00563122"/>
    <w:rsid w:val="00564B9B"/>
    <w:rsid w:val="005652B0"/>
    <w:rsid w:val="00573620"/>
    <w:rsid w:val="0057619D"/>
    <w:rsid w:val="005764AC"/>
    <w:rsid w:val="00577262"/>
    <w:rsid w:val="00582480"/>
    <w:rsid w:val="0059542A"/>
    <w:rsid w:val="005A21CA"/>
    <w:rsid w:val="005A3CE4"/>
    <w:rsid w:val="005A7640"/>
    <w:rsid w:val="005B2450"/>
    <w:rsid w:val="005B294A"/>
    <w:rsid w:val="005B66ED"/>
    <w:rsid w:val="005B79B0"/>
    <w:rsid w:val="005D1175"/>
    <w:rsid w:val="005D16C4"/>
    <w:rsid w:val="005D4263"/>
    <w:rsid w:val="005D548E"/>
    <w:rsid w:val="00601946"/>
    <w:rsid w:val="006027BA"/>
    <w:rsid w:val="006178FA"/>
    <w:rsid w:val="006226BB"/>
    <w:rsid w:val="00623B1D"/>
    <w:rsid w:val="00623CC5"/>
    <w:rsid w:val="006241D5"/>
    <w:rsid w:val="006267A0"/>
    <w:rsid w:val="006406A5"/>
    <w:rsid w:val="00640AD4"/>
    <w:rsid w:val="00642FC2"/>
    <w:rsid w:val="00645298"/>
    <w:rsid w:val="00661017"/>
    <w:rsid w:val="00663EA6"/>
    <w:rsid w:val="006664ED"/>
    <w:rsid w:val="00671E7E"/>
    <w:rsid w:val="00672619"/>
    <w:rsid w:val="00681582"/>
    <w:rsid w:val="006849E5"/>
    <w:rsid w:val="00690D47"/>
    <w:rsid w:val="00691B47"/>
    <w:rsid w:val="006A3F31"/>
    <w:rsid w:val="006A44C2"/>
    <w:rsid w:val="006B3733"/>
    <w:rsid w:val="006B5A4F"/>
    <w:rsid w:val="006B66EE"/>
    <w:rsid w:val="006C08FA"/>
    <w:rsid w:val="006E072A"/>
    <w:rsid w:val="006F032D"/>
    <w:rsid w:val="006F643D"/>
    <w:rsid w:val="00705D63"/>
    <w:rsid w:val="00706B51"/>
    <w:rsid w:val="00712144"/>
    <w:rsid w:val="00724137"/>
    <w:rsid w:val="007331CE"/>
    <w:rsid w:val="00736F49"/>
    <w:rsid w:val="00740DAB"/>
    <w:rsid w:val="007412BC"/>
    <w:rsid w:val="00752D78"/>
    <w:rsid w:val="00757752"/>
    <w:rsid w:val="007629A7"/>
    <w:rsid w:val="00775C43"/>
    <w:rsid w:val="00782AC6"/>
    <w:rsid w:val="00786EA7"/>
    <w:rsid w:val="00791B24"/>
    <w:rsid w:val="00797611"/>
    <w:rsid w:val="007B602E"/>
    <w:rsid w:val="007B6068"/>
    <w:rsid w:val="007C0F9C"/>
    <w:rsid w:val="007E3370"/>
    <w:rsid w:val="007E65A4"/>
    <w:rsid w:val="00804563"/>
    <w:rsid w:val="008146E0"/>
    <w:rsid w:val="008153DF"/>
    <w:rsid w:val="00822B70"/>
    <w:rsid w:val="0084363A"/>
    <w:rsid w:val="0084720F"/>
    <w:rsid w:val="00860731"/>
    <w:rsid w:val="00862274"/>
    <w:rsid w:val="00862343"/>
    <w:rsid w:val="00876C0E"/>
    <w:rsid w:val="00880926"/>
    <w:rsid w:val="00882CE1"/>
    <w:rsid w:val="008841A0"/>
    <w:rsid w:val="00894277"/>
    <w:rsid w:val="00894D4D"/>
    <w:rsid w:val="008A033C"/>
    <w:rsid w:val="008A5427"/>
    <w:rsid w:val="008B364A"/>
    <w:rsid w:val="008B7BE4"/>
    <w:rsid w:val="008C4FCB"/>
    <w:rsid w:val="008D189B"/>
    <w:rsid w:val="008D1BC3"/>
    <w:rsid w:val="008D4CBC"/>
    <w:rsid w:val="008E0583"/>
    <w:rsid w:val="008E53C8"/>
    <w:rsid w:val="008E61E7"/>
    <w:rsid w:val="008E7BE7"/>
    <w:rsid w:val="008F0FA9"/>
    <w:rsid w:val="008F3F87"/>
    <w:rsid w:val="00901E6A"/>
    <w:rsid w:val="0090783C"/>
    <w:rsid w:val="00907DFD"/>
    <w:rsid w:val="009214ED"/>
    <w:rsid w:val="0092726E"/>
    <w:rsid w:val="009328C3"/>
    <w:rsid w:val="00932C33"/>
    <w:rsid w:val="00932EE1"/>
    <w:rsid w:val="0093321D"/>
    <w:rsid w:val="0095062D"/>
    <w:rsid w:val="00967660"/>
    <w:rsid w:val="00971685"/>
    <w:rsid w:val="00981015"/>
    <w:rsid w:val="00981D17"/>
    <w:rsid w:val="00982DBD"/>
    <w:rsid w:val="00991DE8"/>
    <w:rsid w:val="00996758"/>
    <w:rsid w:val="0099734F"/>
    <w:rsid w:val="009A34EC"/>
    <w:rsid w:val="009A4401"/>
    <w:rsid w:val="009A4BF6"/>
    <w:rsid w:val="009B448B"/>
    <w:rsid w:val="009B45E5"/>
    <w:rsid w:val="009B5DE0"/>
    <w:rsid w:val="009D3086"/>
    <w:rsid w:val="009E1598"/>
    <w:rsid w:val="009F195F"/>
    <w:rsid w:val="009F2862"/>
    <w:rsid w:val="009F4755"/>
    <w:rsid w:val="00A06590"/>
    <w:rsid w:val="00A10CED"/>
    <w:rsid w:val="00A13670"/>
    <w:rsid w:val="00A16193"/>
    <w:rsid w:val="00A21E54"/>
    <w:rsid w:val="00A257FC"/>
    <w:rsid w:val="00A32651"/>
    <w:rsid w:val="00A40236"/>
    <w:rsid w:val="00A417C5"/>
    <w:rsid w:val="00A46F31"/>
    <w:rsid w:val="00A54D43"/>
    <w:rsid w:val="00A54DD7"/>
    <w:rsid w:val="00A63B45"/>
    <w:rsid w:val="00A64921"/>
    <w:rsid w:val="00A73547"/>
    <w:rsid w:val="00A77882"/>
    <w:rsid w:val="00A836A6"/>
    <w:rsid w:val="00A85323"/>
    <w:rsid w:val="00A87FC7"/>
    <w:rsid w:val="00A90CF0"/>
    <w:rsid w:val="00A927B0"/>
    <w:rsid w:val="00AA1297"/>
    <w:rsid w:val="00AA686B"/>
    <w:rsid w:val="00AC17A4"/>
    <w:rsid w:val="00AD615D"/>
    <w:rsid w:val="00AE586F"/>
    <w:rsid w:val="00AF5B47"/>
    <w:rsid w:val="00AF5D4D"/>
    <w:rsid w:val="00AF6C7E"/>
    <w:rsid w:val="00B00C7C"/>
    <w:rsid w:val="00B259E7"/>
    <w:rsid w:val="00B31465"/>
    <w:rsid w:val="00B324D3"/>
    <w:rsid w:val="00B42537"/>
    <w:rsid w:val="00B501CA"/>
    <w:rsid w:val="00B713C5"/>
    <w:rsid w:val="00B83F0F"/>
    <w:rsid w:val="00B9479B"/>
    <w:rsid w:val="00B965A7"/>
    <w:rsid w:val="00BA72A3"/>
    <w:rsid w:val="00BB42F3"/>
    <w:rsid w:val="00BD3E6E"/>
    <w:rsid w:val="00BE114F"/>
    <w:rsid w:val="00BF33D4"/>
    <w:rsid w:val="00BF34ED"/>
    <w:rsid w:val="00BF7E8B"/>
    <w:rsid w:val="00C04342"/>
    <w:rsid w:val="00C10135"/>
    <w:rsid w:val="00C14211"/>
    <w:rsid w:val="00C20260"/>
    <w:rsid w:val="00C27715"/>
    <w:rsid w:val="00C400B7"/>
    <w:rsid w:val="00C52BDF"/>
    <w:rsid w:val="00C57DBD"/>
    <w:rsid w:val="00C613BC"/>
    <w:rsid w:val="00C6300D"/>
    <w:rsid w:val="00C63D77"/>
    <w:rsid w:val="00C7459D"/>
    <w:rsid w:val="00C81284"/>
    <w:rsid w:val="00C9081A"/>
    <w:rsid w:val="00C90C78"/>
    <w:rsid w:val="00C96C43"/>
    <w:rsid w:val="00CA7C64"/>
    <w:rsid w:val="00CA7D6E"/>
    <w:rsid w:val="00CB3EE7"/>
    <w:rsid w:val="00CC4EF9"/>
    <w:rsid w:val="00CC5066"/>
    <w:rsid w:val="00CE4880"/>
    <w:rsid w:val="00CE6BD8"/>
    <w:rsid w:val="00CF3D84"/>
    <w:rsid w:val="00CF622D"/>
    <w:rsid w:val="00D05F72"/>
    <w:rsid w:val="00D10317"/>
    <w:rsid w:val="00D15073"/>
    <w:rsid w:val="00D2440E"/>
    <w:rsid w:val="00D2495D"/>
    <w:rsid w:val="00D3017A"/>
    <w:rsid w:val="00D30CF0"/>
    <w:rsid w:val="00D357BB"/>
    <w:rsid w:val="00D56658"/>
    <w:rsid w:val="00D6179B"/>
    <w:rsid w:val="00D634F0"/>
    <w:rsid w:val="00D65521"/>
    <w:rsid w:val="00D71EA4"/>
    <w:rsid w:val="00D721FF"/>
    <w:rsid w:val="00D82811"/>
    <w:rsid w:val="00D91907"/>
    <w:rsid w:val="00D932A3"/>
    <w:rsid w:val="00DA2D62"/>
    <w:rsid w:val="00DA34D0"/>
    <w:rsid w:val="00DA3BE0"/>
    <w:rsid w:val="00DA3CDE"/>
    <w:rsid w:val="00DC3842"/>
    <w:rsid w:val="00DD4011"/>
    <w:rsid w:val="00DD44E7"/>
    <w:rsid w:val="00DD5CAF"/>
    <w:rsid w:val="00DE4303"/>
    <w:rsid w:val="00E0235A"/>
    <w:rsid w:val="00E04BE6"/>
    <w:rsid w:val="00E066EC"/>
    <w:rsid w:val="00E17506"/>
    <w:rsid w:val="00E3040E"/>
    <w:rsid w:val="00E30819"/>
    <w:rsid w:val="00E350BC"/>
    <w:rsid w:val="00E4232B"/>
    <w:rsid w:val="00E43BD4"/>
    <w:rsid w:val="00E51EA4"/>
    <w:rsid w:val="00E6247E"/>
    <w:rsid w:val="00E70AAC"/>
    <w:rsid w:val="00E73BFD"/>
    <w:rsid w:val="00E775AD"/>
    <w:rsid w:val="00E83D03"/>
    <w:rsid w:val="00E84F58"/>
    <w:rsid w:val="00EA1B4D"/>
    <w:rsid w:val="00EB2DAE"/>
    <w:rsid w:val="00EB3287"/>
    <w:rsid w:val="00EB67D7"/>
    <w:rsid w:val="00EC1513"/>
    <w:rsid w:val="00EF5F86"/>
    <w:rsid w:val="00EF69FA"/>
    <w:rsid w:val="00F01584"/>
    <w:rsid w:val="00F05BBC"/>
    <w:rsid w:val="00F06047"/>
    <w:rsid w:val="00F157E9"/>
    <w:rsid w:val="00F15934"/>
    <w:rsid w:val="00F20998"/>
    <w:rsid w:val="00F2334C"/>
    <w:rsid w:val="00F25E8B"/>
    <w:rsid w:val="00F35D4A"/>
    <w:rsid w:val="00F35D73"/>
    <w:rsid w:val="00F36768"/>
    <w:rsid w:val="00F4217E"/>
    <w:rsid w:val="00F44E47"/>
    <w:rsid w:val="00F47245"/>
    <w:rsid w:val="00F50007"/>
    <w:rsid w:val="00F540A3"/>
    <w:rsid w:val="00F5485C"/>
    <w:rsid w:val="00F57560"/>
    <w:rsid w:val="00F710B1"/>
    <w:rsid w:val="00F7461A"/>
    <w:rsid w:val="00F74EB3"/>
    <w:rsid w:val="00F877AA"/>
    <w:rsid w:val="00F9050F"/>
    <w:rsid w:val="00F946D8"/>
    <w:rsid w:val="00F94C4F"/>
    <w:rsid w:val="00FA1A17"/>
    <w:rsid w:val="00FA5746"/>
    <w:rsid w:val="00FA5C7B"/>
    <w:rsid w:val="00FB2438"/>
    <w:rsid w:val="00FC30CA"/>
    <w:rsid w:val="00FD43EA"/>
    <w:rsid w:val="00FD7246"/>
    <w:rsid w:val="00FE5C9A"/>
    <w:rsid w:val="00FE6FB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02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43"/>
  </w:style>
  <w:style w:type="paragraph" w:styleId="Heading1">
    <w:name w:val="heading 1"/>
    <w:basedOn w:val="Normal"/>
    <w:link w:val="Heading1Char"/>
    <w:uiPriority w:val="9"/>
    <w:qFormat/>
    <w:rsid w:val="00A54D43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color w:val="00766F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54D43"/>
    <w:pPr>
      <w:spacing w:after="0" w:line="245" w:lineRule="atLeast"/>
      <w:outlineLvl w:val="3"/>
    </w:pPr>
    <w:rPr>
      <w:rFonts w:ascii="Georgia" w:eastAsia="Times New Roman" w:hAnsi="Georgia" w:cs="Times New Roman"/>
      <w:color w:val="333333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D43"/>
    <w:rPr>
      <w:rFonts w:ascii="Helvetica" w:eastAsia="Times New Roman" w:hAnsi="Helvetica" w:cs="Times New Roman"/>
      <w:color w:val="00766F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4D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4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4D43"/>
    <w:rPr>
      <w:rFonts w:ascii="Georgia" w:eastAsia="Times New Roman" w:hAnsi="Georgia" w:cs="Times New Roman"/>
      <w:color w:val="333333"/>
      <w:sz w:val="19"/>
      <w:szCs w:val="1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43"/>
  </w:style>
  <w:style w:type="paragraph" w:styleId="Footer">
    <w:name w:val="footer"/>
    <w:basedOn w:val="Normal"/>
    <w:link w:val="FooterChar"/>
    <w:uiPriority w:val="99"/>
    <w:unhideWhenUsed/>
    <w:rsid w:val="00A5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43"/>
  </w:style>
  <w:style w:type="paragraph" w:styleId="FootnoteText">
    <w:name w:val="footnote text"/>
    <w:basedOn w:val="Normal"/>
    <w:link w:val="FootnoteTextChar"/>
    <w:uiPriority w:val="99"/>
    <w:unhideWhenUsed/>
    <w:rsid w:val="00A5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4D4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54D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D43"/>
    <w:rPr>
      <w:color w:val="0000FF"/>
      <w:u w:val="single"/>
    </w:rPr>
  </w:style>
  <w:style w:type="character" w:customStyle="1" w:styleId="slug-doi">
    <w:name w:val="slug-doi"/>
    <w:basedOn w:val="DefaultParagraphFont"/>
    <w:rsid w:val="00A54D43"/>
  </w:style>
  <w:style w:type="character" w:styleId="Strong">
    <w:name w:val="Strong"/>
    <w:basedOn w:val="DefaultParagraphFont"/>
    <w:uiPriority w:val="22"/>
    <w:qFormat/>
    <w:rsid w:val="00A54D43"/>
    <w:rPr>
      <w:b/>
      <w:bCs/>
    </w:rPr>
  </w:style>
  <w:style w:type="paragraph" w:styleId="NormalWeb">
    <w:name w:val="Normal (Web)"/>
    <w:basedOn w:val="Normal"/>
    <w:uiPriority w:val="99"/>
    <w:unhideWhenUsed/>
    <w:rsid w:val="00A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lug-metadata-note3">
    <w:name w:val="slug-metadata-note3"/>
    <w:basedOn w:val="DefaultParagraphFont"/>
    <w:rsid w:val="00A54D4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54D43"/>
    <w:pPr>
      <w:ind w:left="720"/>
      <w:contextualSpacing/>
    </w:pPr>
  </w:style>
  <w:style w:type="table" w:styleId="TableGrid">
    <w:name w:val="Table Grid"/>
    <w:basedOn w:val="TableNormal"/>
    <w:uiPriority w:val="59"/>
    <w:rsid w:val="00A5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54D43"/>
  </w:style>
  <w:style w:type="paragraph" w:styleId="CommentText">
    <w:name w:val="annotation text"/>
    <w:basedOn w:val="Normal"/>
    <w:link w:val="CommentTextChar"/>
    <w:uiPriority w:val="99"/>
    <w:unhideWhenUsed/>
    <w:rsid w:val="00A54D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D43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3"/>
    <w:rPr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54D43"/>
    <w:rPr>
      <w:b/>
      <w:bCs/>
      <w:sz w:val="24"/>
      <w:szCs w:val="24"/>
    </w:rPr>
  </w:style>
  <w:style w:type="character" w:customStyle="1" w:styleId="slug-ahead-of-print-date">
    <w:name w:val="slug-ahead-of-print-date"/>
    <w:basedOn w:val="DefaultParagraphFont"/>
    <w:rsid w:val="00A54D43"/>
  </w:style>
  <w:style w:type="character" w:customStyle="1" w:styleId="slug-pub-date3">
    <w:name w:val="slug-pub-date3"/>
    <w:basedOn w:val="DefaultParagraphFont"/>
    <w:rsid w:val="00A54D43"/>
    <w:rPr>
      <w:b/>
      <w:bCs/>
    </w:rPr>
  </w:style>
  <w:style w:type="character" w:customStyle="1" w:styleId="slug-vol">
    <w:name w:val="slug-vol"/>
    <w:basedOn w:val="DefaultParagraphFont"/>
    <w:rsid w:val="00A54D43"/>
  </w:style>
  <w:style w:type="character" w:customStyle="1" w:styleId="slug-issue">
    <w:name w:val="slug-issue"/>
    <w:basedOn w:val="DefaultParagraphFont"/>
    <w:rsid w:val="00A54D43"/>
  </w:style>
  <w:style w:type="character" w:customStyle="1" w:styleId="slug-pages3">
    <w:name w:val="slug-pages3"/>
    <w:basedOn w:val="DefaultParagraphFont"/>
    <w:rsid w:val="00A54D43"/>
    <w:rPr>
      <w:b/>
      <w:bCs/>
    </w:rPr>
  </w:style>
  <w:style w:type="paragraph" w:customStyle="1" w:styleId="abstract">
    <w:name w:val="abstract"/>
    <w:basedOn w:val="Normal"/>
    <w:rsid w:val="00A54D43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n-GB"/>
    </w:rPr>
  </w:style>
  <w:style w:type="character" w:customStyle="1" w:styleId="closebtn1">
    <w:name w:val="closebtn1"/>
    <w:basedOn w:val="DefaultParagraphFont"/>
    <w:rsid w:val="00A54D43"/>
    <w:rPr>
      <w:b/>
      <w:bCs/>
      <w:strike w:val="0"/>
      <w:dstrike w:val="0"/>
      <w:color w:val="333333"/>
      <w:sz w:val="15"/>
      <w:szCs w:val="15"/>
      <w:u w:val="none"/>
      <w:effect w:val="none"/>
      <w:bdr w:val="single" w:sz="12" w:space="3" w:color="AAAAAA" w:frame="1"/>
      <w:shd w:val="clear" w:color="auto" w:fill="FFFFFF"/>
    </w:rPr>
  </w:style>
  <w:style w:type="paragraph" w:customStyle="1" w:styleId="body-paragraph3">
    <w:name w:val="body-paragraph3"/>
    <w:basedOn w:val="Normal"/>
    <w:rsid w:val="00A54D43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pdated-short-citation">
    <w:name w:val="updated-short-citation"/>
    <w:basedOn w:val="DefaultParagraphFont"/>
    <w:rsid w:val="00A54D43"/>
  </w:style>
  <w:style w:type="character" w:customStyle="1" w:styleId="personname">
    <w:name w:val="person_name"/>
    <w:basedOn w:val="DefaultParagraphFont"/>
    <w:rsid w:val="00A54D43"/>
  </w:style>
  <w:style w:type="table" w:customStyle="1" w:styleId="QQuestionTable">
    <w:name w:val="QQuestionTable"/>
    <w:uiPriority w:val="99"/>
    <w:qFormat/>
    <w:rsid w:val="00A54D43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character" w:customStyle="1" w:styleId="slug-metadata-note">
    <w:name w:val="slug-metadata-note"/>
    <w:basedOn w:val="DefaultParagraphFont"/>
    <w:rsid w:val="00A54D43"/>
  </w:style>
  <w:style w:type="character" w:customStyle="1" w:styleId="slug-pages">
    <w:name w:val="slug-pages"/>
    <w:basedOn w:val="DefaultParagraphFont"/>
    <w:rsid w:val="00A54D43"/>
  </w:style>
  <w:style w:type="character" w:customStyle="1" w:styleId="apple-converted-space">
    <w:name w:val="apple-converted-space"/>
    <w:basedOn w:val="DefaultParagraphFont"/>
    <w:uiPriority w:val="99"/>
    <w:rsid w:val="00A54D43"/>
    <w:rPr>
      <w:rFonts w:cs="Times New Roman"/>
    </w:rPr>
  </w:style>
  <w:style w:type="paragraph" w:customStyle="1" w:styleId="WhiteText">
    <w:name w:val="WhiteText"/>
    <w:next w:val="Normal"/>
    <w:rsid w:val="00A54D43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numbering" w:customStyle="1" w:styleId="Multipunch">
    <w:name w:val="Multi punch"/>
    <w:rsid w:val="00A54D43"/>
    <w:pPr>
      <w:numPr>
        <w:numId w:val="5"/>
      </w:numPr>
    </w:pPr>
  </w:style>
  <w:style w:type="numbering" w:customStyle="1" w:styleId="Singlepunch">
    <w:name w:val="Single punch"/>
    <w:rsid w:val="00A54D43"/>
    <w:pPr>
      <w:numPr>
        <w:numId w:val="7"/>
      </w:numPr>
    </w:pPr>
  </w:style>
  <w:style w:type="character" w:customStyle="1" w:styleId="article-headermeta-info-data">
    <w:name w:val="article-header__meta-info-data"/>
    <w:basedOn w:val="DefaultParagraphFont"/>
    <w:rsid w:val="00A54D43"/>
  </w:style>
  <w:style w:type="character" w:customStyle="1" w:styleId="head2">
    <w:name w:val="head2"/>
    <w:basedOn w:val="DefaultParagraphFont"/>
    <w:rsid w:val="00A54D43"/>
    <w:rPr>
      <w:b w:val="0"/>
      <w:bCs w:val="0"/>
      <w:color w:val="333333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3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0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43"/>
  </w:style>
  <w:style w:type="paragraph" w:styleId="Heading1">
    <w:name w:val="heading 1"/>
    <w:basedOn w:val="Normal"/>
    <w:link w:val="Heading1Char"/>
    <w:uiPriority w:val="9"/>
    <w:qFormat/>
    <w:rsid w:val="00A54D43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color w:val="00766F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4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54D43"/>
    <w:pPr>
      <w:spacing w:after="0" w:line="245" w:lineRule="atLeast"/>
      <w:outlineLvl w:val="3"/>
    </w:pPr>
    <w:rPr>
      <w:rFonts w:ascii="Georgia" w:eastAsia="Times New Roman" w:hAnsi="Georgia" w:cs="Times New Roman"/>
      <w:color w:val="333333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D43"/>
    <w:rPr>
      <w:rFonts w:ascii="Helvetica" w:eastAsia="Times New Roman" w:hAnsi="Helvetica" w:cs="Times New Roman"/>
      <w:color w:val="00766F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4D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4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4D43"/>
    <w:rPr>
      <w:rFonts w:ascii="Georgia" w:eastAsia="Times New Roman" w:hAnsi="Georgia" w:cs="Times New Roman"/>
      <w:color w:val="333333"/>
      <w:sz w:val="19"/>
      <w:szCs w:val="1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43"/>
  </w:style>
  <w:style w:type="paragraph" w:styleId="Footer">
    <w:name w:val="footer"/>
    <w:basedOn w:val="Normal"/>
    <w:link w:val="FooterChar"/>
    <w:uiPriority w:val="99"/>
    <w:unhideWhenUsed/>
    <w:rsid w:val="00A5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43"/>
  </w:style>
  <w:style w:type="paragraph" w:styleId="FootnoteText">
    <w:name w:val="footnote text"/>
    <w:basedOn w:val="Normal"/>
    <w:link w:val="FootnoteTextChar"/>
    <w:uiPriority w:val="99"/>
    <w:unhideWhenUsed/>
    <w:rsid w:val="00A5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54D4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54D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D43"/>
    <w:rPr>
      <w:color w:val="0000FF"/>
      <w:u w:val="single"/>
    </w:rPr>
  </w:style>
  <w:style w:type="character" w:customStyle="1" w:styleId="slug-doi">
    <w:name w:val="slug-doi"/>
    <w:basedOn w:val="DefaultParagraphFont"/>
    <w:rsid w:val="00A54D43"/>
  </w:style>
  <w:style w:type="character" w:styleId="Strong">
    <w:name w:val="Strong"/>
    <w:basedOn w:val="DefaultParagraphFont"/>
    <w:uiPriority w:val="22"/>
    <w:qFormat/>
    <w:rsid w:val="00A54D43"/>
    <w:rPr>
      <w:b/>
      <w:bCs/>
    </w:rPr>
  </w:style>
  <w:style w:type="paragraph" w:styleId="NormalWeb">
    <w:name w:val="Normal (Web)"/>
    <w:basedOn w:val="Normal"/>
    <w:uiPriority w:val="99"/>
    <w:unhideWhenUsed/>
    <w:rsid w:val="00A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lug-metadata-note3">
    <w:name w:val="slug-metadata-note3"/>
    <w:basedOn w:val="DefaultParagraphFont"/>
    <w:rsid w:val="00A54D4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54D43"/>
    <w:pPr>
      <w:ind w:left="720"/>
      <w:contextualSpacing/>
    </w:pPr>
  </w:style>
  <w:style w:type="table" w:styleId="TableGrid">
    <w:name w:val="Table Grid"/>
    <w:basedOn w:val="TableNormal"/>
    <w:uiPriority w:val="59"/>
    <w:rsid w:val="00A5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54D43"/>
  </w:style>
  <w:style w:type="paragraph" w:styleId="CommentText">
    <w:name w:val="annotation text"/>
    <w:basedOn w:val="Normal"/>
    <w:link w:val="CommentTextChar"/>
    <w:uiPriority w:val="99"/>
    <w:unhideWhenUsed/>
    <w:rsid w:val="00A54D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D43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43"/>
    <w:rPr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4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54D43"/>
    <w:rPr>
      <w:b/>
      <w:bCs/>
      <w:sz w:val="24"/>
      <w:szCs w:val="24"/>
    </w:rPr>
  </w:style>
  <w:style w:type="character" w:customStyle="1" w:styleId="slug-ahead-of-print-date">
    <w:name w:val="slug-ahead-of-print-date"/>
    <w:basedOn w:val="DefaultParagraphFont"/>
    <w:rsid w:val="00A54D43"/>
  </w:style>
  <w:style w:type="character" w:customStyle="1" w:styleId="slug-pub-date3">
    <w:name w:val="slug-pub-date3"/>
    <w:basedOn w:val="DefaultParagraphFont"/>
    <w:rsid w:val="00A54D43"/>
    <w:rPr>
      <w:b/>
      <w:bCs/>
    </w:rPr>
  </w:style>
  <w:style w:type="character" w:customStyle="1" w:styleId="slug-vol">
    <w:name w:val="slug-vol"/>
    <w:basedOn w:val="DefaultParagraphFont"/>
    <w:rsid w:val="00A54D43"/>
  </w:style>
  <w:style w:type="character" w:customStyle="1" w:styleId="slug-issue">
    <w:name w:val="slug-issue"/>
    <w:basedOn w:val="DefaultParagraphFont"/>
    <w:rsid w:val="00A54D43"/>
  </w:style>
  <w:style w:type="character" w:customStyle="1" w:styleId="slug-pages3">
    <w:name w:val="slug-pages3"/>
    <w:basedOn w:val="DefaultParagraphFont"/>
    <w:rsid w:val="00A54D43"/>
    <w:rPr>
      <w:b/>
      <w:bCs/>
    </w:rPr>
  </w:style>
  <w:style w:type="paragraph" w:customStyle="1" w:styleId="abstract">
    <w:name w:val="abstract"/>
    <w:basedOn w:val="Normal"/>
    <w:rsid w:val="00A54D43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n-GB"/>
    </w:rPr>
  </w:style>
  <w:style w:type="character" w:customStyle="1" w:styleId="closebtn1">
    <w:name w:val="closebtn1"/>
    <w:basedOn w:val="DefaultParagraphFont"/>
    <w:rsid w:val="00A54D43"/>
    <w:rPr>
      <w:b/>
      <w:bCs/>
      <w:strike w:val="0"/>
      <w:dstrike w:val="0"/>
      <w:color w:val="333333"/>
      <w:sz w:val="15"/>
      <w:szCs w:val="15"/>
      <w:u w:val="none"/>
      <w:effect w:val="none"/>
      <w:bdr w:val="single" w:sz="12" w:space="3" w:color="AAAAAA" w:frame="1"/>
      <w:shd w:val="clear" w:color="auto" w:fill="FFFFFF"/>
    </w:rPr>
  </w:style>
  <w:style w:type="paragraph" w:customStyle="1" w:styleId="body-paragraph3">
    <w:name w:val="body-paragraph3"/>
    <w:basedOn w:val="Normal"/>
    <w:rsid w:val="00A54D43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pdated-short-citation">
    <w:name w:val="updated-short-citation"/>
    <w:basedOn w:val="DefaultParagraphFont"/>
    <w:rsid w:val="00A54D43"/>
  </w:style>
  <w:style w:type="character" w:customStyle="1" w:styleId="personname">
    <w:name w:val="person_name"/>
    <w:basedOn w:val="DefaultParagraphFont"/>
    <w:rsid w:val="00A54D43"/>
  </w:style>
  <w:style w:type="table" w:customStyle="1" w:styleId="QQuestionTable">
    <w:name w:val="QQuestionTable"/>
    <w:uiPriority w:val="99"/>
    <w:qFormat/>
    <w:rsid w:val="00A54D43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character" w:customStyle="1" w:styleId="slug-metadata-note">
    <w:name w:val="slug-metadata-note"/>
    <w:basedOn w:val="DefaultParagraphFont"/>
    <w:rsid w:val="00A54D43"/>
  </w:style>
  <w:style w:type="character" w:customStyle="1" w:styleId="slug-pages">
    <w:name w:val="slug-pages"/>
    <w:basedOn w:val="DefaultParagraphFont"/>
    <w:rsid w:val="00A54D43"/>
  </w:style>
  <w:style w:type="character" w:customStyle="1" w:styleId="apple-converted-space">
    <w:name w:val="apple-converted-space"/>
    <w:basedOn w:val="DefaultParagraphFont"/>
    <w:uiPriority w:val="99"/>
    <w:rsid w:val="00A54D43"/>
    <w:rPr>
      <w:rFonts w:cs="Times New Roman"/>
    </w:rPr>
  </w:style>
  <w:style w:type="paragraph" w:customStyle="1" w:styleId="WhiteText">
    <w:name w:val="WhiteText"/>
    <w:next w:val="Normal"/>
    <w:rsid w:val="00A54D43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numbering" w:customStyle="1" w:styleId="Multipunch">
    <w:name w:val="Multi punch"/>
    <w:rsid w:val="00A54D43"/>
    <w:pPr>
      <w:numPr>
        <w:numId w:val="5"/>
      </w:numPr>
    </w:pPr>
  </w:style>
  <w:style w:type="numbering" w:customStyle="1" w:styleId="Singlepunch">
    <w:name w:val="Single punch"/>
    <w:rsid w:val="00A54D43"/>
    <w:pPr>
      <w:numPr>
        <w:numId w:val="7"/>
      </w:numPr>
    </w:pPr>
  </w:style>
  <w:style w:type="character" w:customStyle="1" w:styleId="article-headermeta-info-data">
    <w:name w:val="article-header__meta-info-data"/>
    <w:basedOn w:val="DefaultParagraphFont"/>
    <w:rsid w:val="00A54D43"/>
  </w:style>
  <w:style w:type="character" w:customStyle="1" w:styleId="head2">
    <w:name w:val="head2"/>
    <w:basedOn w:val="DefaultParagraphFont"/>
    <w:rsid w:val="00A54D43"/>
    <w:rPr>
      <w:b w:val="0"/>
      <w:bCs w:val="0"/>
      <w:color w:val="333333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54D43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0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.f.tyler@kent.ac.uk" TargetMode="Externa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4" Type="http://schemas.microsoft.com/office/2011/relationships/chartColorStyle" Target="colors1.xml"/><Relationship Id="rId1" Type="http://schemas.openxmlformats.org/officeDocument/2006/relationships/oleObject" Target="file://localhost//Users/theresagannon/Dropbox/Emma%20Barrowcliffe/Emma%20B's%20data%20graphed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Firesetters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5"/>
                <c:pt idx="0">
                  <c:v>30.2</c:v>
                </c:pt>
                <c:pt idx="1">
                  <c:v>31.7</c:v>
                </c:pt>
                <c:pt idx="2">
                  <c:v>45.0</c:v>
                </c:pt>
                <c:pt idx="3">
                  <c:v>38.6</c:v>
                </c:pt>
                <c:pt idx="4">
                  <c:v>39.7</c:v>
                </c:pt>
              </c:numLit>
            </c:plus>
            <c:minus>
              <c:numLit>
                <c:formatCode>General</c:formatCode>
                <c:ptCount val="5"/>
                <c:pt idx="0">
                  <c:v>30.2</c:v>
                </c:pt>
                <c:pt idx="1">
                  <c:v>31.7</c:v>
                </c:pt>
                <c:pt idx="2">
                  <c:v>45.0</c:v>
                </c:pt>
                <c:pt idx="3">
                  <c:v>38.6</c:v>
                </c:pt>
                <c:pt idx="4">
                  <c:v>39.7</c:v>
                </c:pt>
              </c:numLit>
            </c:minus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Sheet1!$B$2:$B$6</c:f>
              <c:strCache>
                <c:ptCount val="5"/>
                <c:pt idx="0">
                  <c:v>Fire is Fascinating</c:v>
                </c:pt>
                <c:pt idx="1">
                  <c:v>Normalisation of Violence</c:v>
                </c:pt>
                <c:pt idx="2">
                  <c:v>Dangerous World</c:v>
                </c:pt>
                <c:pt idx="3">
                  <c:v>Fire is Powerful</c:v>
                </c:pt>
                <c:pt idx="4">
                  <c:v>Fire is Controllable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-55.07</c:v>
                </c:pt>
                <c:pt idx="1">
                  <c:v>71.19</c:v>
                </c:pt>
                <c:pt idx="2">
                  <c:v>29.19</c:v>
                </c:pt>
                <c:pt idx="3">
                  <c:v>20.49</c:v>
                </c:pt>
                <c:pt idx="4">
                  <c:v>-57.31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02E-8F48-B702-A784B2BD56A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Non Firesetters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</c:marker>
          <c:dLbls>
            <c:delete val="1"/>
          </c:dLbls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5"/>
                <c:pt idx="0">
                  <c:v>18.9</c:v>
                </c:pt>
                <c:pt idx="1">
                  <c:v>20.5</c:v>
                </c:pt>
                <c:pt idx="2">
                  <c:v>19.8</c:v>
                </c:pt>
                <c:pt idx="3">
                  <c:v>29.3</c:v>
                </c:pt>
                <c:pt idx="4">
                  <c:v>19.7</c:v>
                </c:pt>
              </c:numLit>
            </c:plus>
            <c:minus>
              <c:numLit>
                <c:formatCode>General</c:formatCode>
                <c:ptCount val="5"/>
                <c:pt idx="0">
                  <c:v>18.9</c:v>
                </c:pt>
                <c:pt idx="1">
                  <c:v>20.5</c:v>
                </c:pt>
                <c:pt idx="2">
                  <c:v>19.8</c:v>
                </c:pt>
                <c:pt idx="3">
                  <c:v>29.3</c:v>
                </c:pt>
                <c:pt idx="4">
                  <c:v>19.7</c:v>
                </c:pt>
              </c:numLit>
            </c:minus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Sheet1!$B$2:$B$6</c:f>
              <c:strCache>
                <c:ptCount val="5"/>
                <c:pt idx="0">
                  <c:v>Fire is Fascinating</c:v>
                </c:pt>
                <c:pt idx="1">
                  <c:v>Normalisation of Violence</c:v>
                </c:pt>
                <c:pt idx="2">
                  <c:v>Dangerous World</c:v>
                </c:pt>
                <c:pt idx="3">
                  <c:v>Fire is Powerful</c:v>
                </c:pt>
                <c:pt idx="4">
                  <c:v>Fire is Controllable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41.11</c:v>
                </c:pt>
                <c:pt idx="1">
                  <c:v>47.83</c:v>
                </c:pt>
                <c:pt idx="2">
                  <c:v>-71.0</c:v>
                </c:pt>
                <c:pt idx="3">
                  <c:v>-81.69</c:v>
                </c:pt>
                <c:pt idx="4">
                  <c:v>-81.13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02E-8F48-B702-A784B2BD56A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121062472"/>
        <c:axId val="-2103343432"/>
      </c:lineChart>
      <c:catAx>
        <c:axId val="-212106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3343432"/>
        <c:crosses val="autoZero"/>
        <c:auto val="0"/>
        <c:lblAlgn val="ctr"/>
        <c:lblOffset val="100"/>
        <c:noMultiLvlLbl val="0"/>
      </c:catAx>
      <c:valAx>
        <c:axId val="-2103343432"/>
        <c:scaling>
          <c:orientation val="minMax"/>
          <c:max val="200.0"/>
          <c:min val="-200.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Calibri"/>
                    <a:ea typeface="+mn-ea"/>
                    <a:cs typeface="+mn-cs"/>
                  </a:defRPr>
                </a:pPr>
                <a:r>
                  <a:rPr lang="en-US" sz="1100">
                    <a:latin typeface="Calibri"/>
                    <a:ea typeface="Times New Roman" charset="0"/>
                    <a:cs typeface="Times New Roman" charset="0"/>
                  </a:rPr>
                  <a:t>Mean</a:t>
                </a:r>
                <a:r>
                  <a:rPr lang="en-US" sz="1100" baseline="0">
                    <a:latin typeface="Calibri"/>
                    <a:ea typeface="Times New Roman" charset="0"/>
                    <a:cs typeface="Times New Roman" charset="0"/>
                  </a:rPr>
                  <a:t> RT Difference </a:t>
                </a:r>
                <a:endParaRPr lang="en-US" sz="1100">
                  <a:latin typeface="Calibri"/>
                  <a:ea typeface="Times New Roman" charset="0"/>
                  <a:cs typeface="Times New Roman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1062472"/>
        <c:crosses val="autoZero"/>
        <c:crossBetween val="between"/>
        <c:majorUnit val="50.0"/>
        <c:minorUnit val="5.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0.30711</cdr:x>
      <cdr:y>0.03858</cdr:y>
    </cdr:from>
    <cdr:to>
      <cdr:x>0.30711</cdr:x>
      <cdr:y>0.77745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1625624" y="132095"/>
          <a:ext cx="0" cy="2529832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>
              <a:lumMod val="85000"/>
              <a:lumOff val="15000"/>
            </a:schemeClr>
          </a:solidFill>
          <a:prstDash val="dot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D32B-4719-704E-A1B0-57418040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1553</Words>
  <Characters>8853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Gannon</dc:creator>
  <cp:lastModifiedBy>Theresa Gannon</cp:lastModifiedBy>
  <cp:revision>2</cp:revision>
  <cp:lastPrinted>2019-05-09T10:08:00Z</cp:lastPrinted>
  <dcterms:created xsi:type="dcterms:W3CDTF">2019-05-30T08:18:00Z</dcterms:created>
  <dcterms:modified xsi:type="dcterms:W3CDTF">2019-05-30T08:18:00Z</dcterms:modified>
</cp:coreProperties>
</file>