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D6911" w14:textId="4F7E6131" w:rsidR="00616279" w:rsidRDefault="00616279" w:rsidP="00616279">
      <w:pPr>
        <w:pStyle w:val="Heading1"/>
      </w:pPr>
      <w:bookmarkStart w:id="0" w:name="_Toc94542273"/>
      <w:r w:rsidRPr="009845E3">
        <w:t>Practical and ethical issues in big data and machine learning forecasts of Zambian Community Forestry</w:t>
      </w:r>
      <w:r w:rsidR="00AA19DF" w:rsidRPr="009845E3">
        <w:t xml:space="preserve"> engagement</w:t>
      </w:r>
    </w:p>
    <w:p w14:paraId="4B4D10A8" w14:textId="77777777" w:rsidR="00E23170" w:rsidRPr="00CF3B1D" w:rsidRDefault="00E23170" w:rsidP="00E23170">
      <w:pPr>
        <w:pStyle w:val="Heading4"/>
      </w:pPr>
      <w:r w:rsidRPr="00CF3B1D">
        <w:t>Authors</w:t>
      </w:r>
    </w:p>
    <w:p w14:paraId="6684DE96" w14:textId="77777777" w:rsidR="00E23170" w:rsidRPr="00CF3B1D" w:rsidRDefault="00E23170" w:rsidP="00E23170">
      <w:pPr>
        <w:pStyle w:val="Compact"/>
        <w:rPr>
          <w:lang w:val="en-GB"/>
        </w:rPr>
      </w:pPr>
      <w:r w:rsidRPr="00CF3B1D">
        <w:rPr>
          <w:lang w:val="en-GB"/>
        </w:rPr>
        <w:t>Thomas Pienkowski (1, 2, a): ORCID: 0000-0002-3803-7533</w:t>
      </w:r>
    </w:p>
    <w:p w14:paraId="125C0D5E" w14:textId="77777777" w:rsidR="00E23170" w:rsidRPr="00CF3B1D" w:rsidRDefault="00E23170" w:rsidP="00E23170">
      <w:pPr>
        <w:pStyle w:val="Compact"/>
        <w:rPr>
          <w:lang w:val="en-GB"/>
        </w:rPr>
      </w:pPr>
      <w:r w:rsidRPr="00CF3B1D">
        <w:rPr>
          <w:lang w:val="en-GB"/>
        </w:rPr>
        <w:t>Morena Mills (1, b): ORCID: 0000-0001-9865-0770</w:t>
      </w:r>
    </w:p>
    <w:p w14:paraId="70797FB3" w14:textId="77777777" w:rsidR="00E23170" w:rsidRPr="00CF3B1D" w:rsidRDefault="00E23170" w:rsidP="00E23170">
      <w:pPr>
        <w:pStyle w:val="Compact"/>
        <w:rPr>
          <w:lang w:val="en-GB"/>
        </w:rPr>
      </w:pPr>
      <w:r w:rsidRPr="00CF3B1D">
        <w:rPr>
          <w:lang w:val="en-GB"/>
        </w:rPr>
        <w:t>Matt Clark (1, c): ORCID: 0000-0002-3217-1192</w:t>
      </w:r>
    </w:p>
    <w:p w14:paraId="0024EAD8" w14:textId="77777777" w:rsidR="00E23170" w:rsidRPr="00CF3B1D" w:rsidRDefault="00E23170" w:rsidP="00E23170">
      <w:pPr>
        <w:pStyle w:val="Compact"/>
        <w:rPr>
          <w:lang w:val="en-GB"/>
        </w:rPr>
      </w:pPr>
      <w:r w:rsidRPr="00CF3B1D">
        <w:rPr>
          <w:lang w:val="en-GB"/>
        </w:rPr>
        <w:t>Kaala Moombe (3, d): ORCID: 0000-0002-6167-1057</w:t>
      </w:r>
    </w:p>
    <w:p w14:paraId="23521AD7" w14:textId="77777777" w:rsidR="00E23170" w:rsidRPr="00CF3B1D" w:rsidRDefault="00E23170" w:rsidP="00E23170">
      <w:pPr>
        <w:pStyle w:val="Compact"/>
        <w:rPr>
          <w:lang w:val="en-GB"/>
        </w:rPr>
      </w:pPr>
      <w:r w:rsidRPr="00CF3B1D">
        <w:rPr>
          <w:lang w:val="en-GB"/>
        </w:rPr>
        <w:t>Henry Chilufya (4, e)</w:t>
      </w:r>
    </w:p>
    <w:p w14:paraId="1FDC70B1" w14:textId="77777777" w:rsidR="00E23170" w:rsidRPr="00CF3B1D" w:rsidRDefault="00E23170" w:rsidP="00E23170">
      <w:pPr>
        <w:pStyle w:val="Compact"/>
        <w:rPr>
          <w:lang w:val="en-GB"/>
        </w:rPr>
      </w:pPr>
      <w:r w:rsidRPr="00CF3B1D">
        <w:rPr>
          <w:lang w:val="en-GB"/>
        </w:rPr>
        <w:t>Alexandros Sfyridis (1, f): ORCID: 0000-0002-3103-8437</w:t>
      </w:r>
    </w:p>
    <w:p w14:paraId="66DBFC35" w14:textId="77777777" w:rsidR="00E23170" w:rsidRPr="00CF3B1D" w:rsidRDefault="00E23170" w:rsidP="00E23170">
      <w:pPr>
        <w:pStyle w:val="Compact"/>
        <w:rPr>
          <w:lang w:val="en-GB"/>
        </w:rPr>
      </w:pPr>
      <w:r w:rsidRPr="00CF3B1D">
        <w:rPr>
          <w:lang w:val="en-GB"/>
        </w:rPr>
        <w:t xml:space="preserve">Jocelyne </w:t>
      </w:r>
      <w:r w:rsidRPr="00CC1348">
        <w:rPr>
          <w:lang w:val="en-GB"/>
        </w:rPr>
        <w:t xml:space="preserve">Shimin </w:t>
      </w:r>
      <w:r w:rsidRPr="00CF3B1D">
        <w:rPr>
          <w:lang w:val="en-GB"/>
        </w:rPr>
        <w:t>Sze (5, g): ORCID:</w:t>
      </w:r>
      <w:r>
        <w:rPr>
          <w:lang w:val="en-GB"/>
        </w:rPr>
        <w:t xml:space="preserve"> </w:t>
      </w:r>
      <w:r w:rsidRPr="000D0150">
        <w:rPr>
          <w:lang w:val="en-GB"/>
        </w:rPr>
        <w:t>0000-0001-8183-766X</w:t>
      </w:r>
    </w:p>
    <w:p w14:paraId="20676927" w14:textId="77777777" w:rsidR="00E23170" w:rsidRPr="00AD419A" w:rsidRDefault="00E23170" w:rsidP="00E23170">
      <w:pPr>
        <w:pStyle w:val="Compact"/>
        <w:rPr>
          <w:lang w:val="en-GB"/>
        </w:rPr>
      </w:pPr>
      <w:r w:rsidRPr="00AD419A">
        <w:rPr>
          <w:lang w:val="en-GB"/>
        </w:rPr>
        <w:t>Erik Olsson (6, h): ORCID: 0000-0002-8757-2647</w:t>
      </w:r>
    </w:p>
    <w:p w14:paraId="3A39C639" w14:textId="77777777" w:rsidR="00E23170" w:rsidRPr="00AD419A" w:rsidRDefault="00E23170" w:rsidP="00E23170">
      <w:pPr>
        <w:pStyle w:val="Compact"/>
        <w:rPr>
          <w:lang w:val="en-GB"/>
        </w:rPr>
      </w:pPr>
      <w:r w:rsidRPr="00AD419A">
        <w:rPr>
          <w:lang w:val="en-GB"/>
        </w:rPr>
        <w:t xml:space="preserve">Andreas Christ Sølvsten Jørgensen (7, 8, </w:t>
      </w:r>
      <w:proofErr w:type="spellStart"/>
      <w:r w:rsidRPr="00AD419A">
        <w:rPr>
          <w:lang w:val="en-GB"/>
        </w:rPr>
        <w:t>i</w:t>
      </w:r>
      <w:proofErr w:type="spellEnd"/>
      <w:r w:rsidRPr="00AD419A">
        <w:rPr>
          <w:lang w:val="en-GB"/>
        </w:rPr>
        <w:t>), ORCID: 0000-0003-2276-5779</w:t>
      </w:r>
    </w:p>
    <w:p w14:paraId="5576565E" w14:textId="77777777" w:rsidR="00E23170" w:rsidRPr="00CF3B1D" w:rsidRDefault="00E23170" w:rsidP="00E23170">
      <w:pPr>
        <w:pStyle w:val="Heading4"/>
      </w:pPr>
      <w:r w:rsidRPr="00CF3B1D">
        <w:t>Affiliations</w:t>
      </w:r>
    </w:p>
    <w:p w14:paraId="37DC2FF0" w14:textId="77777777" w:rsidR="00E23170" w:rsidRPr="00CF3B1D" w:rsidRDefault="00E23170" w:rsidP="00E23170">
      <w:pPr>
        <w:pStyle w:val="Compact"/>
        <w:rPr>
          <w:lang w:val="en-GB"/>
        </w:rPr>
      </w:pPr>
      <w:r w:rsidRPr="00CF3B1D">
        <w:rPr>
          <w:lang w:val="en-GB"/>
        </w:rPr>
        <w:t>1: Centre for Environmental Policy, Imperial College London, London, United Kingdom</w:t>
      </w:r>
    </w:p>
    <w:p w14:paraId="1527D139" w14:textId="77777777" w:rsidR="00E23170" w:rsidRPr="00CF3B1D" w:rsidRDefault="00E23170" w:rsidP="00E23170">
      <w:pPr>
        <w:pStyle w:val="Compact"/>
        <w:rPr>
          <w:lang w:val="en-GB"/>
        </w:rPr>
      </w:pPr>
      <w:r w:rsidRPr="00CF3B1D">
        <w:rPr>
          <w:lang w:val="en-GB"/>
        </w:rPr>
        <w:t xml:space="preserve">2: Durrell Institute of Conservation and Ecology, University of Kent, Canterbury, United Kingdom </w:t>
      </w:r>
    </w:p>
    <w:p w14:paraId="339232AD" w14:textId="77777777" w:rsidR="00E23170" w:rsidRPr="00CF3B1D" w:rsidRDefault="00E23170" w:rsidP="00E23170">
      <w:pPr>
        <w:pStyle w:val="Compact"/>
        <w:rPr>
          <w:lang w:val="en-GB"/>
        </w:rPr>
      </w:pPr>
      <w:r w:rsidRPr="00CF3B1D">
        <w:rPr>
          <w:lang w:val="en-GB"/>
        </w:rPr>
        <w:t xml:space="preserve">3: The </w:t>
      </w:r>
      <w:proofErr w:type="spellStart"/>
      <w:r w:rsidRPr="00CF3B1D">
        <w:rPr>
          <w:lang w:val="en-GB"/>
        </w:rPr>
        <w:t>Center</w:t>
      </w:r>
      <w:proofErr w:type="spellEnd"/>
      <w:r w:rsidRPr="00CF3B1D">
        <w:rPr>
          <w:lang w:val="en-GB"/>
        </w:rPr>
        <w:t xml:space="preserve"> for International Forestry Research, Lusaka, Zambia</w:t>
      </w:r>
    </w:p>
    <w:p w14:paraId="0AAEEED1" w14:textId="77777777" w:rsidR="00E23170" w:rsidRPr="00CF3B1D" w:rsidRDefault="00E23170" w:rsidP="00E23170">
      <w:pPr>
        <w:pStyle w:val="Compact"/>
        <w:rPr>
          <w:lang w:val="en-GB"/>
        </w:rPr>
      </w:pPr>
      <w:r w:rsidRPr="00CF3B1D">
        <w:rPr>
          <w:lang w:val="en-GB"/>
        </w:rPr>
        <w:t>4: Independent, Lusaka, Zambia</w:t>
      </w:r>
    </w:p>
    <w:p w14:paraId="740C84D7" w14:textId="77777777" w:rsidR="00E23170" w:rsidRPr="00CF3B1D" w:rsidRDefault="00E23170" w:rsidP="00E23170">
      <w:pPr>
        <w:pStyle w:val="Compact"/>
        <w:rPr>
          <w:lang w:val="en-GB"/>
        </w:rPr>
      </w:pPr>
      <w:r w:rsidRPr="00CF3B1D">
        <w:rPr>
          <w:lang w:val="en-GB"/>
        </w:rPr>
        <w:t xml:space="preserve">5: Institute of Environmental Science and Technology, </w:t>
      </w:r>
      <w:proofErr w:type="spellStart"/>
      <w:r w:rsidRPr="00CF3B1D">
        <w:rPr>
          <w:lang w:val="en-GB"/>
        </w:rPr>
        <w:t>Universitat</w:t>
      </w:r>
      <w:proofErr w:type="spellEnd"/>
      <w:r w:rsidRPr="00CF3B1D">
        <w:rPr>
          <w:lang w:val="en-GB"/>
        </w:rPr>
        <w:t xml:space="preserve"> </w:t>
      </w:r>
      <w:proofErr w:type="spellStart"/>
      <w:r w:rsidRPr="00CF3B1D">
        <w:rPr>
          <w:lang w:val="en-GB"/>
        </w:rPr>
        <w:t>Autònoma</w:t>
      </w:r>
      <w:proofErr w:type="spellEnd"/>
      <w:r w:rsidRPr="00CF3B1D">
        <w:rPr>
          <w:lang w:val="en-GB"/>
        </w:rPr>
        <w:t xml:space="preserve"> de Barcelona, Barcelona, Spain</w:t>
      </w:r>
    </w:p>
    <w:p w14:paraId="1F511FCC" w14:textId="77777777" w:rsidR="00E23170" w:rsidRPr="00CF3B1D" w:rsidRDefault="00E23170" w:rsidP="00E23170">
      <w:pPr>
        <w:pStyle w:val="Compact"/>
        <w:rPr>
          <w:lang w:val="en-GB"/>
        </w:rPr>
      </w:pPr>
      <w:r w:rsidRPr="00CF3B1D">
        <w:rPr>
          <w:lang w:val="en-GB"/>
        </w:rPr>
        <w:t xml:space="preserve">6: Betty and Gordon Moore </w:t>
      </w:r>
      <w:proofErr w:type="spellStart"/>
      <w:r w:rsidRPr="00CF3B1D">
        <w:rPr>
          <w:lang w:val="en-GB"/>
        </w:rPr>
        <w:t>Center</w:t>
      </w:r>
      <w:proofErr w:type="spellEnd"/>
      <w:r w:rsidRPr="00CF3B1D">
        <w:rPr>
          <w:lang w:val="en-GB"/>
        </w:rPr>
        <w:t xml:space="preserve"> for Science, Conservation International, Arlington, Virginia, United States</w:t>
      </w:r>
    </w:p>
    <w:p w14:paraId="063D99F9" w14:textId="77777777" w:rsidR="00E23170" w:rsidRPr="00CF3B1D" w:rsidRDefault="00E23170" w:rsidP="00E23170">
      <w:pPr>
        <w:pStyle w:val="Compact"/>
        <w:rPr>
          <w:lang w:val="en-GB"/>
        </w:rPr>
      </w:pPr>
      <w:r w:rsidRPr="00CF3B1D">
        <w:rPr>
          <w:lang w:val="en-GB"/>
        </w:rPr>
        <w:t>7: Department of Mathematics, Imperial College London, London, UK</w:t>
      </w:r>
    </w:p>
    <w:p w14:paraId="0448962A" w14:textId="77777777" w:rsidR="00E23170" w:rsidRPr="00E174BA" w:rsidRDefault="00E23170" w:rsidP="00E23170">
      <w:pPr>
        <w:pStyle w:val="Compact"/>
        <w:rPr>
          <w:lang w:val="it-IT"/>
        </w:rPr>
      </w:pPr>
      <w:r w:rsidRPr="00E174BA">
        <w:rPr>
          <w:lang w:val="it-IT"/>
        </w:rPr>
        <w:t>8: I-X Centre for AI In Science, Imperial College London, London, UK</w:t>
      </w:r>
    </w:p>
    <w:p w14:paraId="6FB57F47" w14:textId="77777777" w:rsidR="00E23170" w:rsidRPr="00E174BA" w:rsidRDefault="00E23170" w:rsidP="00E23170">
      <w:pPr>
        <w:pStyle w:val="Heading4"/>
        <w:rPr>
          <w:lang w:val="it-IT"/>
        </w:rPr>
      </w:pPr>
      <w:r w:rsidRPr="00E174BA">
        <w:rPr>
          <w:lang w:val="it-IT"/>
        </w:rPr>
        <w:t>Email</w:t>
      </w:r>
    </w:p>
    <w:p w14:paraId="20E0C593" w14:textId="77777777" w:rsidR="00E23170" w:rsidRPr="00E174BA" w:rsidRDefault="00E23170" w:rsidP="00E23170">
      <w:pPr>
        <w:pStyle w:val="Compact"/>
        <w:rPr>
          <w:lang w:val="it-IT"/>
        </w:rPr>
      </w:pPr>
      <w:r w:rsidRPr="00E174BA">
        <w:rPr>
          <w:lang w:val="it-IT"/>
        </w:rPr>
        <w:t xml:space="preserve">a: t.pienkowski@kent.ac.uk </w:t>
      </w:r>
    </w:p>
    <w:p w14:paraId="6A0858C3" w14:textId="77777777" w:rsidR="00E23170" w:rsidRPr="00E174BA" w:rsidRDefault="00E23170" w:rsidP="00E23170">
      <w:pPr>
        <w:pStyle w:val="Compact"/>
        <w:rPr>
          <w:lang w:val="it-IT"/>
        </w:rPr>
      </w:pPr>
      <w:r w:rsidRPr="00E174BA">
        <w:rPr>
          <w:lang w:val="it-IT"/>
        </w:rPr>
        <w:t>b: m.mills@imperial.ac.uk</w:t>
      </w:r>
    </w:p>
    <w:p w14:paraId="5D42322A" w14:textId="77777777" w:rsidR="00E23170" w:rsidRPr="00E174BA" w:rsidRDefault="00E23170" w:rsidP="00E23170">
      <w:pPr>
        <w:pStyle w:val="Compact"/>
        <w:rPr>
          <w:lang w:val="it-IT"/>
        </w:rPr>
      </w:pPr>
      <w:r w:rsidRPr="00E174BA">
        <w:rPr>
          <w:lang w:val="it-IT"/>
        </w:rPr>
        <w:t>c: m.clark@imperial.ac.uk</w:t>
      </w:r>
    </w:p>
    <w:p w14:paraId="4F8B62BA" w14:textId="77777777" w:rsidR="00E23170" w:rsidRPr="00E174BA" w:rsidRDefault="00E23170" w:rsidP="00E23170">
      <w:pPr>
        <w:pStyle w:val="Compact"/>
        <w:rPr>
          <w:lang w:val="it-IT"/>
        </w:rPr>
      </w:pPr>
      <w:r w:rsidRPr="00E174BA">
        <w:rPr>
          <w:lang w:val="it-IT"/>
        </w:rPr>
        <w:t>d: k.moombe@cifor-icraf.org</w:t>
      </w:r>
    </w:p>
    <w:p w14:paraId="315761DF" w14:textId="77777777" w:rsidR="00E23170" w:rsidRPr="00E174BA" w:rsidRDefault="00E23170" w:rsidP="00E23170">
      <w:pPr>
        <w:pStyle w:val="Compact"/>
        <w:rPr>
          <w:lang w:val="it-IT"/>
        </w:rPr>
      </w:pPr>
      <w:r w:rsidRPr="00E174BA">
        <w:rPr>
          <w:lang w:val="it-IT"/>
        </w:rPr>
        <w:t>e: chmwelwa@gmail.com</w:t>
      </w:r>
    </w:p>
    <w:p w14:paraId="00527BDC" w14:textId="77777777" w:rsidR="00E23170" w:rsidRPr="00E174BA" w:rsidRDefault="00E23170" w:rsidP="00E23170">
      <w:pPr>
        <w:pStyle w:val="Compact"/>
        <w:rPr>
          <w:lang w:val="it-IT"/>
        </w:rPr>
      </w:pPr>
      <w:r w:rsidRPr="00E174BA">
        <w:rPr>
          <w:lang w:val="it-IT"/>
        </w:rPr>
        <w:t>f: a.sfyridis@imperial.ac.uk</w:t>
      </w:r>
    </w:p>
    <w:p w14:paraId="77666436" w14:textId="77777777" w:rsidR="00E23170" w:rsidRPr="00541E8D" w:rsidRDefault="00E23170" w:rsidP="00E23170">
      <w:pPr>
        <w:pStyle w:val="Compact"/>
        <w:rPr>
          <w:lang w:val="nb-NO"/>
        </w:rPr>
      </w:pPr>
      <w:r w:rsidRPr="00541E8D">
        <w:rPr>
          <w:lang w:val="nb-NO"/>
        </w:rPr>
        <w:t>g: jocelyne.sze@uab.cat</w:t>
      </w:r>
    </w:p>
    <w:p w14:paraId="2E1F5BCA" w14:textId="77777777" w:rsidR="00E23170" w:rsidRPr="00541E8D" w:rsidRDefault="00E23170" w:rsidP="00E23170">
      <w:pPr>
        <w:pStyle w:val="Compact"/>
        <w:rPr>
          <w:lang w:val="nb-NO"/>
        </w:rPr>
      </w:pPr>
      <w:r w:rsidRPr="00541E8D">
        <w:rPr>
          <w:lang w:val="nb-NO"/>
        </w:rPr>
        <w:t>h: erik.aj.olsson@icloud.com</w:t>
      </w:r>
    </w:p>
    <w:p w14:paraId="0411131A" w14:textId="77777777" w:rsidR="00E23170" w:rsidRPr="00541E8D" w:rsidRDefault="00E23170" w:rsidP="00E23170">
      <w:pPr>
        <w:pStyle w:val="Compact"/>
        <w:rPr>
          <w:lang w:val="nb-NO"/>
        </w:rPr>
      </w:pPr>
      <w:r w:rsidRPr="00541E8D">
        <w:rPr>
          <w:lang w:val="nb-NO"/>
        </w:rPr>
        <w:t>i: a.joergensen@imperial.ac.uk</w:t>
      </w:r>
    </w:p>
    <w:p w14:paraId="1E168132" w14:textId="77777777" w:rsidR="00E23170" w:rsidRPr="00CF3B1D" w:rsidRDefault="00E23170" w:rsidP="00E23170">
      <w:pPr>
        <w:pStyle w:val="Heading4"/>
        <w:rPr>
          <w:rStyle w:val="Strong"/>
          <w:b/>
          <w:bCs w:val="0"/>
        </w:rPr>
      </w:pPr>
      <w:r w:rsidRPr="00CF3B1D">
        <w:rPr>
          <w:rStyle w:val="Strong"/>
          <w:b/>
          <w:bCs w:val="0"/>
        </w:rPr>
        <w:t xml:space="preserve">Keywords </w:t>
      </w:r>
    </w:p>
    <w:p w14:paraId="60673035" w14:textId="77777777" w:rsidR="00E23170" w:rsidRDefault="00E23170" w:rsidP="00E23170">
      <w:pPr>
        <w:pStyle w:val="Compact"/>
        <w:rPr>
          <w:lang w:val="en-GB"/>
        </w:rPr>
      </w:pPr>
      <w:r w:rsidRPr="00CF3B1D">
        <w:rPr>
          <w:lang w:val="en-GB"/>
        </w:rPr>
        <w:t>Area-based conservation</w:t>
      </w:r>
      <w:r>
        <w:rPr>
          <w:lang w:val="en-GB"/>
        </w:rPr>
        <w:t>; Artificial intelligence;</w:t>
      </w:r>
      <w:r w:rsidRPr="00CF3B1D">
        <w:rPr>
          <w:lang w:val="en-GB"/>
        </w:rPr>
        <w:t xml:space="preserve"> Community Forestry; Community-based conservation; Forecasting; </w:t>
      </w:r>
      <w:r>
        <w:rPr>
          <w:lang w:val="en-GB"/>
        </w:rPr>
        <w:t>Machine learning</w:t>
      </w:r>
      <w:r w:rsidRPr="00CF3B1D">
        <w:rPr>
          <w:lang w:val="en-GB"/>
        </w:rPr>
        <w:t>;</w:t>
      </w:r>
      <w:r>
        <w:rPr>
          <w:lang w:val="en-GB"/>
        </w:rPr>
        <w:t xml:space="preserve"> </w:t>
      </w:r>
      <w:r w:rsidRPr="00CF3B1D">
        <w:rPr>
          <w:lang w:val="en-GB"/>
        </w:rPr>
        <w:t xml:space="preserve">Predictive conservations science; </w:t>
      </w:r>
      <w:proofErr w:type="gramStart"/>
      <w:r w:rsidRPr="00CF3B1D">
        <w:rPr>
          <w:lang w:val="en-GB"/>
        </w:rPr>
        <w:t>Scaling;</w:t>
      </w:r>
      <w:proofErr w:type="gramEnd"/>
      <w:r w:rsidRPr="00CF3B1D">
        <w:rPr>
          <w:lang w:val="en-GB"/>
        </w:rPr>
        <w:t xml:space="preserve"> </w:t>
      </w:r>
    </w:p>
    <w:p w14:paraId="6AA934AF" w14:textId="225DD759" w:rsidR="00E23170" w:rsidRPr="00E23170" w:rsidRDefault="00E23170" w:rsidP="00E23170">
      <w:pPr>
        <w:pStyle w:val="Compact"/>
        <w:rPr>
          <w:lang w:val="en-GB"/>
        </w:rPr>
      </w:pPr>
      <w:r w:rsidRPr="00CF3B1D">
        <w:rPr>
          <w:lang w:val="en-GB"/>
        </w:rPr>
        <w:t>Socio-ecological systems</w:t>
      </w:r>
      <w:r>
        <w:rPr>
          <w:lang w:val="en-GB"/>
        </w:rPr>
        <w:t>.</w:t>
      </w:r>
    </w:p>
    <w:bookmarkEnd w:id="0"/>
    <w:p w14:paraId="5F4A2ADF" w14:textId="74036B84" w:rsidR="00EC02A7" w:rsidRPr="009845E3" w:rsidRDefault="00193772" w:rsidP="00A15B4B">
      <w:pPr>
        <w:pStyle w:val="Heading2"/>
      </w:pPr>
      <w:r w:rsidRPr="009845E3">
        <w:t>Abstract</w:t>
      </w:r>
    </w:p>
    <w:p w14:paraId="54F97096" w14:textId="4BC52584" w:rsidR="00FA562F" w:rsidRPr="009845E3" w:rsidRDefault="6E28EEE4" w:rsidP="00FA562F">
      <w:pPr>
        <w:rPr>
          <w:rStyle w:val="None"/>
        </w:rPr>
      </w:pPr>
      <w:r w:rsidRPr="009845E3">
        <w:t>A</w:t>
      </w:r>
      <w:r w:rsidR="2C976CD7" w:rsidRPr="009845E3">
        <w:t xml:space="preserve">pproaches integrating geospatial “big data” and machine learning </w:t>
      </w:r>
      <w:r w:rsidR="7FFEDD19" w:rsidRPr="009845E3">
        <w:t xml:space="preserve">will </w:t>
      </w:r>
      <w:r w:rsidR="7D5E3F65" w:rsidRPr="009845E3">
        <w:t xml:space="preserve">likely </w:t>
      </w:r>
      <w:r w:rsidR="14D2626C" w:rsidRPr="009845E3">
        <w:t xml:space="preserve">be </w:t>
      </w:r>
      <w:r w:rsidR="7D5E3F65" w:rsidRPr="009845E3">
        <w:t xml:space="preserve">increasingly used to </w:t>
      </w:r>
      <w:r w:rsidR="3451390D" w:rsidRPr="009845E3">
        <w:t>predict</w:t>
      </w:r>
      <w:r w:rsidR="6361F3EE" w:rsidRPr="009845E3">
        <w:t xml:space="preserve"> </w:t>
      </w:r>
      <w:r w:rsidR="5B9A86E2" w:rsidRPr="009845E3">
        <w:t xml:space="preserve">conservation-related </w:t>
      </w:r>
      <w:r w:rsidR="6361F3EE" w:rsidRPr="009845E3">
        <w:t>human behaviour</w:t>
      </w:r>
      <w:r w:rsidR="2C976CD7" w:rsidRPr="009845E3">
        <w:t xml:space="preserve">, </w:t>
      </w:r>
      <w:r w:rsidR="6361F3EE" w:rsidRPr="009845E3">
        <w:t>such as patterns of local engagement</w:t>
      </w:r>
      <w:r w:rsidR="2C976CD7" w:rsidRPr="009845E3">
        <w:t xml:space="preserve">, </w:t>
      </w:r>
      <w:r w:rsidR="3EF27BDA" w:rsidRPr="009845E3">
        <w:t>in socio-</w:t>
      </w:r>
      <w:r w:rsidR="3EF27BDA" w:rsidRPr="009845E3">
        <w:lastRenderedPageBreak/>
        <w:t>ecological systems.</w:t>
      </w:r>
      <w:r w:rsidR="2C976CD7" w:rsidRPr="009845E3">
        <w:t xml:space="preserve"> </w:t>
      </w:r>
      <w:r w:rsidR="012EA537" w:rsidRPr="009845E3">
        <w:t xml:space="preserve">Yet, </w:t>
      </w:r>
      <w:r w:rsidR="0474A610" w:rsidRPr="009845E3">
        <w:t>few</w:t>
      </w:r>
      <w:r w:rsidR="012EA537" w:rsidRPr="009845E3">
        <w:t xml:space="preserve"> studies </w:t>
      </w:r>
      <w:r w:rsidR="54D706F5" w:rsidRPr="009845E3">
        <w:t>evaluate</w:t>
      </w:r>
      <w:r w:rsidR="0D834799" w:rsidRPr="009845E3">
        <w:t xml:space="preserve"> </w:t>
      </w:r>
      <w:r w:rsidR="012EA537" w:rsidRPr="009845E3">
        <w:t>both the technical and ethical aspects of</w:t>
      </w:r>
      <w:r w:rsidR="2AEB402E" w:rsidRPr="009845E3">
        <w:t xml:space="preserve"> such applications. </w:t>
      </w:r>
      <w:r w:rsidR="43C4E1E9" w:rsidRPr="009845E3">
        <w:t xml:space="preserve">Here, we </w:t>
      </w:r>
      <w:r w:rsidR="51239EE3" w:rsidRPr="009845E3">
        <w:t xml:space="preserve">provide a </w:t>
      </w:r>
      <w:r w:rsidR="67F8C0B5" w:rsidRPr="009845E3">
        <w:t>nation-scale</w:t>
      </w:r>
      <w:r w:rsidR="368E00A0" w:rsidRPr="009845E3">
        <w:t xml:space="preserve"> </w:t>
      </w:r>
      <w:r w:rsidR="70CA2688" w:rsidRPr="009845E3">
        <w:t xml:space="preserve">worked </w:t>
      </w:r>
      <w:r w:rsidR="368E00A0" w:rsidRPr="009845E3">
        <w:t>example that combines</w:t>
      </w:r>
      <w:r w:rsidR="43C4E1E9" w:rsidRPr="009845E3">
        <w:t xml:space="preserve"> machine learning and publicly available data to predict spatial patterns of Community Forestry </w:t>
      </w:r>
      <w:r w:rsidR="36B55AA3" w:rsidRPr="009845E3">
        <w:t>establishment</w:t>
      </w:r>
      <w:r w:rsidR="43C4E1E9" w:rsidRPr="009845E3">
        <w:t xml:space="preserve"> </w:t>
      </w:r>
      <w:r w:rsidR="3B627A62" w:rsidRPr="009845E3">
        <w:t xml:space="preserve">among 539,221 settlements </w:t>
      </w:r>
      <w:r w:rsidR="1538C3CE" w:rsidRPr="009845E3">
        <w:t>across</w:t>
      </w:r>
      <w:r w:rsidR="3B627A62" w:rsidRPr="009845E3">
        <w:t xml:space="preserve"> Zambia</w:t>
      </w:r>
      <w:r w:rsidR="43C4E1E9" w:rsidRPr="009845E3">
        <w:t xml:space="preserve">. </w:t>
      </w:r>
      <w:r w:rsidR="180FBECA" w:rsidRPr="009845E3">
        <w:t xml:space="preserve">Our model accurately predicted </w:t>
      </w:r>
      <w:r w:rsidR="4801D4F2" w:rsidRPr="009845E3">
        <w:t xml:space="preserve">out-of-sample spatial </w:t>
      </w:r>
      <w:r w:rsidR="65FD3A00" w:rsidRPr="009845E3">
        <w:t>establishment</w:t>
      </w:r>
      <w:r w:rsidR="03BDBD83" w:rsidRPr="009845E3">
        <w:t xml:space="preserve"> patterns</w:t>
      </w:r>
      <w:r w:rsidR="180FBECA" w:rsidRPr="009845E3">
        <w:t xml:space="preserve"> three-quarters of the time</w:t>
      </w:r>
      <w:r w:rsidR="51B1BC98" w:rsidRPr="009845E3">
        <w:t xml:space="preserve"> (</w:t>
      </w:r>
      <w:r w:rsidR="7EC5660A" w:rsidRPr="009845E3">
        <w:t xml:space="preserve">balanced accuracy </w:t>
      </w:r>
      <w:r w:rsidR="51B1BC98" w:rsidRPr="009845E3">
        <w:t xml:space="preserve">= </w:t>
      </w:r>
      <w:r w:rsidR="3E5B406F" w:rsidRPr="009845E3">
        <w:t>76.5</w:t>
      </w:r>
      <w:r w:rsidR="7EC5660A" w:rsidRPr="009845E3">
        <w:t xml:space="preserve">%, sensitivity </w:t>
      </w:r>
      <w:r w:rsidR="51B1BC98" w:rsidRPr="009845E3">
        <w:t xml:space="preserve">= </w:t>
      </w:r>
      <w:r w:rsidR="3E5B406F" w:rsidRPr="009845E3">
        <w:t>64.0</w:t>
      </w:r>
      <w:r w:rsidR="7EC5660A" w:rsidRPr="009845E3">
        <w:t xml:space="preserve">%, specificity </w:t>
      </w:r>
      <w:r w:rsidR="51B1BC98" w:rsidRPr="009845E3">
        <w:t>=</w:t>
      </w:r>
      <w:r w:rsidR="7EC5660A" w:rsidRPr="009845E3">
        <w:t xml:space="preserve"> </w:t>
      </w:r>
      <w:r w:rsidR="3E5B406F" w:rsidRPr="009845E3">
        <w:t>89.1</w:t>
      </w:r>
      <w:r w:rsidR="7EC5660A" w:rsidRPr="009845E3">
        <w:t>%</w:t>
      </w:r>
      <w:r w:rsidR="51B1BC98" w:rsidRPr="009845E3">
        <w:t>)</w:t>
      </w:r>
      <w:r w:rsidR="1438E176" w:rsidRPr="009845E3">
        <w:t xml:space="preserve">, though </w:t>
      </w:r>
      <w:r w:rsidR="009156E9" w:rsidRPr="009845E3">
        <w:t xml:space="preserve">it </w:t>
      </w:r>
      <w:r w:rsidR="1438E176" w:rsidRPr="009845E3">
        <w:t xml:space="preserve">had a high false positive rate (precision </w:t>
      </w:r>
      <w:r w:rsidR="7C17E5B8" w:rsidRPr="009845E3">
        <w:t>=</w:t>
      </w:r>
      <w:r w:rsidR="1438E176" w:rsidRPr="009845E3">
        <w:t xml:space="preserve"> 24.3%)</w:t>
      </w:r>
      <w:r w:rsidR="180FBECA" w:rsidRPr="009845E3">
        <w:t xml:space="preserve">. </w:t>
      </w:r>
      <w:r w:rsidR="3D90316D" w:rsidRPr="009845E3">
        <w:t>Accurately forecasting conservation establishment patterns</w:t>
      </w:r>
      <w:r w:rsidR="009B35E1" w:rsidRPr="009845E3">
        <w:t xml:space="preserve"> for effective resource allocation</w:t>
      </w:r>
      <w:r w:rsidR="3D90316D" w:rsidRPr="009845E3">
        <w:t xml:space="preserve"> </w:t>
      </w:r>
      <w:r w:rsidR="7F305D58" w:rsidRPr="009845E3">
        <w:t xml:space="preserve">requires better data on </w:t>
      </w:r>
      <w:r w:rsidR="46F0AA43" w:rsidRPr="009845E3">
        <w:t xml:space="preserve">local </w:t>
      </w:r>
      <w:r w:rsidR="6238622D" w:rsidRPr="009845E3">
        <w:t>preferences</w:t>
      </w:r>
      <w:r w:rsidR="1C3480C0" w:rsidRPr="009845E3">
        <w:t xml:space="preserve"> and</w:t>
      </w:r>
      <w:r w:rsidR="66BEE24A" w:rsidRPr="009845E3">
        <w:t xml:space="preserve"> </w:t>
      </w:r>
      <w:r w:rsidR="46F0AA43" w:rsidRPr="009845E3">
        <w:t>programmatic decision-making</w:t>
      </w:r>
      <w:r w:rsidR="36C9450D" w:rsidRPr="009845E3">
        <w:t xml:space="preserve">, </w:t>
      </w:r>
      <w:r w:rsidR="31009E96" w:rsidRPr="009845E3">
        <w:t>among</w:t>
      </w:r>
      <w:r w:rsidR="36C9450D" w:rsidRPr="009845E3">
        <w:t xml:space="preserve"> other factors</w:t>
      </w:r>
      <w:r w:rsidR="7F305D58" w:rsidRPr="009845E3">
        <w:t>. Furthermore,</w:t>
      </w:r>
      <w:r w:rsidR="04296D0C" w:rsidRPr="009845E3">
        <w:t xml:space="preserve"> such</w:t>
      </w:r>
      <w:r w:rsidR="7F305D58" w:rsidRPr="009845E3">
        <w:t xml:space="preserve"> </w:t>
      </w:r>
      <w:r w:rsidR="4EFE6490" w:rsidRPr="009845E3">
        <w:t>artificial intelligence applications</w:t>
      </w:r>
      <w:r w:rsidR="0B6F7625" w:rsidRPr="009845E3">
        <w:t xml:space="preserve"> </w:t>
      </w:r>
      <w:r w:rsidR="4EFE6490" w:rsidRPr="009845E3">
        <w:rPr>
          <w:rStyle w:val="None"/>
        </w:rPr>
        <w:t xml:space="preserve">risk </w:t>
      </w:r>
      <w:r w:rsidR="04296D0C" w:rsidRPr="009845E3">
        <w:rPr>
          <w:rStyle w:val="None"/>
        </w:rPr>
        <w:t>mak</w:t>
      </w:r>
      <w:r w:rsidR="6A31CD49" w:rsidRPr="009845E3">
        <w:rPr>
          <w:rStyle w:val="None"/>
        </w:rPr>
        <w:t>ing</w:t>
      </w:r>
      <w:r w:rsidR="04296D0C" w:rsidRPr="009845E3">
        <w:rPr>
          <w:rStyle w:val="None"/>
        </w:rPr>
        <w:t xml:space="preserve"> decision-making more technocratic, top-down, and opaque</w:t>
      </w:r>
      <w:r w:rsidR="00B54654" w:rsidRPr="009845E3">
        <w:rPr>
          <w:rStyle w:val="None"/>
        </w:rPr>
        <w:t>; therefore</w:t>
      </w:r>
      <w:r w:rsidR="00FA383F" w:rsidRPr="009845E3">
        <w:rPr>
          <w:rStyle w:val="None"/>
        </w:rPr>
        <w:t>,</w:t>
      </w:r>
      <w:r w:rsidR="005B4BF3" w:rsidRPr="009845E3">
        <w:rPr>
          <w:rStyle w:val="None"/>
        </w:rPr>
        <w:t xml:space="preserve"> </w:t>
      </w:r>
      <w:r w:rsidR="00B54654" w:rsidRPr="009845E3">
        <w:rPr>
          <w:rStyle w:val="None"/>
        </w:rPr>
        <w:t>they</w:t>
      </w:r>
      <w:r w:rsidR="04296D0C" w:rsidRPr="009845E3">
        <w:rPr>
          <w:rStyle w:val="None"/>
        </w:rPr>
        <w:t xml:space="preserve"> </w:t>
      </w:r>
      <w:r w:rsidR="46F0AA43" w:rsidRPr="009845E3">
        <w:t>should only inform deliberation over possible future scenarios within wider</w:t>
      </w:r>
      <w:r w:rsidR="00FA383F" w:rsidRPr="009845E3">
        <w:t>,</w:t>
      </w:r>
      <w:r w:rsidR="46F0AA43" w:rsidRPr="009845E3">
        <w:t xml:space="preserve"> multistakeholder governance processes.</w:t>
      </w:r>
    </w:p>
    <w:p w14:paraId="450B7FEE" w14:textId="0F2A93A7" w:rsidR="00337B3E" w:rsidRPr="009845E3" w:rsidRDefault="00EC02A7" w:rsidP="00A15B4B">
      <w:pPr>
        <w:pStyle w:val="Heading2"/>
      </w:pPr>
      <w:bookmarkStart w:id="1" w:name="_Toc94542274"/>
      <w:r w:rsidRPr="009845E3">
        <w:t>Introduction</w:t>
      </w:r>
      <w:bookmarkEnd w:id="1"/>
      <w:r w:rsidRPr="009845E3">
        <w:t xml:space="preserve"> </w:t>
      </w:r>
    </w:p>
    <w:p w14:paraId="7E517AF1" w14:textId="64BB257F" w:rsidR="004645C8" w:rsidRPr="009845E3" w:rsidRDefault="0099257F">
      <w:pPr>
        <w:rPr>
          <w:lang w:eastAsia="ko-KR"/>
        </w:rPr>
      </w:pPr>
      <w:r w:rsidRPr="009845E3">
        <w:t xml:space="preserve">Although the success of community-based conservation has been mixed </w:t>
      </w:r>
      <w:r w:rsidRPr="009845E3">
        <w:fldChar w:fldCharType="begin"/>
      </w:r>
      <w:r w:rsidR="00D26207" w:rsidRPr="009845E3">
        <w:instrText xml:space="preserve"> ADDIN ZOTERO_ITEM CSL_CITATION {"citationID":"fReSGBrK","properties":{"formattedCitation":"(Blaikie 2006; Dressler et al. 2010; Brooks et al. 2013; Galvin et al. 2018)","plainCitation":"(Blaikie 2006; Dressler et al. 2010; Brooks et al. 2013; Galvin et al. 2018)","noteIndex":0},"citationItems":[{"id":4743,"uris":["http://zotero.org/users/16120098/items/UV5S8FH3"],"itemData":{"id":4743,"type":"article-journal","abstract":"Summary Community-based natural resource management (CBNRM) remains a popular policy with many international funding institutions, in spite of growing evidence of its disappointing outcomes. It is underpinned by theoretically justified benefits which serve to reproduce and market it. The paper explores approaches to understand and rectify these failures. The conclusion is that explanatory effort should be expanded from the “facilitating characteristics” of potentially successful CBNRM sites to include two sets of interfaces—those between donors and recipient states, and between the state (especially the local state) and CBNRMs at the local level. Illustrative examples in Botswana and Malawi are given throughout the discussion.","container-title":"World Development","DOI":"https://doi.org/10.1016/j.worlddev.2005.11.023","ISSN":"0305-750X","issue":"11","page":"1942-1957","title":"Is small really beautiful? Community-based Natural Resource Management in Malawi and Botswana","volume":"34","author":[{"family":"Blaikie","given":"Piers"}],"issued":{"date-parts":[["2006",11,1]]}}},{"id":5009,"uris":["http://zotero.org/users/16120098/items/N429GP39"],"itemData":{"id":5009,"type":"article-journal","container-title":"Environmental Conservation","DOI":"10.1017/S0376892910000044","ISSN":"0376-8929","issue":"1","page":"5-15","source":"Cambridge Core","title":"From hope to crisis and back again? A critical history of the global CBNRM narrative","volume":"37","author":[{"family":"Dressler","given":"Wolfram"},{"family":"Büscher","given":"Bram"},{"family":"Schoon","given":"Michael"},{"family":"Brockington","given":"D. A. N."},{"family":"Hayes","given":"Tanya"},{"family":"Kull","given":"Christian A."},{"family":"McCarthy","given":"James"},{"family":"Shrestha","given":"Krishna"}],"issued":{"date-parts":[["2010"]]}}},{"id":4691,"uris":["http://zotero.org/users/16120098/items/JD6P57TC"],"itemData":{"id":4691,"type":"article-journal","container-title":"Environmental Evidence","DOI":"10.1186/2047-2382-2-2","ISSN":"2047-2382","issue":"1","page":"2","title":"Assessing community-based conservation projects: A systematic review and multilevel analysis of attitudinal, behavioral, ecological, and economic outcomes","volume":"2","author":[{"family":"Brooks","given":"Jeremy"},{"family":"Waylen","given":"Kerry Ann"},{"family":"Mulder","given":"Monique Borgerhoff"}],"issued":{"date-parts":[["2013",1,31]]}}},{"id":4549,"uris":["http://zotero.org/users/16120098/items/EM8CG2W7"],"itemData":{"id":4549,"type":"article-journal","container-title":"Ecology and Society","DOI":"10.5751/ES-10217-230339","issue":"3","page":"39","title":"African community-based conservation: A systematic review of social and ecological outcomes","volume":"23","author":[{"family":"Galvin","given":"Kathleen A."},{"family":"Beeton","given":"Tyler A."},{"family":"Luizza","given":"Matthew W."}],"issued":{"date-parts":[["2018"]]}}}],"schema":"https://github.com/citation-style-language/schema/raw/master/csl-citation.json"} </w:instrText>
      </w:r>
      <w:r w:rsidRPr="009845E3">
        <w:fldChar w:fldCharType="separate"/>
      </w:r>
      <w:r w:rsidR="009B5A17" w:rsidRPr="009845E3">
        <w:rPr>
          <w:lang w:eastAsia="ko-KR"/>
        </w:rPr>
        <w:t>(Blaikie 2006; Dressler et al. 2010; Brooks et al. 2013; Galvin et al. 2018)</w:t>
      </w:r>
      <w:r w:rsidRPr="009845E3">
        <w:fldChar w:fldCharType="end"/>
      </w:r>
      <w:r w:rsidRPr="009845E3">
        <w:rPr>
          <w:lang w:eastAsia="ko-KR"/>
        </w:rPr>
        <w:t>, more equitable and devolved conservation governance systems tend to be associated with be</w:t>
      </w:r>
      <w:r w:rsidRPr="009845E3">
        <w:rPr>
          <w:rFonts w:eastAsia="Times New Roman"/>
          <w:lang w:eastAsia="ko-KR"/>
        </w:rPr>
        <w:t>tter social and ecological outcomes</w:t>
      </w:r>
      <w:r w:rsidRPr="009845E3">
        <w:rPr>
          <w:lang w:eastAsia="ko-KR"/>
        </w:rPr>
        <w:t xml:space="preserve"> </w:t>
      </w:r>
      <w:r w:rsidRPr="009845E3">
        <w:rPr>
          <w:lang w:eastAsia="ko-KR"/>
        </w:rPr>
        <w:fldChar w:fldCharType="begin"/>
      </w:r>
      <w:r w:rsidR="00674D07" w:rsidRPr="009845E3">
        <w:rPr>
          <w:lang w:eastAsia="ko-KR"/>
        </w:rPr>
        <w:instrText xml:space="preserve"> ADDIN ZOTERO_ITEM CSL_CITATION {"citationID":"9pfUdbyd","properties":{"formattedCitation":"(Schreckenberg et al. 2016; Dawson et al. 2024; Clark et al. 2025)","plainCitation":"(Schreckenberg et al. 2016; Dawson et al. 2024; Clark et al. 2025)","noteIndex":0},"citationItems":[{"id":8556,"uris":["http://zotero.org/users/16120098/items/8KI8R5E2"],"itemData":{"id":8556,"type":"article-journal","abstract":"There have been numerous calls to ensure that protected areas are governed and managed in an equitable manner. While there has been progress on assessing management effectiveness, there has been less headway on defining the equitable part of the equation. Here we propose a framework for advancing equity in the context of protected area conservation that was developed through a process of expert workshops and consultation and then validated at three sites in East Africa. The framework comprises three key dimensions (recognition, procedure and distribution) and 16 principles embedded in a set of enabling conditions, which we illustrate with reference to case studies. We go on to present the case for shifting the framing of protected area conservation from a livelihoods framing to an equity framing, justifying this from both a moral (normative) and instrumental perspective. Finally, we show how equity relates to a number of other key concepts (management effectiveness, governance and social impact) and related assessment tools in protected area conservation, before outlining a step-wise process for using the framework to advance equity in protected area conservation.","container-title":"PARKS","DOI":"10.2305/IUCN.CH.2016.PARKS-22-2KS.en","ISSN":"0960233X, 0960233X","issue":"2","journalAbbreviation":"PARKS","language":"en","page":"11-28","source":"DOI.org (Crossref)","title":"Unpacking equity for protected area conservation","volume":"22","author":[{"family":"Schreckenberg","given":"Kate"},{"family":"Franks","given":"Phil"},{"family":"Martin","given":"Adrian"},{"family":"Lang","given":"Barbara"}],"issued":{"date-parts":[["2016",11,12]]}}},{"id":5057,"uris":["http://zotero.org/users/16120098/items/PS2RC9NM"],"itemData":{"id":5057,"type":"article-journal","abstract":"Summary As conservation initiatives expand in response to biodiversity loss, there remains limited understanding about what forms of governance and roles for different actors produce the best ecological outcomes. Indigenous peoples’ and local communities’ (IPs’ and LCs’) roles extend beyond participation to more equitable governance based on relative control and recognition of their values and institutions, but the relationship with conservation outcomes remains unclear. We review 648 empirical studies to develop a typology of IP and LC roles in governance and, for a subsample of 170, analyze relationships with reported ecological outcomes. The findings reveal that more equitable governance, based on equal partnership or primary control for IPs and LCs, are associated with significantly more positive ecological outcomes. This carries important implications, including for actions toward the Global Biodiversity Framework targets, suggesting a need to elevate the role of IPs and LCs to conservation leaders while respecting their rights and customary institutions.","container-title":"One Earth","DOI":"https://doi.org/10.1016/j.oneear.2024.05.001","ISSN":"2590-3322","issue":"6","page":"1007-1021","title":"Is it just conservation? A typology of Indigenous peoples’ and local communities’ roles in conserving biodiversity","volume":"7","author":[{"family":"Dawson","given":"Neil M."},{"family":"Coolsaet","given":"Brendan"},{"family":"Bhardwaj","given":"Aditi"},{"family":"Booker","given":"Francesca"},{"family":"Brown","given":"David"},{"family":"Lliso","given":"Bosco"},{"family":"Loos","given":"Jacqueline"},{"family":"Martin","given":"Adrian"},{"family":"Oliva","given":"Malena"},{"family":"Pascual","given":"Unai"},{"family":"Sherpa","given":"Pasang"},{"family":"Worsdell","given":"Thomas"}],"issued":{"date-parts":[["2024",6,21]]}}},{"id":8684,"uris":["http://zotero.org/users/16120098/items/9RW54SI3"],"itemData":{"id":8684,"type":"article","abstract":"Community-based conservation initiatives are essential for mitigating climate change and biodiversity loss. Yet, the communities leading these efforts are themselves disproportionately impacted by climate change. Despite this, there is little insight about how resilient community-based conservation institutions are to extreme weather and how contextual factors, such as material wellbeing, further affect their durability. We examined this dynamic across nearly 20,000 community-managed forests in Nepal using high-resolution mapping of forest change from 2018&amp;amp;ndash;2023. Our analysis revealed that, without community management, tree clearing doubled in response to anomalous precipitation patterns. In contrast, community-managed forests showed no change in tree loss, with resilience to extreme weather similarly bolstered by community wellbeing. Unlike formal protected areas, community-managed forests also maintain local access to essential resources, likely limiting tree harvesting by encouraging cultivation of non-timber forest products. These findings underscore the vulnerability of forests to climate instability and the protective potential of local management.","DOI":"10.21203/rs.3.rs-6413705/v1","publisher":"Research Square","source":"Research Square","title":"Community management and wellbeing increase the resilience of Nepali forests to climate change","URL":"https://www.researchsquare.com/article/rs-6413705/v1","author":[{"family":"Clark","given":"Matt"},{"family":"Sykulski","given":"Adam"},{"family":"Liu","given":"Siyu"},{"family":"Sfyridis","given":"Alexandros"},{"family":"Pienkowski","given":"Thomas"},{"family":"Karna","given":"Birendra"},{"family":"Oldekop","given":"Johan"},{"family":"Sangat","given":"Sushma"},{"family":"Watrobska","given":"Cecylia"},{"family":"Brandt","given":"Martin"},{"family":"Mills","given":"Morena"}],"accessed":{"date-parts":[["2025",4,16]]},"issued":{"date-parts":[["2025"]]}}}],"schema":"https://github.com/citation-style-language/schema/raw/master/csl-citation.json"} </w:instrText>
      </w:r>
      <w:r w:rsidRPr="009845E3">
        <w:rPr>
          <w:lang w:eastAsia="ko-KR"/>
        </w:rPr>
        <w:fldChar w:fldCharType="separate"/>
      </w:r>
      <w:r w:rsidR="00C6401A" w:rsidRPr="009845E3">
        <w:t>(Schreckenberg et al. 2016; Dawson et al. 2024; Clark et al. 2025)</w:t>
      </w:r>
      <w:r w:rsidRPr="009845E3">
        <w:rPr>
          <w:lang w:eastAsia="ko-KR"/>
        </w:rPr>
        <w:fldChar w:fldCharType="end"/>
      </w:r>
      <w:r w:rsidRPr="009845E3">
        <w:t xml:space="preserve">. </w:t>
      </w:r>
      <w:r w:rsidR="50567113" w:rsidRPr="009845E3">
        <w:t>S</w:t>
      </w:r>
      <w:r w:rsidR="00EA20FC" w:rsidRPr="009845E3">
        <w:t>caling out well-designed community-based conservation models may help achieve conservation goals</w:t>
      </w:r>
      <w:r w:rsidR="004632A4" w:rsidRPr="009845E3">
        <w:t xml:space="preserve"> (e.g., </w:t>
      </w:r>
      <w:r w:rsidR="00EA20FC" w:rsidRPr="009845E3">
        <w:t>Target 3 of the Kunming–Montreal Global Biodiversity Framework</w:t>
      </w:r>
      <w:r w:rsidR="004632A4" w:rsidRPr="009845E3">
        <w:t>)</w:t>
      </w:r>
      <w:r w:rsidR="00EA20FC" w:rsidRPr="009845E3">
        <w:t xml:space="preserve"> in more socially equitable and beneficial ways </w:t>
      </w:r>
      <w:r w:rsidRPr="009845E3">
        <w:fldChar w:fldCharType="begin"/>
      </w:r>
      <w:r w:rsidR="00D26207" w:rsidRPr="009845E3">
        <w:instrText xml:space="preserve"> ADDIN ZOTERO_ITEM CSL_CITATION {"citationID":"vqmg9Vnz","properties":{"formattedCitation":"(Dudley et al. 2018; UN 2022)","plainCitation":"(Dudley et al. 2018; UN 2022)","noteIndex":0},"citationItems":[{"id":8541,"uris":["http://zotero.org/users/16120098/items/GIAQRW9A"],"itemData":{"id":8541,"type":"article-journal","abstract":"Continued biodiversity loss has prompted calls for half of the planet to be set aside for nature – including E. O Wilson's “Half-Earth” approach and the Wild Foundation's “Nature Needs Half” initiative. These efforts have provided a necessary wake-up call and drawn welcome global attention for the urgent need for increased action on conserving biodiversity and nature in general. Yet they have also sparked debate within the conservation community, particularly due to the huge practical and political obstacles to establishing or expanding protected areas on this scale. The new designation of “other effective area-based conservation measures” (OECMs) provides the opportunity for formal recognition of and support for areas delivering conservation outcomes outside the protected area estate. We argue that OECMs are essential to the achievement of big and bold conservation targets such as Half-Earth. But integration of OECMs into the conservation estate requires fundamental changes in protected area planning and how the conservation community deals with human rights and social safeguards issues; it therefore challenges our understanding of what constitutes “conservation”. It will only succeed if the key drivers of biodiversity and ecosystem service loss are addressed in the whole planet. A broad, multifaceted and innovative approach, coupled with ambitious targets, provides our best hope yet of addressing complex conservation challenges.","container-title":"Global Ecology and Conservation","DOI":"10.1016/j.gecco.2018.e00424","ISSN":"2351-9894","journalAbbreviation":"Global Ecology and Conservation","page":"e00424","source":"ScienceDirect","title":"The essential role of other effective area-based conservation measures in achieving big bold conservation targets","volume":"15","author":[{"family":"Dudley","given":"Nigel"},{"family":"Jonas","given":"Holly"},{"family":"Nelson","given":"Fred"},{"family":"Parrish","given":"Jeffrey"},{"family":"Pyhälä","given":"Aili"},{"family":"Stolton","given":"Sue"},{"family":"Watson","given":"James E. M."}],"issued":{"date-parts":[["2018",7,1]]}}},{"id":5744,"uris":["http://zotero.org/users/16120098/items/WJC74RPQ"],"itemData":{"id":5744,"type":"report","page":"1-14","title":"Kunming-Montreal Global Biodiversity Framework","author":[{"family":"United Nations (UN)","given":""}],"issued":{"date-parts":[["2022"]]}},"suppress-author":true,"prefix":"UN "}],"schema":"https://github.com/citation-style-language/schema/raw/master/csl-citation.json"} </w:instrText>
      </w:r>
      <w:r w:rsidRPr="009845E3">
        <w:fldChar w:fldCharType="separate"/>
      </w:r>
      <w:r w:rsidR="00BA7BF1" w:rsidRPr="009845E3">
        <w:t>(Dudley et al. 2018; UN 2022)</w:t>
      </w:r>
      <w:r w:rsidRPr="009845E3">
        <w:fldChar w:fldCharType="end"/>
      </w:r>
      <w:r w:rsidR="00BA7BF1" w:rsidRPr="009845E3">
        <w:t xml:space="preserve">. </w:t>
      </w:r>
      <w:r w:rsidR="00ED1F21" w:rsidRPr="009845E3">
        <w:t xml:space="preserve">Here, scaling out means expanding an initiative to reach more people or locations (see </w:t>
      </w:r>
      <w:r w:rsidR="00ED1F21" w:rsidRPr="009845E3">
        <w:rPr>
          <w:i/>
          <w:iCs/>
        </w:rPr>
        <w:t>SI: Defining scaling</w:t>
      </w:r>
      <w:r w:rsidR="00ED1F21" w:rsidRPr="009845E3">
        <w:t>)</w:t>
      </w:r>
      <w:r w:rsidR="00547E12" w:rsidRPr="009845E3">
        <w:t xml:space="preserve"> </w:t>
      </w:r>
      <w:r w:rsidRPr="009845E3">
        <w:rPr>
          <w:lang w:eastAsia="ko-KR"/>
        </w:rPr>
        <w:fldChar w:fldCharType="begin"/>
      </w:r>
      <w:r w:rsidR="00D26207" w:rsidRPr="009845E3">
        <w:rPr>
          <w:lang w:eastAsia="ko-KR"/>
        </w:rPr>
        <w:instrText xml:space="preserve"> ADDIN ZOTERO_ITEM CSL_CITATION {"citationID":"exxkxsh7","properties":{"formattedCitation":"(Moore et al. 2015)","plainCitation":"(Moore et al. 2015)","noteIndex":0},"citationItems":[{"id":4425,"uris":["http://zotero.org/users/16120098/items/9FKGJRHY"],"itemData":{"id":4425,"type":"article-journal","abstract":"[To effect large system change, “niche” or local-level innovations must span spatial and institutional scales to achieve broader systemic impact. Leaders of social innovation, in particular those who work in non-profit organizations and funders of nonprofit and civil society organizations, are increasingly concerned with scaling the positive impact of their investments. This study examines the case of the J.W. McConnell Family Foundation and the implementation of a deliberate strategy, named the Applied Dissemination initiative, to build grantee capacity and to accelerate their initiatives to achieve systemic change. One part of the strategy involved an “educational intervention”, where leaders of more than a dozen national-level initiatives in Canada convened regularly over a period of several years to learn from each other's efforts to achieve scale. The group was successful not only in their efforts to scale for positive impact on their respective issue areas, but also in catalyzing a field of practice in Canada with a growing expertise in scaling innovation for systemic change. The findings show the success of six different strategies that may be adopted to scale innovation on the pathway to largescale or systemic impact, which cut across three different types of “scaling”: scaling out, scaling up, and scaling deep.]","container-title":"The Journal of Corporate Citizenship","DOI":"0.9774/GLEAF.4700.2015.ju.00009","issue":"58","page":"67-84","source":"JSTOR","title":"Scaling out, scaling up, scaling deep: Strategies of non-profits in advancing systemic social innovation","author":[{"family":"Moore","given":"Michele-Lee"},{"family":"Riddell","given":"Darcy"},{"family":"Vocisano","given":"Dana"}],"issued":{"date-parts":[["2015"]]}}}],"schema":"https://github.com/citation-style-language/schema/raw/master/csl-citation.json"} </w:instrText>
      </w:r>
      <w:r w:rsidRPr="009845E3">
        <w:rPr>
          <w:lang w:eastAsia="ko-KR"/>
        </w:rPr>
        <w:fldChar w:fldCharType="separate"/>
      </w:r>
      <w:r w:rsidR="007934A0" w:rsidRPr="009845E3">
        <w:t>(Moore et al. 2015)</w:t>
      </w:r>
      <w:r w:rsidRPr="009845E3">
        <w:rPr>
          <w:lang w:eastAsia="ko-KR"/>
        </w:rPr>
        <w:fldChar w:fldCharType="end"/>
      </w:r>
      <w:r w:rsidR="00ED1F21" w:rsidRPr="009845E3">
        <w:t>.</w:t>
      </w:r>
      <w:r w:rsidR="00F24B68" w:rsidRPr="009845E3">
        <w:t xml:space="preserve"> </w:t>
      </w:r>
    </w:p>
    <w:p w14:paraId="5AE09BA7" w14:textId="653D2479" w:rsidR="009657DE" w:rsidRPr="00F153C3" w:rsidRDefault="264C8895">
      <w:pPr>
        <w:rPr>
          <w:lang w:val="nb-NO"/>
        </w:rPr>
      </w:pPr>
      <w:r w:rsidRPr="009845E3">
        <w:rPr>
          <w:lang w:eastAsia="ko-KR"/>
        </w:rPr>
        <w:t>Growing</w:t>
      </w:r>
      <w:r w:rsidR="2670165E" w:rsidRPr="009845E3">
        <w:rPr>
          <w:lang w:eastAsia="ko-KR"/>
        </w:rPr>
        <w:t xml:space="preserve"> research explores the </w:t>
      </w:r>
      <w:r w:rsidR="2065D22A" w:rsidRPr="009845E3">
        <w:rPr>
          <w:lang w:eastAsia="ko-KR"/>
        </w:rPr>
        <w:t>characteristics that facilitate</w:t>
      </w:r>
      <w:r w:rsidR="2670165E" w:rsidRPr="009845E3">
        <w:rPr>
          <w:lang w:eastAsia="ko-KR"/>
        </w:rPr>
        <w:t xml:space="preserve"> </w:t>
      </w:r>
      <w:r w:rsidR="4FF2B508" w:rsidRPr="009845E3">
        <w:rPr>
          <w:lang w:eastAsia="ko-KR"/>
        </w:rPr>
        <w:t>adoption</w:t>
      </w:r>
      <w:r w:rsidR="0CC0D7EE" w:rsidRPr="009845E3">
        <w:rPr>
          <w:lang w:eastAsia="ko-KR"/>
        </w:rPr>
        <w:t xml:space="preserve"> and </w:t>
      </w:r>
      <w:r w:rsidR="2670165E" w:rsidRPr="009845E3">
        <w:rPr>
          <w:lang w:eastAsia="ko-KR"/>
        </w:rPr>
        <w:t>scaling in conservation</w:t>
      </w:r>
      <w:r w:rsidR="4CE83E21" w:rsidRPr="009845E3">
        <w:rPr>
          <w:lang w:eastAsia="ko-KR"/>
        </w:rPr>
        <w:t xml:space="preserve"> and restoration efforts</w:t>
      </w:r>
      <w:r w:rsidR="2670165E" w:rsidRPr="009845E3">
        <w:rPr>
          <w:lang w:eastAsia="ko-KR"/>
        </w:rPr>
        <w:t xml:space="preserve"> </w:t>
      </w:r>
      <w:r w:rsidRPr="009845E3">
        <w:rPr>
          <w:lang w:eastAsia="ko-KR"/>
        </w:rPr>
        <w:fldChar w:fldCharType="begin"/>
      </w:r>
      <w:r w:rsidRPr="009845E3">
        <w:rPr>
          <w:lang w:eastAsia="ko-KR"/>
        </w:rPr>
        <w:instrText xml:space="preserve"> ADDIN ZOTERO_ITEM CSL_CITATION {"citationID":"joYx4bo6","properties":{"formattedCitation":"(e.g., Abernethy et al. 2014; Battista et al. 2017; Romero-de-Diego et al. 2021; Clark et al. 2022, 2024b; J\\uc0\\u248{}rgensen et al. 2024; Pienkowski et al. 2024b, 2025; Tavares et al. 2024; Jagadish et al. 2024; Hounkpati et al. 2024; Mills et al. 2025)","plainCitation":"(e.g., Abernethy et al. 2014; Battista et al. 2017; Romero-de-Diego et al. 2021; Clark et al. 2022, 2024b; Jørgensen et al. 2024; Pienkowski et al. 2024b, 2025; Tavares et al. 2024; Jagadish et al. 2024; Hounkpati et al. 2024; Mills et al. 2025)","noteIndex":0},"citationItems":[{"id":4880,"uris":["http://zotero.org/users/16120098/items/WZLGE4WJ"],"itemData":{"id":4880,"type":"article-journal","abstract":"In many coastal nations, community-based arrangements for marine resource management (CBRM) are promoted by government, advocated for by non-government actors, and are seen by both as one of the most promising options to achieve sustainable use and secure inshore fisheries and aquatic resources. Although there is an abundant literature on what makes CBRM effective, is it less clear how CBRM is introduced or develops as an idea in a community, and the process of how the idea leads to the adoption of a new resource management approach with supporting institutions. Here we aim to address this gap by applying an explicit process-based approach drawing on innovation history methodology by mapping and analysing the initiation and emergence of CBRM in five fishing-dependent communities in Solomon Islands. We use insights from the literatures on diffusion of innovation and transformability to define phases of the process and help guide the inductive analysis of qualitative data. We show the CBRM institutionalisation processes were non-linear, required specific strategies to move from one phase to the next, and key elements facilitated or hindered movement. Building active support for CBRM within communities depended on the types of events that happened at the beginning of the process and actions taken to sustain this. Matching CBRM to known resource management ideas or other social problems in the community, developing legitimate institutions and decision-making processes, strong continual interactions between key actors and the rest of the community (not necessarily NGO actors), and community members witnessing benefits of CBRM, all contributed to the emergence and diffusion of CBRM in the communities, and helped to overcome barriers to transformative change.","container-title":"Global Environmental Change","DOI":"https://doi.org/10.1016/j.gloenvcha.2014.07.008","ISSN":"0959-3780","page":"309-321","title":"Two steps forward, two steps back: The role of innovation in transforming towards community-based marine resource management in Solomon Islands","volume":"28","author":[{"family":"Abernethy","given":"K. E."},{"family":"Bodin","given":"Ö"},{"family":"Olsson","given":"P."},{"family":"Hilly","given":"Z."},{"family":"Schwarz","given":"A."}],"issued":{"date-parts":[["2014",9,1]]}},"prefix":"e.g., "},{"id":4791,"uris":["http://zotero.org/users/16120098/items/7G4AM3J6"],"itemData":{"id":4791,"type":"article-journal","abstract":"The importance of scaling initiatives that promote environmental protection and conservation is almost universally recognized. But how is scaling best achieved? We empirically evaluated the relationship of a list of factors that have been postulated to facilitate successful scaling to the degree of scaling success achieved in 56 case studies from a variety of sectors. We identified 23 factors that are significantly associated with successful scaling, defined as self-replication: an innovation that is congruent with local sociocultural patterns, takes advantage of existing scaled infrastructure, and facilitates a paradigm shift; adequate resources and constituencies for scaling, secured from the start, drawn from both within and outside the system; pilot sites that reflect conditions at future sites rather than ideal conditions; clear and deliberate scaling expectations and strategy; capitalization on economies of scale; a project team that has a unifying vision, includes both individuals who helped design the innovation and members of the target audience, and empowers users with the requisite skills; target audiences that take ownership of the project; the provision of long-term support systems; ongoing learning about the factors influencing scaling; direct management of relevant supply and demand streams; targeted marketing and dissemination efforts; and the evaluation of scaling success indicators. We also explored correlations between these principles, and identified a group of principles that together explain nearly 40% of the variance in success: the provision of long-term support systems (or one of its surrogates: turning users into partners, a user organization with wide reach, and the empowerment of the target audience with requisite skills); resources mobilized from within and outside the system; user organizations that have the capacity to implement the innovation; innovations that are platform solutions and that provide rapid feedback; and pilot sites that have realistic conditions relative to future sites. Our results suggest that for scaling to be successful: (1) scaling must be considered at all stages of a project; (2) the context must be managed and barriers to scaling must be identified and removed and (3) deliberate attention must be paid to scaling methods, marketing and dissemination efforts, and long-term monitoring of scaling progress.","container-title":"Frontiers in Marine Science","DOI":"10.3389/fmars.2016.00278","ISSN":"2296-7745","language":"English","page":"1-21","title":"How to achieve conservation outcomes at scale: An evaluation of scaling principles","title-short":"Analysis of Scaling Principles","volume":"3","author":[{"family":"Battista","given":"Willow"},{"family":"Tourgee","given":"Amy"},{"family":"Wu","given":"Candice"},{"family":"Fujita","given":"Rod"}],"issued":{"date-parts":[["2017",1]]}}},{"id":5652,"uris":["http://zotero.org/users/16120098/items/YYPWRQV2"],"itemData":{"id":5652,"type":"article-journal","container-title":"Conservation Science and Practice","DOI":"https://doi.org/10.1111/csp2.438","issue":"7","page":"e438","title":"Drivers of adoption and spread of wildlife management initiatives in Mexico","volume":"3","author":[{"family":"Romero-de-Diego","given":"Cristina"},{"family":"Dean","given":"Angela"},{"family":"Jagadish","given":"Arundhati"},{"family":"Witt","given":"Bradd"},{"family":"Mascia","given":"Michael B."},{"family":"Mills","given":"Morena"}],"issued":{"date-parts":[["2021",7,1]]}}},{"id":4963,"uris":["http://zotero.org/users/16120098/items/TRHBCBQH"],"itemData":{"id":4963,"type":"article-journal","abstract":"The study of community-based conservation is challenged by a large number of important variables and nonlinear dynamics. This complexity has made quantitative and comparative analyses notoriously difficult. Here, we argue that analyzing the emergence and persistence of community-based conservation institutions as an emergent phenomenon of individual decision-making can yield important quantitative insights. We first review diffusion of innovations theory (DOI) and the broader field of cultural evolution. We then simulate data on community adoption of a conservation institution, contingent on feedbacks between individual behavior and environmental processes. We demonstrate that fitting these data to differential models of disease transmission, on which DOI is founded, can produce reliable estimates of the rates of adoption, dropout, and long-term uptake of an institution. Overall, we explore a new quantitative approach for modeling the spread of conservation behaviors using probabilistic differential equations and argue for further incorporation of cultural evolutionary theory into the field.","container-title":"Ecological Modelling","DOI":"https://doi.org/10.1016/j.ecolmodel.2022.110145","ISSN":"0304-3800","page":"110145","title":"A quantitative application of diffusion of innovations for modeling the spread of conservation behaviors","volume":"473","author":[{"family":"Clark","given":"Matt"},{"family":"Andrews","given":"Jeffrey"},{"family":"Hillis","given":"Vicken"}],"issued":{"date-parts":[["2022",11,1]]}}},{"id":4956,"uris":["http://zotero.org/users/16120098/items/X7WQEYYB"],"itemData":{"id":4956,"type":"article-journal","abstract":"Summary Achieving global climate and biodiversity goals will require the rapid adoption of conservation initiatives across communities, regions, and, in some cases, the planet. However, the non-linearity and variability of adoption processes limit efforts to assess whether initiatives are on track to meet scaling targets. This uncertainty hampers practitioners’ and policymakers’ ability to adaptively allocate resources to accelerate scaling. Here, we adapt epidemiological models to forecast adoption patterns of 19 conservation initiatives, isolating the effects of independently and socially learned adoption. Our models forecast cumulative adoption with an average error of 15.9% and net adoption with a 19.6% error, indicating they reliably forecast future scaling trajectories based on early trends and capture key underlying processes. Moreover, these models offer inference regarding the mechanisms driving adoption, providing a comprehensive strategy for iteratively and adaptively identifying management actions to shape the scale of conservation initiatives.","container-title":"One Earth","DOI":"https://doi.org/10.1016/j.oneear.2024.08.017","ISSN":"2590-3322","issue":"10","page":"1820-1832","title":"Forecasting adoption with epidemiological models can enable adaptively scaling out conservation","volume":"7","author":[{"family":"Clark","given":"Matt"},{"family":"Pienkowski","given":"Thomas"},{"family":"Jagadish","given":"Arundhati"},{"family":"Archibald","given":"Carla L."},{"family":"Gelcich","given":"Stefan"},{"family":"Govan","given":"Hugh"},{"family":"Naidoo","given":"Robin"},{"family":"Romero-de-Diego","given":"Cristina"},{"family":"Weeks","given":"Rebecca"},{"family":"Mills","given":"Morena"}],"issued":{"date-parts":[["2024",9,23]]}}},{"id":5364,"uris":["http://zotero.org/users/16120098/items/IWX5AIEF"],"itemData":{"id":5364,"type":"article-journal","abstract":"While many successful initiatives for conserving nature exist, efforts to take them to scale have been inadequate. Moreover, conservation science currently lacks a systematic methodology for determining if or when interventions will reach effective scales and how programmatic decisions will affect the scaling process. This paper presents a modelling framework that aims to address both issues by operationalizing Diffusion of Innovations theory and local knowledge using agent-based modelling and Bayesian inference. By applying our framework to existing data on the spatiotemporal adoption of a community-based marine management initiative in Fiji, we demonstrate that our approach can identify the mechanisms that govern the observed adoption patterns. In this case, the relative advantage of the intervention, village social networks, and perceived knowledge stand out as important drivers of adoption. Using the identified causal processes, our approach can forecast business-as-usual and counterfactual future scenarios and hence inform conservation policy. Finally, we highlight the importance of spatiotemporal data for making detailed scaling predictions. We structure the paper as a step-by-step guide, highlighting our modelling decisions and possible limitations. Thus, besides presenting a case study, this paper serves as a template for practitioners and researchers to better model the scaling process of other conservation interventions.Competing Interest StatementThe authors have declared no competing interest.","container-title":"bioRxiv","DOI":"10.1101/2024.06.16.599026","page":"2024.06.16.599026","title":"Forecasting the adoption and spread of a community-based marine management initiative using agent-based models","author":[{"family":"Jørgensen","given":"Andreas Christ Sølvsten"},{"family":"Pienkowski","given":"Thomas"},{"family":"Clark","given":"Matthew"},{"family":"Dunn","given":"Mathilda"},{"family":"Jagadish","given":"Arundhati"},{"family":"Bellot","given":"Alvaro Roel"},{"family":"Mangubhai","given":"Sangeeta"},{"family":"Tawake","given":"Alifereti"},{"family":"Vakalalabure","given":"Margaret Tabunakawai"},{"family":"Waqa","given":"Elisabeta"},{"family":"O’Garra","given":"Tanya"},{"family":"Govan","given":"Hugh"},{"family":"Shahrezaei","given":"Vahid"},{"family":"Mills","given":"Morena"}],"issued":{"date-parts":[["2024"]]}}},{"id":4290,"uris":["http://zotero.org/users/16120098/items/33TQIT4I"],"itemData":{"id":4290,"type":"article-journal","abstract":"Forest restoration can potentially contribute to multiple global sustainable development goals. Yet, little is known about the factors associated with local actors' choice to engage in restoration, limiting the development of effective scaling strategies. Our study examines the spatial socio-ecological factors associated with landowners' engagement in forest restoration, documented by the Atlantic Forest Restoration Pact in Brazil. We draw on Diffusion of Innovations theory to model associations between forest restoration and explanatory variables among 222,000 private properties in the Atlantic Forest. Properties with the highest cattle densities were 163.9% more likely to be restored (95% CI: 131.1%–201.3%) than those with the lowest. Large properties had a 120.0% higher restoration probability (95% CI: 90.9%–153.5%) than medium ones. Compared to reference levels, associations between forest cover (in 2010) and restoration probability were ambiguous, but properties with greater forest loss (1990–2010) were 9.0% less likely to be restored (95% CI: −12.5% to −5.3%). Properties with water bodies were 22.2% more likely to be restored (95% CI: 8.9%–37.1%), while upland properties were 46.6% less likely (95% CI: 32.3%–57.8%), and those with the highest ruggedness 22.2% less likely (95% CI: 12.4%–30.9%). Longer travel times to urban areas reduced restoration likelihood by 48.3% (95% CI: 39.7%–55.8%). Properties in the highest road distance quantile were 11.1% more likely to be restored (95% CI: 0.1%–23.2%). High forest management levels reduced restoration likelihood by 52.6% (95% CI: 15.5%–73.6%), while densely populated areas increased it by 53.8% (95% CI: 35.6%–74.4%). Properties in wealthier municipalities were more likely to be restored (54.7%, 95% CI 10.8%–116.4%). Landowners' decision-making appears responsive to legislative requirements (on minimum forest cover and afforestation around waterbodies), underscoring their value for promoting restoration. Commercial landowners might have greater incentives to restore or be selectively targeted by restoration organisations, risking the marginalisation of smallholders in poorer areas from restoration agendas. Engagement with forest restoration is highest where there are more people and lower travel times to cities, suggesting restoration can potentially deliver ecological benefits in some of Brazil's most degraded landscapes. Read the free Plain Language Summary for this article on the Journal blog.","container-title":"People and Nature","DOI":"10.1002/pan3.10765","ISSN":"2575-8314","issue":"n/a","language":"en","license":"© 2024 The Author(s). People and Nature published by John Wiley &amp; Sons Ltd on behalf of British Ecological Society.","note":"_eprint: https://onlinelibrary.wiley.com/doi/pdf/10.1002/pan3.10765","source":"Wiley Online Library","title":"Spatial predictors of landowners' engagement in the restoration of the Brazilian Atlantic Forest","URL":"https://onlinelibrary.wiley.com/doi/abs/10.1002/pan3.10765","volume":"n/a","author":[{"family":"Pienkowski","given":"Thomas"},{"family":"Freni Sterrantino","given":"Anna"},{"family":"Tedesco","given":"Anazelia M."},{"family":"Clark","given":"Matt"},{"family":"Brancalion","given":"Pedro H. S."},{"family":"Jagadish","given":"Arundhati"},{"family":"Mendes","given":"Alex"},{"family":"Pugliese de Siqueira","given":"Ludmila"},{"family":"Mills","given":"Morena"}],"accessed":{"date-parts":[["2025",1,20]]},"issued":{"date-parts":[["2024"]]}}},{"id":9085,"uris":["http://zotero.org/users/16120098/items/282MUN5V"],"itemData":{"id":9085,"type":"article-journal","abstract":"Scaling area-based conservation, including initiatives led or comanaged by Indigenous Peoples and local communities, is a flagship goal of the Kunming-Montreal Global Biodiversity Framework. Conservationists often aspire to scale initiatives, but this is rarely achieved in practice. Identifying and addressing factors that limit initiative adoption (i.e., bottlenecks) could improve scaling strategies. We used insightsfrom 84 expert surveys to identify potential risk factors and bottlenecks to scaling 10 community, area-based initiatives in southern and eastern Africa. The number of reported potential risk factors and bottlenecks varied among initiatives. However, unfair benefit sharing, unequal decision-making, inflexible rules, and top-down leadership were frequently identified as bottlenecks. Although adopting initiatives had costs (e.g., increased local conflicts, reduced local access to natural resources and cropland), most experts believed these costs were offset by other benefits and thus did not constitute bottlenecks. Our results did not capture local perspectives, but they suggest scaling strategies that strengthen environmental governance may support more socially just and durable approaches to meeting area-based conservation goals.","container-title":"Conservation Biology","DOI":"10.1111/cobi.70149","ISSN":"1523-1739","issue":"n/a","language":"en","license":"© 2025 The Author(s). Conservation Biology published by Wiley Periodicals LLC on behalf of Society for Conservation Biology.","note":"_eprint: https://conbio.onlinelibrary.wiley.com/doi/pdf/10.1111/cobi.70149","page":"e70149","source":"Wiley Online Library","title":"Diagnosing scaling bottlenecks in 10 community conservation initiatives in southern and eastern Africa","volume":"n/a","author":[{"family":"Pienkowski","given":"Thomas"},{"family":"Clark","given":"Matt"},{"family":"Jagadish","given":"Arundhati"},{"family":"Albert","given":"Aklei"},{"family":"Brar","given":"Mohanjeet"},{"family":"Breedveld","given":"Tarn"},{"family":"Chinangwa","given":"Linda"},{"family":"Gohil","given":"Deepali"},{"family":"Irumba","given":"Deziderius"},{"family":"Kanaan","given":"Ramzy"},{"family":"Kicheleri","given":"Rose Peter"},{"family":"Kihumuro","given":"Phillip"},{"family":"Kiwango","given":"Wilhelm Andrew"},{"family":"Mabele","given":"Mathew Bukhi"},{"family":"Matiku","given":"Paul"},{"family":"Mbeyale","given":"Gimbage"},{"family":"Mbuvi","given":"Musingo Tito E."},{"family":"Mugisha","given":"Arthur"},{"family":"Mwango","given":"Stanley"},{"family":"Mwanyoka","given":"Iddi"},{"family":"Nyirenda","given":"Robson"},{"family":"Oula","given":"Geoffrey"},{"family":"Pétursson","given":"Jón Geir"},{"family":"Rusoke","given":"Taddeo"},{"family":"Turyahabwe","given":"Nelson"},{"family":"Kazungu","given":"Moses"},{"family":"Mandoloma","given":"Lessah"},{"family":"Meshack","given":"Charles"},{"family":"Moombe","given":"Kaala B."},{"family":"Moyo","given":"Francis"},{"family":"Muposhi","given":"Victor K."},{"family":"Ochieng","given":"Amos"},{"family":"Sabuhoro","given":"Edwin"},{"family":"Spenceley","given":"Anna"},{"family":"Sulle","given":"Emmanuel"},{"family":"Tumusiime","given":"David Mwesigye"},{"family":"Wilfred","given":"Paulo"},{"family":"Brehony","given":"Peadar"},{"family":"Assef","given":"Elias Damtew"},{"family":"Mills","given":"Morena"}],"issued":{"date-parts":[["2025"]]}}},{"id":4269,"uris":["http://zotero.org/users/16120098/items/77AYH88P"],"itemData":{"id":4269,"type":"article-journal","abstract":"Ecosystem restoration, recognized as a critical strategy for climate change adaptation and mitigation, faces significant challenges in achieving widespread implementation. A particular facet of this challenge lies in the active involvement of rural landowners. Our study aimed to understand rural landowners' perspectives, motivations, and characteristics that influence their participation in restoration projects in the Atlantic Forest of southeastern Brazil. Qualitative content analysis was conducted on 68 semi-structured interviews with two groups of landowners: 36 who received support and 32 who did not receive project support from a local non-governmental organization to restore native forests on their landholdings. Approximately three-quarters of the sample are classified as smallholders (&lt;80 ha). The main difference between the two groups is the dependence on agricultural production as the main source of income, with 22% of farmers in the supported group and 72% in the unsupported group. This socio-economic characteristic appeared to influence the decision to restore native forest. Farmers' focus tends to be linked to rural production, and the main obstacle to restoration was the loss of productive land. They usually allow natural forest regeneration to establish on slopes. The other type of landowner (lifestylers) mainly restored land through planting of seedlings, with the main barrier being the cost of restoration. Both groups had water conservation as their main motivation for restoration. Our study shows that understanding the perspectives and motivations of the diversity of rural landowners is crucial to effectively engage them and address the socio-economic feasibility of different restoration approaches.","container-title":"Restoration Ecology","DOI":"10.1111/rec.14270","ISSN":"1526-100X","issue":"8","language":"en","license":"© 2024 The Author(s). Restoration Ecology published by Wiley Periodicals LLC on behalf of Society for Ecological Restoration.","note":"_eprint: https://onlinelibrary.wiley.com/doi/pdf/10.1111/rec.14270","page":"e14270","source":"Wiley Online Library","title":"Smallholders' perspectives, motivations, and incentives for restoring the Brazilian Atlantic Forest","volume":"32","author":[{"family":"Tavares","given":"Mayra F."},{"family":"Gallo","given":"Patrícia"},{"family":"Nascimento","given":"Nathália"},{"family":"Bauhus","given":"Jürgen"},{"family":"Brancalion","given":"Pedro H. S."},{"family":"Feurer","given":"Mélanie"}],"issued":{"date-parts":[["2024"]]}}},{"id":5101,"uris":["http://zotero.org/users/16120098/items/FUF4NVY4"],"itemData":{"id":5101,"type":"article-journal","abstract":"Rights-holders, practitioners, and researchers recognize the importance of Indigenous-led resource management for building a more ecologically just world and addressing climate change and biodiversity loss. Yet, it remains unclear how to support them in a way that increases their spatial extent and ensuring impact on equitable biodiversity conservation. We address this gap by using Diffusion of Innovations theory to explain the rapid spread of an Indigenous-led network of Locally Managed Marine Areas in Fiji. We found that 74.9 percent of adopters had a previous adopter as their nearest neighbor, and that despite contrasting patterns of adoption at the island level, such patterns could be accounted for by: perceived relative advantage, village chiefly status, distance to tourism hotspots, and presence of district-level management committees, support organizations, and trust. These insights can inform the design and implementation of Indigenous-led approaches that can scale appropriately and respond to the global environmental crisis.","container-title":"Global Environmental Change","DOI":"https://doi.org/10.1016/j.gloenvcha.2024.102799","ISSN":"0959-3780","page":"102799","title":"Scaling Indigenous-led natural resource management","volume":"84","author":[{"family":"Jagadish","given":"Arundhati"},{"family":"Freni-Sterrantino","given":"Anna"},{"family":"He","given":"Yifan"},{"family":"O' Garra","given":"Tanya"},{"family":"Gecchele","given":"Lisa"},{"family":"Mangubhai","given":"Sangeeta"},{"family":"Govan","given":"Hugh"},{"family":"Tawake","given":"Alifereti"},{"family":"Tabunakawai Vakalalabure","given":"Margaret"},{"family":"Mascia","given":"Michael B."},{"family":"Mills","given":"Morena"}],"issued":{"date-parts":[["2024",1,1]]}}},{"id":4271,"uris":["http://zotero.org/users/16120098/items/WNHC37BI"],"itemData":{"id":4271,"type":"article-journal","abstract":"&lt;p&gt;One possible solution for regaining ecological functionality and enhancing human well-being in deforested and degraded landscapes is Forest Landscape Restoration (FLR). Togo has set a goal to restore 1.4 million hectares of lands by 2030. Despite the national commitment to FLR, no significant progress has been made and drivers that impact FLR adoption remain poorly understood. Thus, it is crucial to enhance knowledge on drivers influencing the adoption of FLR to facilitate its implementation while also providing recommendations for policy and practice. Surveying 494 Togolese smallholder farmers, this study focuses on socio-economic, biophysical, geographical, and institutional aspects of FLR as well as farmers’ perceptions. Descriptive statistics and logistic regression are employed to provide a model of the drivers affecting FLR in Togo. The results reveal that 43.62% of smallholder farmers adopt FLR practices in the study areas. FLR practices linked to agricultural land restoration, such as improved fallow and crop rotation system (33.40%) and agroforestry (32.19%), are the most widely adopted, followed by reforestation (13.36%), community forest creation (8.7%), commercial forest plantation (7.29%), and sacred forest enrichment (2.83%). Results also indicate that smallholder farmers in cooperatives and involved in restoration activities have a higher awareness of the importance of restoration and willingness to adopt practices. Similar observations are made for farmers living in a zone with high exposure to FLR activities. Secure property rights also support adopting FLR practices. Further, the services of local technicians or facilitators create favorable conditions that encourage smallholders to implement FLR practices. Perception of restoration practices and need, motivation for maintaining restoration practices, and relevance for food security greatly impact smallholder farmer adoption. These results suggest that FLR practices can be increased through training and access to seedlings, supporting reforestation and community forest creation by incentivizing smallholder participation through subsidies or technical assistance, clarifying and strengthening smallholders’ land rights, and deploying more local technicians.&lt;/p&gt;","container-title":"Frontiers in Sustainable Food Systems","DOI":"10.3389/fsufs.2024.1425797","ISSN":"2571-581X","journalAbbreviation":"Front. Sustain. Food Syst.","language":"English","note":"publisher: Frontiers","source":"Frontiers","title":"Drivers affecting adoption of forest landscape restoration among smallholder farmers in Central Togo","URL":"https://www.frontiersin.org/journals/sustainable-food-systems/articles/10.3389/fsufs.2024.1425797/full","volume":"8","author":[{"family":"Hounkpati","given":"Kossi"},{"family":"Moluh Njoya","given":"Hamza"},{"family":"Adjonou","given":"Kossi"},{"family":"Kokou","given":"Kouami"},{"family":"Sieber","given":"Stefan"},{"family":"Löhr","given":"Katharina"}],"accessed":{"date-parts":[["2025",1,23]]},"issued":{"date-parts":[["2024",11,26]]}}},{"id":8969,"uris":["http://zotero.org/users/16120098/items/QRJNNA9C"],"itemData":{"id":8969,"type":"article-journal","abstract":"Community-based natural resource management is a common strategy for conserving biodiversity, but little is known about how such initiatives can scale appropriately and widely. We interviewed 80 experts across 5 widely adopted community-based initiatives (in Chile, Nepal, Namibia, Madagascar, and Fiji) to understand their perspectives on the drivers of adoption and spread. We used general elimination methodology and diffusion of innovation theory to identify and rule out possible explanations. Factors consistently considered influential were economic and social benefits, compatibility with needs, support and facilitation by extension agencies, and the presence of international organizations. Initiatives aiming to scale should be designed to be flexible and aligned with adopters’ needs, and external organizations should coordinate resources for scaling out. Dependence on external support underscores the need for quality assistance, good practices by external actors, and understanding power relations and fairness, as</w:instrText>
      </w:r>
      <w:r w:rsidRPr="00F153C3">
        <w:rPr>
          <w:lang w:val="nb-NO" w:eastAsia="ko-KR"/>
        </w:rPr>
        <w:instrText xml:space="preserve"> well as the need to temper donor and policy expectations of scaling beyond supported and appropriate sites.","container-title":"Conservation Letters","DOI":"10.1111/conl.13100","ISSN":"1755-263X","issue":"3","language":"en","license":"© 2025 The Author(s). Conservation Letters published by Wiley Periodicals LLC.","note":"_eprint: https://conbio.onlinelibrary.wiley.com/doi/pdf/10.1111/conl.13100","page":"e13100","source":"Wiley Online Library","title":"Scaling out community conservation initiatives: Experts identify economic and social benefits, compatibility with needs, and external support as key","title-short":"Scaling Out Community Conservation Initiatives","volume":"18","author":[{"family":"Mills","given":"Morena"},{"family":"Touchon","given":"Marie V."},{"family":"Denis","given":"Elisa"},{"family":"Milligan","given":"Sarah"},{"family":"Zuffetti","given":"Yasmeen"},{"family":"Ahmad","given":"Zara"},{"family":"Husain","given":"Zoya"},{"family":"Shrestha Sangat","given":"Sushma"},{"family":"Gelcich","given":"Stefan"},{"family":"Lendelvo","given":"Selma"},{"family":"Pathak","given":"Bharati"},{"family":"Tawake","given":"Alifereti"},{"family":"Mascia","given":"Michael B."},{"family":"Ralaimihoatra","given":"Solofo Nandrianina"},{"family":"Pienkowski","given":"Thomas"},{"family":"Clark","given":"Matthew"},{"family":"Jagadish","given":"Arundhati"}],"issued":{"date-parts":[["2025"]]}}}],"schema":"https://github.com/citation-style-language/schema/raw/master/csl-citation.json"} </w:instrText>
      </w:r>
      <w:r w:rsidRPr="009845E3">
        <w:rPr>
          <w:lang w:eastAsia="ko-KR"/>
        </w:rPr>
        <w:fldChar w:fldCharType="separate"/>
      </w:r>
      <w:r w:rsidR="00FE5A15" w:rsidRPr="00F153C3">
        <w:rPr>
          <w:lang w:val="nb-NO"/>
        </w:rPr>
        <w:t>(e.g., Abernethy et al. 2014; Battista et al. 2017; Romero-de-Diego et al. 2021; Clark et al. 2022, 2024b; Jørgensen et al. 2024; Pienkowski et al. 2024b, 2025; Tavares et al. 2024; Jagadish et al. 2024; Hounkpati et al. 2024; Mills et al. 2025)</w:t>
      </w:r>
      <w:r w:rsidRPr="009845E3">
        <w:rPr>
          <w:lang w:eastAsia="ko-KR"/>
        </w:rPr>
        <w:fldChar w:fldCharType="end"/>
      </w:r>
      <w:r w:rsidR="008E1AD6" w:rsidRPr="00F153C3">
        <w:rPr>
          <w:lang w:val="nb-NO" w:eastAsia="ko-KR"/>
        </w:rPr>
        <w:t xml:space="preserve">. </w:t>
      </w:r>
      <w:r w:rsidR="00021793" w:rsidRPr="009845E3">
        <w:t>M</w:t>
      </w:r>
      <w:r w:rsidR="3E0C1337" w:rsidRPr="009845E3">
        <w:t xml:space="preserve">uch of </w:t>
      </w:r>
      <w:r w:rsidR="6442DF36" w:rsidRPr="009845E3">
        <w:t>this</w:t>
      </w:r>
      <w:r w:rsidR="3E0C1337" w:rsidRPr="009845E3">
        <w:t xml:space="preserve"> research </w:t>
      </w:r>
      <w:r w:rsidR="3E9DF4D4" w:rsidRPr="009845E3">
        <w:t xml:space="preserve">has </w:t>
      </w:r>
      <w:r w:rsidR="4888DB55" w:rsidRPr="009845E3">
        <w:t>been retrospective</w:t>
      </w:r>
      <w:r w:rsidR="4DF967C9" w:rsidRPr="009845E3">
        <w:t xml:space="preserve"> (but see Clark et al. </w:t>
      </w:r>
      <w:r w:rsidRPr="009845E3">
        <w:fldChar w:fldCharType="begin"/>
      </w:r>
      <w:r w:rsidRPr="009845E3">
        <w:instrText xml:space="preserve"> ADDIN ZOTERO_ITEM CSL_CITATION {"citationID":"eZ45aacV","properties":{"formattedCitation":"(2024b)","plainCitation":"(2024b)","noteIndex":0},"citationItems":[{"id":4956,"uris":["http://zotero.org/users/16120098/items/X7WQEYYB"],"itemData":{"id":4956,"type":"article-journal","abstract":"Summary Achieving global climate and biodiversity goals will require the rapid adoption of conservation initiatives across communities, regions, and, in some cases, the planet. However, the non-linearity and variability of adoption processes limit efforts to assess whether initiatives are on track to meet scaling targets. This uncertainty hampers practitioners’ and policymakers’ ab</w:instrText>
      </w:r>
      <w:r w:rsidRPr="00F153C3">
        <w:rPr>
          <w:lang w:val="nb-NO"/>
        </w:rPr>
        <w:instrText xml:space="preserve">ility to adaptively allocate resources to accelerate scaling. Here, we adapt epidemiological models to forecast adoption patterns of 19 conservation initiatives, isolating the effects of independently and socially learned adoption. Our models forecast cumulative adoption with an average error of 15.9% and net adoption with a 19.6% error, indicating they reliably forecast future scaling trajectories based on early trends and capture key underlying processes. Moreover, these models offer inference regarding the mechanisms driving adoption, providing a comprehensive strategy for iteratively and adaptively identifying management actions to shape the scale of conservation initiatives.","container-title":"One Earth","DOI":"https://doi.org/10.1016/j.oneear.2024.08.017","ISSN":"2590-3322","issue":"10","page":"1820-1832","title":"Forecasting adoption with epidemiological models can enable adaptively scaling out conservation","volume":"7","author":[{"family":"Clark","given":"Matt"},{"family":"Pienkowski","given":"Thomas"},{"family":"Jagadish","given":"Arundhati"},{"family":"Archibald","given":"Carla L."},{"family":"Gelcich","given":"Stefan"},{"family":"Govan","given":"Hugh"},{"family":"Naidoo","given":"Robin"},{"family":"Romero-de-Diego","given":"Cristina"},{"family":"Weeks","given":"Rebecca"},{"family":"Mills","given":"Morena"}],"issued":{"date-parts":[["2024",9,23]]}},"suppress-author":true}],"schema":"https://github.com/citation-style-language/schema/raw/master/csl-citation.json"} </w:instrText>
      </w:r>
      <w:r w:rsidRPr="009845E3">
        <w:fldChar w:fldCharType="separate"/>
      </w:r>
      <w:r w:rsidR="74830429" w:rsidRPr="00F153C3">
        <w:rPr>
          <w:lang w:val="nb-NO"/>
        </w:rPr>
        <w:t>(2024b)</w:t>
      </w:r>
      <w:r w:rsidRPr="009845E3">
        <w:fldChar w:fldCharType="end"/>
      </w:r>
      <w:r w:rsidR="4DF967C9" w:rsidRPr="00F153C3">
        <w:rPr>
          <w:lang w:val="nb-NO"/>
        </w:rPr>
        <w:t xml:space="preserve"> and Jørgensen et al. </w:t>
      </w:r>
      <w:r w:rsidRPr="009845E3">
        <w:fldChar w:fldCharType="begin"/>
      </w:r>
      <w:r w:rsidRPr="00F153C3">
        <w:rPr>
          <w:lang w:val="nb-NO"/>
        </w:rPr>
        <w:instrText xml:space="preserve"> ADDIN ZOTERO_ITEM CSL_CITATION {"citationID":"Qq1lqnlj","properties":{"formattedCitation":"(2024)","plainCitation":"(2024)","noteIndex":0},"citationItems":[{"id":5364,"uris":["http://zotero.org/users/16120098/items/IWX5AIEF"],"itemData":{"id":5364,"type":"article-journal","abstract":"While many successful initiatives for conserving nature exist, efforts to take them to scale have been inadequate. Moreover, conservation science currently lacks a systematic methodology for determining if or when interventions will reach effective scales and how programmatic decisions will affect the scaling process. This paper presents a modelling framework that aims to address both issues by operationalizing Diffusion of Innovations theory and local knowledge using agent-based modelling and Bayesian inference. By applying our framework to existing data on the spatiotemporal adoption of a community-based marine management initiative in Fiji, we demonstrate that our approach can identify the mechanisms that govern the observed adoption patterns. In this case, the relative advantage of the intervention, village social networks, and perceived knowledge stand out as important drivers of adoption. Using the identified causal processes, our approach can forecast business-as-usual and counterfactual future scenarios and hence inform conservation policy. Finally, we highlight the importance of spatiotemporal data for making detailed scaling predictions. We structure the paper as a step-by-step guide, highlighting our modelling decisions and possible limitations. Thus, besides presenting a case study, this paper serves as a template for practitioners and researchers to better model the scaling process of other conservation interventions.Competing Interest StatementThe authors have declared no competing interest.","container-title":"bioRxiv","DOI":"10.1101/2024.06.16.599026","page":"2024.06.16.599026","title":"Forecasting the adoption and spread of a community-based marine management initiative using agent-based models","author":[{"family":"Jørgensen","given":"Andreas Christ Sølvsten"},{"family":"Pienkowski","given":"Thomas"},{"family":"Clark","given":"Matthew"},{"family":"Dunn","given":"Mathilda"},{"family":"Jagadish","given":"Arundhati"},{"family":"Bellot","given":"Alvaro Roel"},{"family":"Mangubhai","given":"Sangeeta"},{"family":"Tawake","given":"Alifereti"},{"family":"Vakalalabure","given":"Margaret Tabunakawai"},{"family":"Waqa","given":"Elisabeta"},{"family":"O’Garra","given":"Tanya"},{"family":"Govan","given":"Hugh"},{"family":"Shahrezaei","given":"Vahid"},{"family":"Mills","given":"Morena"}],"issued":{"date-parts":[["2024"]]}},"suppress-author":true}],"schema":"https://github.com/citation-style-language/schema/raw/master/csl-citation.json"} </w:instrText>
      </w:r>
      <w:r w:rsidRPr="009845E3">
        <w:fldChar w:fldCharType="separate"/>
      </w:r>
      <w:r w:rsidR="4DF967C9" w:rsidRPr="00F153C3">
        <w:rPr>
          <w:lang w:val="nb-NO"/>
        </w:rPr>
        <w:t>(2024)</w:t>
      </w:r>
      <w:r w:rsidRPr="009845E3">
        <w:fldChar w:fldCharType="end"/>
      </w:r>
      <w:r w:rsidR="4DF967C9" w:rsidRPr="00F153C3">
        <w:rPr>
          <w:lang w:val="nb-NO"/>
        </w:rPr>
        <w:t xml:space="preserve"> for exceptions)</w:t>
      </w:r>
      <w:r w:rsidR="00021793" w:rsidRPr="00F153C3">
        <w:rPr>
          <w:lang w:val="nb-NO"/>
        </w:rPr>
        <w:t>, but</w:t>
      </w:r>
      <w:r w:rsidR="2AB4D971" w:rsidRPr="00F153C3">
        <w:rPr>
          <w:lang w:val="nb-NO"/>
        </w:rPr>
        <w:t xml:space="preserve"> </w:t>
      </w:r>
      <w:r w:rsidR="61646177" w:rsidRPr="00F153C3">
        <w:rPr>
          <w:lang w:val="nb-NO"/>
        </w:rPr>
        <w:t xml:space="preserve">predictive conservation science approaches </w:t>
      </w:r>
      <w:r w:rsidR="4888DB55" w:rsidRPr="00F153C3">
        <w:rPr>
          <w:lang w:val="nb-NO"/>
        </w:rPr>
        <w:t xml:space="preserve">can </w:t>
      </w:r>
      <w:r w:rsidR="758FFBB3" w:rsidRPr="00F153C3">
        <w:rPr>
          <w:lang w:val="nb-NO"/>
        </w:rPr>
        <w:t xml:space="preserve">help forecast </w:t>
      </w:r>
      <w:r w:rsidR="62103202" w:rsidRPr="00F153C3">
        <w:rPr>
          <w:lang w:val="nb-NO"/>
        </w:rPr>
        <w:t>changing</w:t>
      </w:r>
      <w:r w:rsidR="758FFBB3" w:rsidRPr="00F153C3">
        <w:rPr>
          <w:lang w:val="nb-NO"/>
        </w:rPr>
        <w:t xml:space="preserve"> socio-ecological systems </w:t>
      </w:r>
      <w:r w:rsidR="2C98F478" w:rsidRPr="00F153C3">
        <w:rPr>
          <w:lang w:val="nb-NO"/>
        </w:rPr>
        <w:t xml:space="preserve">and </w:t>
      </w:r>
      <w:r w:rsidR="3DB3A5FE" w:rsidRPr="00F153C3">
        <w:rPr>
          <w:lang w:val="nb-NO"/>
        </w:rPr>
        <w:t xml:space="preserve">with </w:t>
      </w:r>
      <w:r w:rsidR="2C98F478" w:rsidRPr="00F153C3">
        <w:rPr>
          <w:lang w:val="nb-NO"/>
        </w:rPr>
        <w:t>design</w:t>
      </w:r>
      <w:r w:rsidR="481D4C23" w:rsidRPr="00F153C3">
        <w:rPr>
          <w:lang w:val="nb-NO"/>
        </w:rPr>
        <w:t>ing</w:t>
      </w:r>
      <w:r w:rsidR="2C98F478" w:rsidRPr="00F153C3">
        <w:rPr>
          <w:lang w:val="nb-NO"/>
        </w:rPr>
        <w:t>, implement</w:t>
      </w:r>
      <w:r w:rsidR="2182F473" w:rsidRPr="00F153C3">
        <w:rPr>
          <w:lang w:val="nb-NO"/>
        </w:rPr>
        <w:t>ing</w:t>
      </w:r>
      <w:r w:rsidR="2C98F478" w:rsidRPr="00F153C3">
        <w:rPr>
          <w:lang w:val="nb-NO"/>
        </w:rPr>
        <w:t>, and evaluat</w:t>
      </w:r>
      <w:r w:rsidR="6F53527F" w:rsidRPr="00F153C3">
        <w:rPr>
          <w:lang w:val="nb-NO"/>
        </w:rPr>
        <w:t>ing</w:t>
      </w:r>
      <w:r w:rsidR="2C98F478" w:rsidRPr="00F153C3">
        <w:rPr>
          <w:lang w:val="nb-NO"/>
        </w:rPr>
        <w:t xml:space="preserve"> </w:t>
      </w:r>
      <w:r w:rsidR="6F0A7802" w:rsidRPr="00F153C3">
        <w:rPr>
          <w:lang w:val="nb-NO"/>
        </w:rPr>
        <w:t>initiatives</w:t>
      </w:r>
      <w:r w:rsidR="2C98F478" w:rsidRPr="00F153C3">
        <w:rPr>
          <w:lang w:val="nb-NO"/>
        </w:rPr>
        <w:t xml:space="preserve"> in ways that anticipate and adapt to those</w:t>
      </w:r>
      <w:r w:rsidR="61646177" w:rsidRPr="00F153C3">
        <w:rPr>
          <w:lang w:val="nb-NO"/>
        </w:rPr>
        <w:t xml:space="preserve"> changes</w:t>
      </w:r>
      <w:r w:rsidR="752F69E7" w:rsidRPr="00F153C3">
        <w:rPr>
          <w:lang w:val="nb-NO"/>
        </w:rPr>
        <w:t xml:space="preserve"> </w:t>
      </w:r>
      <w:r w:rsidRPr="009845E3">
        <w:fldChar w:fldCharType="begin"/>
      </w:r>
      <w:r w:rsidRPr="00F153C3">
        <w:rPr>
          <w:lang w:val="nb-NO"/>
        </w:rPr>
        <w:instrText xml:space="preserve"> ADDIN ZOTERO_ITEM CSL_CITATION {"citationID":"K2rzZ0yd","properties":{"formattedCitation":"(Travers et al. 2019)","plainCitation":"(Travers et al. 2019)","noteIndex":0},"citationItems":[{"id":5773,"uris":["http://zotero.org/users/16120098/items/Z8H8NSSE"],"itemData":{"id":5773,"type":"article-journal","container-title":"Biological Conservation","DOI":"10.1016/j.biocon.2019.05.059","ISSN":"0006-3207","page":"12-18","title":"A manifesto for predictive conservation","volume":"237","author":[{"family":"Travers","given":"Henry"},{"family":"Selinske","given":"Matthew"},{"family":"Nuno","given":"Ana"},{"family":"Serban","given":"Anca"},{"family":"Mancini","given":"Francesca"},{"family":"Barychka","given":"Tatsiana"},{"family":"Bush","given":"Emma"},{"family":"Rasolofoson","given":"Ranaivo A."},{"family":"Watson","given":"James E. M."},{"family":"Milner-Gulland","given":"E. J."}],"issued":{"date-parts":[["2019",9,1]]}}}],"schema":"https://github.com/citation-style-language/schema/raw/master/csl-citation.json"} </w:instrText>
      </w:r>
      <w:r w:rsidRPr="009845E3">
        <w:fldChar w:fldCharType="separate"/>
      </w:r>
      <w:r w:rsidR="61646177" w:rsidRPr="00F153C3">
        <w:rPr>
          <w:lang w:val="nb-NO"/>
        </w:rPr>
        <w:t>(Travers et al. 2019)</w:t>
      </w:r>
      <w:r w:rsidRPr="009845E3">
        <w:fldChar w:fldCharType="end"/>
      </w:r>
      <w:r w:rsidR="752F69E7" w:rsidRPr="00F153C3">
        <w:rPr>
          <w:lang w:val="nb-NO"/>
        </w:rPr>
        <w:t xml:space="preserve">. </w:t>
      </w:r>
    </w:p>
    <w:p w14:paraId="69B71301" w14:textId="2FF342BA" w:rsidR="007120EF" w:rsidRPr="009845E3" w:rsidRDefault="2021FA86" w:rsidP="007120EF">
      <w:r w:rsidRPr="009845E3">
        <w:t xml:space="preserve">A promising application of predictive science is </w:t>
      </w:r>
      <w:r w:rsidR="5CE41F06" w:rsidRPr="009845E3">
        <w:t>forecasting</w:t>
      </w:r>
      <w:r w:rsidRPr="009845E3">
        <w:t xml:space="preserve"> geographic locations where conservation efforts are likely to </w:t>
      </w:r>
      <w:r w:rsidR="1F8890FD" w:rsidRPr="009845E3">
        <w:t>be established</w:t>
      </w:r>
      <w:r w:rsidRPr="009845E3">
        <w:t>.</w:t>
      </w:r>
      <w:r w:rsidR="5FE58D00" w:rsidRPr="009845E3">
        <w:t xml:space="preserve"> </w:t>
      </w:r>
      <w:r w:rsidR="007120EF" w:rsidRPr="009845E3">
        <w:t xml:space="preserve">If sufficiently accurate, these approaches could enable forecasting </w:t>
      </w:r>
      <w:r w:rsidR="00C95D27" w:rsidRPr="009845E3">
        <w:t>of initiative emergence</w:t>
      </w:r>
      <w:r w:rsidR="007120EF" w:rsidRPr="009845E3">
        <w:t xml:space="preserve"> under plausible future scenarios, helping anticipate their context-dependent social and ecological impacts. </w:t>
      </w:r>
      <w:r w:rsidR="00D270A3" w:rsidRPr="009845E3">
        <w:t>For example,</w:t>
      </w:r>
      <w:r w:rsidR="00421164" w:rsidRPr="009845E3">
        <w:t xml:space="preserve"> </w:t>
      </w:r>
      <w:r w:rsidR="00390EFE" w:rsidRPr="009845E3">
        <w:t>l</w:t>
      </w:r>
      <w:r w:rsidR="008108A1" w:rsidRPr="009845E3">
        <w:t xml:space="preserve">andowners in areas with </w:t>
      </w:r>
      <w:r w:rsidR="00F45647" w:rsidRPr="009845E3">
        <w:t>more roads</w:t>
      </w:r>
      <w:r w:rsidR="006A1E9D" w:rsidRPr="009845E3">
        <w:t>,</w:t>
      </w:r>
      <w:r w:rsidR="008108A1" w:rsidRPr="009845E3">
        <w:t xml:space="preserve"> higher population</w:t>
      </w:r>
      <w:r w:rsidR="0087302B" w:rsidRPr="009845E3">
        <w:t>s</w:t>
      </w:r>
      <w:r w:rsidRPr="009845E3">
        <w:t>, and greater wealth</w:t>
      </w:r>
      <w:r w:rsidR="00B937ED" w:rsidRPr="009845E3">
        <w:t xml:space="preserve"> </w:t>
      </w:r>
      <w:r w:rsidR="008108A1" w:rsidRPr="009845E3">
        <w:t xml:space="preserve">were more likely </w:t>
      </w:r>
      <w:r w:rsidR="00875E41" w:rsidRPr="009845E3">
        <w:t xml:space="preserve">to engage </w:t>
      </w:r>
      <w:r w:rsidR="00450069" w:rsidRPr="009845E3">
        <w:t xml:space="preserve">in restoration of the </w:t>
      </w:r>
      <w:r w:rsidR="008108A1" w:rsidRPr="009845E3">
        <w:t>Brazilian Atlantic Forest</w:t>
      </w:r>
      <w:r w:rsidR="00875E41" w:rsidRPr="009845E3">
        <w:t xml:space="preserve"> </w:t>
      </w:r>
      <w:r w:rsidRPr="009845E3">
        <w:fldChar w:fldCharType="begin"/>
      </w:r>
      <w:r w:rsidRPr="009845E3">
        <w:instrText xml:space="preserve"> ADDIN ZOTERO_ITEM CSL_CITATION {"citationID":"LkRZFLtB","properties":{"formattedCitation":"(Pienkowski et al. 2024b)","plainCitation":"(Pienkowski et al. 2024b)","noteIndex":0},"citationItems":[{"id":4290,"uris":["http://zotero.org/users/16120098/items/33TQIT4I"],"itemData":{"id":4290,"type":"article-journal","abstract":"Forest restoration can potentially contribute to multiple global sustainable development goals. Yet, little is known about the factors associated with local actors' choice to engage in restoration, limiting the development of effective scaling strategies. Our study examines the spatial socio-ecological factors associated with landowners' engagement in forest restoration, documented by the Atlantic Forest Restoration Pact in Brazil. We draw on Diffusion of Innovations theory to model associations between forest restoration and explanatory variables among 222,000 private properties in the Atlantic Forest. Properties with the highest cattle densities were 163.9% more likely to be restored (95% CI: 131.1%–201.3%) than those with the lowest. Large properties had a 120.0% higher restoration probability (95% CI: 90.9%–153.5%) than medium ones. Compared to reference levels, associations between forest cover (in 2010) and restoration probability were ambiguous, but properties with greater forest loss (1990–2010) were 9.0% less likely to be restored (95% CI: −12.5% to −5.3%). Properties with water bodies were 22.2% more likely to be restored (95% CI: 8.9%–37.1%), while upland properties were 46.6% less likely (95% CI: 32.3%–57.8%), and those with the highest ruggedness 22.2% less likely (95% CI: 12.4%–30.9%). Longer travel times to urban areas reduced restoration likelihood by 48.3% (95% CI: 39.7%–55.8%). Properties in the highest road distance quantile were 11.1% more likely to be restored (95% CI: 0.1%–23.2%). High forest management levels reduced restoration likelihood by 52.6% (95% CI: 15.5%–73.6%), while densely populated areas increased it by 53.8% (95% CI: 35.6%–74.4%). Properties in wealthier municipalities were more likely to be restored (54.7%, 95% CI 10.8%–116.4%). Landowners' decision-making appears responsive to legislative requirements (on minimum forest cover and afforestation around waterbodies), underscoring their value for promoting restoration. Commercial landowners might have greater incentives to restore or be selectively targeted by restoration organisations, risking the marginalisation of smallholders in poorer areas from restoration agendas. Engagement with forest restoration is highest where there are more people and lower travel times to cities, suggesting restoration can potentially deliver ecological benefits in some of Brazil's most degraded landscapes. Read the free Plain Language Summary for this article on the Journal blog.","container-title":"People and Nature","DOI":"10.1002/pan3.10765","ISSN":"2575-8314","issue":"n/a","language":"en","license":"© 2024 The Author(s). People and Nature published by John Wiley &amp; Sons Ltd on behalf of British Ecological Society.","note":"_eprint: https://onlinelibrary.wiley.com/doi/pdf/10.1002/pan3.10765","source":"Wiley Online Library","title":"Spatial predictors of landowners' engagement in the restoration of the Brazilian Atlantic Forest","URL":"https://onlinelibrary.wiley.com/doi/abs/10.1002/pan3.10765","volume":"n/a","author":[{"family":"Pienkowski","given":"Thomas"},{"family":"Freni Sterrantino","given":"Anna"},{"family":"Tedesco","given":"Anazelia M."},{"family":"Clark","given":"Matt"},{"family":"Brancalion","given":"Pedro H. S."},{"family":"Jagadish","given":"Arundhati"},{"family":"Mendes","given":"Alex"},{"family":"Pugliese de Siqueira","given":"Ludmila"},{"family":"Mills","given":"Morena"}],"accessed":{"date-parts":[["2025",1,20]]},"issued":{"date-parts":[["2024"]]}}}],"schema":"https://github.com/citation-style-language/schema/raw/master/csl-citation.json"} </w:instrText>
      </w:r>
      <w:r w:rsidRPr="009845E3">
        <w:fldChar w:fldCharType="separate"/>
      </w:r>
      <w:r w:rsidR="00950562" w:rsidRPr="009845E3">
        <w:t>(Pienkowski et al. 2024b)</w:t>
      </w:r>
      <w:r w:rsidRPr="009845E3">
        <w:fldChar w:fldCharType="end"/>
      </w:r>
      <w:r w:rsidR="008108A1" w:rsidRPr="009845E3">
        <w:t>.</w:t>
      </w:r>
      <w:r w:rsidR="00B3419E" w:rsidRPr="009845E3">
        <w:t xml:space="preserve"> </w:t>
      </w:r>
      <w:r w:rsidR="00B37863" w:rsidRPr="009845E3">
        <w:t xml:space="preserve">Forecasting </w:t>
      </w:r>
      <w:r w:rsidR="003B6C04" w:rsidRPr="009845E3">
        <w:t>engagement patterns</w:t>
      </w:r>
      <w:r w:rsidR="00B37863" w:rsidRPr="009845E3">
        <w:t xml:space="preserve"> could</w:t>
      </w:r>
      <w:r w:rsidR="003B6C04" w:rsidRPr="009845E3">
        <w:t>, therefore,</w:t>
      </w:r>
      <w:r w:rsidR="00B37863" w:rsidRPr="009845E3">
        <w:t xml:space="preserve"> help predict the additionality of </w:t>
      </w:r>
      <w:r w:rsidR="003B6C04" w:rsidRPr="009845E3">
        <w:t xml:space="preserve">future </w:t>
      </w:r>
      <w:r w:rsidR="002B4550" w:rsidRPr="009845E3">
        <w:t xml:space="preserve">conservation and restoration </w:t>
      </w:r>
      <w:r w:rsidR="00B37863" w:rsidRPr="009845E3">
        <w:t>efforts</w:t>
      </w:r>
      <w:r w:rsidR="007120EF" w:rsidRPr="009845E3">
        <w:t xml:space="preserve">. </w:t>
      </w:r>
    </w:p>
    <w:p w14:paraId="138B0386" w14:textId="0A6C3B72" w:rsidR="001253A1" w:rsidRPr="009845E3" w:rsidRDefault="18201632" w:rsidP="002A010E">
      <w:r w:rsidRPr="009845E3">
        <w:lastRenderedPageBreak/>
        <w:t>E</w:t>
      </w:r>
      <w:r w:rsidR="63834BF7" w:rsidRPr="009845E3">
        <w:t xml:space="preserve">xisting </w:t>
      </w:r>
      <w:r w:rsidR="25663B03" w:rsidRPr="009845E3">
        <w:t>attempts at this</w:t>
      </w:r>
      <w:r w:rsidR="63834BF7" w:rsidRPr="009845E3">
        <w:t xml:space="preserve"> (e.g., Jørgensen et al. </w:t>
      </w:r>
      <w:r w:rsidR="4DE348F8" w:rsidRPr="009845E3">
        <w:fldChar w:fldCharType="begin"/>
      </w:r>
      <w:r w:rsidR="4DE348F8" w:rsidRPr="009845E3">
        <w:instrText xml:space="preserve"> ADDIN ZOTERO_ITEM CSL_CITATION {"citationID":"SQ0P1LkK","properties":{"formattedCitation":"(2024)","plainCitation":"(2024)","noteIndex":0},"citationItems":[{"id":5364,"uris":["http://zotero.org/users/16120098/items/IWX5AIEF"],"itemData":{"id":5364,"type":"article-journal","abstract":"While many successful initiatives for conserving nature exist, efforts to take them to scale have been inadequate. Moreover, conservation science currently lacks a systematic methodology for determining if or when interventions will reach effective scales and how programmatic decisions will affect the scaling process. This paper presents a modelling framework that aims to address both issues by operationalizing Diffusion of Innovations theory and local knowledge using agent-based modelling and Bayesian inference. By applying our framework to existing data on the spatiotemporal adoption of a community-based marine management initiative in Fiji, we demonstrate that our approach can identify the mechanisms that govern the observed adoption patterns. In this case, the relative advantage of the intervention, village social networks, and perceived knowledge stand out as important drivers of adoption. Using the identified causal processes, our approach can forecast business-as-usual and counterfactual future scenarios and hence inform conservation policy. Finally, we highlight the importance of spatiotemporal data for making detailed scaling predictions. We structure the paper as a step-by-step guide, highlighting our modelling decisions and possible limitations. Thus, besides presenting a case study, this paper serves as a template for practitioners and researchers to better model the scaling process of other conservation interventions.Competing Interest StatementThe authors have declared no competing interest.","container-title":"bioRxiv","DOI":"10.1101/2024.06.16.599026","page":"2024.06.16.599026","title":"Forecasting the adoption and spread of a community-based marine management initiative using agent-based models","author":[{"family":"Jørgensen","given":"Andreas Christ Sølvsten"},{"family":"Pienkowski","given":"Thomas"},{"family":"Clark","given":"Matthew"},{"family":"Dunn","given":"Mathilda"},{"family":"Jagadish","given":"Arundhati"},{"family":"Bellot","given":"Alvaro Roel"},{"family":"Mangubhai","given":"Sangeeta"},{"family":"Tawake","given":"Alifereti"},{"family":"Vakalalabure","given":"Margaret Tabunakawai"},{"family":"Waqa","given":"Elisabeta"},{"family":"O’Garra","given":"Tanya"},{"family":"Govan","given":"Hugh"},{"family":"Shahrezaei","given":"Vahid"},{"family":"Mills","given":"Morena"}],"issued":{"date-parts":[["2024"]]}},"suppress-author":true}],"schema":"https://github.com/citation-style-language/schema/raw/master/csl-citation.json"} </w:instrText>
      </w:r>
      <w:r w:rsidR="4DE348F8" w:rsidRPr="009845E3">
        <w:fldChar w:fldCharType="separate"/>
      </w:r>
      <w:r w:rsidR="63834BF7" w:rsidRPr="009845E3">
        <w:t>(2024)</w:t>
      </w:r>
      <w:r w:rsidR="4DE348F8" w:rsidRPr="009845E3">
        <w:fldChar w:fldCharType="end"/>
      </w:r>
      <w:r w:rsidR="00AE1A81" w:rsidRPr="009845E3">
        <w:t>, who used an agent-based modelling approach</w:t>
      </w:r>
      <w:r w:rsidR="63834BF7" w:rsidRPr="009845E3">
        <w:t>) ha</w:t>
      </w:r>
      <w:r w:rsidR="0E6F450D" w:rsidRPr="009845E3">
        <w:t>ve</w:t>
      </w:r>
      <w:r w:rsidR="709EFF35" w:rsidRPr="009845E3">
        <w:t xml:space="preserve"> </w:t>
      </w:r>
      <w:r w:rsidR="14F4A7AA" w:rsidRPr="009845E3">
        <w:t>relie</w:t>
      </w:r>
      <w:r w:rsidR="63834BF7" w:rsidRPr="009845E3">
        <w:t>d</w:t>
      </w:r>
      <w:r w:rsidR="709EFF35" w:rsidRPr="009845E3">
        <w:t xml:space="preserve"> on data collected through intensive fieldwork</w:t>
      </w:r>
      <w:r w:rsidR="3DB7B63C" w:rsidRPr="009845E3">
        <w:t xml:space="preserve"> and collaboration with local practitioners</w:t>
      </w:r>
      <w:r w:rsidR="709EFF35" w:rsidRPr="009845E3">
        <w:t xml:space="preserve">, which </w:t>
      </w:r>
      <w:r w:rsidR="08256BE8" w:rsidRPr="009845E3">
        <w:t>provide</w:t>
      </w:r>
      <w:r w:rsidR="00191EEA" w:rsidRPr="009845E3">
        <w:t>s</w:t>
      </w:r>
      <w:r w:rsidR="08256BE8" w:rsidRPr="009845E3">
        <w:t xml:space="preserve"> </w:t>
      </w:r>
      <w:r w:rsidR="00191EEA" w:rsidRPr="009845E3">
        <w:t>valuable</w:t>
      </w:r>
      <w:r w:rsidR="08256BE8" w:rsidRPr="009845E3">
        <w:t xml:space="preserve"> insights but </w:t>
      </w:r>
      <w:r w:rsidR="2B585D45" w:rsidRPr="009845E3">
        <w:t>can</w:t>
      </w:r>
      <w:r w:rsidR="709EFF35" w:rsidRPr="009845E3">
        <w:t xml:space="preserve"> be prohibitively costly and time-consuming. </w:t>
      </w:r>
      <w:r w:rsidR="13707475" w:rsidRPr="009845E3">
        <w:t xml:space="preserve">In contrast, </w:t>
      </w:r>
      <w:r w:rsidR="17E6F9BB" w:rsidRPr="009845E3">
        <w:t xml:space="preserve">there </w:t>
      </w:r>
      <w:r w:rsidR="430D467B" w:rsidRPr="009845E3">
        <w:t>is</w:t>
      </w:r>
      <w:r w:rsidR="17E6F9BB" w:rsidRPr="009845E3">
        <w:t xml:space="preserve"> a growing abundance of geospatial </w:t>
      </w:r>
      <w:r w:rsidR="53CBFEFE" w:rsidRPr="009845E3">
        <w:t>“big</w:t>
      </w:r>
      <w:r w:rsidR="17E6F9BB" w:rsidRPr="009845E3">
        <w:t xml:space="preserve"> data</w:t>
      </w:r>
      <w:r w:rsidR="53CBFEFE" w:rsidRPr="009845E3">
        <w:t>”</w:t>
      </w:r>
      <w:r w:rsidR="17E6F9BB" w:rsidRPr="009845E3">
        <w:t xml:space="preserve"> on social, economic, and ecological </w:t>
      </w:r>
      <w:r w:rsidR="688CFB63" w:rsidRPr="009845E3">
        <w:t>features</w:t>
      </w:r>
      <w:r w:rsidR="738EC2CF" w:rsidRPr="009845E3">
        <w:t xml:space="preserve"> (often derived from remote sensing)</w:t>
      </w:r>
      <w:r w:rsidR="3562A8E4" w:rsidRPr="009845E3">
        <w:t xml:space="preserve"> that might be associated with conservation establishment.</w:t>
      </w:r>
      <w:r w:rsidR="688CFB63" w:rsidRPr="009845E3">
        <w:t xml:space="preserve"> </w:t>
      </w:r>
      <w:r w:rsidR="75E8F554" w:rsidRPr="009845E3">
        <w:t>Moreover</w:t>
      </w:r>
      <w:r w:rsidR="3EEC99CB" w:rsidRPr="009845E3">
        <w:t>,</w:t>
      </w:r>
      <w:r w:rsidR="34169CDF" w:rsidRPr="009845E3">
        <w:t xml:space="preserve"> </w:t>
      </w:r>
      <w:r w:rsidR="37B1E4BD" w:rsidRPr="009845E3">
        <w:t>data-</w:t>
      </w:r>
      <w:r w:rsidR="3B8EB2FA" w:rsidRPr="009845E3">
        <w:t>led</w:t>
      </w:r>
      <w:r w:rsidR="37B1E4BD" w:rsidRPr="009845E3">
        <w:t xml:space="preserve"> </w:t>
      </w:r>
      <w:r w:rsidR="34169CDF" w:rsidRPr="009845E3">
        <w:t xml:space="preserve">modelling approaches </w:t>
      </w:r>
      <w:r w:rsidR="1C73C9EA" w:rsidRPr="009845E3">
        <w:t xml:space="preserve">designed specifically </w:t>
      </w:r>
      <w:r w:rsidR="34169CDF" w:rsidRPr="009845E3">
        <w:t>for prediction</w:t>
      </w:r>
      <w:r w:rsidR="6B4C1B40" w:rsidRPr="009845E3">
        <w:t xml:space="preserve"> </w:t>
      </w:r>
      <w:r w:rsidR="006E6E1B" w:rsidRPr="009845E3">
        <w:t xml:space="preserve">may </w:t>
      </w:r>
      <w:r w:rsidR="7877DFFB" w:rsidRPr="009845E3">
        <w:t xml:space="preserve">help </w:t>
      </w:r>
      <w:r w:rsidR="55D6F479" w:rsidRPr="009845E3">
        <w:t xml:space="preserve">forecast spatially explicit </w:t>
      </w:r>
      <w:r w:rsidR="251302F7" w:rsidRPr="009845E3">
        <w:t>establishment</w:t>
      </w:r>
      <w:r w:rsidR="55D6F479" w:rsidRPr="009845E3">
        <w:t xml:space="preserve"> patterns and explor</w:t>
      </w:r>
      <w:r w:rsidR="3D41C2F5" w:rsidRPr="009845E3">
        <w:t>e</w:t>
      </w:r>
      <w:r w:rsidR="6B4C1B40" w:rsidRPr="009845E3">
        <w:t xml:space="preserve"> underlying mechanisms</w:t>
      </w:r>
      <w:r w:rsidR="68A675F5" w:rsidRPr="009845E3">
        <w:t xml:space="preserve"> driving </w:t>
      </w:r>
      <w:r w:rsidR="0A292ABD" w:rsidRPr="009845E3">
        <w:t>involvement</w:t>
      </w:r>
      <w:r w:rsidR="006E6E1B" w:rsidRPr="009845E3">
        <w:t xml:space="preserve">. </w:t>
      </w:r>
      <w:r w:rsidR="5206C041" w:rsidRPr="009845E3">
        <w:t>In particular</w:t>
      </w:r>
      <w:r w:rsidR="67CCE78C" w:rsidRPr="009845E3">
        <w:t>,</w:t>
      </w:r>
      <w:r w:rsidR="6E307862" w:rsidRPr="009845E3">
        <w:t xml:space="preserve"> </w:t>
      </w:r>
      <w:r w:rsidR="25722045" w:rsidRPr="009845E3">
        <w:t xml:space="preserve">nonparametric, nonstatistical </w:t>
      </w:r>
      <w:r w:rsidR="6D6A124D" w:rsidRPr="009845E3">
        <w:t xml:space="preserve">machine learning algorithms </w:t>
      </w:r>
      <w:r w:rsidR="25722045" w:rsidRPr="009845E3">
        <w:t>(</w:t>
      </w:r>
      <w:r w:rsidR="010AB136" w:rsidRPr="009845E3">
        <w:t xml:space="preserve">henceforth “machine learning methods”, see </w:t>
      </w:r>
      <w:r w:rsidR="776D75A1" w:rsidRPr="009845E3">
        <w:rPr>
          <w:i/>
          <w:iCs/>
        </w:rPr>
        <w:t xml:space="preserve">SI: Defining </w:t>
      </w:r>
      <w:r w:rsidR="3255317D" w:rsidRPr="009845E3">
        <w:rPr>
          <w:i/>
          <w:iCs/>
        </w:rPr>
        <w:t>m</w:t>
      </w:r>
      <w:r w:rsidR="776D75A1" w:rsidRPr="009845E3">
        <w:rPr>
          <w:i/>
          <w:iCs/>
        </w:rPr>
        <w:t xml:space="preserve">achine </w:t>
      </w:r>
      <w:r w:rsidR="3255317D" w:rsidRPr="009845E3">
        <w:rPr>
          <w:i/>
          <w:iCs/>
        </w:rPr>
        <w:t>l</w:t>
      </w:r>
      <w:r w:rsidR="776D75A1" w:rsidRPr="009845E3">
        <w:rPr>
          <w:i/>
          <w:iCs/>
        </w:rPr>
        <w:t>earning</w:t>
      </w:r>
      <w:r w:rsidR="25722045" w:rsidRPr="009845E3">
        <w:t>)</w:t>
      </w:r>
      <w:r w:rsidR="34169CDF" w:rsidRPr="009845E3">
        <w:t xml:space="preserve"> often </w:t>
      </w:r>
      <w:r w:rsidR="27330907" w:rsidRPr="009845E3">
        <w:t>outperform</w:t>
      </w:r>
      <w:r w:rsidR="34169CDF" w:rsidRPr="009845E3">
        <w:t xml:space="preserve"> inferential methods in predictive accuracy</w:t>
      </w:r>
      <w:r w:rsidR="0FE3FC81" w:rsidRPr="009845E3">
        <w:t xml:space="preserve"> </w:t>
      </w:r>
      <w:r w:rsidR="4DE348F8" w:rsidRPr="009845E3">
        <w:fldChar w:fldCharType="begin"/>
      </w:r>
      <w:r w:rsidR="00674D07" w:rsidRPr="009845E3">
        <w:instrText xml:space="preserve"> ADDIN ZOTERO_ITEM CSL_CITATION {"citationID":"snQRa8uu","properties":{"formattedCitation":"(van Cranenburgh et al. 2022; Pichler &amp; Hartig 2023)","plainCitation":"(van Cranenburgh et al. 2022; Pichler &amp; Hartig 2023)","noteIndex":0},"citationItems":[{"id":4277,"uris":["http://zotero.org/users/16120098/items/TVFGT8GC"],"itemData":{"id":4277,"type":"article-journal","abstract":"Since its inception, the choice modelling field has been dominated by theory-driven modelling approaches. Machine learning offers an alternative data-driven approach for modelling choice behaviour and is increasingly drawing interest in our field. Cross-pollination of machine learning models, techniques and practices could help overcome problems and limitations encountered in the current theory-driven modelling paradigm, such as subjective labour-intensive search processes for model selection, and the inability to work with text and image data. However, despite the potential benefits of using the advances of machine learning to improve choice modelling practices, the choice modelling field has been hesitant to embrace machine learning. This discussion paper aims to consolidate knowledge on the use of machine learning models, techniques and practices for choice modelling, and discuss their potential. Thereby, we hope not only to make the case that further integration of machine learning in choice modelling is beneficial, but also to further facilitate it. To this end, we clarify the similarities and differences between the two modelling paradigms; we review the use of machine learning for choice modelling; and we explore areas of opportunities for embracing machine learning models and techniques to improve our practices. To conclude this discussion paper, we put forward a set of research questions which must be addressed to better understand if and how machine learning can benefit choice modelling.","container-title":"Journal of Choice Modelling","DOI":"10.1016/j.jocm.2021.100340","ISSN":"1755-5345","journalAbbreviation":"Journal of Choice Modelling","page":"100340","source":"ScienceDirect","title":"Choice modelling in the age of machine learning - Discussion paper","volume":"42","author":[{"family":"Cranenburgh","given":"Sander","non-dropping-particle":"van"},{"family":"Wang","given":"Shenhao"},{"family":"Vij","given":"Akshay"},{"family":"Pereira","given":"Francisco"},{"family":"Walker","given":"Joan"}],"issued":{"date-parts":[["2022",3,1]]}}},{"id":"MLxehtE0/HX8dkL20","uris":["http://zotero.org/users/16120098/items/RQ7V365W"],"itemData":{"id":"r2heZErU/R9UblGEE","type":"article-journal","abstract":"&lt;em&gt;Methods in Ecology and Evolution&lt;/em&gt; is an open access journal publishing papers across a wide range of subdisciplines, disseminating new methods in ecology and evolution.","container-title":"Methods in Ecology and Evolution","ISSN":"2041-210X","issue":"4","language":"en","note":"publisher: John Wiley &amp; Sons, Ltd","page":"994-1016","source":"besjournals.onlinelibrary.wiley.com","title":"Machine learning and deep learning—A review for ecologists","volume":"14","author":[{"family":"Pichler","given":"Maximilian"},{"family":"Hartig","given":"Florian"}],"issued":{"date-parts":[["2023",4,1]]}}}],"schema":"https://github.com/citation-style-language/schema/raw/master/csl-citation.json"} </w:instrText>
      </w:r>
      <w:r w:rsidR="4DE348F8" w:rsidRPr="009845E3">
        <w:fldChar w:fldCharType="separate"/>
      </w:r>
      <w:r w:rsidR="67FAF28F" w:rsidRPr="009845E3">
        <w:t>(van Cranenburgh et al. 2022; Pichler &amp; Hartig 2023)</w:t>
      </w:r>
      <w:r w:rsidR="4DE348F8" w:rsidRPr="009845E3">
        <w:fldChar w:fldCharType="end"/>
      </w:r>
      <w:r w:rsidR="6E64E59C" w:rsidRPr="009845E3">
        <w:t xml:space="preserve">. </w:t>
      </w:r>
      <w:r w:rsidR="67CCE78C" w:rsidRPr="009845E3">
        <w:t xml:space="preserve">Machine learning methods </w:t>
      </w:r>
      <w:r w:rsidR="67CCE78C" w:rsidRPr="009845E3">
        <w:rPr>
          <w:lang w:eastAsia="ko-KR"/>
        </w:rPr>
        <w:t xml:space="preserve">are </w:t>
      </w:r>
      <w:r w:rsidR="67CCE78C" w:rsidRPr="009845E3">
        <w:t xml:space="preserve">increasingly popular in ecological research </w:t>
      </w:r>
      <w:r w:rsidR="4DE348F8" w:rsidRPr="009845E3">
        <w:fldChar w:fldCharType="begin"/>
      </w:r>
      <w:r w:rsidR="00674D07" w:rsidRPr="009845E3">
        <w:instrText xml:space="preserve"> ADDIN ZOTERO_ITEM CSL_CITATION {"citationID":"C8TZXnXE","properties":{"formattedCitation":"(Tuia et al. 2022; Pichler &amp; Hartig 2023; Han et al. 2023)","plainCitation":"(Tuia et al. 2022; Pichler &amp; Hartig 2023; Han et al. 2023)","noteIndex":0},"citationItems":[{"id":4265,"uris":["http://zotero.org/users/16120098/items/487C2CLV"],"itemData":{"id":4265,"type":"article-journal","abstract":"Inexpensive and accessible sensors are accelerating data acquisition in animal ecology. These technologies hold great potential for large-scale ecological understanding, but are limited by current processing approaches which inefficiently distill data into relevant information. We argue that animal ecologists can capitalize on large datasets generated by modern sensors by combining machine learning approaches with domain knowledge. Incorporating machine learning into ecological workflows could improve inputs for ecological models and lead to integrated hybrid modeling tools. This approach will require close interdisciplinary collaboration to ensure the quality of novel approaches and train a new generation of data scientists in ecology and conservation.","container-title":"Nature Communications","DOI":"10.1038/s41467-022-27980-y","ISSN":"2041-1723","issue":"1","journalAbbreviation":"Nat Commun","language":"en","license":"2022 The Author(s)","page":"792","source":"www.nature.com","title":"Perspectives in machine learning for wildlife conservation","volume":"13","author":[{"family":"Tuia","given":"Devis"},{"family":"Kellenberger","given":"Benjamin"},{"family":"Beery","given":"Sara"},{"family":"Costelloe","given":"Blair R."},{"family":"Zuffi","given":"Silvia"},{"family":"Risse","given":"Benjamin"},{"family":"Mathis","given":"Alexander"},{"family":"Mathis","given":"Mackenzie W."},{"family":"Langevelde","given":"Frank","non-dropping-particle":"van"},{"family":"Burghardt","given":"Tilo"},{"family":"Kays","given":"Roland"},{"family":"Klinck","given":"Holger"},{"family":"Wikelski","given":"Martin"},{"family":"Couzin","given":"Iain D."},{"family":"Horn","given":"Grant","non-dropping-particle":"van"},{"family":"Crofoot","given":"Margaret C."},{"family":"Stewart","given":"Charles V."},{"family":"Berger-Wolf","given":"Tanya"}],"issued":{"date-parts":[["2022",2,9]]}}},{"id":"MLxehtE0/HX8dkL20","uris":["http://zotero.org/users/16120098/items/RQ7V365W"],"itemData":{"id":"r2heZErU/R9UblGEE","type":"article-journal","abstract":"&lt;em&gt;Methods in Ecology and Evolution&lt;/em&gt; is an open access journal publishing papers across a wide range of subdisciplines, disseminating new methods in ecology and evolution.","container-title":"Methods in Ecology and Evolution","ISSN":"2041-210X","issue":"4","language":"en","note":"publisher: John Wiley &amp; Sons, Ltd","page":"994-1016","source":"besjournals.onlinelibrary.wiley.com","title":"Machine learning and deep learning—A review for ecologists","volume":"14","author":[{"family":"Pichler","given":"Maximilian"},{"family":"Hartig","given":"Florian"}],"issued":{"date-parts":[["2023",4,1]]}}},{"id":8543,"uris":["http://zotero.org/users/16120098/items/64ASZ5NN"],"itemData":{"id":8543,"type":"article-journal","abstract":"Research in both ecology and AI strives for predictive understanding of complex systems, where nonlinearities arise from multidimensional interactions and feedbacks across multiple scales. After a century of independent, asynchronous advances in computational and ecological research, we foresee a critical need for intentional synergy to meet current societal challenges against the backdrop of global change. These challenges include understanding the unpredictability of systems-level phenomena and resilience dynamics on a rapidly changing planet. Here, we spotlight both the promise and the urgency of a convergence research paradigm between ecology and AI. Ecological systems are a challenge to fully and holistically model, even using the most prominent AI technique today: deep neural networks. Moreover, ecological systems have emergent and resilient behaviors that may inspire new, robust AI architectures and methodologies. We share examples of how challenges in ecological systems modeling would benefit from advances in AI techniques that are themselves inspired by the systems they seek to model. Both fields have inspired each other, albeit indirectly, in an evolution toward this convergence. We emphasize the need for more purposeful synergy to accelerate the understanding of ecological resilience whilst building the resilience currently lacking in modern AI systems, which have been shown to fail at times because of poor generalization in different contexts. Persistent epistemic barriers would benefit from attention in both disciplines. The implications of a successful convergence go beyond advancing ecological disciplines or achieving an artificial general intelligence—they are critical for both persisting and thriving in an uncertain future.","container-title":"Proceedings of the National Academy of Sciences","DOI":"10.1073/pnas.2220283120","issue":"38","note":"publisher: Proceedings of the National Academy of Sciences","page":"e2220283120","source":"pnas.org (Atypon)","title":"A synergistic future for AI and ecology","volume":"120","author":[{"family":"Han","given":"Barbara A."},{"family":"Varshney","given":"Kush R."},{"family":"LaDeau","given":"Shannon"},{"family":"Subramaniam","given":"Ajit"},{"family":"Weathers","given":"Kathleen C."},{"family":"Zwart","given":"Jacob"}],"issued":{"date-parts":[["2023",9,19]]}}}],"schema":"https://github.com/citation-style-language/schema/raw/master/csl-citation.json"} </w:instrText>
      </w:r>
      <w:r w:rsidR="4DE348F8" w:rsidRPr="009845E3">
        <w:fldChar w:fldCharType="separate"/>
      </w:r>
      <w:r w:rsidR="67FAF28F" w:rsidRPr="009845E3">
        <w:t>(Tuia et al. 2022; Pichler &amp; Hartig 2023; Han et al. 2023)</w:t>
      </w:r>
      <w:r w:rsidR="4DE348F8" w:rsidRPr="009845E3">
        <w:fldChar w:fldCharType="end"/>
      </w:r>
      <w:r w:rsidR="67CCE78C" w:rsidRPr="009845E3">
        <w:t xml:space="preserve">. However, </w:t>
      </w:r>
      <w:r w:rsidR="50B65E16" w:rsidRPr="009845E3">
        <w:t xml:space="preserve">their application to </w:t>
      </w:r>
      <w:r w:rsidR="17ABCE26" w:rsidRPr="009845E3">
        <w:t>understanding</w:t>
      </w:r>
      <w:r w:rsidR="6AE64D9E" w:rsidRPr="009845E3">
        <w:t xml:space="preserve"> patterns in </w:t>
      </w:r>
      <w:r w:rsidR="72A13511" w:rsidRPr="009845E3">
        <w:t xml:space="preserve">the </w:t>
      </w:r>
      <w:r w:rsidR="6AE64D9E" w:rsidRPr="009845E3">
        <w:t xml:space="preserve">social dimensions of </w:t>
      </w:r>
      <w:r w:rsidR="6D74DF7D" w:rsidRPr="009845E3">
        <w:t xml:space="preserve">natural resource </w:t>
      </w:r>
      <w:r w:rsidR="1D318441" w:rsidRPr="009845E3">
        <w:t>managem</w:t>
      </w:r>
      <w:r w:rsidR="36758070" w:rsidRPr="009845E3">
        <w:t>ent</w:t>
      </w:r>
      <w:r w:rsidR="6D74DF7D" w:rsidRPr="009845E3">
        <w:t xml:space="preserve"> </w:t>
      </w:r>
      <w:r w:rsidR="682F09D5" w:rsidRPr="009845E3">
        <w:t>remains comparatively uncommon</w:t>
      </w:r>
      <w:r w:rsidR="5053204E" w:rsidRPr="009845E3">
        <w:t xml:space="preserve"> </w:t>
      </w:r>
      <w:r w:rsidR="7584D879" w:rsidRPr="009845E3">
        <w:t>(</w:t>
      </w:r>
      <w:r w:rsidR="5053204E" w:rsidRPr="009845E3">
        <w:t xml:space="preserve">but see </w:t>
      </w:r>
      <w:r w:rsidR="04C768C2" w:rsidRPr="009845E3">
        <w:t xml:space="preserve">Rocha et al. </w:t>
      </w:r>
      <w:r w:rsidR="4DE348F8" w:rsidRPr="009845E3">
        <w:fldChar w:fldCharType="begin"/>
      </w:r>
      <w:r w:rsidR="4DE348F8" w:rsidRPr="009845E3">
        <w:instrText xml:space="preserve"> ADDIN ZOTERO_ITEM CSL_CITATION {"citationID":"iWhRkV44","properties":{"formattedCitation":"(2020)","plainCitation":"(2020)","noteIndex":0},"citationItems":[{"id":8570,"uris":["http://zotero.org/users/16120098/items/35NZL8GL"],"itemData":{"id":8570,"type":"article-journal","abstract":"Achieving sustainable development goals requires targeting and monitoring sustainable solutions tailored to different social and ecological contexts. A social-ecological systems (SESs) framework was developed to help diagnose problems, identify complex interactions, and solutions tailored to each SES. Here we develop a data-driven method for upscaling the SES framework and apply it to a context where data is scarce, but also where solutions towards sustainable development are needed. The purpose of upscaling the framework is to create a tool that facilitates decision-making in data-scarce contexts. We mapped SES by applying the framework to poverty alleviation and food security issues in the Volta River basin in Ghana and Burkina Faso. We found archetypical configurations of SES in space, and discuss where agricultural innovations such as water reservoirs might have a stronger impact at increasing food availability and therefore alleviating poverty and hunger. We conclude by outlining how the method can be used in other SES comparative studies.","container-title":"Environmental Research Letters","DOI":"10.1088/1748-9326/ab666e","ISSN":"1748-9326","issue":"3","journalAbbreviation":"Environ. Res. Lett.","language":"en","note":"publisher: IOP Publishing","page":"034017","source":"Institute of Physics","title":"Mapping social-ecological systems archetypes","volume":"15","author":[{"family":"Rocha","given":"Juan"},{"family":"Malmborg","given":"Katja"},{"family":"Gordon","given":"Line"},{"family":"Brauman","given":"Kate"},{"family":"DeClerck","given":"Fabrice"}],"issued":{"date-parts":[["2020",2]]}},"suppress-author":true}],"schema":"https://github.com/citation-style-language/schema/raw/master/csl-citation.json"} </w:instrText>
      </w:r>
      <w:r w:rsidR="4DE348F8" w:rsidRPr="009845E3">
        <w:fldChar w:fldCharType="separate"/>
      </w:r>
      <w:r w:rsidR="337C8776" w:rsidRPr="009845E3">
        <w:t>(2020)</w:t>
      </w:r>
      <w:r w:rsidR="4DE348F8" w:rsidRPr="009845E3">
        <w:fldChar w:fldCharType="end"/>
      </w:r>
      <w:r w:rsidR="5E3FD5D4" w:rsidRPr="009845E3">
        <w:t xml:space="preserve">, </w:t>
      </w:r>
      <w:r w:rsidR="04C768C2" w:rsidRPr="009845E3">
        <w:t xml:space="preserve">Epstein et al. </w:t>
      </w:r>
      <w:r w:rsidR="4DE348F8" w:rsidRPr="009845E3">
        <w:fldChar w:fldCharType="begin"/>
      </w:r>
      <w:r w:rsidR="4DE348F8" w:rsidRPr="009845E3">
        <w:instrText xml:space="preserve"> ADDIN ZOTERO_ITEM CSL_CITATION {"citationID":"8qnhRsXS","properties":{"formattedCitation":"(2021)","plainCitation":"(2021)","noteIndex":0},"citationItems":[{"id":8568,"uris":["http://zotero.org/users/16120098/items/65EHAJFH"],"itemData":{"id":8568,"type":"article-journal","abstract":"Lasting community-based governance of common-pool resources depends on communities self-organizing to monitor compliance with rules. Monitoring serves an important function in community-based governance by establishing conditions for long-term cooperation, but the factors that foster its provision are poorly understood. We have analysed data from 177 forest user groups to assess the relative importance of 15 potential drivers of compliance monitoring, as well as the direction and form of their relationships. The results suggest that user groups are most likely to successfully self-organize to monitor compliance when rules are designed by local user groups (local rulemaking), and when those user groups are located close to or far from markets for forest products and have a larger number of members. Additionally, local leadership plays an important role in certain contexts, such as groups that are smaller in size and located near markets for forest products.","container-title":"Nature Sustainability","DOI":"10.1038/s41893-020-00673-4","ISSN":"2398-9629","issue":"5","journalAbbreviation":"Nat Sustain","language":"en","page":"450-456","source":"www.nature.com","title":"Drivers of compliance monitoring in forest commons","volume":"4","author":[{"family":"Epstein","given":"Graham"},{"family":"Gurney","given":"Georgina"},{"family":"Chawla","given":"Sivee"},{"family":"Anderies","given":"John M."},{"family":"Baggio","given":"Jacopo"},{"family":"Unnikrishnan","given":"Hita"},{"family":"Villamayor Tomas","given":"Sergio"},{"family":"Cumming","given":"Graeme S."}],"issued":{"date-parts":[["2021",5]]}},"suppress-author":true}],"schema":"https://github.com/citation-style-language/schema/raw/master/csl-citation.json"} </w:instrText>
      </w:r>
      <w:r w:rsidR="4DE348F8" w:rsidRPr="009845E3">
        <w:fldChar w:fldCharType="separate"/>
      </w:r>
      <w:r w:rsidR="337C8776" w:rsidRPr="009845E3">
        <w:t>(2021)</w:t>
      </w:r>
      <w:r w:rsidR="4DE348F8" w:rsidRPr="009845E3">
        <w:fldChar w:fldCharType="end"/>
      </w:r>
      <w:r w:rsidR="5E3FD5D4" w:rsidRPr="009845E3">
        <w:t xml:space="preserve">, and Reynolds et al. </w:t>
      </w:r>
      <w:r w:rsidR="4DE348F8" w:rsidRPr="009845E3">
        <w:fldChar w:fldCharType="begin"/>
      </w:r>
      <w:r w:rsidR="4DE348F8" w:rsidRPr="009845E3">
        <w:instrText xml:space="preserve"> ADDIN ZOTERO_ITEM CSL_CITATION {"citationID":"ViAUhE3O","properties":{"formattedCitation":"(2025)","plainCitation":"(2025)","noteIndex":0},"citationItems":[{"id":8572,"uris":["http://zotero.org/users/16120098/items/NQD7SXRD"],"itemData":{"id":8572,"type":"article-journal","abstract":"Artificial Intelligence (AI) is an emerging tool that could be leveraged to identify the effective conservation solutions demanded by the urgent biodiversity crisis. We present the results of our horizon scan of AI applications likely to significantly benefit biological conservation. An international panel of conservation scientists and AI experts identified 21 key ideas. These included species recognition to uncover 'dark diversity', multimodal models to improve biodiversity loss predictions, monitoring wildlife trade, and addressing human–wildlife conflict. We consider the potential negative impacts of AI adoption, such as AI colonialism and loss of essential conservation skills, and suggest how the conservation field might adapt to harness the benefits of AI while mitigating its risks.","container-title":"Trends in Ecology &amp; Evolution","DOI":"10.1016/j.tree.2024.11.013","ISSN":"0169-5347","issue":"2","journalAbbreviation":"Trends in Ecology &amp; Evolution","page":"191-207","source":"ScienceDirect","title":"The potential for AI to revolutionize conservation: A horizon scan","title-short":"The potential for AI to revolutionize conservation","volume":"40","author":[{"family":"Reynolds","given":"Sam A."},{"family":"Beery","given":"Sara"},{"family":"Burgess","given":"Neil"},{"family":"Burgman","given":"Mark"},{"family":"Butchart","given":"Stuart H. M."},{"family":"Cooke","given":"Steven J."},{"family":"Coomes","given":"David"},{"family":"Danielsen","given":"Finn"},{"family":"Di Minin","given":"Enrico"},{"family":"Durán","given":"América Paz"},{"family":"Gassert","given":"Francis"},{"family":"Hinsley","given":"Amy"},{"family":"Jaffer","given":"Sadiq"},{"family":"Jones","given":"Julia P. G."},{"family":"Li","given":"Binbin V."},{"family":"Mac Aodha","given":"Oisin"},{"family":"Madhavapeddy","given":"Anil"},{"family":"O'Donnell","given":"Stephanie A. L."},{"family":"Oxbury","given":"William M."},{"family":"Peck","given":"Lloyd"},{"family":"Pettorelli","given":"Nathalie"},{"family":"Rodríguez","given":"Jon Paul"},{"family":"Shuckburgh","given":"Emily"},{"family":"Strassburg","given":"Bernardo"},{"family":"Yamashita","given":"Hiromi"},{"family":"Miao","given":"Zhongqi"},{"family":"Sutherland","given":"William J."}],"issued":{"date-parts":[["2025",2,1]]}},"suppress-author":true}],"schema":"https://github.com/citation-style-language/schema/raw/master/csl-citation.json"} </w:instrText>
      </w:r>
      <w:r w:rsidR="4DE348F8" w:rsidRPr="009845E3">
        <w:fldChar w:fldCharType="separate"/>
      </w:r>
      <w:r w:rsidR="0D0250B9" w:rsidRPr="009845E3">
        <w:t>(2025)</w:t>
      </w:r>
      <w:r w:rsidR="4DE348F8" w:rsidRPr="009845E3">
        <w:fldChar w:fldCharType="end"/>
      </w:r>
      <w:r w:rsidR="5053204E" w:rsidRPr="009845E3">
        <w:t>)</w:t>
      </w:r>
      <w:r w:rsidR="50B65E16" w:rsidRPr="009845E3">
        <w:t>.</w:t>
      </w:r>
      <w:r w:rsidR="6AE64D9E" w:rsidRPr="009845E3">
        <w:t xml:space="preserve"> </w:t>
      </w:r>
    </w:p>
    <w:p w14:paraId="4A4CDE4E" w14:textId="60541DEE" w:rsidR="002872D7" w:rsidRPr="009845E3" w:rsidRDefault="02C3D8DE">
      <w:r w:rsidRPr="009845E3">
        <w:t>P</w:t>
      </w:r>
      <w:r w:rsidR="366CD76B" w:rsidRPr="009845E3">
        <w:t xml:space="preserve">rocesses shaping </w:t>
      </w:r>
      <w:r w:rsidR="23269931" w:rsidRPr="009845E3">
        <w:t xml:space="preserve">conservation establishment </w:t>
      </w:r>
      <w:r w:rsidR="366CD76B" w:rsidRPr="009845E3">
        <w:t>are inherently complex and context-dependent, influenced by local relationships, politics, power dynamics, and chance occurrences</w:t>
      </w:r>
      <w:r w:rsidR="5F428B66" w:rsidRPr="009845E3">
        <w:t xml:space="preserve"> </w:t>
      </w:r>
      <w:r w:rsidR="26F3124D" w:rsidRPr="009845E3">
        <w:fldChar w:fldCharType="begin"/>
      </w:r>
      <w:r w:rsidR="26F3124D" w:rsidRPr="009845E3">
        <w:instrText xml:space="preserve"> ADDIN ZOTERO_ITEM CSL_CITATION {"citationID":"GndKfB2h","properties":{"formattedCitation":"(Sterling et al. 2017)","plainCitation":"(Sterling et al. 2017)","noteIndex":0},"citationItems":[{"id":8546,"uris":["http://zotero.org/users/16120098/items/8Y6VDIM8"],"itemData":{"id":8546,"type":"article-journal","abstract":"Engaging local stakeholders is a central feature of many biodiversity conservation and natural resource management projects globally. Current literature on engagement predominantly focuses on individual case studies or specific geographical contexts, making general conclusions regarding the effect of these efforts on conservation outcomes difficult. We reviewed evidence from the peer-reviewed and grey literatures related to the role of stakeholder engagement (both externally-driven and self-organized engagement) in biodiversity conservation at the local scale using both quantitative and qualitative approaches. We critically appraised and extracted data using mixed methods for case studies (n=82) and meta-analyses (n=31) published from 2011 to 2015. We conducted an inductive thematic analysis on background literature references published from 2000 to 2016 (n=283). The quantitative analysis assessed multiple variables, and yielded no significant results, but suggested a possible relationship between success in producing attitudinal change towards conservation and four engagement factors. Our qualitative analysis identified six dimensions of engagement processes that are critical for successful outcomes when a project is externally-driven, and suggests that understanding of governance and social-cultural context plays an important role in all types of stakeholder engagement efforts. Finally, we reflect on the effectiveness of relying primarily on evidence available from published literature to understand links between conservation and stakeholder engagement, in particular with regard to self-organized engagement.","container-title":"Biological Conservation","DOI":"10.1016/j.biocon.2017.02.008","ISSN":"0006-3207","journalAbbreviation":"Biological Conservation","page":"159-171","source":"ScienceDirect","title":"Assessing the evidence for stakeholder engagement in biodiversity conservation","volume":"209","author":[{"family":"Sterling","given":"Eleanor J."},{"family":"Betley","given":"Erin"},{"family":"Sigouin","given":"Amanda"},{"family":"Gomez","given":"Andres"},{"family":"Toomey","given":"Anne"},{"family":"Cullman","given":"Georgina"},{"family":"Malone","given":"Cynthia"},{"family":"Pekor","given":"Adam"},{"family":"Arengo","given":"Felicity"},{"family":"Blair","given":"Mary"},{"family":"Filardi","given":"Chris"},{"family":"Landrigan","given":"Kimberley"},{"family":"Porzecanski","given":"Ana Luz"}],"issued":{"date-parts":[["2017",5,1]]}}}],"schema":"https://github.com/citation-style-language/schema/raw/master/csl-citation.json"} </w:instrText>
      </w:r>
      <w:r w:rsidR="26F3124D" w:rsidRPr="009845E3">
        <w:fldChar w:fldCharType="separate"/>
      </w:r>
      <w:r w:rsidR="25C1D48E" w:rsidRPr="009845E3">
        <w:t>(Sterling et al. 2017)</w:t>
      </w:r>
      <w:r w:rsidR="26F3124D" w:rsidRPr="009845E3">
        <w:fldChar w:fldCharType="end"/>
      </w:r>
      <w:r w:rsidR="69CB610F" w:rsidRPr="009845E3">
        <w:t xml:space="preserve">. </w:t>
      </w:r>
      <w:r w:rsidR="5D47CFEA" w:rsidRPr="009845E3">
        <w:t xml:space="preserve">These complexities, embedded in adaptive socio-ecological systems, </w:t>
      </w:r>
      <w:r w:rsidR="53EBC339" w:rsidRPr="009845E3">
        <w:t xml:space="preserve">may pose fundamental barriers to predicting patterns of conservation </w:t>
      </w:r>
      <w:r w:rsidR="18D288C7" w:rsidRPr="009845E3">
        <w:t>establishment</w:t>
      </w:r>
      <w:r w:rsidR="7354B7C4" w:rsidRPr="009845E3">
        <w:t xml:space="preserve"> </w:t>
      </w:r>
      <w:r w:rsidR="26F3124D" w:rsidRPr="009845E3">
        <w:fldChar w:fldCharType="begin"/>
      </w:r>
      <w:r w:rsidR="26F3124D" w:rsidRPr="009845E3">
        <w:instrText xml:space="preserve"> ADDIN ZOTERO_ITEM CSL_CITATION {"citationID":"pkpgtRyC","properties":{"formattedCitation":"(Hofman et al. 2017; Preiser et al. 2018)","plainCitation":"(Hofman et al. 2017; Preiser et al. 2018)","noteIndex":0},"citationItems":[{"id":8548,"uris":["http://zotero.org/users/16120098/items/6PC6H75G"],"itemData":{"id":8548,"type":"article-journal","abstract":"The study of social-ecological systems (SES) has been significantly shaped by insights from research on complex adaptive systems (CAS). We offer a brief overview of the conceptual integration of CAS research and its implications for the advancement of SES studies and methods. We propose a conceptual typology of six organizing principles of CAS based on a comparison of leading scholars’ classifications of CAS features and properties. This typology clusters together similar underlying organizing principles of the features and attributes of CAS, and serves as a heuristic framework for identifying methods and approaches that account for the key features of SES. These principles can help identify appropriate methods and approaches for studying SES. We discuss three main implications of studying and engaging with SES as CAS. First, there needs to be a shift in focus when studying the dynamics and interactions in SES, to better capture the nature of the organizing principles that characterize SES behavior. Second, realizing that the nature of the intertwined social-ecological relations is complex has real consequences for how we choose methods and practical approaches for observing and studying SES interactions. Third, engagement with SES as CAS poses normative challenges for problem-oriented researchers and practitioners taking on real-world challenges.","container-title":"Ecology and Society","ISSN":"1708-3087","issue":"4","note":"publisher: Resilience Alliance Inc.","source":"JSTOR","title":"Social-ecological systems as complex adaptive systems: organizing principles for advancing research methods and approaches","title-short":"Social-ecological systems as complex adaptive systems","URL":"https://www.jstor.org/stable/26796889","volume":"23","author":[{"family":"Preiser","given":"Rika"},{"family":"Biggs","given":"Reinette"},{"family":"De Vos","given":"Alta"},{"family":"Folke","given":"Carl"}],"accessed":{"date-parts":[["2025",3,11]]},"issued":{"date-parts":[["2018"]]}}},{"id":1694,"uris":["http://zotero.org/users/16120098/items/INCVIPRK"],"itemData":{"id":1694,"type":"article-journal","abstract":"Historically, social scientists have sought out explanations of human and social phenomena that provide interpretable causal mechanisms, while often ignoring their predictive accuracy. We argue that the increasingly computational nature of social science is beginning to reverse this traditional bias against prediction; however, it has also highlighted three important issues that require resolution. First, current practices for evaluating predictions must be better standardized. Second, theoretical limits to predictive accuracy in complex social systems must be better characterized, thereby setting expectations for what can be predicted or explained. Third, predictive accuracy and interpretability must be recognized as complements, not substitutes, when evaluating explanations. Resolving these three issues will lead to better, more replicable, and more useful social science.","container-title":"Science","DOI":"10.1126/science.aal3856","issue":"6324","note":"number: 6324","page":"486-488","title":"Prediction and explanation in social systems","volume":"355","author":[{"family":"Hofman","given":"Jake M."},{"family":"Sharma","given":"Amit"},{"family":"Watts","given":"Duncan J."}],"issued":{"date-parts":[["2017",2,3]]}}}],"schema":"https://github.com/citation-style-language/schema/raw/master/csl-citation.json"} </w:instrText>
      </w:r>
      <w:r w:rsidR="26F3124D" w:rsidRPr="009845E3">
        <w:fldChar w:fldCharType="separate"/>
      </w:r>
      <w:r w:rsidR="310441E0" w:rsidRPr="009845E3">
        <w:t>(Hofman et al. 2017; Preiser et al. 2018)</w:t>
      </w:r>
      <w:r w:rsidR="26F3124D" w:rsidRPr="009845E3">
        <w:fldChar w:fldCharType="end"/>
      </w:r>
      <w:r w:rsidR="53EBC339" w:rsidRPr="009845E3">
        <w:t>.</w:t>
      </w:r>
      <w:r w:rsidR="366CD76B" w:rsidRPr="009845E3">
        <w:t xml:space="preserve"> </w:t>
      </w:r>
      <w:r w:rsidR="00E17CD2" w:rsidRPr="009845E3">
        <w:t>Furthermore, t</w:t>
      </w:r>
      <w:r w:rsidR="39829B96" w:rsidRPr="009845E3">
        <w:t xml:space="preserve">he potential ethical consequences of </w:t>
      </w:r>
      <w:r w:rsidR="7A204B6F" w:rsidRPr="009845E3">
        <w:t xml:space="preserve">using </w:t>
      </w:r>
      <w:r w:rsidR="519D71FC" w:rsidRPr="009845E3">
        <w:t>novel</w:t>
      </w:r>
      <w:r w:rsidR="46C2681D" w:rsidRPr="009845E3">
        <w:t xml:space="preserve"> data sources</w:t>
      </w:r>
      <w:r w:rsidR="39829B96" w:rsidRPr="009845E3">
        <w:t xml:space="preserve"> and artificial intelligence have been extensively discussed in other fields </w:t>
      </w:r>
      <w:r w:rsidR="26F3124D" w:rsidRPr="009845E3">
        <w:fldChar w:fldCharType="begin"/>
      </w:r>
      <w:r w:rsidR="26F3124D" w:rsidRPr="009845E3">
        <w:instrText xml:space="preserve"> ADDIN ZOTERO_ITEM CSL_CITATION {"citationID":"sCO84wx3","properties":{"formattedCitation":"(e.g., Hanna et al. 2025)","plainCitation":"(e.g., Hanna et al. 2025)","noteIndex":0},"citationItems":[{"id":8557,"uris":["http://zotero.org/users/16120098/items/58MYSDUL"],"itemData":{"id":8557,"type":"article-journal","abstract":"</w:instrText>
      </w:r>
      <w:r w:rsidR="26F3124D" w:rsidRPr="009845E3">
        <w:instrText xml:space="preserve">‬Abstract\nAs artificial intelligence (AI) gains prominence in pathology and medicine, the ethical implications and potential biases within such integrated AI models will require careful scrutiny. Ethics and bias are important considerations in our practice settings, especially as an increased number of machine learning (ML) systems are being integrated within our various medical domains. Such ML-based systems have demonstrated remarkable capabilities in specified tasks such as, but not limited to, image recognition, natural language processing, and predictive analytics. However, the potential bias that may exist within such AI-ML models can also inadvertently lead to unfair and potentially detrimental outcomes. The source of bias within such ML models can be due to numerous factors but is typically categorized into 3 main buckets (data bias, development bias, and interaction bias). These could be due to the training data, algorithmic bias, feature engineering and selection issues, clinic and institutional bias (ie, practice variability), reporting bias, and temporal bias (ie, changes in technology, clinical practice, or disease patterns). Therefore, despite the potential of these AI-ML applications, their deployment in our day-to-day practice also raises noteworthy ethical concerns. To address ethics and bias in medicine, a comprehensive evaluation process is required, which will encompass all aspects of such systems, from model development through clinical deployment. Addressing these biases is crucial to ensure that AI-ML systems remain fair, transparent, and beneficial to all. This review will discuss the relevant ethical and bias considerations in AI-ML specifically within the pathology and medical domain.","container-title":"Modern Pathology","DOI":"10.1016/j.modpat.2024.100686","ISSN":"0893-3952","issue":"3","journalAbbreviation":"Modern Pathology","page":"100686","source":"ScienceDirect","title":"Ethical and bias considerations in artificial intelligence/machine learning","volume":"38","author":[{"family":"Hanna","given":"Matthew G."},{"family":"Pantanowitz","given":"Liron"},{"family":"Jackson","given":"Brian"},{"family":"Palmer","given":"Octavia"},{"family":"Visweswaran","given":"Shyam"},{"family":"Pantanowitz","given":"Joshua"},{"family":"Deebajah","given":"Mustafa"},{"family":"Rashidi","given":"Hooman H."}],"issued":{"date-parts":[["2025",3,1]]}},"prefix":"e.g., "}],"schema":"https://github.com/citation-style-language/schema/raw/master/csl-citation.json"} </w:instrText>
      </w:r>
      <w:r w:rsidR="26F3124D" w:rsidRPr="009845E3">
        <w:fldChar w:fldCharType="separate"/>
      </w:r>
      <w:r w:rsidR="541BFF4B" w:rsidRPr="009845E3">
        <w:t>(e.g., Hanna et al. 2025)</w:t>
      </w:r>
      <w:r w:rsidR="26F3124D" w:rsidRPr="009845E3">
        <w:fldChar w:fldCharType="end"/>
      </w:r>
      <w:r w:rsidR="39829B96" w:rsidRPr="009845E3">
        <w:t xml:space="preserve"> and are increasingly addressed within conservation</w:t>
      </w:r>
      <w:r w:rsidR="541BFF4B" w:rsidRPr="009845E3">
        <w:t xml:space="preserve"> </w:t>
      </w:r>
      <w:r w:rsidR="26F3124D" w:rsidRPr="009845E3">
        <w:fldChar w:fldCharType="begin"/>
      </w:r>
      <w:r w:rsidR="26F3124D" w:rsidRPr="009845E3">
        <w:instrText xml:space="preserve"> ADDIN ZOTERO_ITEM CSL_CITATION {"citationID":"5JhyJak4","properties":{"formattedCitation":"(e.g., Sandbrook et al. 2018, 2021; Wearn et al. 2019, 2019; Adams 2019; Pritchard et al. 2022; Sandbrook 2025)","plainCitation":"(e.g., Sandbrook et al. 2018, 2021; Wearn et al. 2019, 2019; Adams 2019; Pritchard et al. 2022; Sandbrook 2025)","noteIndex":0},"citationItems":[{"id":8576,"uris":["http://zotero.org/users/16120098/items/F3JYERIC"],"itemData":{"id":8576,"type":"article-journal","abstract":"Camera traps are widely used in conservation research and practice. They can capture images of people (‘human bycatch’), but little is known about how often this happens, or the implications for human rights, wellbeing, or conservation. We surveyed authors of published ecology and conservation studies that used camera traps. Over 90 percent of respondents reported that their projects had captured images of people, in most cases unintentionally. Despite this, images of people were widely used to inform conservation practice, demonstrating that camera traps are a key tool in emerging regimes of conservation surveillance. Human behaviour caught on camera included illegal activities and acts of protest. Some respondents reported positive conservation impacts of human bycatch, for example in law enforcement. However, others reported negative social impacts, such as infringing privacy and creating fear. We argue that these findings reveal a breach of commitment to do no harm and could undermine conservation success if they exacerbate conflict. Over 75 percent of respondents reported objections to or direct interference with camera traps, confirming opposition to their deployment. Many respondents recognise and take steps to mitigate these issues, but they are rarely discussed in the literature. Policy guidelines are needed to ensure the use of camera traps is ethically appropriate.","container-title":"Conservation and Society","ISSN":"0972-4923","issue":"4","page":"493-504","source":"JSTOR","title":"Human bycatch: Conservation surveillance and the social implications of camera traps","title-short":"Human Bycatch","volume":"16","author":[{"family":"Sandbrook","given":"Chris"},{"family":"Luque-Lora","given":"Rogelio"},{"family":"Adams","given":"William M."}],"issued":{"date-parts":[["2018"]]}},"prefix":"e.g.,"},{"id":8574,"uris":["http://zotero.org/users/16120098/items/N36PUIHC"],"itemData":{"id":8574,"type":"article-journal","abstract":"Wildlife conservation and research benefits enormously from automated and interconnected monitoring tools. Some of these tools, such as drones, remote cameras, and social media, can collect data on humans, either accidentally or deliberately. They can therefore be thought of as conservation surveillance technologies (CSTs). There is increasing evidence that CSTs, and the data they yield, can have both positive and negative impacts on people, raising ethical questions about how to use them responsibly. CST use may accelerate because of the COVID-19 pandemic, adding urgency to addressing these ethical challenges. We propose a provisional set of principles for the responsible use of such tools and their data: (a) recognize and acknowledge CSTs can have social impacts; (b) deploy CSTs based on necessity and proportionality relative to the conservation problem; (c) evaluate all potential impacts of CSTs on people; (d) engage with and seek consent from people who may be observed and/or affected by CSTs; (e) build transparency and accountability into CST use; (f) respect peoples' rights and vulnerabilities; and (g) protect data in order to safeguard privacy. These principles require testing and could conceivably benefit conservation efforts, especially through inclusion of people likely to be affected by CSTs.","container-title":"Conservation Science and Practice","DOI":"10.1111/csp2.374","ISSN":"2578-4854","issue":"5","language":"en","license":"© 2021 The Authors. Conservation Science and Practice published by Wiley Periodicals LLC. on behalf of Society for Conservation Biology","note":"_eprint: https://onlinelibrary.wiley.com/doi/pdf/10.1111/csp2.374","page":"e374","source":"Wiley Online Library","title":"Principles for the socially responsible use of conservation monitoring technology and data","volume":"3","author":[{"family":"Sandbrook","given":"Chris"},{"family":"Clark","given":"Douglas"},{"family":"Toivonen","given":"Tuuli"},{"family":"Simlai","given":"Trishant"},{"family":"O'Donnell","given":"Stephanie"},{"family":"Cobbe","given":"Jennifer"},{"family":"Adams","given":"William"}],"issued":{"date-parts":[["2021"]]}}},{"id":8616,"uris":["http://zotero.org/users/16120098/items/NF35B9LL"],"itemData":{"id":8616,"type":"article-journal","abstract":"Artificial intelligence (AI) promises to be an invaluable tool for nature conservation, but its misuse could have severe real-world consequences for people and wildlife. Conservation scientists discuss how improved metrics and ethical oversight can mitigate these risks.","container-title":"Nature Machine Intelligence","DOI":"10.1038/s42256-019-0022-7","ISSN":"2522-5839","issue":"2","journalAbbreviation":"Nat Mach Intell","language":"en","license":"2019 Springer Nature Limited","page":"72-73","source":"www.nature.com","title":"Responsible AI for conservation","volume":"1","author":[{"family":"Wearn","given":"Oliver R."},{"family":"Freeman","given":"Robin"},{"family":"Jacoby","given":"David M. P."}],"issued":{"date-parts":[["2019",2]]}}},{"id":8616,"uris":["http://zotero.org/users/16120098/items/NF35B9LL"],"itemData":{"id":8616,"type":"article-journal","abstract":"Artificial intelligence (AI) promises to be an invaluable tool for nature conservation, but its misuse could have severe real-world consequences for people and wildlife. Conservation scientists discuss how improved metrics and ethical oversight can mitigate these risks.","container-title":"Nature Machine Intelligence","DOI":"10.1038/s42256-019-0022-7","ISSN":"2522-5839","issue":"2","journalAbbreviation":"Nat Mach Intell","language":"en","license":"2019 Springer Nature Limited","page":"72-73","source":"www.nature.com","title":"Responsible AI for conservation","volume":"1","author":[{"family":"Wearn","given":"Oliver R."},{"family":"Freeman","given":"Robin"},{"family":"Jacoby","given":"David M. P."}],"issued":{"date-parts":[["2019",2]]}}},{"id":8579,"uris":["http://zotero.org/users/16120098/items/EEQGTAHH"],"itemData":{"id":8579,"type":"article-journal","abstract":"The wide range of wildlife tracking and surveillance technologies (radio and satellite tracking, cameras, and audio) that are being deployed in conservation have important implications for a geographical understanding of care for non-human nature. This report explores four dimensions of their influence. First, their detailed view of spatial dimensions of non-human lives affects conservation’s demarcation and control of space. Second, the application of surveillance technologies to people is central to the rise of coercive conservation strategies. Third, such technologies enable the creation and commoditization of spectacular nature. Fourth, spatial digital data enables the automation of conservation decisions, a trend described here as ‘conservation by algorithm’.","container-title":"Progress in Human Geography","DOI":"10.1177/0309132517740220","ISSN":"0309-1325","issue":"2","language":"EN","note":"publisher: SAGE Publications Ltd","page":"337-350","source":"SAGE Journals","title":"Geographies of conservation II: Technology, surveillance and conservation by algorithm","title-short":"Geographies of conservation II","volume":"43","author":[{"family":"Adams","given":"William M."}],"issued":{"date-parts":[["2019",4,1]]}}},{"id":8559,"uris":["http://zotero.org/users/16120098/items/W54GFWAG"],"itemData":{"id":8559,"type":"article-journal","abstract":"Increases in data availability coupled with enhanced computational capacities are revolutionizing conservation. But in the excitement over the opportunities afforded by new data, there has been less discussion of the justice implications of data used in conservation, that is, how people and environments are represented through data, the conservation choices made based on data, and the distribution of benefits and harms arising from these choices. We propose a framework for understanding the justice dimensions of conservation data composed of five elements: data composition, data control, data access, data processing and use, and data consequences. For each element, we suggest a set of guiding questions that conservationists could use to think through their collection and use of data and to identify potential data injustices. The need for such a framework is illustrated by a synthesis of recent critiques of global conservation prioritization analyses. These critiques demonstrate the range of ways data could serve to produce social and ecological harms due to the choice of underlying data sets, assumptions made in the analysis, oversimplification of real-world conservation practice, and crowding out of other forms of knowledge. We conclude by arguing that there are ways to mitigate risks of conservation data injustices, through formal ethical and legal frameworks and by promoting a more inclusive and more reflexive conservation research ethos. These will help ensure that data contribute to conservation strategies that are both socially just and ecologically effective.","container-title":"Conservation Biology","DOI":"10.1111/cobi.13919","ISSN":"1523-1739","issue":"5","language":"en","license":"© 2022 The Authors. Conservation Biology published by Wiley Periodicals LLC on behalf of Society for Conservation Biology.","note":"_eprint: https://onlinelibrary.wiley.com/doi/pdf/10.1111/cobi.13919","page":"e13919","source":"Wiley Online Library","title":"Data justice and biodiversity conservation","volume":"36","author":[{"family":"Pritchard","given":"Rose"},{"family":"Sauls","given":"Laura Aileen"},{"family":"Oldekop","given":"Johan A."},{"family":"Kiwango","given":"Wilhelm Andrew"},{"family":"Brockington","given":"Dan"}],"issued":{"date-parts":[["2022"]]}}},{"id":8618,"uris":["http://zotero.org/users/16120098/items/339U68S2"],"itemData":{"id":8618,"type":"article-journal","abstract":"Conservation AI—the deliberate application of artificial intelligence technology to achieve conservation goals—has great potential to boost productivity, make existing conservation actions more efficient, and enable entirely new areas of activity. However, it also comes with risks, including AI being used by bad actors; high material demand for energy, land, and water; biases in training datasets; AI-fueled techno-optimism distracting from other actions; and undesirable changes in staffing and working practices in th</w:instrText>
      </w:r>
      <w:r w:rsidR="26F3124D" w:rsidRPr="00F153C3">
        <w:rPr>
          <w:lang w:val="nb-NO"/>
        </w:rPr>
        <w:instrText xml:space="preserve">e conservation sector. Changes in wider society brought about by AI in areas such as agriculture, human health, and labor markets may also have significant impacts on biodiversity (whether positive or negative), as these are major drivers of biodiversity loss. This article reviews the various links between AI and conservation, arguing that to date there has been too much techno-optimism and a lack of attention to risks and broader implications. It concludes with recommendations for how conservation could approach AI more effectively by considering risks and potential unintended consequences; adopting a principle of transparency; ensuring AI does not harm the staff, skills, and independence of the conservation sector; and investing in research and advocacy to address the conservation implications of wider societal changes caused by AI.","container-title":"Conservation Letters","DOI":"10.1111/conl.13076","ISSN":"1755-263X","issue":"1","language":"en","license":"© 2024 The Author(s). Conservation Letters published by Wiley Periodicals LLC.","note":"_eprint: https://onlinelibrary.wiley.com/doi/pdf/10.1111/conl.13076","page":"e13076","source":"Wiley Online Library","title":"Beyond the hype: Navigating the conservation implications of artificial intelligence","title-short":"Beyond the Hype","volume":"18","author":[{"family":"Sandbrook","given":"Chris"}],"issued":{"date-parts":[["2025"]]}}}],"schema":"https://github.com/citation-style-language/schema/raw/master/csl-citation.json"} </w:instrText>
      </w:r>
      <w:r w:rsidR="26F3124D" w:rsidRPr="009845E3">
        <w:fldChar w:fldCharType="separate"/>
      </w:r>
      <w:r w:rsidR="3911F860" w:rsidRPr="00F153C3">
        <w:rPr>
          <w:lang w:val="nb-NO"/>
        </w:rPr>
        <w:t>(e.g., Sandbrook et al. 2018, 2021; Wearn et al. 2019, 2019; Adams 2019; Pritchard et al. 2022; Sandbrook 2025)</w:t>
      </w:r>
      <w:r w:rsidR="26F3124D" w:rsidRPr="009845E3">
        <w:fldChar w:fldCharType="end"/>
      </w:r>
      <w:r w:rsidR="74883DE2" w:rsidRPr="00F153C3">
        <w:rPr>
          <w:lang w:val="nb-NO"/>
        </w:rPr>
        <w:t xml:space="preserve">. </w:t>
      </w:r>
      <w:r w:rsidR="0AFA57E1" w:rsidRPr="009845E3">
        <w:t xml:space="preserve">However, few studies explicitly integrate ethical considerations when combining big data (e.g., from remote sensing </w:t>
      </w:r>
      <w:r w:rsidR="26F3124D" w:rsidRPr="009845E3">
        <w:fldChar w:fldCharType="begin"/>
      </w:r>
      <w:r w:rsidR="26F3124D" w:rsidRPr="009845E3">
        <w:instrText xml:space="preserve"> ADDIN ZOTERO_ITEM CSL_CITATION {"citationID":"7ai4GP5u","properties":{"formattedCitation":"(York et al. 2023)","plainCitation":"(York et al. 2023)","noteIndex":0},"citationItems":[{"id":8581,"uris":["http://zotero.org/users/16120098/items/PWNDWGKV"],"itemData":{"id":8581,"type":"article-journal","abstract":"Advances in remote sensing are transforming research and practice in biodiversity conservation. But the increasing use of these technologies and data also provokes major ethical and social justice questions. In this scoping review, we examine the extent to and ways in which ethics and justice are discussed in relation to uses of remote sensing in conservation. Our literature search identifies only 31 peer-reviewed English language papers containing substantive discussion of justice and/or ethics and conservation remote sensing. Within these papers, emergent themes and tensions include the use of remote sensing technologies for surveillance (and the extent to which this is framed as positive or negative), the militarised associations of remote sensing technologies, the ways that remote sensing technologies can disrupt or harden power asymmetries, and whether the greatest ethical risks or benefits are seen as being for people or other species. Building on recommendations identified in this review, we reflect on how conservation can learn from work on data ethics in other fields, such as the ethics of artificial intelligence. We also discuss the mechanisms (such as formal laws, journal review procedures, and greater individual reflexivity) which could support the use of remote sensing technologies and data to advance socially just conservation. Finally, we highlight research priorities including the need for more comparative case study analyses, greater research efforts on the political economy and geopolitics of conservation remote sensing, and work which situates novel technologies within longer-standing debates about ethics and philosophies of biodiversity conservation.","container-title":"Biological Conservation","DOI":"10.1016/j.biocon.2023.110319","ISSN":"0006-3207","journalAbbreviation":"Biological Conservation","page":"110319","source":"ScienceDirect","title":"Justice and ethics in conservation remote sensing: Current discourses and research needs","title-short":"Justice and ethics in conservation remote sensing","volume":"287","author":[{"family":"York","given":"Natalie D. L."},{"family":"Pritchard","given":"Rose"},{"family":"Sauls","given":"Laura Aileen"},{"family":"Enns","given":"Charis"},{"family":"Foster","given":"Timothy"}],"issued":{"date-parts":[["2023",11,1]]}}}],"schema":"https://github.com/citation-style-language/schema/raw/master/csl-citation.json"} </w:instrText>
      </w:r>
      <w:r w:rsidR="26F3124D" w:rsidRPr="009845E3">
        <w:fldChar w:fldCharType="separate"/>
      </w:r>
      <w:r w:rsidR="0AFA57E1" w:rsidRPr="009845E3">
        <w:t>(York et al. 2023)</w:t>
      </w:r>
      <w:r w:rsidR="26F3124D" w:rsidRPr="009845E3">
        <w:fldChar w:fldCharType="end"/>
      </w:r>
      <w:r w:rsidR="0AFA57E1" w:rsidRPr="009845E3">
        <w:t xml:space="preserve">) and machine learning to examine </w:t>
      </w:r>
      <w:r w:rsidR="6E8C933D" w:rsidRPr="009845E3">
        <w:t>social dimensions of natural resource management</w:t>
      </w:r>
      <w:r w:rsidR="0AFA57E1" w:rsidRPr="009845E3">
        <w:t xml:space="preserve">, </w:t>
      </w:r>
      <w:r w:rsidR="5EC951B4" w:rsidRPr="009845E3">
        <w:t>especially in the context of scaling.</w:t>
      </w:r>
      <w:r w:rsidR="79B27DDE" w:rsidRPr="009845E3">
        <w:t xml:space="preserve"> </w:t>
      </w:r>
      <w:r w:rsidR="7E7DD23C" w:rsidRPr="009845E3">
        <w:t>Here,</w:t>
      </w:r>
      <w:r w:rsidR="57D6CCD7" w:rsidRPr="009845E3">
        <w:t xml:space="preserve"> we </w:t>
      </w:r>
      <w:r w:rsidR="497B9DD7" w:rsidRPr="009845E3">
        <w:t>explore</w:t>
      </w:r>
      <w:r w:rsidR="57D6CCD7" w:rsidRPr="009845E3">
        <w:t xml:space="preserve"> the</w:t>
      </w:r>
      <w:r w:rsidR="00B297B7" w:rsidRPr="009845E3">
        <w:t xml:space="preserve"> </w:t>
      </w:r>
      <w:r w:rsidR="57D6CCD7" w:rsidRPr="009845E3">
        <w:t>use</w:t>
      </w:r>
      <w:r w:rsidR="4542D55D" w:rsidRPr="009845E3">
        <w:t xml:space="preserve"> </w:t>
      </w:r>
      <w:r w:rsidR="57D6CCD7" w:rsidRPr="009845E3">
        <w:t xml:space="preserve">of machine learning and publicly available data to predict spatial patterns of Community Forestry </w:t>
      </w:r>
      <w:r w:rsidR="0BB105C3" w:rsidRPr="009845E3">
        <w:t>establishment</w:t>
      </w:r>
      <w:r w:rsidR="57D6CCD7" w:rsidRPr="009845E3">
        <w:t xml:space="preserve"> in Zambia</w:t>
      </w:r>
      <w:r w:rsidR="00475BAB" w:rsidRPr="009845E3">
        <w:t xml:space="preserve"> (see </w:t>
      </w:r>
      <w:r w:rsidR="00475BAB" w:rsidRPr="009845E3">
        <w:rPr>
          <w:i/>
          <w:iCs/>
        </w:rPr>
        <w:t>Community Forestry in Zambia</w:t>
      </w:r>
      <w:r w:rsidR="00475BAB" w:rsidRPr="009845E3">
        <w:t>)</w:t>
      </w:r>
      <w:r w:rsidR="57D6CCD7" w:rsidRPr="009845E3">
        <w:t xml:space="preserve">. </w:t>
      </w:r>
      <w:r w:rsidR="3B2CC8EC" w:rsidRPr="009845E3">
        <w:t xml:space="preserve">We aim </w:t>
      </w:r>
      <w:r w:rsidR="57D6CCD7" w:rsidRPr="009845E3">
        <w:t xml:space="preserve">to assess the technical performance of this predictive approach, including its suitability for forecasting future </w:t>
      </w:r>
      <w:r w:rsidR="691A483C" w:rsidRPr="009845E3">
        <w:t>establishment</w:t>
      </w:r>
      <w:r w:rsidR="57F3427D" w:rsidRPr="009845E3">
        <w:t xml:space="preserve"> through </w:t>
      </w:r>
      <w:r w:rsidR="4B9D6AA9" w:rsidRPr="009845E3">
        <w:t>a</w:t>
      </w:r>
      <w:r w:rsidR="57F3427D" w:rsidRPr="009845E3">
        <w:t xml:space="preserve"> </w:t>
      </w:r>
      <w:r w:rsidR="6823B78A" w:rsidRPr="009845E3">
        <w:t xml:space="preserve">hypothetical </w:t>
      </w:r>
      <w:r w:rsidR="57F3427D" w:rsidRPr="009845E3">
        <w:t>illustrative scenario</w:t>
      </w:r>
      <w:r w:rsidR="3B2CC8EC" w:rsidRPr="009845E3">
        <w:t xml:space="preserve">. We also aim to evaluate </w:t>
      </w:r>
      <w:r w:rsidR="72BFE270" w:rsidRPr="009845E3">
        <w:t>the associated ethical risks</w:t>
      </w:r>
      <w:r w:rsidR="450DD4C4" w:rsidRPr="009845E3">
        <w:t xml:space="preserve"> and uncertainties</w:t>
      </w:r>
      <w:r w:rsidR="195D8BB3" w:rsidRPr="009845E3">
        <w:t xml:space="preserve"> </w:t>
      </w:r>
      <w:r w:rsidR="42375369" w:rsidRPr="009845E3">
        <w:t xml:space="preserve">inherent to </w:t>
      </w:r>
      <w:r w:rsidR="77F80A03" w:rsidRPr="009845E3">
        <w:t>predicti</w:t>
      </w:r>
      <w:r w:rsidR="0DF419EE" w:rsidRPr="009845E3">
        <w:t>ve approac</w:t>
      </w:r>
      <w:r w:rsidR="1567C43A" w:rsidRPr="009845E3">
        <w:t>hes</w:t>
      </w:r>
      <w:r w:rsidR="51E7BFCE" w:rsidRPr="009845E3">
        <w:t xml:space="preserve">. </w:t>
      </w:r>
    </w:p>
    <w:p w14:paraId="4F23A36D" w14:textId="2E331BFE" w:rsidR="001546E0" w:rsidRPr="009845E3" w:rsidRDefault="001546E0" w:rsidP="001546E0">
      <w:pPr>
        <w:pStyle w:val="Heading2"/>
      </w:pPr>
      <w:bookmarkStart w:id="2" w:name="_Ref92360702"/>
      <w:bookmarkStart w:id="3" w:name="_Toc94542275"/>
      <w:r w:rsidRPr="009845E3">
        <w:t>Methods</w:t>
      </w:r>
      <w:bookmarkEnd w:id="2"/>
      <w:bookmarkEnd w:id="3"/>
    </w:p>
    <w:p w14:paraId="1010E389" w14:textId="77777777" w:rsidR="00BA0B57" w:rsidRPr="009845E3" w:rsidRDefault="00BA0B57" w:rsidP="00BA0B57">
      <w:pPr>
        <w:pStyle w:val="Heading3"/>
      </w:pPr>
      <w:r w:rsidRPr="009845E3">
        <w:t>Community Forestry in Zambia</w:t>
      </w:r>
    </w:p>
    <w:p w14:paraId="72F5B371" w14:textId="01A34670" w:rsidR="00BA0B57" w:rsidRPr="009845E3" w:rsidRDefault="35CDDE4B" w:rsidP="00BA0B57">
      <w:r w:rsidRPr="009845E3">
        <w:t xml:space="preserve">Our study focused on Community Forestry in Zambia, a model designed to enhance local involvement in managing forests under customary authority or within Local and National Forests </w:t>
      </w:r>
      <w:r w:rsidR="00BA0B57" w:rsidRPr="009845E3">
        <w:lastRenderedPageBreak/>
        <w:fldChar w:fldCharType="begin"/>
      </w:r>
      <w:r w:rsidR="00BA0B57" w:rsidRPr="009845E3">
        <w:instrText xml:space="preserve"> ADDIN ZOTERO_ITEM CSL_CITATION {"citationID":"S5xHhkLT","properties":{"formattedCitation":"(Government of Zambia 2018)","plainCitation":"(Government of Zambia 2018)","noteIndex":0},"citationItems":[{"id":4471,"uris":["http://zotero.org/users/16120098/items/YB5FU4XK"],"itemData":{"id":4471,"type":"report","page":"1-40","title":"National Guidelines for Community Forestry in Zambia","author":[{"family":"Government of Zambia","given":""}],"issued":{"date-parts":[["2018"]]}}}],"schema":"https://github.com/citation-style-language/schema/raw/master/csl-citation.json"} </w:instrText>
      </w:r>
      <w:r w:rsidR="00BA0B57" w:rsidRPr="009845E3">
        <w:fldChar w:fldCharType="separate"/>
      </w:r>
      <w:r w:rsidR="74830429" w:rsidRPr="009845E3">
        <w:t>(Government of Zambia 2018)</w:t>
      </w:r>
      <w:r w:rsidR="00BA0B57" w:rsidRPr="009845E3">
        <w:fldChar w:fldCharType="end"/>
      </w:r>
      <w:r w:rsidR="774CBFE8" w:rsidRPr="009845E3">
        <w:t xml:space="preserve"> (see </w:t>
      </w:r>
      <w:r w:rsidR="774CBFE8" w:rsidRPr="009845E3">
        <w:rPr>
          <w:i/>
          <w:iCs/>
        </w:rPr>
        <w:t>SI: Legal foundations of Community Forestry</w:t>
      </w:r>
      <w:r w:rsidR="774CBFE8" w:rsidRPr="009845E3">
        <w:t>)</w:t>
      </w:r>
      <w:r w:rsidRPr="009845E3">
        <w:t xml:space="preserve">. </w:t>
      </w:r>
      <w:r w:rsidR="3BBBBB41" w:rsidRPr="009845E3">
        <w:t>E</w:t>
      </w:r>
      <w:r w:rsidR="70333847" w:rsidRPr="009845E3">
        <w:t>ach</w:t>
      </w:r>
      <w:r w:rsidR="3BBBBB41" w:rsidRPr="009845E3">
        <w:t xml:space="preserve"> </w:t>
      </w:r>
      <w:r w:rsidRPr="009845E3">
        <w:t xml:space="preserve">Community Forest </w:t>
      </w:r>
      <w:r w:rsidR="57C082A5" w:rsidRPr="009845E3">
        <w:t>has been</w:t>
      </w:r>
      <w:r w:rsidRPr="009845E3">
        <w:t xml:space="preserve"> formalised through agreements between</w:t>
      </w:r>
      <w:r w:rsidR="1CD76316" w:rsidRPr="009845E3">
        <w:t xml:space="preserve"> a</w:t>
      </w:r>
      <w:r w:rsidRPr="009845E3">
        <w:t xml:space="preserve"> </w:t>
      </w:r>
      <w:r w:rsidR="7092085A" w:rsidRPr="009845E3">
        <w:t>Community Forest Management Group (</w:t>
      </w:r>
      <w:r w:rsidRPr="009845E3">
        <w:t>CFMG</w:t>
      </w:r>
      <w:r w:rsidR="7092085A" w:rsidRPr="009845E3">
        <w:t>)</w:t>
      </w:r>
      <w:r w:rsidRPr="009845E3">
        <w:t xml:space="preserve"> and the Forestry Department. These agreements transfer authority to control access, use, and management of designated forest areas to CFMGs. </w:t>
      </w:r>
    </w:p>
    <w:p w14:paraId="56F1EA7D" w14:textId="160D0BF4" w:rsidR="00BA0B57" w:rsidRPr="009845E3" w:rsidRDefault="35CDDE4B" w:rsidP="00BA0B57">
      <w:r w:rsidRPr="009845E3">
        <w:t xml:space="preserve">As of August 2024, the CFMG Database – a national repository of registered CFMGs – recorded 146 CFMGs, of which 103 signed Community Forestry Agreements with the government between October 2017 and November 2023 </w:t>
      </w:r>
      <w:r w:rsidRPr="009845E3">
        <w:fldChar w:fldCharType="begin"/>
      </w:r>
      <w:r w:rsidRPr="009845E3">
        <w:instrText xml:space="preserve"> ADDIN ZOTERO_ITEM CSL_CITATION {"citationID":"spx0engq","properties":{"formattedCitation":"(Government of Zambia &amp; USAID 2024)","plainCitation":"(Government of Zambia &amp; USAID 2024)","noteIndex":0},"citationItems":[{"id":4273,"uris":["http://zotero.org/users/16120098/items/Y7WDMF9I"],"itemData":{"id":4273,"type":"webpage","title":"CFMG Database","URL":"https://cfmg.mgee.gov.zm/cfmg/map","author":[{"family":"Government of Zambia","given":""},{"family":"USAID","given":""}],"accessed":{"date-parts":[["2024",8,1]]},"issued":{"date-parts":[["2024"]]}}}],"schema":"https://github.com/citation-style-language/schema/raw/master/csl-citation.json"} </w:instrText>
      </w:r>
      <w:r w:rsidRPr="009845E3">
        <w:fldChar w:fldCharType="separate"/>
      </w:r>
      <w:r w:rsidRPr="009845E3">
        <w:t>(Government of Zambia &amp; USAID 2024)</w:t>
      </w:r>
      <w:r w:rsidRPr="009845E3">
        <w:fldChar w:fldCharType="end"/>
      </w:r>
      <w:r w:rsidRPr="009845E3">
        <w:t>. The CFMG Database is, to our knowledge, among the most comprehensive geospatial datasets on community-based conservation in Africa</w:t>
      </w:r>
      <w:r w:rsidR="00980DE5" w:rsidRPr="009845E3">
        <w:t xml:space="preserve"> (though </w:t>
      </w:r>
      <w:r w:rsidR="00D529B8" w:rsidRPr="009845E3">
        <w:t>anecdotal</w:t>
      </w:r>
      <w:r w:rsidR="00980DE5" w:rsidRPr="009845E3">
        <w:t xml:space="preserve"> evidence suggests </w:t>
      </w:r>
      <w:r w:rsidR="00D529B8" w:rsidRPr="009845E3">
        <w:t>significantly</w:t>
      </w:r>
      <w:r w:rsidR="00980DE5" w:rsidRPr="009845E3">
        <w:t xml:space="preserve"> more CFMGs have been </w:t>
      </w:r>
      <w:r w:rsidR="008B51E5" w:rsidRPr="009845E3">
        <w:t xml:space="preserve">reported </w:t>
      </w:r>
      <w:r w:rsidR="00980DE5" w:rsidRPr="009845E3">
        <w:t>since 2024)</w:t>
      </w:r>
      <w:r w:rsidRPr="009845E3">
        <w:t xml:space="preserve">, with Community Forestry adopted at scale in Zambia, making </w:t>
      </w:r>
      <w:r w:rsidR="00BA0B57" w:rsidRPr="009845E3">
        <w:t>it</w:t>
      </w:r>
      <w:r w:rsidRPr="009845E3">
        <w:t xml:space="preserve"> an illustrative case study.</w:t>
      </w:r>
    </w:p>
    <w:p w14:paraId="62F6F58C" w14:textId="0D9056FA" w:rsidR="00BA0B57" w:rsidRPr="009845E3" w:rsidRDefault="00BA0B57" w:rsidP="00366F73">
      <w:r w:rsidRPr="009845E3">
        <w:t xml:space="preserve">Several key stakeholders are typically involved in the Community Forest establishment process (see </w:t>
      </w:r>
      <w:r w:rsidRPr="009845E3">
        <w:rPr>
          <w:i/>
          <w:iCs/>
        </w:rPr>
        <w:t>SI: Community Forestry establishment process</w:t>
      </w:r>
      <w:r w:rsidRPr="009845E3">
        <w:t xml:space="preserve">), including the Forestry Department, traditional authorities, community members, and civil society and private sector actors </w:t>
      </w:r>
      <w:r w:rsidRPr="009845E3">
        <w:fldChar w:fldCharType="begin"/>
      </w:r>
      <w:r w:rsidR="00D26207" w:rsidRPr="009845E3">
        <w:instrText xml:space="preserve"> ADDIN ZOTERO_ITEM CSL_CITATION {"citationID":"V1Llqzwf","properties":{"formattedCitation":"(Government of Zambia 2018)","plainCitation":"(Government of Zambia 2018)","noteIndex":0},"citationItems":[{"id":4471,"uris":["http://zotero.org/users/16120098/items/YB5FU4XK"],"itemData":{"id":4471,"type":"report","page":"1-40","title":"National Guidelines for Community Forestry in Zambia","author":[{"family":"Government of Zambia","given":""}],"issued":{"date-parts":[["2018"]]}}}],"schema":"https://github.com/citation-style-language/schema/raw/master/csl-citation.json"} </w:instrText>
      </w:r>
      <w:r w:rsidRPr="009845E3">
        <w:fldChar w:fldCharType="separate"/>
      </w:r>
      <w:r w:rsidR="00EF6AD3" w:rsidRPr="009845E3">
        <w:t>(Government of Zambia 2018)</w:t>
      </w:r>
      <w:r w:rsidRPr="009845E3">
        <w:fldChar w:fldCharType="end"/>
      </w:r>
      <w:r w:rsidRPr="009845E3">
        <w:t xml:space="preserve">. Interactions between these </w:t>
      </w:r>
      <w:r w:rsidR="00210B27" w:rsidRPr="009845E3">
        <w:t>groups</w:t>
      </w:r>
      <w:r w:rsidRPr="009845E3">
        <w:t xml:space="preserve">, partly shaped by power dynamics, are expected to influence where Community Forests are established </w:t>
      </w:r>
      <w:r w:rsidRPr="009845E3">
        <w:fldChar w:fldCharType="begin"/>
      </w:r>
      <w:r w:rsidR="00D26207" w:rsidRPr="009845E3">
        <w:instrText xml:space="preserve"> ADDIN ZOTERO_ITEM CSL_CITATION {"citationID":"eLnGJfs6","properties":{"formattedCitation":"(e.g., Siangulube et al. 2023)","plainCitation":"(e.g., Siangulube et al. 2023)","noteIndex":0},"citationItems":[{"id":8553,"uris":["http://zotero.org/users/16120098/items/6JLN9MPC"],"itemData":{"id":8553,"type":"article-journal","abstract":"Actors engaging in integrated landscape approaches to reconciling conservation and development represent multiple sectors and scales and actors with different powers, resource access, and influence on decision-making. Despite growing acknowledgement, limited evidence exists on the implications of power relations for landscape governance. Therefore, this paper asks why and how different forms of power unfold and affect the functioning of multi-stakeholder platforms in southern Zambia. Social network analysis and a power influence assessment reveal that all actors exercise some form of visible, hidden, or invisible power in different social spaces to influence decision-making or negotiate a new social order. The intersection of customary and state governance reveals that power imbalances are the product of actors’ social belongingness, situatedness, and settlement histories. We conclude that integrated landscape approaches are potentially suited to balance power by triggering new dynamic social spaces for different power holders to engage in landscape decision-making. However, a power analysis before implementing a landscape approach helps better recognise power differentials and create a basis for marginalised actors to participate in decision-making equally. The paper bears relevance beyond the case, as the methods used to unravel power dynamics in contested landscapes are applicable across the tropics where mixed statutory and customary governance arrangements prevail.","container-title":"Regional Environmental Change","DOI":"10.1007/s10113-023-02031-4","ISSN":"1436-378X","issue":"1","journalAbbreviation":"Reg Environ Change","language":"en","page":"41","source":"Springer Link","title":"Navigating power imbalances in landscape governance: A network and influence analysis in southern Zambia","title-short":"Navigating power imbalances in landscape governance","volume":"23","author":[{"family":"Siangulube","given":"Freddie S."},{"family":"Ros-Tonen","given":"Mirjam A. F."},{"family":"Reed","given":"James"},{"family":"Djoudi","given":"Houria"},{"family":"Gumbo","given":"Davison"},{"family":"Sunderland","given":"Terry"}],"issued":{"date-parts":[["2023",2,16]]}},"prefix":"e.g., "}],"schema":"https://github.com/citation-style-language/schema/raw/master/csl-citation.json"} </w:instrText>
      </w:r>
      <w:r w:rsidRPr="009845E3">
        <w:fldChar w:fldCharType="separate"/>
      </w:r>
      <w:r w:rsidRPr="009845E3">
        <w:t>(e.g., Siangulube et al. 2023)</w:t>
      </w:r>
      <w:r w:rsidRPr="009845E3">
        <w:fldChar w:fldCharType="end"/>
      </w:r>
      <w:r w:rsidRPr="009845E3">
        <w:t xml:space="preserve">. Moreover, the Community Forestry establishment process is often top-down, led by civil society, private sector, and government actors who typically approach communities in areas of greater conservation value (see </w:t>
      </w:r>
      <w:r w:rsidRPr="009845E3">
        <w:rPr>
          <w:i/>
          <w:iCs/>
        </w:rPr>
        <w:t>SI: Community Forestry establishment process</w:t>
      </w:r>
      <w:r w:rsidRPr="009845E3">
        <w:t xml:space="preserve">). Technical and bureaucratic requirements can deter bottom-up establishment, though some communities do initiate the process themselves by seeking external support. </w:t>
      </w:r>
    </w:p>
    <w:p w14:paraId="15C2DFC7" w14:textId="77777777" w:rsidR="00267627" w:rsidRPr="009845E3" w:rsidRDefault="00267627" w:rsidP="00267627">
      <w:pPr>
        <w:pStyle w:val="Heading3"/>
      </w:pPr>
      <w:bookmarkStart w:id="4" w:name="_Toc94542276"/>
      <w:r w:rsidRPr="009845E3">
        <w:t xml:space="preserve">Variable description </w:t>
      </w:r>
    </w:p>
    <w:p w14:paraId="700F8C96" w14:textId="7565654C" w:rsidR="00267627" w:rsidRPr="009845E3" w:rsidRDefault="00267627" w:rsidP="00267627">
      <w:r w:rsidRPr="009845E3">
        <w:t xml:space="preserve">The units of analysis were rural settlement boundaries identified in the Geo-Referenced Infrastructure and Demographic Data for Development (GRID3) database </w:t>
      </w:r>
      <w:r w:rsidRPr="009845E3">
        <w:fldChar w:fldCharType="begin"/>
      </w:r>
      <w:r w:rsidRPr="009845E3">
        <w:instrText xml:space="preserve"> ADDIN ZOTERO_ITEM CSL_CITATION {"citationID":"KyKQDHcO","properties":{"formattedCitation":"(version 2.0, CIESIN 2023)","plainCitation":"(version 2.0, CIESIN 2023)","noteIndex":0},"citationItems":[{"id":4636,"uris":["http://zotero.org/users/16120098/items/C87ZJ7BD"],"itemData":{"id":4636,"type":"dataset","title":"GRID3 Data Hub","author":[{"family":"Center for International Earth Science Information Network (CIESIN)","given":""},{"family":"Flowminder Foundation","given":""},{"family":"United Nations Population Fund (UNFPA)","given":""},{"family":"WorldPop","given":""}],"accessed":{"date-parts":[["2025",2,19]]},"issued":{"date-parts":[["2023"]]}},"suppress-author":true,"prefix":"version 2.0, CIESIN"}],"schema":"https://github.com/citation-style-language/schema/raw/master/csl-citation.json"} </w:instrText>
      </w:r>
      <w:r w:rsidRPr="009845E3">
        <w:fldChar w:fldCharType="separate"/>
      </w:r>
      <w:r w:rsidRPr="009845E3">
        <w:t>(version 2.0, CIESIN 2023)</w:t>
      </w:r>
      <w:r w:rsidRPr="009845E3">
        <w:fldChar w:fldCharType="end"/>
      </w:r>
      <w:r w:rsidRPr="009845E3">
        <w:t xml:space="preserve">. The original GRID3 dataset included 635,170 settlements. A series of inclusion criteria were used to define the final sample size of 404,005, excluding 231,165 settlements </w:t>
      </w:r>
      <w:r w:rsidR="001F4EE5" w:rsidRPr="009845E3">
        <w:t>mostly</w:t>
      </w:r>
      <w:r w:rsidRPr="009845E3">
        <w:t xml:space="preserve"> far from forests (see </w:t>
      </w:r>
      <w:r w:rsidRPr="009845E3">
        <w:rPr>
          <w:i/>
          <w:iCs/>
        </w:rPr>
        <w:t>SI: Settlement exclusion</w:t>
      </w:r>
      <w:r w:rsidRPr="009845E3">
        <w:t>).</w:t>
      </w:r>
    </w:p>
    <w:bookmarkEnd w:id="4"/>
    <w:p w14:paraId="47EAA9A9" w14:textId="47A279C6" w:rsidR="00267627" w:rsidRPr="009845E3" w:rsidRDefault="04988778" w:rsidP="002055EC">
      <w:r w:rsidRPr="009845E3">
        <w:t>The response variable was the presence of a Community Forest within 2,215 m of settlement boundaries</w:t>
      </w:r>
      <w:r w:rsidR="00EC4739" w:rsidRPr="009845E3">
        <w:t xml:space="preserve"> (see </w:t>
      </w:r>
      <w:r w:rsidR="00EC4739" w:rsidRPr="009845E3">
        <w:rPr>
          <w:i/>
          <w:iCs/>
        </w:rPr>
        <w:t>SI: Response variable</w:t>
      </w:r>
      <w:r w:rsidR="00EC4739" w:rsidRPr="009845E3">
        <w:t xml:space="preserve"> for a justification of this distance)</w:t>
      </w:r>
      <w:r w:rsidRPr="009845E3">
        <w:t>.</w:t>
      </w:r>
      <w:r w:rsidR="171C1BF1" w:rsidRPr="009845E3">
        <w:t xml:space="preserve"> This response variable </w:t>
      </w:r>
      <w:r w:rsidR="5CD0D80C" w:rsidRPr="009845E3">
        <w:t>wa</w:t>
      </w:r>
      <w:r w:rsidR="171C1BF1" w:rsidRPr="009845E3">
        <w:t>s a coarse indicator of involvement in Community Forest establishment.</w:t>
      </w:r>
      <w:r w:rsidRPr="009845E3">
        <w:t xml:space="preserve"> All Community Forests registered within the CFMG Database were included in the analysis, representing areas that had reached at least the second (i.e., negotiation</w:t>
      </w:r>
      <w:r w:rsidR="000766CF" w:rsidRPr="009845E3">
        <w:t xml:space="preserve"> </w:t>
      </w:r>
      <w:r w:rsidR="002B6DAB" w:rsidRPr="009845E3">
        <w:t>and</w:t>
      </w:r>
      <w:r w:rsidRPr="009845E3">
        <w:t xml:space="preserve"> signing of maps) of the seven broad steps in</w:t>
      </w:r>
      <w:r w:rsidR="19FB1057" w:rsidRPr="009845E3">
        <w:t>volved in</w:t>
      </w:r>
      <w:r w:rsidRPr="009845E3">
        <w:t xml:space="preserve"> establishing Community Forest</w:t>
      </w:r>
      <w:r w:rsidR="2119FF22" w:rsidRPr="009845E3">
        <w:t>s</w:t>
      </w:r>
      <w:r w:rsidRPr="009845E3">
        <w:t xml:space="preserve"> (see </w:t>
      </w:r>
      <w:r w:rsidRPr="009845E3">
        <w:rPr>
          <w:i/>
          <w:iCs/>
        </w:rPr>
        <w:t>SI: Community Forestry establishment process</w:t>
      </w:r>
      <w:r w:rsidRPr="009845E3">
        <w:t xml:space="preserve">) </w:t>
      </w:r>
      <w:r w:rsidRPr="009845E3">
        <w:fldChar w:fldCharType="begin"/>
      </w:r>
      <w:r w:rsidRPr="009845E3">
        <w:instrText xml:space="preserve"> ADDIN ZOTERO_ITEM CSL_CITATION {"citationID":"lkyxdyvJ","properties":{"formattedCitation":"(Government of Zambia 2018)","plainCitation":"(Government of Zambia 2018)","noteIndex":0},"citationItems":[{"id":4471,"uris":["http://zotero.org/users/16120098/items/YB5FU4XK"],"itemData":{"id":4471,"type":"report","page":"1-40","title":"National Guidelines for Community Forestry in Zambia","author":[{"family":"Government of Zambia","given":""}],"issued":{"date-parts":[["2018"]]}}}],"schema":"https://github.com/citation-style-language/schema/raw/master/csl-citation.json"} </w:instrText>
      </w:r>
      <w:r w:rsidRPr="009845E3">
        <w:fldChar w:fldCharType="separate"/>
      </w:r>
      <w:r w:rsidR="74830429" w:rsidRPr="009845E3">
        <w:t>(Government of Zambia 2018)</w:t>
      </w:r>
      <w:r w:rsidRPr="009845E3">
        <w:fldChar w:fldCharType="end"/>
      </w:r>
      <w:r w:rsidRPr="009845E3">
        <w:t xml:space="preserve">. </w:t>
      </w:r>
    </w:p>
    <w:p w14:paraId="107B8C3E" w14:textId="3F2684A9" w:rsidR="00267627" w:rsidRPr="009845E3" w:rsidRDefault="268038F5" w:rsidP="00267627">
      <w:r w:rsidRPr="009845E3">
        <w:lastRenderedPageBreak/>
        <w:t>D</w:t>
      </w:r>
      <w:r w:rsidR="04988778" w:rsidRPr="009845E3">
        <w:t>rawing on Diffusion of Innovations theory, we searched for publicly available geospatial datasets of features with theoretically plausible associations with the response variable (</w:t>
      </w:r>
      <w:r w:rsidR="00A45029" w:rsidRPr="009845E3">
        <w:fldChar w:fldCharType="begin"/>
      </w:r>
      <w:r w:rsidR="00A45029" w:rsidRPr="009845E3">
        <w:instrText xml:space="preserve"> REF _Ref188532829 \h </w:instrText>
      </w:r>
      <w:r w:rsidR="00A45029" w:rsidRPr="009845E3">
        <w:fldChar w:fldCharType="separate"/>
      </w:r>
      <w:r w:rsidR="008B67E9" w:rsidRPr="009845E3">
        <w:t>Table 1</w:t>
      </w:r>
      <w:r w:rsidR="00A45029" w:rsidRPr="009845E3">
        <w:fldChar w:fldCharType="end"/>
      </w:r>
      <w:r w:rsidR="04988778" w:rsidRPr="009845E3">
        <w:t>, see</w:t>
      </w:r>
      <w:r w:rsidR="10E60DF3" w:rsidRPr="009845E3">
        <w:t xml:space="preserve"> </w:t>
      </w:r>
      <w:r w:rsidR="77DDD850" w:rsidRPr="009845E3">
        <w:rPr>
          <w:i/>
          <w:iCs/>
        </w:rPr>
        <w:t>Discussion</w:t>
      </w:r>
      <w:r w:rsidR="77DDD850" w:rsidRPr="009845E3">
        <w:t xml:space="preserve"> and </w:t>
      </w:r>
      <w:r w:rsidR="04988778" w:rsidRPr="009845E3">
        <w:rPr>
          <w:i/>
          <w:iCs/>
        </w:rPr>
        <w:t>SI: Theoretical framework</w:t>
      </w:r>
      <w:r w:rsidR="04988778" w:rsidRPr="009845E3">
        <w:t>). These data were aggregated at the scale of individual settlements (</w:t>
      </w:r>
      <w:r w:rsidR="00A45029" w:rsidRPr="009845E3">
        <w:fldChar w:fldCharType="begin"/>
      </w:r>
      <w:r w:rsidR="00A45029" w:rsidRPr="009845E3">
        <w:instrText xml:space="preserve"> REF _Ref188532829 \h </w:instrText>
      </w:r>
      <w:r w:rsidR="00A45029" w:rsidRPr="009845E3">
        <w:fldChar w:fldCharType="separate"/>
      </w:r>
      <w:r w:rsidR="008B67E9" w:rsidRPr="009845E3">
        <w:t>Table 1</w:t>
      </w:r>
      <w:r w:rsidR="00A45029" w:rsidRPr="009845E3">
        <w:fldChar w:fldCharType="end"/>
      </w:r>
      <w:r w:rsidR="04988778" w:rsidRPr="009845E3">
        <w:t xml:space="preserve">). </w:t>
      </w:r>
      <w:r w:rsidR="0D6693D6" w:rsidRPr="009845E3">
        <w:t>W</w:t>
      </w:r>
      <w:r w:rsidR="04988778" w:rsidRPr="009845E3">
        <w:t xml:space="preserve">e also expected that landscape and regional-scale socio-ecological characteristics might influence establishment patterns. Therefore, we took the mean of each feature across all settlements within </w:t>
      </w:r>
      <w:r w:rsidR="4425F0A5" w:rsidRPr="009845E3">
        <w:t>(</w:t>
      </w:r>
      <w:r w:rsidR="04988778" w:rsidRPr="009845E3">
        <w:t xml:space="preserve">a) </w:t>
      </w:r>
      <w:r w:rsidR="341ADC1E" w:rsidRPr="009845E3">
        <w:t xml:space="preserve">a hexagonal grid with </w:t>
      </w:r>
      <w:r w:rsidR="04988778" w:rsidRPr="009845E3">
        <w:t xml:space="preserve">115 km x 115 km cells (see </w:t>
      </w:r>
      <w:r w:rsidR="04988778" w:rsidRPr="009845E3">
        <w:rPr>
          <w:i/>
          <w:iCs/>
        </w:rPr>
        <w:t xml:space="preserve">Gradient boosting analysis </w:t>
      </w:r>
      <w:r w:rsidR="04988778" w:rsidRPr="009845E3">
        <w:t xml:space="preserve">and </w:t>
      </w:r>
      <w:r w:rsidR="04988778" w:rsidRPr="009845E3">
        <w:rPr>
          <w:i/>
          <w:iCs/>
        </w:rPr>
        <w:t>SI: Spatial block cross-validation</w:t>
      </w:r>
      <w:r w:rsidR="04988778" w:rsidRPr="009845E3">
        <w:t xml:space="preserve">) and </w:t>
      </w:r>
      <w:r w:rsidR="3103AED3" w:rsidRPr="009845E3">
        <w:t>(</w:t>
      </w:r>
      <w:r w:rsidR="04988778" w:rsidRPr="009845E3">
        <w:t xml:space="preserve">b) administrative districts (of which there </w:t>
      </w:r>
      <w:r w:rsidR="108AE491" w:rsidRPr="009845E3">
        <w:t>we</w:t>
      </w:r>
      <w:r w:rsidR="04988778" w:rsidRPr="009845E3">
        <w:t xml:space="preserve">re 116 of highly variable sizes) and included these as additional features (see </w:t>
      </w:r>
      <w:r w:rsidR="04988778" w:rsidRPr="009845E3">
        <w:rPr>
          <w:i/>
          <w:iCs/>
        </w:rPr>
        <w:t>SI: Excluded features</w:t>
      </w:r>
      <w:r w:rsidR="04988778" w:rsidRPr="009845E3">
        <w:t xml:space="preserve">).  </w:t>
      </w:r>
    </w:p>
    <w:p w14:paraId="6EBFE3D0" w14:textId="77777777" w:rsidR="00267627" w:rsidRPr="009845E3" w:rsidRDefault="00267627" w:rsidP="00267627">
      <w:pPr>
        <w:sectPr w:rsidR="00267627" w:rsidRPr="009845E3" w:rsidSect="00267627">
          <w:footerReference w:type="default" r:id="rId8"/>
          <w:pgSz w:w="11906" w:h="16838"/>
          <w:pgMar w:top="1440" w:right="1440" w:bottom="1440" w:left="1701" w:header="708" w:footer="708" w:gutter="0"/>
          <w:lnNumType w:countBy="1" w:restart="continuous"/>
          <w:cols w:space="708"/>
          <w:docGrid w:linePitch="360"/>
        </w:sectPr>
      </w:pPr>
    </w:p>
    <w:p w14:paraId="529392BB" w14:textId="5BCEB1C4" w:rsidR="00267627" w:rsidRPr="009845E3" w:rsidRDefault="00267627" w:rsidP="00267627">
      <w:pPr>
        <w:pStyle w:val="Caption"/>
      </w:pPr>
      <w:bookmarkStart w:id="5" w:name="_Ref188532829"/>
      <w:r w:rsidRPr="009845E3">
        <w:lastRenderedPageBreak/>
        <w:t xml:space="preserve">Table </w:t>
      </w:r>
      <w:r w:rsidRPr="009845E3">
        <w:fldChar w:fldCharType="begin"/>
      </w:r>
      <w:r w:rsidRPr="009845E3">
        <w:instrText>SEQ Table \* ARABIC</w:instrText>
      </w:r>
      <w:r w:rsidRPr="009845E3">
        <w:fldChar w:fldCharType="separate"/>
      </w:r>
      <w:r w:rsidR="008B67E9" w:rsidRPr="009845E3">
        <w:t>1</w:t>
      </w:r>
      <w:r w:rsidRPr="009845E3">
        <w:fldChar w:fldCharType="end"/>
      </w:r>
      <w:bookmarkEnd w:id="5"/>
      <w:r w:rsidRPr="009845E3">
        <w:t xml:space="preserve">. The features initially identified for inclusion in the statistical analysis drawing on the Diffusion of Innovations theory (see </w:t>
      </w:r>
      <w:r w:rsidRPr="009845E3">
        <w:rPr>
          <w:i/>
          <w:iCs/>
        </w:rPr>
        <w:t>SI: Theoretical framework</w:t>
      </w:r>
      <w:r w:rsidRPr="009845E3">
        <w:t xml:space="preserve">). </w:t>
      </w:r>
      <w:r w:rsidR="006316AF" w:rsidRPr="009845E3">
        <w:t>Key: (+) = expected positive association; (</w:t>
      </w:r>
      <w:r w:rsidR="00E345A2" w:rsidRPr="009845E3">
        <w:t xml:space="preserve">-) expected negative association; (?) unclear expected direction of association.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8"/>
        <w:gridCol w:w="6184"/>
        <w:gridCol w:w="3480"/>
        <w:gridCol w:w="1586"/>
      </w:tblGrid>
      <w:tr w:rsidR="00267627" w:rsidRPr="009845E3" w14:paraId="2560F626" w14:textId="77777777" w:rsidTr="1CFE65DB">
        <w:trPr>
          <w:trHeight w:val="300"/>
        </w:trPr>
        <w:tc>
          <w:tcPr>
            <w:tcW w:w="0" w:type="auto"/>
            <w:tcBorders>
              <w:bottom w:val="single" w:sz="4" w:space="0" w:color="auto"/>
            </w:tcBorders>
            <w:hideMark/>
          </w:tcPr>
          <w:p w14:paraId="0270E6A1" w14:textId="77777777" w:rsidR="00267627" w:rsidRPr="009845E3" w:rsidRDefault="00267627" w:rsidP="00496975">
            <w:pPr>
              <w:pStyle w:val="Tablenormal0"/>
              <w:rPr>
                <w:rStyle w:val="None"/>
                <w:b/>
                <w:bCs/>
              </w:rPr>
            </w:pPr>
            <w:r w:rsidRPr="009845E3">
              <w:rPr>
                <w:rStyle w:val="None"/>
                <w:b/>
                <w:bCs/>
              </w:rPr>
              <w:t>Feature</w:t>
            </w:r>
          </w:p>
        </w:tc>
        <w:tc>
          <w:tcPr>
            <w:tcW w:w="0" w:type="auto"/>
            <w:tcBorders>
              <w:bottom w:val="single" w:sz="4" w:space="0" w:color="auto"/>
            </w:tcBorders>
          </w:tcPr>
          <w:p w14:paraId="404C6809" w14:textId="77777777" w:rsidR="00267627" w:rsidRPr="009845E3" w:rsidRDefault="00267627" w:rsidP="00496975">
            <w:pPr>
              <w:pStyle w:val="Tablenormal0"/>
              <w:rPr>
                <w:rStyle w:val="None"/>
                <w:b/>
                <w:bCs/>
              </w:rPr>
            </w:pPr>
            <w:r w:rsidRPr="009845E3">
              <w:rPr>
                <w:rStyle w:val="None"/>
                <w:b/>
                <w:bCs/>
              </w:rPr>
              <w:t>Plausible justification</w:t>
            </w:r>
          </w:p>
        </w:tc>
        <w:tc>
          <w:tcPr>
            <w:tcW w:w="0" w:type="auto"/>
            <w:tcBorders>
              <w:bottom w:val="single" w:sz="4" w:space="0" w:color="auto"/>
            </w:tcBorders>
          </w:tcPr>
          <w:p w14:paraId="4E3FE7EE" w14:textId="77777777" w:rsidR="00267627" w:rsidRPr="009845E3" w:rsidRDefault="00267627" w:rsidP="00496975">
            <w:pPr>
              <w:pStyle w:val="Tablenormal0"/>
              <w:rPr>
                <w:rStyle w:val="None"/>
                <w:b/>
                <w:bCs/>
              </w:rPr>
            </w:pPr>
            <w:r w:rsidRPr="009845E3">
              <w:rPr>
                <w:rStyle w:val="None"/>
                <w:b/>
                <w:bCs/>
              </w:rPr>
              <w:t>Data aggregation notes</w:t>
            </w:r>
          </w:p>
        </w:tc>
        <w:tc>
          <w:tcPr>
            <w:tcW w:w="0" w:type="auto"/>
            <w:tcBorders>
              <w:bottom w:val="single" w:sz="4" w:space="0" w:color="auto"/>
            </w:tcBorders>
            <w:hideMark/>
          </w:tcPr>
          <w:p w14:paraId="04B16AF5" w14:textId="77777777" w:rsidR="00267627" w:rsidRPr="009845E3" w:rsidRDefault="00267627" w:rsidP="00496975">
            <w:pPr>
              <w:pStyle w:val="Tablenormal0"/>
              <w:rPr>
                <w:rStyle w:val="None"/>
                <w:b/>
                <w:bCs/>
              </w:rPr>
            </w:pPr>
            <w:r w:rsidRPr="009845E3">
              <w:rPr>
                <w:rStyle w:val="None"/>
                <w:b/>
                <w:bCs/>
              </w:rPr>
              <w:t>Source</w:t>
            </w:r>
          </w:p>
        </w:tc>
      </w:tr>
      <w:tr w:rsidR="00267627" w:rsidRPr="009845E3" w14:paraId="17E2EDCF" w14:textId="77777777" w:rsidTr="1CFE65DB">
        <w:trPr>
          <w:trHeight w:val="300"/>
        </w:trPr>
        <w:tc>
          <w:tcPr>
            <w:tcW w:w="0" w:type="auto"/>
            <w:tcBorders>
              <w:top w:val="single" w:sz="4" w:space="0" w:color="auto"/>
            </w:tcBorders>
          </w:tcPr>
          <w:p w14:paraId="13CFCBAD" w14:textId="77777777" w:rsidR="00267627" w:rsidRPr="009845E3" w:rsidRDefault="00267627" w:rsidP="00496975">
            <w:pPr>
              <w:pStyle w:val="Tablenormal0"/>
              <w:rPr>
                <w:rStyle w:val="None"/>
              </w:rPr>
            </w:pPr>
            <w:r w:rsidRPr="009845E3">
              <w:rPr>
                <w:rStyle w:val="None"/>
              </w:rPr>
              <w:t>Forest loss (2000–2015, %)</w:t>
            </w:r>
          </w:p>
        </w:tc>
        <w:tc>
          <w:tcPr>
            <w:tcW w:w="0" w:type="auto"/>
            <w:tcBorders>
              <w:top w:val="single" w:sz="4" w:space="0" w:color="auto"/>
            </w:tcBorders>
          </w:tcPr>
          <w:p w14:paraId="25C56458" w14:textId="77777777" w:rsidR="00267627" w:rsidRPr="009845E3" w:rsidRDefault="00267627" w:rsidP="00496975">
            <w:pPr>
              <w:pStyle w:val="Tablenormal0"/>
              <w:rPr>
                <w:rStyle w:val="None"/>
              </w:rPr>
            </w:pPr>
            <w:r w:rsidRPr="009845E3">
              <w:rPr>
                <w:rStyle w:val="None"/>
              </w:rPr>
              <w:t xml:space="preserve">(+) Areas with greater recent historic forest cover loss are likely to be prioritised by the Forest Department, carbon credit partners, and non-governmental organisations.  </w:t>
            </w:r>
          </w:p>
        </w:tc>
        <w:tc>
          <w:tcPr>
            <w:tcW w:w="0" w:type="auto"/>
            <w:tcBorders>
              <w:top w:val="single" w:sz="4" w:space="0" w:color="auto"/>
            </w:tcBorders>
          </w:tcPr>
          <w:p w14:paraId="20A75C29" w14:textId="77777777" w:rsidR="00267627" w:rsidRPr="009845E3" w:rsidRDefault="00267627" w:rsidP="00496975">
            <w:pPr>
              <w:pStyle w:val="Tablenormal0"/>
              <w:rPr>
                <w:rStyle w:val="None"/>
              </w:rPr>
            </w:pPr>
            <w:r w:rsidRPr="009845E3">
              <w:rPr>
                <w:rStyle w:val="None"/>
              </w:rPr>
              <w:t>Percentage of 1,179 m</w:t>
            </w:r>
            <w:r w:rsidRPr="009845E3">
              <w:rPr>
                <w:rStyle w:val="None"/>
                <w:vertAlign w:val="superscript"/>
              </w:rPr>
              <w:t>a</w:t>
            </w:r>
            <w:r w:rsidRPr="009845E3">
              <w:rPr>
                <w:rStyle w:val="None"/>
              </w:rPr>
              <w:t xml:space="preserve"> buffer of settlements that experienced forest loss</w:t>
            </w:r>
          </w:p>
        </w:tc>
        <w:tc>
          <w:tcPr>
            <w:tcW w:w="0" w:type="auto"/>
            <w:tcBorders>
              <w:top w:val="single" w:sz="4" w:space="0" w:color="auto"/>
            </w:tcBorders>
          </w:tcPr>
          <w:p w14:paraId="4F8762B7" w14:textId="322A6F6B" w:rsidR="00267627" w:rsidRPr="009845E3" w:rsidRDefault="00267627" w:rsidP="00496975">
            <w:pPr>
              <w:pStyle w:val="Tablenormal0"/>
              <w:rPr>
                <w:rStyle w:val="None"/>
              </w:rPr>
            </w:pPr>
            <w:r w:rsidRPr="009845E3">
              <w:rPr>
                <w:rStyle w:val="None"/>
              </w:rPr>
              <w:fldChar w:fldCharType="begin"/>
            </w:r>
            <w:r w:rsidR="00D26207" w:rsidRPr="009845E3">
              <w:rPr>
                <w:rStyle w:val="None"/>
              </w:rPr>
              <w:instrText xml:space="preserve"> ADDIN ZOTERO_ITEM CSL_CITATION {"citationID":"bqrtbGgU","properties":{"formattedCitation":"(Hansen et al. 2013)","plainCitation":"(Hansen et al. 2013)","noteIndex":0},"citationItems":[{"id":1596,"uris":["http://zotero.org/users/16120098/items/XDV64NFA"],"itemData":{"id":1596,"type":"article-journal","container-title":"Science","DOI":"10.1126/science.1244693","ISSN":"1095-9203 (ELECTRONIC) 0036-8075 (LINKING)","issue":"6160","note":"number: 6160","page":"850-853","title":"High-resolution global maps of 21st-century forest cover change","volume":"342","author":[{"family":"Hansen","given":"M. C."},{"family":"Potapov","given":"P. V."},{"family":"Moore","given":"R."},{"family":"Hancher","given":"M."},{"family":"Turubanova","given":"S. A."},{"family":"Tyukavina","given":"A."},{"family":"Thau","given":"D."},{"family":"Stehman","given":"S. V."},{"family":"Goetz","given":"S. J."},{"family":"Loveland","given":"T. R."},{"family":"Kommareddy","given":"A."},{"family":"Egorov","given":"A."},{"family":"Chini","given":"L."},{"family":"Justice","given":"C. O."},{"family":"Townshend","given":"J. R."}],"issued":{"date-parts":[["2013",11,15]]}}}],"schema":"https://github.com/citation-style-language/schema/raw/master/csl-citation.json"} </w:instrText>
            </w:r>
            <w:r w:rsidRPr="009845E3">
              <w:rPr>
                <w:rStyle w:val="None"/>
              </w:rPr>
              <w:fldChar w:fldCharType="separate"/>
            </w:r>
            <w:r w:rsidRPr="009845E3">
              <w:t>(Hansen et al. 2013)</w:t>
            </w:r>
            <w:r w:rsidRPr="009845E3">
              <w:rPr>
                <w:rStyle w:val="None"/>
              </w:rPr>
              <w:fldChar w:fldCharType="end"/>
            </w:r>
          </w:p>
        </w:tc>
      </w:tr>
      <w:tr w:rsidR="00267627" w:rsidRPr="009845E3" w14:paraId="370B4DF8" w14:textId="77777777" w:rsidTr="1CFE65DB">
        <w:trPr>
          <w:trHeight w:val="300"/>
        </w:trPr>
        <w:tc>
          <w:tcPr>
            <w:tcW w:w="0" w:type="auto"/>
          </w:tcPr>
          <w:p w14:paraId="77C9E42E" w14:textId="77777777" w:rsidR="00267627" w:rsidRPr="009845E3" w:rsidRDefault="00267627" w:rsidP="00496975">
            <w:pPr>
              <w:pStyle w:val="Tablenormal0"/>
              <w:rPr>
                <w:rStyle w:val="None"/>
              </w:rPr>
            </w:pPr>
            <w:r w:rsidRPr="009845E3">
              <w:rPr>
                <w:rStyle w:val="None"/>
              </w:rPr>
              <w:t>Distance to the nearest airport (km)</w:t>
            </w:r>
          </w:p>
        </w:tc>
        <w:tc>
          <w:tcPr>
            <w:tcW w:w="0" w:type="auto"/>
          </w:tcPr>
          <w:p w14:paraId="1743AB94" w14:textId="4832D93D" w:rsidR="00267627" w:rsidRPr="009845E3" w:rsidRDefault="00267627" w:rsidP="002E704F">
            <w:pPr>
              <w:pStyle w:val="Tablenormal0"/>
              <w:rPr>
                <w:rStyle w:val="None"/>
              </w:rPr>
            </w:pPr>
            <w:r w:rsidRPr="009845E3">
              <w:rPr>
                <w:rStyle w:val="None"/>
              </w:rPr>
              <w:t xml:space="preserve">(?) </w:t>
            </w:r>
            <w:r w:rsidR="0049529F" w:rsidRPr="009845E3">
              <w:rPr>
                <w:rStyle w:val="None"/>
              </w:rPr>
              <w:t xml:space="preserve">Expected to </w:t>
            </w:r>
            <w:r w:rsidRPr="009845E3">
              <w:rPr>
                <w:rStyle w:val="None"/>
              </w:rPr>
              <w:t>relate to socio-economic characteristics that might influence the relative costs and benefits of involvement with Community Forestry</w:t>
            </w:r>
            <w:r w:rsidR="00B264E6" w:rsidRPr="009845E3">
              <w:rPr>
                <w:rStyle w:val="None"/>
              </w:rPr>
              <w:t xml:space="preserve">. For example, </w:t>
            </w:r>
            <w:r w:rsidR="00D62EB7" w:rsidRPr="009845E3">
              <w:rPr>
                <w:rStyle w:val="None"/>
              </w:rPr>
              <w:t xml:space="preserve">airport proximity might be associated with opportunity costs from tourism and other activities. </w:t>
            </w:r>
            <w:r w:rsidR="00B264E6" w:rsidRPr="009845E3">
              <w:rPr>
                <w:rStyle w:val="None"/>
              </w:rPr>
              <w:t xml:space="preserve"> </w:t>
            </w:r>
          </w:p>
        </w:tc>
        <w:tc>
          <w:tcPr>
            <w:tcW w:w="0" w:type="auto"/>
          </w:tcPr>
          <w:p w14:paraId="1A1A11C7" w14:textId="77777777" w:rsidR="00267627" w:rsidRPr="009845E3" w:rsidRDefault="00267627" w:rsidP="00496975">
            <w:pPr>
              <w:pStyle w:val="Tablenormal0"/>
              <w:rPr>
                <w:rStyle w:val="None"/>
              </w:rPr>
            </w:pPr>
            <w:r w:rsidRPr="009845E3">
              <w:rPr>
                <w:rStyle w:val="None"/>
              </w:rPr>
              <w:t>Euclidean distance from settlement centroid</w:t>
            </w:r>
          </w:p>
        </w:tc>
        <w:tc>
          <w:tcPr>
            <w:tcW w:w="0" w:type="auto"/>
          </w:tcPr>
          <w:p w14:paraId="7528BDEE" w14:textId="77777777" w:rsidR="00267627" w:rsidRPr="009845E3" w:rsidRDefault="00267627" w:rsidP="00496975">
            <w:pPr>
              <w:pStyle w:val="Tablenormal0"/>
              <w:rPr>
                <w:rStyle w:val="None"/>
              </w:rPr>
            </w:pPr>
            <w:r w:rsidRPr="009845E3">
              <w:rPr>
                <w:rStyle w:val="None"/>
              </w:rPr>
              <w:fldChar w:fldCharType="begin"/>
            </w:r>
            <w:r w:rsidRPr="009845E3">
              <w:rPr>
                <w:rStyle w:val="None"/>
              </w:rPr>
              <w:instrText xml:space="preserve"> ADDIN EN.CITE &lt;EndNote&gt;&lt;Cite&gt;&lt;Author&gt;OpenStreetMap&lt;/Author&gt;&lt;Year&gt;2023&lt;/Year&gt;&lt;RecNum&gt;994&lt;/RecNum&gt;&lt;DisplayText&gt;(OpenStreetMap 2023)&lt;/DisplayText&gt;&lt;record&gt;&lt;rec-number&gt;994&lt;/rec-number&gt;&lt;foreign-keys&gt;&lt;key app="EN" db-id="xftfs5p2i5ptxbexs5cvaa9tr9ds9dxazw5s" timestamp="1679066395"&gt;994&lt;/key&gt;&lt;/foreign-keys&gt;&lt;ref-type name="Web Page"&gt;12&lt;/ref-type&gt;&lt;contributors&gt;&lt;authors&gt;&lt;author&gt;OpenStreetMap&lt;/author&gt;&lt;/authors&gt;&lt;/contributors&gt;&lt;titles&gt;&lt;title&gt;OpenStreetMap&lt;/title&gt;&lt;/titles&gt;&lt;number&gt;17/03/2023&lt;/number&gt;&lt;dates&gt;&lt;year&gt;2023&lt;/year&gt;&lt;/dates&gt;&lt;urls&gt;&lt;related-urls&gt;&lt;url&gt;https://www.openstreetmap.org/export#map=12/-0.2726/36.5505&lt;/url&gt;&lt;/related-urls&gt;&lt;/urls&gt;&lt;/record&gt;&lt;/Cite&gt;&lt;/EndNote&gt;</w:instrText>
            </w:r>
            <w:r w:rsidRPr="009845E3">
              <w:rPr>
                <w:rStyle w:val="None"/>
              </w:rPr>
              <w:fldChar w:fldCharType="separate"/>
            </w:r>
            <w:r w:rsidRPr="009845E3">
              <w:rPr>
                <w:rStyle w:val="None"/>
              </w:rPr>
              <w:t>(OpenStreetMap 2023)</w:t>
            </w:r>
            <w:r w:rsidRPr="009845E3">
              <w:rPr>
                <w:rStyle w:val="None"/>
              </w:rPr>
              <w:fldChar w:fldCharType="end"/>
            </w:r>
          </w:p>
        </w:tc>
      </w:tr>
      <w:tr w:rsidR="00267627" w:rsidRPr="009845E3" w14:paraId="341D1BBD" w14:textId="77777777" w:rsidTr="1CFE65DB">
        <w:trPr>
          <w:trHeight w:val="300"/>
        </w:trPr>
        <w:tc>
          <w:tcPr>
            <w:tcW w:w="0" w:type="auto"/>
          </w:tcPr>
          <w:p w14:paraId="47BAFC55" w14:textId="77777777" w:rsidR="00267627" w:rsidRPr="009845E3" w:rsidRDefault="00267627" w:rsidP="00496975">
            <w:pPr>
              <w:pStyle w:val="Tablenormal0"/>
              <w:rPr>
                <w:rStyle w:val="None"/>
              </w:rPr>
            </w:pPr>
            <w:r w:rsidRPr="009845E3">
              <w:rPr>
                <w:rStyle w:val="None"/>
              </w:rPr>
              <w:t>Distance to the nearest hotel (km)</w:t>
            </w:r>
          </w:p>
        </w:tc>
        <w:tc>
          <w:tcPr>
            <w:tcW w:w="0" w:type="auto"/>
          </w:tcPr>
          <w:p w14:paraId="6B6F2F87" w14:textId="77777777" w:rsidR="00267627" w:rsidRPr="009845E3" w:rsidRDefault="00267627" w:rsidP="00496975">
            <w:pPr>
              <w:pStyle w:val="Tablenormal0"/>
              <w:rPr>
                <w:rStyle w:val="None"/>
              </w:rPr>
            </w:pPr>
            <w:r w:rsidRPr="009845E3">
              <w:rPr>
                <w:rStyle w:val="None"/>
              </w:rPr>
              <w:t>(?) See “Distance to the nearest airport (km)”</w:t>
            </w:r>
          </w:p>
        </w:tc>
        <w:tc>
          <w:tcPr>
            <w:tcW w:w="0" w:type="auto"/>
          </w:tcPr>
          <w:p w14:paraId="237F4867" w14:textId="77777777" w:rsidR="00267627" w:rsidRPr="009845E3" w:rsidRDefault="00267627" w:rsidP="00496975">
            <w:pPr>
              <w:pStyle w:val="Tablenormal0"/>
              <w:rPr>
                <w:rStyle w:val="None"/>
              </w:rPr>
            </w:pPr>
            <w:r w:rsidRPr="009845E3">
              <w:rPr>
                <w:rStyle w:val="None"/>
              </w:rPr>
              <w:t>Euclidean distance from settlement centroid</w:t>
            </w:r>
          </w:p>
        </w:tc>
        <w:tc>
          <w:tcPr>
            <w:tcW w:w="0" w:type="auto"/>
          </w:tcPr>
          <w:p w14:paraId="650962B8" w14:textId="77777777" w:rsidR="00267627" w:rsidRPr="009845E3" w:rsidRDefault="00267627" w:rsidP="00496975">
            <w:pPr>
              <w:pStyle w:val="Tablenormal0"/>
              <w:rPr>
                <w:rStyle w:val="None"/>
              </w:rPr>
            </w:pPr>
            <w:r w:rsidRPr="009845E3">
              <w:rPr>
                <w:rStyle w:val="None"/>
              </w:rPr>
              <w:fldChar w:fldCharType="begin"/>
            </w:r>
            <w:r w:rsidRPr="009845E3">
              <w:rPr>
                <w:rStyle w:val="None"/>
              </w:rPr>
              <w:instrText xml:space="preserve"> ADDIN EN.CITE &lt;EndNote&gt;&lt;Cite&gt;&lt;Author&gt;OpenStreetMap&lt;/Author&gt;&lt;Year&gt;2023&lt;/Year&gt;&lt;RecNum&gt;994&lt;/RecNum&gt;&lt;DisplayText&gt;(OpenStreetMap 2023)&lt;/DisplayText&gt;&lt;record&gt;&lt;rec-number&gt;994&lt;/rec-number&gt;&lt;foreign-keys&gt;&lt;key app="EN" db-id="xftfs5p2i5ptxbexs5cvaa9tr9ds9dxazw5s" timestamp="1679066395"&gt;994&lt;/key&gt;&lt;/foreign-keys&gt;&lt;ref-type name="Web Page"&gt;12&lt;/ref-type&gt;&lt;contributors&gt;&lt;authors&gt;&lt;author&gt;OpenStreetMap&lt;/author&gt;&lt;/authors&gt;&lt;/contributors&gt;&lt;titles&gt;&lt;title&gt;OpenStreetMap&lt;/title&gt;&lt;/titles&gt;&lt;number&gt;17/03/2023&lt;/number&gt;&lt;dates&gt;&lt;year&gt;2023&lt;/year&gt;&lt;/dates&gt;&lt;urls&gt;&lt;related-urls&gt;&lt;url&gt;https://www.openstreetmap.org/export#map=12/-0.2726/36.5505&lt;/url&gt;&lt;/related-urls&gt;&lt;/urls&gt;&lt;/record&gt;&lt;/Cite&gt;&lt;/EndNote&gt;</w:instrText>
            </w:r>
            <w:r w:rsidRPr="009845E3">
              <w:rPr>
                <w:rStyle w:val="None"/>
              </w:rPr>
              <w:fldChar w:fldCharType="separate"/>
            </w:r>
            <w:r w:rsidRPr="009845E3">
              <w:rPr>
                <w:rStyle w:val="None"/>
              </w:rPr>
              <w:t>(OpenStreetMap 2023)</w:t>
            </w:r>
            <w:r w:rsidRPr="009845E3">
              <w:rPr>
                <w:rStyle w:val="None"/>
              </w:rPr>
              <w:fldChar w:fldCharType="end"/>
            </w:r>
          </w:p>
        </w:tc>
      </w:tr>
      <w:tr w:rsidR="00267627" w:rsidRPr="009845E3" w14:paraId="5F5519BA" w14:textId="77777777" w:rsidTr="1CFE65DB">
        <w:trPr>
          <w:trHeight w:val="300"/>
        </w:trPr>
        <w:tc>
          <w:tcPr>
            <w:tcW w:w="0" w:type="auto"/>
          </w:tcPr>
          <w:p w14:paraId="5BBDF4E7" w14:textId="77777777" w:rsidR="00267627" w:rsidRPr="009845E3" w:rsidRDefault="00267627" w:rsidP="00496975">
            <w:pPr>
              <w:pStyle w:val="Tablenormal0"/>
              <w:rPr>
                <w:rStyle w:val="None"/>
              </w:rPr>
            </w:pPr>
            <w:r w:rsidRPr="009845E3">
              <w:rPr>
                <w:rStyle w:val="None"/>
              </w:rPr>
              <w:t>Distance from the nearest protected area (km)</w:t>
            </w:r>
          </w:p>
        </w:tc>
        <w:tc>
          <w:tcPr>
            <w:tcW w:w="0" w:type="auto"/>
          </w:tcPr>
          <w:p w14:paraId="21693A8E" w14:textId="77777777" w:rsidR="00267627" w:rsidRPr="009845E3" w:rsidRDefault="00267627" w:rsidP="00496975">
            <w:pPr>
              <w:pStyle w:val="Tablenormal0"/>
              <w:rPr>
                <w:rStyle w:val="None"/>
              </w:rPr>
            </w:pPr>
            <w:r w:rsidRPr="009845E3">
              <w:rPr>
                <w:rStyle w:val="None"/>
              </w:rPr>
              <w:t>(-) Promotion of Community Forestry by government, civil society, and private sector actors may be higher within and around protected areas (especially Game Management Areas).</w:t>
            </w:r>
          </w:p>
        </w:tc>
        <w:tc>
          <w:tcPr>
            <w:tcW w:w="0" w:type="auto"/>
          </w:tcPr>
          <w:p w14:paraId="5CF81DFE" w14:textId="77777777" w:rsidR="00267627" w:rsidRPr="009845E3" w:rsidRDefault="00267627" w:rsidP="00496975">
            <w:pPr>
              <w:pStyle w:val="Tablenormal0"/>
              <w:rPr>
                <w:rStyle w:val="None"/>
              </w:rPr>
            </w:pPr>
            <w:r w:rsidRPr="009845E3">
              <w:rPr>
                <w:rStyle w:val="None"/>
              </w:rPr>
              <w:t>Euclidean distance from settlement centroid</w:t>
            </w:r>
          </w:p>
        </w:tc>
        <w:tc>
          <w:tcPr>
            <w:tcW w:w="0" w:type="auto"/>
          </w:tcPr>
          <w:p w14:paraId="35A39342" w14:textId="084A8B60" w:rsidR="00267627" w:rsidRPr="009845E3" w:rsidRDefault="00267627" w:rsidP="00496975">
            <w:pPr>
              <w:pStyle w:val="Tablenormal0"/>
              <w:rPr>
                <w:rStyle w:val="None"/>
              </w:rPr>
            </w:pPr>
            <w:r w:rsidRPr="009845E3">
              <w:rPr>
                <w:rStyle w:val="None"/>
              </w:rPr>
              <w:fldChar w:fldCharType="begin"/>
            </w:r>
            <w:r w:rsidR="00002AC1" w:rsidRPr="009845E3">
              <w:rPr>
                <w:rStyle w:val="None"/>
              </w:rPr>
              <w:instrText xml:space="preserve"> ADDIN ZOTERO_ITEM CSL_CITATION {"citationID":"zwLIFLqv","properties":{"formattedCitation":"(UNEP-WCMC 2025)","plainCitation":"(UNEP-WCMC 2025)","noteIndex":0},"citationItems":[{"id":5732,"uris":["http://zotero.org/users/16120098/items/VXM8874P"],"itemData":{"id":5732,"type":"dataset","title":"Protected Planet: The World Database on Protected Areas (WDPA)","author":[{"family":"United Nations Environment World Conservation Monitoring Centre (UNEP-WCMC)","given":""},{"family":"International Union for Conservation of Nature (IUCN)","given":""}],"issued":{"date-parts":[["2025"]]}},"suppress-author":true,"prefix":"UNEP-WCMC"}],"schema":"https://github.com/citation-style-language/schema/raw/master/csl-citation.json"} </w:instrText>
            </w:r>
            <w:r w:rsidRPr="009845E3">
              <w:rPr>
                <w:rStyle w:val="None"/>
              </w:rPr>
              <w:fldChar w:fldCharType="separate"/>
            </w:r>
            <w:r w:rsidR="00002AC1" w:rsidRPr="009845E3">
              <w:t>(UNEP-WCMC 2025)</w:t>
            </w:r>
            <w:r w:rsidRPr="009845E3">
              <w:rPr>
                <w:rStyle w:val="None"/>
              </w:rPr>
              <w:fldChar w:fldCharType="end"/>
            </w:r>
          </w:p>
        </w:tc>
      </w:tr>
      <w:tr w:rsidR="00267627" w:rsidRPr="009845E3" w14:paraId="6227D86A" w14:textId="77777777" w:rsidTr="1CFE65DB">
        <w:trPr>
          <w:trHeight w:val="300"/>
        </w:trPr>
        <w:tc>
          <w:tcPr>
            <w:tcW w:w="0" w:type="auto"/>
          </w:tcPr>
          <w:p w14:paraId="5EC8CABC" w14:textId="77777777" w:rsidR="00267627" w:rsidRPr="009845E3" w:rsidRDefault="00267627" w:rsidP="00496975">
            <w:pPr>
              <w:pStyle w:val="Tablenormal0"/>
              <w:rPr>
                <w:rStyle w:val="None"/>
              </w:rPr>
            </w:pPr>
            <w:r w:rsidRPr="009845E3">
              <w:rPr>
                <w:rStyle w:val="None"/>
              </w:rPr>
              <w:t>Drought severity score</w:t>
            </w:r>
          </w:p>
        </w:tc>
        <w:tc>
          <w:tcPr>
            <w:tcW w:w="0" w:type="auto"/>
          </w:tcPr>
          <w:p w14:paraId="58168A27" w14:textId="77777777" w:rsidR="00267627" w:rsidRPr="009845E3" w:rsidRDefault="00267627" w:rsidP="00496975">
            <w:pPr>
              <w:pStyle w:val="Tablenormal0"/>
              <w:rPr>
                <w:rStyle w:val="None"/>
              </w:rPr>
            </w:pPr>
            <w:r w:rsidRPr="009845E3">
              <w:rPr>
                <w:rStyle w:val="None"/>
              </w:rPr>
              <w:t xml:space="preserve">(?) Settlements in areas with greater drought severity may prioritise non-crop-related income sources, thus being more likely to be involved. Alternatively, drought risk might motivate extractive forest use as a coping strategy, reducing incentives to be involved in sustainable Community Forestry. </w:t>
            </w:r>
          </w:p>
        </w:tc>
        <w:tc>
          <w:tcPr>
            <w:tcW w:w="0" w:type="auto"/>
          </w:tcPr>
          <w:p w14:paraId="73BEDDAB" w14:textId="61C4C908" w:rsidR="00267627" w:rsidRPr="009845E3" w:rsidRDefault="4EC4B01A" w:rsidP="00496975">
            <w:pPr>
              <w:pStyle w:val="Tablenormal0"/>
              <w:rPr>
                <w:rStyle w:val="None"/>
              </w:rPr>
            </w:pPr>
            <w:r w:rsidRPr="009845E3">
              <w:rPr>
                <w:rStyle w:val="None"/>
              </w:rPr>
              <w:t>N</w:t>
            </w:r>
            <w:r w:rsidR="00267627" w:rsidRPr="009845E3">
              <w:rPr>
                <w:rStyle w:val="None"/>
              </w:rPr>
              <w:t>earest Standardized Precipitation-Evapotranspiration Index score (between 1981–2016 at 5 km</w:t>
            </w:r>
            <w:r w:rsidR="00267627" w:rsidRPr="009845E3">
              <w:rPr>
                <w:rStyle w:val="None"/>
                <w:vertAlign w:val="superscript"/>
              </w:rPr>
              <w:t>2</w:t>
            </w:r>
            <w:r w:rsidR="00267627" w:rsidRPr="009845E3">
              <w:rPr>
                <w:rStyle w:val="None"/>
              </w:rPr>
              <w:t>) to settlement centroids</w:t>
            </w:r>
          </w:p>
        </w:tc>
        <w:tc>
          <w:tcPr>
            <w:tcW w:w="0" w:type="auto"/>
          </w:tcPr>
          <w:p w14:paraId="7C4AF1B6" w14:textId="53827AAB" w:rsidR="00267627" w:rsidRPr="009845E3" w:rsidRDefault="00267627" w:rsidP="00496975">
            <w:pPr>
              <w:pStyle w:val="Tablenormal0"/>
              <w:rPr>
                <w:rStyle w:val="None"/>
              </w:rPr>
            </w:pPr>
            <w:r w:rsidRPr="009845E3">
              <w:rPr>
                <w:rStyle w:val="None"/>
              </w:rPr>
              <w:fldChar w:fldCharType="begin"/>
            </w:r>
            <w:r w:rsidR="00D26207" w:rsidRPr="009845E3">
              <w:rPr>
                <w:rStyle w:val="None"/>
              </w:rPr>
              <w:instrText xml:space="preserve"> ADDIN ZOTERO_ITEM CSL_CITATION {"citationID":"J7l0BODQ","properties":{"formattedCitation":"(Peng et al. 2020)","plainCitation":"(Peng et al. 2020)","noteIndex":0},"citationItems":[{"id":5454,"uris":["http://zotero.org/users/16120098/items/KIK2TSCY"],"itemData":{"id":5454,"type":"article-journal","container-title":"Earth System Science Data","DOI":"10.5194/essd-12-753-2020","ISSN":"1866-3516","issue":"1","page":"753-769","title":"A pan-African high-resolution drought index dataset","volume":"12","author":[{"family":"Peng","given":"J."},{"family":"Dadson","given":"S."},{"family":"Hirpa","given":"F."},{"family":"Dyer","given":"E."},{"family":"Lees","given":"T."},{"family":"Miralles","given":"D. G."},{"family":"Vicente-Serrano","given":"S. M."},{"family":"Funk","given":"C."}],"issued":{"date-parts":[["2020"]]}}}],"schema":"https://github.com/citation-style-language/schema/raw/master/csl-citation.json"} </w:instrText>
            </w:r>
            <w:r w:rsidRPr="009845E3">
              <w:rPr>
                <w:rStyle w:val="None"/>
              </w:rPr>
              <w:fldChar w:fldCharType="separate"/>
            </w:r>
            <w:r w:rsidRPr="009845E3">
              <w:t>(Peng et al. 2020)</w:t>
            </w:r>
            <w:r w:rsidRPr="009845E3">
              <w:rPr>
                <w:rStyle w:val="None"/>
              </w:rPr>
              <w:fldChar w:fldCharType="end"/>
            </w:r>
          </w:p>
        </w:tc>
      </w:tr>
      <w:tr w:rsidR="00267627" w:rsidRPr="009845E3" w14:paraId="30F16CED" w14:textId="77777777" w:rsidTr="1CFE65DB">
        <w:trPr>
          <w:trHeight w:val="1305"/>
        </w:trPr>
        <w:tc>
          <w:tcPr>
            <w:tcW w:w="0" w:type="auto"/>
          </w:tcPr>
          <w:p w14:paraId="2DA639BE" w14:textId="77777777" w:rsidR="00267627" w:rsidRPr="009845E3" w:rsidRDefault="00267627" w:rsidP="00496975">
            <w:pPr>
              <w:pStyle w:val="Tablenormal0"/>
              <w:rPr>
                <w:rStyle w:val="None"/>
              </w:rPr>
            </w:pPr>
            <w:r w:rsidRPr="009845E3">
              <w:rPr>
                <w:rStyle w:val="None"/>
              </w:rPr>
              <w:t>Food insecurity score</w:t>
            </w:r>
          </w:p>
        </w:tc>
        <w:tc>
          <w:tcPr>
            <w:tcW w:w="0" w:type="auto"/>
          </w:tcPr>
          <w:p w14:paraId="5D0202B1" w14:textId="77777777" w:rsidR="00267627" w:rsidRPr="009845E3" w:rsidRDefault="00267627" w:rsidP="00496975">
            <w:pPr>
              <w:pStyle w:val="Tablenormal0"/>
              <w:rPr>
                <w:rStyle w:val="None"/>
              </w:rPr>
            </w:pPr>
            <w:r w:rsidRPr="009845E3">
              <w:rPr>
                <w:rStyle w:val="None"/>
              </w:rPr>
              <w:t xml:space="preserve">(-) Settlements in areas with lower food security might have less capacity to invest in involvement.  </w:t>
            </w:r>
          </w:p>
        </w:tc>
        <w:tc>
          <w:tcPr>
            <w:tcW w:w="0" w:type="auto"/>
          </w:tcPr>
          <w:p w14:paraId="312E23E2" w14:textId="556129DF" w:rsidR="00267627" w:rsidRPr="009845E3" w:rsidRDefault="00267627" w:rsidP="00496975">
            <w:pPr>
              <w:pStyle w:val="Tablenormal0"/>
              <w:rPr>
                <w:rStyle w:val="None"/>
              </w:rPr>
            </w:pPr>
            <w:r w:rsidRPr="009845E3">
              <w:rPr>
                <w:rStyle w:val="None"/>
              </w:rPr>
              <w:t>Mean food stress score within 1,179 m</w:t>
            </w:r>
            <w:r w:rsidRPr="009845E3">
              <w:rPr>
                <w:rStyle w:val="None"/>
                <w:vertAlign w:val="superscript"/>
              </w:rPr>
              <w:t>a</w:t>
            </w:r>
            <w:r w:rsidRPr="009845E3">
              <w:rPr>
                <w:rStyle w:val="None"/>
              </w:rPr>
              <w:t xml:space="preserve"> </w:t>
            </w:r>
            <w:proofErr w:type="gramStart"/>
            <w:r w:rsidRPr="009845E3">
              <w:rPr>
                <w:rStyle w:val="None"/>
              </w:rPr>
              <w:t>buffer</w:t>
            </w:r>
            <w:proofErr w:type="gramEnd"/>
            <w:r w:rsidRPr="009845E3">
              <w:rPr>
                <w:rStyle w:val="None"/>
              </w:rPr>
              <w:t xml:space="preserve"> of settlements (frequency of passing food stress threshold, calculated at ~250 m</w:t>
            </w:r>
            <w:r w:rsidRPr="009845E3">
              <w:rPr>
                <w:rStyle w:val="None"/>
                <w:vertAlign w:val="superscript"/>
              </w:rPr>
              <w:t>2</w:t>
            </w:r>
            <w:r w:rsidRPr="009845E3">
              <w:rPr>
                <w:rStyle w:val="None"/>
              </w:rPr>
              <w:t xml:space="preserve"> resolution, based on 2009</w:t>
            </w:r>
            <w:r w:rsidR="2801A3D1" w:rsidRPr="009845E3">
              <w:rPr>
                <w:rStyle w:val="None"/>
              </w:rPr>
              <w:t>–</w:t>
            </w:r>
            <w:r w:rsidRPr="009845E3">
              <w:rPr>
                <w:rStyle w:val="None"/>
              </w:rPr>
              <w:t>2019 data)</w:t>
            </w:r>
          </w:p>
        </w:tc>
        <w:tc>
          <w:tcPr>
            <w:tcW w:w="0" w:type="auto"/>
          </w:tcPr>
          <w:p w14:paraId="522357F0" w14:textId="09B5C101" w:rsidR="00267627" w:rsidRPr="009845E3" w:rsidRDefault="00267627" w:rsidP="00496975">
            <w:pPr>
              <w:pStyle w:val="Tablenormal0"/>
              <w:rPr>
                <w:rStyle w:val="None"/>
              </w:rPr>
            </w:pPr>
            <w:r w:rsidRPr="009845E3">
              <w:rPr>
                <w:rStyle w:val="None"/>
              </w:rPr>
              <w:fldChar w:fldCharType="begin"/>
            </w:r>
            <w:r w:rsidR="00674D07" w:rsidRPr="009845E3">
              <w:rPr>
                <w:rStyle w:val="None"/>
              </w:rPr>
              <w:instrText xml:space="preserve"> ADDIN ZOTERO_ITEM CSL_CITATION {"citationID":"N2DFKQZL","properties":{"formattedCitation":"(CIESIN 2020)","plainCitation":"(CIESIN 2020)","noteIndex":0},"citationItems":[{"id":4641,"uris":["http://zotero.org/users/16120098/items/8AK96966"],"itemData":{"id":4641,"type":"dataset","title":"Food Insecurity Hotspots Data Set","author":[{"family":"Center for International Earth Science Information Network (CIESIN)","given":""}],"contributor":[{"family":"NASA Socioeconomic Data and Applications Center (SEDAC)","given":""}],"accessed":{"date-parts":[["2025",1,23]]},"issued":{"date-parts":[["2020"]]}},"suppress-author":true,"prefix":"CIESIN"}],"schema":"https://github.com/citation-style-language/schema/raw/master/csl-citation.json"} </w:instrText>
            </w:r>
            <w:r w:rsidRPr="009845E3">
              <w:rPr>
                <w:rStyle w:val="None"/>
              </w:rPr>
              <w:fldChar w:fldCharType="separate"/>
            </w:r>
            <w:r w:rsidRPr="009845E3">
              <w:t>(CIESIN 2020)</w:t>
            </w:r>
            <w:r w:rsidRPr="009845E3">
              <w:rPr>
                <w:rStyle w:val="None"/>
              </w:rPr>
              <w:fldChar w:fldCharType="end"/>
            </w:r>
          </w:p>
        </w:tc>
      </w:tr>
      <w:tr w:rsidR="00267627" w:rsidRPr="009845E3" w14:paraId="10BF3E71" w14:textId="77777777" w:rsidTr="1CFE65DB">
        <w:trPr>
          <w:trHeight w:val="300"/>
        </w:trPr>
        <w:tc>
          <w:tcPr>
            <w:tcW w:w="0" w:type="auto"/>
          </w:tcPr>
          <w:p w14:paraId="38EC98AA" w14:textId="77777777" w:rsidR="00267627" w:rsidRPr="009845E3" w:rsidRDefault="00267627" w:rsidP="00496975">
            <w:pPr>
              <w:pStyle w:val="Tablenormal0"/>
              <w:rPr>
                <w:rStyle w:val="None"/>
              </w:rPr>
            </w:pPr>
            <w:r w:rsidRPr="009845E3">
              <w:rPr>
                <w:rStyle w:val="None"/>
              </w:rPr>
              <w:t>Improved water sources (%)</w:t>
            </w:r>
          </w:p>
        </w:tc>
        <w:tc>
          <w:tcPr>
            <w:tcW w:w="0" w:type="auto"/>
          </w:tcPr>
          <w:p w14:paraId="67A9800E" w14:textId="6B9BB56F" w:rsidR="00267627" w:rsidRPr="009845E3" w:rsidRDefault="00267627" w:rsidP="00496975">
            <w:pPr>
              <w:pStyle w:val="Tablenormal0"/>
              <w:rPr>
                <w:rStyle w:val="None"/>
              </w:rPr>
            </w:pPr>
            <w:r w:rsidRPr="009845E3">
              <w:rPr>
                <w:rStyle w:val="None"/>
              </w:rPr>
              <w:t xml:space="preserve">(?) The same rationale as above for </w:t>
            </w:r>
            <w:r w:rsidR="009219A3" w:rsidRPr="009845E3">
              <w:rPr>
                <w:rStyle w:val="None"/>
              </w:rPr>
              <w:t xml:space="preserve">the </w:t>
            </w:r>
            <w:r w:rsidRPr="009845E3">
              <w:rPr>
                <w:rStyle w:val="None"/>
              </w:rPr>
              <w:t xml:space="preserve">wealth score, assuming that improved water sources are a proxy for wealth. </w:t>
            </w:r>
          </w:p>
        </w:tc>
        <w:tc>
          <w:tcPr>
            <w:tcW w:w="0" w:type="auto"/>
          </w:tcPr>
          <w:p w14:paraId="6CA2922B" w14:textId="50DD3799" w:rsidR="00267627" w:rsidRPr="009845E3" w:rsidRDefault="04988778" w:rsidP="00496975">
            <w:pPr>
              <w:pStyle w:val="Tablenormal0"/>
              <w:rPr>
                <w:rStyle w:val="None"/>
              </w:rPr>
            </w:pPr>
            <w:r w:rsidRPr="009845E3">
              <w:rPr>
                <w:rStyle w:val="None"/>
              </w:rPr>
              <w:t xml:space="preserve">Mean percentage of households with improved water sources </w:t>
            </w:r>
            <w:r w:rsidR="6B53C744" w:rsidRPr="009845E3">
              <w:rPr>
                <w:rStyle w:val="None"/>
              </w:rPr>
              <w:t>within 1,179 m</w:t>
            </w:r>
            <w:r w:rsidR="6B53C744" w:rsidRPr="009845E3">
              <w:rPr>
                <w:rStyle w:val="None"/>
                <w:vertAlign w:val="superscript"/>
              </w:rPr>
              <w:t>a</w:t>
            </w:r>
            <w:r w:rsidR="6B53C744" w:rsidRPr="009845E3">
              <w:rPr>
                <w:rStyle w:val="None"/>
              </w:rPr>
              <w:t xml:space="preserve"> </w:t>
            </w:r>
            <w:proofErr w:type="gramStart"/>
            <w:r w:rsidRPr="009845E3">
              <w:rPr>
                <w:rStyle w:val="None"/>
              </w:rPr>
              <w:t>buffer</w:t>
            </w:r>
            <w:proofErr w:type="gramEnd"/>
            <w:r w:rsidRPr="009845E3">
              <w:rPr>
                <w:rStyle w:val="None"/>
              </w:rPr>
              <w:t xml:space="preserve"> of settlements (derived from data at 5 km</w:t>
            </w:r>
            <w:r w:rsidRPr="009845E3">
              <w:rPr>
                <w:rStyle w:val="None"/>
                <w:vertAlign w:val="superscript"/>
              </w:rPr>
              <w:t>2</w:t>
            </w:r>
            <w:r w:rsidRPr="009845E3">
              <w:rPr>
                <w:rStyle w:val="None"/>
              </w:rPr>
              <w:t xml:space="preserve"> resolution)</w:t>
            </w:r>
          </w:p>
        </w:tc>
        <w:tc>
          <w:tcPr>
            <w:tcW w:w="0" w:type="auto"/>
          </w:tcPr>
          <w:p w14:paraId="33CE69D7" w14:textId="64AD5B46" w:rsidR="00267627" w:rsidRPr="009845E3" w:rsidRDefault="00267627" w:rsidP="00496975">
            <w:pPr>
              <w:pStyle w:val="Tablenormal0"/>
              <w:rPr>
                <w:rStyle w:val="None"/>
              </w:rPr>
            </w:pPr>
            <w:r w:rsidRPr="009845E3">
              <w:rPr>
                <w:rStyle w:val="None"/>
              </w:rPr>
              <w:fldChar w:fldCharType="begin"/>
            </w:r>
            <w:r w:rsidR="00D26207" w:rsidRPr="009845E3">
              <w:rPr>
                <w:rStyle w:val="None"/>
              </w:rPr>
              <w:instrText xml:space="preserve"> ADDIN ZOTERO_ITEM CSL_CITATION {"citationID":"ILDcZS15","properties":{"formattedCitation":"(USAID 2024)","plainCitation":"(USAID 2024)","noteIndex":0},"citationItems":[{"id":4261,"uris":["http://zotero.org/users/16120098/items/77LL4P7P"],"itemData":{"id":4261,"type":"webpage","title":"Spatial Data Repository - Modeled Surfaces","URL":"https://spatialdata.dhsprogram.com/modeled-surfaces/#survey=AL|2017|DHS","author":[{"family":"U.S. Agency for International Development (USAID)","given":""}],"accessed":{"date-parts":[["2025",1,23]]},"issued":{"date-parts":[["2024"]]}},"suppress-author":true,"prefix":"USAID"}],"schema":"https://github.com/citation-style-language/schema/raw/master/csl-citation.json"} </w:instrText>
            </w:r>
            <w:r w:rsidRPr="009845E3">
              <w:rPr>
                <w:rStyle w:val="None"/>
              </w:rPr>
              <w:fldChar w:fldCharType="separate"/>
            </w:r>
            <w:r w:rsidRPr="009845E3">
              <w:t>(USAID 2024)</w:t>
            </w:r>
            <w:r w:rsidRPr="009845E3">
              <w:rPr>
                <w:rStyle w:val="None"/>
              </w:rPr>
              <w:fldChar w:fldCharType="end"/>
            </w:r>
          </w:p>
        </w:tc>
      </w:tr>
      <w:tr w:rsidR="00267627" w:rsidRPr="009845E3" w14:paraId="5D29ADC3" w14:textId="77777777" w:rsidTr="1CFE65DB">
        <w:trPr>
          <w:trHeight w:val="300"/>
        </w:trPr>
        <w:tc>
          <w:tcPr>
            <w:tcW w:w="0" w:type="auto"/>
          </w:tcPr>
          <w:p w14:paraId="13CB26A8" w14:textId="77777777" w:rsidR="00267627" w:rsidRPr="009845E3" w:rsidRDefault="00267627" w:rsidP="00496975">
            <w:pPr>
              <w:pStyle w:val="Tablenormal0"/>
              <w:rPr>
                <w:rStyle w:val="None"/>
              </w:rPr>
            </w:pPr>
            <w:r w:rsidRPr="009845E3">
              <w:rPr>
                <w:rStyle w:val="None"/>
              </w:rPr>
              <w:t>Mean cattle density (per km</w:t>
            </w:r>
            <w:r w:rsidRPr="009845E3">
              <w:rPr>
                <w:rStyle w:val="None"/>
                <w:vertAlign w:val="superscript"/>
              </w:rPr>
              <w:t>2</w:t>
            </w:r>
            <w:r w:rsidRPr="009845E3">
              <w:rPr>
                <w:rStyle w:val="None"/>
              </w:rPr>
              <w:t>)</w:t>
            </w:r>
          </w:p>
        </w:tc>
        <w:tc>
          <w:tcPr>
            <w:tcW w:w="0" w:type="auto"/>
          </w:tcPr>
          <w:p w14:paraId="7396B7F2" w14:textId="77777777" w:rsidR="00267627" w:rsidRPr="009845E3" w:rsidRDefault="00267627" w:rsidP="00496975">
            <w:pPr>
              <w:pStyle w:val="Tablenormal0"/>
              <w:rPr>
                <w:rStyle w:val="None"/>
              </w:rPr>
            </w:pPr>
            <w:r w:rsidRPr="009845E3">
              <w:rPr>
                <w:rStyle w:val="None"/>
              </w:rPr>
              <w:t xml:space="preserve">(-) Areas with higher cattle densities may have coupled social (e.g., greater pastoralism and access to cattle markets) and ecological (e.g., </w:t>
            </w:r>
            <w:r w:rsidRPr="009845E3">
              <w:rPr>
                <w:rStyle w:val="None"/>
              </w:rPr>
              <w:lastRenderedPageBreak/>
              <w:t xml:space="preserve">lower Tsetse fly populations) conditions misaligned with Community Forestry.  </w:t>
            </w:r>
          </w:p>
        </w:tc>
        <w:tc>
          <w:tcPr>
            <w:tcW w:w="0" w:type="auto"/>
          </w:tcPr>
          <w:p w14:paraId="781BB29A" w14:textId="77777777" w:rsidR="00267627" w:rsidRPr="009845E3" w:rsidRDefault="00267627" w:rsidP="00496975">
            <w:pPr>
              <w:pStyle w:val="Tablenormal0"/>
              <w:rPr>
                <w:rStyle w:val="None"/>
              </w:rPr>
            </w:pPr>
            <w:r w:rsidRPr="009845E3">
              <w:rPr>
                <w:rStyle w:val="None"/>
              </w:rPr>
              <w:lastRenderedPageBreak/>
              <w:t>Mean cattle density within 1,179 m</w:t>
            </w:r>
            <w:r w:rsidRPr="009845E3">
              <w:rPr>
                <w:rStyle w:val="None"/>
                <w:vertAlign w:val="superscript"/>
              </w:rPr>
              <w:t>a</w:t>
            </w:r>
            <w:r w:rsidRPr="009845E3">
              <w:rPr>
                <w:rStyle w:val="None"/>
              </w:rPr>
              <w:t xml:space="preserve"> </w:t>
            </w:r>
            <w:proofErr w:type="gramStart"/>
            <w:r w:rsidRPr="009845E3">
              <w:rPr>
                <w:rStyle w:val="None"/>
              </w:rPr>
              <w:t>buffer</w:t>
            </w:r>
            <w:proofErr w:type="gramEnd"/>
            <w:r w:rsidRPr="009845E3">
              <w:rPr>
                <w:rStyle w:val="None"/>
              </w:rPr>
              <w:t xml:space="preserve"> of settlements (density is the mean count of sheep per km</w:t>
            </w:r>
            <w:r w:rsidRPr="009845E3">
              <w:rPr>
                <w:rStyle w:val="None"/>
                <w:vertAlign w:val="superscript"/>
              </w:rPr>
              <w:t>2</w:t>
            </w:r>
            <w:r w:rsidRPr="009845E3">
              <w:rPr>
                <w:rStyle w:val="None"/>
              </w:rPr>
              <w:t xml:space="preserve"> in 2010)</w:t>
            </w:r>
          </w:p>
        </w:tc>
        <w:tc>
          <w:tcPr>
            <w:tcW w:w="0" w:type="auto"/>
          </w:tcPr>
          <w:p w14:paraId="599FA92B" w14:textId="2490E6B3" w:rsidR="00267627" w:rsidRPr="009845E3" w:rsidRDefault="00267627" w:rsidP="00496975">
            <w:pPr>
              <w:pStyle w:val="Tablenormal0"/>
              <w:rPr>
                <w:rStyle w:val="None"/>
              </w:rPr>
            </w:pPr>
            <w:r w:rsidRPr="009845E3">
              <w:rPr>
                <w:rStyle w:val="None"/>
              </w:rPr>
              <w:fldChar w:fldCharType="begin"/>
            </w:r>
            <w:r w:rsidR="00D26207" w:rsidRPr="009845E3">
              <w:rPr>
                <w:rStyle w:val="None"/>
              </w:rPr>
              <w:instrText xml:space="preserve"> ADDIN ZOTERO_ITEM CSL_CITATION {"citationID":"gMruZgIp","properties":{"formattedCitation":"(Gilbert et al. 2018)","plainCitation":"(Gilbert et al. 2018)","noteIndex":0},"citationItems":[{"id":4524,"uris":["http://zotero.org/users/16120098/items/H82L7IVU"],"itemData":{"id":4524,"type":"article-journal","abstract":"Global data sets on the geographic distribution of livestock are essential for diverse applications in agricultural socio-economics, food security, environmental impact assessment and epidemiology. We present a new version of the Gridded Livestock of the World (GLW 3) database, reflecting the most recently compiled and harmonized subnational livestock distribution data for 2010. GLW 3 provides global population densities of cattle, buffaloes, horses, sheep, goats, pigs, chickens and ducks in each land pixel at a spatial resolution of 0.083333 decimal degrees (approximately 10 km at the equator). They are accompanied by detailed metadata on the year, spatial resolution and source of the input census data. Two versions of each species distribution are produced. In the first version, livestock numbers are disaggregated within census polygons according to weights established by statistical models using high resolution spatial covariates (dasymetric weighting). In the second version, animal numbers are distributed homogeneously with equal densities within their census polygons (areal weighting) to provide spatial data layers free of any assumptions linking them to other spatial variables.","container-title":"Scientific Data","DOI":"10.1038/sdata.2018.227","ISSN":"2052-4463","issue":"1","page":"180227","title":"Global distribution data for cattle, buffaloes, horses, sheep, goats, pigs, chickens and ducks in 2010","volume":"5","author":[{"family":"Gilbert","given":"Marius"},{"family":"Nicolas","given":"Gaëlle"},{"family":"Cinardi","given":"Giusepina"},{"family":"Van Boeckel","given":"Thomas P."},{"family":"Vanwambeke","given":"Sophie O."},{"family":"Wint","given":"G. R. William"},{"family":"Robinson","given":"Timothy P."}],"issued":{"date-parts":[["2018",10,30]]}}}],"schema":"https://github.com/citation-style-language/schema/raw/master/csl-citation.json"} </w:instrText>
            </w:r>
            <w:r w:rsidRPr="009845E3">
              <w:rPr>
                <w:rStyle w:val="None"/>
              </w:rPr>
              <w:fldChar w:fldCharType="separate"/>
            </w:r>
            <w:r w:rsidRPr="009845E3">
              <w:t>(Gilbert et al. 2018)</w:t>
            </w:r>
            <w:r w:rsidRPr="009845E3">
              <w:rPr>
                <w:rStyle w:val="None"/>
              </w:rPr>
              <w:fldChar w:fldCharType="end"/>
            </w:r>
          </w:p>
        </w:tc>
      </w:tr>
      <w:tr w:rsidR="00267627" w:rsidRPr="009845E3" w14:paraId="725D919D" w14:textId="77777777" w:rsidTr="1CFE65DB">
        <w:trPr>
          <w:trHeight w:val="300"/>
        </w:trPr>
        <w:tc>
          <w:tcPr>
            <w:tcW w:w="0" w:type="auto"/>
          </w:tcPr>
          <w:p w14:paraId="22FBF532" w14:textId="77777777" w:rsidR="00267627" w:rsidRPr="009845E3" w:rsidRDefault="00267627" w:rsidP="00496975">
            <w:pPr>
              <w:pStyle w:val="Tablenormal0"/>
              <w:rPr>
                <w:rStyle w:val="None"/>
              </w:rPr>
            </w:pPr>
            <w:r w:rsidRPr="009845E3">
              <w:rPr>
                <w:rStyle w:val="None"/>
              </w:rPr>
              <w:t>Mean elevation (m)</w:t>
            </w:r>
          </w:p>
        </w:tc>
        <w:tc>
          <w:tcPr>
            <w:tcW w:w="0" w:type="auto"/>
          </w:tcPr>
          <w:p w14:paraId="36FA5376" w14:textId="1EBE6D3C" w:rsidR="00267627" w:rsidRPr="009845E3" w:rsidRDefault="04988778" w:rsidP="00496975">
            <w:pPr>
              <w:pStyle w:val="Tablenormal0"/>
              <w:rPr>
                <w:rStyle w:val="None"/>
              </w:rPr>
            </w:pPr>
            <w:r w:rsidRPr="009845E3">
              <w:rPr>
                <w:rStyle w:val="None"/>
              </w:rPr>
              <w:t>(+) Areas of higher elevation tend to experience less anthropogenic risk, thus potentially being more suitable for Community Forestry.</w:t>
            </w:r>
          </w:p>
        </w:tc>
        <w:tc>
          <w:tcPr>
            <w:tcW w:w="0" w:type="auto"/>
          </w:tcPr>
          <w:p w14:paraId="3C60969B" w14:textId="77777777" w:rsidR="00267627" w:rsidRPr="009845E3" w:rsidRDefault="00267627" w:rsidP="00496975">
            <w:pPr>
              <w:pStyle w:val="Tablenormal0"/>
              <w:rPr>
                <w:rStyle w:val="None"/>
              </w:rPr>
            </w:pPr>
            <w:r w:rsidRPr="009845E3">
              <w:rPr>
                <w:rStyle w:val="None"/>
              </w:rPr>
              <w:t>Mean elevation (30 m</w:t>
            </w:r>
            <w:r w:rsidRPr="009845E3">
              <w:rPr>
                <w:rStyle w:val="None"/>
                <w:vertAlign w:val="superscript"/>
              </w:rPr>
              <w:t>2</w:t>
            </w:r>
            <w:r w:rsidRPr="009845E3">
              <w:rPr>
                <w:rStyle w:val="None"/>
              </w:rPr>
              <w:t xml:space="preserve"> resolution) within 1,179 m</w:t>
            </w:r>
            <w:r w:rsidRPr="009845E3">
              <w:rPr>
                <w:rStyle w:val="None"/>
                <w:vertAlign w:val="superscript"/>
              </w:rPr>
              <w:t>a</w:t>
            </w:r>
            <w:r w:rsidRPr="009845E3">
              <w:rPr>
                <w:rStyle w:val="None"/>
              </w:rPr>
              <w:t xml:space="preserve"> </w:t>
            </w:r>
            <w:proofErr w:type="gramStart"/>
            <w:r w:rsidRPr="009845E3">
              <w:rPr>
                <w:rStyle w:val="None"/>
              </w:rPr>
              <w:t>buffer</w:t>
            </w:r>
            <w:proofErr w:type="gramEnd"/>
            <w:r w:rsidRPr="009845E3">
              <w:rPr>
                <w:rStyle w:val="None"/>
              </w:rPr>
              <w:t xml:space="preserve"> of settlements</w:t>
            </w:r>
          </w:p>
        </w:tc>
        <w:tc>
          <w:tcPr>
            <w:tcW w:w="0" w:type="auto"/>
          </w:tcPr>
          <w:p w14:paraId="607E8FC0" w14:textId="46F83257" w:rsidR="00267627" w:rsidRPr="009845E3" w:rsidRDefault="00267627" w:rsidP="00496975">
            <w:pPr>
              <w:pStyle w:val="Tablenormal0"/>
              <w:rPr>
                <w:rStyle w:val="None"/>
              </w:rPr>
            </w:pPr>
            <w:r w:rsidRPr="009845E3">
              <w:rPr>
                <w:rStyle w:val="None"/>
              </w:rPr>
              <w:fldChar w:fldCharType="begin"/>
            </w:r>
            <w:r w:rsidR="00674D07" w:rsidRPr="009845E3">
              <w:rPr>
                <w:rStyle w:val="None"/>
              </w:rPr>
              <w:instrText xml:space="preserve"> ADDIN ZOTERO_ITEM CSL_CITATION {"citationID":"5AVyUQ9r","properties":{"formattedCitation":"(JAXA 2022)","plainCitation":"(JAXA 2022)","noteIndex":0},"citationItems":[{"id":5090,"uris":["http://zotero.org/users/16120098/items/YSRMUZNJ"],"itemData":{"id":5090,"type":"dataset","title":"ALOS Global Digital Surface Model \"ALOS World 3D - 30m (AW3D30)\"","author":[{"family":"Japan Aerospace Exploration Agency (JAXA)","given":""}],"accessed":{"date-parts":[["2025",1,8]]},"issued":{"date-parts":[["2022"]]}},"suppress-author":true,"prefix":"JAXA"}],"schema":"https://github.com/citation-style-language/schema/raw/master/csl-citation.json"} </w:instrText>
            </w:r>
            <w:r w:rsidRPr="009845E3">
              <w:rPr>
                <w:rStyle w:val="None"/>
              </w:rPr>
              <w:fldChar w:fldCharType="separate"/>
            </w:r>
            <w:r w:rsidRPr="009845E3">
              <w:t>(JAXA 2022)</w:t>
            </w:r>
            <w:r w:rsidRPr="009845E3">
              <w:rPr>
                <w:rStyle w:val="None"/>
              </w:rPr>
              <w:fldChar w:fldCharType="end"/>
            </w:r>
          </w:p>
        </w:tc>
      </w:tr>
      <w:tr w:rsidR="00267627" w:rsidRPr="009845E3" w14:paraId="45607937" w14:textId="77777777" w:rsidTr="1CFE65DB">
        <w:trPr>
          <w:trHeight w:val="300"/>
        </w:trPr>
        <w:tc>
          <w:tcPr>
            <w:tcW w:w="0" w:type="auto"/>
          </w:tcPr>
          <w:p w14:paraId="0AA81E36" w14:textId="77777777" w:rsidR="00267627" w:rsidRPr="009845E3" w:rsidRDefault="00267627" w:rsidP="00496975">
            <w:pPr>
              <w:pStyle w:val="Tablenormal0"/>
              <w:rPr>
                <w:rStyle w:val="None"/>
              </w:rPr>
            </w:pPr>
            <w:r w:rsidRPr="009845E3">
              <w:rPr>
                <w:rStyle w:val="None"/>
              </w:rPr>
              <w:t>Mean goat density (per km</w:t>
            </w:r>
            <w:r w:rsidRPr="009845E3">
              <w:rPr>
                <w:rStyle w:val="None"/>
                <w:vertAlign w:val="superscript"/>
              </w:rPr>
              <w:t>2</w:t>
            </w:r>
            <w:r w:rsidRPr="009845E3">
              <w:rPr>
                <w:rStyle w:val="None"/>
              </w:rPr>
              <w:t>)</w:t>
            </w:r>
          </w:p>
        </w:tc>
        <w:tc>
          <w:tcPr>
            <w:tcW w:w="0" w:type="auto"/>
          </w:tcPr>
          <w:p w14:paraId="6E9BBFED" w14:textId="77777777" w:rsidR="00267627" w:rsidRPr="009845E3" w:rsidRDefault="00267627" w:rsidP="00496975">
            <w:pPr>
              <w:pStyle w:val="Tablenormal0"/>
              <w:rPr>
                <w:rStyle w:val="None"/>
              </w:rPr>
            </w:pPr>
            <w:r w:rsidRPr="009845E3">
              <w:rPr>
                <w:rStyle w:val="None"/>
              </w:rPr>
              <w:t>(-) See “Mean cattle density (per km</w:t>
            </w:r>
            <w:r w:rsidRPr="009845E3">
              <w:rPr>
                <w:rStyle w:val="None"/>
                <w:vertAlign w:val="superscript"/>
              </w:rPr>
              <w:t>2</w:t>
            </w:r>
            <w:r w:rsidRPr="009845E3">
              <w:rPr>
                <w:rStyle w:val="None"/>
              </w:rPr>
              <w:t>)”</w:t>
            </w:r>
          </w:p>
        </w:tc>
        <w:tc>
          <w:tcPr>
            <w:tcW w:w="0" w:type="auto"/>
          </w:tcPr>
          <w:p w14:paraId="681EDDC8" w14:textId="77777777" w:rsidR="00267627" w:rsidRPr="009845E3" w:rsidRDefault="00267627" w:rsidP="00496975">
            <w:pPr>
              <w:pStyle w:val="Tablenormal0"/>
              <w:rPr>
                <w:rStyle w:val="None"/>
              </w:rPr>
            </w:pPr>
            <w:r w:rsidRPr="009845E3">
              <w:rPr>
                <w:rStyle w:val="None"/>
              </w:rPr>
              <w:t>Mean goat density within 1,179 m</w:t>
            </w:r>
            <w:r w:rsidRPr="009845E3">
              <w:rPr>
                <w:rStyle w:val="None"/>
                <w:vertAlign w:val="superscript"/>
              </w:rPr>
              <w:t>a</w:t>
            </w:r>
            <w:r w:rsidRPr="009845E3">
              <w:rPr>
                <w:rStyle w:val="None"/>
              </w:rPr>
              <w:t xml:space="preserve"> </w:t>
            </w:r>
            <w:proofErr w:type="gramStart"/>
            <w:r w:rsidRPr="009845E3">
              <w:rPr>
                <w:rStyle w:val="None"/>
              </w:rPr>
              <w:t>buffer</w:t>
            </w:r>
            <w:proofErr w:type="gramEnd"/>
            <w:r w:rsidRPr="009845E3">
              <w:rPr>
                <w:rStyle w:val="None"/>
              </w:rPr>
              <w:t xml:space="preserve"> of settlements (density is the mean count of sheep per km</w:t>
            </w:r>
            <w:r w:rsidRPr="009845E3">
              <w:rPr>
                <w:rStyle w:val="None"/>
                <w:vertAlign w:val="superscript"/>
              </w:rPr>
              <w:t>2</w:t>
            </w:r>
            <w:r w:rsidRPr="009845E3">
              <w:rPr>
                <w:rStyle w:val="None"/>
              </w:rPr>
              <w:t xml:space="preserve"> in 2010)</w:t>
            </w:r>
          </w:p>
        </w:tc>
        <w:tc>
          <w:tcPr>
            <w:tcW w:w="0" w:type="auto"/>
          </w:tcPr>
          <w:p w14:paraId="032F3713" w14:textId="6AA0BD4E" w:rsidR="00267627" w:rsidRPr="009845E3" w:rsidRDefault="00267627" w:rsidP="00496975">
            <w:pPr>
              <w:pStyle w:val="Tablenormal0"/>
              <w:rPr>
                <w:rStyle w:val="None"/>
              </w:rPr>
            </w:pPr>
            <w:r w:rsidRPr="009845E3">
              <w:rPr>
                <w:rStyle w:val="None"/>
              </w:rPr>
              <w:fldChar w:fldCharType="begin"/>
            </w:r>
            <w:r w:rsidR="00D26207" w:rsidRPr="009845E3">
              <w:rPr>
                <w:rStyle w:val="None"/>
              </w:rPr>
              <w:instrText xml:space="preserve"> ADDIN ZOTERO_ITEM CSL_CITATION {"citationID":"UT4y4nEB","properties":{"formattedCitation":"(Gilbert et al. 2018)","plainCitation":"(Gilbert et al. 2018)","noteIndex":0},"citationItems":[{"id":4524,"uris":["http://zotero.org/users/16120098/items/H82L7IVU"],"itemData":{"id":4524,"type":"article-journal","abstract":"Global data sets on the geographic distribution of livestock are essential for diverse applications in agricultural socio-economics, food security, environmental impact assessment and epidemiology. We present a new version of the Gridded Livestock of the World (GLW 3) database, reflecting the most recently compiled and harmonized subnational livestock distribution data for 2010. GLW 3 provides global population densities of cattle, buffaloes, horses, sheep, goats, pigs, chickens and ducks in each land pixel at a spatial resolution of 0.083333 decimal degrees (approximately 10 km at the equator). They are accompanied by detailed metadata on the year, spatial resolution and source of the input census data. Two versions of each species distribution are produced. In the first version, livestock numbers are disaggregated within census polygons according to weights established by statistical models using high resolution spatial covariates (dasymetric weighting). In the second version, animal numbers are distributed homogeneously with equal densities within their census polygons (areal weighting) to provide spatial data layers free of any assumptions linking them to other spatial variables.","container-title":"Scientific Data","DOI":"10.1038/sdata.2018.227","ISSN":"2052-4463","issue":"1","page":"180227","title":"Global distribution data for cattle, buffaloes, horses, sheep, goats, pigs, chickens and ducks in 2010","volume":"5","author":[{"family":"Gilbert","given":"Marius"},{"family":"Nicolas","given":"Gaëlle"},{"family":"Cinardi","given":"Giusepina"},{"family":"Van Boeckel","given":"Thomas P."},{"family":"Vanwambeke","given":"Sophie O."},{"family":"Wint","given":"G. R. William"},{"family":"Robinson","given":"Timothy P."}],"issued":{"date-parts":[["2018",10,30]]}}}],"schema":"https://github.com/citation-style-language/schema/raw/master/csl-citation.json"} </w:instrText>
            </w:r>
            <w:r w:rsidRPr="009845E3">
              <w:rPr>
                <w:rStyle w:val="None"/>
              </w:rPr>
              <w:fldChar w:fldCharType="separate"/>
            </w:r>
            <w:r w:rsidRPr="009845E3">
              <w:t>(Gilbert et al. 2018)</w:t>
            </w:r>
            <w:r w:rsidRPr="009845E3">
              <w:rPr>
                <w:rStyle w:val="None"/>
              </w:rPr>
              <w:fldChar w:fldCharType="end"/>
            </w:r>
          </w:p>
        </w:tc>
      </w:tr>
      <w:tr w:rsidR="00267627" w:rsidRPr="009845E3" w14:paraId="21174EBD" w14:textId="77777777" w:rsidTr="1CFE65DB">
        <w:trPr>
          <w:trHeight w:val="300"/>
        </w:trPr>
        <w:tc>
          <w:tcPr>
            <w:tcW w:w="0" w:type="auto"/>
          </w:tcPr>
          <w:p w14:paraId="21171E5B" w14:textId="77777777" w:rsidR="00267627" w:rsidRPr="009845E3" w:rsidRDefault="00267627" w:rsidP="00496975">
            <w:pPr>
              <w:pStyle w:val="Tablenormal0"/>
              <w:rPr>
                <w:rStyle w:val="None"/>
              </w:rPr>
            </w:pPr>
            <w:r w:rsidRPr="009845E3">
              <w:rPr>
                <w:rStyle w:val="None"/>
              </w:rPr>
              <w:t>Mean sheep density (per km</w:t>
            </w:r>
            <w:r w:rsidRPr="009845E3">
              <w:rPr>
                <w:rStyle w:val="None"/>
                <w:vertAlign w:val="superscript"/>
              </w:rPr>
              <w:t>2</w:t>
            </w:r>
            <w:r w:rsidRPr="009845E3">
              <w:rPr>
                <w:rStyle w:val="None"/>
              </w:rPr>
              <w:t>)</w:t>
            </w:r>
          </w:p>
        </w:tc>
        <w:tc>
          <w:tcPr>
            <w:tcW w:w="0" w:type="auto"/>
          </w:tcPr>
          <w:p w14:paraId="0EF45EB4" w14:textId="77777777" w:rsidR="00267627" w:rsidRPr="009845E3" w:rsidRDefault="00267627" w:rsidP="00496975">
            <w:pPr>
              <w:pStyle w:val="Tablenormal0"/>
              <w:rPr>
                <w:rStyle w:val="None"/>
              </w:rPr>
            </w:pPr>
            <w:r w:rsidRPr="009845E3">
              <w:rPr>
                <w:rStyle w:val="None"/>
              </w:rPr>
              <w:t>(-) See “Mean cattle density (per km</w:t>
            </w:r>
            <w:r w:rsidRPr="009845E3">
              <w:rPr>
                <w:rStyle w:val="None"/>
                <w:vertAlign w:val="superscript"/>
              </w:rPr>
              <w:t>2</w:t>
            </w:r>
            <w:r w:rsidRPr="009845E3">
              <w:rPr>
                <w:rStyle w:val="None"/>
              </w:rPr>
              <w:t>)”</w:t>
            </w:r>
          </w:p>
        </w:tc>
        <w:tc>
          <w:tcPr>
            <w:tcW w:w="0" w:type="auto"/>
          </w:tcPr>
          <w:p w14:paraId="4FE1EA78" w14:textId="77777777" w:rsidR="00267627" w:rsidRPr="009845E3" w:rsidRDefault="00267627" w:rsidP="00496975">
            <w:pPr>
              <w:pStyle w:val="Tablenormal0"/>
              <w:rPr>
                <w:rStyle w:val="None"/>
              </w:rPr>
            </w:pPr>
            <w:r w:rsidRPr="009845E3">
              <w:rPr>
                <w:rStyle w:val="None"/>
              </w:rPr>
              <w:t>Mean sheep density within 1,179 m</w:t>
            </w:r>
            <w:r w:rsidRPr="009845E3">
              <w:rPr>
                <w:rStyle w:val="None"/>
                <w:vertAlign w:val="superscript"/>
              </w:rPr>
              <w:t>a</w:t>
            </w:r>
            <w:r w:rsidRPr="009845E3">
              <w:rPr>
                <w:rStyle w:val="None"/>
              </w:rPr>
              <w:t xml:space="preserve"> </w:t>
            </w:r>
            <w:proofErr w:type="gramStart"/>
            <w:r w:rsidRPr="009845E3">
              <w:rPr>
                <w:rStyle w:val="None"/>
              </w:rPr>
              <w:t>buffer</w:t>
            </w:r>
            <w:proofErr w:type="gramEnd"/>
            <w:r w:rsidRPr="009845E3">
              <w:rPr>
                <w:rStyle w:val="None"/>
              </w:rPr>
              <w:t xml:space="preserve"> of settlements (density is the mean count of sheep per km</w:t>
            </w:r>
            <w:r w:rsidRPr="009845E3">
              <w:rPr>
                <w:rStyle w:val="None"/>
                <w:vertAlign w:val="superscript"/>
              </w:rPr>
              <w:t>2</w:t>
            </w:r>
            <w:r w:rsidRPr="009845E3">
              <w:rPr>
                <w:rStyle w:val="None"/>
              </w:rPr>
              <w:t xml:space="preserve"> in 2010)</w:t>
            </w:r>
          </w:p>
        </w:tc>
        <w:tc>
          <w:tcPr>
            <w:tcW w:w="0" w:type="auto"/>
          </w:tcPr>
          <w:p w14:paraId="28ECD796" w14:textId="4D2664F1" w:rsidR="00267627" w:rsidRPr="009845E3" w:rsidRDefault="00267627" w:rsidP="00496975">
            <w:pPr>
              <w:pStyle w:val="Tablenormal0"/>
              <w:rPr>
                <w:rStyle w:val="None"/>
              </w:rPr>
            </w:pPr>
            <w:r w:rsidRPr="009845E3">
              <w:rPr>
                <w:rStyle w:val="None"/>
              </w:rPr>
              <w:fldChar w:fldCharType="begin"/>
            </w:r>
            <w:r w:rsidR="00D26207" w:rsidRPr="009845E3">
              <w:rPr>
                <w:rStyle w:val="None"/>
              </w:rPr>
              <w:instrText xml:space="preserve"> ADDIN ZOTERO_ITEM CSL_CITATION {"citationID":"gIiWjGWl","properties":{"formattedCitation":"(Gilbert et al. 2018)","plainCitation":"(Gilbert et al. 2018)","noteIndex":0},"citationItems":[{"id":4524,"uris":["http://zotero.org/users/16120098/items/H82L7IVU"],"itemData":{"id":4524,"type":"article-journal","abstract":"Global data sets on the geographic distribution of livestock are essential for diverse applications in agricultural socio-economics, food security, environmental impact assessment and epidemiology. We present a new version of the Gridded Livestock of the World (GLW 3) database, reflecting the most recently compiled and harmonized subnational livestock distribution data for 2010. GLW 3 provides global population densities of cattle, buffaloes, horses, sheep, goats, pigs, chickens and ducks in each land pixel at a spatial resolution of 0.083333 decimal degrees (approximately 10 km at the equator). They are accompanied by detailed metadata on the year, spatial resolution and source of the input census data. Two versions of each species distribution are produced. In the first version, livestock numbers are disaggregated within census polygons according to weights established by statistical models using high resolution spatial covariates (dasymetric weighting). In the second version, animal numbers are distributed homogeneously with equal densities within their census polygons (areal weighting) to provide spatial data layers free of any assumptions linking them to other spatial variables.","container-title":"Scientific Data","DOI":"10.1038/sdata.2018.227","ISSN":"2052-4463","issue":"1","page":"180227","title":"Global distribution data for cattle, buffaloes, horses, sheep, goats, pigs, chickens and ducks in 2010","volume":"5","author":[{"family":"Gilbert","given":"Marius"},{"family":"Nicolas","given":"Gaëlle"},{"family":"Cinardi","given":"Giusepina"},{"family":"Van Boeckel","given":"Thomas P."},{"family":"Vanwambeke","given":"Sophie O."},{"family":"Wint","given":"G. R. William"},{"family":"Robinson","given":"Timothy P."}],"issued":{"date-parts":[["2018",10,30]]}}}],"schema":"https://github.com/citation-style-language/schema/raw/master/csl-citation.json"} </w:instrText>
            </w:r>
            <w:r w:rsidRPr="009845E3">
              <w:rPr>
                <w:rStyle w:val="None"/>
              </w:rPr>
              <w:fldChar w:fldCharType="separate"/>
            </w:r>
            <w:r w:rsidRPr="009845E3">
              <w:t>(Gilbert et al. 2018)</w:t>
            </w:r>
            <w:r w:rsidRPr="009845E3">
              <w:rPr>
                <w:rStyle w:val="None"/>
              </w:rPr>
              <w:fldChar w:fldCharType="end"/>
            </w:r>
          </w:p>
        </w:tc>
      </w:tr>
      <w:tr w:rsidR="00267627" w:rsidRPr="009845E3" w14:paraId="4EC1BE1E" w14:textId="77777777" w:rsidTr="1CFE65DB">
        <w:trPr>
          <w:trHeight w:val="300"/>
        </w:trPr>
        <w:tc>
          <w:tcPr>
            <w:tcW w:w="0" w:type="auto"/>
          </w:tcPr>
          <w:p w14:paraId="163479CF" w14:textId="77777777" w:rsidR="00267627" w:rsidRPr="009845E3" w:rsidRDefault="00267627" w:rsidP="00496975">
            <w:pPr>
              <w:pStyle w:val="Tablenormal0"/>
              <w:rPr>
                <w:rStyle w:val="None"/>
              </w:rPr>
            </w:pPr>
            <w:r w:rsidRPr="009845E3">
              <w:rPr>
                <w:rStyle w:val="None"/>
              </w:rPr>
              <w:t>Percentage of cropland cover (%)</w:t>
            </w:r>
          </w:p>
        </w:tc>
        <w:tc>
          <w:tcPr>
            <w:tcW w:w="0" w:type="auto"/>
          </w:tcPr>
          <w:p w14:paraId="7631C92C" w14:textId="77777777" w:rsidR="00267627" w:rsidRPr="009845E3" w:rsidRDefault="00267627" w:rsidP="00496975">
            <w:pPr>
              <w:pStyle w:val="Tablenormal0"/>
              <w:rPr>
                <w:rStyle w:val="None"/>
              </w:rPr>
            </w:pPr>
            <w:r w:rsidRPr="009845E3">
              <w:rPr>
                <w:rStyle w:val="None"/>
              </w:rPr>
              <w:t xml:space="preserve">(?) Areas with greater cropland cover may have coupled social (e.g., greater dependence on crops to meet needs) and ecological (e.g., less intact forests) conditions misaligned with Community Forestry.  </w:t>
            </w:r>
          </w:p>
        </w:tc>
        <w:tc>
          <w:tcPr>
            <w:tcW w:w="0" w:type="auto"/>
          </w:tcPr>
          <w:p w14:paraId="6EFF880E" w14:textId="77777777" w:rsidR="00267627" w:rsidRPr="009845E3" w:rsidRDefault="00267627" w:rsidP="00496975">
            <w:pPr>
              <w:pStyle w:val="Tablenormal0"/>
              <w:rPr>
                <w:rStyle w:val="None"/>
              </w:rPr>
            </w:pPr>
            <w:r w:rsidRPr="009845E3">
              <w:rPr>
                <w:rStyle w:val="None"/>
              </w:rPr>
              <w:t>Percentage cover within 1,179 m</w:t>
            </w:r>
            <w:r w:rsidRPr="009845E3">
              <w:rPr>
                <w:rStyle w:val="None"/>
                <w:vertAlign w:val="superscript"/>
              </w:rPr>
              <w:t>a</w:t>
            </w:r>
            <w:r w:rsidRPr="009845E3">
              <w:rPr>
                <w:rStyle w:val="None"/>
              </w:rPr>
              <w:t xml:space="preserve"> </w:t>
            </w:r>
            <w:proofErr w:type="gramStart"/>
            <w:r w:rsidRPr="009845E3">
              <w:rPr>
                <w:rStyle w:val="None"/>
              </w:rPr>
              <w:t>buffer</w:t>
            </w:r>
            <w:proofErr w:type="gramEnd"/>
            <w:r w:rsidRPr="009845E3">
              <w:rPr>
                <w:rStyle w:val="None"/>
              </w:rPr>
              <w:t xml:space="preserve"> of settlements</w:t>
            </w:r>
          </w:p>
        </w:tc>
        <w:tc>
          <w:tcPr>
            <w:tcW w:w="0" w:type="auto"/>
          </w:tcPr>
          <w:p w14:paraId="5C1370A7" w14:textId="10536134" w:rsidR="00267627" w:rsidRPr="009845E3" w:rsidRDefault="00267627" w:rsidP="00496975">
            <w:pPr>
              <w:pStyle w:val="Tablenormal0"/>
              <w:rPr>
                <w:rStyle w:val="None"/>
              </w:rPr>
            </w:pPr>
            <w:r w:rsidRPr="009845E3">
              <w:rPr>
                <w:rStyle w:val="None"/>
              </w:rPr>
              <w:fldChar w:fldCharType="begin"/>
            </w:r>
            <w:r w:rsidR="00D26207" w:rsidRPr="009845E3">
              <w:rPr>
                <w:rStyle w:val="None"/>
              </w:rPr>
              <w:instrText xml:space="preserve"> ADDIN ZOTERO_ITEM CSL_CITATION {"citationID":"ZnWadd2k","properties":{"formattedCitation":"(Karra et al. 2021)","plainCitation":"(Karra et al. 2021)","noteIndex":0},"citationItems":[{"id":8695,"uris":["http://zotero.org/users/16120098/items/E93XQ4RV"],"itemData":{"id":8695,"type":"paper-conference","abstract":"Land use/land cover (LULC) maps are foundational geospatial data products needed by analysts and decision makers across governments, civil society, industry, and finance to monitor global environmental change and measure risk to sustainable livelihoods and development. There is a strong need for high-level, automated geospatial analysis products that turn these pixels into actionable insights for non-geospatial experts. The Sentinel 2 satellites, first launched in mid-2015, are excellent candidates for LULC mapping due to their high spatial, spectral, and temporal resolution. Advances in deep learning and scalable cloud-based compute now provide the analysis capability required to unlock the value in global satellite imagery observations. Based on a novel, very large dataset of over 5 billion human-labeled Sentinel-2 pixels, we developed and deployed a deep learning segmentation model on Sentinel-2 data to create a global LULC map at 10m resolution that achieves state-of-the-art accuracy and enables automated LULC mapping from time series observations.","container-title":"2021 IEEE International Geoscience and Remote Sensing Symposium IGARSS","DOI":"10.1109/IGARSS47720.2021.9553499","event-title":"2021 IEEE International Geoscience and Remote Sensing Symposium IGARSS","note":"ISSN: 2153-7003","page":"4704-4707","source":"IEEE Xplore","title":"Global land use / land cover with Sentinel 2 and deep learning","URL":"https://ieeexplore.ieee.org/document/9553499","author":[{"family":"Karra","given":"Krishna"},{"family":"Kontgis","given":"Caitlin"},{"family":"Statman-Weil","given":"Zoe"},{"family":"Mazzariello","given":"Joseph C."},{"family":"Mathis","given":"Mark"},{"family":"Brumby","given":"Steven P."}],"accessed":{"date-parts":[["2025",4,17]]},"issued":{"date-parts":[["2021",7]]}}}],"schema":"https://github.com/citation-style-language/schema/raw/master/csl-citation.json"} </w:instrText>
            </w:r>
            <w:r w:rsidRPr="009845E3">
              <w:rPr>
                <w:rStyle w:val="None"/>
              </w:rPr>
              <w:fldChar w:fldCharType="separate"/>
            </w:r>
            <w:r w:rsidRPr="009845E3">
              <w:t>(Karra et al. 2021)</w:t>
            </w:r>
            <w:r w:rsidRPr="009845E3">
              <w:rPr>
                <w:rStyle w:val="None"/>
              </w:rPr>
              <w:fldChar w:fldCharType="end"/>
            </w:r>
          </w:p>
          <w:p w14:paraId="70D5A256" w14:textId="77777777" w:rsidR="00267627" w:rsidRPr="009845E3" w:rsidRDefault="00267627" w:rsidP="00496975">
            <w:pPr>
              <w:pStyle w:val="Tablenormal0"/>
              <w:rPr>
                <w:rStyle w:val="None"/>
              </w:rPr>
            </w:pPr>
          </w:p>
        </w:tc>
      </w:tr>
      <w:tr w:rsidR="00267627" w:rsidRPr="009845E3" w14:paraId="65388A2C" w14:textId="77777777" w:rsidTr="1CFE65DB">
        <w:trPr>
          <w:trHeight w:val="300"/>
        </w:trPr>
        <w:tc>
          <w:tcPr>
            <w:tcW w:w="0" w:type="auto"/>
          </w:tcPr>
          <w:p w14:paraId="79A76EEB" w14:textId="77777777" w:rsidR="00267627" w:rsidRPr="009845E3" w:rsidRDefault="00267627" w:rsidP="00496975">
            <w:pPr>
              <w:pStyle w:val="Tablenormal0"/>
              <w:rPr>
                <w:rStyle w:val="None"/>
              </w:rPr>
            </w:pPr>
            <w:r w:rsidRPr="009845E3">
              <w:rPr>
                <w:rStyle w:val="None"/>
              </w:rPr>
              <w:t>Percentage of forest cover (%)</w:t>
            </w:r>
          </w:p>
        </w:tc>
        <w:tc>
          <w:tcPr>
            <w:tcW w:w="0" w:type="auto"/>
          </w:tcPr>
          <w:p w14:paraId="27572E66" w14:textId="77777777" w:rsidR="00267627" w:rsidRPr="009845E3" w:rsidRDefault="00267627" w:rsidP="00496975">
            <w:pPr>
              <w:pStyle w:val="Tablenormal0"/>
              <w:rPr>
                <w:rStyle w:val="None"/>
              </w:rPr>
            </w:pPr>
            <w:r w:rsidRPr="009845E3">
              <w:rPr>
                <w:rStyle w:val="None"/>
              </w:rPr>
              <w:t xml:space="preserve">(+) Areas with greater forest cover may offer greater opportunities for extractive use and income from carbon credits. Thus, settlements in these areas might be more likely to be involved. </w:t>
            </w:r>
          </w:p>
        </w:tc>
        <w:tc>
          <w:tcPr>
            <w:tcW w:w="0" w:type="auto"/>
          </w:tcPr>
          <w:p w14:paraId="569BD0CD" w14:textId="77777777" w:rsidR="00267627" w:rsidRPr="009845E3" w:rsidRDefault="00267627" w:rsidP="00496975">
            <w:pPr>
              <w:pStyle w:val="Tablenormal0"/>
              <w:rPr>
                <w:rStyle w:val="None"/>
              </w:rPr>
            </w:pPr>
            <w:r w:rsidRPr="009845E3">
              <w:rPr>
                <w:rStyle w:val="None"/>
              </w:rPr>
              <w:t>Percentage cover within 1,179 m</w:t>
            </w:r>
            <w:r w:rsidRPr="009845E3">
              <w:rPr>
                <w:rStyle w:val="None"/>
                <w:vertAlign w:val="superscript"/>
              </w:rPr>
              <w:t>a</w:t>
            </w:r>
            <w:r w:rsidRPr="009845E3">
              <w:rPr>
                <w:rStyle w:val="None"/>
              </w:rPr>
              <w:t xml:space="preserve"> </w:t>
            </w:r>
            <w:proofErr w:type="gramStart"/>
            <w:r w:rsidRPr="009845E3">
              <w:rPr>
                <w:rStyle w:val="None"/>
              </w:rPr>
              <w:t>buffer</w:t>
            </w:r>
            <w:proofErr w:type="gramEnd"/>
            <w:r w:rsidRPr="009845E3">
              <w:rPr>
                <w:rStyle w:val="None"/>
              </w:rPr>
              <w:t xml:space="preserve"> of settlements</w:t>
            </w:r>
          </w:p>
        </w:tc>
        <w:tc>
          <w:tcPr>
            <w:tcW w:w="0" w:type="auto"/>
          </w:tcPr>
          <w:p w14:paraId="32A628D5" w14:textId="1A144C57" w:rsidR="00267627" w:rsidRPr="009845E3" w:rsidRDefault="00267627" w:rsidP="00496975">
            <w:pPr>
              <w:pStyle w:val="Tablenormal0"/>
              <w:rPr>
                <w:rStyle w:val="None"/>
              </w:rPr>
            </w:pPr>
            <w:r w:rsidRPr="009845E3">
              <w:rPr>
                <w:rStyle w:val="None"/>
              </w:rPr>
              <w:fldChar w:fldCharType="begin"/>
            </w:r>
            <w:r w:rsidR="00D26207" w:rsidRPr="009845E3">
              <w:rPr>
                <w:rStyle w:val="None"/>
              </w:rPr>
              <w:instrText xml:space="preserve"> ADDIN ZOTERO_ITEM CSL_CITATION {"citationID":"0G8lwgqG","properties":{"formattedCitation":"(Karra et al. 2021)","plainCitation":"(Karra et al. 2021)","noteIndex":0},"citationItems":[{"id":8695,"uris":["http://zotero.org/users/16120098/items/E93XQ4RV"],"itemData":{"id":8695,"type":"paper-conference","abstract":"Land use/land cover (LULC) maps are foundational geospatial data products needed by analysts and decision makers across governments, civil society, industry, and finance to monitor global environmental change and measure risk to sustainable livelihoods and development. There is a strong need for high-level, automated geospatial analysis products that turn these pixels into actionable insights for non-geospatial experts. The Sentinel 2 satellites, first launched in mid-2015, are excellent candidates for LULC mapping due to their high spatial, spectral, and temporal resolution. Advances in deep learning and scalable cloud-based compute now provide the analysis capability required to unlock the value in global satellite imagery observations. Based on a novel, very large dataset of over 5 billion human-labeled Sentinel-2 pixels, we developed and deployed a deep learning segmentation model on Sentinel-2 data to create a global LULC map at 10m resolution that achieves state-of-the-art accuracy and enables automated LULC mapping from time series observations.","container-title":"2021 IEEE International Geoscience and Remote Sensing Symposium IGARSS","DOI":"10.1109/IGARSS47720.2021.9553499","event-title":"2021 IEEE International Geoscience and Remote Sensing Symposium IGARSS","note":"ISSN: 2153-7003","page":"4704-4707","source":"IEEE Xplore","title":"Global land use / land cover with Sentinel 2 and deep learning","URL":"https://ieeexplore.ieee.org/document/9553499","author":[{"family":"Karra","given":"Krishna"},{"family":"Kontgis","given":"Caitlin"},{"family":"Statman-Weil","given":"Zoe"},{"family":"Mazzariello","given":"Joseph C."},{"family":"Mathis","given":"Mark"},{"family":"Brumby","given":"Steven P."}],"accessed":{"date-parts":[["2025",4,17]]},"issued":{"date-parts":[["2021",7]]}}}],"schema":"https://github.com/citation-style-language/schema/raw/master/csl-citation.json"} </w:instrText>
            </w:r>
            <w:r w:rsidRPr="009845E3">
              <w:rPr>
                <w:rStyle w:val="None"/>
              </w:rPr>
              <w:fldChar w:fldCharType="separate"/>
            </w:r>
            <w:r w:rsidRPr="009845E3">
              <w:t>(Karra et al. 2021)</w:t>
            </w:r>
            <w:r w:rsidRPr="009845E3">
              <w:rPr>
                <w:rStyle w:val="None"/>
              </w:rPr>
              <w:fldChar w:fldCharType="end"/>
            </w:r>
          </w:p>
          <w:p w14:paraId="2B793D7C" w14:textId="77777777" w:rsidR="00267627" w:rsidRPr="009845E3" w:rsidRDefault="00267627" w:rsidP="00496975">
            <w:pPr>
              <w:pStyle w:val="Tablenormal0"/>
              <w:rPr>
                <w:rStyle w:val="None"/>
              </w:rPr>
            </w:pPr>
          </w:p>
        </w:tc>
      </w:tr>
      <w:tr w:rsidR="00267627" w:rsidRPr="009845E3" w14:paraId="407B7247" w14:textId="77777777" w:rsidTr="1CFE65DB">
        <w:trPr>
          <w:trHeight w:val="300"/>
        </w:trPr>
        <w:tc>
          <w:tcPr>
            <w:tcW w:w="0" w:type="auto"/>
          </w:tcPr>
          <w:p w14:paraId="4519A8CE" w14:textId="77777777" w:rsidR="00267627" w:rsidRPr="009845E3" w:rsidRDefault="00267627" w:rsidP="00496975">
            <w:pPr>
              <w:pStyle w:val="Tablenormal0"/>
              <w:rPr>
                <w:rStyle w:val="None"/>
              </w:rPr>
            </w:pPr>
            <w:r w:rsidRPr="009845E3">
              <w:rPr>
                <w:rStyle w:val="None"/>
              </w:rPr>
              <w:t>Population density (per 100 m</w:t>
            </w:r>
            <w:r w:rsidRPr="009845E3">
              <w:rPr>
                <w:rStyle w:val="None"/>
                <w:vertAlign w:val="superscript"/>
              </w:rPr>
              <w:t>2</w:t>
            </w:r>
            <w:r w:rsidRPr="009845E3">
              <w:rPr>
                <w:rStyle w:val="None"/>
              </w:rPr>
              <w:t>)</w:t>
            </w:r>
          </w:p>
        </w:tc>
        <w:tc>
          <w:tcPr>
            <w:tcW w:w="0" w:type="auto"/>
          </w:tcPr>
          <w:p w14:paraId="046DB31E" w14:textId="77777777" w:rsidR="00267627" w:rsidRPr="009845E3" w:rsidRDefault="00267627" w:rsidP="00496975">
            <w:pPr>
              <w:pStyle w:val="Tablenormal0"/>
              <w:rPr>
                <w:rStyle w:val="None"/>
              </w:rPr>
            </w:pPr>
            <w:r w:rsidRPr="009845E3">
              <w:rPr>
                <w:rStyle w:val="None"/>
              </w:rPr>
              <w:t xml:space="preserve">(?) Potential mechanisms are unclear, but population density can influence socio-ecological context in multiple ways (e.g., potential land competition), so it should be included.  </w:t>
            </w:r>
          </w:p>
        </w:tc>
        <w:tc>
          <w:tcPr>
            <w:tcW w:w="0" w:type="auto"/>
          </w:tcPr>
          <w:p w14:paraId="7F7D35ED" w14:textId="77777777" w:rsidR="00267627" w:rsidRPr="009845E3" w:rsidRDefault="00267627" w:rsidP="00496975">
            <w:pPr>
              <w:pStyle w:val="Tablenormal0"/>
              <w:rPr>
                <w:rStyle w:val="None"/>
              </w:rPr>
            </w:pPr>
            <w:r w:rsidRPr="009845E3">
              <w:rPr>
                <w:rStyle w:val="None"/>
              </w:rPr>
              <w:t>Mean population density within 1,179 m</w:t>
            </w:r>
            <w:r w:rsidRPr="009845E3">
              <w:rPr>
                <w:rStyle w:val="None"/>
                <w:vertAlign w:val="superscript"/>
              </w:rPr>
              <w:t>a</w:t>
            </w:r>
            <w:r w:rsidRPr="009845E3">
              <w:rPr>
                <w:rStyle w:val="None"/>
              </w:rPr>
              <w:t xml:space="preserve"> </w:t>
            </w:r>
            <w:proofErr w:type="gramStart"/>
            <w:r w:rsidRPr="009845E3">
              <w:rPr>
                <w:rStyle w:val="None"/>
              </w:rPr>
              <w:t>buffer</w:t>
            </w:r>
            <w:proofErr w:type="gramEnd"/>
            <w:r w:rsidRPr="009845E3">
              <w:rPr>
                <w:rStyle w:val="None"/>
              </w:rPr>
              <w:t xml:space="preserve"> of settlements (number of people per 100 m</w:t>
            </w:r>
            <w:r w:rsidRPr="009845E3">
              <w:rPr>
                <w:rStyle w:val="None"/>
                <w:vertAlign w:val="superscript"/>
              </w:rPr>
              <w:t>2</w:t>
            </w:r>
            <w:r w:rsidRPr="009845E3">
              <w:rPr>
                <w:rStyle w:val="None"/>
              </w:rPr>
              <w:t xml:space="preserve"> in 2015)</w:t>
            </w:r>
          </w:p>
        </w:tc>
        <w:tc>
          <w:tcPr>
            <w:tcW w:w="0" w:type="auto"/>
          </w:tcPr>
          <w:p w14:paraId="018AAF80" w14:textId="2EBCB264" w:rsidR="00267627" w:rsidRPr="009845E3" w:rsidRDefault="00267627" w:rsidP="00496975">
            <w:pPr>
              <w:pStyle w:val="Tablenormal0"/>
              <w:rPr>
                <w:rStyle w:val="None"/>
              </w:rPr>
            </w:pPr>
            <w:r w:rsidRPr="009845E3">
              <w:rPr>
                <w:rStyle w:val="None"/>
              </w:rPr>
              <w:fldChar w:fldCharType="begin"/>
            </w:r>
            <w:r w:rsidR="00674D07" w:rsidRPr="009845E3">
              <w:rPr>
                <w:rStyle w:val="None"/>
              </w:rPr>
              <w:instrText xml:space="preserve"> ADDIN ZOTERO_ITEM CSL_CITATION {"citationID":"vX81WnXu","properties":{"formattedCitation":"(Carioli et al. 2023)","plainCitation":"(Carioli et al. 2023)","noteIndex":0},"citationItems":[{"id":4260,"uris":["http://zotero.org/users/16120098/items/RHB2HCEW"],"itemData":{"id":4260,"type":"webpage","language":"en","note":"publisher: European Commission, Joint Research Centre (JRC)","title":"GHS-POP R2023A - GHS population grid multitemporal (1975-2030)","URL":"http://data.europa.eu/89h/2ff68a52-5b5b-4a22-8f40-c41da8332cfe","author":[{"family":"Carioli","given":"Alessandra"},{"family":"Schiavina","given":"Marcello"},{"family":"Freire","given":"Sergio"},{"family":"MacManus","given":"Kytt"}],"accessed":{"date-parts":[["2025",1,23]]},"issued":{"date-parts":[["2023"]]}}}],"schema":"https://github.com/citation-style-language/schema/raw/master/csl-citation.json"} </w:instrText>
            </w:r>
            <w:r w:rsidRPr="009845E3">
              <w:rPr>
                <w:rStyle w:val="None"/>
              </w:rPr>
              <w:fldChar w:fldCharType="separate"/>
            </w:r>
            <w:r w:rsidRPr="009845E3">
              <w:t>(Carioli et al. 2023)</w:t>
            </w:r>
            <w:r w:rsidRPr="009845E3">
              <w:rPr>
                <w:rStyle w:val="None"/>
              </w:rPr>
              <w:fldChar w:fldCharType="end"/>
            </w:r>
          </w:p>
        </w:tc>
      </w:tr>
      <w:tr w:rsidR="00267627" w:rsidRPr="009845E3" w14:paraId="7FB55ED6" w14:textId="77777777" w:rsidTr="1CFE65DB">
        <w:trPr>
          <w:trHeight w:val="300"/>
        </w:trPr>
        <w:tc>
          <w:tcPr>
            <w:tcW w:w="0" w:type="auto"/>
          </w:tcPr>
          <w:p w14:paraId="5ADBF126" w14:textId="77777777" w:rsidR="00267627" w:rsidRPr="009845E3" w:rsidRDefault="00267627" w:rsidP="00496975">
            <w:pPr>
              <w:pStyle w:val="Tablenormal0"/>
              <w:rPr>
                <w:rStyle w:val="None"/>
              </w:rPr>
            </w:pPr>
            <w:r w:rsidRPr="009845E3">
              <w:rPr>
                <w:rStyle w:val="None"/>
              </w:rPr>
              <w:t>Road density score</w:t>
            </w:r>
          </w:p>
        </w:tc>
        <w:tc>
          <w:tcPr>
            <w:tcW w:w="0" w:type="auto"/>
          </w:tcPr>
          <w:p w14:paraId="42BF1E90" w14:textId="77777777" w:rsidR="00267627" w:rsidRPr="009845E3" w:rsidRDefault="00267627" w:rsidP="00496975">
            <w:pPr>
              <w:pStyle w:val="Tablenormal0"/>
              <w:rPr>
                <w:rStyle w:val="None"/>
              </w:rPr>
            </w:pPr>
            <w:r w:rsidRPr="009845E3">
              <w:rPr>
                <w:rStyle w:val="None"/>
              </w:rPr>
              <w:t xml:space="preserve">(-) Settlements in poorly connected areas may have fewer alternative income sources and lower opportunity costs, making them more likely to be involved.  </w:t>
            </w:r>
          </w:p>
        </w:tc>
        <w:tc>
          <w:tcPr>
            <w:tcW w:w="0" w:type="auto"/>
          </w:tcPr>
          <w:p w14:paraId="39045966" w14:textId="0B90346B" w:rsidR="00267627" w:rsidRPr="009845E3" w:rsidRDefault="00267627" w:rsidP="00496975">
            <w:pPr>
              <w:pStyle w:val="Tablenormal0"/>
              <w:rPr>
                <w:rStyle w:val="None"/>
              </w:rPr>
            </w:pPr>
            <w:r w:rsidRPr="009845E3">
              <w:rPr>
                <w:rStyle w:val="None"/>
              </w:rPr>
              <w:t>Mean road density within 1,179 m</w:t>
            </w:r>
            <w:r w:rsidRPr="009845E3">
              <w:rPr>
                <w:rStyle w:val="None"/>
                <w:vertAlign w:val="superscript"/>
              </w:rPr>
              <w:t>a</w:t>
            </w:r>
            <w:r w:rsidRPr="009845E3">
              <w:rPr>
                <w:rStyle w:val="None"/>
              </w:rPr>
              <w:t xml:space="preserve"> </w:t>
            </w:r>
            <w:proofErr w:type="gramStart"/>
            <w:r w:rsidRPr="009845E3">
              <w:rPr>
                <w:rStyle w:val="None"/>
              </w:rPr>
              <w:t>buffer</w:t>
            </w:r>
            <w:proofErr w:type="gramEnd"/>
            <w:r w:rsidRPr="009845E3">
              <w:rPr>
                <w:rStyle w:val="None"/>
              </w:rPr>
              <w:t xml:space="preserve"> of settlements (density is the total length of roads per km</w:t>
            </w:r>
            <w:r w:rsidRPr="009845E3">
              <w:rPr>
                <w:rStyle w:val="None"/>
                <w:vertAlign w:val="superscript"/>
              </w:rPr>
              <w:t>2</w:t>
            </w:r>
            <w:r w:rsidRPr="009845E3">
              <w:rPr>
                <w:rStyle w:val="None"/>
              </w:rPr>
              <w:t>, within a 10</w:t>
            </w:r>
            <w:r w:rsidR="2D00CD8B" w:rsidRPr="009845E3">
              <w:rPr>
                <w:rStyle w:val="None"/>
              </w:rPr>
              <w:t>-</w:t>
            </w:r>
            <w:r w:rsidRPr="009845E3">
              <w:rPr>
                <w:rStyle w:val="None"/>
              </w:rPr>
              <w:t>km search radius around 250 m</w:t>
            </w:r>
            <w:r w:rsidRPr="009845E3">
              <w:rPr>
                <w:rStyle w:val="None"/>
                <w:vertAlign w:val="superscript"/>
              </w:rPr>
              <w:t>2</w:t>
            </w:r>
            <w:r w:rsidRPr="009845E3">
              <w:rPr>
                <w:rStyle w:val="None"/>
              </w:rPr>
              <w:t xml:space="preserve"> pixels)</w:t>
            </w:r>
          </w:p>
        </w:tc>
        <w:tc>
          <w:tcPr>
            <w:tcW w:w="0" w:type="auto"/>
          </w:tcPr>
          <w:p w14:paraId="76E664C9" w14:textId="1610711A" w:rsidR="00267627" w:rsidRPr="009845E3" w:rsidRDefault="00267627" w:rsidP="00496975">
            <w:pPr>
              <w:pStyle w:val="Tablenormal0"/>
              <w:rPr>
                <w:rStyle w:val="None"/>
              </w:rPr>
            </w:pPr>
            <w:r w:rsidRPr="009845E3">
              <w:rPr>
                <w:rStyle w:val="None"/>
              </w:rPr>
              <w:fldChar w:fldCharType="begin"/>
            </w:r>
            <w:r w:rsidR="00675110" w:rsidRPr="009845E3">
              <w:rPr>
                <w:rStyle w:val="None"/>
              </w:rPr>
              <w:instrText xml:space="preserve"> ADDIN ZOTERO_ITEM CSL_CITATION {"citationID":"C2teBYPt","properties":{"formattedCitation":"(OpenStreetMap 2023)","plainCitation":"(OpenStreetMap 2023)","noteIndex":0},"citationItems":[{"id":4344,"uris":["http://zotero.org/users/16120098/items/MNZSXNRB"],"itemData":{"id":4344,"type":"dataset","title":"OpenStreetMap","URL":"https://www.openstreetmap.org/export#map=5/51.50/-0.10","author":[{"family":"OpenStreetMap","given":""}],"accessed":{"date-parts":[["2025",1,8]]},"issued":{"date-parts":[["2023"]]}}}],"schema":"https://github.com/citation-style-language/schema/raw/master/csl-citation.json"} </w:instrText>
            </w:r>
            <w:r w:rsidRPr="009845E3">
              <w:rPr>
                <w:rStyle w:val="None"/>
              </w:rPr>
              <w:fldChar w:fldCharType="separate"/>
            </w:r>
            <w:r w:rsidRPr="009845E3">
              <w:t>(OpenStreetMap 2023)</w:t>
            </w:r>
            <w:r w:rsidRPr="009845E3">
              <w:rPr>
                <w:rStyle w:val="None"/>
              </w:rPr>
              <w:fldChar w:fldCharType="end"/>
            </w:r>
          </w:p>
        </w:tc>
      </w:tr>
      <w:tr w:rsidR="00267627" w:rsidRPr="009845E3" w14:paraId="2E42D78F" w14:textId="77777777" w:rsidTr="1CFE65DB">
        <w:trPr>
          <w:trHeight w:val="300"/>
        </w:trPr>
        <w:tc>
          <w:tcPr>
            <w:tcW w:w="2813" w:type="dxa"/>
          </w:tcPr>
          <w:p w14:paraId="6C0446A1" w14:textId="77777777" w:rsidR="00267627" w:rsidRPr="009845E3" w:rsidRDefault="00267627" w:rsidP="00496975">
            <w:pPr>
              <w:pStyle w:val="Tablenormal0"/>
              <w:rPr>
                <w:rStyle w:val="None"/>
              </w:rPr>
            </w:pPr>
            <w:r w:rsidRPr="009845E3">
              <w:rPr>
                <w:rStyle w:val="None"/>
              </w:rPr>
              <w:t>Settlement area (km</w:t>
            </w:r>
            <w:r w:rsidRPr="009845E3">
              <w:rPr>
                <w:rStyle w:val="None"/>
                <w:vertAlign w:val="superscript"/>
              </w:rPr>
              <w:t>2</w:t>
            </w:r>
            <w:r w:rsidRPr="009845E3">
              <w:rPr>
                <w:rStyle w:val="None"/>
              </w:rPr>
              <w:t>)</w:t>
            </w:r>
          </w:p>
        </w:tc>
        <w:tc>
          <w:tcPr>
            <w:tcW w:w="6157" w:type="dxa"/>
          </w:tcPr>
          <w:p w14:paraId="7B16774F" w14:textId="3637AFA2" w:rsidR="003D2CAF" w:rsidRPr="009845E3" w:rsidRDefault="00267627" w:rsidP="00891FCC">
            <w:pPr>
              <w:pStyle w:val="Tablenormal0"/>
              <w:rPr>
                <w:rStyle w:val="None"/>
              </w:rPr>
            </w:pPr>
            <w:r w:rsidRPr="009845E3">
              <w:rPr>
                <w:rStyle w:val="None"/>
              </w:rPr>
              <w:t xml:space="preserve">(?) Settlement size may interact with other features to influence the probability of involvement. </w:t>
            </w:r>
            <w:r w:rsidR="003D2CAF" w:rsidRPr="009845E3">
              <w:rPr>
                <w:rStyle w:val="None"/>
              </w:rPr>
              <w:t xml:space="preserve">For example, </w:t>
            </w:r>
            <w:r w:rsidR="00171AC5" w:rsidRPr="009845E3">
              <w:rPr>
                <w:rStyle w:val="None"/>
              </w:rPr>
              <w:t>small</w:t>
            </w:r>
            <w:r w:rsidR="000961BA" w:rsidRPr="009845E3">
              <w:rPr>
                <w:rStyle w:val="None"/>
              </w:rPr>
              <w:t xml:space="preserve"> settlements with </w:t>
            </w:r>
            <w:r w:rsidR="00891FCC" w:rsidRPr="009845E3">
              <w:rPr>
                <w:rStyle w:val="None"/>
              </w:rPr>
              <w:t>disproportionately</w:t>
            </w:r>
            <w:r w:rsidR="000961BA" w:rsidRPr="009845E3">
              <w:rPr>
                <w:rStyle w:val="None"/>
              </w:rPr>
              <w:t xml:space="preserve"> high </w:t>
            </w:r>
            <w:r w:rsidR="003D2CAF" w:rsidRPr="009845E3">
              <w:rPr>
                <w:rStyle w:val="None"/>
              </w:rPr>
              <w:t>forest cover loss</w:t>
            </w:r>
            <w:r w:rsidR="00891FCC" w:rsidRPr="009845E3">
              <w:rPr>
                <w:rStyle w:val="None"/>
              </w:rPr>
              <w:t xml:space="preserve"> </w:t>
            </w:r>
            <w:r w:rsidR="00DE2F80" w:rsidRPr="009845E3">
              <w:rPr>
                <w:rStyle w:val="None"/>
              </w:rPr>
              <w:t>might</w:t>
            </w:r>
            <w:r w:rsidR="00891FCC" w:rsidRPr="009845E3">
              <w:rPr>
                <w:rStyle w:val="None"/>
              </w:rPr>
              <w:t xml:space="preserve"> be prioritised by the Forest Department, carbon credit partners, and non-governmental organisations.  </w:t>
            </w:r>
          </w:p>
        </w:tc>
        <w:tc>
          <w:tcPr>
            <w:tcW w:w="3404" w:type="dxa"/>
          </w:tcPr>
          <w:p w14:paraId="27EC1666" w14:textId="77777777" w:rsidR="00267627" w:rsidRPr="009845E3" w:rsidRDefault="00267627" w:rsidP="00496975">
            <w:pPr>
              <w:pStyle w:val="Tablenormal0"/>
              <w:rPr>
                <w:rStyle w:val="None"/>
              </w:rPr>
            </w:pPr>
            <w:r w:rsidRPr="009845E3">
              <w:rPr>
                <w:rStyle w:val="None"/>
              </w:rPr>
              <w:t>Settlement area in km</w:t>
            </w:r>
            <w:r w:rsidRPr="009845E3">
              <w:rPr>
                <w:rStyle w:val="None"/>
                <w:vertAlign w:val="superscript"/>
              </w:rPr>
              <w:t>2</w:t>
            </w:r>
          </w:p>
        </w:tc>
        <w:tc>
          <w:tcPr>
            <w:tcW w:w="1584" w:type="dxa"/>
          </w:tcPr>
          <w:p w14:paraId="272414E8" w14:textId="120A63C8" w:rsidR="00267627" w:rsidRPr="009845E3" w:rsidRDefault="00267627" w:rsidP="00496975">
            <w:pPr>
              <w:pStyle w:val="Tablenormal0"/>
              <w:rPr>
                <w:highlight w:val="yellow"/>
              </w:rPr>
            </w:pPr>
            <w:r w:rsidRPr="009845E3">
              <w:fldChar w:fldCharType="begin"/>
            </w:r>
            <w:r w:rsidR="00674D07" w:rsidRPr="009845E3">
              <w:instrText xml:space="preserve"> ADDIN ZOTERO_ITEM CSL_CITATION {"citationID":"Jk0DYt6X","properties":{"formattedCitation":"(CIESIN 2023)","plainCitation":"(CIESIN 2023)","noteIndex":0},"citationItems":[{"id":4636,"uris":["http://zotero.org/users/16120098/items/C87ZJ7BD"],"itemData":{"id":4636,"type":"dataset","title":"GRID3 Data Hub","author":[{"family":"Center for International Earth Science Information Network (CIESIN)","given":""},{"family":"Flowminder Foundation","given":""},{"family":"United Nations Population Fund (UNFPA)","given":""},{"family":"WorldPop","given":""}],"accessed":{"date-parts":[["2025",2,19]]},"issued":{"date-parts":[["2023"]]}},"suppress-author":true,"prefix":"CIESIN"}],"schema":"https://github.com/citation-style-language/schema/raw/master/csl-citation.json"} </w:instrText>
            </w:r>
            <w:r w:rsidRPr="009845E3">
              <w:fldChar w:fldCharType="separate"/>
            </w:r>
            <w:r w:rsidRPr="009845E3">
              <w:t>(CIESIN 2023)</w:t>
            </w:r>
            <w:r w:rsidRPr="009845E3">
              <w:fldChar w:fldCharType="end"/>
            </w:r>
          </w:p>
        </w:tc>
      </w:tr>
      <w:tr w:rsidR="00267627" w:rsidRPr="009845E3" w14:paraId="7F1535E5" w14:textId="77777777" w:rsidTr="1CFE65DB">
        <w:trPr>
          <w:trHeight w:val="300"/>
        </w:trPr>
        <w:tc>
          <w:tcPr>
            <w:tcW w:w="0" w:type="auto"/>
          </w:tcPr>
          <w:p w14:paraId="5554432B" w14:textId="1159ADA0" w:rsidR="00267627" w:rsidRPr="009845E3" w:rsidRDefault="15EA9B59" w:rsidP="00496975">
            <w:pPr>
              <w:pStyle w:val="Tablenormal0"/>
              <w:rPr>
                <w:rStyle w:val="None"/>
              </w:rPr>
            </w:pPr>
            <w:r w:rsidRPr="009845E3">
              <w:rPr>
                <w:rStyle w:val="None"/>
              </w:rPr>
              <w:t>D</w:t>
            </w:r>
            <w:r w:rsidR="00267627" w:rsidRPr="009845E3">
              <w:rPr>
                <w:rStyle w:val="None"/>
              </w:rPr>
              <w:t>ensity of African megafauna species ranges (count per 250 m</w:t>
            </w:r>
            <w:r w:rsidR="00267627" w:rsidRPr="009845E3">
              <w:rPr>
                <w:rStyle w:val="None"/>
                <w:vertAlign w:val="superscript"/>
              </w:rPr>
              <w:t>2</w:t>
            </w:r>
            <w:r w:rsidR="00267627" w:rsidRPr="009845E3">
              <w:rPr>
                <w:rStyle w:val="None"/>
              </w:rPr>
              <w:t xml:space="preserve">), see </w:t>
            </w:r>
            <w:r w:rsidR="00267627" w:rsidRPr="009845E3">
              <w:rPr>
                <w:rStyle w:val="None"/>
                <w:i/>
                <w:iCs/>
              </w:rPr>
              <w:t>SI: African megafauna species</w:t>
            </w:r>
            <w:r w:rsidR="00267627" w:rsidRPr="009845E3">
              <w:rPr>
                <w:rStyle w:val="None"/>
              </w:rPr>
              <w:t>)</w:t>
            </w:r>
          </w:p>
        </w:tc>
        <w:tc>
          <w:tcPr>
            <w:tcW w:w="0" w:type="auto"/>
          </w:tcPr>
          <w:p w14:paraId="1CA1A7A2" w14:textId="38668973" w:rsidR="00267627" w:rsidRPr="009845E3" w:rsidRDefault="00267627" w:rsidP="00496975">
            <w:pPr>
              <w:pStyle w:val="Tablenormal0"/>
              <w:rPr>
                <w:rStyle w:val="None"/>
              </w:rPr>
            </w:pPr>
            <w:r w:rsidRPr="009845E3">
              <w:rPr>
                <w:rStyle w:val="None"/>
              </w:rPr>
              <w:t xml:space="preserve">(+) Promotion of Community Forestry by government, civil society, and private sector actors may be higher in areas </w:t>
            </w:r>
            <w:r w:rsidR="0EBFFC64" w:rsidRPr="009845E3">
              <w:rPr>
                <w:rStyle w:val="None"/>
              </w:rPr>
              <w:t>where</w:t>
            </w:r>
            <w:r w:rsidRPr="009845E3">
              <w:rPr>
                <w:rStyle w:val="None"/>
              </w:rPr>
              <w:t xml:space="preserve"> megafauna</w:t>
            </w:r>
            <w:r w:rsidR="576B6079" w:rsidRPr="009845E3">
              <w:rPr>
                <w:rStyle w:val="None"/>
              </w:rPr>
              <w:t xml:space="preserve"> </w:t>
            </w:r>
            <w:proofErr w:type="gramStart"/>
            <w:r w:rsidR="576B6079" w:rsidRPr="009845E3">
              <w:rPr>
                <w:rStyle w:val="None"/>
              </w:rPr>
              <w:t>are</w:t>
            </w:r>
            <w:proofErr w:type="gramEnd"/>
            <w:r w:rsidR="576B6079" w:rsidRPr="009845E3">
              <w:rPr>
                <w:rStyle w:val="None"/>
              </w:rPr>
              <w:t xml:space="preserve"> more prevalent</w:t>
            </w:r>
            <w:r w:rsidRPr="009845E3">
              <w:rPr>
                <w:rStyle w:val="None"/>
              </w:rPr>
              <w:t xml:space="preserve">. </w:t>
            </w:r>
          </w:p>
        </w:tc>
        <w:tc>
          <w:tcPr>
            <w:tcW w:w="0" w:type="auto"/>
          </w:tcPr>
          <w:p w14:paraId="00A8B19F" w14:textId="77777777" w:rsidR="00267627" w:rsidRPr="009845E3" w:rsidRDefault="00267627" w:rsidP="00496975">
            <w:pPr>
              <w:pStyle w:val="Tablenormal0"/>
              <w:rPr>
                <w:rStyle w:val="None"/>
              </w:rPr>
            </w:pPr>
            <w:r w:rsidRPr="009845E3">
              <w:rPr>
                <w:rStyle w:val="None"/>
              </w:rPr>
              <w:t>Mean within 1,179 m</w:t>
            </w:r>
            <w:r w:rsidRPr="009845E3">
              <w:rPr>
                <w:rStyle w:val="None"/>
                <w:vertAlign w:val="superscript"/>
              </w:rPr>
              <w:t>a</w:t>
            </w:r>
            <w:r w:rsidRPr="009845E3">
              <w:rPr>
                <w:rStyle w:val="None"/>
              </w:rPr>
              <w:t xml:space="preserve"> </w:t>
            </w:r>
            <w:proofErr w:type="gramStart"/>
            <w:r w:rsidRPr="009845E3">
              <w:rPr>
                <w:rStyle w:val="None"/>
              </w:rPr>
              <w:t>buffer</w:t>
            </w:r>
            <w:proofErr w:type="gramEnd"/>
            <w:r w:rsidRPr="009845E3">
              <w:rPr>
                <w:rStyle w:val="None"/>
              </w:rPr>
              <w:t xml:space="preserve"> of count (250 m</w:t>
            </w:r>
            <w:r w:rsidRPr="009845E3">
              <w:rPr>
                <w:rStyle w:val="None"/>
                <w:vertAlign w:val="superscript"/>
              </w:rPr>
              <w:t>2</w:t>
            </w:r>
            <w:r w:rsidRPr="009845E3">
              <w:rPr>
                <w:rStyle w:val="None"/>
              </w:rPr>
              <w:t xml:space="preserve"> resolution)</w:t>
            </w:r>
          </w:p>
        </w:tc>
        <w:tc>
          <w:tcPr>
            <w:tcW w:w="0" w:type="auto"/>
          </w:tcPr>
          <w:p w14:paraId="62B2C3FA" w14:textId="6B29BCB1" w:rsidR="00267627" w:rsidRPr="009845E3" w:rsidRDefault="00267627" w:rsidP="00496975">
            <w:pPr>
              <w:pStyle w:val="Tablenormal0"/>
              <w:rPr>
                <w:rStyle w:val="None"/>
              </w:rPr>
            </w:pPr>
            <w:r w:rsidRPr="009845E3">
              <w:rPr>
                <w:rStyle w:val="None"/>
              </w:rPr>
              <w:fldChar w:fldCharType="begin"/>
            </w:r>
            <w:r w:rsidR="00674D07" w:rsidRPr="009845E3">
              <w:rPr>
                <w:rStyle w:val="None"/>
              </w:rPr>
              <w:instrText xml:space="preserve"> ADDIN ZOTERO_ITEM CSL_CITATION {"citationID":"9yUGtgrB","properties":{"formattedCitation":"(IUCN 2025)","plainCitation":"(IUCN 2025)","noteIndex":0},"citationItems":[{"id":5103,"uris":["http://zotero.org/users/16120098/items/GQXJ3XV5"],"itemData":{"id":5103,"type":"dataset","title":"IUCN Red List of Threatened Species","author":[{"family":"International Union for Conservation of Nature (IUCN)","given":""}],"accessed":{"date-parts":[["2025",1,8]]},"issued":{"date-parts":[["2025"]]}},"suppress-author":true,"prefix":"IUCN"}],"schema":"https://github.com/citation-style-language/schema/raw/master/csl-citation.json"} </w:instrText>
            </w:r>
            <w:r w:rsidRPr="009845E3">
              <w:rPr>
                <w:rStyle w:val="None"/>
              </w:rPr>
              <w:fldChar w:fldCharType="separate"/>
            </w:r>
            <w:r w:rsidR="00674D07" w:rsidRPr="009845E3">
              <w:t>(IUCN 2025)</w:t>
            </w:r>
            <w:r w:rsidRPr="009845E3">
              <w:rPr>
                <w:rStyle w:val="None"/>
              </w:rPr>
              <w:fldChar w:fldCharType="end"/>
            </w:r>
          </w:p>
        </w:tc>
      </w:tr>
      <w:tr w:rsidR="00267627" w:rsidRPr="009845E3" w14:paraId="0E8BC21C" w14:textId="77777777" w:rsidTr="1CFE65DB">
        <w:trPr>
          <w:trHeight w:val="300"/>
        </w:trPr>
        <w:tc>
          <w:tcPr>
            <w:tcW w:w="0" w:type="auto"/>
          </w:tcPr>
          <w:p w14:paraId="6BC182F5" w14:textId="0A716A6C" w:rsidR="00267627" w:rsidRPr="009845E3" w:rsidRDefault="04988778" w:rsidP="00496975">
            <w:pPr>
              <w:pStyle w:val="Tablenormal0"/>
              <w:rPr>
                <w:rStyle w:val="None"/>
              </w:rPr>
            </w:pPr>
            <w:r w:rsidRPr="009845E3">
              <w:rPr>
                <w:rStyle w:val="None"/>
              </w:rPr>
              <w:lastRenderedPageBreak/>
              <w:t>Topographic ruggedness (</w:t>
            </w:r>
            <w:proofErr w:type="spellStart"/>
            <w:r w:rsidRPr="009845E3">
              <w:rPr>
                <w:rStyle w:val="None"/>
              </w:rPr>
              <w:t>SD</w:t>
            </w:r>
            <w:r w:rsidRPr="009845E3">
              <w:rPr>
                <w:rStyle w:val="None"/>
                <w:vertAlign w:val="superscript"/>
              </w:rPr>
              <w:t>b</w:t>
            </w:r>
            <w:proofErr w:type="spellEnd"/>
            <w:r w:rsidRPr="009845E3">
              <w:rPr>
                <w:rStyle w:val="None"/>
              </w:rPr>
              <w:t>)</w:t>
            </w:r>
          </w:p>
        </w:tc>
        <w:tc>
          <w:tcPr>
            <w:tcW w:w="0" w:type="auto"/>
          </w:tcPr>
          <w:p w14:paraId="79C9D913" w14:textId="77777777" w:rsidR="00267627" w:rsidRPr="009845E3" w:rsidRDefault="00267627" w:rsidP="00496975">
            <w:pPr>
              <w:pStyle w:val="Tablenormal0"/>
              <w:rPr>
                <w:rStyle w:val="None"/>
              </w:rPr>
            </w:pPr>
            <w:r w:rsidRPr="009845E3">
              <w:rPr>
                <w:rStyle w:val="None"/>
              </w:rPr>
              <w:t>(+) More topographically rugged areas tend to experience fewer anthropogenic risks, thus potentially being more suitable for Community Forestry.</w:t>
            </w:r>
          </w:p>
        </w:tc>
        <w:tc>
          <w:tcPr>
            <w:tcW w:w="0" w:type="auto"/>
          </w:tcPr>
          <w:p w14:paraId="4F99B9A5" w14:textId="77777777" w:rsidR="00267627" w:rsidRPr="009845E3" w:rsidRDefault="00267627" w:rsidP="00496975">
            <w:pPr>
              <w:pStyle w:val="Tablenormal0"/>
              <w:rPr>
                <w:rStyle w:val="None"/>
              </w:rPr>
            </w:pPr>
            <w:r w:rsidRPr="009845E3">
              <w:rPr>
                <w:rStyle w:val="None"/>
              </w:rPr>
              <w:t>Standard deviation of elevation (30 m</w:t>
            </w:r>
            <w:proofErr w:type="gramStart"/>
            <w:r w:rsidRPr="009845E3">
              <w:rPr>
                <w:rStyle w:val="None"/>
                <w:vertAlign w:val="superscript"/>
              </w:rPr>
              <w:t>2</w:t>
            </w:r>
            <w:r w:rsidRPr="009845E3">
              <w:rPr>
                <w:rStyle w:val="None"/>
              </w:rPr>
              <w:t xml:space="preserve">  resolution</w:t>
            </w:r>
            <w:proofErr w:type="gramEnd"/>
            <w:r w:rsidRPr="009845E3">
              <w:rPr>
                <w:rStyle w:val="None"/>
              </w:rPr>
              <w:t>) within 1,179 m</w:t>
            </w:r>
            <w:r w:rsidRPr="009845E3">
              <w:rPr>
                <w:rStyle w:val="None"/>
                <w:vertAlign w:val="superscript"/>
              </w:rPr>
              <w:t>a</w:t>
            </w:r>
            <w:r w:rsidRPr="009845E3">
              <w:rPr>
                <w:rStyle w:val="None"/>
              </w:rPr>
              <w:t xml:space="preserve"> </w:t>
            </w:r>
            <w:proofErr w:type="gramStart"/>
            <w:r w:rsidRPr="009845E3">
              <w:rPr>
                <w:rStyle w:val="None"/>
              </w:rPr>
              <w:t>buffer</w:t>
            </w:r>
            <w:proofErr w:type="gramEnd"/>
            <w:r w:rsidRPr="009845E3">
              <w:rPr>
                <w:rStyle w:val="None"/>
              </w:rPr>
              <w:t xml:space="preserve"> of settlements</w:t>
            </w:r>
          </w:p>
        </w:tc>
        <w:tc>
          <w:tcPr>
            <w:tcW w:w="0" w:type="auto"/>
          </w:tcPr>
          <w:p w14:paraId="5773BFA3" w14:textId="14CD3F35" w:rsidR="00267627" w:rsidRPr="009845E3" w:rsidRDefault="00267627" w:rsidP="00496975">
            <w:pPr>
              <w:pStyle w:val="Tablenormal0"/>
              <w:rPr>
                <w:rStyle w:val="None"/>
              </w:rPr>
            </w:pPr>
            <w:r w:rsidRPr="009845E3">
              <w:rPr>
                <w:rStyle w:val="None"/>
              </w:rPr>
              <w:fldChar w:fldCharType="begin"/>
            </w:r>
            <w:r w:rsidR="00674D07" w:rsidRPr="009845E3">
              <w:rPr>
                <w:rStyle w:val="None"/>
              </w:rPr>
              <w:instrText xml:space="preserve"> ADDIN ZOTERO_ITEM CSL_CITATION {"citationID":"cLLBmqXd","properties":{"formattedCitation":"(JAXA 2022)","plainCitation":"(JAXA 2022)","noteIndex":0},"citationItems":[{"id":5090,"uris":["http://zotero.org/users/16120098/items/YSRMUZNJ"],"itemData":{"id":5090,"type":"dataset","title":"ALOS Global Digital Surface Model \"ALOS World 3D - 30m (AW3D30)\"","author":[{"family":"Japan Aerospace Exploration Agency (JAXA)","given":""}],"accessed":{"date-parts":[["2025",1,8]]},"issued":{"date-parts":[["2022"]]}},"suppress-author":true,"prefix":"JAXA"}],"schema":"https://github.com/citation-style-language/schema/raw/master/csl-citation.json"} </w:instrText>
            </w:r>
            <w:r w:rsidRPr="009845E3">
              <w:rPr>
                <w:rStyle w:val="None"/>
              </w:rPr>
              <w:fldChar w:fldCharType="separate"/>
            </w:r>
            <w:r w:rsidRPr="009845E3">
              <w:t>(JAXA 2022)</w:t>
            </w:r>
            <w:r w:rsidRPr="009845E3">
              <w:rPr>
                <w:rStyle w:val="None"/>
              </w:rPr>
              <w:fldChar w:fldCharType="end"/>
            </w:r>
          </w:p>
        </w:tc>
      </w:tr>
      <w:tr w:rsidR="00267627" w:rsidRPr="009845E3" w14:paraId="514890EF" w14:textId="77777777" w:rsidTr="1CFE65DB">
        <w:trPr>
          <w:trHeight w:val="300"/>
        </w:trPr>
        <w:tc>
          <w:tcPr>
            <w:tcW w:w="0" w:type="auto"/>
          </w:tcPr>
          <w:p w14:paraId="22A2633F" w14:textId="77777777" w:rsidR="00267627" w:rsidRPr="009845E3" w:rsidRDefault="00267627" w:rsidP="00496975">
            <w:pPr>
              <w:pStyle w:val="Tablenormal0"/>
              <w:rPr>
                <w:rStyle w:val="None"/>
              </w:rPr>
            </w:pPr>
            <w:r w:rsidRPr="009845E3">
              <w:rPr>
                <w:rStyle w:val="None"/>
              </w:rPr>
              <w:t>Travel time to population centres (minutes)</w:t>
            </w:r>
          </w:p>
        </w:tc>
        <w:tc>
          <w:tcPr>
            <w:tcW w:w="0" w:type="auto"/>
          </w:tcPr>
          <w:p w14:paraId="4AC62EC5" w14:textId="77777777" w:rsidR="00267627" w:rsidRPr="009845E3" w:rsidRDefault="00267627" w:rsidP="00496975">
            <w:pPr>
              <w:pStyle w:val="Tablenormal0"/>
              <w:rPr>
                <w:rStyle w:val="None"/>
              </w:rPr>
            </w:pPr>
            <w:r w:rsidRPr="009845E3">
              <w:rPr>
                <w:rStyle w:val="None"/>
              </w:rPr>
              <w:t xml:space="preserve">(-) Settlements in these areas may have fewer alternative income sources and lower opportunity costs, making them more likely to be involved in Community Forestry.  </w:t>
            </w:r>
          </w:p>
        </w:tc>
        <w:tc>
          <w:tcPr>
            <w:tcW w:w="0" w:type="auto"/>
          </w:tcPr>
          <w:p w14:paraId="2FFD0EF7" w14:textId="77777777" w:rsidR="00267627" w:rsidRPr="009845E3" w:rsidRDefault="00267627" w:rsidP="00496975">
            <w:pPr>
              <w:pStyle w:val="Tablenormal0"/>
              <w:rPr>
                <w:rStyle w:val="None"/>
              </w:rPr>
            </w:pPr>
            <w:r w:rsidRPr="009845E3">
              <w:rPr>
                <w:rStyle w:val="None"/>
              </w:rPr>
              <w:t>Mean travel time to population centres (with &lt;50,000 inhabitants) within 1,179 m</w:t>
            </w:r>
            <w:r w:rsidRPr="009845E3">
              <w:rPr>
                <w:rStyle w:val="None"/>
                <w:vertAlign w:val="superscript"/>
              </w:rPr>
              <w:t>a</w:t>
            </w:r>
            <w:r w:rsidRPr="009845E3">
              <w:rPr>
                <w:rStyle w:val="None"/>
              </w:rPr>
              <w:t xml:space="preserve"> </w:t>
            </w:r>
            <w:proofErr w:type="gramStart"/>
            <w:r w:rsidRPr="009845E3">
              <w:rPr>
                <w:rStyle w:val="None"/>
              </w:rPr>
              <w:t>buffer</w:t>
            </w:r>
            <w:proofErr w:type="gramEnd"/>
            <w:r w:rsidRPr="009845E3">
              <w:rPr>
                <w:rStyle w:val="None"/>
              </w:rPr>
              <w:t xml:space="preserve"> of settlements (~1 km</w:t>
            </w:r>
            <w:r w:rsidRPr="009845E3">
              <w:rPr>
                <w:rStyle w:val="None"/>
                <w:vertAlign w:val="superscript"/>
              </w:rPr>
              <w:t>2</w:t>
            </w:r>
            <w:r w:rsidRPr="009845E3">
              <w:rPr>
                <w:rStyle w:val="None"/>
              </w:rPr>
              <w:t xml:space="preserve"> resolution)</w:t>
            </w:r>
          </w:p>
        </w:tc>
        <w:tc>
          <w:tcPr>
            <w:tcW w:w="0" w:type="auto"/>
          </w:tcPr>
          <w:p w14:paraId="1A33D394" w14:textId="048DDD25" w:rsidR="00267627" w:rsidRPr="009845E3" w:rsidRDefault="00267627" w:rsidP="00496975">
            <w:pPr>
              <w:pStyle w:val="Tablenormal0"/>
              <w:rPr>
                <w:rStyle w:val="None"/>
              </w:rPr>
            </w:pPr>
            <w:r w:rsidRPr="009845E3">
              <w:rPr>
                <w:rStyle w:val="None"/>
              </w:rPr>
              <w:fldChar w:fldCharType="begin"/>
            </w:r>
            <w:r w:rsidR="00D26207" w:rsidRPr="009845E3">
              <w:rPr>
                <w:rStyle w:val="None"/>
              </w:rPr>
              <w:instrText xml:space="preserve"> ADDIN ZOTERO_ITEM CSL_CITATION {"citationID":"c6aFc9n4","properties":{"formattedCitation":"(Weiss et al. 2018)","plainCitation":"(Weiss et al. 2018)","noteIndex":0},"citationItems":[{"id":5860,"uris":["http://zotero.org/users/16120098/items/5BE9PPZS"],"itemData":{"id":5860,"type":"article-journal","container-title":"Nature","DOI":"10.1038/nature25181","ISSN":"1476-4687","issue":"7688","journalAbbreviation":"Nature","page":"333-336","title":"A global map of travel time to cities to assess inequalities in accessibility in 2015","volume":"553","author":[{"family":"Weiss","given":"D. J."},{"family":"Nelson","given":"A."},{"family":"Gibson","given":"H. S."},{"family":"Temperley","given":"W."},{"family":"Peedell","given":"S."},{"family":"Lieber","given":"A."},{"family":"Hancher","given":"M."},{"family":"Poyart","given":"E."},{"family":"Belchior","given":"S."},{"family":"Fullman","given":"N."},{"family":"Mappin","given":"B."},{"family":"Dalrymple","given":"U."},{"family":"Rozier","given":"J."},{"family":"Lucas","given":"T. C. D."},{"family":"Howes","given":"R. E."},{"family":"Tusting","given":"L. S."},{"family":"Kang","given":"S. Y."},{"family":"Cameron","given":"E."},{"family":"Bisanzio","given":"D."},{"family":"Battle","given":"K. E."},{"family":"Bhatt","given":"S."},{"family":"Gething","given":"P. W."}],"issued":{"date-parts":[["2018",1,1]]}}}],"schema":"https://github.com/citation-style-language/schema/raw/master/csl-citation.json"} </w:instrText>
            </w:r>
            <w:r w:rsidRPr="009845E3">
              <w:rPr>
                <w:rStyle w:val="None"/>
              </w:rPr>
              <w:fldChar w:fldCharType="separate"/>
            </w:r>
            <w:r w:rsidRPr="009845E3">
              <w:t>(Weiss et al. 2018)</w:t>
            </w:r>
            <w:r w:rsidRPr="009845E3">
              <w:rPr>
                <w:rStyle w:val="None"/>
              </w:rPr>
              <w:fldChar w:fldCharType="end"/>
            </w:r>
          </w:p>
        </w:tc>
      </w:tr>
      <w:tr w:rsidR="00267627" w:rsidRPr="009845E3" w14:paraId="7708D792" w14:textId="77777777" w:rsidTr="1CFE65DB">
        <w:trPr>
          <w:trHeight w:val="300"/>
        </w:trPr>
        <w:tc>
          <w:tcPr>
            <w:tcW w:w="0" w:type="auto"/>
          </w:tcPr>
          <w:p w14:paraId="67ECF531" w14:textId="77777777" w:rsidR="00267627" w:rsidRPr="009845E3" w:rsidRDefault="00267627" w:rsidP="00496975">
            <w:pPr>
              <w:pStyle w:val="Tablenormal0"/>
              <w:rPr>
                <w:rStyle w:val="None"/>
              </w:rPr>
            </w:pPr>
            <w:r w:rsidRPr="009845E3">
              <w:rPr>
                <w:rStyle w:val="None"/>
              </w:rPr>
              <w:t>Wealth score</w:t>
            </w:r>
          </w:p>
        </w:tc>
        <w:tc>
          <w:tcPr>
            <w:tcW w:w="0" w:type="auto"/>
          </w:tcPr>
          <w:p w14:paraId="088746E0" w14:textId="50B3CEB4" w:rsidR="00267627" w:rsidRPr="009845E3" w:rsidRDefault="00267627" w:rsidP="00496975">
            <w:pPr>
              <w:pStyle w:val="Tablenormal0"/>
              <w:rPr>
                <w:rStyle w:val="None"/>
              </w:rPr>
            </w:pPr>
            <w:r w:rsidRPr="009845E3">
              <w:rPr>
                <w:rStyle w:val="None"/>
              </w:rPr>
              <w:t>(?) Wealthier settlements might have a greater capacity – thus being more likely – to invest in establishing Community Forest</w:t>
            </w:r>
            <w:r w:rsidR="5BF5D1D6" w:rsidRPr="009845E3">
              <w:rPr>
                <w:rStyle w:val="None"/>
              </w:rPr>
              <w:t>s</w:t>
            </w:r>
            <w:r w:rsidRPr="009845E3">
              <w:rPr>
                <w:rStyle w:val="None"/>
              </w:rPr>
              <w:t xml:space="preserve"> than poorer ones. Alternatively, poorer settlements might have fewer alternative income sources and lower opportunity costs, making them more likely to engage. </w:t>
            </w:r>
          </w:p>
        </w:tc>
        <w:tc>
          <w:tcPr>
            <w:tcW w:w="0" w:type="auto"/>
          </w:tcPr>
          <w:p w14:paraId="48B6AC55" w14:textId="77777777" w:rsidR="00267627" w:rsidRPr="009845E3" w:rsidRDefault="00267627" w:rsidP="00496975">
            <w:pPr>
              <w:pStyle w:val="Tablenormal0"/>
              <w:rPr>
                <w:rStyle w:val="None"/>
              </w:rPr>
            </w:pPr>
            <w:r w:rsidRPr="009845E3">
              <w:rPr>
                <w:rStyle w:val="None"/>
              </w:rPr>
              <w:t>Mean estimated wealth index score within 1,179 m</w:t>
            </w:r>
            <w:r w:rsidRPr="009845E3">
              <w:rPr>
                <w:rStyle w:val="None"/>
                <w:vertAlign w:val="superscript"/>
              </w:rPr>
              <w:t>a</w:t>
            </w:r>
            <w:r w:rsidRPr="009845E3">
              <w:rPr>
                <w:rStyle w:val="None"/>
              </w:rPr>
              <w:t xml:space="preserve"> </w:t>
            </w:r>
            <w:proofErr w:type="gramStart"/>
            <w:r w:rsidRPr="009845E3">
              <w:rPr>
                <w:rStyle w:val="None"/>
              </w:rPr>
              <w:t>buffer</w:t>
            </w:r>
            <w:proofErr w:type="gramEnd"/>
            <w:r w:rsidRPr="009845E3">
              <w:rPr>
                <w:rStyle w:val="None"/>
              </w:rPr>
              <w:t xml:space="preserve"> of settlements (derived from data at 1.6 km</w:t>
            </w:r>
            <w:r w:rsidRPr="009845E3">
              <w:rPr>
                <w:rStyle w:val="None"/>
                <w:vertAlign w:val="superscript"/>
              </w:rPr>
              <w:t>2</w:t>
            </w:r>
            <w:r w:rsidRPr="009845E3">
              <w:rPr>
                <w:rStyle w:val="None"/>
              </w:rPr>
              <w:t xml:space="preserve"> resolution)</w:t>
            </w:r>
          </w:p>
        </w:tc>
        <w:tc>
          <w:tcPr>
            <w:tcW w:w="0" w:type="auto"/>
          </w:tcPr>
          <w:p w14:paraId="22FE121F" w14:textId="4FACB7A6" w:rsidR="00267627" w:rsidRPr="009845E3" w:rsidRDefault="00267627" w:rsidP="00496975">
            <w:pPr>
              <w:pStyle w:val="Tablenormal0"/>
              <w:rPr>
                <w:rStyle w:val="None"/>
              </w:rPr>
            </w:pPr>
            <w:r w:rsidRPr="009845E3">
              <w:rPr>
                <w:rStyle w:val="None"/>
              </w:rPr>
              <w:fldChar w:fldCharType="begin"/>
            </w:r>
            <w:r w:rsidRPr="009845E3">
              <w:rPr>
                <w:rStyle w:val="None"/>
              </w:rPr>
              <w:instrText xml:space="preserve"> ADDIN EN.CITE &lt;EndNote&gt;&lt;Cite&gt;&lt;Author&gt;Lee&lt;/Author&gt;&lt;Year&gt;2022&lt;/Year&gt;&lt;RecNum&gt;991&lt;/RecNum&gt;&lt;DisplayText&gt;(Lee 2022)&lt;/DisplayText&gt;&lt;record&gt;&lt;rec-number&gt;991&lt;/rec-number&gt;&lt;foreign-keys&gt;&lt;key app="EN" db-id="xftfs5p2i5ptxbexs5cvaa9tr9ds9dxazw5s" timestamp="1679055666"&gt;991&lt;/key&gt;&lt;/foreign-keys&gt;&lt;ref-type name="Dataset"&gt;59&lt;/ref-type&gt;&lt;contributors&gt;&lt;authors&gt;&lt;author&gt;Lee, Kamwoo&lt;/author&gt;&lt;/authors&gt;&lt;/contributors&gt;&lt;titles&gt;&lt;title&gt;High-resolution poverty maps in Sub-Saharan Africa&lt;/title&gt;&lt;/titles&gt;&lt;edition&gt;V1&lt;/edition&gt;&lt;section&gt;2022-07-23 12:53:49.507&lt;/section&gt;&lt;dates&gt;&lt;year&gt;2022&lt;/year&gt;&lt;/dates&gt;&lt;publisher&gt;Harvard Dataverse&lt;/publisher&gt;&lt;urls&gt;&lt;related-urls&gt;&lt;url&gt;https://doi.org/10.7910/DVN/5OGWYM&lt;/url&gt;&lt;/related-urls&gt;&lt;/urls&gt;&lt;custom3&gt;ESRI vector data storage format files&amp;#xD;Comma-Separated Values (CSV) files&amp;#xD;Graphic images in JPG and PDF files&lt;/custom3&gt;&lt;electronic-resource-num&gt;doi:10.7910/DVN/5OGWYM&lt;/electronic-resource-num&gt;&lt;/record&gt;&lt;/Cite&gt;&lt;/EndNote&gt;</w:instrText>
            </w:r>
            <w:r w:rsidRPr="009845E3">
              <w:rPr>
                <w:rStyle w:val="None"/>
              </w:rPr>
              <w:fldChar w:fldCharType="separate"/>
            </w:r>
            <w:r w:rsidRPr="009845E3">
              <w:rPr>
                <w:rStyle w:val="None"/>
              </w:rPr>
              <w:fldChar w:fldCharType="begin"/>
            </w:r>
            <w:r w:rsidR="00674D07" w:rsidRPr="009845E3">
              <w:rPr>
                <w:rStyle w:val="None"/>
              </w:rPr>
              <w:instrText xml:space="preserve"> ADDIN ZOTERO_ITEM CSL_CITATION {"citationID":"5lYEx4Nd","properties":{"formattedCitation":"(Lee 2022)","plainCitation":"(Lee 2022)","noteIndex":0},"citationItems":[{"id":5248,"uris":["http://zotero.org/users/16120098/items/L6HTUAZ8"],"itemData":{"id":5248,"type":"dataset","publisher":"Harvard Dataverse","title":"High-resolution poverty maps in Sub-Saharan Africa","author":[{"family":"Lee","given":"Kamwoo"}],"accessed":{"date-parts":[["2025",1,8]]},"issued":{"date-parts":[["2022"]]}}}],"schema":"https://github.com/citation-style-language/schema/raw/master/csl-citation.json"} </w:instrText>
            </w:r>
            <w:r w:rsidRPr="009845E3">
              <w:rPr>
                <w:rStyle w:val="None"/>
              </w:rPr>
              <w:fldChar w:fldCharType="separate"/>
            </w:r>
            <w:r w:rsidRPr="009845E3">
              <w:t>(Lee 2022)</w:t>
            </w:r>
            <w:r w:rsidRPr="009845E3">
              <w:rPr>
                <w:rStyle w:val="None"/>
              </w:rPr>
              <w:fldChar w:fldCharType="end"/>
            </w:r>
            <w:r w:rsidRPr="009845E3">
              <w:rPr>
                <w:rStyle w:val="None"/>
              </w:rPr>
              <w:fldChar w:fldCharType="end"/>
            </w:r>
          </w:p>
          <w:p w14:paraId="0809EF8E" w14:textId="77777777" w:rsidR="00267627" w:rsidRPr="009845E3" w:rsidRDefault="00267627" w:rsidP="00496975">
            <w:pPr>
              <w:pStyle w:val="Tablenormal0"/>
              <w:rPr>
                <w:rStyle w:val="None"/>
              </w:rPr>
            </w:pPr>
          </w:p>
          <w:p w14:paraId="0037C839" w14:textId="77777777" w:rsidR="00267627" w:rsidRPr="009845E3" w:rsidRDefault="00267627" w:rsidP="00496975">
            <w:pPr>
              <w:pStyle w:val="Tablenormal0"/>
              <w:rPr>
                <w:rStyle w:val="None"/>
              </w:rPr>
            </w:pPr>
          </w:p>
        </w:tc>
      </w:tr>
      <w:tr w:rsidR="00267627" w:rsidRPr="009845E3" w14:paraId="533912E5" w14:textId="77777777" w:rsidTr="1CFE65DB">
        <w:trPr>
          <w:trHeight w:val="300"/>
        </w:trPr>
        <w:tc>
          <w:tcPr>
            <w:tcW w:w="0" w:type="auto"/>
          </w:tcPr>
          <w:p w14:paraId="2942E3F8" w14:textId="77777777" w:rsidR="00267627" w:rsidRPr="009845E3" w:rsidRDefault="00267627" w:rsidP="00496975">
            <w:pPr>
              <w:pStyle w:val="Tablenormal0"/>
              <w:rPr>
                <w:rStyle w:val="None"/>
              </w:rPr>
            </w:pPr>
            <w:r w:rsidRPr="009845E3">
              <w:rPr>
                <w:rStyle w:val="None"/>
              </w:rPr>
              <w:t>Women’s literacy (%)</w:t>
            </w:r>
          </w:p>
        </w:tc>
        <w:tc>
          <w:tcPr>
            <w:tcW w:w="0" w:type="auto"/>
          </w:tcPr>
          <w:p w14:paraId="06306090" w14:textId="40D6FEEE" w:rsidR="00267627" w:rsidRPr="009845E3" w:rsidRDefault="04988778" w:rsidP="00496975">
            <w:pPr>
              <w:pStyle w:val="Tablenormal0"/>
              <w:rPr>
                <w:rStyle w:val="None"/>
              </w:rPr>
            </w:pPr>
            <w:r w:rsidRPr="009845E3">
              <w:rPr>
                <w:rStyle w:val="None"/>
              </w:rPr>
              <w:t xml:space="preserve">(+) Settlements in areas </w:t>
            </w:r>
            <w:r w:rsidR="7831DE37" w:rsidRPr="009845E3">
              <w:rPr>
                <w:rStyle w:val="None"/>
              </w:rPr>
              <w:t xml:space="preserve">where there </w:t>
            </w:r>
            <w:proofErr w:type="gramStart"/>
            <w:r w:rsidR="7831DE37" w:rsidRPr="009845E3">
              <w:rPr>
                <w:rStyle w:val="None"/>
              </w:rPr>
              <w:t>are</w:t>
            </w:r>
            <w:proofErr w:type="gramEnd"/>
            <w:r w:rsidR="7831DE37" w:rsidRPr="009845E3">
              <w:rPr>
                <w:rStyle w:val="None"/>
              </w:rPr>
              <w:t xml:space="preserve"> </w:t>
            </w:r>
            <w:r w:rsidRPr="009845E3">
              <w:rPr>
                <w:rStyle w:val="None"/>
              </w:rPr>
              <w:t xml:space="preserve">higher literacy </w:t>
            </w:r>
            <w:r w:rsidR="29693662" w:rsidRPr="009845E3">
              <w:rPr>
                <w:rStyle w:val="None"/>
              </w:rPr>
              <w:t xml:space="preserve">rates </w:t>
            </w:r>
            <w:r w:rsidR="3D7127BD" w:rsidRPr="009845E3">
              <w:rPr>
                <w:rStyle w:val="None"/>
              </w:rPr>
              <w:t xml:space="preserve">among women </w:t>
            </w:r>
            <w:r w:rsidRPr="009845E3">
              <w:rPr>
                <w:rStyle w:val="None"/>
              </w:rPr>
              <w:t xml:space="preserve">might have more technical capacity to engage. </w:t>
            </w:r>
          </w:p>
        </w:tc>
        <w:tc>
          <w:tcPr>
            <w:tcW w:w="0" w:type="auto"/>
          </w:tcPr>
          <w:p w14:paraId="08F52206" w14:textId="77777777" w:rsidR="00267627" w:rsidRPr="009845E3" w:rsidRDefault="00267627" w:rsidP="00496975">
            <w:pPr>
              <w:pStyle w:val="Tablenormal0"/>
              <w:rPr>
                <w:rStyle w:val="None"/>
              </w:rPr>
            </w:pPr>
            <w:r w:rsidRPr="009845E3">
              <w:rPr>
                <w:rStyle w:val="None"/>
              </w:rPr>
              <w:t>Mean percentage of women who are literate within 1,179 m</w:t>
            </w:r>
            <w:r w:rsidRPr="009845E3">
              <w:rPr>
                <w:rStyle w:val="None"/>
                <w:vertAlign w:val="superscript"/>
              </w:rPr>
              <w:t>a</w:t>
            </w:r>
            <w:r w:rsidRPr="009845E3">
              <w:rPr>
                <w:rStyle w:val="None"/>
              </w:rPr>
              <w:t xml:space="preserve"> </w:t>
            </w:r>
            <w:proofErr w:type="gramStart"/>
            <w:r w:rsidRPr="009845E3">
              <w:rPr>
                <w:rStyle w:val="None"/>
              </w:rPr>
              <w:t>buffer</w:t>
            </w:r>
            <w:proofErr w:type="gramEnd"/>
            <w:r w:rsidRPr="009845E3">
              <w:rPr>
                <w:rStyle w:val="None"/>
              </w:rPr>
              <w:t xml:space="preserve"> of settlements (derived from data at 5 km</w:t>
            </w:r>
            <w:r w:rsidRPr="009845E3">
              <w:rPr>
                <w:rStyle w:val="None"/>
                <w:vertAlign w:val="superscript"/>
              </w:rPr>
              <w:t>2</w:t>
            </w:r>
            <w:r w:rsidRPr="009845E3">
              <w:rPr>
                <w:rStyle w:val="None"/>
              </w:rPr>
              <w:t xml:space="preserve"> resolution)</w:t>
            </w:r>
          </w:p>
        </w:tc>
        <w:tc>
          <w:tcPr>
            <w:tcW w:w="0" w:type="auto"/>
          </w:tcPr>
          <w:p w14:paraId="3F26EC03" w14:textId="5F422EE0" w:rsidR="00267627" w:rsidRPr="009845E3" w:rsidRDefault="00267627" w:rsidP="00496975">
            <w:pPr>
              <w:pStyle w:val="Tablenormal0"/>
              <w:rPr>
                <w:rStyle w:val="None"/>
              </w:rPr>
            </w:pPr>
            <w:r w:rsidRPr="009845E3">
              <w:rPr>
                <w:rStyle w:val="None"/>
              </w:rPr>
              <w:fldChar w:fldCharType="begin"/>
            </w:r>
            <w:r w:rsidR="00D26207" w:rsidRPr="009845E3">
              <w:rPr>
                <w:rStyle w:val="None"/>
              </w:rPr>
              <w:instrText xml:space="preserve"> ADDIN ZOTERO_ITEM CSL_CITATION {"citationID":"3GEiFXhi","properties":{"formattedCitation":"(USAID 2024)","plainCitation":"(USAID 2024)","noteIndex":0},"citationItems":[{"id":4261,"uris":["http://zotero.org/users/16120098/items/77LL4P7P"],"itemData":{"id":4261,"type":"webpage","title":"Spatial Data Repository - Modeled Surfaces","URL":"https://spatialdata.dhsprogram.com/modeled-surfaces/#survey=AL|2017|DHS","author":[{"family":"U.S. Agency for International Development (USAID)","given":""}],"accessed":{"date-parts":[["2025",1,23]]},"issued":{"date-parts":[["2024"]]}},"suppress-author":true,"prefix":"USAID"}],"schema":"https://github.com/citation-style-language/schema/raw/master/csl-citation.json"} </w:instrText>
            </w:r>
            <w:r w:rsidRPr="009845E3">
              <w:rPr>
                <w:rStyle w:val="None"/>
              </w:rPr>
              <w:fldChar w:fldCharType="separate"/>
            </w:r>
            <w:r w:rsidRPr="009845E3">
              <w:t>(USAID 2024)</w:t>
            </w:r>
            <w:r w:rsidRPr="009845E3">
              <w:rPr>
                <w:rStyle w:val="None"/>
              </w:rPr>
              <w:fldChar w:fldCharType="end"/>
            </w:r>
          </w:p>
        </w:tc>
      </w:tr>
    </w:tbl>
    <w:p w14:paraId="4F96B2EF" w14:textId="4A10B393" w:rsidR="00267627" w:rsidRPr="009845E3" w:rsidRDefault="00267627" w:rsidP="00267627">
      <w:pPr>
        <w:pStyle w:val="Caption1"/>
        <w:rPr>
          <w:lang w:val="en-GB"/>
        </w:rPr>
      </w:pPr>
      <w:proofErr w:type="spellStart"/>
      <w:r w:rsidRPr="009845E3">
        <w:rPr>
          <w:rStyle w:val="None"/>
          <w:vertAlign w:val="superscript"/>
          <w:lang w:val="en-GB"/>
        </w:rPr>
        <w:t>a</w:t>
      </w:r>
      <w:proofErr w:type="spellEnd"/>
      <w:r w:rsidRPr="009845E3">
        <w:rPr>
          <w:rStyle w:val="None"/>
          <w:vertAlign w:val="superscript"/>
          <w:lang w:val="en-GB"/>
        </w:rPr>
        <w:t xml:space="preserve"> </w:t>
      </w:r>
      <w:r w:rsidRPr="009845E3">
        <w:rPr>
          <w:rStyle w:val="None"/>
          <w:lang w:val="en-GB"/>
        </w:rPr>
        <w:t xml:space="preserve">This value (1,179 m) represents a plausible distance over which residents may travel when interacting with their local social and ecological environment. </w:t>
      </w:r>
      <w:proofErr w:type="spellStart"/>
      <w:r w:rsidRPr="009845E3">
        <w:rPr>
          <w:rStyle w:val="None"/>
          <w:lang w:val="en-GB"/>
        </w:rPr>
        <w:t>Bosina</w:t>
      </w:r>
      <w:proofErr w:type="spellEnd"/>
      <w:r w:rsidRPr="009845E3">
        <w:rPr>
          <w:rStyle w:val="None"/>
          <w:lang w:val="en-GB"/>
        </w:rPr>
        <w:t xml:space="preserve"> &amp; Weidmann </w:t>
      </w:r>
      <w:r w:rsidRPr="009845E3">
        <w:rPr>
          <w:rStyle w:val="None"/>
          <w:lang w:val="en-GB"/>
        </w:rPr>
        <w:fldChar w:fldCharType="begin"/>
      </w:r>
      <w:r w:rsidR="00D26207" w:rsidRPr="009845E3">
        <w:rPr>
          <w:rStyle w:val="None"/>
          <w:lang w:val="en-GB"/>
        </w:rPr>
        <w:instrText xml:space="preserve"> ADDIN ZOTERO_ITEM CSL_CITATION {"citationID":"V6uomls0","properties":{"formattedCitation":"(2017)","plainCitation":"(2017)","noteIndex":0},"citationItems":[{"id":4729,"uris":["http://zotero.org/users/16120098/items/R6M7SVCR"],"itemData":{"id":4729,"type":"article-journal","abstract":"Since about 80 years, human walking speed has been measured for different purposes. The comparability of the results of these measurements is low, as the walking speed is influenced by a vast amount of parameters and no standardised measurement conditions exist. This work describes the most important factors influencing walking speed based on existing literature and estimates their impact. For this purpose, all walking speed measurements available in the literature were collected and reviewed. Using this data, the parameter values for different influences were computed and grouped according to their strength, which enables to determine the most important measurement parameters in future walking speed experiments. In addition, standardised measurement conditions are proposed which would provide a baseline for future studies and thus enhance their scientific value. For each of these conditions average walking speeds are calculated and the significance of the walking speed differences was determined.","container-title":"Physica A: Statistical Mechanics and its Applications","DOI":"https://doi.org/10.1016/j.physa.2016.09.044","ISSN":"0378-4371","page":"1-29","title":"Estimating pedestrian speed using aggregated literature data","volume":"468","author":[{"family":"Bosina","given":"Ernst"},{"family":"Weidmann","given":"Ulrich"}],"issued":{"date-parts":[["2017",2,15]]}},"suppress-author":true}],"schema":"https://github.com/citation-style-language/schema/raw/master/csl-citation.json"} </w:instrText>
      </w:r>
      <w:r w:rsidRPr="009845E3">
        <w:rPr>
          <w:rStyle w:val="None"/>
          <w:lang w:val="en-GB"/>
        </w:rPr>
        <w:fldChar w:fldCharType="separate"/>
      </w:r>
      <w:r w:rsidRPr="009845E3">
        <w:rPr>
          <w:lang w:val="en-GB"/>
        </w:rPr>
        <w:t>(2017)</w:t>
      </w:r>
      <w:r w:rsidRPr="009845E3">
        <w:rPr>
          <w:rStyle w:val="None"/>
          <w:lang w:val="en-GB"/>
        </w:rPr>
        <w:fldChar w:fldCharType="end"/>
      </w:r>
      <w:r w:rsidRPr="009845E3">
        <w:rPr>
          <w:rStyle w:val="None"/>
          <w:lang w:val="en-GB"/>
        </w:rPr>
        <w:t xml:space="preserve"> conducted an extensive review of studies on walking speeds worldwide, finding that walking speeds generally ranged between 1</w:t>
      </w:r>
      <w:r w:rsidRPr="009845E3">
        <w:rPr>
          <w:lang w:val="en-GB"/>
        </w:rPr>
        <w:t xml:space="preserve">.0 and 1.6 m/s, with little variability between continents. In one of the few studies of its kind, Cook </w:t>
      </w:r>
      <w:r w:rsidRPr="009845E3">
        <w:rPr>
          <w:lang w:val="en-GB"/>
        </w:rPr>
        <w:fldChar w:fldCharType="begin"/>
      </w:r>
      <w:r w:rsidR="00D26207" w:rsidRPr="009845E3">
        <w:rPr>
          <w:lang w:val="en-GB"/>
        </w:rPr>
        <w:instrText xml:space="preserve"> ADDIN ZOTERO_ITEM CSL_CITATION {"citationID":"SEEPAt4i","properties":{"formattedCitation":"(2022)","plainCitation":"(2022)","noteIndex":0},"citationItems":[{"id":4908,"uris":["http://zotero.org/users/16120098/items/MFA8F8U8"],"itemData":{"id":4908,"type":"article-journal","abstract":"OBJECTIVES: To investigate free-living, accelerometry-derived step cadence and walking strategy parameters in 263 adult women (19-56 years) within a rural African setting. Participants were categorised into weight groups: Under-to-Normal Weight (UW/NW: &lt; 25 kg/m(2)), Overweight-to-Obese (OW/OB: ≥ 25 kg/m(2)). From the minute-by-minute uni-axial accelerometry data, outcomes describing physical activity intensity, step volume, step cadence and step bouts were extracted. In addition, walking pattern parameters for step bout length and step cadence were determined. RESULTS: Average step volume was 13,568 steps/day, and &gt; 85% of participants were classified as active-to-highly-active. Overall, ≈ 45% of daily steps was accumulated in the low-to-moderate intensity range. Peak cadence indices were higher in the UW/NW group (p ≤ 0.0112). For both groups, 75% of steps were accumulated in bouts &gt; 15 min, and 95% of bouts were accumulated at 1-39 steps/min. The UW/NW group employed a more varied step cadence, and higher cadences contributed more to step accumulation than the OW/OB group (p ≤ 0.05). There were no significant group differences in bout length strategy parameters (p ≥ 0.0861). Despite no difference between the weight groups in step volume, there were differences in some step cadence indices which reflect higher step intensities, and in cadence strategies chosen to accumulate steps.","container-title":"BMC Res Notes","DOI":"10.1186/s13104-022-06045-9","ISSN":"1756-0500","issue":"1","language":"eng","note":"PMCID: PMC9069760","page":"155","title":"Objectively-measured step cadence and walking patterns in a rural African setting: A cross-sectional analysis","volume":"15","author":[{"family":"Cook","given":"I."}],"issued":{"date-parts":[["2022",5,4]]}},"suppress-author":true}],"schema":"https://github.com/citation-style-language/schema/raw/master/csl-citation.json"} </w:instrText>
      </w:r>
      <w:r w:rsidRPr="009845E3">
        <w:rPr>
          <w:lang w:val="en-GB"/>
        </w:rPr>
        <w:fldChar w:fldCharType="separate"/>
      </w:r>
      <w:r w:rsidRPr="009845E3">
        <w:rPr>
          <w:lang w:val="en-GB"/>
        </w:rPr>
        <w:t>(2022)</w:t>
      </w:r>
      <w:r w:rsidRPr="009845E3">
        <w:rPr>
          <w:lang w:val="en-GB"/>
        </w:rPr>
        <w:fldChar w:fldCharType="end"/>
      </w:r>
      <w:r w:rsidRPr="009845E3">
        <w:rPr>
          <w:lang w:val="en-GB"/>
        </w:rPr>
        <w:t xml:space="preserve"> evaluated walking patterns among women in South Africa, finding that 75% of steps were accumulated in bouts &gt;15 minutes. Therefore, using an average walking speed of 1.31 m/s, residents may walk approximately 1,179 m from settlements during a typical 15-minute walking bout. This rough approximation was confirmed as reasonable during discussions with experts.   </w:t>
      </w:r>
    </w:p>
    <w:p w14:paraId="635B4933" w14:textId="77777777" w:rsidR="00267627" w:rsidRPr="009845E3" w:rsidRDefault="00267627" w:rsidP="00267627">
      <w:pPr>
        <w:pStyle w:val="Caption1"/>
        <w:rPr>
          <w:lang w:val="en-GB"/>
        </w:rPr>
        <w:sectPr w:rsidR="00267627" w:rsidRPr="009845E3" w:rsidSect="00267627">
          <w:pgSz w:w="16838" w:h="11906" w:orient="landscape"/>
          <w:pgMar w:top="1701" w:right="1440" w:bottom="1440" w:left="1440" w:header="708" w:footer="708" w:gutter="0"/>
          <w:lnNumType w:countBy="1" w:restart="continuous"/>
          <w:cols w:space="708"/>
          <w:docGrid w:linePitch="360"/>
        </w:sectPr>
      </w:pPr>
      <w:r w:rsidRPr="009845E3">
        <w:rPr>
          <w:rStyle w:val="None"/>
          <w:vertAlign w:val="superscript"/>
          <w:lang w:val="en-GB"/>
        </w:rPr>
        <w:t xml:space="preserve">b </w:t>
      </w:r>
      <w:r w:rsidRPr="009845E3">
        <w:rPr>
          <w:rStyle w:val="None"/>
          <w:lang w:val="en-GB"/>
        </w:rPr>
        <w:t>Standard deviation (SD).</w:t>
      </w:r>
      <w:r w:rsidRPr="009845E3">
        <w:rPr>
          <w:lang w:val="en-GB"/>
        </w:rPr>
        <w:t xml:space="preserve">   </w:t>
      </w:r>
    </w:p>
    <w:p w14:paraId="40140338" w14:textId="77777777" w:rsidR="00267627" w:rsidRPr="009845E3" w:rsidRDefault="00267627" w:rsidP="00267627">
      <w:pPr>
        <w:pStyle w:val="Heading3"/>
        <w:rPr>
          <w:i/>
          <w:iCs/>
        </w:rPr>
      </w:pPr>
      <w:r w:rsidRPr="009845E3">
        <w:lastRenderedPageBreak/>
        <w:t xml:space="preserve">Gradient boosting analysis </w:t>
      </w:r>
    </w:p>
    <w:p w14:paraId="689CC3E5" w14:textId="4EF5A142" w:rsidR="00267627" w:rsidRPr="009845E3" w:rsidRDefault="04988778" w:rsidP="00037A30">
      <w:pPr>
        <w:rPr>
          <w:lang w:eastAsia="ko-KR"/>
        </w:rPr>
      </w:pPr>
      <w:r w:rsidRPr="009845E3">
        <w:rPr>
          <w:lang w:eastAsia="ko-KR"/>
        </w:rPr>
        <w:t xml:space="preserve">Our analysis utilised </w:t>
      </w:r>
      <w:proofErr w:type="spellStart"/>
      <w:r w:rsidRPr="009845E3">
        <w:rPr>
          <w:lang w:eastAsia="ko-KR"/>
        </w:rPr>
        <w:t>eXtreme</w:t>
      </w:r>
      <w:proofErr w:type="spellEnd"/>
      <w:r w:rsidRPr="009845E3">
        <w:rPr>
          <w:lang w:eastAsia="ko-KR"/>
        </w:rPr>
        <w:t xml:space="preserve"> Gradient Boosting (</w:t>
      </w:r>
      <w:proofErr w:type="spellStart"/>
      <w:r w:rsidRPr="009845E3">
        <w:rPr>
          <w:lang w:eastAsia="ko-KR"/>
        </w:rPr>
        <w:t>XGBoost</w:t>
      </w:r>
      <w:proofErr w:type="spellEnd"/>
      <w:r w:rsidRPr="009845E3">
        <w:rPr>
          <w:lang w:eastAsia="ko-KR"/>
        </w:rPr>
        <w:t>) through the ‘</w:t>
      </w:r>
      <w:proofErr w:type="spellStart"/>
      <w:r w:rsidRPr="009845E3">
        <w:rPr>
          <w:lang w:eastAsia="ko-KR"/>
        </w:rPr>
        <w:t>xgboost</w:t>
      </w:r>
      <w:proofErr w:type="spellEnd"/>
      <w:r w:rsidRPr="009845E3">
        <w:rPr>
          <w:lang w:eastAsia="ko-KR"/>
        </w:rPr>
        <w:t xml:space="preserve">’ package </w:t>
      </w:r>
      <w:r w:rsidR="00267627" w:rsidRPr="009845E3">
        <w:rPr>
          <w:lang w:eastAsia="ko-KR"/>
        </w:rPr>
        <w:fldChar w:fldCharType="begin"/>
      </w:r>
      <w:r w:rsidR="00674D07" w:rsidRPr="009845E3">
        <w:rPr>
          <w:lang w:eastAsia="ko-KR"/>
        </w:rPr>
        <w:instrText xml:space="preserve"> ADDIN ZOTERO_ITEM CSL_CITATION {"citationID":"pE2jYOhJ","properties":{"formattedCitation":"(version 1.7.8.1, Chen et al. 2024)","plainCitation":"(version 1.7.8.1, Chen et al. 2024)","noteIndex":0},"citationItems":[{"id":4245,"uris":["http://zotero.org/users/16120098/items/PWS5S26C"],"itemData":{"id":4245,"type":"software","abstract":"Extreme Gradient Boosting, which is an efficient implementation of the gradient boosting framework from Chen &amp; Guestrin (2016) &lt;doi:10.1145/2939672.2939785&gt;. This package is its R interface. The package includes efficient linear model solver and tree learning algorithms. The package can automatically do parallel computation on a single machine which could be more than 10 times faster than existing gradient boosting packages. It supports various objective functions, including regression, classification and ranking. The package is made to be extensible, so that users are also allowed to define their own objectives easily.","license":"Apache License (== 2.0) | file LICENSE","source":"R-Packages","title":"xgboost: Extreme Gradient Boosting","title-short":"xgboost","URL":"https://cran.r-project.org/web/packages/xgboost/index.html","version":"1.7.8.1","author":[{"family":"Chen","given":"Tianqi"},{"family":"He","given":"Tong"},{"family":"Benesty","given":"Michael"},{"family":"Khotilovich","given":"Vadim"},{"family":"Tang","given":"Yuan"},{"family":"Cho","given":"Hyunsu"},{"family":"Chen","given":"Kailong"},{"family":"Mitchell","given":"Rory"},{"family":"Cano","given":"Ignacio"},{"family":"Zhou","given":"Tianyi"},{"family":"Li","given":"Mu"},{"family":"Xie","given":"Junyuan"},{"family":"Lin","given":"Min"},{"family":"Geng","given":"Yifeng"},{"family":"Li","given":"Yutian"},{"family":"Yuan","given":"Jiaming"},{"family":"implementation)","given":"XGBoost contributors (base XGBoost"}],"accessed":{"date-parts":[["2025",2,11]]},"issued":{"date-parts":[["2024"]]}},"prefix":"version 1.7.8.1, "}],"schema":"https://github.com/citation-style-language/schema/raw/master/csl-citation.json"} </w:instrText>
      </w:r>
      <w:r w:rsidR="00267627" w:rsidRPr="009845E3">
        <w:rPr>
          <w:lang w:eastAsia="ko-KR"/>
        </w:rPr>
        <w:fldChar w:fldCharType="separate"/>
      </w:r>
      <w:r w:rsidRPr="009845E3">
        <w:t>(version 1.7.8.1, Chen et al. 2024)</w:t>
      </w:r>
      <w:r w:rsidR="00267627" w:rsidRPr="009845E3">
        <w:rPr>
          <w:lang w:eastAsia="ko-KR"/>
        </w:rPr>
        <w:fldChar w:fldCharType="end"/>
      </w:r>
      <w:r w:rsidRPr="009845E3">
        <w:rPr>
          <w:lang w:eastAsia="ko-KR"/>
        </w:rPr>
        <w:t xml:space="preserve"> in R </w:t>
      </w:r>
      <w:r w:rsidR="00267627" w:rsidRPr="009845E3">
        <w:rPr>
          <w:lang w:eastAsia="ko-KR"/>
        </w:rPr>
        <w:fldChar w:fldCharType="begin"/>
      </w:r>
      <w:r w:rsidR="00267627" w:rsidRPr="009845E3">
        <w:rPr>
          <w:lang w:eastAsia="ko-KR"/>
        </w:rPr>
        <w:instrText xml:space="preserve"> ADDIN ZOTERO_ITEM CSL_CITATION {"citationID":"hLfCk8FB","properties":{"formattedCitation":"(version 4.4.2, R Core Team 2020)","plainCitation":"(version 4.4.2, R Core Team 2020)","noteIndex":0},"citationItems":[{"id":5405,"uris":["http://zotero.org/users/16120098/items/XGZXQBAE"],"itemData":{"id":5405,"type":"software","event-place":"Vienna, Austria","publisher":"R Foundation for Statistical Computing","publisher-place":"Vienna, Austria","title":"R: A language and environment for statistical computing","author":[{"family":"R Core Team","given":""}],"issued":{"date-parts":[["2020"]]}},"prefix":"version 4.4.2, "}],"schema":"https://github.com/citation-style-language/schema/raw/master/csl-citation.json"} </w:instrText>
      </w:r>
      <w:r w:rsidR="00267627" w:rsidRPr="009845E3">
        <w:rPr>
          <w:lang w:eastAsia="ko-KR"/>
        </w:rPr>
        <w:fldChar w:fldCharType="separate"/>
      </w:r>
      <w:r w:rsidRPr="009845E3">
        <w:t>(version 4.4.2, R Core Team 2020)</w:t>
      </w:r>
      <w:r w:rsidR="00267627" w:rsidRPr="009845E3">
        <w:rPr>
          <w:lang w:eastAsia="ko-KR"/>
        </w:rPr>
        <w:fldChar w:fldCharType="end"/>
      </w:r>
      <w:r w:rsidRPr="009845E3">
        <w:rPr>
          <w:lang w:eastAsia="ko-KR"/>
        </w:rPr>
        <w:t xml:space="preserve"> (see </w:t>
      </w:r>
      <w:r w:rsidRPr="009845E3">
        <w:rPr>
          <w:i/>
          <w:iCs/>
          <w:lang w:eastAsia="ko-KR"/>
        </w:rPr>
        <w:t xml:space="preserve">SI: </w:t>
      </w:r>
      <w:proofErr w:type="spellStart"/>
      <w:r w:rsidRPr="009845E3">
        <w:rPr>
          <w:i/>
          <w:iCs/>
          <w:lang w:eastAsia="ko-KR"/>
        </w:rPr>
        <w:t>eXtreme</w:t>
      </w:r>
      <w:proofErr w:type="spellEnd"/>
      <w:r w:rsidRPr="009845E3">
        <w:rPr>
          <w:i/>
          <w:iCs/>
          <w:lang w:eastAsia="ko-KR"/>
        </w:rPr>
        <w:t xml:space="preserve"> Gradient Boosting</w:t>
      </w:r>
      <w:r w:rsidRPr="009845E3">
        <w:rPr>
          <w:lang w:eastAsia="ko-KR"/>
        </w:rPr>
        <w:t xml:space="preserve">). We adjusted for class imbalance (see </w:t>
      </w:r>
      <w:r w:rsidRPr="009845E3">
        <w:rPr>
          <w:i/>
          <w:iCs/>
          <w:lang w:eastAsia="ko-KR"/>
        </w:rPr>
        <w:t>SI: Class imbalance</w:t>
      </w:r>
      <w:r w:rsidRPr="009845E3">
        <w:rPr>
          <w:lang w:eastAsia="ko-KR"/>
        </w:rPr>
        <w:t xml:space="preserve">), and </w:t>
      </w:r>
      <w:r w:rsidRPr="009845E3">
        <w:t xml:space="preserve">all features were scaled to units of 1 standard deviation and centred at 0. </w:t>
      </w:r>
      <w:r w:rsidRPr="009845E3">
        <w:rPr>
          <w:lang w:eastAsia="ko-KR"/>
        </w:rPr>
        <w:t>We partitioned the data into training and test sets using spatial blocking (</w:t>
      </w:r>
      <w:r w:rsidRPr="009845E3">
        <w:rPr>
          <w:i/>
          <w:iCs/>
          <w:lang w:eastAsia="ko-KR"/>
        </w:rPr>
        <w:t>SI: Spatial block cross-validation</w:t>
      </w:r>
      <w:r w:rsidRPr="009845E3">
        <w:rPr>
          <w:lang w:eastAsia="ko-KR"/>
        </w:rPr>
        <w:t xml:space="preserve">). Approximately 70% of the blocks (with all associated observations) were randomly selected for the training set, and the remaining blocks (and their observations) were allocated to the test set. Within the training set, we used 7-fold block cross-validation and a grid search approach to tune the </w:t>
      </w:r>
      <w:proofErr w:type="spellStart"/>
      <w:r w:rsidRPr="009845E3">
        <w:rPr>
          <w:lang w:eastAsia="ko-KR"/>
        </w:rPr>
        <w:t>XGBoost</w:t>
      </w:r>
      <w:proofErr w:type="spellEnd"/>
      <w:r w:rsidRPr="009845E3">
        <w:rPr>
          <w:lang w:eastAsia="ko-KR"/>
        </w:rPr>
        <w:t xml:space="preserve"> hyperparameters (see </w:t>
      </w:r>
      <w:r w:rsidRPr="009845E3">
        <w:rPr>
          <w:i/>
          <w:iCs/>
          <w:lang w:eastAsia="ko-KR"/>
        </w:rPr>
        <w:t>SI: Spatial block cross-validation</w:t>
      </w:r>
      <w:r w:rsidRPr="009845E3">
        <w:rPr>
          <w:lang w:eastAsia="ko-KR"/>
        </w:rPr>
        <w:t xml:space="preserve">). We then tested the model’s predictive performance using the remaining test dataset (i.e., all observations within the remaining ~30% of spatial blocks). </w:t>
      </w:r>
      <w:r w:rsidR="03055914" w:rsidRPr="009845E3">
        <w:rPr>
          <w:lang w:eastAsia="ko-KR"/>
        </w:rPr>
        <w:t>W</w:t>
      </w:r>
      <w:r w:rsidRPr="009845E3">
        <w:rPr>
          <w:lang w:eastAsia="ko-KR"/>
        </w:rPr>
        <w:t xml:space="preserve">e </w:t>
      </w:r>
      <w:r w:rsidR="68A6D1FF" w:rsidRPr="009845E3">
        <w:rPr>
          <w:lang w:eastAsia="ko-KR"/>
        </w:rPr>
        <w:t>illustrate</w:t>
      </w:r>
      <w:r w:rsidR="25E1433F" w:rsidRPr="009845E3">
        <w:rPr>
          <w:lang w:eastAsia="ko-KR"/>
        </w:rPr>
        <w:t>d</w:t>
      </w:r>
      <w:r w:rsidR="03F0622A" w:rsidRPr="009845E3">
        <w:rPr>
          <w:lang w:eastAsia="ko-KR"/>
        </w:rPr>
        <w:t xml:space="preserve"> </w:t>
      </w:r>
      <w:r w:rsidR="1000538A" w:rsidRPr="009845E3">
        <w:rPr>
          <w:lang w:eastAsia="ko-KR"/>
        </w:rPr>
        <w:t>feature importance</w:t>
      </w:r>
      <w:r w:rsidR="4AC98357" w:rsidRPr="009845E3">
        <w:rPr>
          <w:lang w:eastAsia="ko-KR"/>
        </w:rPr>
        <w:t xml:space="preserve"> and </w:t>
      </w:r>
      <w:r w:rsidR="01260C47" w:rsidRPr="009845E3">
        <w:rPr>
          <w:lang w:eastAsia="ko-KR"/>
        </w:rPr>
        <w:t>accumulated local effects plots</w:t>
      </w:r>
      <w:r w:rsidR="2A430C01" w:rsidRPr="009845E3">
        <w:rPr>
          <w:lang w:eastAsia="ko-KR"/>
        </w:rPr>
        <w:t xml:space="preserve"> (and their associated uncertainty </w:t>
      </w:r>
      <w:r w:rsidR="00A423B1" w:rsidRPr="009845E3">
        <w:rPr>
          <w:lang w:eastAsia="ko-KR"/>
        </w:rPr>
        <w:t xml:space="preserve">obtained </w:t>
      </w:r>
      <w:r w:rsidR="2A430C01" w:rsidRPr="009845E3">
        <w:rPr>
          <w:lang w:eastAsia="ko-KR"/>
        </w:rPr>
        <w:t>via 1,000 bootstrap iterations</w:t>
      </w:r>
      <w:r w:rsidR="5C08A11F" w:rsidRPr="009845E3">
        <w:rPr>
          <w:lang w:eastAsia="ko-KR"/>
        </w:rPr>
        <w:t>, sampling spatial block</w:t>
      </w:r>
      <w:r w:rsidR="4BA1F5F2" w:rsidRPr="009845E3">
        <w:rPr>
          <w:lang w:eastAsia="ko-KR"/>
        </w:rPr>
        <w:t>s</w:t>
      </w:r>
      <w:r w:rsidR="2BCB454A" w:rsidRPr="009845E3">
        <w:rPr>
          <w:lang w:eastAsia="ko-KR"/>
        </w:rPr>
        <w:t xml:space="preserve"> of observations</w:t>
      </w:r>
      <w:r w:rsidR="5C08A11F" w:rsidRPr="009845E3">
        <w:rPr>
          <w:lang w:eastAsia="ko-KR"/>
        </w:rPr>
        <w:t xml:space="preserve"> with replacement</w:t>
      </w:r>
      <w:r w:rsidR="260EF7B6" w:rsidRPr="009845E3">
        <w:rPr>
          <w:lang w:eastAsia="ko-KR"/>
        </w:rPr>
        <w:t>)</w:t>
      </w:r>
      <w:r w:rsidRPr="009845E3">
        <w:rPr>
          <w:lang w:eastAsia="ko-KR"/>
        </w:rPr>
        <w:t xml:space="preserve">, which are informative for interpreting machine-learning outputs </w:t>
      </w:r>
      <w:r w:rsidR="00267627" w:rsidRPr="009845E3">
        <w:rPr>
          <w:lang w:eastAsia="ko-KR"/>
        </w:rPr>
        <w:fldChar w:fldCharType="begin"/>
      </w:r>
      <w:r w:rsidR="00267627" w:rsidRPr="009845E3">
        <w:rPr>
          <w:lang w:eastAsia="ko-KR"/>
        </w:rPr>
        <w:instrText xml:space="preserve"> ADDIN ZOTERO_ITEM CSL_CITATION {"citationID":"FGfApoKo","properties":{"formattedCitation":"(Molnar 2019)","plainCitation":"(Molnar 2019)","noteIndex":0},"citationItems":[{"id":4240,"uris":["http://zotero.org/users/16120098/items/XRRU5EGX"],"itemData":{"id":4240,"type":"book","abstract":"Machine learning algorithms usually operate as black boxes and it is unclear how they derived a certain decision. This book is a guide for practitioners to make machine learning decisions interpretable.","source":"christophm.github.io","title":"Interpretable machine learning: A guide for making black box models explainable","URL":"https://christophm.github.io/interpretable-ml-book/","author":[{"family":"Molnar","given":"Christoph"}],"accessed":{"date-parts":[["2025",2,11]]},"issued":{"date-parts":[["2019"]]}}}],"schema":"https://github.com/citation-style-language/schema/raw/master/csl-citation.json"} </w:instrText>
      </w:r>
      <w:r w:rsidR="00267627" w:rsidRPr="009845E3">
        <w:rPr>
          <w:lang w:eastAsia="ko-KR"/>
        </w:rPr>
        <w:fldChar w:fldCharType="separate"/>
      </w:r>
      <w:r w:rsidRPr="009845E3">
        <w:t>(Molnar 2019)</w:t>
      </w:r>
      <w:r w:rsidR="00267627" w:rsidRPr="009845E3">
        <w:rPr>
          <w:lang w:eastAsia="ko-KR"/>
        </w:rPr>
        <w:fldChar w:fldCharType="end"/>
      </w:r>
      <w:r w:rsidR="6F225AD0" w:rsidRPr="009845E3">
        <w:rPr>
          <w:lang w:eastAsia="ko-KR"/>
        </w:rPr>
        <w:t xml:space="preserve"> (see </w:t>
      </w:r>
      <w:r w:rsidR="6F225AD0" w:rsidRPr="009845E3">
        <w:rPr>
          <w:i/>
          <w:iCs/>
          <w:lang w:eastAsia="ko-KR"/>
        </w:rPr>
        <w:t xml:space="preserve">SI: </w:t>
      </w:r>
      <w:r w:rsidR="7ECF36F8" w:rsidRPr="009845E3">
        <w:rPr>
          <w:i/>
          <w:iCs/>
          <w:lang w:eastAsia="ko-KR"/>
        </w:rPr>
        <w:t xml:space="preserve">Interpretable </w:t>
      </w:r>
      <w:r w:rsidR="629F4514" w:rsidRPr="009845E3">
        <w:rPr>
          <w:i/>
          <w:iCs/>
          <w:lang w:eastAsia="ko-KR"/>
        </w:rPr>
        <w:t>machine learning</w:t>
      </w:r>
      <w:r w:rsidR="6F225AD0" w:rsidRPr="009845E3">
        <w:rPr>
          <w:lang w:eastAsia="ko-KR"/>
        </w:rPr>
        <w:t>)</w:t>
      </w:r>
      <w:r w:rsidRPr="009845E3">
        <w:rPr>
          <w:lang w:eastAsia="ko-KR"/>
        </w:rPr>
        <w:t xml:space="preserve">. </w:t>
      </w:r>
    </w:p>
    <w:p w14:paraId="5B8431B3" w14:textId="2F981450" w:rsidR="00267627" w:rsidRPr="009845E3" w:rsidRDefault="00267627" w:rsidP="00267627">
      <w:r w:rsidRPr="009845E3">
        <w:rPr>
          <w:lang w:eastAsia="ko-KR"/>
        </w:rPr>
        <w:t xml:space="preserve">A hallmark of </w:t>
      </w:r>
      <w:r w:rsidRPr="009845E3">
        <w:t xml:space="preserve">predictive conservation science approaches is that they attempt to make forecasts about the state or outcomes of future socio-ecological systems </w:t>
      </w:r>
      <w:r w:rsidRPr="009845E3">
        <w:fldChar w:fldCharType="begin"/>
      </w:r>
      <w:r w:rsidR="00D26207" w:rsidRPr="009845E3">
        <w:instrText xml:space="preserve"> ADDIN ZOTERO_ITEM CSL_CITATION {"citationID":"QWQ9TQ58","properties":{"formattedCitation":"(Travers et al. 2019)","plainCitation":"(Travers et al. 2019)","noteIndex":0},"citationItems":[{"id":5773,"uris":["http://zotero.org/users/16120098/items/Z8H8NSSE"],"itemData":{"id":5773,"type":"article-journal","container-title":"Biological Conservation","DOI":"10.1016/j.biocon.2019.05.059","ISSN":"0006-3207","page":"12-18","title":"A manifesto for predictive conservation","volume":"237","author":[{"family":"Travers","given":"Henry"},{"family":"Selinske","given":"Matthew"},{"family":"Nuno","given":"Ana"},{"family":"Serban","given":"Anca"},{"family":"Mancini","given":"Francesca"},{"family":"Barychka","given":"Tatsiana"},{"family":"Bush","given":"Emma"},{"family":"Rasolofoson","given":"Ranaivo A."},{"family":"Watson","given":"James E. M."},{"family":"Milner-Gulland","given":"E. J."}],"issued":{"date-parts":[["2019",9,1]]}}}],"schema":"https://github.com/citation-style-language/schema/raw/master/csl-citation.json"} </w:instrText>
      </w:r>
      <w:r w:rsidRPr="009845E3">
        <w:fldChar w:fldCharType="separate"/>
      </w:r>
      <w:r w:rsidRPr="009845E3">
        <w:t>(Travers et al. 2019)</w:t>
      </w:r>
      <w:r w:rsidRPr="009845E3">
        <w:fldChar w:fldCharType="end"/>
      </w:r>
      <w:r w:rsidRPr="009845E3">
        <w:t>. We constructed a hypothetical scenario where cattle densities increased at double the historical rate (from 2000 to 2022) among settlements with the lowest current cattle densities, projected to 2030</w:t>
      </w:r>
      <w:r w:rsidR="003C70DA" w:rsidRPr="009845E3">
        <w:t xml:space="preserve"> (see </w:t>
      </w:r>
      <w:r w:rsidR="003C70DA" w:rsidRPr="009845E3">
        <w:rPr>
          <w:i/>
          <w:iCs/>
        </w:rPr>
        <w:t xml:space="preserve">SI: </w:t>
      </w:r>
      <w:r w:rsidR="006B366C" w:rsidRPr="009845E3">
        <w:rPr>
          <w:i/>
          <w:iCs/>
        </w:rPr>
        <w:t>Scenario analysis</w:t>
      </w:r>
      <w:r w:rsidR="006B366C" w:rsidRPr="009845E3">
        <w:t>)</w:t>
      </w:r>
      <w:r w:rsidRPr="009845E3">
        <w:t xml:space="preserve">. This could occur if, for example, a new control programme </w:t>
      </w:r>
      <w:r w:rsidR="006C1E3F" w:rsidRPr="009845E3">
        <w:t xml:space="preserve">were </w:t>
      </w:r>
      <w:r w:rsidRPr="009845E3">
        <w:t xml:space="preserve">introduced that effectively eradicates populations of Tsetse flies (trypanosome vectors that cause human and animal African trypanosomiasis </w:t>
      </w:r>
      <w:r w:rsidRPr="009845E3">
        <w:fldChar w:fldCharType="begin"/>
      </w:r>
      <w:r w:rsidR="00D26207" w:rsidRPr="009845E3">
        <w:instrText xml:space="preserve"> ADDIN ZOTERO_ITEM CSL_CITATION {"citationID":"f0LCCJpo","properties":{"formattedCitation":"(Muyobela et al. 2023)","plainCitation":"(Muyobela et al. 2023)","noteIndex":0},"citationItems":[{"id":8710,"uris":["http://zotero.org/users/16120098/items/42GQML4A"],"itemData":{"id":8710,"type":"article-journal","abstract":"Background Tsetse-transmitted African trypanosomiasis is a debilitating and fatal disease of humans and livestock if left untreated. While knowledge of the spatial distribution patterns of tsetse is essential for the development of risk-based vector control strategies, existing distribution maps in Zambia are more than 40 years old and were based on coarse spatial resolution data. The recently developed vehicle-mounted sticky trap (VST) provides an alternative sampling device to aid in updating existing distribution maps but has not been applied outside an experimental setting and is limited to motorable tracks. Therefore, the objective of the present study was to demonstrate the effectiveness of utilizing the VST for area-wide surveys of Glossina morsitans and to use the occurrence records to predict its spatial distribution in Zambia under current environmental conditions using Maxent. Methodology/Principal findings Two-sided all-blue VST baited with butanone and 1-octen-3-ol was used to survey 692 and 1020 km of transect routes in G. m. centralis Machado and G. m. morsitans Westwood previously published distribution in Zambia. Maxent species distribution technique was used to predict the potential distribution of the two subspecies using current climatic and environmental data which was then compared to the historical distribution. A total of 15,602 tsetse were captured with G. m. morsitans (58%) being the most abundant. G. m. centralis and G. pallidipes Austin represented 39 and 2% of the catch respectively, and G. brevipalpis Newstead was also detected. The predicted potential distribution for G. m. centralis was 80,863 km2 while that of G. m. morsitans was 70,490 km2 representing a 47 and 29% reduction compared to their historical distributions, respectively. Conclusion/Significance The VST is effective for sampling G. morsitans outside experimental settings and is recommended for use as an additional tsetse survey tool. The spatial distribution of G. morsitans in Zambia has reduced by 101,051 km2 due to temperature and land cover changes.","container-title":"PLOS Neglected Tropical Diseases","DOI":"10.1371/journal.pntd.0011512","ISSN":"1935-2735","issue":"7","journalAbbreviation":"PLOS Neglected Tropical Diseases","language":"en","note":"publisher: Public Library of Science","page":"e0011512","source":"PLoS Journals","title":"Spatial distribution of Glossina morsitans (Diptera: Glossinidae) in Zambia: A vehicle-mounted sticky trap survey and Maxent species distribution model","title-short":"Spatial distribution of Glossina morsitans (Diptera","volume":"17","author":[{"family":"Muyobela","given":"Jackson"},{"family":"Pirk","given":"Christian W. W."},{"family":"Yusuf","given":"Abdullahi A."},{"family":"Sole","given":"Catherine L."}],"issued":{"date-parts":[["2023",7,27]]}}}],"schema":"https://github.com/citation-style-language/schema/raw/master/csl-citation.json"} </w:instrText>
      </w:r>
      <w:r w:rsidRPr="009845E3">
        <w:fldChar w:fldCharType="separate"/>
      </w:r>
      <w:r w:rsidRPr="009845E3">
        <w:t>(Muyobela et al. 2023)</w:t>
      </w:r>
      <w:r w:rsidRPr="009845E3">
        <w:fldChar w:fldCharType="end"/>
      </w:r>
      <w:r w:rsidRPr="009845E3">
        <w:t xml:space="preserve">). </w:t>
      </w:r>
    </w:p>
    <w:p w14:paraId="2A75E72F" w14:textId="5B174D34" w:rsidR="00EC02A7" w:rsidRPr="009845E3" w:rsidRDefault="00EC02A7" w:rsidP="00A15B4B">
      <w:pPr>
        <w:pStyle w:val="Heading2"/>
        <w:rPr>
          <w:rStyle w:val="None"/>
        </w:rPr>
      </w:pPr>
      <w:bookmarkStart w:id="6" w:name="_Toc94542279"/>
      <w:r w:rsidRPr="009845E3">
        <w:rPr>
          <w:rStyle w:val="None"/>
        </w:rPr>
        <w:t>Results</w:t>
      </w:r>
      <w:bookmarkEnd w:id="6"/>
      <w:r w:rsidRPr="009845E3">
        <w:rPr>
          <w:rStyle w:val="None"/>
        </w:rPr>
        <w:t xml:space="preserve"> </w:t>
      </w:r>
    </w:p>
    <w:p w14:paraId="0832D2D7" w14:textId="1F542126" w:rsidR="0099257F" w:rsidRPr="009845E3" w:rsidRDefault="60B9402E" w:rsidP="0099257F">
      <w:pPr>
        <w:rPr>
          <w:lang w:eastAsia="ko-KR"/>
        </w:rPr>
      </w:pPr>
      <w:r w:rsidRPr="009845E3">
        <w:t>O</w:t>
      </w:r>
      <w:r w:rsidR="2E8B0F8C" w:rsidRPr="009845E3">
        <w:t xml:space="preserve">ur total </w:t>
      </w:r>
      <w:r w:rsidR="19D07C84" w:rsidRPr="009845E3">
        <w:t>sample included 539,221 settlements</w:t>
      </w:r>
      <w:r w:rsidR="4E4AC47B" w:rsidRPr="009845E3">
        <w:t xml:space="preserve"> (</w:t>
      </w:r>
      <w:r w:rsidR="00AB5509" w:rsidRPr="009845E3">
        <w:fldChar w:fldCharType="begin"/>
      </w:r>
      <w:r w:rsidR="00AB5509" w:rsidRPr="009845E3">
        <w:instrText xml:space="preserve"> REF _Ref190357762 \h </w:instrText>
      </w:r>
      <w:r w:rsidR="00AB5509" w:rsidRPr="009845E3">
        <w:fldChar w:fldCharType="separate"/>
      </w:r>
      <w:r w:rsidR="008B67E9" w:rsidRPr="009845E3">
        <w:t>Table 2</w:t>
      </w:r>
      <w:r w:rsidR="00AB5509" w:rsidRPr="009845E3">
        <w:fldChar w:fldCharType="end"/>
      </w:r>
      <w:r w:rsidR="39829B96" w:rsidRPr="009845E3">
        <w:t xml:space="preserve">). Of these, </w:t>
      </w:r>
      <w:r w:rsidR="39829B96" w:rsidRPr="009845E3">
        <w:rPr>
          <w:lang w:eastAsia="ko-KR"/>
        </w:rPr>
        <w:t>20,675 (5.1%) were considered</w:t>
      </w:r>
      <w:r w:rsidR="1D018293" w:rsidRPr="009845E3">
        <w:rPr>
          <w:lang w:eastAsia="ko-KR"/>
        </w:rPr>
        <w:t xml:space="preserve"> </w:t>
      </w:r>
      <w:r w:rsidR="4E0A9C9C" w:rsidRPr="009845E3">
        <w:t xml:space="preserve">involved in Community Forest establishment, and 383,330 (94.9%) were </w:t>
      </w:r>
      <w:r w:rsidR="4C6CFAD9" w:rsidRPr="009845E3">
        <w:t xml:space="preserve">considered </w:t>
      </w:r>
      <w:r w:rsidR="4E0A9C9C" w:rsidRPr="009845E3">
        <w:t xml:space="preserve">not involved (but see </w:t>
      </w:r>
      <w:r w:rsidR="4E0A9C9C" w:rsidRPr="009845E3">
        <w:rPr>
          <w:i/>
          <w:iCs/>
        </w:rPr>
        <w:t>Variable description</w:t>
      </w:r>
      <w:r w:rsidR="4E0A9C9C" w:rsidRPr="009845E3">
        <w:t xml:space="preserve"> for why this is a coarse </w:t>
      </w:r>
      <w:r w:rsidR="711E5BA6" w:rsidRPr="009845E3">
        <w:t>indicator</w:t>
      </w:r>
      <w:r w:rsidR="4E0A9C9C" w:rsidRPr="009845E3">
        <w:t>)</w:t>
      </w:r>
      <w:r w:rsidR="39829B96" w:rsidRPr="009845E3">
        <w:rPr>
          <w:lang w:eastAsia="ko-KR"/>
        </w:rPr>
        <w:t>.</w:t>
      </w:r>
    </w:p>
    <w:p w14:paraId="20CF30A3" w14:textId="78502071" w:rsidR="00A60E73" w:rsidRPr="009845E3" w:rsidRDefault="2A33DCAB" w:rsidP="003C0698">
      <w:pPr>
        <w:pStyle w:val="Caption"/>
      </w:pPr>
      <w:bookmarkStart w:id="7" w:name="_Ref190357762"/>
      <w:r w:rsidRPr="009845E3">
        <w:t xml:space="preserve">Table </w:t>
      </w:r>
      <w:r w:rsidRPr="009845E3">
        <w:fldChar w:fldCharType="begin"/>
      </w:r>
      <w:r w:rsidRPr="009845E3">
        <w:instrText>SEQ Table \* ARABIC</w:instrText>
      </w:r>
      <w:r w:rsidRPr="009845E3">
        <w:fldChar w:fldCharType="separate"/>
      </w:r>
      <w:r w:rsidR="008B67E9" w:rsidRPr="009845E3">
        <w:t>2</w:t>
      </w:r>
      <w:r w:rsidRPr="009845E3">
        <w:fldChar w:fldCharType="end"/>
      </w:r>
      <w:bookmarkEnd w:id="7"/>
      <w:r w:rsidRPr="009845E3">
        <w:t>.</w:t>
      </w:r>
      <w:r w:rsidR="7383A829" w:rsidRPr="009845E3">
        <w:t xml:space="preserve"> Descriptive statistics illustrating </w:t>
      </w:r>
      <w:r w:rsidR="640B4C0D" w:rsidRPr="009845E3">
        <w:t xml:space="preserve">differences in features between </w:t>
      </w:r>
      <w:r w:rsidR="65251AF1" w:rsidRPr="009845E3">
        <w:t>settlements considered involved and not involved in Community Forest establishment.</w:t>
      </w:r>
      <w:r w:rsidR="640B4C0D" w:rsidRPr="009845E3">
        <w:t xml:space="preserve"> </w:t>
      </w:r>
      <w:r w:rsidR="00550973" w:rsidRPr="009845E3">
        <w:t xml:space="preserve">Values in </w:t>
      </w:r>
      <w:r w:rsidR="008D7B21" w:rsidRPr="009845E3">
        <w:t>brackets are in standard deviations.</w:t>
      </w:r>
    </w:p>
    <w:tbl>
      <w:tblPr>
        <w:tblStyle w:val="Table"/>
        <w:tblW w:w="0" w:type="auto"/>
        <w:tblCellMar>
          <w:left w:w="60" w:type="dxa"/>
          <w:right w:w="60" w:type="dxa"/>
        </w:tblCellMar>
        <w:tblLook w:val="0000" w:firstRow="0" w:lastRow="0" w:firstColumn="0" w:lastColumn="0" w:noHBand="0" w:noVBand="0"/>
      </w:tblPr>
      <w:tblGrid>
        <w:gridCol w:w="5617"/>
        <w:gridCol w:w="1470"/>
        <w:gridCol w:w="1404"/>
      </w:tblGrid>
      <w:tr w:rsidR="0099257F" w:rsidRPr="009845E3" w14:paraId="12A7C99B" w14:textId="77777777" w:rsidTr="1CFE65DB">
        <w:trPr>
          <w:cantSplit/>
          <w:tblHeader/>
        </w:trPr>
        <w:tc>
          <w:tcPr>
            <w:tcW w:w="0" w:type="auto"/>
            <w:tcBorders>
              <w:bottom w:val="single" w:sz="4" w:space="0" w:color="auto"/>
            </w:tcBorders>
          </w:tcPr>
          <w:p w14:paraId="4789AF56" w14:textId="77777777" w:rsidR="0099257F" w:rsidRPr="009845E3" w:rsidRDefault="0099257F" w:rsidP="00C16B16">
            <w:pPr>
              <w:pStyle w:val="Table-numeric"/>
              <w:rPr>
                <w:rStyle w:val="None"/>
                <w:b/>
                <w:lang w:val="en-GB"/>
              </w:rPr>
            </w:pPr>
            <w:r w:rsidRPr="009845E3">
              <w:rPr>
                <w:rStyle w:val="None"/>
                <w:b/>
                <w:lang w:val="en-GB"/>
              </w:rPr>
              <w:t>Variable</w:t>
            </w:r>
          </w:p>
        </w:tc>
        <w:tc>
          <w:tcPr>
            <w:tcW w:w="0" w:type="auto"/>
            <w:tcBorders>
              <w:bottom w:val="single" w:sz="4" w:space="0" w:color="auto"/>
            </w:tcBorders>
          </w:tcPr>
          <w:p w14:paraId="08185315" w14:textId="6C2DC001" w:rsidR="0099257F" w:rsidRPr="009845E3" w:rsidRDefault="00E23CD3" w:rsidP="00C16B16">
            <w:pPr>
              <w:pStyle w:val="Table-numeric"/>
              <w:rPr>
                <w:rStyle w:val="None"/>
                <w:b/>
                <w:lang w:val="en-GB"/>
              </w:rPr>
            </w:pPr>
            <w:r w:rsidRPr="009845E3">
              <w:rPr>
                <w:rStyle w:val="None"/>
                <w:b/>
                <w:lang w:val="en-GB"/>
              </w:rPr>
              <w:t xml:space="preserve">Not involved in </w:t>
            </w:r>
            <w:r w:rsidR="00151E0F" w:rsidRPr="009845E3">
              <w:rPr>
                <w:rStyle w:val="None"/>
                <w:b/>
                <w:lang w:val="en-GB"/>
              </w:rPr>
              <w:t>establishment</w:t>
            </w:r>
          </w:p>
          <w:p w14:paraId="28380221" w14:textId="4557BEE8" w:rsidR="0099257F" w:rsidRPr="009845E3" w:rsidRDefault="0099257F" w:rsidP="1CFE65DB">
            <w:pPr>
              <w:pStyle w:val="Table-numeric"/>
              <w:rPr>
                <w:rStyle w:val="None"/>
                <w:b/>
                <w:bCs/>
                <w:lang w:val="en-GB"/>
              </w:rPr>
            </w:pPr>
            <w:r w:rsidRPr="009845E3">
              <w:rPr>
                <w:rStyle w:val="None"/>
                <w:b/>
                <w:bCs/>
                <w:lang w:val="en-GB"/>
              </w:rPr>
              <w:t>(N</w:t>
            </w:r>
            <w:r w:rsidR="0CAAFCFF" w:rsidRPr="009845E3">
              <w:rPr>
                <w:rStyle w:val="None"/>
                <w:b/>
                <w:bCs/>
                <w:lang w:val="en-GB"/>
              </w:rPr>
              <w:t xml:space="preserve"> </w:t>
            </w:r>
            <w:r w:rsidRPr="009845E3">
              <w:rPr>
                <w:rStyle w:val="None"/>
                <w:b/>
                <w:bCs/>
                <w:lang w:val="en-GB"/>
              </w:rPr>
              <w:t>=</w:t>
            </w:r>
            <w:r w:rsidR="561595E3" w:rsidRPr="009845E3">
              <w:rPr>
                <w:rStyle w:val="None"/>
                <w:b/>
                <w:bCs/>
                <w:lang w:val="en-GB"/>
              </w:rPr>
              <w:t xml:space="preserve"> </w:t>
            </w:r>
            <w:r w:rsidR="1A5F9BD1" w:rsidRPr="009845E3">
              <w:rPr>
                <w:rStyle w:val="None"/>
                <w:b/>
                <w:bCs/>
                <w:lang w:val="en-GB"/>
              </w:rPr>
              <w:t>383,330</w:t>
            </w:r>
            <w:r w:rsidRPr="009845E3">
              <w:rPr>
                <w:rStyle w:val="None"/>
                <w:b/>
                <w:bCs/>
                <w:lang w:val="en-GB"/>
              </w:rPr>
              <w:t>)</w:t>
            </w:r>
          </w:p>
        </w:tc>
        <w:tc>
          <w:tcPr>
            <w:tcW w:w="0" w:type="auto"/>
            <w:tcBorders>
              <w:bottom w:val="single" w:sz="4" w:space="0" w:color="auto"/>
            </w:tcBorders>
          </w:tcPr>
          <w:p w14:paraId="07B679FE" w14:textId="0D574740" w:rsidR="0099257F" w:rsidRPr="009845E3" w:rsidRDefault="009620AC" w:rsidP="00C16B16">
            <w:pPr>
              <w:pStyle w:val="Table-numeric"/>
              <w:rPr>
                <w:rStyle w:val="None"/>
                <w:b/>
                <w:lang w:val="en-GB"/>
              </w:rPr>
            </w:pPr>
            <w:r w:rsidRPr="009845E3">
              <w:rPr>
                <w:rStyle w:val="None"/>
                <w:b/>
                <w:lang w:val="en-GB"/>
              </w:rPr>
              <w:t>Involved in e</w:t>
            </w:r>
            <w:r w:rsidR="00151E0F" w:rsidRPr="009845E3">
              <w:rPr>
                <w:rStyle w:val="None"/>
                <w:b/>
                <w:lang w:val="en-GB"/>
              </w:rPr>
              <w:t>stablishment</w:t>
            </w:r>
          </w:p>
          <w:p w14:paraId="7E72BC1E" w14:textId="19E546EA" w:rsidR="0099257F" w:rsidRPr="009845E3" w:rsidRDefault="0099257F" w:rsidP="1CFE65DB">
            <w:pPr>
              <w:pStyle w:val="Table-numeric"/>
              <w:rPr>
                <w:rStyle w:val="None"/>
                <w:b/>
                <w:bCs/>
                <w:lang w:val="en-GB"/>
              </w:rPr>
            </w:pPr>
            <w:r w:rsidRPr="009845E3">
              <w:rPr>
                <w:rStyle w:val="None"/>
                <w:b/>
                <w:bCs/>
                <w:lang w:val="en-GB"/>
              </w:rPr>
              <w:t>(N</w:t>
            </w:r>
            <w:r w:rsidR="3B3E24DB" w:rsidRPr="009845E3">
              <w:rPr>
                <w:rStyle w:val="None"/>
                <w:b/>
                <w:bCs/>
                <w:lang w:val="en-GB"/>
              </w:rPr>
              <w:t xml:space="preserve"> </w:t>
            </w:r>
            <w:r w:rsidRPr="009845E3">
              <w:rPr>
                <w:rStyle w:val="None"/>
                <w:b/>
                <w:bCs/>
                <w:lang w:val="en-GB"/>
              </w:rPr>
              <w:t>=</w:t>
            </w:r>
            <w:r w:rsidR="6E0C062A" w:rsidRPr="009845E3">
              <w:rPr>
                <w:rStyle w:val="None"/>
                <w:b/>
                <w:bCs/>
                <w:lang w:val="en-GB"/>
              </w:rPr>
              <w:t xml:space="preserve"> </w:t>
            </w:r>
            <w:r w:rsidR="1A5F9BD1" w:rsidRPr="009845E3">
              <w:rPr>
                <w:rStyle w:val="None"/>
                <w:b/>
                <w:bCs/>
                <w:lang w:val="en-GB"/>
              </w:rPr>
              <w:t>20,675</w:t>
            </w:r>
            <w:r w:rsidRPr="009845E3">
              <w:rPr>
                <w:rStyle w:val="None"/>
                <w:b/>
                <w:bCs/>
                <w:lang w:val="en-GB"/>
              </w:rPr>
              <w:t>)</w:t>
            </w:r>
          </w:p>
        </w:tc>
      </w:tr>
      <w:tr w:rsidR="0099257F" w:rsidRPr="009845E3" w14:paraId="3D0411BF" w14:textId="77777777" w:rsidTr="1CFE65DB">
        <w:trPr>
          <w:cantSplit/>
          <w:trHeight w:val="153"/>
        </w:trPr>
        <w:tc>
          <w:tcPr>
            <w:tcW w:w="0" w:type="auto"/>
            <w:tcBorders>
              <w:top w:val="single" w:sz="4" w:space="0" w:color="auto"/>
            </w:tcBorders>
          </w:tcPr>
          <w:p w14:paraId="49EDF8C7" w14:textId="3746DA37" w:rsidR="0099257F" w:rsidRPr="009845E3" w:rsidRDefault="0099257F" w:rsidP="00C16B16">
            <w:pPr>
              <w:pStyle w:val="Table-numeric"/>
              <w:rPr>
                <w:rStyle w:val="None"/>
                <w:lang w:val="en-GB"/>
              </w:rPr>
            </w:pPr>
            <w:r w:rsidRPr="009845E3">
              <w:rPr>
                <w:rStyle w:val="None"/>
                <w:lang w:val="en-GB"/>
              </w:rPr>
              <w:t>Forest loss (2000–2015</w:t>
            </w:r>
            <w:r w:rsidR="00926B37" w:rsidRPr="009845E3">
              <w:rPr>
                <w:rStyle w:val="None"/>
                <w:lang w:val="en-GB"/>
              </w:rPr>
              <w:t>, %</w:t>
            </w:r>
            <w:r w:rsidRPr="009845E3">
              <w:rPr>
                <w:rStyle w:val="None"/>
                <w:lang w:val="en-GB"/>
              </w:rPr>
              <w:t>)</w:t>
            </w:r>
            <w:r w:rsidR="00926B37" w:rsidRPr="009845E3">
              <w:rPr>
                <w:rStyle w:val="None"/>
                <w:lang w:val="en-GB"/>
              </w:rPr>
              <w:t xml:space="preserve"> </w:t>
            </w:r>
          </w:p>
        </w:tc>
        <w:tc>
          <w:tcPr>
            <w:tcW w:w="0" w:type="auto"/>
            <w:tcBorders>
              <w:top w:val="single" w:sz="4" w:space="0" w:color="auto"/>
            </w:tcBorders>
          </w:tcPr>
          <w:p w14:paraId="496DD058" w14:textId="77777777" w:rsidR="0099257F" w:rsidRPr="009845E3" w:rsidRDefault="0099257F" w:rsidP="00C16B16">
            <w:pPr>
              <w:pStyle w:val="Table-numeric"/>
              <w:rPr>
                <w:rStyle w:val="None"/>
                <w:lang w:val="en-GB"/>
              </w:rPr>
            </w:pPr>
            <w:r w:rsidRPr="009845E3">
              <w:rPr>
                <w:lang w:val="en-GB"/>
              </w:rPr>
              <w:t>6.1 (6.8)</w:t>
            </w:r>
          </w:p>
        </w:tc>
        <w:tc>
          <w:tcPr>
            <w:tcW w:w="0" w:type="auto"/>
            <w:tcBorders>
              <w:top w:val="single" w:sz="4" w:space="0" w:color="auto"/>
            </w:tcBorders>
          </w:tcPr>
          <w:p w14:paraId="14DEA8F2" w14:textId="77777777" w:rsidR="0099257F" w:rsidRPr="009845E3" w:rsidRDefault="0099257F" w:rsidP="00C16B16">
            <w:pPr>
              <w:pStyle w:val="Table-numeric"/>
              <w:rPr>
                <w:rStyle w:val="None"/>
                <w:lang w:val="en-GB"/>
              </w:rPr>
            </w:pPr>
            <w:r w:rsidRPr="009845E3">
              <w:rPr>
                <w:lang w:val="en-GB"/>
              </w:rPr>
              <w:t>4.7 (4.4)</w:t>
            </w:r>
          </w:p>
        </w:tc>
      </w:tr>
      <w:tr w:rsidR="0099257F" w:rsidRPr="009845E3" w14:paraId="62C728BE" w14:textId="77777777" w:rsidTr="1CFE65DB">
        <w:trPr>
          <w:cantSplit/>
          <w:trHeight w:val="153"/>
        </w:trPr>
        <w:tc>
          <w:tcPr>
            <w:tcW w:w="5617" w:type="dxa"/>
          </w:tcPr>
          <w:p w14:paraId="6029B150" w14:textId="77777777" w:rsidR="0099257F" w:rsidRPr="009845E3" w:rsidRDefault="0099257F" w:rsidP="00C16B16">
            <w:pPr>
              <w:pStyle w:val="Table-numeric"/>
              <w:rPr>
                <w:rStyle w:val="None"/>
                <w:lang w:val="en-GB"/>
              </w:rPr>
            </w:pPr>
            <w:r w:rsidRPr="009845E3">
              <w:rPr>
                <w:rStyle w:val="None"/>
                <w:lang w:val="en-GB"/>
              </w:rPr>
              <w:t>Distance to the nearest hotel (km)</w:t>
            </w:r>
          </w:p>
        </w:tc>
        <w:tc>
          <w:tcPr>
            <w:tcW w:w="1470" w:type="dxa"/>
          </w:tcPr>
          <w:p w14:paraId="3A843D9A" w14:textId="77777777" w:rsidR="0099257F" w:rsidRPr="009845E3" w:rsidRDefault="0099257F" w:rsidP="00C16B16">
            <w:pPr>
              <w:pStyle w:val="Table-numeric"/>
              <w:rPr>
                <w:rStyle w:val="None"/>
                <w:lang w:val="en-GB"/>
              </w:rPr>
            </w:pPr>
            <w:r w:rsidRPr="009845E3">
              <w:rPr>
                <w:lang w:val="en-GB"/>
              </w:rPr>
              <w:t>609 (248)</w:t>
            </w:r>
          </w:p>
        </w:tc>
        <w:tc>
          <w:tcPr>
            <w:tcW w:w="1404" w:type="dxa"/>
          </w:tcPr>
          <w:p w14:paraId="7E3C1A3A" w14:textId="77777777" w:rsidR="0099257F" w:rsidRPr="009845E3" w:rsidRDefault="0099257F" w:rsidP="00C16B16">
            <w:pPr>
              <w:pStyle w:val="Table-numeric"/>
              <w:rPr>
                <w:rStyle w:val="None"/>
                <w:lang w:val="en-GB"/>
              </w:rPr>
            </w:pPr>
            <w:r w:rsidRPr="009845E3">
              <w:rPr>
                <w:lang w:val="en-GB"/>
              </w:rPr>
              <w:t>501 (250)</w:t>
            </w:r>
          </w:p>
        </w:tc>
      </w:tr>
      <w:tr w:rsidR="0099257F" w:rsidRPr="009845E3" w14:paraId="63B6AEC8" w14:textId="77777777" w:rsidTr="1CFE65DB">
        <w:trPr>
          <w:cantSplit/>
          <w:trHeight w:val="153"/>
        </w:trPr>
        <w:tc>
          <w:tcPr>
            <w:tcW w:w="0" w:type="auto"/>
          </w:tcPr>
          <w:p w14:paraId="0D72DCAA" w14:textId="77777777" w:rsidR="0099257F" w:rsidRPr="009845E3" w:rsidRDefault="0099257F" w:rsidP="00C16B16">
            <w:pPr>
              <w:pStyle w:val="Table-numeric"/>
              <w:rPr>
                <w:rStyle w:val="None"/>
                <w:lang w:val="en-GB"/>
              </w:rPr>
            </w:pPr>
            <w:r w:rsidRPr="009845E3">
              <w:rPr>
                <w:rStyle w:val="None"/>
                <w:lang w:val="en-GB"/>
              </w:rPr>
              <w:t>Distance to the nearest protected area (km)</w:t>
            </w:r>
          </w:p>
        </w:tc>
        <w:tc>
          <w:tcPr>
            <w:tcW w:w="0" w:type="auto"/>
          </w:tcPr>
          <w:p w14:paraId="0A881EDB" w14:textId="77777777" w:rsidR="0099257F" w:rsidRPr="009845E3" w:rsidRDefault="0099257F" w:rsidP="00C16B16">
            <w:pPr>
              <w:pStyle w:val="Table-numeric"/>
              <w:rPr>
                <w:rStyle w:val="None"/>
                <w:lang w:val="en-GB"/>
              </w:rPr>
            </w:pPr>
            <w:r w:rsidRPr="009845E3">
              <w:rPr>
                <w:lang w:val="en-GB"/>
              </w:rPr>
              <w:t>94 (61)</w:t>
            </w:r>
          </w:p>
        </w:tc>
        <w:tc>
          <w:tcPr>
            <w:tcW w:w="0" w:type="auto"/>
          </w:tcPr>
          <w:p w14:paraId="23147AC5" w14:textId="77777777" w:rsidR="0099257F" w:rsidRPr="009845E3" w:rsidRDefault="0099257F" w:rsidP="00C16B16">
            <w:pPr>
              <w:pStyle w:val="Table-numeric"/>
              <w:rPr>
                <w:rStyle w:val="None"/>
                <w:lang w:val="en-GB"/>
              </w:rPr>
            </w:pPr>
            <w:r w:rsidRPr="009845E3">
              <w:rPr>
                <w:lang w:val="en-GB"/>
              </w:rPr>
              <w:t>44 (33)</w:t>
            </w:r>
          </w:p>
        </w:tc>
      </w:tr>
      <w:tr w:rsidR="0099257F" w:rsidRPr="009845E3" w14:paraId="42E44A6E" w14:textId="77777777" w:rsidTr="1CFE65DB">
        <w:trPr>
          <w:cantSplit/>
          <w:trHeight w:val="153"/>
        </w:trPr>
        <w:tc>
          <w:tcPr>
            <w:tcW w:w="0" w:type="auto"/>
          </w:tcPr>
          <w:p w14:paraId="725C18FA" w14:textId="77777777" w:rsidR="0099257F" w:rsidRPr="009845E3" w:rsidRDefault="0099257F" w:rsidP="00C16B16">
            <w:pPr>
              <w:pStyle w:val="Table-numeric"/>
              <w:rPr>
                <w:rStyle w:val="None"/>
                <w:lang w:val="en-GB"/>
              </w:rPr>
            </w:pPr>
            <w:r w:rsidRPr="009845E3">
              <w:rPr>
                <w:rStyle w:val="None"/>
                <w:lang w:val="en-GB"/>
              </w:rPr>
              <w:t xml:space="preserve">Drought severity score </w:t>
            </w:r>
          </w:p>
        </w:tc>
        <w:tc>
          <w:tcPr>
            <w:tcW w:w="0" w:type="auto"/>
          </w:tcPr>
          <w:p w14:paraId="5237255B" w14:textId="77777777" w:rsidR="0099257F" w:rsidRPr="009845E3" w:rsidRDefault="0099257F" w:rsidP="00C16B16">
            <w:pPr>
              <w:pStyle w:val="Table-numeric"/>
              <w:rPr>
                <w:rStyle w:val="None"/>
                <w:lang w:val="en-GB"/>
              </w:rPr>
            </w:pPr>
            <w:r w:rsidRPr="009845E3">
              <w:rPr>
                <w:lang w:val="en-GB"/>
              </w:rPr>
              <w:t>-0.57 (0.77)</w:t>
            </w:r>
          </w:p>
        </w:tc>
        <w:tc>
          <w:tcPr>
            <w:tcW w:w="0" w:type="auto"/>
          </w:tcPr>
          <w:p w14:paraId="28A0FBB0" w14:textId="77777777" w:rsidR="0099257F" w:rsidRPr="009845E3" w:rsidRDefault="0099257F" w:rsidP="00C16B16">
            <w:pPr>
              <w:pStyle w:val="Table-numeric"/>
              <w:rPr>
                <w:rStyle w:val="None"/>
                <w:lang w:val="en-GB"/>
              </w:rPr>
            </w:pPr>
            <w:r w:rsidRPr="009845E3">
              <w:rPr>
                <w:lang w:val="en-GB"/>
              </w:rPr>
              <w:t>-0.76 (1.11)</w:t>
            </w:r>
          </w:p>
        </w:tc>
      </w:tr>
      <w:tr w:rsidR="0099257F" w:rsidRPr="009845E3" w14:paraId="4AE131B8" w14:textId="77777777" w:rsidTr="1CFE65DB">
        <w:trPr>
          <w:cantSplit/>
          <w:trHeight w:val="153"/>
        </w:trPr>
        <w:tc>
          <w:tcPr>
            <w:tcW w:w="0" w:type="auto"/>
          </w:tcPr>
          <w:p w14:paraId="4B084057" w14:textId="77777777" w:rsidR="0099257F" w:rsidRPr="009845E3" w:rsidRDefault="0099257F" w:rsidP="00C16B16">
            <w:pPr>
              <w:pStyle w:val="Table-numeric"/>
              <w:rPr>
                <w:rStyle w:val="None"/>
                <w:lang w:val="en-GB"/>
              </w:rPr>
            </w:pPr>
            <w:r w:rsidRPr="009845E3">
              <w:rPr>
                <w:rStyle w:val="None"/>
                <w:lang w:val="en-GB"/>
              </w:rPr>
              <w:t>Food insecurity score</w:t>
            </w:r>
          </w:p>
        </w:tc>
        <w:tc>
          <w:tcPr>
            <w:tcW w:w="0" w:type="auto"/>
          </w:tcPr>
          <w:p w14:paraId="16993667" w14:textId="77777777" w:rsidR="0099257F" w:rsidRPr="009845E3" w:rsidRDefault="0099257F" w:rsidP="00C16B16">
            <w:pPr>
              <w:pStyle w:val="Table-numeric"/>
              <w:rPr>
                <w:rStyle w:val="None"/>
                <w:lang w:val="en-GB"/>
              </w:rPr>
            </w:pPr>
            <w:r w:rsidRPr="009845E3">
              <w:rPr>
                <w:lang w:val="en-GB"/>
              </w:rPr>
              <w:t>0.46 (1.11)</w:t>
            </w:r>
          </w:p>
        </w:tc>
        <w:tc>
          <w:tcPr>
            <w:tcW w:w="0" w:type="auto"/>
          </w:tcPr>
          <w:p w14:paraId="0EC8DD5F" w14:textId="77777777" w:rsidR="0099257F" w:rsidRPr="009845E3" w:rsidRDefault="0099257F" w:rsidP="00C16B16">
            <w:pPr>
              <w:pStyle w:val="Table-numeric"/>
              <w:rPr>
                <w:rStyle w:val="None"/>
                <w:lang w:val="en-GB"/>
              </w:rPr>
            </w:pPr>
            <w:r w:rsidRPr="009845E3">
              <w:rPr>
                <w:lang w:val="en-GB"/>
              </w:rPr>
              <w:t>0.23 (0.67)</w:t>
            </w:r>
          </w:p>
        </w:tc>
      </w:tr>
      <w:tr w:rsidR="0099257F" w:rsidRPr="009845E3" w14:paraId="33500575" w14:textId="77777777" w:rsidTr="1CFE65DB">
        <w:trPr>
          <w:cantSplit/>
          <w:trHeight w:val="153"/>
        </w:trPr>
        <w:tc>
          <w:tcPr>
            <w:tcW w:w="0" w:type="auto"/>
          </w:tcPr>
          <w:p w14:paraId="3C3D4021" w14:textId="77777777" w:rsidR="0099257F" w:rsidRPr="009845E3" w:rsidRDefault="0099257F" w:rsidP="00C16B16">
            <w:pPr>
              <w:pStyle w:val="Table-numeric"/>
              <w:rPr>
                <w:rStyle w:val="None"/>
                <w:lang w:val="en-GB"/>
              </w:rPr>
            </w:pPr>
            <w:r w:rsidRPr="009845E3">
              <w:rPr>
                <w:rStyle w:val="None"/>
                <w:lang w:val="en-GB"/>
              </w:rPr>
              <w:t>Improved water sources (%)</w:t>
            </w:r>
          </w:p>
        </w:tc>
        <w:tc>
          <w:tcPr>
            <w:tcW w:w="0" w:type="auto"/>
          </w:tcPr>
          <w:p w14:paraId="14D1F521" w14:textId="77777777" w:rsidR="0099257F" w:rsidRPr="009845E3" w:rsidRDefault="0099257F" w:rsidP="00C16B16">
            <w:pPr>
              <w:pStyle w:val="Table-numeric"/>
              <w:rPr>
                <w:rStyle w:val="None"/>
                <w:lang w:val="en-GB"/>
              </w:rPr>
            </w:pPr>
            <w:r w:rsidRPr="009845E3">
              <w:rPr>
                <w:lang w:val="en-GB"/>
              </w:rPr>
              <w:t>51 (25)</w:t>
            </w:r>
          </w:p>
        </w:tc>
        <w:tc>
          <w:tcPr>
            <w:tcW w:w="0" w:type="auto"/>
          </w:tcPr>
          <w:p w14:paraId="55B59CDF" w14:textId="77777777" w:rsidR="0099257F" w:rsidRPr="009845E3" w:rsidRDefault="0099257F" w:rsidP="00C16B16">
            <w:pPr>
              <w:pStyle w:val="Table-numeric"/>
              <w:rPr>
                <w:rStyle w:val="None"/>
                <w:lang w:val="en-GB"/>
              </w:rPr>
            </w:pPr>
            <w:r w:rsidRPr="009845E3">
              <w:rPr>
                <w:lang w:val="en-GB"/>
              </w:rPr>
              <w:t>61 (26)</w:t>
            </w:r>
          </w:p>
        </w:tc>
      </w:tr>
      <w:tr w:rsidR="0099257F" w:rsidRPr="009845E3" w14:paraId="741E07ED" w14:textId="77777777" w:rsidTr="1CFE65DB">
        <w:trPr>
          <w:cantSplit/>
          <w:trHeight w:val="153"/>
        </w:trPr>
        <w:tc>
          <w:tcPr>
            <w:tcW w:w="0" w:type="auto"/>
          </w:tcPr>
          <w:p w14:paraId="6743E618" w14:textId="77777777" w:rsidR="0099257F" w:rsidRPr="009845E3" w:rsidRDefault="0099257F" w:rsidP="00C16B16">
            <w:pPr>
              <w:pStyle w:val="Table-numeric"/>
              <w:rPr>
                <w:rStyle w:val="None"/>
                <w:lang w:val="en-GB"/>
              </w:rPr>
            </w:pPr>
            <w:r w:rsidRPr="009845E3">
              <w:rPr>
                <w:rStyle w:val="None"/>
                <w:lang w:val="en-GB"/>
              </w:rPr>
              <w:t>Mean cattle density (per km</w:t>
            </w:r>
            <w:r w:rsidRPr="009845E3">
              <w:rPr>
                <w:rStyle w:val="None"/>
                <w:vertAlign w:val="superscript"/>
                <w:lang w:val="en-GB"/>
              </w:rPr>
              <w:t>2</w:t>
            </w:r>
            <w:r w:rsidRPr="009845E3">
              <w:rPr>
                <w:rStyle w:val="None"/>
                <w:lang w:val="en-GB"/>
              </w:rPr>
              <w:t>)</w:t>
            </w:r>
          </w:p>
        </w:tc>
        <w:tc>
          <w:tcPr>
            <w:tcW w:w="0" w:type="auto"/>
          </w:tcPr>
          <w:p w14:paraId="32DF1803" w14:textId="77777777" w:rsidR="0099257F" w:rsidRPr="009845E3" w:rsidRDefault="0099257F" w:rsidP="00C16B16">
            <w:pPr>
              <w:pStyle w:val="Table-numeric"/>
              <w:rPr>
                <w:rStyle w:val="None"/>
                <w:lang w:val="en-GB"/>
              </w:rPr>
            </w:pPr>
            <w:r w:rsidRPr="009845E3">
              <w:rPr>
                <w:lang w:val="en-GB"/>
              </w:rPr>
              <w:t>4.9 (5.3)</w:t>
            </w:r>
          </w:p>
        </w:tc>
        <w:tc>
          <w:tcPr>
            <w:tcW w:w="0" w:type="auto"/>
          </w:tcPr>
          <w:p w14:paraId="33A8F725" w14:textId="77777777" w:rsidR="0099257F" w:rsidRPr="009845E3" w:rsidRDefault="0099257F" w:rsidP="00C16B16">
            <w:pPr>
              <w:pStyle w:val="Table-numeric"/>
              <w:rPr>
                <w:rStyle w:val="None"/>
                <w:lang w:val="en-GB"/>
              </w:rPr>
            </w:pPr>
            <w:r w:rsidRPr="009845E3">
              <w:rPr>
                <w:lang w:val="en-GB"/>
              </w:rPr>
              <w:t>2.3 (2.1)</w:t>
            </w:r>
          </w:p>
        </w:tc>
      </w:tr>
      <w:tr w:rsidR="0099257F" w:rsidRPr="009845E3" w14:paraId="7CFEA071" w14:textId="77777777" w:rsidTr="1CFE65DB">
        <w:trPr>
          <w:cantSplit/>
          <w:trHeight w:val="153"/>
        </w:trPr>
        <w:tc>
          <w:tcPr>
            <w:tcW w:w="0" w:type="auto"/>
          </w:tcPr>
          <w:p w14:paraId="3F2305DC" w14:textId="77777777" w:rsidR="0099257F" w:rsidRPr="009845E3" w:rsidRDefault="0099257F" w:rsidP="00C16B16">
            <w:pPr>
              <w:pStyle w:val="Table-numeric"/>
              <w:rPr>
                <w:rStyle w:val="None"/>
                <w:lang w:val="en-GB"/>
              </w:rPr>
            </w:pPr>
            <w:r w:rsidRPr="009845E3">
              <w:rPr>
                <w:rStyle w:val="None"/>
                <w:lang w:val="en-GB"/>
              </w:rPr>
              <w:lastRenderedPageBreak/>
              <w:t>Mean elevation (m)</w:t>
            </w:r>
          </w:p>
        </w:tc>
        <w:tc>
          <w:tcPr>
            <w:tcW w:w="0" w:type="auto"/>
          </w:tcPr>
          <w:p w14:paraId="3DA49F04" w14:textId="77777777" w:rsidR="0099257F" w:rsidRPr="009845E3" w:rsidRDefault="0099257F" w:rsidP="00C16B16">
            <w:pPr>
              <w:pStyle w:val="Table-numeric"/>
              <w:rPr>
                <w:rStyle w:val="None"/>
                <w:lang w:val="en-GB"/>
              </w:rPr>
            </w:pPr>
            <w:r w:rsidRPr="009845E3">
              <w:rPr>
                <w:lang w:val="en-GB"/>
              </w:rPr>
              <w:t>1,183 (176)</w:t>
            </w:r>
          </w:p>
        </w:tc>
        <w:tc>
          <w:tcPr>
            <w:tcW w:w="0" w:type="auto"/>
          </w:tcPr>
          <w:p w14:paraId="6F752AFA" w14:textId="77777777" w:rsidR="0099257F" w:rsidRPr="009845E3" w:rsidRDefault="0099257F" w:rsidP="00C16B16">
            <w:pPr>
              <w:pStyle w:val="Table-numeric"/>
              <w:rPr>
                <w:rStyle w:val="None"/>
                <w:lang w:val="en-GB"/>
              </w:rPr>
            </w:pPr>
            <w:r w:rsidRPr="009845E3">
              <w:rPr>
                <w:lang w:val="en-GB"/>
              </w:rPr>
              <w:t>1,088 (245)</w:t>
            </w:r>
          </w:p>
        </w:tc>
      </w:tr>
      <w:tr w:rsidR="0099257F" w:rsidRPr="009845E3" w14:paraId="4FF98FA9" w14:textId="77777777" w:rsidTr="1CFE65DB">
        <w:trPr>
          <w:cantSplit/>
          <w:trHeight w:val="153"/>
        </w:trPr>
        <w:tc>
          <w:tcPr>
            <w:tcW w:w="0" w:type="auto"/>
          </w:tcPr>
          <w:p w14:paraId="4F5E1758" w14:textId="77777777" w:rsidR="0099257F" w:rsidRPr="009845E3" w:rsidRDefault="0099257F" w:rsidP="00C16B16">
            <w:pPr>
              <w:pStyle w:val="Table-numeric"/>
              <w:rPr>
                <w:rStyle w:val="None"/>
                <w:lang w:val="en-GB"/>
              </w:rPr>
            </w:pPr>
            <w:r w:rsidRPr="009845E3">
              <w:rPr>
                <w:rStyle w:val="None"/>
                <w:lang w:val="en-GB"/>
              </w:rPr>
              <w:t>Mean goat density (per km</w:t>
            </w:r>
            <w:r w:rsidRPr="009845E3">
              <w:rPr>
                <w:rStyle w:val="None"/>
                <w:vertAlign w:val="superscript"/>
                <w:lang w:val="en-GB"/>
              </w:rPr>
              <w:t>2</w:t>
            </w:r>
            <w:r w:rsidRPr="009845E3">
              <w:rPr>
                <w:rStyle w:val="None"/>
                <w:lang w:val="en-GB"/>
              </w:rPr>
              <w:t>)</w:t>
            </w:r>
          </w:p>
        </w:tc>
        <w:tc>
          <w:tcPr>
            <w:tcW w:w="0" w:type="auto"/>
          </w:tcPr>
          <w:p w14:paraId="67B27464" w14:textId="77777777" w:rsidR="0099257F" w:rsidRPr="009845E3" w:rsidRDefault="0099257F" w:rsidP="00C16B16">
            <w:pPr>
              <w:pStyle w:val="Table-numeric"/>
              <w:rPr>
                <w:rStyle w:val="None"/>
                <w:lang w:val="en-GB"/>
              </w:rPr>
            </w:pPr>
            <w:r w:rsidRPr="009845E3">
              <w:rPr>
                <w:lang w:val="en-GB"/>
              </w:rPr>
              <w:t>5.4 (6.3)</w:t>
            </w:r>
          </w:p>
        </w:tc>
        <w:tc>
          <w:tcPr>
            <w:tcW w:w="0" w:type="auto"/>
          </w:tcPr>
          <w:p w14:paraId="44280FF9" w14:textId="77777777" w:rsidR="0099257F" w:rsidRPr="009845E3" w:rsidRDefault="0099257F" w:rsidP="00C16B16">
            <w:pPr>
              <w:pStyle w:val="Table-numeric"/>
              <w:rPr>
                <w:rStyle w:val="None"/>
                <w:lang w:val="en-GB"/>
              </w:rPr>
            </w:pPr>
            <w:r w:rsidRPr="009845E3">
              <w:rPr>
                <w:lang w:val="en-GB"/>
              </w:rPr>
              <w:t>4.1 (3.7)</w:t>
            </w:r>
          </w:p>
        </w:tc>
      </w:tr>
      <w:tr w:rsidR="0099257F" w:rsidRPr="009845E3" w14:paraId="128E3097" w14:textId="77777777" w:rsidTr="1CFE65DB">
        <w:trPr>
          <w:cantSplit/>
          <w:trHeight w:val="153"/>
        </w:trPr>
        <w:tc>
          <w:tcPr>
            <w:tcW w:w="0" w:type="auto"/>
          </w:tcPr>
          <w:p w14:paraId="340915D2" w14:textId="77777777" w:rsidR="0099257F" w:rsidRPr="009845E3" w:rsidRDefault="0099257F" w:rsidP="00C16B16">
            <w:pPr>
              <w:pStyle w:val="Table-numeric"/>
              <w:rPr>
                <w:rStyle w:val="None"/>
                <w:lang w:val="en-GB"/>
              </w:rPr>
            </w:pPr>
            <w:r w:rsidRPr="009845E3">
              <w:rPr>
                <w:rStyle w:val="None"/>
                <w:lang w:val="en-GB"/>
              </w:rPr>
              <w:t>Mean sheep density (per km</w:t>
            </w:r>
            <w:r w:rsidRPr="009845E3">
              <w:rPr>
                <w:rStyle w:val="None"/>
                <w:vertAlign w:val="superscript"/>
                <w:lang w:val="en-GB"/>
              </w:rPr>
              <w:t>2</w:t>
            </w:r>
            <w:r w:rsidRPr="009845E3">
              <w:rPr>
                <w:rStyle w:val="None"/>
                <w:lang w:val="en-GB"/>
              </w:rPr>
              <w:t>)</w:t>
            </w:r>
          </w:p>
        </w:tc>
        <w:tc>
          <w:tcPr>
            <w:tcW w:w="0" w:type="auto"/>
          </w:tcPr>
          <w:p w14:paraId="5B96E172" w14:textId="77777777" w:rsidR="0099257F" w:rsidRPr="009845E3" w:rsidRDefault="0099257F" w:rsidP="00C16B16">
            <w:pPr>
              <w:pStyle w:val="Table-numeric"/>
              <w:rPr>
                <w:rStyle w:val="None"/>
                <w:lang w:val="en-GB"/>
              </w:rPr>
            </w:pPr>
            <w:r w:rsidRPr="009845E3">
              <w:rPr>
                <w:lang w:val="en-GB"/>
              </w:rPr>
              <w:t>0.27 (0.60)</w:t>
            </w:r>
          </w:p>
        </w:tc>
        <w:tc>
          <w:tcPr>
            <w:tcW w:w="0" w:type="auto"/>
          </w:tcPr>
          <w:p w14:paraId="4653A92E" w14:textId="77777777" w:rsidR="0099257F" w:rsidRPr="009845E3" w:rsidRDefault="0099257F" w:rsidP="00C16B16">
            <w:pPr>
              <w:pStyle w:val="Table-numeric"/>
              <w:rPr>
                <w:rStyle w:val="None"/>
                <w:lang w:val="en-GB"/>
              </w:rPr>
            </w:pPr>
            <w:r w:rsidRPr="009845E3">
              <w:rPr>
                <w:lang w:val="en-GB"/>
              </w:rPr>
              <w:t>0.50 (0.84)</w:t>
            </w:r>
          </w:p>
        </w:tc>
      </w:tr>
      <w:tr w:rsidR="00EE00B0" w:rsidRPr="009845E3" w14:paraId="682251E3" w14:textId="77777777" w:rsidTr="1CFE65DB">
        <w:trPr>
          <w:cantSplit/>
          <w:trHeight w:val="153"/>
        </w:trPr>
        <w:tc>
          <w:tcPr>
            <w:tcW w:w="0" w:type="auto"/>
          </w:tcPr>
          <w:p w14:paraId="73EAD364" w14:textId="77777777" w:rsidR="00EE00B0" w:rsidRPr="009845E3" w:rsidRDefault="00EE00B0" w:rsidP="00EE00B0">
            <w:pPr>
              <w:pStyle w:val="Table-numeric"/>
              <w:rPr>
                <w:rStyle w:val="None"/>
                <w:lang w:val="en-GB"/>
              </w:rPr>
            </w:pPr>
            <w:r w:rsidRPr="009845E3">
              <w:rPr>
                <w:rStyle w:val="None"/>
                <w:lang w:val="en-GB"/>
              </w:rPr>
              <w:t>Percentage of cropland cover (%)</w:t>
            </w:r>
          </w:p>
        </w:tc>
        <w:tc>
          <w:tcPr>
            <w:tcW w:w="0" w:type="auto"/>
          </w:tcPr>
          <w:p w14:paraId="12BC888F" w14:textId="694A09D5" w:rsidR="00EE00B0" w:rsidRPr="009845E3" w:rsidRDefault="00EE00B0" w:rsidP="00EE00B0">
            <w:pPr>
              <w:pStyle w:val="Table-numeric"/>
              <w:rPr>
                <w:rStyle w:val="None"/>
                <w:lang w:val="en-GB"/>
              </w:rPr>
            </w:pPr>
            <w:r w:rsidRPr="009845E3">
              <w:rPr>
                <w:lang w:val="en-GB"/>
              </w:rPr>
              <w:t>6 (15)</w:t>
            </w:r>
          </w:p>
        </w:tc>
        <w:tc>
          <w:tcPr>
            <w:tcW w:w="0" w:type="auto"/>
          </w:tcPr>
          <w:p w14:paraId="65CF98B5" w14:textId="2B11EFDF" w:rsidR="00EE00B0" w:rsidRPr="009845E3" w:rsidRDefault="00EE00B0" w:rsidP="00EE00B0">
            <w:pPr>
              <w:pStyle w:val="Table-numeric"/>
              <w:rPr>
                <w:rStyle w:val="None"/>
                <w:lang w:val="en-GB"/>
              </w:rPr>
            </w:pPr>
            <w:r w:rsidRPr="009845E3">
              <w:rPr>
                <w:lang w:val="en-GB"/>
              </w:rPr>
              <w:t>6 (13)</w:t>
            </w:r>
          </w:p>
        </w:tc>
      </w:tr>
      <w:tr w:rsidR="0099257F" w:rsidRPr="009845E3" w14:paraId="7643EF40" w14:textId="77777777" w:rsidTr="1CFE65DB">
        <w:trPr>
          <w:cantSplit/>
          <w:trHeight w:val="153"/>
        </w:trPr>
        <w:tc>
          <w:tcPr>
            <w:tcW w:w="0" w:type="auto"/>
          </w:tcPr>
          <w:p w14:paraId="12ED0346" w14:textId="77777777" w:rsidR="0099257F" w:rsidRPr="009845E3" w:rsidRDefault="0099257F" w:rsidP="00C16B16">
            <w:pPr>
              <w:pStyle w:val="Table-numeric"/>
              <w:rPr>
                <w:rStyle w:val="None"/>
                <w:lang w:val="en-GB"/>
              </w:rPr>
            </w:pPr>
            <w:r w:rsidRPr="009845E3">
              <w:rPr>
                <w:rStyle w:val="None"/>
                <w:lang w:val="en-GB"/>
              </w:rPr>
              <w:t>Population density (per 100 m</w:t>
            </w:r>
            <w:r w:rsidRPr="009845E3">
              <w:rPr>
                <w:rStyle w:val="None"/>
                <w:vertAlign w:val="superscript"/>
                <w:lang w:val="en-GB"/>
              </w:rPr>
              <w:t>2</w:t>
            </w:r>
            <w:r w:rsidRPr="009845E3">
              <w:rPr>
                <w:rStyle w:val="None"/>
                <w:lang w:val="en-GB"/>
              </w:rPr>
              <w:t>)</w:t>
            </w:r>
          </w:p>
        </w:tc>
        <w:tc>
          <w:tcPr>
            <w:tcW w:w="0" w:type="auto"/>
          </w:tcPr>
          <w:p w14:paraId="29A34C8D" w14:textId="77777777" w:rsidR="0099257F" w:rsidRPr="009845E3" w:rsidRDefault="0099257F" w:rsidP="00C16B16">
            <w:pPr>
              <w:pStyle w:val="Table-numeric"/>
              <w:rPr>
                <w:rStyle w:val="None"/>
                <w:lang w:val="en-GB"/>
              </w:rPr>
            </w:pPr>
            <w:r w:rsidRPr="009845E3">
              <w:rPr>
                <w:lang w:val="en-GB"/>
              </w:rPr>
              <w:t>0.22 (0.45)</w:t>
            </w:r>
          </w:p>
        </w:tc>
        <w:tc>
          <w:tcPr>
            <w:tcW w:w="0" w:type="auto"/>
          </w:tcPr>
          <w:p w14:paraId="78BC98EF" w14:textId="77777777" w:rsidR="0099257F" w:rsidRPr="009845E3" w:rsidRDefault="0099257F" w:rsidP="00C16B16">
            <w:pPr>
              <w:pStyle w:val="Table-numeric"/>
              <w:rPr>
                <w:rStyle w:val="None"/>
                <w:lang w:val="en-GB"/>
              </w:rPr>
            </w:pPr>
            <w:r w:rsidRPr="009845E3">
              <w:rPr>
                <w:lang w:val="en-GB"/>
              </w:rPr>
              <w:t>0.20 (0.38)</w:t>
            </w:r>
          </w:p>
        </w:tc>
      </w:tr>
      <w:tr w:rsidR="0099257F" w:rsidRPr="009845E3" w14:paraId="6352D192" w14:textId="77777777" w:rsidTr="1CFE65DB">
        <w:trPr>
          <w:cantSplit/>
          <w:trHeight w:val="153"/>
        </w:trPr>
        <w:tc>
          <w:tcPr>
            <w:tcW w:w="0" w:type="auto"/>
          </w:tcPr>
          <w:p w14:paraId="273E4FC8" w14:textId="77777777" w:rsidR="0099257F" w:rsidRPr="009845E3" w:rsidRDefault="0099257F" w:rsidP="00C16B16">
            <w:pPr>
              <w:pStyle w:val="Table-numeric"/>
              <w:rPr>
                <w:rStyle w:val="None"/>
                <w:lang w:val="en-GB"/>
              </w:rPr>
            </w:pPr>
            <w:r w:rsidRPr="009845E3">
              <w:rPr>
                <w:rStyle w:val="None"/>
                <w:lang w:val="en-GB"/>
              </w:rPr>
              <w:t>Road density score</w:t>
            </w:r>
          </w:p>
        </w:tc>
        <w:tc>
          <w:tcPr>
            <w:tcW w:w="0" w:type="auto"/>
          </w:tcPr>
          <w:p w14:paraId="1C8763EE" w14:textId="77777777" w:rsidR="0099257F" w:rsidRPr="009845E3" w:rsidRDefault="0099257F" w:rsidP="00C16B16">
            <w:pPr>
              <w:pStyle w:val="Table-numeric"/>
              <w:rPr>
                <w:rStyle w:val="None"/>
                <w:lang w:val="en-GB"/>
              </w:rPr>
            </w:pPr>
            <w:r w:rsidRPr="009845E3">
              <w:rPr>
                <w:lang w:val="en-GB"/>
              </w:rPr>
              <w:t>0.02 (1.02)</w:t>
            </w:r>
          </w:p>
        </w:tc>
        <w:tc>
          <w:tcPr>
            <w:tcW w:w="0" w:type="auto"/>
          </w:tcPr>
          <w:p w14:paraId="111164C0" w14:textId="77777777" w:rsidR="0099257F" w:rsidRPr="009845E3" w:rsidRDefault="0099257F" w:rsidP="00C16B16">
            <w:pPr>
              <w:pStyle w:val="Table-numeric"/>
              <w:rPr>
                <w:rStyle w:val="None"/>
                <w:lang w:val="en-GB"/>
              </w:rPr>
            </w:pPr>
            <w:r w:rsidRPr="009845E3">
              <w:rPr>
                <w:lang w:val="en-GB"/>
              </w:rPr>
              <w:t>-0.44 (0.39)</w:t>
            </w:r>
          </w:p>
        </w:tc>
      </w:tr>
      <w:tr w:rsidR="0099257F" w:rsidRPr="009845E3" w14:paraId="3C33DC53" w14:textId="77777777" w:rsidTr="1CFE65DB">
        <w:trPr>
          <w:cantSplit/>
          <w:trHeight w:val="153"/>
        </w:trPr>
        <w:tc>
          <w:tcPr>
            <w:tcW w:w="5617" w:type="dxa"/>
          </w:tcPr>
          <w:p w14:paraId="7B3EB43D" w14:textId="77777777" w:rsidR="0099257F" w:rsidRPr="009845E3" w:rsidRDefault="0099257F" w:rsidP="00C16B16">
            <w:pPr>
              <w:pStyle w:val="Table-numeric"/>
              <w:rPr>
                <w:rStyle w:val="None"/>
                <w:lang w:val="en-GB"/>
              </w:rPr>
            </w:pPr>
            <w:r w:rsidRPr="009845E3">
              <w:rPr>
                <w:rStyle w:val="None"/>
                <w:lang w:val="en-GB"/>
              </w:rPr>
              <w:t>Settlement area (km</w:t>
            </w:r>
            <w:r w:rsidRPr="009845E3">
              <w:rPr>
                <w:rStyle w:val="None"/>
                <w:vertAlign w:val="superscript"/>
                <w:lang w:val="en-GB"/>
              </w:rPr>
              <w:t>2</w:t>
            </w:r>
            <w:r w:rsidRPr="009845E3">
              <w:rPr>
                <w:rStyle w:val="None"/>
                <w:lang w:val="en-GB"/>
              </w:rPr>
              <w:t>)</w:t>
            </w:r>
          </w:p>
        </w:tc>
        <w:tc>
          <w:tcPr>
            <w:tcW w:w="1470" w:type="dxa"/>
          </w:tcPr>
          <w:p w14:paraId="2F957F13" w14:textId="77777777" w:rsidR="0099257F" w:rsidRPr="009845E3" w:rsidRDefault="0099257F" w:rsidP="00C16B16">
            <w:pPr>
              <w:pStyle w:val="Table-numeric"/>
              <w:rPr>
                <w:rStyle w:val="None"/>
                <w:lang w:val="en-GB"/>
              </w:rPr>
            </w:pPr>
            <w:r w:rsidRPr="009845E3">
              <w:rPr>
                <w:lang w:val="en-GB"/>
              </w:rPr>
              <w:t>0.024 (0.077)</w:t>
            </w:r>
          </w:p>
        </w:tc>
        <w:tc>
          <w:tcPr>
            <w:tcW w:w="1404" w:type="dxa"/>
          </w:tcPr>
          <w:p w14:paraId="1538B992" w14:textId="77777777" w:rsidR="0099257F" w:rsidRPr="009845E3" w:rsidRDefault="0099257F" w:rsidP="00C16B16">
            <w:pPr>
              <w:pStyle w:val="Table-numeric"/>
              <w:rPr>
                <w:rStyle w:val="None"/>
                <w:lang w:val="en-GB"/>
              </w:rPr>
            </w:pPr>
            <w:r w:rsidRPr="009845E3">
              <w:rPr>
                <w:lang w:val="en-GB"/>
              </w:rPr>
              <w:t>0.025 (0.091)</w:t>
            </w:r>
          </w:p>
        </w:tc>
      </w:tr>
      <w:tr w:rsidR="0099257F" w:rsidRPr="009845E3" w14:paraId="6EE31914" w14:textId="77777777" w:rsidTr="1CFE65DB">
        <w:trPr>
          <w:cantSplit/>
          <w:trHeight w:val="153"/>
        </w:trPr>
        <w:tc>
          <w:tcPr>
            <w:tcW w:w="0" w:type="auto"/>
          </w:tcPr>
          <w:p w14:paraId="2C981E2A" w14:textId="7DB1E693" w:rsidR="0099257F" w:rsidRPr="009845E3" w:rsidRDefault="16515166" w:rsidP="00C16B16">
            <w:pPr>
              <w:pStyle w:val="Table-numeric"/>
              <w:rPr>
                <w:rStyle w:val="None"/>
                <w:lang w:val="en-GB"/>
              </w:rPr>
            </w:pPr>
            <w:r w:rsidRPr="009845E3">
              <w:rPr>
                <w:rStyle w:val="None"/>
                <w:lang w:val="en-GB"/>
              </w:rPr>
              <w:t>D</w:t>
            </w:r>
            <w:r w:rsidR="1344769C" w:rsidRPr="009845E3">
              <w:rPr>
                <w:rStyle w:val="None"/>
                <w:lang w:val="en-GB"/>
              </w:rPr>
              <w:t>ensity of African megafauna species ranges (count per 250 m</w:t>
            </w:r>
            <w:r w:rsidR="1344769C" w:rsidRPr="009845E3">
              <w:rPr>
                <w:rStyle w:val="None"/>
                <w:vertAlign w:val="superscript"/>
                <w:lang w:val="en-GB"/>
              </w:rPr>
              <w:t>2</w:t>
            </w:r>
            <w:r w:rsidR="1344769C" w:rsidRPr="009845E3">
              <w:rPr>
                <w:rStyle w:val="None"/>
                <w:lang w:val="en-GB"/>
              </w:rPr>
              <w:t>)</w:t>
            </w:r>
          </w:p>
        </w:tc>
        <w:tc>
          <w:tcPr>
            <w:tcW w:w="0" w:type="auto"/>
          </w:tcPr>
          <w:p w14:paraId="62CA0C12" w14:textId="77777777" w:rsidR="0099257F" w:rsidRPr="009845E3" w:rsidRDefault="0099257F" w:rsidP="00C16B16">
            <w:pPr>
              <w:pStyle w:val="Table-numeric"/>
              <w:rPr>
                <w:rStyle w:val="None"/>
                <w:lang w:val="en-GB"/>
              </w:rPr>
            </w:pPr>
            <w:r w:rsidRPr="009845E3">
              <w:rPr>
                <w:lang w:val="en-GB"/>
              </w:rPr>
              <w:t>11.96 (1.95)</w:t>
            </w:r>
          </w:p>
        </w:tc>
        <w:tc>
          <w:tcPr>
            <w:tcW w:w="0" w:type="auto"/>
          </w:tcPr>
          <w:p w14:paraId="7C3DEE12" w14:textId="77777777" w:rsidR="0099257F" w:rsidRPr="009845E3" w:rsidRDefault="0099257F" w:rsidP="00C16B16">
            <w:pPr>
              <w:pStyle w:val="Table-numeric"/>
              <w:rPr>
                <w:rStyle w:val="None"/>
                <w:lang w:val="en-GB"/>
              </w:rPr>
            </w:pPr>
            <w:r w:rsidRPr="009845E3">
              <w:rPr>
                <w:lang w:val="en-GB"/>
              </w:rPr>
              <w:t>13.63 (1.95)</w:t>
            </w:r>
          </w:p>
        </w:tc>
      </w:tr>
      <w:tr w:rsidR="0099257F" w:rsidRPr="009845E3" w14:paraId="5F7C39FD" w14:textId="77777777" w:rsidTr="1CFE65DB">
        <w:trPr>
          <w:cantSplit/>
          <w:trHeight w:val="153"/>
        </w:trPr>
        <w:tc>
          <w:tcPr>
            <w:tcW w:w="5617" w:type="dxa"/>
          </w:tcPr>
          <w:p w14:paraId="19460DE0" w14:textId="2CE780B4" w:rsidR="0099257F" w:rsidRPr="009845E3" w:rsidRDefault="1344769C" w:rsidP="00C16B16">
            <w:pPr>
              <w:pStyle w:val="Table-numeric"/>
              <w:rPr>
                <w:rStyle w:val="None"/>
                <w:lang w:val="en-GB"/>
              </w:rPr>
            </w:pPr>
            <w:r w:rsidRPr="009845E3">
              <w:rPr>
                <w:rStyle w:val="None"/>
                <w:lang w:val="en-GB"/>
              </w:rPr>
              <w:t>Topographic ruggedness (SD in m)</w:t>
            </w:r>
          </w:p>
        </w:tc>
        <w:tc>
          <w:tcPr>
            <w:tcW w:w="1470" w:type="dxa"/>
          </w:tcPr>
          <w:p w14:paraId="2F8F1CB9" w14:textId="77777777" w:rsidR="0099257F" w:rsidRPr="009845E3" w:rsidRDefault="0099257F" w:rsidP="00C16B16">
            <w:pPr>
              <w:pStyle w:val="Table-numeric"/>
              <w:rPr>
                <w:rStyle w:val="None"/>
                <w:lang w:val="en-GB"/>
              </w:rPr>
            </w:pPr>
            <w:r w:rsidRPr="009845E3">
              <w:rPr>
                <w:lang w:val="en-GB"/>
              </w:rPr>
              <w:t>12 (11)</w:t>
            </w:r>
          </w:p>
        </w:tc>
        <w:tc>
          <w:tcPr>
            <w:tcW w:w="1404" w:type="dxa"/>
          </w:tcPr>
          <w:p w14:paraId="204DB096" w14:textId="77777777" w:rsidR="0099257F" w:rsidRPr="009845E3" w:rsidRDefault="0099257F" w:rsidP="00C16B16">
            <w:pPr>
              <w:pStyle w:val="Table-numeric"/>
              <w:rPr>
                <w:rStyle w:val="None"/>
                <w:lang w:val="en-GB"/>
              </w:rPr>
            </w:pPr>
            <w:r w:rsidRPr="009845E3">
              <w:rPr>
                <w:lang w:val="en-GB"/>
              </w:rPr>
              <w:t>15 (15)</w:t>
            </w:r>
          </w:p>
        </w:tc>
      </w:tr>
      <w:tr w:rsidR="0099257F" w:rsidRPr="009845E3" w14:paraId="2EB2322C" w14:textId="77777777" w:rsidTr="1CFE65DB">
        <w:trPr>
          <w:cantSplit/>
          <w:trHeight w:val="153"/>
        </w:trPr>
        <w:tc>
          <w:tcPr>
            <w:tcW w:w="0" w:type="auto"/>
          </w:tcPr>
          <w:p w14:paraId="3BC99466" w14:textId="77777777" w:rsidR="0099257F" w:rsidRPr="009845E3" w:rsidRDefault="0099257F" w:rsidP="00C16B16">
            <w:pPr>
              <w:pStyle w:val="Table-numeric"/>
              <w:rPr>
                <w:rStyle w:val="None"/>
                <w:lang w:val="en-GB"/>
              </w:rPr>
            </w:pPr>
            <w:r w:rsidRPr="009845E3">
              <w:rPr>
                <w:rStyle w:val="None"/>
                <w:lang w:val="en-GB"/>
              </w:rPr>
              <w:t>Travel time to population centres (minutes)</w:t>
            </w:r>
          </w:p>
        </w:tc>
        <w:tc>
          <w:tcPr>
            <w:tcW w:w="0" w:type="auto"/>
          </w:tcPr>
          <w:p w14:paraId="3F4EDFB3" w14:textId="77777777" w:rsidR="0099257F" w:rsidRPr="009845E3" w:rsidRDefault="0099257F" w:rsidP="00C16B16">
            <w:pPr>
              <w:pStyle w:val="Table-numeric"/>
              <w:rPr>
                <w:rStyle w:val="None"/>
                <w:lang w:val="en-GB"/>
              </w:rPr>
            </w:pPr>
            <w:r w:rsidRPr="009845E3">
              <w:rPr>
                <w:lang w:val="en-GB"/>
              </w:rPr>
              <w:t>119 (94)</w:t>
            </w:r>
          </w:p>
        </w:tc>
        <w:tc>
          <w:tcPr>
            <w:tcW w:w="0" w:type="auto"/>
          </w:tcPr>
          <w:p w14:paraId="4FE8BD47" w14:textId="77777777" w:rsidR="0099257F" w:rsidRPr="009845E3" w:rsidRDefault="0099257F" w:rsidP="00C16B16">
            <w:pPr>
              <w:pStyle w:val="Table-numeric"/>
              <w:rPr>
                <w:rStyle w:val="None"/>
                <w:lang w:val="en-GB"/>
              </w:rPr>
            </w:pPr>
            <w:r w:rsidRPr="009845E3">
              <w:rPr>
                <w:lang w:val="en-GB"/>
              </w:rPr>
              <w:t>146 (91)</w:t>
            </w:r>
          </w:p>
        </w:tc>
      </w:tr>
      <w:tr w:rsidR="0099257F" w:rsidRPr="009845E3" w14:paraId="3F5295C8" w14:textId="77777777" w:rsidTr="1CFE65DB">
        <w:trPr>
          <w:cantSplit/>
          <w:trHeight w:val="153"/>
        </w:trPr>
        <w:tc>
          <w:tcPr>
            <w:tcW w:w="0" w:type="auto"/>
          </w:tcPr>
          <w:p w14:paraId="053B929C" w14:textId="77777777" w:rsidR="0099257F" w:rsidRPr="009845E3" w:rsidRDefault="0099257F" w:rsidP="00C16B16">
            <w:pPr>
              <w:pStyle w:val="Table-numeric"/>
              <w:rPr>
                <w:rStyle w:val="None"/>
                <w:lang w:val="en-GB"/>
              </w:rPr>
            </w:pPr>
            <w:r w:rsidRPr="009845E3">
              <w:rPr>
                <w:rStyle w:val="None"/>
                <w:lang w:val="en-GB"/>
              </w:rPr>
              <w:t xml:space="preserve">Wealth score </w:t>
            </w:r>
          </w:p>
        </w:tc>
        <w:tc>
          <w:tcPr>
            <w:tcW w:w="0" w:type="auto"/>
          </w:tcPr>
          <w:p w14:paraId="59742F3B" w14:textId="77777777" w:rsidR="0099257F" w:rsidRPr="009845E3" w:rsidRDefault="0099257F" w:rsidP="00C16B16">
            <w:pPr>
              <w:pStyle w:val="Table-numeric"/>
              <w:rPr>
                <w:rStyle w:val="None"/>
                <w:lang w:val="en-GB"/>
              </w:rPr>
            </w:pPr>
            <w:r w:rsidRPr="009845E3">
              <w:rPr>
                <w:lang w:val="en-GB"/>
              </w:rPr>
              <w:t>18 (7)</w:t>
            </w:r>
          </w:p>
        </w:tc>
        <w:tc>
          <w:tcPr>
            <w:tcW w:w="0" w:type="auto"/>
          </w:tcPr>
          <w:p w14:paraId="5944CBFD" w14:textId="77777777" w:rsidR="0099257F" w:rsidRPr="009845E3" w:rsidRDefault="0099257F" w:rsidP="00C16B16">
            <w:pPr>
              <w:pStyle w:val="Table-numeric"/>
              <w:rPr>
                <w:rStyle w:val="None"/>
                <w:lang w:val="en-GB"/>
              </w:rPr>
            </w:pPr>
            <w:r w:rsidRPr="009845E3">
              <w:rPr>
                <w:lang w:val="en-GB"/>
              </w:rPr>
              <w:t>17 (5)</w:t>
            </w:r>
          </w:p>
        </w:tc>
      </w:tr>
      <w:tr w:rsidR="00BE0080" w:rsidRPr="009845E3" w14:paraId="167D3EDE" w14:textId="77777777" w:rsidTr="1CFE65DB">
        <w:trPr>
          <w:cantSplit/>
          <w:trHeight w:val="153"/>
        </w:trPr>
        <w:tc>
          <w:tcPr>
            <w:tcW w:w="0" w:type="auto"/>
          </w:tcPr>
          <w:p w14:paraId="2BC4545E" w14:textId="3B142469" w:rsidR="00BE0080" w:rsidRPr="009845E3" w:rsidRDefault="00BE0080" w:rsidP="00C16B16">
            <w:pPr>
              <w:pStyle w:val="Table-numeric"/>
              <w:rPr>
                <w:rStyle w:val="None"/>
                <w:lang w:val="en-GB"/>
              </w:rPr>
            </w:pPr>
            <w:r w:rsidRPr="009845E3">
              <w:rPr>
                <w:rStyle w:val="None"/>
                <w:lang w:val="en-GB"/>
              </w:rPr>
              <w:t>Women’s literacy</w:t>
            </w:r>
          </w:p>
        </w:tc>
        <w:tc>
          <w:tcPr>
            <w:tcW w:w="0" w:type="auto"/>
          </w:tcPr>
          <w:p w14:paraId="25E55D23" w14:textId="1A40EC63" w:rsidR="00BE0080" w:rsidRPr="009845E3" w:rsidRDefault="00BE0080" w:rsidP="00C16B16">
            <w:pPr>
              <w:pStyle w:val="Table-numeric"/>
              <w:rPr>
                <w:lang w:val="en-GB"/>
              </w:rPr>
            </w:pPr>
            <w:r w:rsidRPr="009845E3">
              <w:rPr>
                <w:rStyle w:val="None"/>
                <w:lang w:val="en-GB"/>
              </w:rPr>
              <w:t>53 (11)</w:t>
            </w:r>
          </w:p>
        </w:tc>
        <w:tc>
          <w:tcPr>
            <w:tcW w:w="0" w:type="auto"/>
          </w:tcPr>
          <w:p w14:paraId="6B32CA06" w14:textId="2C86B046" w:rsidR="00BE0080" w:rsidRPr="009845E3" w:rsidRDefault="00BE0080" w:rsidP="00C16B16">
            <w:pPr>
              <w:pStyle w:val="Table-numeric"/>
              <w:rPr>
                <w:lang w:val="en-GB"/>
              </w:rPr>
            </w:pPr>
            <w:r w:rsidRPr="009845E3">
              <w:rPr>
                <w:rStyle w:val="None"/>
                <w:lang w:val="en-GB"/>
              </w:rPr>
              <w:t>50 (12)</w:t>
            </w:r>
          </w:p>
        </w:tc>
      </w:tr>
    </w:tbl>
    <w:p w14:paraId="5E48F092" w14:textId="77777777" w:rsidR="00816139" w:rsidRPr="009845E3" w:rsidRDefault="00816139" w:rsidP="00795AC0">
      <w:pPr>
        <w:rPr>
          <w:lang w:eastAsia="ko-KR"/>
        </w:rPr>
      </w:pPr>
    </w:p>
    <w:p w14:paraId="1B5EE309" w14:textId="776B7797" w:rsidR="00147F86" w:rsidRPr="009845E3" w:rsidRDefault="5896FE89" w:rsidP="00147F86">
      <w:r w:rsidRPr="009845E3">
        <w:t>For our test data</w:t>
      </w:r>
      <w:r w:rsidR="1467F329" w:rsidRPr="009845E3">
        <w:t>set</w:t>
      </w:r>
      <w:r w:rsidRPr="009845E3">
        <w:t xml:space="preserve">, </w:t>
      </w:r>
      <w:r w:rsidR="4CCE4C6D" w:rsidRPr="009845E3">
        <w:t>o</w:t>
      </w:r>
      <w:r w:rsidR="2478572F" w:rsidRPr="009845E3">
        <w:t xml:space="preserve">ur gradient-boosting analysis yielded a balanced accuracy of </w:t>
      </w:r>
      <w:r w:rsidR="5C9C6AFE" w:rsidRPr="009845E3">
        <w:t>76.5</w:t>
      </w:r>
      <w:r w:rsidR="2478572F" w:rsidRPr="009845E3">
        <w:t xml:space="preserve">%, a sensitivity of </w:t>
      </w:r>
      <w:r w:rsidR="4F862B24" w:rsidRPr="009845E3">
        <w:t>64.0</w:t>
      </w:r>
      <w:r w:rsidR="2478572F" w:rsidRPr="009845E3">
        <w:t xml:space="preserve">%, and a specificity of </w:t>
      </w:r>
      <w:r w:rsidR="4F862B24" w:rsidRPr="009845E3">
        <w:t>89.1</w:t>
      </w:r>
      <w:r w:rsidR="2478572F" w:rsidRPr="009845E3">
        <w:t>%. In other words, our model accurately predicted whether settlements</w:t>
      </w:r>
      <w:r w:rsidR="437F39AC" w:rsidRPr="009845E3">
        <w:t xml:space="preserve"> </w:t>
      </w:r>
      <w:r w:rsidR="4852639B" w:rsidRPr="009845E3">
        <w:t xml:space="preserve">were </w:t>
      </w:r>
      <w:r w:rsidR="4EA5D268" w:rsidRPr="009845E3">
        <w:t xml:space="preserve">considered </w:t>
      </w:r>
      <w:r w:rsidR="4852639B" w:rsidRPr="009845E3">
        <w:t xml:space="preserve">involved in establishing </w:t>
      </w:r>
      <w:r w:rsidR="2478572F" w:rsidRPr="009845E3">
        <w:t>Community Forest</w:t>
      </w:r>
      <w:r w:rsidR="68D64B72" w:rsidRPr="009845E3">
        <w:t>s</w:t>
      </w:r>
      <w:r w:rsidR="2478572F" w:rsidRPr="009845E3">
        <w:t xml:space="preserve"> </w:t>
      </w:r>
      <w:r w:rsidR="4C9B8CA9" w:rsidRPr="009845E3">
        <w:t>(</w:t>
      </w:r>
      <w:r w:rsidR="2478572F" w:rsidRPr="009845E3">
        <w:t>or not</w:t>
      </w:r>
      <w:r w:rsidR="4C9B8CA9" w:rsidRPr="009845E3">
        <w:t xml:space="preserve">) </w:t>
      </w:r>
      <w:r w:rsidR="4F862B24" w:rsidRPr="009845E3">
        <w:t>over</w:t>
      </w:r>
      <w:r w:rsidR="2478572F" w:rsidRPr="009845E3">
        <w:t xml:space="preserve"> three-quarters of the time</w:t>
      </w:r>
      <w:r w:rsidR="21AC3C01" w:rsidRPr="009845E3">
        <w:t>. It</w:t>
      </w:r>
      <w:r w:rsidR="2478572F" w:rsidRPr="009845E3">
        <w:t xml:space="preserve"> correctly identified </w:t>
      </w:r>
      <w:r w:rsidR="47A1BA84" w:rsidRPr="009845E3">
        <w:t>involved</w:t>
      </w:r>
      <w:r w:rsidR="2478572F" w:rsidRPr="009845E3">
        <w:t xml:space="preserve"> settlements in </w:t>
      </w:r>
      <w:r w:rsidR="112669B8" w:rsidRPr="009845E3">
        <w:t>around two-third</w:t>
      </w:r>
      <w:r w:rsidR="25A0EA84" w:rsidRPr="009845E3">
        <w:t xml:space="preserve">s </w:t>
      </w:r>
      <w:r w:rsidR="2478572F" w:rsidRPr="009845E3">
        <w:t xml:space="preserve">of cases </w:t>
      </w:r>
      <w:r w:rsidR="7468B78D" w:rsidRPr="009845E3">
        <w:t xml:space="preserve">and </w:t>
      </w:r>
      <w:r w:rsidR="2478572F" w:rsidRPr="009845E3">
        <w:t>was highly accurate in identifying settlements</w:t>
      </w:r>
      <w:r w:rsidR="7D92877E" w:rsidRPr="009845E3">
        <w:t xml:space="preserve"> that were </w:t>
      </w:r>
      <w:r w:rsidR="6901B3C6" w:rsidRPr="009845E3">
        <w:t xml:space="preserve">considered </w:t>
      </w:r>
      <w:r w:rsidR="7D92877E" w:rsidRPr="009845E3">
        <w:t xml:space="preserve">not </w:t>
      </w:r>
      <w:r w:rsidR="6901B3C6" w:rsidRPr="009845E3">
        <w:t>involved</w:t>
      </w:r>
      <w:r w:rsidR="2478572F" w:rsidRPr="009845E3">
        <w:t xml:space="preserve">. </w:t>
      </w:r>
      <w:r w:rsidR="70A6EA2D" w:rsidRPr="009845E3">
        <w:t>However</w:t>
      </w:r>
      <w:r w:rsidR="17AA1A68" w:rsidRPr="009845E3">
        <w:t>,</w:t>
      </w:r>
      <w:r w:rsidR="3EF5B420" w:rsidRPr="009845E3">
        <w:t xml:space="preserve"> it also had a precision </w:t>
      </w:r>
      <w:r w:rsidR="4FA206A6" w:rsidRPr="009845E3">
        <w:t xml:space="preserve">of only </w:t>
      </w:r>
      <w:r w:rsidR="7468B78D" w:rsidRPr="009845E3">
        <w:t>24.3</w:t>
      </w:r>
      <w:r w:rsidR="4FA206A6" w:rsidRPr="009845E3">
        <w:t>%</w:t>
      </w:r>
      <w:r w:rsidR="631C645B" w:rsidRPr="009845E3">
        <w:t>, suggesting</w:t>
      </w:r>
      <w:r w:rsidR="2478572F" w:rsidRPr="009845E3">
        <w:t xml:space="preserve"> that </w:t>
      </w:r>
      <w:r w:rsidR="6D6E6416" w:rsidRPr="009845E3">
        <w:t xml:space="preserve">only around one in </w:t>
      </w:r>
      <w:r w:rsidR="7468B78D" w:rsidRPr="009845E3">
        <w:t>four</w:t>
      </w:r>
      <w:r w:rsidR="6D6E6416" w:rsidRPr="009845E3">
        <w:t xml:space="preserve"> of </w:t>
      </w:r>
      <w:r w:rsidR="002E7674" w:rsidRPr="009845E3">
        <w:t xml:space="preserve">the </w:t>
      </w:r>
      <w:r w:rsidR="6D6E6416" w:rsidRPr="009845E3">
        <w:t xml:space="preserve">settlements predicted to be </w:t>
      </w:r>
      <w:r w:rsidR="1165FFC1" w:rsidRPr="009845E3">
        <w:t>involved</w:t>
      </w:r>
      <w:r w:rsidR="6D6E6416" w:rsidRPr="009845E3">
        <w:t xml:space="preserve"> </w:t>
      </w:r>
      <w:proofErr w:type="gramStart"/>
      <w:r w:rsidR="6D6E6416" w:rsidRPr="009845E3">
        <w:t>actually were</w:t>
      </w:r>
      <w:proofErr w:type="gramEnd"/>
      <w:r w:rsidR="6D6E6416" w:rsidRPr="009845E3">
        <w:t>,</w:t>
      </w:r>
      <w:r w:rsidR="5FDD269D" w:rsidRPr="009845E3">
        <w:t xml:space="preserve"> indicating a high false positive rate</w:t>
      </w:r>
      <w:r w:rsidR="4D11ABED" w:rsidRPr="009845E3">
        <w:t xml:space="preserve"> </w:t>
      </w:r>
      <w:r w:rsidR="2478572F" w:rsidRPr="009845E3">
        <w:t>(</w:t>
      </w:r>
      <w:r w:rsidRPr="009845E3">
        <w:fldChar w:fldCharType="begin"/>
      </w:r>
      <w:r w:rsidRPr="009845E3">
        <w:instrText xml:space="preserve"> REF _Ref194675696 \h </w:instrText>
      </w:r>
      <w:r w:rsidRPr="009845E3">
        <w:fldChar w:fldCharType="separate"/>
      </w:r>
      <w:r w:rsidR="008B67E9" w:rsidRPr="009845E3">
        <w:t>Figure 1</w:t>
      </w:r>
      <w:r w:rsidRPr="009845E3">
        <w:fldChar w:fldCharType="end"/>
      </w:r>
      <w:r w:rsidR="2478572F" w:rsidRPr="009845E3">
        <w:t>).</w:t>
      </w:r>
      <w:r w:rsidR="20B28B69" w:rsidRPr="009845E3">
        <w:t xml:space="preserve"> </w:t>
      </w:r>
      <w:r w:rsidR="2BB4EEE9" w:rsidRPr="009845E3">
        <w:t>Settlements predicted as involved were characterised by higher district-level drought risk</w:t>
      </w:r>
      <w:r w:rsidR="36C6EDCF" w:rsidRPr="009845E3">
        <w:t xml:space="preserve"> (at district level)</w:t>
      </w:r>
      <w:r w:rsidR="2BB4EEE9" w:rsidRPr="009845E3">
        <w:t>, closer proximity to protected areas</w:t>
      </w:r>
      <w:r w:rsidR="1CE82B5E" w:rsidRPr="009845E3">
        <w:t xml:space="preserve"> (</w:t>
      </w:r>
      <w:r w:rsidR="4736DB53" w:rsidRPr="009845E3">
        <w:t>local, grid, district</w:t>
      </w:r>
      <w:r w:rsidR="1CE82B5E" w:rsidRPr="009845E3">
        <w:t>)</w:t>
      </w:r>
      <w:r w:rsidR="2BB4EEE9" w:rsidRPr="009845E3">
        <w:t>, lower cattle densities</w:t>
      </w:r>
      <w:r w:rsidR="6E200015" w:rsidRPr="009845E3">
        <w:t xml:space="preserve"> (</w:t>
      </w:r>
      <w:r w:rsidR="20154FBD" w:rsidRPr="009845E3">
        <w:t>local</w:t>
      </w:r>
      <w:r w:rsidR="5AF0EB57" w:rsidRPr="009845E3">
        <w:t xml:space="preserve">, </w:t>
      </w:r>
      <w:r w:rsidR="20154FBD" w:rsidRPr="009845E3">
        <w:t>grid</w:t>
      </w:r>
      <w:r w:rsidR="6E200015" w:rsidRPr="009845E3">
        <w:t>)</w:t>
      </w:r>
      <w:r w:rsidR="2BB4EEE9" w:rsidRPr="009845E3">
        <w:t xml:space="preserve">, </w:t>
      </w:r>
      <w:r w:rsidR="2BD4EC02" w:rsidRPr="009845E3">
        <w:t xml:space="preserve">lower </w:t>
      </w:r>
      <w:r w:rsidR="2BB4EEE9" w:rsidRPr="009845E3">
        <w:t>road densities</w:t>
      </w:r>
      <w:r w:rsidR="1892F456" w:rsidRPr="009845E3">
        <w:t xml:space="preserve"> (local)</w:t>
      </w:r>
      <w:r w:rsidR="2BB4EEE9" w:rsidRPr="009845E3">
        <w:t xml:space="preserve">, </w:t>
      </w:r>
      <w:r w:rsidR="2BD4EC02" w:rsidRPr="009845E3">
        <w:t xml:space="preserve">lower </w:t>
      </w:r>
      <w:r w:rsidR="2BB4EEE9" w:rsidRPr="009845E3">
        <w:t>distances to hotels</w:t>
      </w:r>
      <w:r w:rsidR="4DB26ED3" w:rsidRPr="009845E3">
        <w:t xml:space="preserve"> (local</w:t>
      </w:r>
      <w:r w:rsidR="444126B6" w:rsidRPr="009845E3">
        <w:t>, though the association is complex</w:t>
      </w:r>
      <w:r w:rsidR="4DB26ED3" w:rsidRPr="009845E3">
        <w:t>)</w:t>
      </w:r>
      <w:r w:rsidR="04CEF6DE" w:rsidRPr="009845E3">
        <w:t xml:space="preserve">, </w:t>
      </w:r>
      <w:r w:rsidR="2BD4EC02" w:rsidRPr="009845E3">
        <w:t xml:space="preserve">lower </w:t>
      </w:r>
      <w:r w:rsidR="5AF0EB57" w:rsidRPr="009845E3">
        <w:t>women’s</w:t>
      </w:r>
      <w:r w:rsidR="04CEF6DE" w:rsidRPr="009845E3">
        <w:t xml:space="preserve"> </w:t>
      </w:r>
      <w:r w:rsidR="5AF0EB57" w:rsidRPr="009845E3">
        <w:t>literacy</w:t>
      </w:r>
      <w:r w:rsidR="04CEF6DE" w:rsidRPr="009845E3">
        <w:t xml:space="preserve"> (district)</w:t>
      </w:r>
      <w:r w:rsidR="5AF0EB57" w:rsidRPr="009845E3">
        <w:t xml:space="preserve">, and higher </w:t>
      </w:r>
      <w:r w:rsidR="15696098" w:rsidRPr="009845E3">
        <w:t>topographic</w:t>
      </w:r>
      <w:r w:rsidR="6EA86C90" w:rsidRPr="009845E3">
        <w:t xml:space="preserve"> ruggedness (district) and </w:t>
      </w:r>
      <w:r w:rsidR="6EAF2487" w:rsidRPr="009845E3">
        <w:t>megafauna densities (district)</w:t>
      </w:r>
      <w:r w:rsidR="2BB4EEE9" w:rsidRPr="009845E3">
        <w:t xml:space="preserve"> (</w:t>
      </w:r>
      <w:r w:rsidRPr="009845E3">
        <w:fldChar w:fldCharType="begin"/>
      </w:r>
      <w:r w:rsidRPr="009845E3">
        <w:instrText xml:space="preserve"> REF _Ref205548992 \h </w:instrText>
      </w:r>
      <w:r w:rsidRPr="009845E3">
        <w:fldChar w:fldCharType="separate"/>
      </w:r>
      <w:r w:rsidR="008B67E9" w:rsidRPr="009845E3">
        <w:t>Figure 2</w:t>
      </w:r>
      <w:r w:rsidRPr="009845E3">
        <w:fldChar w:fldCharType="end"/>
      </w:r>
      <w:r w:rsidR="00C8205C" w:rsidRPr="009845E3">
        <w:t>)</w:t>
      </w:r>
      <w:r w:rsidR="2BB4EEE9" w:rsidRPr="009845E3">
        <w:t>.</w:t>
      </w:r>
    </w:p>
    <w:p w14:paraId="57FF2A9F" w14:textId="223887B8" w:rsidR="002806A0" w:rsidRPr="009845E3" w:rsidRDefault="002806A0" w:rsidP="007C7971"/>
    <w:p w14:paraId="3F44819B" w14:textId="22E26030" w:rsidR="0099257F" w:rsidRPr="009845E3" w:rsidRDefault="001F6430" w:rsidP="004F29F5">
      <w:r w:rsidRPr="009845E3">
        <w:rPr>
          <w:noProof/>
        </w:rPr>
        <w:lastRenderedPageBreak/>
        <w:drawing>
          <wp:inline distT="0" distB="0" distL="0" distR="0" wp14:anchorId="6190D685" wp14:editId="4D537047">
            <wp:extent cx="5398627" cy="5758902"/>
            <wp:effectExtent l="0" t="0" r="0" b="0"/>
            <wp:docPr id="214723700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7237004" name="Picture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98627" cy="5758902"/>
                    </a:xfrm>
                    <a:prstGeom prst="rect">
                      <a:avLst/>
                    </a:prstGeom>
                  </pic:spPr>
                </pic:pic>
              </a:graphicData>
            </a:graphic>
          </wp:inline>
        </w:drawing>
      </w:r>
    </w:p>
    <w:p w14:paraId="0728CE59" w14:textId="2383E43C" w:rsidR="0099257F" w:rsidRPr="009845E3" w:rsidRDefault="22AEB7B2" w:rsidP="00DC2A1A">
      <w:pPr>
        <w:pStyle w:val="Caption"/>
      </w:pPr>
      <w:bookmarkStart w:id="8" w:name="_Ref194675696"/>
      <w:r w:rsidRPr="009845E3">
        <w:t xml:space="preserve">Figure </w:t>
      </w:r>
      <w:r w:rsidRPr="009845E3">
        <w:fldChar w:fldCharType="begin"/>
      </w:r>
      <w:r w:rsidRPr="009845E3">
        <w:instrText>SEQ Figure \* ARABIC</w:instrText>
      </w:r>
      <w:r w:rsidRPr="009845E3">
        <w:fldChar w:fldCharType="separate"/>
      </w:r>
      <w:r w:rsidR="008B67E9" w:rsidRPr="009845E3">
        <w:t>1</w:t>
      </w:r>
      <w:r w:rsidRPr="009845E3">
        <w:fldChar w:fldCharType="end"/>
      </w:r>
      <w:bookmarkEnd w:id="8"/>
      <w:r w:rsidR="1344769C" w:rsidRPr="009845E3">
        <w:t xml:space="preserve">. </w:t>
      </w:r>
      <w:r w:rsidR="08D6757B" w:rsidRPr="009845E3">
        <w:t>Spatial</w:t>
      </w:r>
      <w:r w:rsidR="30B45685" w:rsidRPr="009845E3">
        <w:t xml:space="preserve"> patterns of settlement </w:t>
      </w:r>
      <w:r w:rsidR="2D2ECBCF" w:rsidRPr="009845E3">
        <w:t xml:space="preserve">involvement with Community Forest establishment in Zambia (mean aggregated at 2.5 km² resolution), showing </w:t>
      </w:r>
      <w:r w:rsidR="244DC347" w:rsidRPr="009845E3">
        <w:rPr>
          <w:b/>
          <w:bCs/>
        </w:rPr>
        <w:t>(</w:t>
      </w:r>
      <w:r w:rsidR="2D2ECBCF" w:rsidRPr="009845E3">
        <w:rPr>
          <w:b/>
          <w:bCs/>
        </w:rPr>
        <w:t>a)</w:t>
      </w:r>
      <w:r w:rsidR="2D2ECBCF" w:rsidRPr="009845E3">
        <w:t xml:space="preserve"> actual </w:t>
      </w:r>
      <w:r w:rsidR="4FC1151A" w:rsidRPr="009845E3">
        <w:t xml:space="preserve">and </w:t>
      </w:r>
      <w:r w:rsidR="244DC347" w:rsidRPr="009845E3">
        <w:rPr>
          <w:b/>
          <w:bCs/>
        </w:rPr>
        <w:t>(</w:t>
      </w:r>
      <w:r w:rsidR="2D2ECBCF" w:rsidRPr="009845E3">
        <w:rPr>
          <w:b/>
          <w:bCs/>
        </w:rPr>
        <w:t>b)</w:t>
      </w:r>
      <w:r w:rsidR="2D2ECBCF" w:rsidRPr="009845E3">
        <w:t xml:space="preserve"> predicted</w:t>
      </w:r>
      <w:r w:rsidRPr="009845E3">
        <w:t>,</w:t>
      </w:r>
      <w:r w:rsidR="2D2ECBCF" w:rsidRPr="009845E3">
        <w:t xml:space="preserve"> and forecast scenarios under increased cattle density</w:t>
      </w:r>
      <w:r w:rsidR="4D3E8E81" w:rsidRPr="009845E3">
        <w:t xml:space="preserve"> </w:t>
      </w:r>
      <w:r w:rsidR="244DC347" w:rsidRPr="009845E3">
        <w:rPr>
          <w:b/>
          <w:bCs/>
        </w:rPr>
        <w:t>(</w:t>
      </w:r>
      <w:r w:rsidR="08D6757B" w:rsidRPr="009845E3">
        <w:rPr>
          <w:b/>
          <w:bCs/>
        </w:rPr>
        <w:t>c)</w:t>
      </w:r>
      <w:r w:rsidR="08D6757B" w:rsidRPr="009845E3">
        <w:t xml:space="preserve"> with abandonment</w:t>
      </w:r>
      <w:r w:rsidR="00D468E1" w:rsidRPr="009845E3">
        <w:t xml:space="preserve"> (</w:t>
      </w:r>
      <w:r w:rsidR="00AC150F" w:rsidRPr="009845E3">
        <w:t>where settlements currently classified as ‘involved’ may change to ‘not involved’ if predicted</w:t>
      </w:r>
      <w:r w:rsidR="006D0052" w:rsidRPr="009845E3">
        <w:t xml:space="preserve"> to do so</w:t>
      </w:r>
      <w:r w:rsidR="001A0980" w:rsidRPr="009845E3">
        <w:t>)</w:t>
      </w:r>
      <w:r w:rsidR="08D6757B" w:rsidRPr="009845E3">
        <w:t xml:space="preserve"> and </w:t>
      </w:r>
      <w:r w:rsidR="244DC347" w:rsidRPr="009845E3">
        <w:rPr>
          <w:b/>
          <w:bCs/>
        </w:rPr>
        <w:t>(</w:t>
      </w:r>
      <w:r w:rsidR="08D6757B" w:rsidRPr="009845E3">
        <w:rPr>
          <w:b/>
          <w:bCs/>
        </w:rPr>
        <w:t>d)</w:t>
      </w:r>
      <w:r w:rsidR="08D6757B" w:rsidRPr="009845E3">
        <w:t xml:space="preserve"> without abandonment</w:t>
      </w:r>
      <w:r w:rsidR="00C4317D" w:rsidRPr="009845E3">
        <w:t xml:space="preserve"> (</w:t>
      </w:r>
      <w:r w:rsidR="001175EB" w:rsidRPr="009845E3">
        <w:t>where currently ‘involved’ settlements retain that status regardless of predictions</w:t>
      </w:r>
      <w:r w:rsidR="002D4BEE" w:rsidRPr="009845E3">
        <w:t>)</w:t>
      </w:r>
      <w:r w:rsidR="08D6757B" w:rsidRPr="009845E3">
        <w:t>.</w:t>
      </w:r>
      <w:r w:rsidR="1344769C" w:rsidRPr="009845E3">
        <w:t xml:space="preserve"> Predictions were </w:t>
      </w:r>
      <w:r w:rsidR="08D6757B" w:rsidRPr="009845E3">
        <w:t>generated from the full dataset.</w:t>
      </w:r>
    </w:p>
    <w:p w14:paraId="221B0D33" w14:textId="77777777" w:rsidR="00AA1B26" w:rsidRPr="009845E3" w:rsidRDefault="00AA1B26" w:rsidP="002400F2">
      <w:pPr>
        <w:rPr>
          <w:highlight w:val="yellow"/>
        </w:rPr>
      </w:pPr>
    </w:p>
    <w:p w14:paraId="7EED620F" w14:textId="170C9B7C" w:rsidR="00F71382" w:rsidRPr="009845E3" w:rsidRDefault="00F71382" w:rsidP="00F71382">
      <w:pPr>
        <w:keepNext/>
      </w:pPr>
      <w:r w:rsidRPr="009845E3">
        <w:rPr>
          <w:noProof/>
        </w:rPr>
        <w:lastRenderedPageBreak/>
        <w:drawing>
          <wp:inline distT="0" distB="0" distL="0" distR="0" wp14:anchorId="3951858A" wp14:editId="1F8CFC2F">
            <wp:extent cx="5530255" cy="6958329"/>
            <wp:effectExtent l="0" t="0" r="0" b="0"/>
            <wp:docPr id="12511616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161638"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530255" cy="6958329"/>
                    </a:xfrm>
                    <a:prstGeom prst="rect">
                      <a:avLst/>
                    </a:prstGeom>
                  </pic:spPr>
                </pic:pic>
              </a:graphicData>
            </a:graphic>
          </wp:inline>
        </w:drawing>
      </w:r>
    </w:p>
    <w:p w14:paraId="5ED7CEB4" w14:textId="15D7A7BE" w:rsidR="003316DF" w:rsidRPr="009845E3" w:rsidRDefault="43D29AC1" w:rsidP="00734CE7">
      <w:pPr>
        <w:pStyle w:val="Caption"/>
      </w:pPr>
      <w:bookmarkStart w:id="9" w:name="_Ref205548992"/>
      <w:r w:rsidRPr="009845E3">
        <w:t xml:space="preserve">Figure </w:t>
      </w:r>
      <w:fldSimple w:instr=" SEQ Figure \* ARABIC ">
        <w:r w:rsidR="008B67E9" w:rsidRPr="009845E3">
          <w:t>2</w:t>
        </w:r>
      </w:fldSimple>
      <w:bookmarkEnd w:id="9"/>
      <w:r w:rsidRPr="009845E3">
        <w:t xml:space="preserve">. </w:t>
      </w:r>
      <w:r w:rsidR="19B607F7" w:rsidRPr="009845E3">
        <w:t xml:space="preserve">Bootstrap estimated (B = 1,000) </w:t>
      </w:r>
      <w:r w:rsidR="19B607F7" w:rsidRPr="009845E3">
        <w:rPr>
          <w:b/>
          <w:bCs/>
        </w:rPr>
        <w:t>(a)</w:t>
      </w:r>
      <w:r w:rsidR="19B607F7" w:rsidRPr="009845E3">
        <w:t xml:space="preserve"> feature importance scores and </w:t>
      </w:r>
      <w:r w:rsidR="19B607F7" w:rsidRPr="009845E3">
        <w:rPr>
          <w:b/>
          <w:bCs/>
        </w:rPr>
        <w:t>(b–p)</w:t>
      </w:r>
      <w:r w:rsidR="19B607F7" w:rsidRPr="009845E3">
        <w:t xml:space="preserve"> accumulated local effects (ALE) plots for features from an </w:t>
      </w:r>
      <w:proofErr w:type="spellStart"/>
      <w:r w:rsidR="19B607F7" w:rsidRPr="009845E3">
        <w:t>eXtreme</w:t>
      </w:r>
      <w:proofErr w:type="spellEnd"/>
      <w:r w:rsidR="19B607F7" w:rsidRPr="009845E3">
        <w:t xml:space="preserve"> Gradient Boosting model trained to predict settlement involvement in Community Forestry in Zambia. </w:t>
      </w:r>
      <w:r w:rsidR="19B607F7" w:rsidRPr="009845E3">
        <w:rPr>
          <w:b/>
          <w:bCs/>
        </w:rPr>
        <w:t>(a)</w:t>
      </w:r>
      <w:r w:rsidR="19B607F7" w:rsidRPr="009845E3">
        <w:t xml:space="preserve"> Higher-ranked features contribute more to the model’s predictive performance. Median score (points)</w:t>
      </w:r>
      <w:r w:rsidR="79B080C3" w:rsidRPr="009845E3">
        <w:t>,</w:t>
      </w:r>
      <w:r w:rsidR="19B607F7" w:rsidRPr="009845E3">
        <w:t xml:space="preserve"> central 50% interval of scores (dark purple), </w:t>
      </w:r>
      <w:r w:rsidR="4D7008FC" w:rsidRPr="009845E3">
        <w:t xml:space="preserve">and </w:t>
      </w:r>
      <w:r w:rsidR="0218D320" w:rsidRPr="009845E3">
        <w:t>central 95%</w:t>
      </w:r>
      <w:r w:rsidR="19B607F7" w:rsidRPr="009845E3">
        <w:t xml:space="preserve"> interval of scores (light purple) </w:t>
      </w:r>
      <w:r w:rsidR="78912B06" w:rsidRPr="009845E3">
        <w:t xml:space="preserve">are shown </w:t>
      </w:r>
      <w:r w:rsidR="19B607F7" w:rsidRPr="009845E3">
        <w:t xml:space="preserve">for the 20 most important features. </w:t>
      </w:r>
      <w:r w:rsidR="19B607F7" w:rsidRPr="009845E3">
        <w:rPr>
          <w:b/>
          <w:bCs/>
        </w:rPr>
        <w:t>(b–p)</w:t>
      </w:r>
      <w:r w:rsidR="19B607F7" w:rsidRPr="009845E3">
        <w:t xml:space="preserve"> ALE values (y-axis, centred at zero</w:t>
      </w:r>
      <w:r w:rsidR="5A78EC51" w:rsidRPr="009845E3">
        <w:t>,</w:t>
      </w:r>
      <w:r w:rsidR="19B607F7" w:rsidRPr="009845E3">
        <w:t xml:space="preserve"> zero = baseline) show the isolated, average effect of a feature value (x-axis) on the predicted probability of involvement: upward slopes indicate that higher feature values increase that probability, flat regions indicate no change, and downward slopes indicate reduced probability. Loess-smoothed (span = 0.3) median of ALE </w:t>
      </w:r>
      <w:r w:rsidR="19B607F7" w:rsidRPr="009845E3">
        <w:lastRenderedPageBreak/>
        <w:t>curves (black line), central 50% interval of ALE curves (</w:t>
      </w:r>
      <w:r w:rsidR="29AF308A" w:rsidRPr="009845E3">
        <w:t>dark</w:t>
      </w:r>
      <w:r w:rsidR="7EC81228" w:rsidRPr="009845E3">
        <w:t xml:space="preserve"> </w:t>
      </w:r>
      <w:r w:rsidR="19B607F7" w:rsidRPr="009845E3">
        <w:t xml:space="preserve">green), </w:t>
      </w:r>
      <w:r w:rsidR="68E2972E" w:rsidRPr="009845E3">
        <w:t xml:space="preserve">and </w:t>
      </w:r>
      <w:r w:rsidR="7EC81228" w:rsidRPr="009845E3">
        <w:t xml:space="preserve">central 95% interval of ALE curves </w:t>
      </w:r>
      <w:r w:rsidR="19B607F7" w:rsidRPr="009845E3">
        <w:t>(l</w:t>
      </w:r>
      <w:r w:rsidR="29AF308A" w:rsidRPr="009845E3">
        <w:t>ight green</w:t>
      </w:r>
      <w:r w:rsidR="19B607F7" w:rsidRPr="009845E3">
        <w:t>) are shown for the top 12 features. PA = protected area.</w:t>
      </w:r>
    </w:p>
    <w:p w14:paraId="2B61FF0F" w14:textId="77777777" w:rsidR="00AA1B26" w:rsidRPr="009845E3" w:rsidRDefault="00AA1B26" w:rsidP="00045EFF">
      <w:pPr>
        <w:keepNext/>
      </w:pPr>
    </w:p>
    <w:p w14:paraId="6D4BE2DE" w14:textId="0D4AE49D" w:rsidR="000E61F1" w:rsidRPr="009845E3" w:rsidRDefault="5050745F" w:rsidP="00565B8F">
      <w:r w:rsidRPr="009845E3">
        <w:t>I</w:t>
      </w:r>
      <w:r w:rsidR="58405900" w:rsidRPr="009845E3">
        <w:t>n the baseline</w:t>
      </w:r>
      <w:r w:rsidR="00EE67C3" w:rsidRPr="009845E3">
        <w:t xml:space="preserve"> scenario</w:t>
      </w:r>
      <w:r w:rsidR="58405900" w:rsidRPr="009845E3">
        <w:t>,</w:t>
      </w:r>
      <w:r w:rsidR="4BA8C5A8" w:rsidRPr="009845E3">
        <w:t xml:space="preserve"> </w:t>
      </w:r>
      <w:r w:rsidR="085C5557" w:rsidRPr="009845E3">
        <w:t xml:space="preserve">predicted settlement </w:t>
      </w:r>
      <w:r w:rsidR="76DC2188" w:rsidRPr="009845E3">
        <w:t>involvement with Community Forest establishment</w:t>
      </w:r>
      <w:r w:rsidR="085C5557" w:rsidRPr="009845E3">
        <w:t xml:space="preserve"> (</w:t>
      </w:r>
      <w:r w:rsidR="734D2909" w:rsidRPr="009845E3">
        <w:t>55,447</w:t>
      </w:r>
      <w:r w:rsidR="085C5557" w:rsidRPr="009845E3">
        <w:t xml:space="preserve">) </w:t>
      </w:r>
      <w:r w:rsidR="16A6D04F" w:rsidRPr="009845E3">
        <w:t>was approximately 2.</w:t>
      </w:r>
      <w:r w:rsidRPr="009845E3">
        <w:t>7</w:t>
      </w:r>
      <w:r w:rsidR="16A6D04F" w:rsidRPr="009845E3">
        <w:t xml:space="preserve"> times the actual observations</w:t>
      </w:r>
      <w:r w:rsidR="085C5557" w:rsidRPr="009845E3">
        <w:t xml:space="preserve">. Under </w:t>
      </w:r>
      <w:r w:rsidR="4AD8D7AD" w:rsidRPr="009845E3">
        <w:t xml:space="preserve">the </w:t>
      </w:r>
      <w:r w:rsidR="085C5557" w:rsidRPr="009845E3">
        <w:t>increased cattle density</w:t>
      </w:r>
      <w:r w:rsidR="552E6270" w:rsidRPr="009845E3">
        <w:t xml:space="preserve"> scenario</w:t>
      </w:r>
      <w:r w:rsidR="085C5557" w:rsidRPr="009845E3">
        <w:t xml:space="preserve">, allowing abandonment </w:t>
      </w:r>
      <w:r w:rsidR="007353DD" w:rsidRPr="009845E3">
        <w:t xml:space="preserve">of Community Forests by settlements </w:t>
      </w:r>
      <w:r w:rsidR="61B55F95" w:rsidRPr="009845E3">
        <w:t xml:space="preserve">modestly </w:t>
      </w:r>
      <w:r w:rsidR="085C5557" w:rsidRPr="009845E3">
        <w:t xml:space="preserve">reduced </w:t>
      </w:r>
      <w:r w:rsidR="4AD8D7AD" w:rsidRPr="009845E3">
        <w:t xml:space="preserve">the </w:t>
      </w:r>
      <w:r w:rsidR="085C5557" w:rsidRPr="009845E3">
        <w:t xml:space="preserve">forecasted </w:t>
      </w:r>
      <w:r w:rsidR="13EE3F20" w:rsidRPr="009845E3">
        <w:t>involvement</w:t>
      </w:r>
      <w:r w:rsidR="085C5557" w:rsidRPr="009845E3">
        <w:t xml:space="preserve"> to </w:t>
      </w:r>
      <w:r w:rsidR="61B55F95" w:rsidRPr="009845E3">
        <w:t>51,252</w:t>
      </w:r>
      <w:r w:rsidR="085C5557" w:rsidRPr="009845E3">
        <w:t>, primarily in Northwestern Province (</w:t>
      </w:r>
      <w:r w:rsidRPr="009845E3">
        <w:fldChar w:fldCharType="begin"/>
      </w:r>
      <w:r w:rsidRPr="009845E3">
        <w:instrText xml:space="preserve"> REF _Ref194675696 \h </w:instrText>
      </w:r>
      <w:r w:rsidRPr="009845E3">
        <w:fldChar w:fldCharType="separate"/>
      </w:r>
      <w:r w:rsidR="008B67E9" w:rsidRPr="009845E3">
        <w:t>Figure 1</w:t>
      </w:r>
      <w:r w:rsidRPr="009845E3">
        <w:fldChar w:fldCharType="end"/>
      </w:r>
      <w:r w:rsidR="085C5557" w:rsidRPr="009845E3">
        <w:t>). Without abandonment</w:t>
      </w:r>
      <w:r w:rsidR="3EFA7D24" w:rsidRPr="009845E3">
        <w:t xml:space="preserve">, the </w:t>
      </w:r>
      <w:r w:rsidR="1F804105" w:rsidRPr="009845E3">
        <w:t xml:space="preserve">number of </w:t>
      </w:r>
      <w:r w:rsidR="170C6BEF" w:rsidRPr="009845E3">
        <w:t>forecasted settlements</w:t>
      </w:r>
      <w:r w:rsidR="1F804105" w:rsidRPr="009845E3">
        <w:t xml:space="preserve"> involved was the same as in the baseline (i.e., 55,457)</w:t>
      </w:r>
      <w:r w:rsidR="085C5557" w:rsidRPr="009845E3">
        <w:t>.</w:t>
      </w:r>
      <w:r w:rsidR="6E79FCDE" w:rsidRPr="009845E3">
        <w:t xml:space="preserve"> </w:t>
      </w:r>
    </w:p>
    <w:p w14:paraId="389548E7" w14:textId="77777777" w:rsidR="00EC02A7" w:rsidRPr="009845E3" w:rsidRDefault="00EC02A7" w:rsidP="00A15B4B">
      <w:pPr>
        <w:pStyle w:val="Heading2"/>
      </w:pPr>
      <w:bookmarkStart w:id="10" w:name="_Toc94542283"/>
      <w:r w:rsidRPr="009845E3">
        <w:rPr>
          <w:rStyle w:val="None"/>
        </w:rPr>
        <w:t>Discussion</w:t>
      </w:r>
      <w:bookmarkEnd w:id="10"/>
      <w:r w:rsidRPr="009845E3">
        <w:rPr>
          <w:rStyle w:val="None"/>
        </w:rPr>
        <w:t xml:space="preserve"> </w:t>
      </w:r>
      <w:bookmarkStart w:id="11" w:name="_Toc94542284"/>
      <w:bookmarkEnd w:id="11"/>
    </w:p>
    <w:p w14:paraId="116CA8A7" w14:textId="63F42CE5" w:rsidR="003702F0" w:rsidRPr="009845E3" w:rsidRDefault="003702F0" w:rsidP="00A15B4B">
      <w:pPr>
        <w:pStyle w:val="Heading3"/>
        <w:rPr>
          <w:rStyle w:val="None"/>
        </w:rPr>
      </w:pPr>
      <w:r w:rsidRPr="009845E3">
        <w:rPr>
          <w:rStyle w:val="None"/>
        </w:rPr>
        <w:t>Forecasts under changing socio-ecological conditions</w:t>
      </w:r>
    </w:p>
    <w:p w14:paraId="6B2039E0" w14:textId="225A5605" w:rsidR="008576B7" w:rsidRPr="009845E3" w:rsidRDefault="17D8B8A0" w:rsidP="008576B7">
      <w:r w:rsidRPr="009845E3">
        <w:t xml:space="preserve">Our model’s overprediction and </w:t>
      </w:r>
      <w:r w:rsidR="4CF0906A" w:rsidRPr="009845E3">
        <w:t>poor</w:t>
      </w:r>
      <w:r w:rsidR="73285153" w:rsidRPr="009845E3">
        <w:t xml:space="preserve"> </w:t>
      </w:r>
      <w:r w:rsidR="6BFCA19B" w:rsidRPr="009845E3">
        <w:t>differentiation of</w:t>
      </w:r>
      <w:r w:rsidR="73285153" w:rsidRPr="009845E3">
        <w:t xml:space="preserve"> fine-scale patterns </w:t>
      </w:r>
      <w:r w:rsidR="5DAE45C1" w:rsidRPr="009845E3">
        <w:t xml:space="preserve">may reflect the </w:t>
      </w:r>
      <w:r w:rsidR="619EF19B" w:rsidRPr="009845E3">
        <w:t xml:space="preserve">omission of features known to be important in </w:t>
      </w:r>
      <w:r w:rsidR="6EF8E28E" w:rsidRPr="009845E3">
        <w:t>influencing</w:t>
      </w:r>
      <w:r w:rsidR="619EF19B" w:rsidRPr="009845E3">
        <w:t xml:space="preserve"> </w:t>
      </w:r>
      <w:r w:rsidR="4FC655F4" w:rsidRPr="009845E3">
        <w:t>establishment</w:t>
      </w:r>
      <w:r w:rsidR="61520A45" w:rsidRPr="009845E3">
        <w:t xml:space="preserve"> (see </w:t>
      </w:r>
      <w:r w:rsidR="61520A45" w:rsidRPr="009845E3">
        <w:rPr>
          <w:i/>
          <w:iCs/>
        </w:rPr>
        <w:t>SI: Interpreting performance metrics</w:t>
      </w:r>
      <w:r w:rsidR="61520A45" w:rsidRPr="009845E3">
        <w:t>)</w:t>
      </w:r>
      <w:r w:rsidR="6A9AD8C2" w:rsidRPr="009845E3">
        <w:t xml:space="preserve"> or big dataset</w:t>
      </w:r>
      <w:r w:rsidR="51B2CC29" w:rsidRPr="009845E3">
        <w:t xml:space="preserve"> limitations </w:t>
      </w:r>
      <w:r w:rsidR="6A9AD8C2" w:rsidRPr="009845E3">
        <w:t xml:space="preserve">(see </w:t>
      </w:r>
      <w:r w:rsidR="6A9AD8C2" w:rsidRPr="009845E3">
        <w:rPr>
          <w:i/>
          <w:iCs/>
        </w:rPr>
        <w:t>SI: Feature dataset limitations</w:t>
      </w:r>
      <w:r w:rsidR="6A9AD8C2" w:rsidRPr="009845E3">
        <w:t>).</w:t>
      </w:r>
      <w:r w:rsidR="619EF19B" w:rsidRPr="009845E3">
        <w:t xml:space="preserve"> </w:t>
      </w:r>
      <w:r w:rsidR="3664E977" w:rsidRPr="009845E3">
        <w:rPr>
          <w:lang w:eastAsia="ko-KR"/>
        </w:rPr>
        <w:t>M</w:t>
      </w:r>
      <w:r w:rsidR="25D9A43C" w:rsidRPr="009845E3">
        <w:rPr>
          <w:lang w:eastAsia="ko-KR"/>
        </w:rPr>
        <w:t xml:space="preserve">ultiple studies suggest that </w:t>
      </w:r>
      <w:r w:rsidR="3BF48A5E" w:rsidRPr="009845E3">
        <w:rPr>
          <w:lang w:eastAsia="ko-KR"/>
        </w:rPr>
        <w:t xml:space="preserve">external support and facilitation </w:t>
      </w:r>
      <w:r w:rsidR="62C94177" w:rsidRPr="009845E3">
        <w:rPr>
          <w:lang w:eastAsia="ko-KR"/>
        </w:rPr>
        <w:t xml:space="preserve">can play key roles </w:t>
      </w:r>
      <w:r w:rsidR="5573B60C" w:rsidRPr="009845E3">
        <w:rPr>
          <w:lang w:eastAsia="ko-KR"/>
        </w:rPr>
        <w:t xml:space="preserve">in </w:t>
      </w:r>
      <w:r w:rsidR="62C94177" w:rsidRPr="009845E3">
        <w:rPr>
          <w:lang w:eastAsia="ko-KR"/>
        </w:rPr>
        <w:t xml:space="preserve">driving </w:t>
      </w:r>
      <w:r w:rsidR="431EEB35" w:rsidRPr="009845E3">
        <w:rPr>
          <w:lang w:eastAsia="ko-KR"/>
        </w:rPr>
        <w:t>conservation</w:t>
      </w:r>
      <w:r w:rsidR="1159138D" w:rsidRPr="009845E3">
        <w:rPr>
          <w:lang w:eastAsia="ko-KR"/>
        </w:rPr>
        <w:t xml:space="preserve"> engagement</w:t>
      </w:r>
      <w:r w:rsidR="62C94177" w:rsidRPr="009845E3">
        <w:rPr>
          <w:lang w:eastAsia="ko-KR"/>
        </w:rPr>
        <w:t xml:space="preserve"> </w:t>
      </w:r>
      <w:r w:rsidRPr="009845E3">
        <w:rPr>
          <w:lang w:eastAsia="ko-KR"/>
        </w:rPr>
        <w:fldChar w:fldCharType="begin"/>
      </w:r>
      <w:r w:rsidRPr="009845E3">
        <w:rPr>
          <w:lang w:eastAsia="ko-KR"/>
        </w:rPr>
        <w:instrText xml:space="preserve"> ADDIN ZOTERO_ITEM CSL_CITATION {"citationID":"4hB7YPc0","properties":{"formattedCitation":"(e.g., Romero-de-Diego et al. 2021; Mills et al. 2025; Pienkowski et al. 2025)","plainCitation":"(e.g., Romero-de-Diego et al. 2021; Mills et al. 2025; Pienkowski et al. 2025)","noteIndex":0},"citationItems":[{"id":5652,"uris":["http://zotero.org/users/16120098/items/YYPWRQV2"],"itemData":{"id":5652,"type":"article-journal","container-title":"Conservation Science and Practice","DOI":"https://doi.org/10.1111/csp2.438","issue":"7","page":"e438","title":"Drivers of adoption and spread of wildlife management initiatives in Mexico","volume":"3","author":[{"family":"Romero-de-Diego","given":"Cristina"},{"family":"Dean","given":"Angela"},{"family":"Jagadish","given":"Arundhati"},{"family":"Witt","given":"Bradd"},{"family":"Mascia","given":"Michael B."},{"family":"Mills","given":"Morena"}],"issued":{"date-parts":[["2021",7,1]]}},"prefix":"e.g., "},{"id":8969,"uris":["http://zotero.org/users/16120098/items/QRJNNA9C"],"itemData":{"id":8969,"type":"article-journal","abstract":"Community-based natural resource management is a common strategy for conserving biodiversity, but little is known about how such initiatives can scale appropriately and widely. We interviewed 80 experts across 5 widely adopted community-based initiatives (in Chile, Nepal, Namibia, Madagascar, and Fiji) to understand their perspectives on the drivers of adoption and spread. We used general elimination methodology and diffusion of innovation theory to identify and rule out possible explanations. Factors consistently considered influential were economic and social benefits, compatibility with needs, support and facilitation by extension agencies, and the presence of international organizations. Initiatives aiming to scale should be designed to be flexible and aligned with adopters’ needs, and external organizations should coordinate resources for scaling out. Dependence on external support underscores the need for quality assistance, good practices by external actors, and understanding power relations and fairness, as well as the need to temper donor and policy expectations of scaling beyond supported and appropriate sites.","container-title":"Conservation Letters","DOI":"10.1111/conl.13100","ISSN":"1755-263X","issue":"3","language":"en","license":"© 2025 The Author(s). Conservation Letters published by Wiley Periodicals LLC.","note":"_eprint: https://conbio.onlinelibrary.wiley.com/doi/pdf/10.1111/conl.13100","page":"e13100","source":"Wiley Online Library","title":"Scaling out community conservation initiatives: Experts identify economic and social benefits, compatibility with needs, and external support as key","title-short":"Scaling Out Community Conservation Initiatives","volume":"18","author":[{"family":"Mills","given":"Morena"},{"family":"Touchon","given":"Marie V."},{"family":"Denis","given":"Elisa"},{"family":"Milligan","given":"Sarah"},{"family":"Zuffetti","given":"Yasmeen"},{"family":"Ahmad","given":"Zara"},{"family":"Husain","given":"Zoya"},{"family":"Shrestha Sangat","given":"Sushma"},{"family":"Gelcich","given":"Stefan"},{"family":"Lendelvo","given":"Selma"},{"family":"Pathak","given":"Bharati"},{"family":"Tawake","given":"Alifereti"},{"family":"Mascia","given":"Michael B."},{"family":"Ralaimihoatra","given":"Solofo Nandrianina"},{"family":"Pienkowski","given":"Thomas"},{"family":"Clark","given":"Matthew"},{"family":"Jagadish","given":"Arundhati"}],"issued":{"date-parts":[["2025"]]}}},{"id":9085,"uris":["http://zotero.org/users/16120098/items/282MUN5V"],"itemData":{"id":9085,"type":"article-journal","abstract":"Scaling area-based conservation, including initiatives led or comanaged by Indigenous Peoples and local communities, is a flagship goal of the Kunming-Montreal Global Biodiversity Framework. Conservationists often aspire to scale initiatives, but this is rarely achieved in practice. Identifying and addressing factors that limit initiative adoption (i.e., bottlenecks) could improve scaling strategies. We used insightsfrom 84 expert surveys to identify potential risk factors and bottlenecks to scaling 10 community, area-based initiatives in southern and eastern Africa. The number of reported potential risk factors and bottlenecks varied among initiatives. However, unfair benefit sharing, unequal decision-making, inflexible rules, and top-down leadership were frequently identified as bottlenecks. Although adopting initiatives had costs (e.g., increased local conflicts, reduced local access to natural resources and cropland), most experts believed these costs were offset by other benefits and thus did not constitute bottlenecks. Our results did not capture local perspectives, but they suggest scaling strategies that strengthen environmental governance may support more socially just and durable approaches to meeting area-based conservation goals.","container-title":"Conservation Biology","DOI":"10.1111/cobi.70149","ISSN":"1523-1739","issue":"n/a","language":"en","license":"© 2025 The Author(s). Conservation Biology published by Wiley Periodicals LLC on behalf of Society for Conservation Biology.","note":"_eprint: https://conbio.onlinelibrary.wiley.com/doi/pdf/10.1111/cobi.70149","page":"e70149","source":"Wiley Online Library","title":"Diagnosing scaling bottlenecks in 10 community conservation initiatives in southern and eastern Africa","volume":"n/a","author":[{"family":"Pienkowski","given":"Thomas"},{"family":"Clark","given":"Matt"},{"family":"Jagadish","given":"Arundhati"},{"family":"Albert","given":"Aklei"},{"family":"Brar","given":"Mohanjeet"},{"fami</w:instrText>
      </w:r>
      <w:r w:rsidRPr="00F153C3">
        <w:rPr>
          <w:lang w:val="nb-NO" w:eastAsia="ko-KR"/>
        </w:rPr>
        <w:instrText xml:space="preserve">ly":"Breedveld","given":"Tarn"},{"family":"Chinangwa","given":"Linda"},{"family":"Gohil","given":"Deepali"},{"family":"Irumba","given":"Deziderius"},{"family":"Kanaan","given":"Ramzy"},{"family":"Kicheleri","given":"Rose Peter"},{"family":"Kihumuro","given":"Phillip"},{"family":"Kiwango","given":"Wilhelm Andrew"},{"family":"Mabele","given":"Mathew Bukhi"},{"family":"Matiku","given":"Paul"},{"family":"Mbeyale","given":"Gimbage"},{"family":"Mbuvi","given":"Musingo Tito E."},{"family":"Mugisha","given":"Arthur"},{"family":"Mwango","given":"Stanley"},{"family":"Mwanyoka","given":"Iddi"},{"family":"Nyirenda","given":"Robson"},{"family":"Oula","given":"Geoffrey"},{"family":"Pétursson","given":"Jón Geir"},{"family":"Rusoke","given":"Taddeo"},{"family":"Turyahabwe","given":"Nelson"},{"family":"Kazungu","given":"Moses"},{"family":"Mandoloma","given":"Lessah"},{"family":"Meshack","given":"Charles"},{"family":"Moombe","given":"Kaala B."},{"family":"Moyo","given":"Francis"},{"family":"Muposhi","given":"Victor K."},{"family":"Ochieng","given":"Amos"},{"family":"Sabuhoro","given":"Edwin"},{"family":"Spenceley","given":"Anna"},{"family":"Sulle","given":"Emmanuel"},{"family":"Tumusiime","given":"David Mwesigye"},{"family":"Wilfred","given":"Paulo"},{"family":"Brehony","given":"Peadar"},{"family":"Assef","given":"Elias Damtew"},{"family":"Mills","given":"Morena"}],"issued":{"date-parts":[["2025"]]}}}],"schema":"https://github.com/citation-style-language/schema/raw/master/csl-citation.json"} </w:instrText>
      </w:r>
      <w:r w:rsidRPr="009845E3">
        <w:rPr>
          <w:lang w:eastAsia="ko-KR"/>
        </w:rPr>
        <w:fldChar w:fldCharType="separate"/>
      </w:r>
      <w:r w:rsidR="00FE5A15" w:rsidRPr="00F153C3">
        <w:rPr>
          <w:lang w:val="nb-NO"/>
        </w:rPr>
        <w:t>(e.g., Romero-de-Diego et al. 2021; Mills et al. 2025; Pienkowski et al. 2025)</w:t>
      </w:r>
      <w:r w:rsidRPr="009845E3">
        <w:rPr>
          <w:lang w:eastAsia="ko-KR"/>
        </w:rPr>
        <w:fldChar w:fldCharType="end"/>
      </w:r>
      <w:r w:rsidR="194B6B17" w:rsidRPr="00F153C3">
        <w:rPr>
          <w:lang w:val="nb-NO" w:eastAsia="ko-KR"/>
        </w:rPr>
        <w:t xml:space="preserve">. </w:t>
      </w:r>
      <w:r w:rsidR="401D8A35" w:rsidRPr="009845E3">
        <w:t>Within</w:t>
      </w:r>
      <w:r w:rsidR="410C8F20" w:rsidRPr="009845E3">
        <w:rPr>
          <w:lang w:eastAsia="ko-KR"/>
        </w:rPr>
        <w:t xml:space="preserve"> our study</w:t>
      </w:r>
      <w:r w:rsidR="209BB2F5" w:rsidRPr="009845E3">
        <w:rPr>
          <w:lang w:eastAsia="ko-KR"/>
        </w:rPr>
        <w:t xml:space="preserve"> area</w:t>
      </w:r>
      <w:r w:rsidR="410C8F20" w:rsidRPr="009845E3">
        <w:rPr>
          <w:lang w:eastAsia="ko-KR"/>
        </w:rPr>
        <w:t>,</w:t>
      </w:r>
      <w:r w:rsidR="02628966" w:rsidRPr="009845E3">
        <w:t xml:space="preserve"> </w:t>
      </w:r>
      <w:r w:rsidR="5FB5BF64" w:rsidRPr="009845E3">
        <w:t xml:space="preserve">the </w:t>
      </w:r>
      <w:r w:rsidR="6A19C262" w:rsidRPr="009845E3">
        <w:t>World Bank and Global Environment Facility</w:t>
      </w:r>
      <w:r w:rsidR="35952E34" w:rsidRPr="009845E3">
        <w:t xml:space="preserve"> </w:t>
      </w:r>
      <w:r w:rsidR="35A0695A" w:rsidRPr="009845E3">
        <w:t>have</w:t>
      </w:r>
      <w:r w:rsidR="35952E34" w:rsidRPr="009845E3">
        <w:t xml:space="preserve"> funded projects targeted at specific provinces</w:t>
      </w:r>
      <w:r w:rsidR="549DC852" w:rsidRPr="009845E3">
        <w:t>, s</w:t>
      </w:r>
      <w:r w:rsidR="6623DE91" w:rsidRPr="009845E3">
        <w:t>o</w:t>
      </w:r>
      <w:r w:rsidR="43503873" w:rsidRPr="009845E3">
        <w:t xml:space="preserve"> </w:t>
      </w:r>
      <w:r w:rsidR="43503873" w:rsidRPr="009845E3">
        <w:rPr>
          <w:lang w:eastAsia="ko-KR"/>
        </w:rPr>
        <w:t xml:space="preserve">external </w:t>
      </w:r>
      <w:r w:rsidR="571DA07F" w:rsidRPr="009845E3">
        <w:rPr>
          <w:lang w:eastAsia="ko-KR"/>
        </w:rPr>
        <w:t xml:space="preserve">interests </w:t>
      </w:r>
      <w:r w:rsidR="0488559C" w:rsidRPr="009845E3">
        <w:rPr>
          <w:lang w:eastAsia="ko-KR"/>
        </w:rPr>
        <w:t xml:space="preserve">likely </w:t>
      </w:r>
      <w:r w:rsidR="3FBF12F5" w:rsidRPr="009845E3">
        <w:rPr>
          <w:lang w:eastAsia="ko-KR"/>
        </w:rPr>
        <w:t>drive</w:t>
      </w:r>
      <w:r w:rsidR="43503873" w:rsidRPr="009845E3">
        <w:rPr>
          <w:lang w:eastAsia="ko-KR"/>
        </w:rPr>
        <w:t xml:space="preserve"> Community Forest establishment. S</w:t>
      </w:r>
      <w:r w:rsidR="3C7A4591" w:rsidRPr="009845E3">
        <w:t xml:space="preserve">imilarly, prior research shows that local engagement is </w:t>
      </w:r>
      <w:r w:rsidR="771DC65F" w:rsidRPr="009845E3">
        <w:t>part</w:t>
      </w:r>
      <w:r w:rsidR="006F123A" w:rsidRPr="009845E3">
        <w:t>l</w:t>
      </w:r>
      <w:r w:rsidR="771DC65F" w:rsidRPr="009845E3">
        <w:t>y</w:t>
      </w:r>
      <w:r w:rsidR="3C7A4591" w:rsidRPr="009845E3">
        <w:t xml:space="preserve"> determined by perceptions of</w:t>
      </w:r>
      <w:r w:rsidR="589ADEEB" w:rsidRPr="009845E3">
        <w:t xml:space="preserve"> an</w:t>
      </w:r>
      <w:r w:rsidR="3C7A4591" w:rsidRPr="009845E3">
        <w:t xml:space="preserve"> initiative</w:t>
      </w:r>
      <w:r w:rsidR="2F1D9FFF" w:rsidRPr="009845E3">
        <w:t>’</w:t>
      </w:r>
      <w:r w:rsidR="3C7A4591" w:rsidRPr="009845E3">
        <w:t xml:space="preserve">s relative benefits </w:t>
      </w:r>
      <w:r w:rsidRPr="009845E3">
        <w:t xml:space="preserve">and costs </w:t>
      </w:r>
      <w:r w:rsidR="22B70C6C" w:rsidRPr="009845E3">
        <w:t>(e.g., shaped by resource dependence</w:t>
      </w:r>
      <w:r w:rsidR="415EDCD1" w:rsidRPr="009845E3">
        <w:t xml:space="preserve"> </w:t>
      </w:r>
      <w:r w:rsidRPr="009845E3">
        <w:fldChar w:fldCharType="begin"/>
      </w:r>
      <w:r w:rsidRPr="009845E3">
        <w:instrText xml:space="preserve"> ADDIN ZOTERO_ITEM CSL_CITATION {"citationID":"mFgmgRb7","properties":{"formattedCitation":"(Gatiso 2019)","plainCitation":"(Gatiso 2019)","noteIndex":0},"citationItems":[{"id":9002,"uris":["http://zotero.org/users/16120098/items/KBWJQNUV"],"itemData":{"id":9002,"type":"article-journal","abstract":"In recent decades, there has been a major shift in natural resource conservation policies in developing countries, and community-based natural resource management has become the integral part of the policies. Nonetheless, the link between the local communities’ dependence on forest resources for their livelihood and the likelihood of the success of community forest management has been understudied. Thus, this study investigates how forest dependence influences the contribution of local communities to the management of community forest, using the data collected from 190 households participating in community forest management in rural Ethiopia. It was found that the sample households derived almost 38% of their annual income from community forest. Moreover, results from mixed effects linear regression models show that forest dependence promotes contribution to collective action in the management of community forest. When households derive more income from the community forest relative to their total income, they contribute more to the management of the community forest. This suggests that the more the households depend on the community forest for their livelihood, the more they value the resource and the more they participate in the management of the forest. Thus, the results underline that the success of local communities in managing community forest may be significantly influenced by their level of dependence on the resources from the forest.","container-title":"Environment, Development and Sustainability","DOI":"10.1007/s10668-017-0029-3","ISSN":"1573-2975","issue":"1","journalAbbreviation":"Environ Dev Sustain","language":"en","page":"181-197","source":"Springer Link","title":"Households’ dependence on community forest and their contribution to participatory forest management: Evidence from rural Ethiopia","title-short":"Households’ dependence on community forest and their contribution to participatory forest management","volume":"21","author":[{"family":"Gatiso","given":"Tsegaye T."}],"issued":{"date-parts":[["2019",2,1]]}}}],"schema":"https://github.com/citation-style-language/schema/raw/master/csl-citation.json"} </w:instrText>
      </w:r>
      <w:r w:rsidRPr="009845E3">
        <w:fldChar w:fldCharType="separate"/>
      </w:r>
      <w:r w:rsidR="415EDCD1" w:rsidRPr="009845E3">
        <w:t>(</w:t>
      </w:r>
      <w:proofErr w:type="spellStart"/>
      <w:r w:rsidR="415EDCD1" w:rsidRPr="009845E3">
        <w:t>Gatiso</w:t>
      </w:r>
      <w:proofErr w:type="spellEnd"/>
      <w:r w:rsidR="415EDCD1" w:rsidRPr="009845E3">
        <w:t xml:space="preserve"> 2019)</w:t>
      </w:r>
      <w:r w:rsidRPr="009845E3">
        <w:fldChar w:fldCharType="end"/>
      </w:r>
      <w:r w:rsidR="415EDCD1" w:rsidRPr="009845E3">
        <w:t>)</w:t>
      </w:r>
      <w:r w:rsidR="232DD375" w:rsidRPr="009845E3">
        <w:t xml:space="preserve">, </w:t>
      </w:r>
      <w:r w:rsidR="67C6DC85" w:rsidRPr="009845E3">
        <w:t>equity</w:t>
      </w:r>
      <w:r w:rsidR="232DD375" w:rsidRPr="009845E3">
        <w:t>,</w:t>
      </w:r>
      <w:r w:rsidR="31DCDEE0" w:rsidRPr="009845E3">
        <w:t xml:space="preserve"> </w:t>
      </w:r>
      <w:r w:rsidR="3C7A4591" w:rsidRPr="009845E3">
        <w:t>and flexibility and alignment with local needs</w:t>
      </w:r>
      <w:r w:rsidR="052F338F" w:rsidRPr="009845E3">
        <w:t xml:space="preserve"> </w:t>
      </w:r>
      <w:r w:rsidRPr="009845E3">
        <w:rPr>
          <w:lang w:eastAsia="ko-KR"/>
        </w:rPr>
        <w:fldChar w:fldCharType="begin"/>
      </w:r>
      <w:r w:rsidRPr="009845E3">
        <w:rPr>
          <w:lang w:eastAsia="ko-KR"/>
        </w:rPr>
        <w:instrText xml:space="preserve"> ADDIN ZOTERO_ITEM CSL_CITATION {"citationID":"NVrblybq","properties":{"formattedCitation":"(e.g., Romero-de-Diego et al. 2021; Pienkowski et al. 2024b, 2025; Jagadish et al. 2024; Mills et al. 2025)","plainCitation":"(e.g., Romero-de-Diego et al. 2021; Pienkowski et al. 2024b, 2025; Jagadish et al. 2024; Mills et al. 2025)","noteIndex":0},"citationItems":[{"id":5652,"uris":["http://zotero.org/users/16120098/items/YYPWRQV2"],"itemData":{"id":5652,"type":"article-journal","container-title":"Conservation Science and Practice","DOI":"https://doi.org/10.1111/csp2.438","issue":"7","page":"e438","title":"Drivers of adoption and spread of wildlife management initiatives in Mexico","volume":"3","author":[{"family":"Romero-de-Diego","given":"Cristina"},{"family":"Dean","given":"Angela"},{"family":"Jagadish","given":"Arundhati"},{"family":"Witt","given":"Bradd"},{"family":"Mascia","given":"Michael B."},{"family":"Mills","given":"Morena"}],"issued":{"date-parts":[["2021",7,1]]}},"prefix":"e.g., "},{"id":4290,"uris":["http://zotero.org/users/16120098/items/33TQIT4I"],"itemData":{"id":4290,"type":"article-journal","abstract":"Forest restoration can potentially contribute to multiple global sustainable development goals. Yet, little is known about the factors associated with local actors' choice to engage in restoration, limiting the development of effective scaling strategies. Our study examines the spatial socio-ecological factors associated with landowners' engagement in forest restoration, documented by the Atlantic Forest Restoration Pact in Brazil. We draw on Diffusion of Innovations theory to model associations between forest restoration and explanatory variables among 222,000 private properties in the Atlantic Forest. Properties with the highest cattle densities were 163.9% more likely to be restored (95% CI: 131.1%–201.3%) than those with the lowest. Large properties had a 120.0% higher restoration probability (95% CI: 90.9%–153.5%) than medium ones. Compared to reference levels, associations between forest cover (in 2010) and restoration probability were ambiguous, but properties with greater forest loss (1990–2010) were 9.0% less likely to be restored (95% CI: −12.5% to −5.3%). Properties with water bodies were 22.2% more likely to be restored (95% CI: 8.9%–37.1%), while upland properties were 46.6% less likely (95% CI: 32.3%–57.8%), and those with the highest ruggedness 22.2% less likely (95% CI: 12.4%–30.9%). Longer travel times to urban areas reduced restoration likelihood by 48.3% (95% CI: 39.7%–55.8%). Properties in the highest road distance quantile were 11.1% more likely to be restored (95% CI: 0.1%–23.2%). High forest management levels reduced restoration likelihood by 52.6% (95% CI: 15.5%–73.6%), while densely populated areas increased it by 53.8% (95% CI: 35.6%–74.4%). Properties in wealthier municipalities were more likely to be restored (54.7%, 95% CI 10.8%–116.4%). Landowners' decision-making appears responsive to legislative requirements (on minimum forest cover and afforestation around waterbodies), underscoring their value for promoting restoration. Commercial landowners might have greater incentives to restore or be selectively targeted by restoration organisations, risking the marginalisation of smallholders in poorer areas from restoration agendas. Engagement with forest restoration is highest where there are more people and lower travel times to cities, suggesting restoration can potentially deliver ecological benefits in some of Brazil's most degraded landscapes. Read the free Plain Language Summary for this article on the Journal blog.","container-title":"People and Nature","DOI":"10.1002/pan3.10765","ISSN":"2575-8314","issue":"n/a","language":"en","license":"© 2024 The Author(s). People and Nature published by John Wiley &amp; Sons Ltd on behalf of British Ecological Society.","note":"_eprint: https://onlinelibrary.wiley.com/doi/pdf/10.1002/pan3.10765","source":"Wiley Online Library","title":"Spatial predictors of landowners' engagement in the restoration of the Brazilian Atlantic Forest","URL":"https://onlinelibrary.wiley.com/doi/abs/10.1002/pan3.10765","volume":"n/a","author":[{"family":"Pienkowski","given":"Thomas"},{"family":"Freni Sterrantino","given":"Anna"},{"family":"Tedesco","given":"Anazelia M."},{"family":"Clark","given":"Matt"},{"family":"Brancalion","given":"Pedro H. S."},{"family":"Jagadish","given":"Arundhati"},{"family":"Mendes","given":"Alex"},{"family":"Pugliese de Siqueira","given":"Ludmila"},{"family":"Mills","given":"Morena"}],"accessed":{"date-parts":[["2025",1,20]]},"issued":{"date-parts":[["2024"]]}}},{"id":9085,"uris":["http://zotero.org/users/16120098/items/282MUN5V"],"itemData":{"id":9085,"type":"article-journal","abstract":"Scaling area-based conservation, including initiatives led or comanaged by Indigenous Peoples and local communities, is a flagship goal of the Kunming-Montreal Global Biodiversity Framework. Conservationists often aspire to scale initiatives, but this is rarely achieved in practice. Identifying and addressing factors that limit initiative adoption (i.e., bottlenecks) could improve scaling strategies. We used insightsfrom 84 expert surveys to identify potential risk factors and bottlenecks to scaling 10 community, area-based initiatives in southern and eastern Africa. The number of reported potential risk factors and bottlenecks varied among initiatives. However, unfair benefit sharing, unequal decision-making, inflexible rules, and top-down leadership were frequently identified as bottlenecks. Although adopting initiatives had costs (e.g., increased local conflicts, reduced local access to natural resources and cropland), most experts believed these costs were offset by other benefits and thus did not constitute bottlenecks. Our results did not capture local perspectives, but they suggest scaling strategies that strengthen environmental governance may support more socially just and durable approaches to meeting area-based conservation goals.","container-title":"Conservation Biology","DOI":"10.1111/cobi.70149","ISSN":"1523-1739","issue":"n/a","language":"en","license":"© 2025 The Author(s). Conservation Biology published by Wiley Periodicals LLC on behalf of Society for Conservation Biology.","note":"_eprint: https://conbio.onlinelibrary.wiley.com/doi/pdf/10.1111/cobi.70149","page":"e70149","source":"Wiley Online Library","title":"Diagnosing scaling bottlenecks in 10 community conservation initiatives in southern and eastern Africa","volume":"n/a","author":[{"family":"Pienkowski","given":"Thomas"},{"family":"Clark","given":"Matt"},{"family":"Jagadish","given":"Arundhati"},{"family":"Albert","given":"Aklei"},{"family":"Brar","given":"Mohanjeet"},{"family":"Breedveld","given":"Tarn"},{"family":"Chinangwa","given":"Linda"},{"family":"Gohil","given":"Deepali"},{"family":"Irumba","given":"Deziderius"},{"family":"Kanaan","given":"Ramzy"},{"family":"Kicheleri","given":"Rose Peter"},{"family":"Kihumuro","given":"Phillip"},{"family":"Kiwango","given":"Wilhelm Andrew"},{"family":"Mabele","given":"Mathew Bukhi"},{"family":"Matiku","given":"Paul"},{"family":"Mbeyale","given":"Gimbage"},{"family":"Mbuvi","given":"Musingo Tito E."},{"family":"Mugisha","given":"Arthur"},{"family":"Mwango","given":"Stanley"},{"family":"Mwanyoka","given":"Iddi"},{"family":"Nyirenda","given":"Robson"},{"family":"Oula","given":"Geoffrey"},{"family":"Pétursson","given":"Jón Geir"},{"family":"Rusoke","given":"Taddeo"},{"family":"Turyahabwe","given":"Nelson"},{"family":"Kazungu","given":"Moses"},{"family":"Mandoloma","given":"Lessah"},{"family":"Meshack","given":"Charles"},{"family":"Moombe","given":"Kaala B."},{"family":"Moyo","given":"Francis"},{"family":"Muposhi","given":"Victor K."},{"family":"Ochieng","given":"Amos"},{"family":"Sabuhoro","given":"Edwin"},{"family":"Spenceley","given":"Anna"},{"family":"Sulle","given":"Emmanuel"},{"family":"Tumusiime","given":"David Mwesigye"},{"family":"Wilfred","given":"Paulo"},{"family":"Brehony","given":"Peadar"},{"family":"Assef","given":"Elias Damtew"},{"family":"Mills","given":"Morena"}],"issued":{"date-parts":[["2025"]]}}},{"id":5101,"uris":["http://zotero.org/users/16120098/items/FUF4NVY4"],"itemData":{"id":5101,"type":"article-journal","abstract":"Rights-holders, practitioners, and researchers recognize the importance of Indigenous-led resource management for building a more ecologically just world and addressing climate change and biodiversity loss. Yet, it remains unclear how to support them in a way that increases their spatial extent and ensuring impact on equitable biodiversity conservation. We address this gap by using Diffusion of Innovations theory to explain the rapid spread of an Indigenous-led network of Locally Managed Marine Areas in Fiji. We found that 74.9 percent of adopters had a previous adopter as their nearest neighbor, and that despite contrasting patterns of adoption at the island level, such patterns could be accounted for by: perceived relative advantage, village chiefly status, distance to tourism hotspots, and presence of district-level management committees, support organizations, and trust. These insights can inform the design and implementation of Indigenous-led approaches that can scale appropriately and respond to the global environmental crisis.","container-title":"Global Environmental Change","DOI":"https://doi.org/10.1016/j.gloenvcha.2024.102799","ISSN":"0959-3780","page":"102799","title":"Scaling Indigenous-led natural resource management","volume":"84","author":[{"family":"Jagadish","given":"Arundhati"},{"family":"Freni-Sterrantino","given":"Anna"},{"family":"He","given":"Yifan"},{"family":"O' Garra","given":"Tanya"},{"family":"Gecchele","given":"Lisa"},{"family":"Mangubhai","given":"Sangeeta"},{"family":"Govan","given":"Hugh"},{"family":"Tawake","given":"Alifereti"},{"family":"Tabunakawai Vakalalabure","given":"Margaret"},{"family":"Mascia","given":"Michael B."},{"family":"Mills","given":"Morena"}],"issued":{"date-parts":[["2024",1,1]]}}},{"id":8969,"uris":["http://zotero.org/users/16120098/items/QRJNNA9C"],"itemData":{"id":8969,"type":"article-journal","abstract":"Community-based natural resource management is a common strategy for conserving biodiversity, but little is known about how such initiatives can scale appropriately and widely. We interviewed 80 experts across 5 widely adopted community-based initiatives (in Chile, Nepal, Namibia, Madagascar, and Fiji) to understand their perspectives on the drivers of adoption and spread. We used general elimination methodology and diffusion of innovation theory to identify and rule out possible explanations. Factors consistently considered influential were economic and social benefits, compatibility with needs, support and facilitation by extension agencies, and the presence of international organizations. Initiatives aiming to scale should be designed to be flexible and aligned with adopters’ needs, and external organizations should coordinate resources for scaling out. Dependence on external support underscores the need for quality assistance, good practices by external actors, and understanding power relations and fairness, as</w:instrText>
      </w:r>
      <w:r w:rsidRPr="00F153C3">
        <w:rPr>
          <w:lang w:val="nb-NO" w:eastAsia="ko-KR"/>
        </w:rPr>
        <w:instrText xml:space="preserve"> well as the need to temper donor and policy expectations of scaling beyond supported and appropriate sites.","container-title":"Conservation Letters","DOI":"10.1111/conl.13100","ISSN":"1755-263X","issue":"3","language":"en","license":"© 2025 The Author(s). Conservation Letters published by Wiley Periodicals LLC.","note":"_eprint: https://conbio.onlinelibrary.wiley.com/doi/pdf/10.1111/conl.13100","page":"e13100","source":"Wiley Online Library","title":"Scaling out community conservation initiatives: Experts identify economic and social benefits, compatibility with needs, and external support as key","title-short":"Scaling Out Community Conservation Initiatives","volume":"18","author":[{"family":"Mills","given":"Morena"},{"family":"Touchon","given":"Marie V."},{"family":"Denis","given":"Elisa"},{"family":"Milligan","given":"Sarah"},{"family":"Zuffetti","given":"Yasmeen"},{"family":"Ahmad","given":"Zara"},{"family":"Husain","given":"Zoya"},{"family":"Shrestha Sangat","given":"Sushma"},{"family":"Gelcich","given":"Stefan"},{"family":"Lendelvo","given":"Selma"},{"family":"Pathak","given":"Bharati"},{"family":"Tawake","given":"Alifereti"},{"family":"Mascia","given":"Michael B."},{"family":"Ralaimihoatra","given":"Solofo Nandrianina"},{"family":"Pienkowski","given":"Thomas"},{"family":"Clark","given":"Matthew"},{"family":"Jagadish","given":"Arundhati"}],"issued":{"date-parts":[["2025"]]}}}],"schema":"https://github.com/citation-style-language/schema/raw/master/csl-citation.json"} </w:instrText>
      </w:r>
      <w:r w:rsidRPr="009845E3">
        <w:rPr>
          <w:lang w:eastAsia="ko-KR"/>
        </w:rPr>
        <w:fldChar w:fldCharType="separate"/>
      </w:r>
      <w:r w:rsidR="00FE5A15" w:rsidRPr="00F153C3">
        <w:rPr>
          <w:lang w:val="nb-NO"/>
        </w:rPr>
        <w:t>(e.g., Romero-de-Diego et al. 2021; Pienkowski et al. 2024b, 2025; Jagadish et al. 2024; Mills et al. 2025)</w:t>
      </w:r>
      <w:r w:rsidRPr="009845E3">
        <w:rPr>
          <w:lang w:eastAsia="ko-KR"/>
        </w:rPr>
        <w:fldChar w:fldCharType="end"/>
      </w:r>
      <w:r w:rsidR="5AF88639" w:rsidRPr="00F153C3">
        <w:rPr>
          <w:lang w:val="nb-NO" w:eastAsia="ko-KR"/>
        </w:rPr>
        <w:t xml:space="preserve">. </w:t>
      </w:r>
      <w:r w:rsidR="6A5E38B0" w:rsidRPr="009845E3">
        <w:rPr>
          <w:lang w:eastAsia="ko-KR"/>
        </w:rPr>
        <w:t xml:space="preserve">Other </w:t>
      </w:r>
      <w:r w:rsidR="3C5B03AC" w:rsidRPr="009845E3">
        <w:rPr>
          <w:lang w:eastAsia="ko-KR"/>
        </w:rPr>
        <w:t xml:space="preserve">potentially important </w:t>
      </w:r>
      <w:r w:rsidR="6A5E38B0" w:rsidRPr="009845E3">
        <w:rPr>
          <w:lang w:eastAsia="ko-KR"/>
        </w:rPr>
        <w:t>omitted features</w:t>
      </w:r>
      <w:r w:rsidR="3C5B03AC" w:rsidRPr="009845E3">
        <w:rPr>
          <w:lang w:eastAsia="ko-KR"/>
        </w:rPr>
        <w:t xml:space="preserve"> include </w:t>
      </w:r>
      <w:r w:rsidR="011353A0" w:rsidRPr="009845E3">
        <w:rPr>
          <w:lang w:eastAsia="ko-KR"/>
        </w:rPr>
        <w:t xml:space="preserve">the </w:t>
      </w:r>
      <w:r w:rsidR="49FE9D79" w:rsidRPr="009845E3">
        <w:rPr>
          <w:lang w:eastAsia="ko-KR"/>
        </w:rPr>
        <w:t>strength of local leadership</w:t>
      </w:r>
      <w:r w:rsidR="7E991B88" w:rsidRPr="009845E3">
        <w:rPr>
          <w:lang w:eastAsia="ko-KR"/>
        </w:rPr>
        <w:t xml:space="preserve"> </w:t>
      </w:r>
      <w:r w:rsidR="1BF5EBF2" w:rsidRPr="009845E3">
        <w:rPr>
          <w:lang w:eastAsia="ko-KR"/>
        </w:rPr>
        <w:t>and governance systems</w:t>
      </w:r>
      <w:r w:rsidR="47E605A4" w:rsidRPr="009845E3">
        <w:rPr>
          <w:lang w:eastAsia="ko-KR"/>
        </w:rPr>
        <w:t xml:space="preserve"> </w:t>
      </w:r>
      <w:r w:rsidRPr="009845E3">
        <w:rPr>
          <w:lang w:eastAsia="ko-KR"/>
        </w:rPr>
        <w:fldChar w:fldCharType="begin"/>
      </w:r>
      <w:r w:rsidRPr="009845E3">
        <w:rPr>
          <w:lang w:eastAsia="ko-KR"/>
        </w:rPr>
        <w:instrText xml:space="preserve"> ADDIN ZOTERO_ITEM CSL_CITATION {"citationID":"8h4p4G7o","properties":{"formattedCitation":"(e.g., Guti\\uc0\\u233{}rrez et al. 2011)","plainCitation":"(e.g., Gutiérrez et al. 2011)","noteIndex":0},"citationItems":[{"id":8988,"uris":["http://zotero.org/users/16120098/items/AQ4PIN6G"],"itemData":{"id":8988,"type":"article-journal","abstract":"One approach to more sustainable fisheries is that of co-management, in which fishers and managers take joint responsibility for regulation. The evidence that this works is largely anecdotal, so Nicolás Gutiérrez and colleagues systematically examined 130 co-managed fisheries to find which attributes of co-management are required for success. Leadership, social cohesion, clear incentives and conservation efforts topped the list. On their evidence, the authors suggest, the co-management model could solve many of the problems facing commercial fisheries around the world.","container-title":"Nature","DOI":"10.1038/nature09689","ISSN":"1476-4687","issue":"7334","language":"en","license":"2010 Springer Nature Limited","note":"publisher: Nature Publishing Group","page":"386-389","source":"www.nature.com","title":"Leadership, social capital and incentives promote successful fisheries","volume":"470","author":[{"family":"Gutiérrez","given":"Nicolás L."},{"family":"Hilborn","given":"Ray"},{"family":"Defeo","given":"Omar"}],"issued":{"date-parts":[["2011",2]]}},"prefix":"e.g., "}],"schema":"https://github.com/citation-style-language/schema/raw/master/csl-citation.json"} </w:instrText>
      </w:r>
      <w:r w:rsidRPr="009845E3">
        <w:rPr>
          <w:lang w:eastAsia="ko-KR"/>
        </w:rPr>
        <w:fldChar w:fldCharType="separate"/>
      </w:r>
      <w:r w:rsidR="2FDDD088" w:rsidRPr="009845E3">
        <w:t>(e.g., Gutiérrez et al. 2011)</w:t>
      </w:r>
      <w:r w:rsidRPr="009845E3">
        <w:rPr>
          <w:lang w:eastAsia="ko-KR"/>
        </w:rPr>
        <w:fldChar w:fldCharType="end"/>
      </w:r>
      <w:r w:rsidR="5E66A07C" w:rsidRPr="009845E3">
        <w:rPr>
          <w:lang w:eastAsia="ko-KR"/>
        </w:rPr>
        <w:t xml:space="preserve">, </w:t>
      </w:r>
      <w:r w:rsidR="24EA0599" w:rsidRPr="009845E3">
        <w:rPr>
          <w:lang w:eastAsia="ko-KR"/>
        </w:rPr>
        <w:t xml:space="preserve">secure </w:t>
      </w:r>
      <w:r w:rsidR="7ECC4126" w:rsidRPr="009845E3">
        <w:rPr>
          <w:lang w:eastAsia="ko-KR"/>
        </w:rPr>
        <w:t>resource</w:t>
      </w:r>
      <w:r w:rsidR="5DD7F8CD" w:rsidRPr="009845E3">
        <w:rPr>
          <w:lang w:eastAsia="ko-KR"/>
        </w:rPr>
        <w:t xml:space="preserve"> and tenure</w:t>
      </w:r>
      <w:r w:rsidR="7ECC4126" w:rsidRPr="009845E3">
        <w:rPr>
          <w:lang w:eastAsia="ko-KR"/>
        </w:rPr>
        <w:t xml:space="preserve"> rights </w:t>
      </w:r>
      <w:r w:rsidRPr="009845E3">
        <w:rPr>
          <w:lang w:eastAsia="ko-KR"/>
        </w:rPr>
        <w:fldChar w:fldCharType="begin"/>
      </w:r>
      <w:r w:rsidRPr="009845E3">
        <w:rPr>
          <w:lang w:eastAsia="ko-KR"/>
        </w:rPr>
        <w:instrText xml:space="preserve"> ADDIN ZOTERO_ITEM CSL_CITATION {"citationID":"YYXyerj2","properties":{"formattedCitation":"(Joglekar et al. 2025)","plainCitation":"(Joglekar et al. 2025)","noteIndex":0},"citationItems":[{"id":8999,"uris":["http://zotero.org/users/16120098/items/S68NSLIB"],"itemData":{"id":8999,"type":"article-journal","container-title":"International Forestry Review","ISSN":"1465-5489","journalAbbreviation":"International Forestry Review","note":"publisher: Commonwealth Forestry Association","title":"Landholders’ engagement in restoring Brazil’s Atlantic Forest is linked with livelihood compatibility and legal compliance","author":[{"family":"Joglekar","given":"Abha"},{"family":"Jagadish","given":"Arundhati"},{"family":"Jardim","given":"CB"},{"family":"Cullen","given":"Laury"},{"family":"Souza","given":"Aline"},{"family":"Pienkowski","given":"Thomas"},{"family":"Chiaravalloti","given":"Rafael Morais"},{"family":"Mills","given":"Morena"}],"issued":{"date-parts":[["2025"]]}}}],"schema":"https://github.com/citation-style-language/schema/raw/master/csl-citation.json"} </w:instrText>
      </w:r>
      <w:r w:rsidRPr="009845E3">
        <w:rPr>
          <w:lang w:eastAsia="ko-KR"/>
        </w:rPr>
        <w:fldChar w:fldCharType="separate"/>
      </w:r>
      <w:r w:rsidR="3D504B2E" w:rsidRPr="009845E3">
        <w:t>(Joglekar et al. 2025)</w:t>
      </w:r>
      <w:r w:rsidRPr="009845E3">
        <w:rPr>
          <w:lang w:eastAsia="ko-KR"/>
        </w:rPr>
        <w:fldChar w:fldCharType="end"/>
      </w:r>
      <w:r w:rsidR="5E66A07C" w:rsidRPr="009845E3">
        <w:rPr>
          <w:lang w:eastAsia="ko-KR"/>
        </w:rPr>
        <w:t xml:space="preserve">, and </w:t>
      </w:r>
      <w:r w:rsidR="3D37960B" w:rsidRPr="009845E3">
        <w:rPr>
          <w:lang w:eastAsia="ko-KR"/>
        </w:rPr>
        <w:t>social c</w:t>
      </w:r>
      <w:r w:rsidR="2A18D86C" w:rsidRPr="009845E3">
        <w:rPr>
          <w:lang w:eastAsia="ko-KR"/>
        </w:rPr>
        <w:t xml:space="preserve">ohesion, </w:t>
      </w:r>
      <w:r w:rsidR="717D9C61" w:rsidRPr="009845E3">
        <w:rPr>
          <w:lang w:eastAsia="ko-KR"/>
        </w:rPr>
        <w:t>cooperation, and participation</w:t>
      </w:r>
      <w:r w:rsidR="250F4507" w:rsidRPr="009845E3">
        <w:rPr>
          <w:lang w:eastAsia="ko-KR"/>
        </w:rPr>
        <w:t xml:space="preserve"> </w:t>
      </w:r>
      <w:r w:rsidRPr="009845E3">
        <w:rPr>
          <w:lang w:eastAsia="ko-KR"/>
        </w:rPr>
        <w:fldChar w:fldCharType="begin"/>
      </w:r>
      <w:r w:rsidRPr="009845E3">
        <w:rPr>
          <w:lang w:eastAsia="ko-KR"/>
        </w:rPr>
        <w:instrText xml:space="preserve"> ADDIN ZOTERO_ITEM CSL_CITATION {"citationID":"LqnXIySf","properties":{"formattedCitation":"(Auer et al. 2020)","plainCitation":"(Auer et al. 2020)","noteIndex":0},"citationItems":[{"id":9004,"uris":["http://zotero.org/users/16120098/items/SKNRVP34"],"itemData":{"id":9004,"type":"article-journal","abstract":"The relationships among social capital (SC) and collective actions (CA) for nature conservation and management were analyzed across five case studies characterised by specific land-use dynamics in the South American continent. Data on SC and CA were obtained through a semi-structured questionnaire to groups of selected social actors. Multivariate statistical analysis was used to identify SC components and to evaluate SC across actors and cases. The results reaffirm that: i) the multidimensional nature and complexity of SC; ii) Higher levels of SC are related to higher levels of CA; iii) social actors with developed internal and external SC can better counter adverse conditions through CA compared to actors who only have one type of SC; iv) vulnerable social actors do not necessarily have a higher SC or engage in more CA, despite their higher dependence on natural resources; v) those who hold more power or influence in the territory, have higher levels of SC and CA; vi) vulnerable actors often carry out civil/community, economic and judicial actions, while dominant and structuring actors carry out more educational/technical and political actions. Therefore, the formation and maintenance of SC of the most vulnerable actors and those who support them must be a priority for political action, in order to counteract the asymmetric power relations that lead to the exclusion and marginalization of many rural actors.","container-title":"Environmental Science &amp; Policy","DOI":"10.1016/j.envsci.2020.02.024","ISSN":"1462-9011","journalAbbreviation":"Environmental Science &amp; Policy","page":"168-178","source":"ScienceDirect","title":"The role of social capital and collective actions in natural capital conservation and management","volume":"107","author":[{"family":"Auer","given":"A."},{"family":"Von Below","given":"J."},{"family":"Nahuelhual","given":"L."},{"family":"Mastrangelo","given":"M."},{"family":"Gonzalez","given":"A."},{"family":"Gluch","given":"M."},{"family":"Vallejos","given":"M."},{"family":"Staiano","given":"L."},{"family":"Laterra","given":"P."},{"family":"Paruelo","given":"J."}],"issued":{"date-parts":[["2020",5,1]]}}}],"schema":"https://github.com/citation-style-language/schema/raw/master/csl-citation.json"} </w:instrText>
      </w:r>
      <w:r w:rsidRPr="009845E3">
        <w:rPr>
          <w:lang w:eastAsia="ko-KR"/>
        </w:rPr>
        <w:fldChar w:fldCharType="separate"/>
      </w:r>
      <w:r w:rsidR="2CD181D9" w:rsidRPr="009845E3">
        <w:t>(Auer et al. 2020)</w:t>
      </w:r>
      <w:r w:rsidRPr="009845E3">
        <w:rPr>
          <w:lang w:eastAsia="ko-KR"/>
        </w:rPr>
        <w:fldChar w:fldCharType="end"/>
      </w:r>
      <w:r w:rsidR="37E36F69" w:rsidRPr="009845E3">
        <w:rPr>
          <w:lang w:eastAsia="ko-KR"/>
        </w:rPr>
        <w:t xml:space="preserve"> (</w:t>
      </w:r>
      <w:r w:rsidR="4FBF60D9" w:rsidRPr="009845E3">
        <w:rPr>
          <w:lang w:eastAsia="ko-KR"/>
        </w:rPr>
        <w:t>see</w:t>
      </w:r>
      <w:r w:rsidR="4FBF60D9" w:rsidRPr="009845E3">
        <w:rPr>
          <w:i/>
          <w:iCs/>
          <w:lang w:eastAsia="ko-KR"/>
        </w:rPr>
        <w:t xml:space="preserve"> SI: Theoretical framework</w:t>
      </w:r>
      <w:r w:rsidR="37E36F69" w:rsidRPr="009845E3">
        <w:rPr>
          <w:lang w:eastAsia="ko-KR"/>
        </w:rPr>
        <w:t>)</w:t>
      </w:r>
      <w:r w:rsidR="72B548F7" w:rsidRPr="009845E3">
        <w:rPr>
          <w:lang w:eastAsia="ko-KR"/>
        </w:rPr>
        <w:t xml:space="preserve">. </w:t>
      </w:r>
      <w:r w:rsidR="00CA0802" w:rsidRPr="009845E3">
        <w:rPr>
          <w:lang w:eastAsia="ko-KR"/>
        </w:rPr>
        <w:t>For instance, settlements with local champions and well-established decision-making structures may have been more likely to engage</w:t>
      </w:r>
      <w:r w:rsidR="003F311C" w:rsidRPr="009845E3">
        <w:rPr>
          <w:lang w:eastAsia="ko-KR"/>
        </w:rPr>
        <w:t>.</w:t>
      </w:r>
      <w:r w:rsidR="00BA7786" w:rsidRPr="009845E3">
        <w:rPr>
          <w:lang w:eastAsia="ko-KR"/>
        </w:rPr>
        <w:t xml:space="preserve"> </w:t>
      </w:r>
      <w:r w:rsidR="1D20BCAD" w:rsidRPr="009845E3">
        <w:rPr>
          <w:lang w:eastAsia="ko-KR"/>
        </w:rPr>
        <w:t xml:space="preserve">Although </w:t>
      </w:r>
      <w:r w:rsidR="310A3C91" w:rsidRPr="009845E3">
        <w:rPr>
          <w:lang w:eastAsia="ko-KR"/>
        </w:rPr>
        <w:t xml:space="preserve">features in our model </w:t>
      </w:r>
      <w:r w:rsidR="6AC54FBB" w:rsidRPr="009845E3">
        <w:rPr>
          <w:lang w:eastAsia="ko-KR"/>
        </w:rPr>
        <w:t>might be partial proxies for these factors</w:t>
      </w:r>
      <w:r w:rsidR="28E0F0D8" w:rsidRPr="009845E3">
        <w:rPr>
          <w:lang w:eastAsia="ko-KR"/>
        </w:rPr>
        <w:t xml:space="preserve"> (e.g.,</w:t>
      </w:r>
      <w:r w:rsidR="1D722BD4" w:rsidRPr="009845E3">
        <w:rPr>
          <w:lang w:eastAsia="ko-KR"/>
        </w:rPr>
        <w:t xml:space="preserve"> populations in areas with less crop land cover and cattle densit</w:t>
      </w:r>
      <w:r w:rsidR="799C92BF" w:rsidRPr="009845E3">
        <w:rPr>
          <w:lang w:eastAsia="ko-KR"/>
        </w:rPr>
        <w:t>ies</w:t>
      </w:r>
      <w:r w:rsidR="1D722BD4" w:rsidRPr="009845E3">
        <w:rPr>
          <w:lang w:eastAsia="ko-KR"/>
        </w:rPr>
        <w:t xml:space="preserve"> might be more dependent on forest resources</w:t>
      </w:r>
      <w:r w:rsidR="28E0F0D8" w:rsidRPr="009845E3">
        <w:rPr>
          <w:lang w:eastAsia="ko-KR"/>
        </w:rPr>
        <w:t>)</w:t>
      </w:r>
      <w:r w:rsidR="6AC54FBB" w:rsidRPr="009845E3">
        <w:rPr>
          <w:lang w:eastAsia="ko-KR"/>
        </w:rPr>
        <w:t xml:space="preserve">, none directly </w:t>
      </w:r>
      <w:r w:rsidR="00695DAA" w:rsidRPr="009845E3">
        <w:rPr>
          <w:lang w:eastAsia="ko-KR"/>
        </w:rPr>
        <w:t xml:space="preserve">capture </w:t>
      </w:r>
      <w:r w:rsidR="6AC54FBB" w:rsidRPr="009845E3">
        <w:rPr>
          <w:lang w:eastAsia="ko-KR"/>
        </w:rPr>
        <w:t xml:space="preserve">them. </w:t>
      </w:r>
      <w:r w:rsidR="3A614438" w:rsidRPr="009845E3">
        <w:t xml:space="preserve">Consequently, our modelling approach </w:t>
      </w:r>
      <w:r w:rsidR="2A34838F" w:rsidRPr="009845E3">
        <w:t xml:space="preserve">might have </w:t>
      </w:r>
      <w:r w:rsidR="1E6654C3" w:rsidRPr="009845E3">
        <w:t xml:space="preserve">yielded more reliable, fine-scale predictions if </w:t>
      </w:r>
      <w:r w:rsidR="3B07B95A" w:rsidRPr="009845E3">
        <w:t xml:space="preserve">data on </w:t>
      </w:r>
      <w:r w:rsidRPr="009845E3">
        <w:t>a wider diversity of</w:t>
      </w:r>
      <w:r w:rsidR="225EE9F8" w:rsidRPr="009845E3">
        <w:t xml:space="preserve"> </w:t>
      </w:r>
      <w:r w:rsidR="5830CEFC" w:rsidRPr="009845E3">
        <w:t xml:space="preserve">relevant </w:t>
      </w:r>
      <w:r w:rsidR="51150482" w:rsidRPr="009845E3">
        <w:t>factors</w:t>
      </w:r>
      <w:r w:rsidR="19812765" w:rsidRPr="009845E3">
        <w:t xml:space="preserve"> </w:t>
      </w:r>
      <w:r w:rsidR="7A6FE373" w:rsidRPr="009845E3">
        <w:t>were available.</w:t>
      </w:r>
      <w:r w:rsidR="14E12B52" w:rsidRPr="009845E3">
        <w:t xml:space="preserve"> </w:t>
      </w:r>
      <w:r w:rsidR="347BC568" w:rsidRPr="009845E3">
        <w:t xml:space="preserve">Collecting such data </w:t>
      </w:r>
      <w:r w:rsidR="7D4C803C" w:rsidRPr="009845E3">
        <w:t>at sca</w:t>
      </w:r>
      <w:r w:rsidR="19CB7878" w:rsidRPr="009845E3">
        <w:t xml:space="preserve">le </w:t>
      </w:r>
      <w:r w:rsidR="45F6AC3F" w:rsidRPr="009845E3">
        <w:t xml:space="preserve">might be </w:t>
      </w:r>
      <w:r w:rsidR="7A05B881" w:rsidRPr="009845E3">
        <w:t>costly</w:t>
      </w:r>
      <w:r w:rsidR="050B032A" w:rsidRPr="009845E3">
        <w:t xml:space="preserve">, </w:t>
      </w:r>
      <w:r w:rsidR="064F3833" w:rsidRPr="009845E3">
        <w:t>indicating</w:t>
      </w:r>
      <w:r w:rsidR="605568F6" w:rsidRPr="009845E3">
        <w:t xml:space="preserve"> trade-off</w:t>
      </w:r>
      <w:r w:rsidR="6A67BCDD" w:rsidRPr="009845E3">
        <w:t>s</w:t>
      </w:r>
      <w:r w:rsidR="331903C2" w:rsidRPr="009845E3">
        <w:t xml:space="preserve"> </w:t>
      </w:r>
      <w:r w:rsidR="3BB60A5C" w:rsidRPr="009845E3">
        <w:t>between predictive performance and study feasibility. This could be overcome through</w:t>
      </w:r>
      <w:r w:rsidR="5DB500E5" w:rsidRPr="009845E3">
        <w:t xml:space="preserve"> nested </w:t>
      </w:r>
      <w:r w:rsidR="4F9F0C7A" w:rsidRPr="009845E3">
        <w:t>approaches</w:t>
      </w:r>
      <w:r w:rsidR="5DB500E5" w:rsidRPr="009845E3">
        <w:t xml:space="preserve">, where </w:t>
      </w:r>
      <w:r w:rsidR="4DFFB96B" w:rsidRPr="009845E3">
        <w:t>coarse</w:t>
      </w:r>
      <w:r w:rsidR="1933622E" w:rsidRPr="009845E3">
        <w:t xml:space="preserve">, large-scale </w:t>
      </w:r>
      <w:r w:rsidR="5DB500E5" w:rsidRPr="009845E3">
        <w:t xml:space="preserve">patterns are detected using </w:t>
      </w:r>
      <w:r w:rsidR="0EFB6373" w:rsidRPr="009845E3">
        <w:t>inexpensive</w:t>
      </w:r>
      <w:r w:rsidR="5DB500E5" w:rsidRPr="009845E3">
        <w:t xml:space="preserve"> geospatial data</w:t>
      </w:r>
      <w:r w:rsidR="4DFFB96B" w:rsidRPr="009845E3">
        <w:t>,</w:t>
      </w:r>
      <w:r w:rsidR="5DB500E5" w:rsidRPr="009845E3">
        <w:t xml:space="preserve"> </w:t>
      </w:r>
      <w:r w:rsidR="0EFB6373" w:rsidRPr="009845E3">
        <w:t xml:space="preserve">followed by </w:t>
      </w:r>
      <w:r w:rsidR="0A5B9A29" w:rsidRPr="009845E3">
        <w:t xml:space="preserve">intensive </w:t>
      </w:r>
      <w:r w:rsidR="69875648" w:rsidRPr="009845E3">
        <w:t xml:space="preserve">fieldwork </w:t>
      </w:r>
      <w:r w:rsidR="68A96766" w:rsidRPr="009845E3">
        <w:t xml:space="preserve">to </w:t>
      </w:r>
      <w:r w:rsidR="14CCA0FF" w:rsidRPr="009845E3">
        <w:t xml:space="preserve">differentiate fine-scale </w:t>
      </w:r>
      <w:r w:rsidR="7F224837" w:rsidRPr="009845E3">
        <w:t>patterns</w:t>
      </w:r>
      <w:r w:rsidR="68A96766" w:rsidRPr="009845E3">
        <w:t>.</w:t>
      </w:r>
      <w:r w:rsidR="008576B7" w:rsidRPr="009845E3">
        <w:t xml:space="preserve"> </w:t>
      </w:r>
    </w:p>
    <w:p w14:paraId="1D91C987" w14:textId="18CF3349" w:rsidR="00B677C6" w:rsidRPr="009845E3" w:rsidRDefault="2344F046" w:rsidP="008576B7">
      <w:r w:rsidRPr="009845E3">
        <w:lastRenderedPageBreak/>
        <w:t>Additionally</w:t>
      </w:r>
      <w:r w:rsidR="6CFACA76" w:rsidRPr="009845E3">
        <w:t xml:space="preserve">, </w:t>
      </w:r>
      <w:r w:rsidR="71564583" w:rsidRPr="009845E3">
        <w:t>we were unable to definit</w:t>
      </w:r>
      <w:r w:rsidR="004DE772" w:rsidRPr="009845E3">
        <w:t>iv</w:t>
      </w:r>
      <w:r w:rsidR="71564583" w:rsidRPr="009845E3">
        <w:t xml:space="preserve">ely </w:t>
      </w:r>
      <w:r w:rsidR="44F59346" w:rsidRPr="009845E3">
        <w:t xml:space="preserve">determine </w:t>
      </w:r>
      <w:r w:rsidR="71564583" w:rsidRPr="009845E3">
        <w:t xml:space="preserve">which settlements were directly engaged with Community Forestry, </w:t>
      </w:r>
      <w:r w:rsidR="46672CB9" w:rsidRPr="009845E3">
        <w:t xml:space="preserve">instead having to use a </w:t>
      </w:r>
      <w:proofErr w:type="gramStart"/>
      <w:r w:rsidR="46672CB9" w:rsidRPr="009845E3">
        <w:t>coarse</w:t>
      </w:r>
      <w:proofErr w:type="gramEnd"/>
      <w:r w:rsidR="1E3BD56D" w:rsidRPr="009845E3">
        <w:t>,</w:t>
      </w:r>
      <w:r w:rsidR="46672CB9" w:rsidRPr="009845E3">
        <w:t xml:space="preserve"> </w:t>
      </w:r>
      <w:r w:rsidR="1FE0390C" w:rsidRPr="009845E3">
        <w:t>distance-based</w:t>
      </w:r>
      <w:r w:rsidR="46672CB9" w:rsidRPr="009845E3">
        <w:t xml:space="preserve"> rule </w:t>
      </w:r>
      <w:r w:rsidR="4B861DE2" w:rsidRPr="009845E3">
        <w:t xml:space="preserve">to </w:t>
      </w:r>
      <w:r w:rsidR="3C521D70" w:rsidRPr="009845E3">
        <w:t xml:space="preserve">approximate involvement </w:t>
      </w:r>
      <w:r w:rsidR="1FE0390C" w:rsidRPr="009845E3">
        <w:t xml:space="preserve">(see </w:t>
      </w:r>
      <w:r w:rsidR="4674F4D9" w:rsidRPr="009845E3">
        <w:rPr>
          <w:i/>
          <w:iCs/>
        </w:rPr>
        <w:t>Variable description</w:t>
      </w:r>
      <w:r w:rsidR="4B861DE2" w:rsidRPr="009845E3">
        <w:t>)</w:t>
      </w:r>
      <w:r w:rsidR="6CFACA76" w:rsidRPr="009845E3">
        <w:t xml:space="preserve">. </w:t>
      </w:r>
      <w:r w:rsidR="0B38FFE0" w:rsidRPr="009845E3">
        <w:t>Thus, our precision estimates may be contested</w:t>
      </w:r>
      <w:r w:rsidR="6CF4B53D" w:rsidRPr="009845E3">
        <w:t>.</w:t>
      </w:r>
      <w:r w:rsidR="0B38FFE0" w:rsidRPr="009845E3">
        <w:t xml:space="preserve"> </w:t>
      </w:r>
      <w:r w:rsidR="75F2C324" w:rsidRPr="009845E3">
        <w:t>Generally,</w:t>
      </w:r>
      <w:r w:rsidR="294D80C5" w:rsidRPr="009845E3">
        <w:t xml:space="preserve"> </w:t>
      </w:r>
      <w:r w:rsidR="18C98257" w:rsidRPr="009845E3">
        <w:t>individual or community</w:t>
      </w:r>
      <w:r w:rsidR="43178196" w:rsidRPr="009845E3">
        <w:t xml:space="preserve"> engagement</w:t>
      </w:r>
      <w:r w:rsidR="67CC80EE" w:rsidRPr="009845E3">
        <w:t xml:space="preserve"> </w:t>
      </w:r>
      <w:r w:rsidR="33F91171" w:rsidRPr="009845E3">
        <w:t xml:space="preserve">with </w:t>
      </w:r>
      <w:r w:rsidR="67CC80EE" w:rsidRPr="009845E3">
        <w:t xml:space="preserve">initiatives </w:t>
      </w:r>
      <w:r w:rsidR="4F9B38C8" w:rsidRPr="009845E3">
        <w:t>is often an ambiguous</w:t>
      </w:r>
      <w:r w:rsidR="3CBF39D2" w:rsidRPr="009845E3">
        <w:t>,</w:t>
      </w:r>
      <w:r w:rsidR="4F9B38C8" w:rsidRPr="009845E3">
        <w:t xml:space="preserve"> dynamic process, </w:t>
      </w:r>
      <w:r w:rsidR="0E4F4EDB" w:rsidRPr="009845E3">
        <w:t>which can fluctuate in intensity</w:t>
      </w:r>
      <w:r w:rsidR="4F9B38C8" w:rsidRPr="009845E3">
        <w:t xml:space="preserve"> over time</w:t>
      </w:r>
      <w:r w:rsidR="76E2CB99" w:rsidRPr="009845E3">
        <w:t xml:space="preserve"> </w:t>
      </w:r>
      <w:r w:rsidRPr="009845E3">
        <w:fldChar w:fldCharType="begin"/>
      </w:r>
      <w:r w:rsidRPr="009845E3">
        <w:instrText xml:space="preserve"> ADDIN ZOTERO_ITEM CSL_CITATION {"citationID":"aRcyKuHg","properties":{"formattedCitation":"(Montes de Oca Munguia et al. 2021)","plainCitation":"(Montes de Oca Munguia et al. 2021)","noteIndex":0},"citationItems":[{"id":8782,"uris":["http://zotero.org/users/16120098/items/6PIKH27G"],"itemData":{"id":8782,"type":"article-journal","abstract":"CONTEXT\nScholars have argued that empirical studies of adoption in agriculture should consider adoption as a dynamic process rather than a binary choice, but many empirical studies continue to be based on cross-sectional surveys in which adoption is treated binarily. In general, surveys put more emphasis on investigating adoption drivers (i.e. independent variables) at the expense of defining complete adoption measures (i.e. dependent variables).\nOBJECTIVE\nIn this study, we present, demonstrate and illustrate a method - adoption pathways analysis – as an approach to better represent and analyse the dynamics and diversity of adoption.\nMETHODS\nThe approach consists of conducting a survey to define individual decisions at different stages of adoption and producing proportional flow diagrams representing the collective results of adopters moving through these various stages. The method is illustrated for four well-established practices in New Zealand pastoral farming using responses from 138 farmer surveys.\nRESULTS AND CONCLUSIONS\nFindings show how the current use status for each practice was the result of individual adoption journeys, converging in distinct pathways. For example, the current population of farmers can be broken down into those who have maintained or increased use of a practice over the medium or long term, those who have decreased their use of the practice since first adopting it, those who are still trialling the practice, those who adopted and then dis-adopted the practice, those who are aware of the practice but have never adopted it, and those who are not aware of it. The pathway to adoption may or may not have included trialling of the practice. Anticipating future pathways, we identified that farmers may intend to increase, maintain or decrease their adoption, and that current non-adopters may or may not be interested in future adoption. For different practices, different proportions of the farm population followed different adoption pathways. Observing these differences provides insights into adoption, and adoption barriers, for each practice.\nSIGNIFICANCE\nOur approach provides a method for adoption research with a highly informative way to unpack the diversity of dynamic adoption pathways for agricultural practices, addressing the current imbalance in survey design that puts more emphasis on potential drivers of adoption at the expense of adoption measures. We discuss the potential uses of adoption pathways analysis to agricultural researchers and extension agents, and its potential to contribute to better explaining past adoption or predicting future adoption.","container-title":"Agricultural Systems","DOI":"10.1016/j.agsy.2021.103173","ISSN":"0308-521X","journalAbbreviation":"Agricultural Systems","page":"103173","source":"ScienceDirect","title":"Adoption pathway analysis: Representing the dynamics and diversity of adoption for agricultural practices","title-short":"Adoption pathway analysis","volume":"191","author":[{"family":"Montes de Oca Munguia","given":"Oscar"},{"family":"Pannell","given":"David J."},{"family":"Llewellyn","given":"Rick"},{"family":"Stahlmann-Brown","given":"Philip"}],"issued":{"date-parts":[["2021",6,1]]}}}],"schema":"https://github.com/citation-style-language/schema/raw/master/csl-citation.json"} </w:instrText>
      </w:r>
      <w:r w:rsidRPr="009845E3">
        <w:fldChar w:fldCharType="separate"/>
      </w:r>
      <w:r w:rsidR="6B121C93" w:rsidRPr="009845E3">
        <w:t>(Montes de Oca Munguia et al. 2021)</w:t>
      </w:r>
      <w:r w:rsidRPr="009845E3">
        <w:fldChar w:fldCharType="end"/>
      </w:r>
      <w:r w:rsidR="4F9B38C8" w:rsidRPr="009845E3">
        <w:t xml:space="preserve">. </w:t>
      </w:r>
      <w:r w:rsidR="78196DED" w:rsidRPr="009845E3">
        <w:t>Forecasting</w:t>
      </w:r>
      <w:r w:rsidR="45D260BA" w:rsidRPr="009845E3">
        <w:t xml:space="preserve"> these dynamics is feasible, but require</w:t>
      </w:r>
      <w:r w:rsidR="32AE577D" w:rsidRPr="009845E3">
        <w:t>s</w:t>
      </w:r>
      <w:r w:rsidR="45D260BA" w:rsidRPr="009845E3">
        <w:t xml:space="preserve"> corresponding data </w:t>
      </w:r>
      <w:r w:rsidR="78196DED" w:rsidRPr="009845E3">
        <w:t xml:space="preserve">on the nature, degree, and variability </w:t>
      </w:r>
      <w:r w:rsidR="76C53096" w:rsidRPr="009845E3">
        <w:t>of</w:t>
      </w:r>
      <w:r w:rsidR="78196DED" w:rsidRPr="009845E3">
        <w:t xml:space="preserve"> engagement. </w:t>
      </w:r>
      <w:r w:rsidR="45D260BA" w:rsidRPr="009845E3">
        <w:t xml:space="preserve"> </w:t>
      </w:r>
    </w:p>
    <w:p w14:paraId="47803436" w14:textId="75D8643A" w:rsidR="00AE3483" w:rsidRPr="009845E3" w:rsidRDefault="07DAFE29" w:rsidP="29F16425">
      <w:pPr>
        <w:rPr>
          <w:rStyle w:val="None"/>
        </w:rPr>
      </w:pPr>
      <w:r w:rsidRPr="009845E3">
        <w:t>Furthermore, m</w:t>
      </w:r>
      <w:r w:rsidR="6B811BE3" w:rsidRPr="009845E3">
        <w:t xml:space="preserve">uch of the promise of predictive conservation science </w:t>
      </w:r>
      <w:r w:rsidR="36EC85AA" w:rsidRPr="009845E3">
        <w:t xml:space="preserve">comes from </w:t>
      </w:r>
      <w:r w:rsidR="441A6132" w:rsidRPr="009845E3">
        <w:t>its</w:t>
      </w:r>
      <w:r w:rsidR="059166EA" w:rsidRPr="009845E3">
        <w:t xml:space="preserve"> potential to for</w:t>
      </w:r>
      <w:r w:rsidR="3DF1859C" w:rsidRPr="009845E3">
        <w:t>e</w:t>
      </w:r>
      <w:r w:rsidR="059166EA" w:rsidRPr="009845E3">
        <w:t>cast</w:t>
      </w:r>
      <w:r w:rsidR="36EC85AA" w:rsidRPr="009845E3">
        <w:t xml:space="preserve"> outcomes under future </w:t>
      </w:r>
      <w:r w:rsidR="3BCDB592" w:rsidRPr="009845E3">
        <w:t>socio-ecological</w:t>
      </w:r>
      <w:r w:rsidR="36EC85AA" w:rsidRPr="009845E3">
        <w:t xml:space="preserve"> conditions </w:t>
      </w:r>
      <w:r w:rsidRPr="009845E3">
        <w:fldChar w:fldCharType="begin"/>
      </w:r>
      <w:r w:rsidRPr="009845E3">
        <w:instrText xml:space="preserve"> ADDIN ZOTERO_ITEM CSL_CITATION {"citationID":"vO06ITAb","properties":{"formattedCitation":"(Travers et al. 2019)","plainCitation":"(Travers et al. 2019)","noteIndex":0},"citationItems":[{"id":5773,"uris":["http://zotero.org/users/16120098/items/Z8H8NSSE"],"itemData":{"id":5773,"type":"article-journal","container-title":"Biological Conservation","DOI":"10.1016/j.biocon.2019.05.059","ISSN":"0006-3207","page":"12-18","title":"A manifesto for predictive conservation","volume":"237","author":[{"family":"Travers","given":"Henry"},{"family":"Selinske","given":"Matthew"},{"family":"Nuno","given":"Ana"},{"family":"Serban","given":"Anca"},{"family":"Mancini","given":"Francesca"},{"family":"Barychka","given":"Tatsiana"},{"family":"Bush","given":"Emma"},{"family":"Rasolofoson","given":"Ranaivo A."},{"family":"Watson","given":"James E. M."},{"family":"Milner-Gulland","given":"E. J."}],"issued":{"date-parts":[["2019",9,1]]}}}],"schema":"https://github.com/citation-style-language/schema/raw/master/csl-citation.json"} </w:instrText>
      </w:r>
      <w:r w:rsidRPr="009845E3">
        <w:fldChar w:fldCharType="separate"/>
      </w:r>
      <w:r w:rsidR="73BDC26B" w:rsidRPr="009845E3">
        <w:t>(Travers et al. 2019)</w:t>
      </w:r>
      <w:r w:rsidRPr="009845E3">
        <w:fldChar w:fldCharType="end"/>
      </w:r>
      <w:r w:rsidR="73BDC26B" w:rsidRPr="009845E3">
        <w:t xml:space="preserve">. </w:t>
      </w:r>
      <w:r w:rsidR="6B21B7F2" w:rsidRPr="009845E3">
        <w:t xml:space="preserve">Yet, </w:t>
      </w:r>
      <w:r w:rsidR="0982160A" w:rsidRPr="009845E3">
        <w:t>the reliability and utility</w:t>
      </w:r>
      <w:r w:rsidR="1B3F9582" w:rsidRPr="009845E3">
        <w:t xml:space="preserve"> of this </w:t>
      </w:r>
      <w:r w:rsidR="2AE3F6C4" w:rsidRPr="009845E3">
        <w:t xml:space="preserve">scenario analysis </w:t>
      </w:r>
      <w:r w:rsidR="1B3F9582" w:rsidRPr="009845E3">
        <w:t xml:space="preserve">approach </w:t>
      </w:r>
      <w:r w:rsidR="1A6194A4" w:rsidRPr="009845E3">
        <w:t xml:space="preserve">rests </w:t>
      </w:r>
      <w:r w:rsidR="3476BDDA" w:rsidRPr="009845E3">
        <w:t>on</w:t>
      </w:r>
      <w:r w:rsidR="1A6194A4" w:rsidRPr="009845E3">
        <w:t xml:space="preserve"> </w:t>
      </w:r>
      <w:r w:rsidR="11160142" w:rsidRPr="009845E3">
        <w:t xml:space="preserve">several core </w:t>
      </w:r>
      <w:r w:rsidR="68D382A8" w:rsidRPr="009845E3">
        <w:t>considerations</w:t>
      </w:r>
      <w:r w:rsidR="167B3561" w:rsidRPr="009845E3">
        <w:t xml:space="preserve"> (see </w:t>
      </w:r>
      <w:r w:rsidR="7B31DF67" w:rsidRPr="009845E3">
        <w:rPr>
          <w:i/>
          <w:iCs/>
        </w:rPr>
        <w:t xml:space="preserve">SI: </w:t>
      </w:r>
      <w:r w:rsidR="56861A0E" w:rsidRPr="009845E3">
        <w:rPr>
          <w:i/>
          <w:iCs/>
        </w:rPr>
        <w:t>Scenario analysis reliability</w:t>
      </w:r>
      <w:r w:rsidR="7B31DF67" w:rsidRPr="009845E3">
        <w:t>)</w:t>
      </w:r>
      <w:r w:rsidR="68D382A8" w:rsidRPr="009845E3">
        <w:t xml:space="preserve">. </w:t>
      </w:r>
      <w:r w:rsidR="56861A0E" w:rsidRPr="009845E3">
        <w:t xml:space="preserve">Crucially, </w:t>
      </w:r>
      <w:r w:rsidR="1A1AFA99" w:rsidRPr="009845E3">
        <w:rPr>
          <w:rStyle w:val="None"/>
        </w:rPr>
        <w:t>it is wel</w:t>
      </w:r>
      <w:r w:rsidR="46D719F5" w:rsidRPr="009845E3">
        <w:rPr>
          <w:rStyle w:val="None"/>
        </w:rPr>
        <w:t xml:space="preserve">l </w:t>
      </w:r>
      <w:r w:rsidR="1A1AFA99" w:rsidRPr="009845E3">
        <w:rPr>
          <w:rStyle w:val="None"/>
        </w:rPr>
        <w:t>established that many socio-ecological systems are complex</w:t>
      </w:r>
      <w:r w:rsidR="58E4627A" w:rsidRPr="009845E3">
        <w:rPr>
          <w:rStyle w:val="None"/>
        </w:rPr>
        <w:t xml:space="preserve">, </w:t>
      </w:r>
      <w:r w:rsidR="1A1AFA99" w:rsidRPr="009845E3">
        <w:rPr>
          <w:rStyle w:val="None"/>
        </w:rPr>
        <w:t>adaptive</w:t>
      </w:r>
      <w:r w:rsidR="58E4627A" w:rsidRPr="009845E3">
        <w:rPr>
          <w:rStyle w:val="None"/>
        </w:rPr>
        <w:t xml:space="preserve">, and </w:t>
      </w:r>
      <w:r w:rsidR="3BE1FF8C" w:rsidRPr="009845E3">
        <w:rPr>
          <w:rStyle w:val="None"/>
        </w:rPr>
        <w:t>historically dependent</w:t>
      </w:r>
      <w:r w:rsidR="1A1AFA99" w:rsidRPr="009845E3">
        <w:rPr>
          <w:rStyle w:val="None"/>
        </w:rPr>
        <w:t xml:space="preserve"> </w:t>
      </w:r>
      <w:r w:rsidRPr="009845E3">
        <w:rPr>
          <w:rStyle w:val="None"/>
        </w:rPr>
        <w:fldChar w:fldCharType="begin"/>
      </w:r>
      <w:r w:rsidRPr="009845E3">
        <w:rPr>
          <w:rStyle w:val="None"/>
        </w:rPr>
        <w:instrText xml:space="preserve"> ADDIN ZOTERO_ITEM CSL_CITATION {"citationID":"tqhoUqrm","properties":{"formattedCitation":"(Preiser et al. 2018)","plainCitation":"(Preiser et al. 2018)","noteIndex":0},"citationItems":[{"id":8548,"uris":["http://zotero.org/users/16120098/items/6PC6H75G"],"itemData":{"id":8548,"type":"article-journal","abstract":"The study of social-ecological systems (SES) has been significantly shaped by insights from research on complex adaptive systems (CAS). We offer a brief overview of the conceptual integration of CAS research and its implications for the advancement of SES studies and methods. We propose a conceptual typology of six organizing principles of CAS based on a comparison of leading scholars’ classifications of CAS features and properties. This typology clusters together similar underlying organizing principles of the features and attributes of CAS, and serves as a heuristic framework for identifying methods and approaches that account for the key features of SES. These principles can help identify appropriate methods and approaches for studying SES. We discuss three main implications of studying and engaging with SES as CAS. First, there needs to be a shift in focus when studying the dynamics and interactions in SES, to better capture the nature of the organizing principles that characterize SES behavior. Second, realizing that the nature of the intertwined social-ecological relations is complex has real consequences for how we choose methods and practical approaches for observing and studying SES interactions. Third, engagement with SES as CAS poses normative challenges for problem-oriented researchers and practitioners taking on real-world challenges.","container-title":"Ecology and Society","ISSN":"1708-3087","issue":"4","note":"publisher: Resilience Alliance Inc.","source":"JSTOR","title":"Social-ecological systems as complex adaptive systems: organizing principles for advancing research methods and approaches","title-short":"Social-ecological systems as complex adaptive systems","URL":"https://www.jstor.org/stable/26796889","volume":"23","author":[{"family":"Preiser","given":"Rika"},{"family":"Biggs","given":"Reinette"},{"family":"De Vos","given":"Alta"},{"family":"Folke","given":"Carl"}],"accessed":{"date-parts":[["2025",3,11]]},"issued":{"date-parts":[["2018"]]}}}],"schema":"https://github.com/citation-style-language/schema/raw/master/csl-citation.json"} </w:instrText>
      </w:r>
      <w:r w:rsidRPr="009845E3">
        <w:rPr>
          <w:rStyle w:val="None"/>
        </w:rPr>
        <w:fldChar w:fldCharType="separate"/>
      </w:r>
      <w:r w:rsidR="1A1AFA99" w:rsidRPr="009845E3">
        <w:t>(Preiser et al. 2018)</w:t>
      </w:r>
      <w:r w:rsidRPr="009845E3">
        <w:rPr>
          <w:rStyle w:val="None"/>
        </w:rPr>
        <w:fldChar w:fldCharType="end"/>
      </w:r>
      <w:r w:rsidR="528D86EB" w:rsidRPr="009845E3">
        <w:rPr>
          <w:rStyle w:val="None"/>
        </w:rPr>
        <w:t xml:space="preserve">, which may make some outcomes inherently unpredictable </w:t>
      </w:r>
      <w:r w:rsidRPr="009845E3">
        <w:rPr>
          <w:rStyle w:val="None"/>
        </w:rPr>
        <w:fldChar w:fldCharType="begin"/>
      </w:r>
      <w:r w:rsidRPr="009845E3">
        <w:rPr>
          <w:rStyle w:val="None"/>
        </w:rPr>
        <w:instrText xml:space="preserve"> ADDIN ZOTERO_ITEM CSL_CITATION {"citationID":"0sciK1Of","properties":{"formattedCitation":"(Hofman et al. 2017)","plainCitation":"(Hofman et al. 2017)","noteIndex":0},"citationItems":[{"id":1694,"uris":["http://zotero.org/users/16120098/items/INCVIPRK"],"itemData":{"id":1694,"type":"article-journal","abstract":"Historically, social scientists have sought out explanations of human and social phenomena that provide interpretable causal mechanisms, while often ignoring their predictive accuracy. We argue that the increasingly computational nature of social science is beginning to reverse this traditional bias against prediction; however, it has also highlighted three important issues that require resolution. First, current practices for evaluating predictions must be better standardized. Second, theoretical limits to predictive accuracy in complex social systems must be better characterized, thereby setting expectations for what can be predicted or explained. Third, predictive accuracy and interpretability must be recognized as complements, not substitutes, when evaluating explanations. Resolving these three issues will lead to better, more replicable, and more useful social science.","container-title":"Science","DOI":"10.1126/science.aal3856","issue":"6324","note":"number: 6324","page":"486-488","title":"Prediction and explanation in social systems","volume":"355","author":[{"family":"Hofman","given":"Jake M."},{"family":"Sharma","given":"Amit"},{"family":"Watts","given":"Duncan J."}],"issued":{"date-parts":[["2017",2,3]]}}}],"schema":"https://github.com/citation-style-language/schema/raw/master/csl-citation.json"} </w:instrText>
      </w:r>
      <w:r w:rsidRPr="009845E3">
        <w:rPr>
          <w:rStyle w:val="None"/>
        </w:rPr>
        <w:fldChar w:fldCharType="separate"/>
      </w:r>
      <w:r w:rsidR="528D86EB" w:rsidRPr="009845E3">
        <w:t>(Hofman et al. 2017)</w:t>
      </w:r>
      <w:r w:rsidRPr="009845E3">
        <w:rPr>
          <w:rStyle w:val="None"/>
        </w:rPr>
        <w:fldChar w:fldCharType="end"/>
      </w:r>
      <w:r w:rsidR="366E0A24" w:rsidRPr="009845E3">
        <w:rPr>
          <w:rStyle w:val="None"/>
        </w:rPr>
        <w:t xml:space="preserve">. </w:t>
      </w:r>
      <w:r w:rsidR="78239945" w:rsidRPr="009845E3">
        <w:rPr>
          <w:rStyle w:val="None"/>
        </w:rPr>
        <w:t>For example, c</w:t>
      </w:r>
      <w:r w:rsidR="56ED0B68" w:rsidRPr="009845E3">
        <w:rPr>
          <w:rStyle w:val="None"/>
        </w:rPr>
        <w:t xml:space="preserve">attle densities are </w:t>
      </w:r>
      <w:r w:rsidR="1C9EA0A9" w:rsidRPr="009845E3">
        <w:rPr>
          <w:rStyle w:val="None"/>
        </w:rPr>
        <w:t xml:space="preserve">driven by and subsequently affect numerous </w:t>
      </w:r>
      <w:r w:rsidR="19CB12AC" w:rsidRPr="009845E3">
        <w:rPr>
          <w:rStyle w:val="None"/>
        </w:rPr>
        <w:t xml:space="preserve">coupled </w:t>
      </w:r>
      <w:r w:rsidR="1C9EA0A9" w:rsidRPr="009845E3">
        <w:rPr>
          <w:rStyle w:val="None"/>
        </w:rPr>
        <w:t xml:space="preserve">socioeconomic (e.g., </w:t>
      </w:r>
      <w:r w:rsidR="14E2F901" w:rsidRPr="009845E3">
        <w:rPr>
          <w:rStyle w:val="None"/>
        </w:rPr>
        <w:t>cattle market</w:t>
      </w:r>
      <w:r w:rsidR="1F0672F2" w:rsidRPr="009845E3">
        <w:rPr>
          <w:rStyle w:val="None"/>
        </w:rPr>
        <w:t xml:space="preserve"> distances</w:t>
      </w:r>
      <w:r w:rsidR="1C9EA0A9" w:rsidRPr="009845E3">
        <w:rPr>
          <w:rStyle w:val="None"/>
        </w:rPr>
        <w:t>)</w:t>
      </w:r>
      <w:r w:rsidR="367F887D" w:rsidRPr="009845E3">
        <w:rPr>
          <w:rStyle w:val="None"/>
        </w:rPr>
        <w:t xml:space="preserve">, </w:t>
      </w:r>
      <w:r w:rsidR="1E87AA7D" w:rsidRPr="009845E3">
        <w:rPr>
          <w:rStyle w:val="None"/>
        </w:rPr>
        <w:t xml:space="preserve">cultural (e.g., </w:t>
      </w:r>
      <w:r w:rsidR="503FE2E6" w:rsidRPr="009845E3">
        <w:rPr>
          <w:rStyle w:val="None"/>
        </w:rPr>
        <w:t>pastoralist</w:t>
      </w:r>
      <w:r w:rsidR="3FE6DCF1" w:rsidRPr="009845E3">
        <w:rPr>
          <w:rStyle w:val="None"/>
        </w:rPr>
        <w:t xml:space="preserve"> identities and traditions</w:t>
      </w:r>
      <w:r w:rsidR="1E87AA7D" w:rsidRPr="009845E3">
        <w:rPr>
          <w:rStyle w:val="None"/>
        </w:rPr>
        <w:t xml:space="preserve">), </w:t>
      </w:r>
      <w:r w:rsidR="367F887D" w:rsidRPr="009845E3">
        <w:rPr>
          <w:rStyle w:val="None"/>
        </w:rPr>
        <w:t xml:space="preserve">historical </w:t>
      </w:r>
      <w:r w:rsidR="3D464FFC" w:rsidRPr="009845E3">
        <w:rPr>
          <w:rStyle w:val="None"/>
        </w:rPr>
        <w:t xml:space="preserve">(e.g., </w:t>
      </w:r>
      <w:r w:rsidR="30C59479" w:rsidRPr="009845E3">
        <w:rPr>
          <w:rStyle w:val="None"/>
        </w:rPr>
        <w:t xml:space="preserve">colonial </w:t>
      </w:r>
      <w:r w:rsidR="1270A3E8" w:rsidRPr="009845E3">
        <w:rPr>
          <w:rStyle w:val="None"/>
        </w:rPr>
        <w:t>veterinary fences to prevent wildlife-livestock transmission</w:t>
      </w:r>
      <w:r w:rsidR="3123ABA1" w:rsidRPr="009845E3">
        <w:rPr>
          <w:rStyle w:val="None"/>
        </w:rPr>
        <w:t xml:space="preserve"> and</w:t>
      </w:r>
      <w:r w:rsidR="24BFCF8A" w:rsidRPr="009845E3">
        <w:rPr>
          <w:rStyle w:val="None"/>
        </w:rPr>
        <w:t xml:space="preserve"> land allocations for white </w:t>
      </w:r>
      <w:r w:rsidR="4429A60B" w:rsidRPr="009845E3">
        <w:rPr>
          <w:rStyle w:val="None"/>
        </w:rPr>
        <w:t>settlers</w:t>
      </w:r>
      <w:r w:rsidR="1270A3E8" w:rsidRPr="009845E3">
        <w:rPr>
          <w:rStyle w:val="None"/>
        </w:rPr>
        <w:t xml:space="preserve"> </w:t>
      </w:r>
      <w:r w:rsidRPr="009845E3">
        <w:rPr>
          <w:rStyle w:val="None"/>
        </w:rPr>
        <w:fldChar w:fldCharType="begin"/>
      </w:r>
      <w:r w:rsidRPr="009845E3">
        <w:rPr>
          <w:rStyle w:val="None"/>
        </w:rPr>
        <w:instrText xml:space="preserve"> ADDIN ZOTERO_ITEM CSL_CITATION {"citationID":"NC2slxVK","properties":{"formattedCitation":"(Cumming et al. 2015)","plainCitation":"(Cumming et al. 2015)","noteIndex":0},"citationItems":[{"id":8691,"uris":["http://zotero.org/users/16120098/items/8CYRVB2V"],"itemData":{"id":8691,"type":"chapter","collection-title":"CABI Books","container-title":"One Health: The theory and practice of integrated health approaches","note":"DOI: 10.1079/9781780643410.0243","page":"243-257","source":"cabidigitallibrary.org (Atypon)","title":"Beyond fences: Wildlife, livestock and land use in Southern Africa","title-short":"Beyond fences","URL":"https://www.cabidigitallibrary.org/doi/10.1079/9781780643410.0243","author":[{"family":"Cumming","given":"D. H. M."},{"family":"Osofsky","given":"S. A."},{"family":"Atkinson","given":"S. J."},{"family":"Atkinson","given":"M. W."}],"accessed":{"date-parts":[["2025",4,16]]},"issued":{"date-parts":[["2015",1]]}}}],"schema":"https://github.com/citation-style-language/schema/raw/master/csl-citation.json"} </w:instrText>
      </w:r>
      <w:r w:rsidRPr="009845E3">
        <w:rPr>
          <w:rStyle w:val="None"/>
        </w:rPr>
        <w:fldChar w:fldCharType="separate"/>
      </w:r>
      <w:r w:rsidR="4FB79793" w:rsidRPr="009845E3">
        <w:t>(Cumming et al. 2015)</w:t>
      </w:r>
      <w:r w:rsidRPr="009845E3">
        <w:rPr>
          <w:rStyle w:val="None"/>
        </w:rPr>
        <w:fldChar w:fldCharType="end"/>
      </w:r>
      <w:r w:rsidR="4FB79793" w:rsidRPr="009845E3">
        <w:rPr>
          <w:rStyle w:val="None"/>
        </w:rPr>
        <w:t>)</w:t>
      </w:r>
      <w:r w:rsidR="033922CA" w:rsidRPr="009845E3">
        <w:rPr>
          <w:rStyle w:val="None"/>
        </w:rPr>
        <w:t xml:space="preserve">, </w:t>
      </w:r>
      <w:r w:rsidR="1C9EA0A9" w:rsidRPr="009845E3">
        <w:rPr>
          <w:rStyle w:val="None"/>
        </w:rPr>
        <w:t xml:space="preserve">and ecological factors (e.g., </w:t>
      </w:r>
      <w:r w:rsidR="79AD7DE9" w:rsidRPr="009845E3">
        <w:rPr>
          <w:rStyle w:val="None"/>
        </w:rPr>
        <w:t>forest habitat suitability</w:t>
      </w:r>
      <w:r w:rsidR="1C9EA0A9" w:rsidRPr="009845E3">
        <w:rPr>
          <w:rStyle w:val="None"/>
        </w:rPr>
        <w:t>)</w:t>
      </w:r>
      <w:r w:rsidR="0A48D489" w:rsidRPr="009845E3">
        <w:rPr>
          <w:rStyle w:val="None"/>
        </w:rPr>
        <w:t xml:space="preserve">, </w:t>
      </w:r>
      <w:r w:rsidR="1C9EA0A9" w:rsidRPr="009845E3">
        <w:rPr>
          <w:rStyle w:val="None"/>
        </w:rPr>
        <w:t xml:space="preserve">which </w:t>
      </w:r>
      <w:r w:rsidR="79CEE464" w:rsidRPr="009845E3">
        <w:rPr>
          <w:rStyle w:val="None"/>
        </w:rPr>
        <w:t xml:space="preserve">likely </w:t>
      </w:r>
      <w:r w:rsidR="1C9EA0A9" w:rsidRPr="009845E3">
        <w:rPr>
          <w:rStyle w:val="None"/>
        </w:rPr>
        <w:t>collectively</w:t>
      </w:r>
      <w:r w:rsidR="56677D39" w:rsidRPr="009845E3">
        <w:rPr>
          <w:rStyle w:val="None"/>
        </w:rPr>
        <w:t xml:space="preserve"> </w:t>
      </w:r>
      <w:r w:rsidR="30AAF944" w:rsidRPr="009845E3">
        <w:rPr>
          <w:rStyle w:val="None"/>
        </w:rPr>
        <w:t>influence</w:t>
      </w:r>
      <w:r w:rsidR="56677D39" w:rsidRPr="009845E3">
        <w:rPr>
          <w:rStyle w:val="None"/>
        </w:rPr>
        <w:t xml:space="preserve"> </w:t>
      </w:r>
      <w:r w:rsidR="6B904F62" w:rsidRPr="009845E3">
        <w:rPr>
          <w:rStyle w:val="None"/>
        </w:rPr>
        <w:t>establishment</w:t>
      </w:r>
      <w:r w:rsidR="36962629" w:rsidRPr="009845E3">
        <w:rPr>
          <w:rStyle w:val="None"/>
        </w:rPr>
        <w:t xml:space="preserve"> </w:t>
      </w:r>
      <w:r w:rsidRPr="009845E3">
        <w:rPr>
          <w:rStyle w:val="None"/>
        </w:rPr>
        <w:fldChar w:fldCharType="begin"/>
      </w:r>
      <w:r w:rsidRPr="009845E3">
        <w:rPr>
          <w:rStyle w:val="None"/>
        </w:rPr>
        <w:instrText xml:space="preserve"> ADDIN ZOTERO_ITEM CSL_CITATION {"citationID":"D1WVTXab","properties":{"formattedCitation":"(Clark et al. 2024a)","plainCitation":"(Clark et al. 2024a)","noteIndex":0},"citationItems":[{"id":8652,"uris":["http://zotero.org/users/16120098/items/JPK66CXD"],"itemData":{"id":8652,"type":"article","abstract":"Climate change is triggering a diverse set of adaptive responses from communities across environmental and socioeconomic contexts. In African rangelands, selling livestock is critical for responding to changes in local environmental conditions. As these decisions further affect environmental and community wellbeing, identifying where, when, and how livestock sales are expected to respond to particular climatic shifts is important for delineating the total impact of climate change and responding accordingly. Scattered evidence suggests that socioeconomic wellbeing mediates how communities use cattle sales in response to precipitation. However, this has not been quantified as a generalizable trend across local to regional scales or within and between years. This study examines the relationship between socioeconomic wellbeing (measured through a standard deprivation index), precipitation, and monthly cattle slaughtering across South Africa from 2015 to 2022. We find that in better-off provinces (-1 standard deviation of deprivation), expected cattle slaughtering declined from 73,296 (90% CI: 38,430&amp;amp;ndash;130,709) under the highest observed precipitation, to 57,897 (90% CI: 30,431&amp;amp;ndash;103,378) in response to the lowest observed precipitation. In contrast, in worse-off provinces (+&amp;amp;thinsp;1 standard deviation), expected cattle slaughtering increased from 10,306 (90% CI: 5,916&amp;amp;ndash;19,753) under high precipitation, to 19,966 (90% CI: 11,437&amp;amp;ndash;38,245) in response to low precipitation. We further investigate this dynamic using a novel disaggregation regression statistical procedure, showing similar standardized effects sizes at a 16-km spatial resolution for the year 2020 and producing high-resolution estimates of where slaughtering was most likely given socioeconomic and environmental conditions. Our findings show that poorer communities are more prone to selling cattle in response to precipitation shortages, a practice that can erode long-term resilience and deepen inequalities. This general trend suggests that interventions encouraging strategic destocking during favorable conditions and maintaining herd health during droughts can build resilience in disadvantaged pastoral areas. Identifying such archetypal patterns can guide more deliberate implementation of interventions to support climate adaptation across many social-ecological settings.","DOI":"10.21203/rs.3.rs-5492720/v1","publisher":"Research Square","source":"Research Square","title":"Community wellbeing mediates drought adaptation in South African rangelands","URL":"https://www.researchsquare.com/article/rs-5492720/v1","author":[{"family":"Clark","given":"Matt"},{"family":"Gallizioli","given":"Iacopo Tito"},{"family":"Crowe","given":"Olivia"},{"family":"Pienkowski","given":"Thomas"},{"family":"Wet","given":"Ruan","dropping-particle":"de"},{"family":"Haw","given":"Anna Jean"},{"family":"Mills","given":"Morena"}],"accessed":{"date-parts":[["2025",4,8]]},"issued":{"date-parts":[["2024"]]}}}],"schema":"https://github.com/citation-style-language/schema/raw/master/csl-citation.json"} </w:instrText>
      </w:r>
      <w:r w:rsidRPr="009845E3">
        <w:rPr>
          <w:rStyle w:val="None"/>
        </w:rPr>
        <w:fldChar w:fldCharType="separate"/>
      </w:r>
      <w:r w:rsidR="48B24C82" w:rsidRPr="009845E3">
        <w:t>(Clark et al. 2024a)</w:t>
      </w:r>
      <w:r w:rsidRPr="009845E3">
        <w:rPr>
          <w:rStyle w:val="None"/>
        </w:rPr>
        <w:fldChar w:fldCharType="end"/>
      </w:r>
      <w:r w:rsidR="31BBD7FF" w:rsidRPr="009845E3">
        <w:rPr>
          <w:rStyle w:val="None"/>
        </w:rPr>
        <w:t>.</w:t>
      </w:r>
      <w:r w:rsidR="248E83D4" w:rsidRPr="009845E3">
        <w:rPr>
          <w:rStyle w:val="None"/>
        </w:rPr>
        <w:t xml:space="preserve"> </w:t>
      </w:r>
      <w:r w:rsidR="02FC80EA" w:rsidRPr="009845E3">
        <w:rPr>
          <w:rStyle w:val="None"/>
        </w:rPr>
        <w:t xml:space="preserve">Developing </w:t>
      </w:r>
      <w:r w:rsidR="7D7AA464" w:rsidRPr="009845E3">
        <w:rPr>
          <w:rStyle w:val="None"/>
        </w:rPr>
        <w:t>plausible scenarios</w:t>
      </w:r>
      <w:r w:rsidR="4BDB6584" w:rsidRPr="009845E3">
        <w:rPr>
          <w:rStyle w:val="None"/>
        </w:rPr>
        <w:t xml:space="preserve"> </w:t>
      </w:r>
      <w:r w:rsidR="73E80E0E" w:rsidRPr="009845E3">
        <w:rPr>
          <w:rStyle w:val="None"/>
        </w:rPr>
        <w:t>that cent</w:t>
      </w:r>
      <w:r w:rsidR="2DC9A092" w:rsidRPr="009845E3">
        <w:rPr>
          <w:rStyle w:val="None"/>
        </w:rPr>
        <w:t>re</w:t>
      </w:r>
      <w:r w:rsidR="73E80E0E" w:rsidRPr="009845E3">
        <w:rPr>
          <w:rStyle w:val="None"/>
        </w:rPr>
        <w:t xml:space="preserve"> o</w:t>
      </w:r>
      <w:r w:rsidR="2DC9A092" w:rsidRPr="009845E3">
        <w:rPr>
          <w:rStyle w:val="None"/>
        </w:rPr>
        <w:t>n</w:t>
      </w:r>
      <w:r w:rsidR="2BBC38C3" w:rsidRPr="009845E3">
        <w:rPr>
          <w:rStyle w:val="None"/>
        </w:rPr>
        <w:t xml:space="preserve"> </w:t>
      </w:r>
      <w:r w:rsidR="0C3B5C73" w:rsidRPr="009845E3">
        <w:rPr>
          <w:rStyle w:val="None"/>
        </w:rPr>
        <w:t xml:space="preserve">features </w:t>
      </w:r>
      <w:r w:rsidR="6E106814" w:rsidRPr="009845E3">
        <w:rPr>
          <w:rStyle w:val="None"/>
        </w:rPr>
        <w:t>en</w:t>
      </w:r>
      <w:r w:rsidR="0DDA52CC" w:rsidRPr="009845E3">
        <w:rPr>
          <w:rStyle w:val="None"/>
        </w:rPr>
        <w:t>dogenously</w:t>
      </w:r>
      <w:r w:rsidR="766B6FAF" w:rsidRPr="009845E3">
        <w:rPr>
          <w:rStyle w:val="None"/>
        </w:rPr>
        <w:t xml:space="preserve"> coupled with </w:t>
      </w:r>
      <w:r w:rsidR="0E1347F3" w:rsidRPr="009845E3">
        <w:rPr>
          <w:rStyle w:val="None"/>
        </w:rPr>
        <w:t>others</w:t>
      </w:r>
      <w:r w:rsidR="483BCE96" w:rsidRPr="009845E3">
        <w:rPr>
          <w:rStyle w:val="None"/>
        </w:rPr>
        <w:t xml:space="preserve"> – </w:t>
      </w:r>
      <w:r w:rsidR="51F2BF56" w:rsidRPr="009845E3">
        <w:rPr>
          <w:rStyle w:val="None"/>
        </w:rPr>
        <w:t xml:space="preserve">i.e., </w:t>
      </w:r>
      <w:r w:rsidR="483BCE96" w:rsidRPr="009845E3">
        <w:rPr>
          <w:rStyle w:val="None"/>
        </w:rPr>
        <w:t xml:space="preserve">where changes in one part of </w:t>
      </w:r>
      <w:r w:rsidR="6AA2C93D" w:rsidRPr="009845E3">
        <w:rPr>
          <w:rStyle w:val="None"/>
        </w:rPr>
        <w:t>a</w:t>
      </w:r>
      <w:r w:rsidR="483BCE96" w:rsidRPr="009845E3">
        <w:rPr>
          <w:rStyle w:val="None"/>
        </w:rPr>
        <w:t xml:space="preserve"> system have strong</w:t>
      </w:r>
      <w:r w:rsidR="1C9EA0A9" w:rsidRPr="009845E3">
        <w:rPr>
          <w:rStyle w:val="None"/>
        </w:rPr>
        <w:t xml:space="preserve">, </w:t>
      </w:r>
      <w:r w:rsidR="1C9B6CD0" w:rsidRPr="009845E3">
        <w:rPr>
          <w:rStyle w:val="None"/>
        </w:rPr>
        <w:t xml:space="preserve">adaptive, </w:t>
      </w:r>
      <w:r w:rsidR="1C9EA0A9" w:rsidRPr="009845E3">
        <w:rPr>
          <w:rStyle w:val="None"/>
        </w:rPr>
        <w:t>non-linear</w:t>
      </w:r>
      <w:r w:rsidR="483BCE96" w:rsidRPr="009845E3">
        <w:rPr>
          <w:rStyle w:val="None"/>
        </w:rPr>
        <w:t xml:space="preserve"> casc</w:t>
      </w:r>
      <w:r w:rsidR="604C7AA4" w:rsidRPr="009845E3">
        <w:rPr>
          <w:rStyle w:val="None"/>
        </w:rPr>
        <w:t>ad</w:t>
      </w:r>
      <w:r w:rsidR="483BCE96" w:rsidRPr="009845E3">
        <w:rPr>
          <w:rStyle w:val="None"/>
        </w:rPr>
        <w:t xml:space="preserve">ing effects on others – </w:t>
      </w:r>
      <w:r w:rsidR="3A56CE6C" w:rsidRPr="009845E3">
        <w:t>is</w:t>
      </w:r>
      <w:r w:rsidR="195E8CD7" w:rsidRPr="009845E3">
        <w:rPr>
          <w:rStyle w:val="None"/>
        </w:rPr>
        <w:t xml:space="preserve"> extremely challenging</w:t>
      </w:r>
      <w:r w:rsidR="604C7AA4" w:rsidRPr="009845E3">
        <w:rPr>
          <w:rStyle w:val="None"/>
        </w:rPr>
        <w:t xml:space="preserve">. </w:t>
      </w:r>
      <w:r w:rsidR="37C47B60" w:rsidRPr="009845E3">
        <w:rPr>
          <w:rStyle w:val="None"/>
        </w:rPr>
        <w:t xml:space="preserve">However, other </w:t>
      </w:r>
      <w:r w:rsidR="3441E71D" w:rsidRPr="009845E3">
        <w:rPr>
          <w:rStyle w:val="None"/>
        </w:rPr>
        <w:t>featu</w:t>
      </w:r>
      <w:r w:rsidR="4CE60903" w:rsidRPr="009845E3">
        <w:rPr>
          <w:rStyle w:val="None"/>
        </w:rPr>
        <w:t>r</w:t>
      </w:r>
      <w:r w:rsidR="3441E71D" w:rsidRPr="009845E3">
        <w:rPr>
          <w:rStyle w:val="None"/>
        </w:rPr>
        <w:t xml:space="preserve">es might </w:t>
      </w:r>
      <w:r w:rsidR="4A72D3EC" w:rsidRPr="009845E3">
        <w:rPr>
          <w:rStyle w:val="None"/>
        </w:rPr>
        <w:t xml:space="preserve">be </w:t>
      </w:r>
      <w:r w:rsidR="55C11880" w:rsidRPr="009845E3">
        <w:rPr>
          <w:rStyle w:val="None"/>
        </w:rPr>
        <w:t>comparatively more exogenous</w:t>
      </w:r>
      <w:r w:rsidR="2164273C" w:rsidRPr="009845E3">
        <w:rPr>
          <w:rStyle w:val="None"/>
        </w:rPr>
        <w:t xml:space="preserve">, allowing for more </w:t>
      </w:r>
      <w:r w:rsidR="7EF4448A" w:rsidRPr="009845E3">
        <w:rPr>
          <w:rStyle w:val="None"/>
        </w:rPr>
        <w:t>credible</w:t>
      </w:r>
      <w:r w:rsidR="6AFD505E" w:rsidRPr="009845E3">
        <w:rPr>
          <w:rStyle w:val="None"/>
        </w:rPr>
        <w:t xml:space="preserve"> </w:t>
      </w:r>
      <w:r w:rsidR="751214A6" w:rsidRPr="009845E3">
        <w:rPr>
          <w:rStyle w:val="None"/>
        </w:rPr>
        <w:t>scenarios.</w:t>
      </w:r>
      <w:r w:rsidR="11DDFC7B" w:rsidRPr="009845E3">
        <w:rPr>
          <w:rStyle w:val="None"/>
        </w:rPr>
        <w:t xml:space="preserve"> </w:t>
      </w:r>
      <w:r w:rsidR="751A6990" w:rsidRPr="009845E3">
        <w:rPr>
          <w:rStyle w:val="None"/>
        </w:rPr>
        <w:t xml:space="preserve">For example, </w:t>
      </w:r>
      <w:r w:rsidR="4AB15C3E" w:rsidRPr="009845E3">
        <w:rPr>
          <w:rStyle w:val="None"/>
        </w:rPr>
        <w:t xml:space="preserve">some </w:t>
      </w:r>
      <w:r w:rsidR="751A6990" w:rsidRPr="009845E3">
        <w:rPr>
          <w:rStyle w:val="None"/>
        </w:rPr>
        <w:t>programmatic decisions – such as</w:t>
      </w:r>
      <w:r w:rsidR="4AB15C3E" w:rsidRPr="009845E3">
        <w:rPr>
          <w:rStyle w:val="None"/>
        </w:rPr>
        <w:t xml:space="preserve"> international</w:t>
      </w:r>
      <w:r w:rsidR="751A6990" w:rsidRPr="009845E3">
        <w:rPr>
          <w:rStyle w:val="None"/>
        </w:rPr>
        <w:t xml:space="preserve"> investment levels </w:t>
      </w:r>
      <w:r w:rsidR="1629647B" w:rsidRPr="009845E3">
        <w:rPr>
          <w:rStyle w:val="None"/>
        </w:rPr>
        <w:t>or</w:t>
      </w:r>
      <w:r w:rsidR="751A6990" w:rsidRPr="009845E3">
        <w:rPr>
          <w:rStyle w:val="None"/>
        </w:rPr>
        <w:t xml:space="preserve"> </w:t>
      </w:r>
      <w:r w:rsidR="0ED07C16" w:rsidRPr="009845E3">
        <w:rPr>
          <w:rStyle w:val="None"/>
        </w:rPr>
        <w:t>the spatial allocation of resources by external organisations</w:t>
      </w:r>
      <w:r w:rsidR="4DA46DA8" w:rsidRPr="009845E3">
        <w:rPr>
          <w:rStyle w:val="None"/>
        </w:rPr>
        <w:t xml:space="preserve"> </w:t>
      </w:r>
      <w:r w:rsidR="0ED07C16" w:rsidRPr="009845E3">
        <w:rPr>
          <w:rStyle w:val="None"/>
        </w:rPr>
        <w:t>– may be</w:t>
      </w:r>
      <w:r w:rsidR="12B9F594" w:rsidRPr="009845E3">
        <w:rPr>
          <w:rStyle w:val="None"/>
        </w:rPr>
        <w:t xml:space="preserve"> comparatively</w:t>
      </w:r>
      <w:r w:rsidR="4DA46DA8" w:rsidRPr="009845E3">
        <w:rPr>
          <w:rStyle w:val="None"/>
        </w:rPr>
        <w:t xml:space="preserve"> </w:t>
      </w:r>
      <w:r w:rsidR="4A72D3EC" w:rsidRPr="009845E3">
        <w:rPr>
          <w:rStyle w:val="None"/>
        </w:rPr>
        <w:t>less closely coupled with other</w:t>
      </w:r>
      <w:r w:rsidR="0ED07C16" w:rsidRPr="009845E3">
        <w:rPr>
          <w:rStyle w:val="None"/>
        </w:rPr>
        <w:t xml:space="preserve"> features influenc</w:t>
      </w:r>
      <w:r w:rsidR="00A744C2" w:rsidRPr="009845E3">
        <w:rPr>
          <w:rStyle w:val="None"/>
        </w:rPr>
        <w:t>ing</w:t>
      </w:r>
      <w:r w:rsidR="700D2018" w:rsidRPr="009845E3">
        <w:rPr>
          <w:rStyle w:val="None"/>
        </w:rPr>
        <w:t xml:space="preserve"> </w:t>
      </w:r>
      <w:r w:rsidR="6C067890" w:rsidRPr="009845E3">
        <w:rPr>
          <w:rStyle w:val="None"/>
        </w:rPr>
        <w:t>establishment</w:t>
      </w:r>
      <w:r w:rsidR="751A6990" w:rsidRPr="009845E3">
        <w:rPr>
          <w:rStyle w:val="None"/>
        </w:rPr>
        <w:t>.</w:t>
      </w:r>
      <w:r w:rsidR="1351785E" w:rsidRPr="009845E3">
        <w:rPr>
          <w:rStyle w:val="None"/>
        </w:rPr>
        <w:t xml:space="preserve"> </w:t>
      </w:r>
      <w:r w:rsidR="1E48F0F7" w:rsidRPr="009845E3">
        <w:rPr>
          <w:rStyle w:val="None"/>
        </w:rPr>
        <w:t xml:space="preserve">Even in these cases, developing </w:t>
      </w:r>
      <w:r w:rsidR="4B24BD7E" w:rsidRPr="009845E3">
        <w:rPr>
          <w:rStyle w:val="None"/>
        </w:rPr>
        <w:t>plausible</w:t>
      </w:r>
      <w:r w:rsidR="1E48F0F7" w:rsidRPr="009845E3">
        <w:rPr>
          <w:rStyle w:val="None"/>
        </w:rPr>
        <w:t xml:space="preserve"> scenarios </w:t>
      </w:r>
      <w:r w:rsidR="3A727AA1" w:rsidRPr="009845E3">
        <w:rPr>
          <w:rStyle w:val="None"/>
        </w:rPr>
        <w:t>requires</w:t>
      </w:r>
      <w:r w:rsidR="665AB569" w:rsidRPr="009845E3">
        <w:rPr>
          <w:rStyle w:val="None"/>
        </w:rPr>
        <w:t xml:space="preserve"> sophisticated domain </w:t>
      </w:r>
      <w:r w:rsidR="19A118C7" w:rsidRPr="009845E3">
        <w:rPr>
          <w:rStyle w:val="None"/>
        </w:rPr>
        <w:t>knowledge</w:t>
      </w:r>
      <w:r w:rsidR="1C0B6AD4" w:rsidRPr="009845E3">
        <w:rPr>
          <w:rStyle w:val="None"/>
        </w:rPr>
        <w:t xml:space="preserve"> generated through, for instance, </w:t>
      </w:r>
      <w:r w:rsidR="6FFFEA49" w:rsidRPr="009845E3">
        <w:rPr>
          <w:rStyle w:val="None"/>
        </w:rPr>
        <w:t xml:space="preserve">qualitative </w:t>
      </w:r>
      <w:r w:rsidRPr="009845E3">
        <w:rPr>
          <w:rStyle w:val="None"/>
        </w:rPr>
        <w:fldChar w:fldCharType="begin"/>
      </w:r>
      <w:r w:rsidRPr="009845E3">
        <w:rPr>
          <w:rStyle w:val="None"/>
        </w:rPr>
        <w:instrText xml:space="preserve"> ADDIN ZOTERO_ITEM CSL_CITATION {"citationID":"ZG2wNHk7","properties":{"formattedCitation":"(e.g., Brittain et al. 2022; Pienkowski et al. 2022; Booth et al. 2023)","plainCitation":"(e.g., Brittain et al. 2022; Pienkowski et al. 2022; Booth et al. 2023)","noteIndex":0},"citationItems":[{"id":8595,"uris":["http://zotero.org/users/16120098/items/FVJVDQKF"],"itemData":{"id":8595,"type":"article-journal","abstract":"Wild meat alternatives projects addressing unsustainable hunting by providing alternative foods to wild meat are commonplace across many parts of the Global South. However, understanding their possible conservation and social outcomes prior to implementation is vital, to ensure that they are well designed, that scarce funds are correctly directed, and that the intended outcomes of the project are achievable. We used scenario-based interviews to explore the potential effects of six hypothetical wild meat alternatives projects in Cameroon on household rates of hunting and consumption over five years. We conducted 171 interviews across four rural villages around the Dja Faunal Reserve in Cameroon, and investigated how the alternative food offered, the addition of income-generating opportunities, and the scale at which the project was implemented would affect people's willingness and ability to participate. Predicted household rates of hunting and consumption reduced the most under wild meat alternatives projects that offered both food and income-generating activities. However, this depends on the project being offered at the household, rather than the community, level. Community-level wild meat alternatives projects only resulted in marginal reductions in hunting and consumption compared to the current baseline and, as such, in this study area community-level projects are unlikely to achieve their intended conservation goals. These results illustrate the importance of effective dialogue with communities to explore not only their preferences, but also the characteristics of preferred and successful wild meat alternatives projects, before the project design is finalized and implemented. Our findings provide an understanding of the characteristics of wild meat alternatives projects preferred by communities around the Dja Faunal Reserve, using a generalisable approach. We identify factors that may undermine the success of wild meat alternatives projects in rural areas, and provide guidance to conservation practitioners seeking to develop similar projects in future.","container-title":"Conservation Science and Practice","DOI":"10.1111/csp2.12777","ISSN":"2578-4854","issue":"9","language":"en","license":"© 2022 The Authors. Conservation Science and Practice published by Wiley Periodicals LLC on behalf of Society for Conservation Biology.","note":"_eprint: https://onlinelibrary.wiley.com/doi/pdf/10.1111/csp2.12777","page":"e12777","source":"Wiley Online Library","title":"Using scenarios-based interviews to predict changes in wild meat hunting and consumption in response to different alternatives projects","volume":"4","author":[{"family":"Brittain","given":"Stephanie"},{"family":"Kamogne Tagne","given":"Cedric Thibaut"},{"family":"Booker","given":"Francesca"},{"family":"Maddison","given":"Neil"},{"family":"Mfone Nteroupe","given":"Salihou"},{"family":"Mouamfon","given":"Mama"},{"family":"Ngomna Tsabong","given":"Soreya Djibrila"},{"family":"Roe","given":"Dilys"},{"family":"Wilson-Holt","given":"Olivia"},{"family":"Milner-Gulland","given":"Ej"}],"issued":{"date-parts":[["2022"]]}},"prefix":"e.g., "},{"id":2931,"uris":["http://zotero.org/users/16120098/items/WTP73AWJ"],"itemData":{"id":2931,"type":"article-journal","abstract":"Agricultural intensification and expanding protected areas are proposed sustainable development approaches. But, their consequences for mental health are poorly understood. This study aims to predict how forest conservation and contract farming may alter resource access and depression risk in rural Uganda. Residents (N = 695) in 11 communities in Masindi District were asked about their expectations under land management scenarios using scenario-based interviews, household characteristics and depression symptoms. Over 80% of respondents presented with a ‘business-as-usual forest access’ scenario expected reduced access to forest income and food over the next decade; this number climbed above 90% among ‘restricted forest access’ scenario respondents. Over 99% of those presented with two land access scenarios (‘business-as-usual land access’ and ‘sugarcane expansion land access’) expected wealthy households to gain land but poorer families to lose it, threatening to increase poverty and food insecurity among small-scale farmers. Bayesian structural equation modelling suggested that depression severity was positively associated with food insecurity (0.20, 95% CI = 0.12–0.28) and economic poverty (0.11, 95% CI 0.02–0.19). Decision-makers should evaluate the mental health impacts of conservation and agricultural approaches that restrict access to livelihood resources. Future research could explore opportunities to support mental health through sustainable use of nature.","container-title":"Scientific Reports","DOI":"10.1038/s41598-022-14976-3","ISSN":"2045-2322","issue":"1","note":"number: 1","page":"11607","title":"Predicting the impacts of land management for sustainable development on depression risk in a Ugandan case study","volume":"12","author":[{"family":"Pienkowski","given":"Thomas"},{"family":"Keane","given":"Aidan"},{"family":"Kinyanda","given":"Eugene"},{"family":"Asiimwe","given":"Caroline"},{"family":"Milner-Gulland","given":"E. J."}],"issued":{"date-parts":[["2022",7,8]]}}},{"id":386,"uris":["http://zotero.org/users/16120098/items/V6EWV9N4"],"itemData":{"id":386,"type":"article-journal","abstract":"Large, long-lived marine animals (‘marine megafauna’) are amongst the world's most threatened taxa, primarily due to overfishing. Reducing fisheries' impacts on marine megafauna is particularly challenging in small-scale fisheries (SSFs), where endangered species can have important consumptive use values. Payments for ecosystem services (PES) have been proposed as a potential solution, but there is a lack of empirical data on if and how they might work in this context. We present a novel combination of methods – scenario interviews with contingent valuation (CV) – for exploring and designing locally-appropriate PES schemes; and apply these methods to investigate how different types of incentives might influence fisher behaviour and mortality of Critically Endangered taxa in two case study SSFs in Indonesia. Fishers almost unanimously supported positive conditional incentives: 98 % and 96 % of fishers would stop landing hammerhead sharks (Sphyrna spp.) and wedgefish (Rhynchobatus spp.), respectively, in contrast to 1 % and 6 % under a business-as-usual scenario, and 52 % and 46 % in response to a negative incentive (fine). CV results showed that an incentive-based scheme for catch mitigation of all hammerheads and wedgefish across both sites could cost US$71,408–235,927 annually, and save up to 18,500 and 2140 individuals, respectively. This study provides empirical evidence that PES could offer a cost-effective and socially-just approach for marine conservation in SSFs; and offers a scalable method for designing locally-appropriate investment-ready schemes, which could support the delivery of societal goals such as net positive outcomes for marine biodiversity and a sustainable and equitable blue economy.","container-title":"Biological Conservation","DOI":"https://doi.org/10.1016/j.biocon.2022.109821","ISSN":"0006-3207","page":"109821","title":"Designing locally-appropriate conservation incentives for small-scale fishers","volume":"277","author":[{"family":"Booth","given":"Hollie"},{"family":"Ramdlan","given":"M. Said"},{"family":"Hafizh","given":"Ayesha"},{"family":"Wongsopatty","given":"Karto"},{"family":"Mourato","given":"Susana"},{"family":"Pienkowski","given":"Thomas"},{"family":"Adrinato","given":"Luky"},{"family":"Milner-Gulland","given":"E. J."}],"issued":{"date-parts":[["2023",1,1]]}}}],"schema":"https://github.com/citation-style-language/schema/raw/master/csl-citation.json"} </w:instrText>
      </w:r>
      <w:r w:rsidRPr="009845E3">
        <w:rPr>
          <w:rStyle w:val="None"/>
        </w:rPr>
        <w:fldChar w:fldCharType="separate"/>
      </w:r>
      <w:r w:rsidR="0EBA8BD8" w:rsidRPr="009845E3">
        <w:t>(e.g., Brittain et al. 2022; Pienkowski et al. 2022; Booth et al. 2023)</w:t>
      </w:r>
      <w:r w:rsidRPr="009845E3">
        <w:rPr>
          <w:rStyle w:val="None"/>
        </w:rPr>
        <w:fldChar w:fldCharType="end"/>
      </w:r>
      <w:r w:rsidR="35A1AEAF" w:rsidRPr="009845E3">
        <w:rPr>
          <w:rStyle w:val="None"/>
        </w:rPr>
        <w:t xml:space="preserve">, </w:t>
      </w:r>
      <w:r w:rsidR="6FFFEA49" w:rsidRPr="009845E3">
        <w:rPr>
          <w:rStyle w:val="None"/>
        </w:rPr>
        <w:t xml:space="preserve">participatory </w:t>
      </w:r>
      <w:r w:rsidRPr="009845E3">
        <w:rPr>
          <w:rStyle w:val="None"/>
        </w:rPr>
        <w:fldChar w:fldCharType="begin"/>
      </w:r>
      <w:r w:rsidRPr="009845E3">
        <w:rPr>
          <w:rStyle w:val="None"/>
        </w:rPr>
        <w:instrText xml:space="preserve"> ADDIN ZOTERO_ITEM CSL_CITATION {"citationID":"IEqt7KHp","properties":{"formattedCitation":"(e.g., Oteros-Rozas et al. 2015)","plainCitation":"(e.g., Oteros-Rozas et al. 2015)","noteIndex":0},"citationItems":[{"id":8598,"uris":["http://zotero.org/users/16120098/items/W3LBRXIK"],"itemData":{"id":8598,"type":"article-journal","abstract":"ABSTRACT. Participatory scenario planning (PSP) is an increasingly popular tool in place-based environmental research for evaluating alternative futures of social-ecological systems. Although a range of guidelines on PSP methods are available in the scientific and grey literature, there is a need to reflect on existing practices and their appropriate application for different objectives and contexts at the local scale, as well as on their potential perceived outcomes. We contribute to theoretical and empirical frameworks by analyzing how and why researchers assess social-ecological systems using place-based PSP, hence facilitating the appropriate uptake of such scenario tools in the future. We analyzed 23 PSP case studies conducted by the authors in a wide range of social-ecological settings by exploring seven aspects: (1) the context; (2) the original motivations and objectives; (3) the methodological approach; (4) the process; (5) the content of the scenarios; (6) the outputs of the research; and (7) the monitoring and evaluation of the PSP process. This was complemented by a reflection on strengths and weaknesses of using PSP for the place-based social-ecological research. We conclude that the application of PSP, particularly when tailored to shared objectives between local people and researchers, has enriched environmental management and scientific research through building common understanding and fostering learning about future planning of social-ecological systems. However, PSP still requires greater systematic monitoring and evaluation to assess its impact on the promotion of collective action for transitions to sustainability and the adaptation to global environmental change and its challenges.","container-title":"Ecology and Society","ISSN":"1708-3087","issue":"4","source":"JSTOR","title":"Participatory scenario planning in place-based social-ecological research: Insights and experiences from 23 case studies","title-short":"Participatory scenario planning in place-based social-ecological research","URL":"https://www.jstor.org/stable/26270296","volume":"20","author":[{"family":"Oteros-Rozas","given":"Elisa"},{"family":"Martín-López","given":"Berta"},{"family":"Daw","given":"Tim M."},{"family":"Bohensky","given":"Erin L."},{"family":"Butler","given":"James R.A."},{"family":"Hill","given":"Rosemary"},{"family":"Martin-Ortega","given":"Julia"},{"family":"Quinlan","given":"Allyson"},{"family":"Ravera","given":"Federica"},{"family":"Ruiz-Mallén","given":"Isabel"},{"family":"Thyresson","given":"Matilda"},{"family":"Mistry","given":"Jayalaxshmi"},{"family":"Palomo","given":"Ignacio"},{"family":"Peterson","given":"Garry D."},{"family":"Plieninger","given":"Tobias"},{"family":"Waylen","given":"Kerry A."},{"family":"Beach","given":"Dylan M."},{"family":"Bohnet","given":"Iris C."},{"family":"Hamann","given":"Maike"},{"family":"Hanspach","given":"Jan"},{"family":"Hubacek","given":"Klaus"},{"family":"Lavorel","given":"Sandra"},{"family":"Vilardy","given":"Sandra P."}],"accessed":{"date-parts":[["2025",4,3]]},"issued":{"date-parts":[["2015"]]}},"prefix":"e.g., "}],"schema":"https://github.com/citation-style-language/schema/raw/master/csl-citation.json"} </w:instrText>
      </w:r>
      <w:r w:rsidRPr="009845E3">
        <w:rPr>
          <w:rStyle w:val="None"/>
        </w:rPr>
        <w:fldChar w:fldCharType="separate"/>
      </w:r>
      <w:r w:rsidR="5F9F8314" w:rsidRPr="009845E3">
        <w:t>(e.g., Oteros-Rozas et al. 2015)</w:t>
      </w:r>
      <w:r w:rsidRPr="009845E3">
        <w:rPr>
          <w:rStyle w:val="None"/>
        </w:rPr>
        <w:fldChar w:fldCharType="end"/>
      </w:r>
      <w:r w:rsidR="35A1AEAF" w:rsidRPr="009845E3">
        <w:rPr>
          <w:rStyle w:val="None"/>
        </w:rPr>
        <w:t xml:space="preserve">, or expert-oriented </w:t>
      </w:r>
      <w:r w:rsidRPr="009845E3">
        <w:rPr>
          <w:rStyle w:val="None"/>
        </w:rPr>
        <w:fldChar w:fldCharType="begin"/>
      </w:r>
      <w:r w:rsidRPr="009845E3">
        <w:rPr>
          <w:rStyle w:val="None"/>
        </w:rPr>
        <w:instrText xml:space="preserve"> ADDIN ZOTERO_ITEM CSL_CITATION {"citationID":"cidgYUQK","properties":{"formattedCitation":"(e.g., J\\uc0\\u248{}rgensen et al. 2024)","plainCitation":"(e.g., Jørgensen et al. 2024)","noteIndex":0},"citationItems":[{"id":5364,"uris":["http://zotero.org/users/16120098/items/IWX5AIEF"],"itemData":{"id":5364,"type":"article-journal","abstract":"While many successful initiatives for conserving nature exist, efforts to take them to scale have been inadequate. Moreover, conservation science currently lacks a systematic methodology for determining if or when interventions will reach effective scales and how programmatic decisions will affect the scaling process. This paper presents a modelling framework that aims to address both issues by operationalizing Diffusion of Innovations theory and local knowledge using agent-based modelling and Bayesian inference. By applying our framework to existing data on the spatiotemporal adoption of a community-based marine management initiative in Fiji, we demonstrate that our approach can identify the mechanisms that govern the observed adoption patterns. In this case, the relative advantage of the intervention, village social networks, and perceived knowledge stand out as important drivers of adoption. Using the identified causal processes, our approach can forecast business-as-usual and counterfactual future scenarios and hence inform conservation policy. Finally, we highlight the importance of spatiotemporal data for making detailed scaling predictions. We structure the paper as a step-by-step guide, highlighting our modelling decisions and possible limitations. Thus, besides presenting a case study, this paper serves as a template for practitioners and researchers to better model the scaling process of other conservation interventions.Competing Interest StatementThe authors have declared no competing interest.","container-title":"bioRxiv","DOI":"10.1101/2024.06.16.599026","page":"2024.06.16.599026","title":"Forecasting the adoption and spread of a community-based marine management initiative using agent-based models","author":[{"family":"Jørgensen","given":"Andreas Christ Sølvsten"},{"family":"Pienkowski","given":"Thomas"},{"family":"Clark","given":"Matthew"},{"family":"Dunn","given":"Mathilda"},{"family":"Jagadish","given":"Arundhati"},{"family":"Bellot","given":"Alvaro Roel"},{"family":"Mangubhai","given":"Sangeeta"},{"family":"Tawake","given":"Alifereti"},{"family":"Vakalalabure","given":"Margaret Tabunakawai"},{"family":"Waqa","given":"Elisabeta"},{"family":"O’Garra","given":"Tanya"},{"family":"Govan","given":"Hugh"},{"family":"Shahrezaei","given":"Vahid"},{"family":"Mills","given":"Morena"}],"issued":{"date-parts":[["2024"]]}},"prefix":"e.g., "}],"schema":"https://github.com/citation-style-language/schema/raw/master/csl-citation.json"} </w:instrText>
      </w:r>
      <w:r w:rsidRPr="009845E3">
        <w:rPr>
          <w:rStyle w:val="None"/>
        </w:rPr>
        <w:fldChar w:fldCharType="separate"/>
      </w:r>
      <w:r w:rsidR="35A1AEAF" w:rsidRPr="009845E3">
        <w:t>(e.g., Jørgensen et al. 2024)</w:t>
      </w:r>
      <w:r w:rsidRPr="009845E3">
        <w:rPr>
          <w:rStyle w:val="None"/>
        </w:rPr>
        <w:fldChar w:fldCharType="end"/>
      </w:r>
      <w:r w:rsidR="6FFFEA49" w:rsidRPr="009845E3">
        <w:rPr>
          <w:rStyle w:val="None"/>
        </w:rPr>
        <w:t xml:space="preserve"> exercises</w:t>
      </w:r>
      <w:r w:rsidR="58D28BF8" w:rsidRPr="009845E3">
        <w:rPr>
          <w:rStyle w:val="None"/>
        </w:rPr>
        <w:t xml:space="preserve">. </w:t>
      </w:r>
    </w:p>
    <w:p w14:paraId="0B303205" w14:textId="21FC76C5" w:rsidR="00E94937" w:rsidRPr="009845E3" w:rsidRDefault="006220D5" w:rsidP="29F16425">
      <w:pPr>
        <w:rPr>
          <w:rStyle w:val="None"/>
        </w:rPr>
      </w:pPr>
      <w:r w:rsidRPr="009845E3">
        <w:rPr>
          <w:rStyle w:val="None"/>
        </w:rPr>
        <w:t>A</w:t>
      </w:r>
      <w:r w:rsidR="00AA0EF5" w:rsidRPr="009845E3">
        <w:rPr>
          <w:rStyle w:val="None"/>
        </w:rPr>
        <w:t xml:space="preserve">lthough our analysis uses cross-sectional data, </w:t>
      </w:r>
      <w:r w:rsidR="002B06C2" w:rsidRPr="009845E3">
        <w:rPr>
          <w:rStyle w:val="None"/>
        </w:rPr>
        <w:t xml:space="preserve">the availability of time-stamped engagement </w:t>
      </w:r>
      <w:r w:rsidR="009E53E1" w:rsidRPr="009845E3">
        <w:rPr>
          <w:rStyle w:val="None"/>
        </w:rPr>
        <w:t xml:space="preserve">and feature </w:t>
      </w:r>
      <w:r w:rsidR="002B06C2" w:rsidRPr="009845E3">
        <w:rPr>
          <w:rStyle w:val="None"/>
        </w:rPr>
        <w:t xml:space="preserve">data would allow for </w:t>
      </w:r>
      <w:proofErr w:type="spellStart"/>
      <w:r w:rsidR="002B06C2" w:rsidRPr="009845E3">
        <w:rPr>
          <w:rStyle w:val="None"/>
        </w:rPr>
        <w:t>spatio</w:t>
      </w:r>
      <w:proofErr w:type="spellEnd"/>
      <w:r w:rsidR="002B06C2" w:rsidRPr="009845E3">
        <w:rPr>
          <w:rStyle w:val="None"/>
        </w:rPr>
        <w:t xml:space="preserve">-temporal </w:t>
      </w:r>
      <w:r w:rsidR="00EC25F3" w:rsidRPr="009845E3">
        <w:rPr>
          <w:rStyle w:val="None"/>
        </w:rPr>
        <w:t>forecasting</w:t>
      </w:r>
      <w:r w:rsidR="002B06C2" w:rsidRPr="009845E3">
        <w:rPr>
          <w:rStyle w:val="None"/>
        </w:rPr>
        <w:t>.</w:t>
      </w:r>
      <w:r w:rsidR="00DB41B7" w:rsidRPr="009845E3">
        <w:rPr>
          <w:rStyle w:val="None"/>
        </w:rPr>
        <w:t xml:space="preserve"> </w:t>
      </w:r>
      <w:r w:rsidR="001B588D" w:rsidRPr="009845E3">
        <w:rPr>
          <w:rStyle w:val="None"/>
        </w:rPr>
        <w:t xml:space="preserve">Such </w:t>
      </w:r>
      <w:r w:rsidRPr="009845E3">
        <w:rPr>
          <w:rStyle w:val="None"/>
        </w:rPr>
        <w:t>forecasting</w:t>
      </w:r>
      <w:r w:rsidR="0015396D" w:rsidRPr="009845E3">
        <w:rPr>
          <w:rStyle w:val="None"/>
        </w:rPr>
        <w:t xml:space="preserve"> </w:t>
      </w:r>
      <w:r w:rsidR="001B588D" w:rsidRPr="009845E3">
        <w:rPr>
          <w:rStyle w:val="None"/>
        </w:rPr>
        <w:t xml:space="preserve">would enable </w:t>
      </w:r>
      <w:r w:rsidR="003C5F7E" w:rsidRPr="009845E3">
        <w:rPr>
          <w:rStyle w:val="None"/>
        </w:rPr>
        <w:t>simultaneous</w:t>
      </w:r>
      <w:r w:rsidR="001B588D" w:rsidRPr="009845E3">
        <w:rPr>
          <w:rStyle w:val="None"/>
        </w:rPr>
        <w:t xml:space="preserve"> prediction of where and over what time </w:t>
      </w:r>
      <w:r w:rsidR="00934B42" w:rsidRPr="009845E3">
        <w:rPr>
          <w:rStyle w:val="None"/>
        </w:rPr>
        <w:t xml:space="preserve">horizons adoption might occur under </w:t>
      </w:r>
      <w:r w:rsidR="009845E3">
        <w:rPr>
          <w:rStyle w:val="None"/>
        </w:rPr>
        <w:t>alternative</w:t>
      </w:r>
      <w:r w:rsidR="00934B42" w:rsidRPr="009845E3">
        <w:rPr>
          <w:rStyle w:val="None"/>
        </w:rPr>
        <w:t xml:space="preserve"> scenarios</w:t>
      </w:r>
      <w:r w:rsidR="00C37768">
        <w:rPr>
          <w:rStyle w:val="None"/>
        </w:rPr>
        <w:t xml:space="preserve">, as illustrated by </w:t>
      </w:r>
      <w:r w:rsidR="00C37768" w:rsidRPr="009845E3">
        <w:t xml:space="preserve">Jørgensen et al. </w:t>
      </w:r>
      <w:r w:rsidR="00C37768" w:rsidRPr="009845E3">
        <w:fldChar w:fldCharType="begin"/>
      </w:r>
      <w:r w:rsidR="00C37768" w:rsidRPr="009845E3">
        <w:instrText xml:space="preserve"> ADDIN ZOTERO_ITEM CSL_CITATION {"citationID":"Qq1lqnlj","properties":{"formattedCitation":"(2024)","plainCitation":"(2024)","noteIndex":0},"citationItems":[{"id":5364,"uris":["http://zotero.org/users/16120098/items/IWX5AIEF"],"itemData":{"id":5364,"type":"article-journal","abstract":"While many successful initiatives for conserving nature exist, efforts to take them to scale have been inadequate. Moreover, conservation science currently lacks a systematic methodology for determining if or when interventions will reach effective scales and how programmatic decisions will affect the scaling process. This paper presents a modelling framework that aims to address both issues by operationalizing Diffusion of Innovations theory and local knowledge using agent-based modelling and Bayesian inference. By applying our framework to existing data on the spatiotemporal adoption of a community-based marine management initiative in Fiji, we demonstrate that our approach can identify the mechanisms that govern the observed adoption patterns. In this case, the relative advantage of the intervention, village social networks, and perceived knowledge stand out as important drivers of adoption. Using the identified causal processes, our approach can forecast business-as-usual and counterfactual future scenarios and hence inform conservation policy. Finally, we highlight the importance of spatiotemporal data for making detailed scaling predictions. We structure the paper as a step-by-step guide, highlighting our modelling decisions and possible limitations. Thus, besides presenting a case study, this paper serves as a template for practitioners and researchers to better model the scaling process of other conservation interventions.Competing Interest StatementThe authors have declared no competing interest.","container-title":"bioRxiv","DOI":"10.1101/2024.06.16.599026","page":"2024.06.16.599026","title":"Forecasting the adoption and spread of a community-based marine management initiative using agent-based models","author":[{"family":"Jørgensen","given":"Andreas Christ Sølvsten"},{"family":"Pienkowski","given":"Thomas"},{"family":"Clark","given":"Matthew"},{"family":"Dunn","given":"Mathilda"},{"family":"Jagadish","given":"Arundhati"},{"family":"Bellot","given":"Alvaro Roel"},{"family":"Mangubhai","given":"Sangeeta"},{"family":"Tawake","given":"Alifereti"},{"family":"Vakalalabure","given":"Margaret Tabunakawai"},{"family":"Waqa","given":"Elisabeta"},{"family":"O’Garra","given":"Tanya"},{"family":"Govan","given":"Hugh"},{"family":"Shahrezaei","given":"Vahid"},{"family":"Mills","given":"Morena"}],"issued":{"date-parts":[["2024"]]}},"suppress-author":true}],"schema":"https://github.com/citation-style-language/schema/raw/master/csl-citation.json"} </w:instrText>
      </w:r>
      <w:r w:rsidR="00C37768" w:rsidRPr="009845E3">
        <w:fldChar w:fldCharType="separate"/>
      </w:r>
      <w:r w:rsidR="00C37768" w:rsidRPr="009845E3">
        <w:t>(2024)</w:t>
      </w:r>
      <w:r w:rsidR="00C37768" w:rsidRPr="009845E3">
        <w:fldChar w:fldCharType="end"/>
      </w:r>
      <w:r w:rsidR="00934B42" w:rsidRPr="009845E3">
        <w:rPr>
          <w:rStyle w:val="None"/>
        </w:rPr>
        <w:t xml:space="preserve">. </w:t>
      </w:r>
      <w:r w:rsidR="002B06C2" w:rsidRPr="009845E3">
        <w:rPr>
          <w:rStyle w:val="None"/>
        </w:rPr>
        <w:t xml:space="preserve"> </w:t>
      </w:r>
    </w:p>
    <w:p w14:paraId="3618DE82" w14:textId="77777777" w:rsidR="00C31718" w:rsidRPr="009845E3" w:rsidRDefault="00C31718" w:rsidP="00A15B4B">
      <w:pPr>
        <w:pStyle w:val="Heading3"/>
      </w:pPr>
      <w:r w:rsidRPr="009845E3">
        <w:rPr>
          <w:rStyle w:val="None"/>
        </w:rPr>
        <w:t xml:space="preserve">Ethical dimensions of scaling prediction </w:t>
      </w:r>
    </w:p>
    <w:p w14:paraId="36001005" w14:textId="1AA33D15" w:rsidR="003642BB" w:rsidRPr="009845E3" w:rsidRDefault="0023737C" w:rsidP="1CFE65DB">
      <w:r w:rsidRPr="009845E3">
        <w:rPr>
          <w:rStyle w:val="None"/>
        </w:rPr>
        <w:t>Recent technological and infrastructural advances have catalysed</w:t>
      </w:r>
      <w:r w:rsidR="00394A82" w:rsidRPr="009845E3">
        <w:rPr>
          <w:rStyle w:val="None"/>
        </w:rPr>
        <w:t xml:space="preserve"> </w:t>
      </w:r>
      <w:r w:rsidRPr="009845E3">
        <w:rPr>
          <w:rStyle w:val="None"/>
        </w:rPr>
        <w:t xml:space="preserve">enthusiasm and funding for </w:t>
      </w:r>
      <w:r w:rsidR="00804714" w:rsidRPr="009845E3">
        <w:rPr>
          <w:rStyle w:val="None"/>
        </w:rPr>
        <w:t xml:space="preserve">artificial intelligence, </w:t>
      </w:r>
      <w:r w:rsidR="00CC0FD4" w:rsidRPr="009845E3">
        <w:rPr>
          <w:rStyle w:val="None"/>
        </w:rPr>
        <w:t>machine learning</w:t>
      </w:r>
      <w:r w:rsidR="00EE376A" w:rsidRPr="009845E3">
        <w:rPr>
          <w:rStyle w:val="None"/>
        </w:rPr>
        <w:t>,</w:t>
      </w:r>
      <w:r w:rsidR="002B5777" w:rsidRPr="009845E3">
        <w:rPr>
          <w:rStyle w:val="None"/>
        </w:rPr>
        <w:t xml:space="preserve"> </w:t>
      </w:r>
      <w:r w:rsidRPr="009845E3">
        <w:rPr>
          <w:rStyle w:val="None"/>
        </w:rPr>
        <w:t>and big data in conservation</w:t>
      </w:r>
      <w:r w:rsidR="006D33DF" w:rsidRPr="009845E3">
        <w:rPr>
          <w:rStyle w:val="None"/>
        </w:rPr>
        <w:t xml:space="preserve"> </w:t>
      </w:r>
      <w:r w:rsidRPr="009845E3">
        <w:rPr>
          <w:rStyle w:val="None"/>
        </w:rPr>
        <w:fldChar w:fldCharType="begin"/>
      </w:r>
      <w:r w:rsidRPr="009845E3">
        <w:rPr>
          <w:rStyle w:val="None"/>
        </w:rPr>
        <w:instrText xml:space="preserve"> ADDIN ZOTERO_ITEM CSL_CITATION {"citationID":"hIYhcZjE","properties":{"formattedCitation":"(Reynolds et al. 2025)","plainCitation":"(Reynolds et al. 2025)","noteIndex":0},"citationItems":[{"id":8572,"uris":["http://zotero.org/users/16120098/items/NQD7SXRD"],"itemData":{"id":8572,"type":"article-journal","abstract":"Artificial Intelligence (AI) is an emerging tool that could be leveraged to identify the effective conservation solutions demanded by the urgent biodiversity crisis. We present the results of our horizon scan of AI applications likely to significantly benefit biological conservation. An international panel of conservation scientists and AI experts identified 21 key ideas. These included species recognition to uncover 'dark diversity', multimodal models to improve biodiversity loss predictions, monitoring wildlife trade, and addressing human–wildlife conflict. We consider the potential negative impacts of AI adoption, such as AI colonialism and loss of essential conservation skills, and suggest how the conservation field might adapt to harness the benefits of AI while mitigating its risks.","container-title":"Trends in Ecology &amp; Evolution","DOI":"10.1016/j.tree.2024.11.013","ISSN":"0169-5347","issue":"2","journalAbbreviation":"Trends in Ecology &amp; Evolution","page":"191-207","source":"ScienceDirect","title":"The potential for AI to revolutionize conservation: A horizon scan","title-short":"The potential for AI to revolutionize conservation","volume":"40","author":[{"family":"Reynolds","given":"Sam A."},{"family":"Beery","given":"Sara"},{"family":"Burgess","given":"Neil"},{"family":"Burgman","given":"Mark"},{"family":"Butchart","given":"Stuart H. M."},{"family":"Cooke","given":"Steven J."},{"family":"Coomes","given":"David"},{"family":"Danielsen","given":"Finn"},{"family":"Di Minin","given":"Enrico"},{"family":"Durán","given":"América Paz"},{"family":"Gassert","given":"Francis"},{"family":"Hinsley","given":"Amy"},{"family":"Jaffer","given":"Sadiq"},{"family":"Jones","given":"Julia P. G."},{"family":"Li","given":"Binbin V."},{"family":"Mac Aodha","given":"Oisin"},{"family":"Madhavapeddy","given":"Anil"},{"family":"O'Donnell","given":"Stephanie A. L."},{"family":"Oxbury","given":"William M."},{"family":"Peck","given":"Lloyd"},{"family":"Pettorelli","given":"Nathalie"},{"family":"Rodríguez","given":"Jon Paul"},{"family":"Shuckburgh","given":"Emily"},{"family":"Strassburg","given":"Bernardo"},{"family":"Yamashita","given":"Hiromi"},{"family":"Miao","given":"Zhongqi"},{"family":"Sutherland","given":"William J."}],"issued":{"date-parts":[["2025",2,1]]}}}],"schema":"https://github.com/citation-style-language/schema/raw/master/csl-citation.json"} </w:instrText>
      </w:r>
      <w:r w:rsidRPr="009845E3">
        <w:rPr>
          <w:rStyle w:val="None"/>
        </w:rPr>
        <w:fldChar w:fldCharType="separate"/>
      </w:r>
      <w:r w:rsidR="00EC5D70" w:rsidRPr="009845E3">
        <w:t>(Reynolds et al. 2025)</w:t>
      </w:r>
      <w:r w:rsidRPr="009845E3">
        <w:rPr>
          <w:rStyle w:val="None"/>
        </w:rPr>
        <w:fldChar w:fldCharType="end"/>
      </w:r>
      <w:r w:rsidR="009C3DD8" w:rsidRPr="009845E3">
        <w:rPr>
          <w:rStyle w:val="None"/>
        </w:rPr>
        <w:t xml:space="preserve">. </w:t>
      </w:r>
      <w:r w:rsidR="003E7BEE" w:rsidRPr="009845E3">
        <w:rPr>
          <w:rStyle w:val="None"/>
        </w:rPr>
        <w:t xml:space="preserve">For </w:t>
      </w:r>
      <w:r w:rsidRPr="009845E3">
        <w:rPr>
          <w:rStyle w:val="None"/>
        </w:rPr>
        <w:t>example</w:t>
      </w:r>
      <w:r w:rsidR="003E7BEE" w:rsidRPr="009845E3">
        <w:rPr>
          <w:rStyle w:val="None"/>
        </w:rPr>
        <w:t xml:space="preserve">, the Bezos Earth Fund recently launched a multi-year USD $100 million AI for Climate </w:t>
      </w:r>
      <w:r w:rsidR="003E7BEE" w:rsidRPr="009845E3">
        <w:rPr>
          <w:rStyle w:val="None"/>
        </w:rPr>
        <w:lastRenderedPageBreak/>
        <w:t>and Nature Grand Challenge, while Google’s AI for Social Good and Microsoft’s AI for Earth</w:t>
      </w:r>
      <w:r w:rsidR="00C65971" w:rsidRPr="009845E3">
        <w:rPr>
          <w:rStyle w:val="None"/>
        </w:rPr>
        <w:t xml:space="preserve"> </w:t>
      </w:r>
      <w:r w:rsidR="006726AE" w:rsidRPr="009845E3">
        <w:rPr>
          <w:rStyle w:val="None"/>
        </w:rPr>
        <w:t>aim</w:t>
      </w:r>
      <w:r w:rsidR="00C65971" w:rsidRPr="009845E3">
        <w:rPr>
          <w:rStyle w:val="None"/>
        </w:rPr>
        <w:t xml:space="preserve"> to</w:t>
      </w:r>
      <w:r w:rsidR="003E7BEE" w:rsidRPr="009845E3">
        <w:rPr>
          <w:rStyle w:val="None"/>
        </w:rPr>
        <w:t xml:space="preserve"> </w:t>
      </w:r>
      <w:r w:rsidR="008C14F3" w:rsidRPr="009845E3">
        <w:rPr>
          <w:rStyle w:val="None"/>
        </w:rPr>
        <w:t>utilise</w:t>
      </w:r>
      <w:r w:rsidR="003E7BEE" w:rsidRPr="009845E3">
        <w:rPr>
          <w:rStyle w:val="None"/>
        </w:rPr>
        <w:t xml:space="preserve"> private-sector </w:t>
      </w:r>
      <w:r w:rsidR="004C6151" w:rsidRPr="009845E3">
        <w:rPr>
          <w:rStyle w:val="None"/>
        </w:rPr>
        <w:t xml:space="preserve">machine learning </w:t>
      </w:r>
      <w:r w:rsidR="003E7BEE" w:rsidRPr="009845E3">
        <w:rPr>
          <w:rStyle w:val="None"/>
        </w:rPr>
        <w:t xml:space="preserve">resources for conservation </w:t>
      </w:r>
      <w:r w:rsidRPr="009845E3">
        <w:rPr>
          <w:rStyle w:val="None"/>
        </w:rPr>
        <w:fldChar w:fldCharType="begin"/>
      </w:r>
      <w:r w:rsidRPr="009845E3">
        <w:rPr>
          <w:rStyle w:val="None"/>
        </w:rPr>
        <w:instrText xml:space="preserve"> ADDIN ZOTERO_ITEM CSL_CITATION {"citationID":"vEOqI30C","properties":{"formattedCitation":"(Joppa 2017; Wearn et al. 2019)","plainCitation":"(Joppa 2017; Wearn et al. 2019)","noteIndex":0},"citationItems":[{"id":8613,"uris":["http://zotero.org/users/16120098/items/NF79K375"],"itemData":{"id":8613,"type":"article-journal","abstract":"Create an artificial-intelligence platform for the planet, urges Lucas N. Joppa.","container-title":"Nature","DOI":"10.1038/d41586-017-08675-7","issue":"7685","language":"en","license":"2017 Springer Nature Limited","note":"Bandiera_abtest: a\nCg_type: Comment\npublisher: Nature Publishing Group\nSubject_term: Climate change, Biodiversity","page":"325-328","source":"www.nature.com","title":"The case for technology investments in the environment","volume":"552","author":[{"family":"Joppa","given":"Lucas N."}],"issued":{"date-parts":[["2017",12]]}}},{"id":8616,"uris":["http://zotero.org/users/16120098/items/NF35B9LL"],"itemData":{"id":8616,"type":"article-journal","abstract":"Artificial intelligence (AI) promises to be an invaluable tool for nature conservation, but its misuse could have severe real-world consequences for people and wildlife. Conservation scientists discuss how improved metrics and ethical oversight can mitigate these risks.","container-title":"Nature Machine Intelligence","DOI":"10.1038/s42256-019-0022-7","ISSN":"2522-5839","issue":"2","journalAbbreviation":"Nat Mach Intell","language":"en","license":"2019 Springer Nature Limited","page":"72-73","source":"www.nature.com","title":"Responsible AI for conservation","volume":"1","author":[{"family":"Wearn","given":"Oliver R."},{"family":"Freeman","given":"Robin"},{"family":"Jacoby","given":"David M. P."}],"issued":{"date-parts":[["2019",2]]}}}],"schema":"https://github.com/citation-style-language/schema/raw/master/csl-citation.json"} </w:instrText>
      </w:r>
      <w:r w:rsidRPr="009845E3">
        <w:rPr>
          <w:rStyle w:val="None"/>
        </w:rPr>
        <w:fldChar w:fldCharType="separate"/>
      </w:r>
      <w:r w:rsidR="00D763BE" w:rsidRPr="009845E3">
        <w:t>(Joppa 2017; Wearn et al. 2019)</w:t>
      </w:r>
      <w:r w:rsidRPr="009845E3">
        <w:rPr>
          <w:rStyle w:val="None"/>
        </w:rPr>
        <w:fldChar w:fldCharType="end"/>
      </w:r>
      <w:r w:rsidR="00F43AA6" w:rsidRPr="009845E3">
        <w:rPr>
          <w:rStyle w:val="None"/>
        </w:rPr>
        <w:t>.</w:t>
      </w:r>
      <w:r w:rsidR="007C7C9F" w:rsidRPr="009845E3">
        <w:rPr>
          <w:rStyle w:val="None"/>
        </w:rPr>
        <w:t xml:space="preserve"> </w:t>
      </w:r>
      <w:r w:rsidR="002B5692" w:rsidRPr="009845E3">
        <w:rPr>
          <w:rStyle w:val="None"/>
        </w:rPr>
        <w:t xml:space="preserve">To date, </w:t>
      </w:r>
      <w:r w:rsidRPr="009845E3">
        <w:rPr>
          <w:rStyle w:val="None"/>
        </w:rPr>
        <w:t>these</w:t>
      </w:r>
      <w:r w:rsidR="002B5692" w:rsidRPr="009845E3">
        <w:rPr>
          <w:rStyle w:val="None"/>
        </w:rPr>
        <w:t xml:space="preserve"> techniques have </w:t>
      </w:r>
      <w:r w:rsidR="009646EE" w:rsidRPr="009845E3">
        <w:rPr>
          <w:rStyle w:val="None"/>
        </w:rPr>
        <w:t>been</w:t>
      </w:r>
      <w:r w:rsidR="00C50D28" w:rsidRPr="009845E3">
        <w:rPr>
          <w:rStyle w:val="None"/>
        </w:rPr>
        <w:t xml:space="preserve"> mostly</w:t>
      </w:r>
      <w:r w:rsidR="009646EE" w:rsidRPr="009845E3">
        <w:rPr>
          <w:rStyle w:val="None"/>
        </w:rPr>
        <w:t xml:space="preserve"> applied to </w:t>
      </w:r>
      <w:r w:rsidR="00CB528D" w:rsidRPr="009845E3">
        <w:rPr>
          <w:rStyle w:val="None"/>
        </w:rPr>
        <w:t>wildlife monitoring</w:t>
      </w:r>
      <w:r w:rsidR="008034E9" w:rsidRPr="009845E3">
        <w:rPr>
          <w:rStyle w:val="None"/>
        </w:rPr>
        <w:t xml:space="preserve"> </w:t>
      </w:r>
      <w:r w:rsidRPr="009845E3">
        <w:fldChar w:fldCharType="begin"/>
      </w:r>
      <w:r w:rsidRPr="009845E3">
        <w:instrText xml:space="preserve"> ADDIN ZOTERO_ITEM CSL_CITATION {"citationID":"s1uSu7AH","properties":{"formattedCitation":"(Tuia et al. 2022; Pichler &amp; Hartig 2023; Han et al. 2023)","plainCitation":"(Tuia et al. 2022; Pichler &amp; Hartig 2023; Han et al. 2023)","noteIndex":0},"citationItems":[{"id":4265,"uris":["http://zotero.org/users/16120098/items/487C2CLV"],"itemData":{"id":4265,"type":"article-journal","abstract":"Inexpensive and accessible sensors are accelerating data acquisition in animal ecology. These technologies hold great potential for large-scale ecological understanding, but are limited by current processing approaches which inefficiently distill data into relevant information. We argue that animal ecologists can capitalize on large datasets generated by modern sensors by combining machine learning approaches with domain knowledge. Incorporating machine learning into ecological workflows could improve inputs for ecological models and lead to integrated hybrid modeling tools. This approach will require close interdisciplinary collaboration to ensure the quality of novel approaches and train a new generation of data scientists in ecology and conservation.","container-title":"Nature Communications","DOI":"10.1038/s41467-022-27980-y","ISSN":"2041-1723","issue":"1","journalAbbreviation":"Nat Commun","language":"en","license":"2022 The Author(s)","page":"792","source":"www.nature.com","title":"Perspectives in machine learning for wildlife conservation","volume":"13","author":[{"family":"Tuia","given":"Devis"},{"family":"Kellenberger","given":"Benjamin"},{"family":"Beery","given":"Sara"},{"family":"Costelloe","given":"Blair R."},{"family":"Zuffi","given":"Silvia"},{"family":"Risse","given":"Benjamin"},{"family":"Mathis","given":"Alexander"},{"family":"Mathis","given":"Mackenzie W."},{"family":"Langevelde","given":"Frank","non-dropping-particle":"van"},{"family":"Burghardt","given":"Tilo"},{"family":"Kays","given":"Roland"},{"family":"Klinck","given":"Holger"},{"family":"Wikelski","given":"Martin"},{"family":"Couzin","given":"Iain D."},{"family":"Horn","given":"Grant","non-dropping-particle":"van"},{"family":"Crofoot","given":"Margaret C."},{"family":"Stewart","given":"Charles V."},{"family":"Berger-Wolf","given":"Tanya"}],"issued":{"date-parts":[["2022",2,9]]}}},{"id":"MLxehtE0/HX8dkL20","uris":["http://zotero.org/users/16120098/items/RQ7V365W"],"itemData":{"id":4262,"type":"article-journal","abstract":"&lt;em&gt;Methods in Ecology and Evolution&lt;/em&gt; is an open access journal publishing papers across a wide range of subdisciplines, disseminating new methods in ecology and evolution.","container-title":"Methods in Ecology and Evolution","ISSN":"2041-210X","issue":"4","language":"en","note":"publisher: John Wiley &amp; Sons, Ltd","page":"994-1016","source":"besjournals.onlinelibrary.wiley.com","title":"Machine learning and deep learning—A review for ecologists","volume":"14","author":[{"family":"Pichler","given":"Maximilian"},{"family":"Hartig","given":"Florian"}],"issued":{"date-parts":[["2023",4,1]]}}},{"id":8543,"uris":["http://zotero.org/users/16120098/items/64ASZ5NN"],"itemData":{"id":8543,"type":"article-journal","abstract":"Research in both ecology and AI strives for predictive understanding of complex systems, where nonlinearities arise from multidimensional interactions and feedbacks across multiple scales. After a century of independent, asynchronous advances in computational and ecological research, we foresee a critical need for intentional synergy to meet current societal challenges against the backdrop of global change. These challenges include understanding the unpredictability of systems-level phenomena and resilience dynamics on a rapidly changing planet. Here, we spotlight both the promise and the urgency of a convergence research paradigm between ecology and AI. Ecological systems are a challenge to fully and holistically model, even using the most prominent AI technique today: deep neural networks. Moreover, ecological systems have emergent and resilient behaviors that may inspire new, robust AI architectures and methodologies. We share examples of how challenges in ecological systems modeling would benefit from advances in AI techniques that are themselves inspired by the systems they seek to model. Both fields have inspired each other, albeit indirectly, in an evolution toward this convergence. We emphasize the need for more purposeful synergy to accelerate the understanding of ecological resilience whilst building the resilience currently lacking in modern AI systems, which have been shown to fail at times because of poor generalization in different contexts. Persistent epistemic barriers would benefit from attention in both disciplines. The implications of a successful convergence go beyond advancing ecological disciplines or achieving an artificial general intelligence—they are critical for both persisting and thriving in an uncertain future.","container-title":"Proceedings of the National Academy of Sciences","DOI":"10.1073/pnas.2220283120","issue":"38","note":"publisher: Proceedings of the National Academy of Sciences","page":"e2220283120","source":"pnas.org (Atypon)","title":"A synergistic future for AI and ecology","volume":"120","author":[{"family":"Han","given":"Barbara A."},{"family":"Varshney","given":"Kush R."},{"family":"LaDeau","given":"Shannon"},{"family":"Subramaniam","given":"Ajit"},{"family":"Weathers","given":"Kathleen C."},{"family":"Zwart","given":"Jacob"}],"issued":{"date-parts":[["2023",9,19]]}}}],"schema":"https://github.com/citation-style-language/schema/raw/master/csl-citation.json"} </w:instrText>
      </w:r>
      <w:r w:rsidRPr="009845E3">
        <w:fldChar w:fldCharType="separate"/>
      </w:r>
      <w:r w:rsidR="0041541B" w:rsidRPr="009845E3">
        <w:t>(Tuia et al. 2022; Pichler &amp; Hartig 2023; Han et al. 2023)</w:t>
      </w:r>
      <w:r w:rsidRPr="009845E3">
        <w:fldChar w:fldCharType="end"/>
      </w:r>
      <w:r w:rsidR="00CB528D" w:rsidRPr="009845E3">
        <w:t xml:space="preserve">, </w:t>
      </w:r>
      <w:r w:rsidR="00DD6685" w:rsidRPr="009845E3">
        <w:t>alongside</w:t>
      </w:r>
      <w:r w:rsidR="004C6665" w:rsidRPr="009845E3">
        <w:t xml:space="preserve"> </w:t>
      </w:r>
      <w:r w:rsidR="00924739" w:rsidRPr="009845E3">
        <w:t>growing</w:t>
      </w:r>
      <w:r w:rsidR="00DD44D3" w:rsidRPr="009845E3">
        <w:t xml:space="preserve"> interest </w:t>
      </w:r>
      <w:r w:rsidR="00B419AB" w:rsidRPr="009845E3">
        <w:t xml:space="preserve">in their potential for </w:t>
      </w:r>
      <w:r w:rsidR="00DD44D3" w:rsidRPr="009845E3">
        <w:t xml:space="preserve">evidence synthesis and communication </w:t>
      </w:r>
      <w:r w:rsidRPr="009845E3">
        <w:fldChar w:fldCharType="begin"/>
      </w:r>
      <w:r w:rsidRPr="009845E3">
        <w:instrText xml:space="preserve"> ADDIN ZOTERO_ITEM CSL_CITATION {"citationID":"nnFujtzC","properties":{"formattedCitation":"(Tyler et al. 2023; Berger-Tal et al. 2024)","plainCitation":"(Tyler et al. 2023; Berger-Tal et al. 2024)","noteIndex":0},"citationItems":[{"id":8626,"uris":["http://zotero.org/users/16120098/items/KK8PPLK4"],"itemData":{"id":8626,"type":"article-journal","abstract":"Large language models and other artificial-intelligence systems could be excellent at synthesizing scientific evidence for policymakers — but only with appropriate safeguards and humans in the loop.","container-title":"Nature","DOI":"10.1038/d41586-023-02999-3","issue":"7981","language":"en","license":"2023 Springer Nature Limited","note":"Bandiera_abtest: a\nCg_type: Comment\npublisher: Nature Publishing Group\nSubject_term: Machine learning, Policy, Computer science, Government","page":"27-30","source":"www.nature.com","title":"AI tools as science policy advisers? The potential and the pitfalls","title-short":"AI tools as science policy advisers?","volume":"622","author":[{"family":"Tyler","given":"Chris"},{"family":"Akerlof","given":"K. L."},{"family":"Allegra","given":"Alessandro"},{"family":"Arnold","given":"Zachary"},{"family":"Canino","given":"Henriette"},{"family":"Doornenbal","given":"Marius A."},{"family":"Goldstein","given":"Josh A."},{"family":"Budtz Pedersen","given":"David"},{"family":"Sutherland","given":"William J."}],"issued":{"date-parts":[["2023",10]]}}},{"id":8624,"uris":["http://zotero.org/users/16120098/items/PAGQ5B4R"],"itemData":{"id":8624,"type":"article-journal","abstract":"Systematic evidence syntheses (systematic reviews and maps) summarize knowledge and are used to support decisions and policies in a variety of applied fields, from medicine and public health to biodiversity conservation. However, conducting these exercises in conservation is often expensive and slow, which can impede their use and hamper progress in addressing the current biodiversity crisis. With the explosive growth of large language models (LLMs) and other forms of artificial intelligence (AI), we discuss here the promise and perils associated with their use. We conclude that, when judiciously used, AI has the potential to speed up and hopefully improve the process of evidence synthesis, which can be particularly useful for underfunded applied fields, such as conservation science.","container-title":"Trends in Ecology &amp; Evolution","DOI":"10.1016/j.tree.2024.04.007","ISSN":"0169-5347","issue":"6","journalAbbreviation":"Trends in Ecology &amp; Evolution","page":"548-557","source":"ScienceDirect","title":"Leveraging AI to improve evidence synthesis in conservation","volume":"39","author":[{"family":"Berger-Tal","given":"Oded"},{"family":"Wong","given":"Bob B. M."},{"family":"Adams","given":"Carrie Ann"},{"family":"Blumstein","given":"Daniel T."},{"family":"Candolin","given":"Ulrika"},{"family":"Gibson","given":"Matthew J."},{"family":"Greggor","given":"Alison L."},{"family":"Lagisz","given":"Malgorzata"},{"family":"Macura","given":"Biljana"},{"family":"Price","given":"Catherine J."},{"family":"Putman","given":"Breanna J."},{"family":"Snijders","given":"Lysanne"},{"family":"Nakagawa","given":"Shinichi"}],"issued":{"date-parts":[["2024",6,1]]}}}],"schema":"https://github.com/citation-style-language/schema/raw/master/csl-citation.json"} </w:instrText>
      </w:r>
      <w:r w:rsidRPr="009845E3">
        <w:fldChar w:fldCharType="separate"/>
      </w:r>
      <w:r w:rsidR="00366205" w:rsidRPr="009845E3">
        <w:t>(Tyler et al. 2023; Berger-Tal et al. 2024)</w:t>
      </w:r>
      <w:r w:rsidRPr="009845E3">
        <w:fldChar w:fldCharType="end"/>
      </w:r>
      <w:r w:rsidR="00366205" w:rsidRPr="009845E3">
        <w:t xml:space="preserve">. </w:t>
      </w:r>
      <w:r w:rsidR="00817816" w:rsidRPr="009845E3">
        <w:t>Correspondingly</w:t>
      </w:r>
      <w:r w:rsidR="006842CD" w:rsidRPr="009845E3">
        <w:t xml:space="preserve">, </w:t>
      </w:r>
      <w:r w:rsidR="00E06F24" w:rsidRPr="009845E3">
        <w:t xml:space="preserve">much of the </w:t>
      </w:r>
      <w:r w:rsidR="00E31047" w:rsidRPr="009845E3">
        <w:t xml:space="preserve">emerging scholarship on </w:t>
      </w:r>
      <w:r w:rsidR="00DE62B0" w:rsidRPr="009845E3">
        <w:t xml:space="preserve">ethical and </w:t>
      </w:r>
      <w:r w:rsidR="00A0066A" w:rsidRPr="009845E3">
        <w:t xml:space="preserve">social </w:t>
      </w:r>
      <w:r w:rsidR="00DE62B0" w:rsidRPr="009845E3">
        <w:t xml:space="preserve">justice risks </w:t>
      </w:r>
      <w:r w:rsidR="00A95A56" w:rsidRPr="009845E3">
        <w:t xml:space="preserve">focuses on </w:t>
      </w:r>
      <w:r w:rsidR="004D1779" w:rsidRPr="009845E3">
        <w:t>wildlife monitoring</w:t>
      </w:r>
      <w:r w:rsidR="000F35A0" w:rsidRPr="009845E3">
        <w:t xml:space="preserve"> and related</w:t>
      </w:r>
      <w:r w:rsidR="00A95A56" w:rsidRPr="009845E3">
        <w:t xml:space="preserve"> </w:t>
      </w:r>
      <w:r w:rsidR="00487786" w:rsidRPr="009845E3">
        <w:t xml:space="preserve">applications </w:t>
      </w:r>
      <w:r w:rsidRPr="009845E3">
        <w:fldChar w:fldCharType="begin"/>
      </w:r>
      <w:r w:rsidRPr="009845E3">
        <w:instrText xml:space="preserve"> ADDIN ZOTERO_ITEM CSL_CITATION {"citationID":"J3E1USHr","properties":{"formattedCitation":"(e.g., Sandbrook et al. 2018, 2021; Wearn et al. 2019; Adams 2019; York et al. 2023)","plainCitation":"(e.g., Sandbrook et al. 2018, 2021; Wearn et al. 2019; Adams 2019; York et al. 2023)","noteIndex":0},"citationItems":[{"id":8581,"uris":["http://zotero.org/users/16120098/items/PWNDWGKV"],"itemData":{"id":8581,"type":"article-journal","abstract":"Advances in remote sensing are transforming research and practice in biodiversity conservation. But the increasing use of these technologies and data also provokes major ethical and social justice questions. In this scoping review, we examine the extent to and ways in which ethics and justice are discussed in relation to uses of remote sensing in conservation. Our literature search identifies only 31 peer-reviewed English language papers containing substantive discussion of justice and/or ethics and conservation remote sensing. Within these papers, emergent themes and tensions include the use of remote sensing technologies for surveillance (and the extent to which this is framed as positive or negative), the militarised associations of remote sensing technologies, the ways that remote sensing technologies can disrupt or harden power asymmetries, and whether the greatest ethical risks or benefits are seen as being for people or other species. Building on recommendations identified in this review, we reflect on how conservation can learn from work on data ethics in other fields, such as the ethics of artificial intelligence. We also discuss the mechanisms (such as formal laws, journal review procedures, and greater individual reflexivity) which could support the use of remote sensing technologies and data to advance socially just conservation. Finally, we highlight research priorities including the need for more comparative case study analyses, greater research efforts on the political economy and geopolitics of conservation remote sensing, and work which situates novel technologies within longer-standing debates about ethics and philosophies of biodiversity conservation.","container-title":"Biological Conservation","DOI":"10.1016/j.biocon.2023.110319","ISSN":"0006-3207","journalAbbreviation":"Biological Conservation","page":"110319","source":"ScienceDirect","title":"Justice and ethics in conservation remote sensing: Current discourses and research needs","title-short":"Justice and ethics in conservation remote sensing","volume":"287","author":[{"family":"York","given":"Natalie D. L."},{"family":"Pritchard","given":"Rose"},{"family":"Sauls","given":"Laura Aileen"},{"family":"Enns","given":"Charis"},{"family":"Foster","given":"Timothy"}],"issued":{"date-parts":[["2023",11,1]]}}},{"id":8576,"uris":["http://zotero.org/users/16120098/items/F3JYERIC"],"itemData":{"id":8576,"type":"article-journal","abstract":"Camera traps are widely used in conservation research and practice. They can capture images of people (‘human bycatch’), but little is known about how often this happens, or the implications for human rights, wellbeing, or conservation. We surveyed authors of published ecology and conservation studies that used camera traps. Over 90 percent of respondents reported that their projects had captured images of people, in most cases unintentionally. Despite this, images of people were widely used to inform conservation practice, demonstrating that camera traps are a key tool in emerging regimes of conservation surveillance. Human behaviour caught on camera included illegal activities and acts of protest. Some respondents reported positive conservation impacts of human bycatch, for example in law enforcement. However, others reported negative social impacts, such as infringing privacy and creating fear. We argue that these findings reveal a breach of commitment to do no harm and could undermine conservation success if they exacerbate conflict. Over 75 percent of respondents reported objections to or direct interference with camera traps, confirming opposition to their deployment. Many respondents recognise and take steps to mitigate these issues, but they are rarely discussed in the literature. Policy guidelines are needed to ensure the use of camera traps is ethically appropriate.","container-title":"Conservation and Society","ISSN":"0972-4923","issue":"4","page":"493-504","source":"JSTOR","title":"Human bycatch: Conservation surveillance and the social implications of camera traps","title-short":"Human Bycatch","volume":"16","author":[{"family":"Sandbrook","given":"Chris"},{"family":"Luque-Lora","given":"Rogelio"},{"family":"Adams","given":"William M."}],"issued":{"date-parts":[["2018"]]}},"prefix":"e.g., "},{"id":8574,"uris":["http://zotero.org/users/16120098/items/N36PUIHC"],"itemData":{"id":8574,"type":"article-journal","abstract":"Wildlife conservation and research benefits enormously from automated and interconnected monitoring tools. Some of these tools, such as drones, remote cameras, and social media, can collect data on humans, either accidentally or deliberately. They can therefore be thought of as conservation surveillance technologies (CSTs). There is increasing evidence that CSTs, and the data they yield, can have both positive and negative impacts on people, raising ethical questions about how to use them responsibly. CST use may accelerate because of the COVID-19 pandemic, adding urgency to addressing these ethical challenges. We propose a provisional set of principles for the responsible use of such tools and their data: (a) recognize and acknowledge CSTs can have social impacts; (b) deploy CSTs based on necessity and proportionality relative to the conservation problem; (c) evaluate all potential impacts of CSTs on people; (d) engage with and seek consent from people who may be observed and/or affected by CSTs; (e) build transparency and accountability into CST use; (f) respect peoples' rights and vulnerabilities; and (g) protect data in order to safeguard privacy. These principles require testing and could conceivably benefit conservation efforts, especially through inclusion of people likely to be affected by CSTs.","container-title":"Conservation Science and Practice","DOI":"10.1111/csp2.374","ISSN":"2578-4854","issue":"5","language":"en","license":"© 2021 The Authors. Conservation Science and Practice published by Wiley Periodicals LLC. on behalf of Society for Conservation Biology","note":"_eprint: https://onlinelibrary.wiley.com/doi/pdf/10.1111/csp2.374","page":"e374","source":"Wiley Online Library","title":"Principles for the socially responsible use of conservation monitoring technology and data","volume":"3","author":[{"family":"Sandbrook","given":"Chris"},{"family":"Clark","given":"Douglas"},{"family":"Toivonen","given":"Tuuli"},{"family":"Simlai","given":"Trishant"},{"family":"O'Donnell","given":"Stephanie"},{"family":"Cobbe","given":"Jennifer"},{"family":"Adams","given":"William"}],"issued":{"date-parts":[["2021"]]}}},{"id":8616,"uris":["http://zotero.org/users/16120098/items/NF35B9LL"],"itemData":{"id":8616,"type":"article-journal","abstract":"Artificial intelligence (AI) promises to be an invaluable tool for nature conservation, but its misuse could have severe real-world consequences for people and wildlife. Conservation scientists discuss how improved metrics and ethical oversight can mitigate these risks.","container-title":"Nature Machine Intelligence","DOI":"10.1038/s42256-019-0022-7","ISSN":"2522-5839","issue":"2","journalAbbreviation":"Nat Mach Intell","language":"en","license":"2019 Springer Nature Limited","page":"72-73","source":"www.nature.com","title":"Responsible AI for conservation","volume":"1","author":[{"family":"Wearn","given":"Oliver R."},{"family":"Freeman","given":"Robin"},{"family":"Jacoby","given":"David M. P."}],"issued":{"date-parts":[["2019",2]]}}},{"id":8579,"uris":["http://zotero.org/users/16120098/items/EEQGTAHH"],"itemData":{"id":8579,"type":"article-journal","abstract":"The wide range of wildlife tracking and surveillance technologies (radio and satellite tracking, cameras, and audio) that are being deployed in conservation have important implications for a geographical understanding of care for non-human nature. This report explores four dimensions of their influence. First, their detailed view of spatial dimensions of non-human lives affects conservation’s demarcation and control of space. Second, the application of surveillance technologies to people is central to the rise of coercive conservation strategies. Third, such technologies enable the creation and commoditization of spectacular nature. Fourth, spatial digital data enables the automation of conservation decisions, a trend described here as ‘conservation by algorithm’.","container-title":"Progress in Human Geography","DOI":"10.1177/0309132517740220","ISSN":"0309-1325","issue":"2","language":"EN","note":"publisher: SAGE Publications Ltd","page":"337-350","source":"SAGE Journals","title":"Geographies of conservation II: Technology, surveillance and conservation by algorithm","title-short":"Geographies of conservation II","volume":"43","author":[{"family":"Adams","given":"William M."}],"issued":{"date-parts":[["2019",4,1]]}}}],"schema":"https://github.com/citation-style-language/schema/raw/master/csl-citation.json"} </w:instrText>
      </w:r>
      <w:r w:rsidRPr="009845E3">
        <w:fldChar w:fldCharType="separate"/>
      </w:r>
      <w:r w:rsidR="00536C1A" w:rsidRPr="009845E3">
        <w:t>(e.g., Sandbrook et al. 2018, 2021; Wearn et al. 2019; Adams 2019; York et al. 2023)</w:t>
      </w:r>
      <w:r w:rsidRPr="009845E3">
        <w:fldChar w:fldCharType="end"/>
      </w:r>
      <w:r w:rsidR="00B34902" w:rsidRPr="009845E3">
        <w:t xml:space="preserve">, with important exceptions </w:t>
      </w:r>
      <w:r w:rsidRPr="009845E3">
        <w:fldChar w:fldCharType="begin"/>
      </w:r>
      <w:r w:rsidRPr="009845E3">
        <w:instrText xml:space="preserve"> ADDIN ZOTERO_ITEM CSL_CITATION {"citationID":"bu7Gl7su","properties":{"formattedCitation":"(e.g., Sandbrook 2025)","plainCitation":"(e.g., Sandbrook 2025)","noteIndex":0},"citationItems":[{"id":8618,"uris":["http://zotero.org/users/16120098/items/339U68S2"],"itemData":{"id":8618,"type":"article-journal","abstract":"Conservation AI—the deliberate application of artificial intelligence technology to achieve conservation goals—has great potential to boost productivity, make existing conservation actions more efficient, and enable entirely new areas of activity. However, it also comes with risks, including AI being used by bad actors; high material demand for energy, land, and water; biases in training datasets; AI-fueled techno-optimism distracting from other actions; and undesirable changes in staffing and working practices in the conservation sector. Changes in wider society brought about by AI in areas such as agriculture, human health, and labor markets may also have significant impacts on biodiversity (whether positive or negative), as these are major drivers of biodiversity loss. This article reviews the various links between AI and conservation, arguing that to date there has been too much techno-optimism and a lack of attention to risks and broader implications. It concludes with recommendations for how conservation could approach AI more effectively by considering risks and potential unintended consequences; adopting a principle of transparency; ensuring AI does not harm the staff, skills, and independence of the conservation sector; and investing in research and advocacy to address the conservation implications of wider societal changes caused by AI.","container-title":"Conservation Letters","DOI":"10.1111/conl.13076","ISSN":"1755-263X","issue":"1","language":"en","license":"© 2024 The Author(s). Conservation Letters published by Wiley Periodicals LLC.","note":"_eprint: https://onlinelibrary.wiley.com/doi/pdf/10.1111/conl.13076","page":"e13076","source":"Wiley Online Library","title":"Beyond the hype: Navigating the conservation implications of artificial intelligence","title-short":"Beyond the Hype","volume":"18","author":[{"family":"Sandbrook","given":"Chris"}],"issued":{"date-parts":[["2025"]]}},"prefix":"e.g., "}],"schema":"https://github.com/citation-style-language/schema/raw/master/csl-citation.json"} </w:instrText>
      </w:r>
      <w:r w:rsidRPr="009845E3">
        <w:fldChar w:fldCharType="separate"/>
      </w:r>
      <w:r w:rsidR="001345E7" w:rsidRPr="009845E3">
        <w:t>(e.g., Sandbrook 2025)</w:t>
      </w:r>
      <w:r w:rsidRPr="009845E3">
        <w:fldChar w:fldCharType="end"/>
      </w:r>
      <w:r w:rsidR="00E50B37" w:rsidRPr="009845E3">
        <w:t>.</w:t>
      </w:r>
    </w:p>
    <w:p w14:paraId="75065B22" w14:textId="35F45A8C" w:rsidR="00615093" w:rsidRPr="009845E3" w:rsidRDefault="5C6C51EF" w:rsidP="001B3161">
      <w:pPr>
        <w:rPr>
          <w:rStyle w:val="None"/>
        </w:rPr>
      </w:pPr>
      <w:r w:rsidRPr="009845E3">
        <w:rPr>
          <w:rStyle w:val="None"/>
        </w:rPr>
        <w:t>B</w:t>
      </w:r>
      <w:r w:rsidR="2560788B" w:rsidRPr="009845E3">
        <w:rPr>
          <w:rStyle w:val="None"/>
        </w:rPr>
        <w:t xml:space="preserve">eyond </w:t>
      </w:r>
      <w:r w:rsidR="735B1FD2" w:rsidRPr="009845E3">
        <w:rPr>
          <w:rStyle w:val="None"/>
        </w:rPr>
        <w:t xml:space="preserve">predictive performance, omitting data on local preferences </w:t>
      </w:r>
      <w:r w:rsidR="2560788B" w:rsidRPr="009845E3">
        <w:rPr>
          <w:rStyle w:val="None"/>
        </w:rPr>
        <w:t xml:space="preserve">means overlooking which communities might </w:t>
      </w:r>
      <w:r w:rsidR="0B06A86D" w:rsidRPr="009845E3">
        <w:rPr>
          <w:rStyle w:val="None"/>
        </w:rPr>
        <w:t>actively want</w:t>
      </w:r>
      <w:r w:rsidR="2560788B" w:rsidRPr="009845E3">
        <w:rPr>
          <w:rStyle w:val="None"/>
        </w:rPr>
        <w:t xml:space="preserve"> or</w:t>
      </w:r>
      <w:r w:rsidR="0B06A86D" w:rsidRPr="009845E3">
        <w:rPr>
          <w:rStyle w:val="None"/>
        </w:rPr>
        <w:t xml:space="preserve"> </w:t>
      </w:r>
      <w:r w:rsidR="2560788B" w:rsidRPr="009845E3">
        <w:rPr>
          <w:rStyle w:val="None"/>
        </w:rPr>
        <w:t>oppose Community Forestry</w:t>
      </w:r>
      <w:r w:rsidR="788B267B" w:rsidRPr="009845E3">
        <w:rPr>
          <w:rStyle w:val="None"/>
        </w:rPr>
        <w:t xml:space="preserve"> (see </w:t>
      </w:r>
      <w:r w:rsidR="015CAD3A" w:rsidRPr="009845E3">
        <w:rPr>
          <w:rStyle w:val="None"/>
          <w:i/>
          <w:iCs/>
        </w:rPr>
        <w:t>SI: Data justice framework</w:t>
      </w:r>
      <w:r w:rsidR="015CAD3A" w:rsidRPr="009845E3">
        <w:rPr>
          <w:rStyle w:val="None"/>
        </w:rPr>
        <w:t>)</w:t>
      </w:r>
      <w:r w:rsidR="2560788B" w:rsidRPr="009845E3">
        <w:rPr>
          <w:rStyle w:val="None"/>
        </w:rPr>
        <w:t xml:space="preserve">. </w:t>
      </w:r>
      <w:r w:rsidR="71879CE2" w:rsidRPr="009845E3">
        <w:rPr>
          <w:rStyle w:val="None"/>
        </w:rPr>
        <w:t>E</w:t>
      </w:r>
      <w:r w:rsidR="61C3888F" w:rsidRPr="009845E3">
        <w:rPr>
          <w:rStyle w:val="None"/>
        </w:rPr>
        <w:t>xamples from e</w:t>
      </w:r>
      <w:r w:rsidR="76953009" w:rsidRPr="009845E3">
        <w:rPr>
          <w:rStyle w:val="None"/>
        </w:rPr>
        <w:t>lsewhere</w:t>
      </w:r>
      <w:r w:rsidR="55B03803" w:rsidRPr="009845E3">
        <w:rPr>
          <w:rStyle w:val="None"/>
        </w:rPr>
        <w:t xml:space="preserve"> show that </w:t>
      </w:r>
      <w:r w:rsidR="69B7FFD8" w:rsidRPr="009845E3">
        <w:t xml:space="preserve">pressures </w:t>
      </w:r>
      <w:r w:rsidR="7248CBC0" w:rsidRPr="009845E3">
        <w:t xml:space="preserve">to scale can combine with </w:t>
      </w:r>
      <w:r w:rsidR="682EF684" w:rsidRPr="009845E3">
        <w:t>state control</w:t>
      </w:r>
      <w:r w:rsidR="2AB9B5A8" w:rsidRPr="009845E3">
        <w:t xml:space="preserve">, rent-seeking, and territoriality </w:t>
      </w:r>
      <w:r w:rsidR="7A587FB1" w:rsidRPr="009845E3">
        <w:t xml:space="preserve">to </w:t>
      </w:r>
      <w:r w:rsidR="2AB9B5A8" w:rsidRPr="009845E3">
        <w:t xml:space="preserve">drive the spread of conservation, even in the face of local opposition </w:t>
      </w:r>
      <w:r w:rsidR="592E380B" w:rsidRPr="009845E3">
        <w:fldChar w:fldCharType="begin"/>
      </w:r>
      <w:r w:rsidR="592E380B" w:rsidRPr="009845E3">
        <w:instrText xml:space="preserve"> ADDIN ZOTERO_ITEM CSL_CITATION {"citationID":"Va9oa2Vi","properties":{"formattedCitation":"(Benjaminsen et al. 2013; Bluwstein &amp; Lund 2018; Sungusia et al. 2020; Pienkowski et al. 2024a)","plainCitation":"(Benjaminsen et al. 2013; Bluwstein &amp; Lund 2018; Sungusia et al. 2020; Pienkowski et al. 2024a)","noteIndex":0},"citationItems":[{"id":4771,"uris":["http://zotero.org/users/16120098/items/BURPH5FV"],"itemData":{"id":4771,"type":"article-journal","abstract":"ABSTRACT Despite a decade of rhetoric on community conservation, current trends in Tanzania reflect a disturbing process of reconsolidation of state control over wildlife resources and increased rent-seeking behaviour, combined with dispossession of communities. Whereas the 1998 Wildlife Policy promoted community participation and local benefits, the subsequent policy of 2007 and the Wildlife Conservation Act of 2009 returned control over wildlife and over income from sport hunting and safari tourism to central government. These trends, which sometimes include the use of state violence and often take place in the name of ?community-based? conservation, are not, however, occurring without resistance from communities. This article draws on in-depth studies of wildlife management practices at three locations in northern Tanzania to illustrate these trends. The authors argue that this outcome is more than just the result of the neoliberalization of conservation. It reflects old patterns of state patrimony and rent seeking, combined with colonial narratives of conservation, all enhanced through neoliberal reforms of the past two decades. At the same time, much of the rhetoric of neoliberal reforms is being pushed back by the state in order to capture rent and interact with villagers in new and oppressive ways.","container-title":"Development and Change","DOI":"https://doi.org/10.1111/dech.12055","ISSN":"0012-155X","issue":"5","page":"1087-1109","title":"Wildlife management in Tanzania: State control, rent seeking and community resistance","volume":"44","author":[{"family":"Benjaminsen","given":"Tor A."},{"family":"Goldman","given":"Mara J."},{"family":"Minwary","given":"Maya Y."},{"family":"Maganga","given":"Faustin P."}],"issued":{"date-parts":[["2013",9,1]]}}},{"id":4742,"uris":["http://zotero.org/users/16120098/items/MNPEXY4M"],"itemData":{"id":4742,"type":"article-journal","abstract":"Summary In this paper we argue that historically emerging frontiers of conservation pave the way for continuous top–down territorialization. Drawing on a concrete case in the Selous–Niassa Corridor in Southern Tanzania, we show how a frontier emerged in the form of community-based conservation. Decades of consecutive and continuous territorialization projects, based on mapping and boundary making, have ensured that conservation is beyond questioning, despite failures in the processes of demarcating, controlling, and managing this large-scale socio-spatial intervention. Although these failures produce territorial conflicts and confusions on the ground, we argue that in the context of a conservation frontier the gap between the envisioned ideal and the messy reality is used to legitimize continuous conservation interventions that rely on technical expertise rather than political dialog. While such top–down territorialization by community-based conservation inevitably remains partial and contingent, this is nonetheless a powerful and resilient project that gradually transforms communal landscapes into conservation territories with little room for public debate.","container-title":"World Development","DOI":"https://doi.org/10.1016/j.worlddev.2016.09.010","ISSN":"0305-750X","page":"453-465","title":"Territoriality by conservation in the Selous–Niassa Corridor in Tanzania","volume":"101","author":[{"family":"Bluwstein","given":"Jevgeniy"},{"family":"Lund","given":"Jens Friis"}],"issued":{"date-</w:instrText>
      </w:r>
      <w:r w:rsidR="592E380B" w:rsidRPr="00F153C3">
        <w:rPr>
          <w:lang w:val="nb-NO"/>
        </w:rPr>
        <w:instrText xml:space="preserve">parts":[["2018",1,1]]}}},{"id":5906,"uris":["http://zotero.org/users/16120098/items/PKRWQ5BM"],"itemData":{"id":5906,"type":"article-journal","container-title":"Critical African Studies","DOI":"10.1080/21681392.2020.1788961","ISSN":"2168-1392","issue":"3","page":"354-371","title":"Decolonizing forestry: Overcoming the symbolic violence of forestry education in Tanzania","volume":"12","author":[{"family":"Sungusia","given":"Eliezeri"},{"family":"Lund","given":"Jens Friis"},{"family":"Ngaga","given":"Yonika"}],"issued":{"date-parts":[["2020",9,1]]}}},{"id":5443,"uris":["http://zotero.org/users/16120098/items/WX8EREIL"],"itemData":{"id":5443,"type":"article-journal","container-title":"Nature Ecology &amp; Evolution","DOI":"https://doi.org/10.1038/s41559-024-02507-4","page":"1804–1814","title":"Five lessons for avoiding failure when scaling in conservation","volume":"8","author":[{"family":"Pienkowski","given":"Thomas"},{"family":"Jagadish","given":"Arundhati"},{"family":"Battista","given":"Willow"},{"family":"Blaise","given":"Gloria Christelle"},{"family":"Christie","given":"Alec Philip"},{"family":"Emenyu","given":"Antony Philip"},{"family":"Joglekar","given":"Abha"},{"family":"Nielsen","given":"Kristian Steensen"},{"family":"Powell","given":"Tom"},{"family":"White","given":"Thomas"},{"family":"Clark","given":"Matt"},{"family":"Mills","given":"Morena"}],"issued":{"date-parts":[["2024"]]}}}],"schema":"https://github.com/citation-style-language/schema/raw/master/csl-citation.json"} </w:instrText>
      </w:r>
      <w:r w:rsidR="592E380B" w:rsidRPr="009845E3">
        <w:fldChar w:fldCharType="separate"/>
      </w:r>
      <w:r w:rsidR="2AB9B5A8" w:rsidRPr="00F153C3">
        <w:rPr>
          <w:lang w:val="nb-NO"/>
        </w:rPr>
        <w:t>(Benjaminsen et al. 2013; Bluwstein &amp; Lund 2018; Sungusia et al. 2020; Pienkowski et al. 2024a)</w:t>
      </w:r>
      <w:r w:rsidR="592E380B" w:rsidRPr="009845E3">
        <w:fldChar w:fldCharType="end"/>
      </w:r>
      <w:r w:rsidR="2AB9B5A8" w:rsidRPr="00F153C3">
        <w:rPr>
          <w:lang w:val="nb-NO"/>
        </w:rPr>
        <w:t>.</w:t>
      </w:r>
      <w:r w:rsidR="79A469A9" w:rsidRPr="00F153C3">
        <w:rPr>
          <w:lang w:val="nb-NO"/>
        </w:rPr>
        <w:t xml:space="preserve"> </w:t>
      </w:r>
      <w:r w:rsidR="55E16C89" w:rsidRPr="009845E3">
        <w:t>F</w:t>
      </w:r>
      <w:r w:rsidR="53A68425" w:rsidRPr="009845E3">
        <w:t xml:space="preserve">ailing to </w:t>
      </w:r>
      <w:r w:rsidR="7232C43C" w:rsidRPr="009845E3">
        <w:t>centre</w:t>
      </w:r>
      <w:r w:rsidR="444705F9" w:rsidRPr="009845E3">
        <w:t xml:space="preserve"> local preferences and </w:t>
      </w:r>
      <w:r w:rsidR="3A7E903B" w:rsidRPr="009845E3">
        <w:t xml:space="preserve">priorities </w:t>
      </w:r>
      <w:r w:rsidR="317BE4F5" w:rsidRPr="009845E3">
        <w:t xml:space="preserve">within this modelling </w:t>
      </w:r>
      <w:r w:rsidR="114F4AB0" w:rsidRPr="009845E3">
        <w:t xml:space="preserve">may </w:t>
      </w:r>
      <w:r w:rsidR="114F4AB0" w:rsidRPr="009845E3">
        <w:rPr>
          <w:rStyle w:val="None"/>
        </w:rPr>
        <w:t>shift influence away from local people and reinforce top-down decision-making processes. This risk is compounded by the fact that the methods employed here are highly specialised, resulting in</w:t>
      </w:r>
      <w:r w:rsidR="00BA312B" w:rsidRPr="009845E3">
        <w:rPr>
          <w:rStyle w:val="None"/>
        </w:rPr>
        <w:t xml:space="preserve"> an</w:t>
      </w:r>
      <w:r w:rsidR="114F4AB0" w:rsidRPr="009845E3">
        <w:rPr>
          <w:rStyle w:val="None"/>
        </w:rPr>
        <w:t xml:space="preserve"> asymmetric understanding that might conflict with data access </w:t>
      </w:r>
      <w:r w:rsidR="592E380B" w:rsidRPr="009845E3">
        <w:rPr>
          <w:rStyle w:val="None"/>
        </w:rPr>
        <w:fldChar w:fldCharType="begin"/>
      </w:r>
      <w:r w:rsidR="592E380B" w:rsidRPr="009845E3">
        <w:rPr>
          <w:rStyle w:val="None"/>
        </w:rPr>
        <w:instrText xml:space="preserve"> ADDIN ZOTERO_ITEM CSL_CITATION {"citationID":"s1EcB6SI","properties":{"formattedCitation":"(Pritchard et al. 2022)","plainCitation":"(Pritchard et al. 2022)","noteIndex":0},"citationItems":[{"id":8559,"uris":["http://zotero.org/users/16120098/items/W54GFWAG"],"itemData":{"id":8559,"type":"article-journal","abstract":"Increases in data availability coupled with enhanced computational capacities are revolutionizing conservation. But in the excitement over the opportunities afforded by new data, there has been less discussion of the justice implications of data used in conservation, that is, how people and environments are represented through data, the conservation choices made based on data, and the distribution of benefits and harms arising from these choices. We propose a framework for understanding the justice dimensions of conservation data composed of five elements: data composition, data control, data access, data processing and use, and data consequences. For each element, we suggest a set of guiding questions that conservationists could use to think through their collection and use of data and to identify potential data injustices. The need for such a framework is illustrated by a synthesis of recent critiques of global conservation prioritization analyses. These critiques demonstrate the range of ways data could serve to produce social and ecological harms due to the choice of underlying data sets, assumptions made in the analysis, oversimplification of real-world conservation practice, and crowding out of other forms of knowledge. We conclude by arguing that there are ways to mitigate risks of conservation data injustices, through formal ethical and legal frameworks and by promoting a more inclusive and more reflexive conservation research ethos. These will help ensure that data contribute to conservation strategies that are both socially just and ecologically effective.","container-title":"Conservation Biology","DOI":"10.1111/cobi.13919","ISSN":"1523-1739","issue":"5","language":"en","license":"© 2022 The Authors. Conservation Biology published by Wiley Periodicals LLC on behalf of Society for Conservation Biology.","note":"_eprint: https://onlinelibrary.wiley.com/doi/pdf/10.1111/cobi.13919","page":"e13919","source":"Wiley Online Library","title":"Data justice and biodiversity conservation","volume":"36","author":[{"family":"Pritchard","given":"Rose"},{"family":"Sauls","given":"Laura Aileen"},{"family":"Oldekop","given":"Johan A."},{"family":"Kiwango","given":"Wilhelm Andrew"},{"family":"Brockington","given":"Dan"}],"issued":{"date-parts":[["2022"]]}}}],"schema":"https://github.com/citation-style-language/schema/raw/master/csl-citation.json"} </w:instrText>
      </w:r>
      <w:r w:rsidR="592E380B" w:rsidRPr="009845E3">
        <w:rPr>
          <w:rStyle w:val="None"/>
        </w:rPr>
        <w:fldChar w:fldCharType="separate"/>
      </w:r>
      <w:r w:rsidR="114F4AB0" w:rsidRPr="009845E3">
        <w:t>(Pritchard et al. 2022)</w:t>
      </w:r>
      <w:r w:rsidR="592E380B" w:rsidRPr="009845E3">
        <w:rPr>
          <w:rStyle w:val="None"/>
        </w:rPr>
        <w:fldChar w:fldCharType="end"/>
      </w:r>
      <w:r w:rsidR="114F4AB0" w:rsidRPr="009845E3">
        <w:rPr>
          <w:rStyle w:val="None"/>
        </w:rPr>
        <w:t xml:space="preserve"> and model interpretability </w:t>
      </w:r>
      <w:r w:rsidR="592E380B" w:rsidRPr="009845E3">
        <w:fldChar w:fldCharType="begin"/>
      </w:r>
      <w:r w:rsidR="592E380B" w:rsidRPr="009845E3">
        <w:instrText xml:space="preserve"> ADDIN ZOTERO_ITEM CSL_CITATION {"citationID":"hCa8OBRX","properties":{"formattedCitation":"(Yousefzadeh &amp; Cao 2022; Cao &amp; Yousefzadeh 2023)","plainCitation":"(Yousefzadeh &amp; Cao 2022; Cao &amp; Yousefzadeh 2023)","noteIndex":0},"citationItems":[{"id":8587,"uris":["http://zotero.org/users/16120098/items/X9P9GIBE"],"itemData":{"id":8587,"type":"article","abstract":"Many applications affecting human lives rely on models that have come to be known under the umbrella of machine learning and artificial intelligence. These AI models are usually complicated mathematical functions that map from an input space to an output space. Stakeholders are interested to know the rationales behind models' decisions and functional behavior. We study this functional behavior in relation to the data used to create the models. On this topic, scholars have often assumed that models do not extrapolate, i.e., they learn from their training samples and process new input by interpolation. This assumption is questionable: we show that models extrapolate frequently; the extent of extrapolation varies and can be socially consequential. We demonstrate that extrapolation happens for a substantial portion of datasets more than one would consider reasonable. How can we trust models if we do not know whether they are extrapolating? Given a model trained to recommend clinical procedures for patients, can we trust the recommendation when the model considers a patient older or younger than all the samples in the training set? If the training set is mostly Whites, to what extent can we trust its recommendations about Black and Hispanic patients? Which dimension (race, gender, or age) does extrapolation happen? Even if a model is trained on people of all races, it still may extrapolate in significant ways related to race. The leading question is, to what extent can we trust AI models when they process inputs that fall outside their training set? This paper investigates several social applications of AI, showing how models extrapolate without notice. We also look at different sub-spaces of extrapolation for specific individuals subject to AI models and report how these extrapolations can be interpreted, not mathematically, but from a humanistic point of view.","DOI":"10.48550/arXiv.2201.11260","note":"arXiv:2201.11260 [cs]","number":"arXiv:2201.11260","publisher":"arXiv","source":"arXiv.org","title":"To what extent should we trust AI models when they extrapolate?","URL":"http://arxiv.org/abs/2201.11260","author":[{"family":"Yousefzadeh","given":"Roozbeh"},{"family":"Cao","given":"Xuenan"}],"accessed":{"date-parts":[["2025",4,1]]},"issued":{"date-parts":[["2022",1,27]]}}},{"id":8590,"uris":["http://zotero.org/users/16120098/items/XX34MMEM"],"itemData":{"id":8590,"type":"article-journal","abstract":"The right to artificial intelligence (AI) explainability has consolidated as a consensus in the research community and policy-making. However, a key component of explainability has been missing: extrapolation, which can reveal whether a model is making inferences beyond the boundaries of its training. We report that AI models extrapolate outside their range of familiar data, frequently and without notifying the users and stakeholders. Knowing whether a model has extrapolated or not is a fundamental insight that should be included in explaining AI models in favor of transparency, accountability, and fairness. Instead of dwelling on the negatives, we offer ways to clear the roadblocks in promoting AI transparency. Our commentary accompanies practical clauses useful to include in AI regulations such as the AI Bill of Rights, the National AI Initiative Act in the United States, and the AI Act by the European Commission.","container-title":"Big Data &amp; Society","DOI":"10.1177/20539517231169731","ISSN":"2053-9517","issue":"1","language":"EN","page":"20539517231169731","source":"SAGE Journals","title":"Extrapolation and AI transparency: Why machine learning models should reveal when they make decisions beyond their training","title-short":"Extrapolation and AI transparency","volume":"10","author":[{"family":"Cao","given":"Xuenan"},{"family":"Yousefzadeh","given":"Roozbeh"}],"issued":{"date-parts":[["2023",1,1]]}}}],"schema":"https://github.com/citation-style-language/schema/raw/master/csl-citation.json"} </w:instrText>
      </w:r>
      <w:r w:rsidR="592E380B" w:rsidRPr="009845E3">
        <w:fldChar w:fldCharType="separate"/>
      </w:r>
      <w:r w:rsidR="114F4AB0" w:rsidRPr="009845E3">
        <w:t>(Yousefzadeh &amp; Cao 2022; Cao &amp; Yousefzadeh 2023)</w:t>
      </w:r>
      <w:r w:rsidR="592E380B" w:rsidRPr="009845E3">
        <w:fldChar w:fldCharType="end"/>
      </w:r>
      <w:r w:rsidR="114F4AB0" w:rsidRPr="009845E3">
        <w:t xml:space="preserve"> </w:t>
      </w:r>
      <w:r w:rsidR="114F4AB0" w:rsidRPr="009845E3">
        <w:rPr>
          <w:rStyle w:val="None"/>
        </w:rPr>
        <w:t>principles</w:t>
      </w:r>
      <w:r w:rsidR="114F4AB0" w:rsidRPr="009845E3">
        <w:t>.</w:t>
      </w:r>
      <w:r w:rsidR="617F9C34" w:rsidRPr="009845E3">
        <w:t xml:space="preserve"> </w:t>
      </w:r>
      <w:r w:rsidR="2560788B" w:rsidRPr="009845E3">
        <w:rPr>
          <w:rStyle w:val="None"/>
        </w:rPr>
        <w:t xml:space="preserve">Gathering </w:t>
      </w:r>
      <w:r w:rsidR="540A46F7" w:rsidRPr="009845E3">
        <w:rPr>
          <w:rStyle w:val="None"/>
        </w:rPr>
        <w:t>rich contextual data</w:t>
      </w:r>
      <w:r w:rsidR="6CA9110E" w:rsidRPr="009845E3">
        <w:rPr>
          <w:rStyle w:val="None"/>
        </w:rPr>
        <w:t xml:space="preserve"> at</w:t>
      </w:r>
      <w:r w:rsidR="4B4B9FD3" w:rsidRPr="009845E3">
        <w:rPr>
          <w:rStyle w:val="None"/>
        </w:rPr>
        <w:t xml:space="preserve"> </w:t>
      </w:r>
      <w:r w:rsidR="2560788B" w:rsidRPr="009845E3">
        <w:rPr>
          <w:rStyle w:val="None"/>
        </w:rPr>
        <w:t xml:space="preserve">scale is challenging and costly, and privacy concerns may </w:t>
      </w:r>
      <w:r w:rsidR="285BD887" w:rsidRPr="009845E3">
        <w:rPr>
          <w:rStyle w:val="None"/>
        </w:rPr>
        <w:t>deter</w:t>
      </w:r>
      <w:r w:rsidR="568F115F" w:rsidRPr="009845E3">
        <w:rPr>
          <w:rStyle w:val="None"/>
        </w:rPr>
        <w:t xml:space="preserve"> local communities </w:t>
      </w:r>
      <w:r w:rsidR="285BD887" w:rsidRPr="009845E3">
        <w:rPr>
          <w:rStyle w:val="None"/>
        </w:rPr>
        <w:t>from disclosing</w:t>
      </w:r>
      <w:r w:rsidR="2893480E" w:rsidRPr="009845E3">
        <w:rPr>
          <w:rStyle w:val="None"/>
        </w:rPr>
        <w:t xml:space="preserve"> their </w:t>
      </w:r>
      <w:r w:rsidR="4B4B9FD3" w:rsidRPr="009845E3">
        <w:rPr>
          <w:rStyle w:val="None"/>
        </w:rPr>
        <w:t>views</w:t>
      </w:r>
      <w:r w:rsidR="1A4863A8" w:rsidRPr="009845E3">
        <w:rPr>
          <w:rStyle w:val="None"/>
        </w:rPr>
        <w:t xml:space="preserve">. </w:t>
      </w:r>
      <w:r w:rsidR="6EE09E55" w:rsidRPr="009845E3">
        <w:rPr>
          <w:rStyle w:val="None"/>
        </w:rPr>
        <w:t>These challenges are common across centrally coordinated conservation planning</w:t>
      </w:r>
      <w:r w:rsidR="30F33B1D" w:rsidRPr="009845E3">
        <w:rPr>
          <w:rStyle w:val="None"/>
        </w:rPr>
        <w:t>, where</w:t>
      </w:r>
      <w:r w:rsidR="7E391D62" w:rsidRPr="009845E3">
        <w:rPr>
          <w:rStyle w:val="None"/>
        </w:rPr>
        <w:t xml:space="preserve"> </w:t>
      </w:r>
      <w:r w:rsidR="08758EDB" w:rsidRPr="009845E3">
        <w:rPr>
          <w:rStyle w:val="None"/>
        </w:rPr>
        <w:t>e</w:t>
      </w:r>
      <w:r w:rsidR="6EE09E55" w:rsidRPr="009845E3">
        <w:rPr>
          <w:rStyle w:val="None"/>
        </w:rPr>
        <w:t xml:space="preserve">nsuring meaningful local participation </w:t>
      </w:r>
      <w:r w:rsidR="592E380B" w:rsidRPr="009845E3">
        <w:rPr>
          <w:rStyle w:val="None"/>
        </w:rPr>
        <w:fldChar w:fldCharType="begin"/>
      </w:r>
      <w:r w:rsidR="592E380B" w:rsidRPr="009845E3">
        <w:rPr>
          <w:rStyle w:val="None"/>
        </w:rPr>
        <w:instrText xml:space="preserve"> ADDIN ZOTERO_ITEM CSL_CITATION {"citationID":"vnEuTgwP","properties":{"formattedCitation":"(Adams et al. 2019; L\\uc0\\u233{}cuyer et al. 2024)","plainCitation":"(Adams et al. 2019; Lécuyer et al. 2024)","noteIndex":0},"citationItems":[{"id":8721,"uris":["http://zotero.org/users/16120098/items/WZYAFK65"],"itemData":{"id":8721,"type":"article-journal","abstract":"The field of systematic conservation planning has grown substantially, with hundreds of publications in the peer-reviewed literature and numerous applications to regional conservation planning globally. However, the extent to which systematic conservation plans have influenced management is unclear. This paper analyses factors that facilitate the transition from assessment to implementation in conservation planning, in order to help integrate assessment and implementation into a seamless process. We propose a framework for designing implementation strategies, taking into account three critical planning aspects: processes, inputs, and context. Our review identified sixteen processes, which we broadly grouped into four themes and eight inputs. We illustrate how the framework can be used to inform context-dependent implementation strategies, using the process of ‘engagement’ as an example. The example application includes both lessons learned from successfully implemented plans across the engagement spectrum, and highlights key barriers that can hinder attempts to bridge the assessment-implementation gap.","container-title":"Ambio","DOI":"10.1007/s13280-018-1067-2","ISSN":"1654-7209","issue":"2","journalAbbreviation":"Ambio","language":"en","page":"139-152","source":"Springer Link","title":"Implementation strategies for systematic conservation planning","volume":"48","author":[{"family":"Adams","given":"Vanessa M."},{"family":"Mills","given":"Morena"},{"family":"Weeks","given":"Rebecca"},{"family":"Segan","given":"Daniel B."},{"family":"Pressey","given":"Robert L."},{"family":"Gurney","given":"Georgina G."},{"family":"Groves","given":"Craig"},{"family":"Davis","given":"Frank W."},{"family":"Álvarez-Romero","given":"Jorge G."}],"issued":{"date-parts":[["2019",2,1]]}}},{"id":8723,"uris":["http://zotero.org/users/16120098/items/B9HIVIC2"],"itemData":{"id":8723,"type":"article-journal","abstract":"Biodiversity conservation are increasingly focused on involving stakeholder engagement, making power a key concept in understanding its success and failure. Power is often conceptualized as unidimensional and coercive, but a multidimensional view better reflects structural power, as well as its productive and enabling potential. This paper investigates how different dimensions of power in participatory processes affect biodiversity conservation objectives. Six case studies from Europe and Asia-Pacific were analysed using an adapted framework that explores the interlinkages between ‘power over’ and ‘transformative power’, looking at the scale and space in which power occurs, and analysing in which arenas of power and under which form of expression it appears. The framework distinguishes between the different ways to exert influence (‘power to’, ‘power with’, ‘power within’, ‘power for’), as well as the dynamics of domination and resistance observed in decision-making (visible power), hidden biases and exclusionary experiences (hidden power), and actions that either reinforce or resist social norms and beliefs (invisible and systematic power). Focusing on biodiversity, the different arenas of power allow us to go deeper than the surface issues and conflicting interests of diverse participants, regarding for example wildlife, to question underlying power dynamics. Different expressions of power, more specifically the ‘power for’ dimension, allow an understanding of how participants integrate nature and biodiversity in their aspirations. The different levels of power also highlight the need to focus not only on the local level but to analyse how participatory processes are embedded in national, or even international governance in a globalized world. Finally, they shed light on two challenges in participatory processes regarding biodiversity: the representation of non-human interests (designated here as ‘beyond-human’ voices), and the integration of multiple forms of knowledge systems. Synthesis and applications: Integrating power into biodiversity issues involves deconstructing normalized discourses that focus solely on certain more powerful human agents, their interests and scientific knowledge, and creating new narratives, knowledge and embodied practice of learning and action to encompass a wider diversity of voices and views. Read the free Plain Language Summary for this article on the Journal blog.","container-title":"People and Nature","DOI":"10.1002/pan3.10672","ISSN":"2575-8314","issue":"4","language":"en","license":"© 2024 The Author(s). People and Nature published by John Wiley &amp; Sons Ltd on behalf of British Ecological Society.","note":"_eprint: https://onlinelibrary.wiley.com/doi/pdf/10.1002/pan3.10672","page":"1407-1420","source":"Wiley Online Library","title":"The importance of understanding the multiple dimensions of power in stakeholder participation for effective biodiversity conservation","volume":"6","author":[{"family":"Lécuyer","given":"L."},{"family":"Balian","given":"E."},{"family":"Butler","given":"J. R. A."},{"family":"Barnaud","given":"C."},{"family":"Calla","given":"S."},{"family":"Locatelli","given":"B."},{"family":"Newig","given":"J."},{"family":"Pettit","given":"J."},{"family":"Pound","given":"D."},{"family":"Quétier","given":"F."},{"family":"Salvatori","given":"V."},{"family":"Von Korff","given":"Y."},{"family":"Young","given":"J. C."}],"issued":{"date-parts":[["2024"]]}}}],"schema":"https://github.com/citation-style-language/schema/raw/master/csl-citation.json"} </w:instrText>
      </w:r>
      <w:r w:rsidR="592E380B" w:rsidRPr="009845E3">
        <w:rPr>
          <w:rStyle w:val="None"/>
        </w:rPr>
        <w:fldChar w:fldCharType="separate"/>
      </w:r>
      <w:r w:rsidR="6EE09E55" w:rsidRPr="009845E3">
        <w:t>(Adams et al. 2019; Lécuyer et al. 2024)</w:t>
      </w:r>
      <w:r w:rsidR="592E380B" w:rsidRPr="009845E3">
        <w:rPr>
          <w:rStyle w:val="None"/>
        </w:rPr>
        <w:fldChar w:fldCharType="end"/>
      </w:r>
      <w:r w:rsidR="6EE09E55" w:rsidRPr="009845E3">
        <w:rPr>
          <w:rStyle w:val="None"/>
        </w:rPr>
        <w:t xml:space="preserve"> and appropriately integrating social well-being data </w:t>
      </w:r>
      <w:r w:rsidR="592E380B" w:rsidRPr="009845E3">
        <w:rPr>
          <w:rStyle w:val="None"/>
        </w:rPr>
        <w:fldChar w:fldCharType="begin"/>
      </w:r>
      <w:r w:rsidR="592E380B" w:rsidRPr="009845E3">
        <w:rPr>
          <w:rStyle w:val="None"/>
        </w:rPr>
        <w:instrText xml:space="preserve"> ADDIN ZOTERO_ITEM CSL_CITATION {"citationID":"UaZXmFKs","properties":{"formattedCitation":"(Stephanson &amp; Mascia 2014)","plainCitation":"(Stephanson &amp; Mascia 2014)","noteIndex":0},"citationItems":[{"id":8715,"uris":["http://zotero.org/users/16120098/items/RKRRRHVV"],"itemData":{"id":8715,"type":"article-journal","abstract":"Conservation planning is integral to strategic and effective operations of conservation organizations. Drawing upon biological sciences, conservation planning has historically made limited use of social data. We offer an approach for integrating data on social well-being into conservation planning that captures and places into context the spatial patterns and trends in human needs and capacities. This hierarchical approach provides a nested framework for characterizing and mapping data on social well-being in 5 domains: economic well-being, health, political empowerment, education, and culture. These 5 domains each have multiple attributes; each attribute may be characterized by one or more indicators. Through existing or novel data that display spatial and temporal heterogeneity in social well-being, conservation scientists, planners, and decision makers may measure, benchmark, map, and integrate these data within conservation planning processes. Selecting indicators and integrating these data into conservation planning is an iterative, participatory process tailored to the local context and planning goals. Social well-being data complement biophysical and threat-oriented social data within conservation planning processes to inform decisions regarding where and how to conserve biodiversity, provide a structure for exploring socioecological relationships, and to foster adaptive management. Building upon existing conservation planning methods and insights from multiple disciplines, this approach to putting people on the map can readily merge with current planning practices to facilitate more rigorous decision making. Poner a la Gente en el Mapa por Medio de una Estrategia que Integra Información Social en la Planeación de la Conservación","container-title":"Conservation Biology","DOI":"10.1111/cobi.12357","ISSN":"1523-1739","issue":"5","language":"es","license":"© 2014 Society for Conservation Biology","note":"_eprint: https://onlinelibrary.wiley.com/doi/pdf/10.1111/cobi.12357","page":"1236-1248","source":"Wiley Online Library","title":"Putting people on the map through an approach that integrates social data in conservation planning","volume":"28","author":[{"family":"Stephanson","given":"Sheri L."},{"family":"Mascia","given":"Michael B."}],"issued":{"date-parts":[["2014"]]}}}],"schema":"https://github.com/citation-style-language/schema/raw/master/csl-citation.json"} </w:instrText>
      </w:r>
      <w:r w:rsidR="592E380B" w:rsidRPr="009845E3">
        <w:rPr>
          <w:rStyle w:val="None"/>
        </w:rPr>
        <w:fldChar w:fldCharType="separate"/>
      </w:r>
      <w:r w:rsidR="6EE09E55" w:rsidRPr="009845E3">
        <w:t>(Stephanson &amp; Mascia 2014)</w:t>
      </w:r>
      <w:r w:rsidR="592E380B" w:rsidRPr="009845E3">
        <w:rPr>
          <w:rStyle w:val="None"/>
        </w:rPr>
        <w:fldChar w:fldCharType="end"/>
      </w:r>
      <w:r w:rsidR="179D44D1" w:rsidRPr="009845E3">
        <w:rPr>
          <w:rStyle w:val="None"/>
        </w:rPr>
        <w:t xml:space="preserve"> </w:t>
      </w:r>
      <w:r w:rsidR="262357D6" w:rsidRPr="009845E3">
        <w:rPr>
          <w:rStyle w:val="None"/>
        </w:rPr>
        <w:t>are</w:t>
      </w:r>
      <w:r w:rsidR="27A4B0AE" w:rsidRPr="009845E3">
        <w:rPr>
          <w:rStyle w:val="None"/>
        </w:rPr>
        <w:t xml:space="preserve"> cross-cutting issue</w:t>
      </w:r>
      <w:r w:rsidR="262357D6" w:rsidRPr="009845E3">
        <w:rPr>
          <w:rStyle w:val="None"/>
        </w:rPr>
        <w:t>s</w:t>
      </w:r>
      <w:r w:rsidR="6EE09E55" w:rsidRPr="009845E3">
        <w:rPr>
          <w:rStyle w:val="None"/>
        </w:rPr>
        <w:t>.</w:t>
      </w:r>
      <w:r w:rsidR="41570BEC" w:rsidRPr="009845E3">
        <w:rPr>
          <w:rStyle w:val="None"/>
        </w:rPr>
        <w:t xml:space="preserve"> </w:t>
      </w:r>
    </w:p>
    <w:p w14:paraId="764625C4" w14:textId="0EA0041D" w:rsidR="001937A8" w:rsidRPr="009845E3" w:rsidRDefault="1186ED14" w:rsidP="00511D12">
      <w:pPr>
        <w:rPr>
          <w:rStyle w:val="None"/>
        </w:rPr>
      </w:pPr>
      <w:r w:rsidRPr="009845E3">
        <w:t>Furthermore,</w:t>
      </w:r>
      <w:r w:rsidR="0466230C" w:rsidRPr="009845E3">
        <w:t xml:space="preserve"> </w:t>
      </w:r>
      <w:r w:rsidR="01110B64" w:rsidRPr="009845E3">
        <w:t xml:space="preserve">the absence of data on programmatic decisions </w:t>
      </w:r>
      <w:r w:rsidR="65F5767D" w:rsidRPr="009845E3">
        <w:t xml:space="preserve">could lead to misguided choices based on </w:t>
      </w:r>
      <w:r w:rsidR="0FB9897D" w:rsidRPr="009845E3">
        <w:t>modelling</w:t>
      </w:r>
      <w:r w:rsidR="65F5767D" w:rsidRPr="009845E3">
        <w:t xml:space="preserve"> results.</w:t>
      </w:r>
      <w:r w:rsidR="1441E7B9" w:rsidRPr="009845E3">
        <w:rPr>
          <w:rStyle w:val="None"/>
        </w:rPr>
        <w:t xml:space="preserve"> </w:t>
      </w:r>
      <w:r w:rsidR="0466230C" w:rsidRPr="009845E3">
        <w:t xml:space="preserve">Rather than approximating factors influencing local </w:t>
      </w:r>
      <w:r w:rsidR="109A2A5A" w:rsidRPr="009845E3">
        <w:t>establishment</w:t>
      </w:r>
      <w:r w:rsidR="0466230C" w:rsidRPr="009845E3">
        <w:t xml:space="preserve"> decisions, our results may instead reflect where conservation actors have focused their efforts so far</w:t>
      </w:r>
      <w:r w:rsidR="2005AD60" w:rsidRPr="009845E3">
        <w:t>.</w:t>
      </w:r>
      <w:r w:rsidR="3B62D455" w:rsidRPr="009845E3">
        <w:t xml:space="preserve"> </w:t>
      </w:r>
      <w:r w:rsidR="3DF94954" w:rsidRPr="009845E3">
        <w:t xml:space="preserve">This </w:t>
      </w:r>
      <w:r w:rsidR="7C806403" w:rsidRPr="009845E3">
        <w:t>likely</w:t>
      </w:r>
      <w:r w:rsidR="3DF94954" w:rsidRPr="009845E3">
        <w:t xml:space="preserve"> explain</w:t>
      </w:r>
      <w:r w:rsidR="7C806403" w:rsidRPr="009845E3">
        <w:t>s</w:t>
      </w:r>
      <w:r w:rsidR="3DF94954" w:rsidRPr="009845E3">
        <w:t xml:space="preserve"> why</w:t>
      </w:r>
      <w:r w:rsidR="561725C5" w:rsidRPr="009845E3">
        <w:t xml:space="preserve"> </w:t>
      </w:r>
      <w:r w:rsidR="3DF94954" w:rsidRPr="009845E3">
        <w:t xml:space="preserve">proximity to protected areas emerged as an important feature </w:t>
      </w:r>
      <w:r w:rsidR="5D11D9F6" w:rsidRPr="009845E3">
        <w:t xml:space="preserve">as </w:t>
      </w:r>
      <w:r w:rsidR="339B7AE7" w:rsidRPr="009845E3">
        <w:t>conservation</w:t>
      </w:r>
      <w:r w:rsidR="3DF94954" w:rsidRPr="009845E3">
        <w:t xml:space="preserve"> actors promoted Community Forests </w:t>
      </w:r>
      <w:r w:rsidR="4589796F" w:rsidRPr="009845E3">
        <w:t xml:space="preserve">to </w:t>
      </w:r>
      <w:r w:rsidR="3DF94954" w:rsidRPr="009845E3">
        <w:t>buffer these areas</w:t>
      </w:r>
      <w:r w:rsidR="06967591" w:rsidRPr="009845E3">
        <w:rPr>
          <w:rStyle w:val="None"/>
        </w:rPr>
        <w:t>.</w:t>
      </w:r>
      <w:r w:rsidR="7E2FD5CC" w:rsidRPr="009845E3">
        <w:t xml:space="preserve"> </w:t>
      </w:r>
      <w:r w:rsidR="3F5C84E8" w:rsidRPr="009845E3">
        <w:t xml:space="preserve">Consequently, decisions derived from this analysis may merely mirror historical conservation decisions rather than indicate where “organic” engagement is most likely, </w:t>
      </w:r>
      <w:r w:rsidR="12989A92" w:rsidRPr="009845E3">
        <w:t xml:space="preserve">undermining the </w:t>
      </w:r>
      <w:r w:rsidR="1E2971FC" w:rsidRPr="009845E3">
        <w:t>decentralisation</w:t>
      </w:r>
      <w:r w:rsidR="12989A92" w:rsidRPr="009845E3">
        <w:t xml:space="preserve"> of natural resource governance</w:t>
      </w:r>
      <w:r w:rsidR="3F5C84E8" w:rsidRPr="009845E3">
        <w:t>.</w:t>
      </w:r>
      <w:r w:rsidR="13499749" w:rsidRPr="009845E3">
        <w:t xml:space="preserve"> </w:t>
      </w:r>
      <w:r w:rsidR="71E23EB7" w:rsidRPr="009845E3">
        <w:t xml:space="preserve">This is </w:t>
      </w:r>
      <w:r w:rsidR="767D8892" w:rsidRPr="009845E3">
        <w:t>loosely</w:t>
      </w:r>
      <w:r w:rsidR="71E23EB7" w:rsidRPr="009845E3">
        <w:t xml:space="preserve"> analogous to</w:t>
      </w:r>
      <w:r w:rsidR="1E2971FC" w:rsidRPr="009845E3">
        <w:t xml:space="preserve"> </w:t>
      </w:r>
      <w:r w:rsidR="71E23EB7" w:rsidRPr="009845E3">
        <w:t xml:space="preserve">machine learning </w:t>
      </w:r>
      <w:r w:rsidR="1E2971FC" w:rsidRPr="009845E3">
        <w:t xml:space="preserve">models trained on biased crime data that produce predictive </w:t>
      </w:r>
      <w:r w:rsidR="04523537" w:rsidRPr="009845E3">
        <w:t>poli</w:t>
      </w:r>
      <w:r w:rsidR="79DF0789" w:rsidRPr="009845E3">
        <w:t xml:space="preserve">cing </w:t>
      </w:r>
      <w:r w:rsidR="004C77F1" w:rsidRPr="009845E3">
        <w:t>approaches</w:t>
      </w:r>
      <w:r w:rsidR="3F1FC855" w:rsidRPr="009845E3">
        <w:t>,</w:t>
      </w:r>
      <w:r w:rsidR="1E2971FC" w:rsidRPr="009845E3">
        <w:t xml:space="preserve"> perpetuating discriminatory law enforcement</w:t>
      </w:r>
      <w:r w:rsidR="71E23EB7" w:rsidRPr="009845E3">
        <w:t xml:space="preserve"> </w:t>
      </w:r>
      <w:r w:rsidRPr="009845E3">
        <w:fldChar w:fldCharType="begin"/>
      </w:r>
      <w:r w:rsidRPr="009845E3">
        <w:instrText xml:space="preserve"> ADDIN ZOTERO_ITEM CSL_CITATION {"citationID":"ozgf6sC6","properties":{"formattedCitation":"(Hung &amp; Yen 2023)","plainCitation":"(Hung &amp; Yen 2023)","noteIndex":0},"citationItems":[{"id":8636,"uris":["http://zotero.org/users/16120098/items/4DCTEBF8"],"itemData":{"id":8636,"type":"article-journal","abstract":"This paper examines racial discrimination and algorithmic bias in predictive policing algorithms (PPAs), an emerging technology designed to predict threats and suggest solutions in law enforcement. We first describe what discrimination is in a case study of Chicago’s PPA. We then explain their causes with Broadbent’s contrastive model of causation and causal diagrams. Based on the cognitive science literature, we also explain why fairness is not an objective truth discoverable in laboratories but has context-sensitive social meanings that need to be negotiated through democratic processes. With the above analysis, we next predict why some recommendations given in the bias reduction literature are not as effective as expected. Unlike the cliché highlighting equal participation for all stakeholders in predictive policing, we emphasize power structures to avoid hermeneutical lacunae. Finally, we aim to control PPA discrimination by proposing a governance solution—a framework of a social safety net.","container-title":"Synthese","DOI":"10.1007/s11229-023-04189-0","ISSN":"1573-0964","issue":"6","journalAbbreviation":"Synthese","language":"en","page":"206","source":"Springer Link","title":"Predictive policing and algorithmic fairness","volume":"201","author":[{"family":"Hung","given":"Tzu-Wei"},{"family":"Yen","given":"Chun-Ping"}],"issued":{"date-parts":[["2023",6,5]]}}}],"schema":"https://github.com/citation-style-language/schema/raw/master/csl-citation.json"} </w:instrText>
      </w:r>
      <w:r w:rsidRPr="009845E3">
        <w:fldChar w:fldCharType="separate"/>
      </w:r>
      <w:r w:rsidR="61C63554" w:rsidRPr="009845E3">
        <w:t>(Hung &amp; Yen 2023)</w:t>
      </w:r>
      <w:r w:rsidRPr="009845E3">
        <w:fldChar w:fldCharType="end"/>
      </w:r>
      <w:r w:rsidR="61C63554" w:rsidRPr="009845E3">
        <w:t>.</w:t>
      </w:r>
      <w:r w:rsidR="00C0563C" w:rsidRPr="009845E3">
        <w:t xml:space="preserve"> </w:t>
      </w:r>
      <w:r w:rsidR="12660CAF" w:rsidRPr="009845E3">
        <w:rPr>
          <w:rStyle w:val="None"/>
        </w:rPr>
        <w:t>Valid concerns have been raised about the emergence of novel big data sources in conservation</w:t>
      </w:r>
      <w:r w:rsidR="6F7D2CC6" w:rsidRPr="009845E3">
        <w:rPr>
          <w:rStyle w:val="None"/>
        </w:rPr>
        <w:t xml:space="preserve"> </w:t>
      </w:r>
      <w:r w:rsidRPr="009845E3">
        <w:rPr>
          <w:rStyle w:val="None"/>
        </w:rPr>
        <w:fldChar w:fldCharType="begin"/>
      </w:r>
      <w:r w:rsidRPr="009845E3">
        <w:rPr>
          <w:rStyle w:val="None"/>
        </w:rPr>
        <w:instrText xml:space="preserve"> ADDIN ZOTERO_ITEM CSL_CITATION {"citationID":"aFtxS5VL","properties":{"formattedCitation":"(e.g., Pritchard et al. 2022; York et al. 2023)","plainCitation":"(e.g., Pritchard et al. 2022; York et al. 2023)","noteIndex":0},"citationItems":[{"id":8559,"uris":["http://zotero.org/users/16120098/items/W54GFWAG"],"itemData":{"id":8559,"type":"article-journal","abstract":"Increases in data availability coupled with enhanced computational capacities are revolutionizing conservation. But in the excitement over the opportunities afforded by new data, there has been less discussion of the justice implications of data used in conservation, that is, how people and environments are represented through data, the conservation choices made based on data, and the distribution of benefits and harms arising from these choices. We propose a framework for understanding the justice dimensions of conservation data composed of five elements: data composition, data control, data access, data processing and use, and data consequences. For each element, we suggest a set of guiding questions that conservationists could use to think through their collection and use of data and to identify potential data injustices. The need for such a framework is illustrated by a synthesis of recent critiques of global conservation prioritization analyses. These critiques demonstrate the range of ways data could serve to produce social and ecological harms due to the choice of underlying data sets, assumptions made in the analysis, oversimplification of real-world conservation practice, and crowding out of other forms of knowledge. We conclude by arguing that there are ways to mitigate risks of conservation data injustices, through formal ethical and legal frameworks and by promoting a more inclusive and more reflexive conservation research ethos. These will help ensure that data contribute to conservation strategies that are both socially just and ecologically effective.","container-title":"Conservation Biology","DOI":"10.1111/cobi.13919","ISSN":"1523-1739","issue":"5","language":"en","license":"© 2022 The Authors. Conservation Biology published by Wiley Periodicals LLC on behalf of Society for Conservation Biology.","note":"_eprint: https://onlinelibrary.wiley.com/doi/pdf/10.1111/cobi.13919","page":"e13919","source":"Wiley Online Library","title":"Data justice and biodiversity conservation","volume":"36","author":[{"family":"Pritchard","given":"Rose"},{"family":"Sauls","given":"Laura Aileen"},{"family":"Oldekop","given":"Johan A."},{"family":"Kiwango","given":"Wilhelm Andrew"},{"family":"Brockington","given":"Dan"}],"issued":{"date-parts":[["2022"]]}},"prefix":"e.g., "},{"id":8581,"uris":["http://zotero.org/users/16120098/items/PWNDWGKV"],"itemData":{"id":8581,"type":"article-journal","abstract":"Advances in remote sensing are transforming research and practice in biodiversity conservation. But the increasing use of these technologies and data also provokes major ethical and social justice questions. In this scoping review, we examine the extent to and ways in which ethics and justice are discussed in relation to uses of remote sensing in conservation. Our literature search identifies only 31 peer-reviewed English language papers containing substantive discussion of justice and/or ethics and conservation remote sensing. Within these papers, emergent themes and tensions include the use of remote sensing technologies for surveillance (and the extent to which this is framed as positive or negative), the militarised associations of remote sensing technologies, the ways that remote sensing technologies can disrupt or harden power asymmetries, and whether the greatest ethical risks or benefits are seen as being for people or other species. Building on recommendations identified in this review, we reflect on how conservation can learn from work on data ethics in other fields, such as the ethics of artificial intelligence. We also discuss the mechanisms (such as formal laws, journal review procedures, and greater individual reflexivity) which could support the use of remote sensing technologies and data to advance socially just conservation. Finally, we highlight research priorities including the need for more comparative case study analyses, greater research efforts on the political economy and geopolitics of conservation remote sensing, and work which situates novel technologies within longer-standing debates about ethics and philosophies of biodiversity conservation.","container-title":"Biological Conservation","DOI":"10.1016/j.biocon.2023.110319","ISSN":"0006-3207","journalAbbreviation":"Biological Conservation","page":"110319","source":"ScienceDirect","title":"Justice and ethics in conservation remote sensing: Current discourses and research needs","title-short":"Justice and ethics in conservation remote sensing","volume":"287","author":[{"family":"York","given":"Natalie D. L."},{"family":"Pritchard","given":"Rose"},{"family":"Sauls","given":"Laura Aileen"},{"family":"Enns","given":"Charis"},{"family":"Foster","given":"Timothy"}],"issued":{"date-parts":[["2023",11,1]]}}}],"schema":"https://github.com/citation-style-language/schema/raw/master/csl-citation.json"} </w:instrText>
      </w:r>
      <w:r w:rsidRPr="009845E3">
        <w:rPr>
          <w:rStyle w:val="None"/>
        </w:rPr>
        <w:fldChar w:fldCharType="separate"/>
      </w:r>
      <w:r w:rsidR="6F7D2CC6" w:rsidRPr="009845E3">
        <w:t>(e.g., Pritchard et al. 2022; York et al. 2023)</w:t>
      </w:r>
      <w:r w:rsidRPr="009845E3">
        <w:rPr>
          <w:rStyle w:val="None"/>
        </w:rPr>
        <w:fldChar w:fldCharType="end"/>
      </w:r>
      <w:r w:rsidR="12660CAF" w:rsidRPr="009845E3">
        <w:rPr>
          <w:rStyle w:val="None"/>
        </w:rPr>
        <w:t xml:space="preserve">. </w:t>
      </w:r>
      <w:r w:rsidR="631F1466" w:rsidRPr="009845E3">
        <w:rPr>
          <w:rStyle w:val="None"/>
        </w:rPr>
        <w:t>Yet</w:t>
      </w:r>
      <w:r w:rsidR="12660CAF" w:rsidRPr="009845E3">
        <w:rPr>
          <w:rStyle w:val="None"/>
        </w:rPr>
        <w:t>,</w:t>
      </w:r>
      <w:r w:rsidR="5EE600BA" w:rsidRPr="009845E3">
        <w:rPr>
          <w:rStyle w:val="None"/>
        </w:rPr>
        <w:t xml:space="preserve"> </w:t>
      </w:r>
      <w:r w:rsidR="674E06E3" w:rsidRPr="009845E3">
        <w:rPr>
          <w:rStyle w:val="None"/>
        </w:rPr>
        <w:t>w</w:t>
      </w:r>
      <w:r w:rsidR="16CCBB93" w:rsidRPr="009845E3">
        <w:rPr>
          <w:rStyle w:val="None"/>
        </w:rPr>
        <w:t>e</w:t>
      </w:r>
      <w:r w:rsidR="5EE600BA" w:rsidRPr="009845E3">
        <w:rPr>
          <w:rStyle w:val="None"/>
        </w:rPr>
        <w:t xml:space="preserve"> </w:t>
      </w:r>
      <w:r w:rsidR="199AD451" w:rsidRPr="009845E3">
        <w:rPr>
          <w:rStyle w:val="None"/>
        </w:rPr>
        <w:t xml:space="preserve">believe </w:t>
      </w:r>
      <w:r w:rsidR="007642A1" w:rsidRPr="009845E3">
        <w:rPr>
          <w:rStyle w:val="None"/>
        </w:rPr>
        <w:t>more comprehensive data</w:t>
      </w:r>
      <w:r w:rsidR="199AD451" w:rsidRPr="009845E3">
        <w:rPr>
          <w:rStyle w:val="None"/>
        </w:rPr>
        <w:t xml:space="preserve"> is needed</w:t>
      </w:r>
      <w:r w:rsidR="25C35890" w:rsidRPr="009845E3">
        <w:rPr>
          <w:rStyle w:val="None"/>
        </w:rPr>
        <w:t xml:space="preserve"> </w:t>
      </w:r>
      <w:r w:rsidR="199AD451" w:rsidRPr="009845E3">
        <w:rPr>
          <w:rStyle w:val="None"/>
        </w:rPr>
        <w:t>on the</w:t>
      </w:r>
      <w:r w:rsidR="2CFB7A88" w:rsidRPr="009845E3">
        <w:rPr>
          <w:rStyle w:val="None"/>
        </w:rPr>
        <w:t xml:space="preserve"> actions of conservation </w:t>
      </w:r>
      <w:r w:rsidR="200F619D" w:rsidRPr="009845E3">
        <w:rPr>
          <w:rStyle w:val="None"/>
        </w:rPr>
        <w:t>organisations</w:t>
      </w:r>
      <w:r w:rsidR="0B0FB63F" w:rsidRPr="009845E3">
        <w:rPr>
          <w:rStyle w:val="None"/>
        </w:rPr>
        <w:t xml:space="preserve"> </w:t>
      </w:r>
      <w:r w:rsidR="7C680F67" w:rsidRPr="009845E3">
        <w:rPr>
          <w:rStyle w:val="None"/>
        </w:rPr>
        <w:t>for</w:t>
      </w:r>
      <w:r w:rsidR="1893533C" w:rsidRPr="009845E3">
        <w:rPr>
          <w:rStyle w:val="None"/>
        </w:rPr>
        <w:t xml:space="preserve"> </w:t>
      </w:r>
      <w:r w:rsidR="3F1FC855" w:rsidRPr="009845E3">
        <w:rPr>
          <w:rStyle w:val="None"/>
        </w:rPr>
        <w:t>transparency</w:t>
      </w:r>
      <w:r w:rsidR="7AE3D426" w:rsidRPr="009845E3">
        <w:rPr>
          <w:rStyle w:val="None"/>
        </w:rPr>
        <w:t xml:space="preserve">, </w:t>
      </w:r>
      <w:r w:rsidR="1893533C" w:rsidRPr="009845E3">
        <w:t>collaboration,</w:t>
      </w:r>
      <w:r w:rsidR="3F1FC855" w:rsidRPr="009845E3">
        <w:t xml:space="preserve"> </w:t>
      </w:r>
      <w:r w:rsidR="1893533C" w:rsidRPr="009845E3">
        <w:rPr>
          <w:rStyle w:val="None"/>
        </w:rPr>
        <w:t>and</w:t>
      </w:r>
      <w:r w:rsidR="0B0FB63F" w:rsidRPr="009845E3">
        <w:rPr>
          <w:rStyle w:val="None"/>
        </w:rPr>
        <w:t xml:space="preserve"> </w:t>
      </w:r>
      <w:r w:rsidR="3F1FC855" w:rsidRPr="009845E3">
        <w:rPr>
          <w:rStyle w:val="None"/>
        </w:rPr>
        <w:lastRenderedPageBreak/>
        <w:t>research</w:t>
      </w:r>
      <w:r w:rsidR="2CFB7A88" w:rsidRPr="009845E3">
        <w:rPr>
          <w:rStyle w:val="None"/>
        </w:rPr>
        <w:t xml:space="preserve">, </w:t>
      </w:r>
      <w:r w:rsidR="067FD152" w:rsidRPr="009845E3">
        <w:rPr>
          <w:rStyle w:val="None"/>
        </w:rPr>
        <w:t xml:space="preserve">especially </w:t>
      </w:r>
      <w:r w:rsidR="4F9CD034" w:rsidRPr="009845E3">
        <w:rPr>
          <w:rStyle w:val="None"/>
        </w:rPr>
        <w:t xml:space="preserve">actions </w:t>
      </w:r>
      <w:r w:rsidR="067FD152" w:rsidRPr="009845E3">
        <w:rPr>
          <w:rStyle w:val="None"/>
        </w:rPr>
        <w:t>carried out on public land and with public funding</w:t>
      </w:r>
      <w:r w:rsidR="2E1F3B14" w:rsidRPr="009845E3">
        <w:rPr>
          <w:rStyle w:val="None"/>
        </w:rPr>
        <w:t xml:space="preserve"> </w:t>
      </w:r>
      <w:r w:rsidRPr="009845E3">
        <w:rPr>
          <w:rStyle w:val="None"/>
        </w:rPr>
        <w:fldChar w:fldCharType="begin"/>
      </w:r>
      <w:r w:rsidRPr="009845E3">
        <w:rPr>
          <w:rStyle w:val="None"/>
        </w:rPr>
        <w:instrText xml:space="preserve"> ADDIN ZOTERO_ITEM CSL_CITATION {"citationID":"ZyUg320r","properties":{"formattedCitation":"(Pienkowski et al. 2024a)","plainCitation":"(Pienkowski et al. 2024a)","noteIndex":0},"citationItems":[{"id":5443,"uris":["http://zotero.org/users/16120098/items/WX8EREIL"],"itemData":{"id":5443,"type":"article-journal","container-title":"Nature Ecology &amp; Evolution","DOI":"https://doi.org/10.1038/s41559-024-02507-4","page":"1804–1814","title":"Five lessons for avoiding failure when scaling in conservation","volume":"8","author":[{"family":"Pienkowski","given":"Thomas"},{"family":"Jagadish","given":"Arundhati"},{"family":"Battista","given":"Willow"},{"family":"Blaise","given":"Gloria Christelle"},{"family":"Christie","given":"Alec Philip"},{"family":"Emenyu","given":"Antony Philip"},{"family":"Joglekar","given":"Abha"},{"family":"Nielsen","given":"Kristian Steensen"},{"family":"Powell","given":"Tom"},{"family":"White","given":"Thomas"},{"family":"Clark","given":"Matt"},{"family":"Mills","given":"Morena"}],"issued":{"date-parts":[["2024"]]}}}],"schema":"https://github.com/citation-style-language/schema/raw/master/csl-citation.json"} </w:instrText>
      </w:r>
      <w:r w:rsidRPr="009845E3">
        <w:rPr>
          <w:rStyle w:val="None"/>
        </w:rPr>
        <w:fldChar w:fldCharType="separate"/>
      </w:r>
      <w:r w:rsidR="2E1F3B14" w:rsidRPr="009845E3">
        <w:t>(Pienkowski et al. 2024a)</w:t>
      </w:r>
      <w:r w:rsidRPr="009845E3">
        <w:rPr>
          <w:rStyle w:val="None"/>
        </w:rPr>
        <w:fldChar w:fldCharType="end"/>
      </w:r>
      <w:r w:rsidR="067FD152" w:rsidRPr="009845E3">
        <w:rPr>
          <w:rStyle w:val="None"/>
        </w:rPr>
        <w:t>.</w:t>
      </w:r>
      <w:r w:rsidR="5CC1BDCE" w:rsidRPr="009845E3">
        <w:rPr>
          <w:rStyle w:val="None"/>
        </w:rPr>
        <w:t xml:space="preserve"> </w:t>
      </w:r>
    </w:p>
    <w:p w14:paraId="5070E74B" w14:textId="0067B269" w:rsidR="004E17FD" w:rsidRPr="009845E3" w:rsidRDefault="0071252A" w:rsidP="008E7455">
      <w:r w:rsidRPr="009845E3">
        <w:t>Overall, o</w:t>
      </w:r>
      <w:r w:rsidR="001C1B97" w:rsidRPr="009845E3">
        <w:t xml:space="preserve">ur “worked example” illustrates </w:t>
      </w:r>
      <w:r w:rsidR="57AE21A5" w:rsidRPr="009845E3">
        <w:t>the</w:t>
      </w:r>
      <w:r w:rsidR="719693C1" w:rsidRPr="009845E3">
        <w:t xml:space="preserve"> </w:t>
      </w:r>
      <w:r w:rsidR="0078672E" w:rsidRPr="009845E3">
        <w:t>potential</w:t>
      </w:r>
      <w:r w:rsidR="719693C1" w:rsidRPr="009845E3">
        <w:t xml:space="preserve"> benefits and</w:t>
      </w:r>
      <w:r w:rsidR="57AE21A5" w:rsidRPr="009845E3">
        <w:t xml:space="preserve"> limitations of</w:t>
      </w:r>
      <w:r w:rsidR="001C1B97" w:rsidRPr="009845E3">
        <w:t xml:space="preserve"> forecasting spatial patterns of conservation </w:t>
      </w:r>
      <w:r w:rsidR="006F2A0E" w:rsidRPr="009845E3">
        <w:t>establishment</w:t>
      </w:r>
      <w:r w:rsidR="001C1B97" w:rsidRPr="009845E3">
        <w:t xml:space="preserve">. </w:t>
      </w:r>
      <w:r w:rsidR="001B2D82" w:rsidRPr="009845E3">
        <w:t>T</w:t>
      </w:r>
      <w:r w:rsidR="001C1B97" w:rsidRPr="009845E3">
        <w:t xml:space="preserve">hese </w:t>
      </w:r>
      <w:r w:rsidR="00276D9A" w:rsidRPr="009845E3">
        <w:t>approaches</w:t>
      </w:r>
      <w:r w:rsidR="001C1B97" w:rsidRPr="009845E3">
        <w:t xml:space="preserve"> </w:t>
      </w:r>
      <w:r w:rsidR="00FA3E10" w:rsidRPr="009845E3">
        <w:t>risk making conservation decision-making more technocratic, top-down, and opaque</w:t>
      </w:r>
      <w:r w:rsidR="00885742" w:rsidRPr="009845E3">
        <w:t xml:space="preserve">, </w:t>
      </w:r>
      <w:r w:rsidR="003E36C9" w:rsidRPr="009845E3">
        <w:t xml:space="preserve">potentially </w:t>
      </w:r>
      <w:r w:rsidR="0047672B" w:rsidRPr="009845E3">
        <w:t>countering</w:t>
      </w:r>
      <w:r w:rsidR="003E36C9" w:rsidRPr="009845E3">
        <w:t xml:space="preserve"> the devolution of governance and </w:t>
      </w:r>
      <w:r w:rsidR="00195494" w:rsidRPr="009845E3">
        <w:t>its</w:t>
      </w:r>
      <w:r w:rsidR="003E36C9" w:rsidRPr="009845E3">
        <w:t xml:space="preserve"> associated social and ecological advantages </w:t>
      </w:r>
      <w:r w:rsidRPr="009845E3">
        <w:rPr>
          <w:lang w:eastAsia="ko-KR"/>
        </w:rPr>
        <w:fldChar w:fldCharType="begin"/>
      </w:r>
      <w:r w:rsidRPr="009845E3">
        <w:rPr>
          <w:lang w:eastAsia="ko-KR"/>
        </w:rPr>
        <w:instrText xml:space="preserve"> ADDIN ZOTERO_ITEM CSL_CITATION {"citationID":"ruyilxtT","properties":{"formattedCitation":"(Schreckenberg et al. 2016; Dawson et al. 2024)","plainCitation":"(Schreckenberg et al. 2016; Dawson et al. 2024)","noteIndex":0},"citationItems":[{"id":8556,"uris":["http://zotero.org/users/16120098/items/8KI8R5E2"],"itemData":{"id":8556,"type":"article-journal","abstract":"There have been numerous calls to ensure that protected areas are governed and managed in an equitable manner. While there has been progress on assessing management effectiveness, there has been less headway on defining the equitable part of the equation. Here we propose a framework for advancing equity in the context of protected area conservation that was developed through a process of expert workshops and consultation and then validated at three sites in East Africa. The framework comprises three key dimensions (recognition, procedure and distribution) and 16 principles embedded in a set of enabling conditions, which we illustrate with reference to case studies. We go on to present the case for shifting the framing of protected area conservation from a livelihoods framing to an equity framing, justifying this from both a moral (normative) and instrumental perspective. Finally, we show how equity relates to a number of other key concepts (management effectiveness, governance and social impact) and related assessment tools in protected area conservation, before outlining a step-wise process for using the framework to advance equity in protected area conservation.","container-title":"PARKS","DOI":"10.2305/IUCN.CH.2016.PARKS-22-2KS.en","ISSN":"0960233X, 0960233X","issue":"2","journalAbbreviation":"PARKS","language":"en","page":"11-28","source":"DOI.org (Crossref)","title":"Unpacking equity for protected area conservation","volume":"22","author":[{"family":"Schreckenberg","given":"Kate"},{"family":"Franks","given":"Phil"},{"family":"Martin","given":"Adrian"},{"family":"Lang","given":"Barbara"}],"issued":{"date-parts":[["2016",11,12]]}}},{"id":5057,"uris":["http://zotero.org/users/16120098/items/PS2RC9NM"],"itemData":{"id":5057,"type":"article-journal","abstract":"Summary As conservation initiatives expand in response to biodiversity loss, there remains limited understanding about what forms of governance and roles for different actors produce the best ecological outcomes. Indigenous peoples’ and local communities’ (IPs’ and LCs’) roles extend beyond participation to more equitable governance based on relative control and recognition of their values and institutions, but the relationship with conservation outcomes remains unclear. We review 648 empirical studies to develop a typology of IP and LC roles in governance and, for a subsample of 170, analyze relationships with reported ecological outcomes. The findings reveal that more equitable governance, based on equal partnership or primary control for IPs and LCs, are associated with significantly more positive ecological outcomes. This carries important implications, including for actions toward the Global Biodiversity Framework targets, suggesting a need to elevate the role of IPs and LCs to conservation leaders while respecting their rights and customary institutions.","container-title":"One Earth","DOI":"https://doi.org/10.1016/j.oneear.2024.05.001","ISSN":"2590-3322","issue":"6","page":"1007-1021","title":"Is it just conservation? A typology of Indigenous peoples’ and local communities’ roles in conserving biodiversity","volume":"7","author":[{"family":"Dawson","given":"Neil M."},{"family":"Coolsaet","given":"Brendan"},{"family":"Bhardwaj","given":"Aditi"},{"family":"Booker","given":"Francesca"},{"family":"Brown","given":"David"},{"family":"Lliso","given":"Bosco"},{"family":"Loos","given":"Jacqueline"},{"family":"Martin","given":"Adrian"},{"family":"Oliva","given":"Malena"},{"family":"Pascual","given":"Unai"},{"family":"Sherpa","given":"Pasang"},{"family":"Worsdell","given":"Thomas"}],"issued":{"date-parts":[["2024",6,21]]}}}],"schema":"https://github.com/citation-style-language/schema/raw/master/csl-citation.json"} </w:instrText>
      </w:r>
      <w:r w:rsidRPr="009845E3">
        <w:rPr>
          <w:lang w:eastAsia="ko-KR"/>
        </w:rPr>
        <w:fldChar w:fldCharType="separate"/>
      </w:r>
      <w:r w:rsidR="005C0A17" w:rsidRPr="009845E3">
        <w:t>(Schreckenberg et al. 2016; Dawson et al. 2024)</w:t>
      </w:r>
      <w:r w:rsidRPr="009845E3">
        <w:rPr>
          <w:lang w:eastAsia="ko-KR"/>
        </w:rPr>
        <w:fldChar w:fldCharType="end"/>
      </w:r>
      <w:r w:rsidR="005C0A17" w:rsidRPr="009845E3">
        <w:t xml:space="preserve">. </w:t>
      </w:r>
      <w:r w:rsidR="00AB313B" w:rsidRPr="009845E3">
        <w:rPr>
          <w:rStyle w:val="None"/>
        </w:rPr>
        <w:t xml:space="preserve">Many of these concerns are </w:t>
      </w:r>
      <w:r w:rsidR="00E70E66" w:rsidRPr="009845E3">
        <w:rPr>
          <w:rStyle w:val="None"/>
        </w:rPr>
        <w:t>generalisable</w:t>
      </w:r>
      <w:r w:rsidR="00AB313B" w:rsidRPr="009845E3">
        <w:rPr>
          <w:rStyle w:val="None"/>
        </w:rPr>
        <w:t xml:space="preserve"> to</w:t>
      </w:r>
      <w:r w:rsidR="00536DE9" w:rsidRPr="009845E3">
        <w:rPr>
          <w:rStyle w:val="None"/>
        </w:rPr>
        <w:t xml:space="preserve"> other</w:t>
      </w:r>
      <w:r w:rsidR="00AB313B" w:rsidRPr="009845E3">
        <w:rPr>
          <w:rStyle w:val="None"/>
        </w:rPr>
        <w:t xml:space="preserve"> attempts to predict </w:t>
      </w:r>
      <w:r w:rsidR="00A01AD8" w:rsidRPr="009845E3">
        <w:t xml:space="preserve">social dimensions of natural resource management </w:t>
      </w:r>
      <w:r w:rsidR="00AB313B" w:rsidRPr="009845E3">
        <w:rPr>
          <w:rStyle w:val="None"/>
        </w:rPr>
        <w:t>when using big data and quantitative modelling approaches.</w:t>
      </w:r>
      <w:r w:rsidR="00B13CFB" w:rsidRPr="009845E3">
        <w:rPr>
          <w:rStyle w:val="None"/>
        </w:rPr>
        <w:t xml:space="preserve"> </w:t>
      </w:r>
      <w:r w:rsidRPr="009845E3">
        <w:rPr>
          <w:rStyle w:val="None"/>
        </w:rPr>
        <w:t>Yet</w:t>
      </w:r>
      <w:r w:rsidR="00B13CFB" w:rsidRPr="009845E3">
        <w:rPr>
          <w:rStyle w:val="None"/>
        </w:rPr>
        <w:t xml:space="preserve">, </w:t>
      </w:r>
      <w:r w:rsidR="00F17786" w:rsidRPr="009845E3">
        <w:rPr>
          <w:rStyle w:val="None"/>
        </w:rPr>
        <w:t>s</w:t>
      </w:r>
      <w:r w:rsidR="0016598A" w:rsidRPr="009845E3">
        <w:t xml:space="preserve">uch </w:t>
      </w:r>
      <w:r w:rsidR="00C93178" w:rsidRPr="009845E3">
        <w:t xml:space="preserve">forecasts </w:t>
      </w:r>
      <w:r w:rsidR="00BB02AB" w:rsidRPr="009845E3">
        <w:t>might</w:t>
      </w:r>
      <w:r w:rsidR="00C93178" w:rsidRPr="009845E3">
        <w:t xml:space="preserve"> be more robust </w:t>
      </w:r>
      <w:r w:rsidR="007261BA" w:rsidRPr="009845E3">
        <w:t xml:space="preserve">and </w:t>
      </w:r>
      <w:r w:rsidR="005D0CBA" w:rsidRPr="009845E3">
        <w:t>ethically</w:t>
      </w:r>
      <w:r w:rsidR="007261BA" w:rsidRPr="009845E3">
        <w:t xml:space="preserve"> </w:t>
      </w:r>
      <w:r w:rsidR="00CC0CC1" w:rsidRPr="009845E3">
        <w:t xml:space="preserve">defensible </w:t>
      </w:r>
      <w:r w:rsidR="00C93178" w:rsidRPr="009845E3">
        <w:t xml:space="preserve">if </w:t>
      </w:r>
      <w:r w:rsidR="00BC2577" w:rsidRPr="009845E3">
        <w:t xml:space="preserve">they integrate </w:t>
      </w:r>
      <w:r w:rsidR="00C93178" w:rsidRPr="009845E3">
        <w:t>data on programmatic decision-making</w:t>
      </w:r>
      <w:r w:rsidR="00705FB1" w:rsidRPr="009845E3">
        <w:t xml:space="preserve">, </w:t>
      </w:r>
      <w:r w:rsidR="00C93178" w:rsidRPr="009845E3">
        <w:t>local preferences</w:t>
      </w:r>
      <w:r w:rsidR="00705FB1" w:rsidRPr="009845E3">
        <w:t xml:space="preserve">, </w:t>
      </w:r>
      <w:r w:rsidR="00DC5980" w:rsidRPr="009845E3">
        <w:t xml:space="preserve">and </w:t>
      </w:r>
      <w:r w:rsidR="00BC61FA" w:rsidRPr="009845E3">
        <w:t xml:space="preserve">the </w:t>
      </w:r>
      <w:r w:rsidR="00833FF6" w:rsidRPr="009845E3">
        <w:t>strength of governance institutions</w:t>
      </w:r>
      <w:r w:rsidR="006A21AE" w:rsidRPr="009845E3">
        <w:t>, among other factors</w:t>
      </w:r>
      <w:r w:rsidR="00C93178" w:rsidRPr="009845E3">
        <w:t xml:space="preserve">. </w:t>
      </w:r>
      <w:r w:rsidR="00425AC2" w:rsidRPr="009845E3">
        <w:t xml:space="preserve">Moreover, </w:t>
      </w:r>
      <w:r w:rsidR="00422B5B" w:rsidRPr="009845E3">
        <w:t>rather than being treated</w:t>
      </w:r>
      <w:r w:rsidR="00083FE7" w:rsidRPr="009845E3">
        <w:t xml:space="preserve"> as </w:t>
      </w:r>
      <w:r w:rsidR="004A0ED0" w:rsidRPr="009845E3">
        <w:t xml:space="preserve">reliable predictions, </w:t>
      </w:r>
      <w:r w:rsidR="0043376E" w:rsidRPr="009845E3">
        <w:t xml:space="preserve">the approaches used here might instead be </w:t>
      </w:r>
      <w:r w:rsidRPr="009845E3">
        <w:t>integrated</w:t>
      </w:r>
      <w:r w:rsidR="0043376E" w:rsidRPr="009845E3">
        <w:t xml:space="preserve"> </w:t>
      </w:r>
      <w:r w:rsidR="008E1470" w:rsidRPr="009845E3">
        <w:t>into</w:t>
      </w:r>
      <w:r w:rsidR="0043376E" w:rsidRPr="009845E3">
        <w:t xml:space="preserve"> </w:t>
      </w:r>
      <w:r w:rsidR="00591436" w:rsidRPr="009845E3">
        <w:t>broader</w:t>
      </w:r>
      <w:r w:rsidR="008E1470" w:rsidRPr="009845E3">
        <w:t xml:space="preserve"> multistakeholder landscape governance processes</w:t>
      </w:r>
      <w:r w:rsidR="0E31D1EA" w:rsidRPr="009845E3">
        <w:t>,</w:t>
      </w:r>
      <w:r w:rsidR="2AE68807" w:rsidRPr="009845E3">
        <w:t xml:space="preserve"> where these maps are </w:t>
      </w:r>
      <w:r w:rsidR="002057E1" w:rsidRPr="009845E3">
        <w:t>discussed</w:t>
      </w:r>
      <w:r w:rsidR="2AE68807" w:rsidRPr="009845E3">
        <w:t xml:space="preserve"> and critiqued but do not drive decision-making</w:t>
      </w:r>
      <w:r w:rsidR="008E1470" w:rsidRPr="009845E3">
        <w:t>.</w:t>
      </w:r>
      <w:r w:rsidR="00B40742" w:rsidRPr="009845E3">
        <w:t xml:space="preserve"> </w:t>
      </w:r>
      <w:r w:rsidR="008E5145" w:rsidRPr="009845E3">
        <w:t>Communities in regions w</w:t>
      </w:r>
      <w:r w:rsidR="00721E0A" w:rsidRPr="009845E3">
        <w:t xml:space="preserve">here engagement appears most likely might be invited by </w:t>
      </w:r>
      <w:r w:rsidR="004C6A18" w:rsidRPr="009845E3">
        <w:t>conservation</w:t>
      </w:r>
      <w:r w:rsidR="0035659E" w:rsidRPr="009845E3">
        <w:t xml:space="preserve"> actors</w:t>
      </w:r>
      <w:r w:rsidR="00516437" w:rsidRPr="009845E3">
        <w:t xml:space="preserve"> </w:t>
      </w:r>
      <w:r w:rsidRPr="009845E3">
        <w:t>to partner on</w:t>
      </w:r>
      <w:r w:rsidR="00054190" w:rsidRPr="009845E3">
        <w:t xml:space="preserve"> Community Forestry</w:t>
      </w:r>
      <w:r w:rsidR="00C44888" w:rsidRPr="009845E3">
        <w:t xml:space="preserve">. </w:t>
      </w:r>
      <w:r w:rsidR="00322650" w:rsidRPr="009845E3">
        <w:t xml:space="preserve">The need for </w:t>
      </w:r>
      <w:r w:rsidR="0047672B" w:rsidRPr="009845E3">
        <w:t>meaningful</w:t>
      </w:r>
      <w:r w:rsidR="00322650" w:rsidRPr="009845E3">
        <w:t xml:space="preserve"> </w:t>
      </w:r>
      <w:r w:rsidR="00267912" w:rsidRPr="009845E3">
        <w:t xml:space="preserve">local </w:t>
      </w:r>
      <w:r w:rsidR="00322650" w:rsidRPr="009845E3">
        <w:t xml:space="preserve">participation in conservation </w:t>
      </w:r>
      <w:r w:rsidR="005F5C12" w:rsidRPr="009845E3">
        <w:t xml:space="preserve">planning is widely recognised </w:t>
      </w:r>
      <w:r w:rsidRPr="009845E3">
        <w:rPr>
          <w:rStyle w:val="None"/>
        </w:rPr>
        <w:fldChar w:fldCharType="begin"/>
      </w:r>
      <w:r w:rsidRPr="009845E3">
        <w:rPr>
          <w:rStyle w:val="None"/>
        </w:rPr>
        <w:instrText xml:space="preserve"> ADDIN ZOTERO_ITEM CSL_CITATION {"citationID":"nn0X7FmR","properties":{"formattedCitation":"(Adams et al. 2019; L\\uc0\\u233{}cuyer et al. 2024)","plainCitation":"(Adams et al. 2019; Lécuyer et al. 2024)","noteIndex":0},"citationItems":[{"id":8721,"uris":["http://zotero.org/users/16120098/items/WZYAFK65"],"itemData":{"id":8721,"type":"article-journal","abstract":"The field of systematic conservation planning has grown substantially, with hundreds of publications in the peer-reviewed literature and numerous applications to regional conservation planning globally. However, the extent to which systematic conservation plans have influenced management is unclear. This paper analyses factors that facilitate the transition from assessment to implementation in conservation planning, in order to help integrate assessment and implementation into a seamless process. We propose a framework for designing implementation strategies, taking into account three critical planning aspects: processes, inputs, and context. Our review identified sixteen processes, which we broadly grouped into four themes and eight inputs. We illustrate how the framework can be used to inform context-dependent implementation strategies, using the process of ‘engagement’ as an example. The example application includes both lessons learned from successfully implemented plans across the engagement spectrum, and highlights key barriers that can hinder attempts to bridge the assessment-implementation gap.","container-title":"Ambio","DOI":"10.1007/s13280-018-1067-2","ISSN":"1654-7209","issue":"2","journalAbbreviation":"Ambio","language":"en","page":"139-152","source":"Springer Link","title":"Implementation strategies for systematic conservation planning","volume":"48","author":[{"family":"Adams","given":"Vanessa M."},{"family":"Mills","given":"Morena"},{"family":"Weeks","given":"Rebecca"},{"family":"Segan","given":"Daniel B."},{"family":"Pressey","given":"Robert L."},{"family":"Gurney","given":"Georgina G."},{"family":"Groves","given":"Craig"},{"family":"Davis","given":"Frank W."},{"family":"Álvarez-Romero","given":"Jorge G."}],"issued":{"date-parts":[["2019",2,1]]}}},{"id":8723,"uris":["http://zotero.org/users/16120098/items/B9HIVIC2"],"itemData":{"id":8723,"type":"article-journal","abstract":"Biodiversity conservation are increasingly focused on involving stakeholder engagement, making power a key concept in understanding its success and failure. Power is often conceptualized as unidimensional and coercive, but a multidimensional view better reflects structural power, as well as its productive and enabling potential. This paper investigates how different dimensions of power in participatory processes affect biodiversity conservation objectives. Six case studies from Europe and Asia-Pacific were analysed using an adapted framework that explores the interlinkages between ‘power over’ and ‘transformative power’, looking at the scale and space in which power occurs, and analysing in which arenas of power and under which form of expression it appears. The framework distinguishes between the different ways to exert influence (‘power to’, ‘power with’, ‘power within’, ‘power for’), as well as the dynamics of domination and resistance observed in decision-making (visible power), hidden biases and exclusionary experiences (hidden power), and actions that either reinforce or resist social norms and beliefs (invisible and systematic power). Focusing on biodiversity, the different arenas of power allow us to go deeper than the surface issues and conflicting interests of diverse participants, regarding for example wildlife, to question underlying power dynamics. Different expressions of power, more specifically the ‘power for’ dimension, allow an understanding of how participants integrate nature and biodiversity in their aspirations. The different levels of power also highlight the need to focus not only on the local level but to analyse how participatory processes are embedded in national, or even international governance in a globalized world. Finally, they shed light on two challenges in participatory processes regarding biodiversity: the representation of non-human interests (designated here as ‘beyond-human’ voices), and the integration of multiple forms of knowledge systems. Synthesis and applications: Integrating power into biodiversity issues involves deconstructing normalized discourses that focus solely on certain more powerful human agents, their interests and scientific knowledge, and creating new narratives, knowledge and embodied practice of learning and action to encompass a wider diversity of voices and views. Read the free Plain Language Summary for this article on the Journal blog.","container-title":"People and Nature","DOI":"10.1002/pan3.10672","ISSN":"2575-8314","issue":"4","language":"en","license":"© 2024 The Author(s). People and Nature published by John Wiley &amp; Sons Ltd on behalf of British Ecological Society.","note":"_eprint: https://onlinelibrary.wiley.com/doi/pdf/10.1002/pan3.10672","page":"1407-1420","source":"Wiley Online Library","title":"The importance of understanding the multiple dimensions of power in stakeholder participation for effective biodiversity conservation","volume":"6","author":[{"family":"Lécuyer","given":"L."},{"family":"Balian","given":"E."},{"family":"Butler","given":"J. R. A."},{"family":"Barnaud","given":"C."},{"family":"Calla","given":"S."},{"family":"Locatelli","given":"B."},{"family":"Newig","given":"J."},{"family":"Pettit","given":"J."},{"family":"Pound","given":"D."},{"family":"Quétier","given":"F."},{"family":"Salvatori","given":"V."},{"family":"Von Korff","given":"Y."},{"family":"Young","given":"J. C."}],"issued":{"date-parts":[["2024"]]}}}],"schema":"https://github.com/citation-style-language/schema/raw/master/csl-citation.json"} </w:instrText>
      </w:r>
      <w:r w:rsidRPr="009845E3">
        <w:rPr>
          <w:rStyle w:val="None"/>
        </w:rPr>
        <w:fldChar w:fldCharType="separate"/>
      </w:r>
      <w:r w:rsidR="00D42AFA" w:rsidRPr="009845E3">
        <w:t>(Adams et al. 2019; Lécuyer et al. 2024)</w:t>
      </w:r>
      <w:r w:rsidRPr="009845E3">
        <w:rPr>
          <w:rStyle w:val="None"/>
        </w:rPr>
        <w:fldChar w:fldCharType="end"/>
      </w:r>
      <w:r w:rsidR="00BC3F88" w:rsidRPr="009845E3">
        <w:rPr>
          <w:rStyle w:val="None"/>
        </w:rPr>
        <w:t>, as is the value o</w:t>
      </w:r>
      <w:r w:rsidR="00712C7D" w:rsidRPr="009845E3">
        <w:rPr>
          <w:rStyle w:val="None"/>
        </w:rPr>
        <w:t xml:space="preserve">f using scenarios to help co-produce </w:t>
      </w:r>
      <w:r w:rsidR="005F5C12" w:rsidRPr="009845E3">
        <w:rPr>
          <w:rStyle w:val="None"/>
        </w:rPr>
        <w:t>conservation</w:t>
      </w:r>
      <w:r w:rsidR="008E1470" w:rsidRPr="009845E3">
        <w:rPr>
          <w:rStyle w:val="None"/>
        </w:rPr>
        <w:t xml:space="preserve"> science, policy, and practice </w:t>
      </w:r>
      <w:r w:rsidRPr="009845E3">
        <w:fldChar w:fldCharType="begin"/>
      </w:r>
      <w:r w:rsidRPr="009845E3">
        <w:instrText xml:space="preserve"> ADDIN ZOTERO_ITEM CSL_CITATION {"citationID":"I5qKml0D","properties":{"formattedCitation":"(Bennett et al. 2016; Pereira et al. 2020; Cork et al. 2023)","plainCitation":"(Bennett et al. 2016; Pereira et al. 2020; Cork et al. 2023)","noteIndex":0},"citationItems":[{"id":8733,"uris":["http://zotero.org/users/16120098/items/C2P7UJWT"],"itemData":{"id":8733,"type":"article-journal","abstract":"The scale, rate, and intensity of humans’ environmental impact has engendered broad discussion about how to find plausible pathways of development that hold the most promise for fostering a better future in the Anthropocene. However, the dominance of dystopian visions of irreversible environmental degradation and societal collapse, along with overly optimistic utopias and business-as-usual scenarios that lack insight and innovation, frustrate progress. Here, we present a novel approach to thinking about the future that builds on experiences drawn from a diversity of practices, worldviews, values, and regions that could accelerate the adoption of pathways to transformative change (change that goes beyond incremental improvements). Using an analysis of 100 initiatives, or “seeds of a good Anthropocene”, we find that emphasizing hopeful elements of existing practice offers the opportunity to: (1) understand the values and features that constitute a good Anthropocene, (2) determine the processes that lead to the emergence and growth of initiatives that fundamentally change human–environmental relationships, and (3) generate creative, bottom-up scenarios that feature well-articulated pathways toward a more positive future.","container-title":"Frontiers in Ecology and the Environment","DOI":"10.1002/fee.1309","ISSN":"1540-9309","issue":"8","language":"en","license":"© The Ecological Society of America","note":"_eprint: https://onlinelibrary.wiley.com/doi/pdf/10.1002/fee.1309","page":"441-448","source":"Wiley Online Library","title":"Bright spots: Seeds of a good Anthropocene","title-short":"Bright spots","volume":"14","author":[{"family":"Bennett","given":"Elena M"},{"family":"Solan","given":"Martin"},{"family":"Biggs","given":"Reinette"},{"family":"McPhearson","given":"Timon"},{"family":"Norström","given":"Albert V"},{"family":"Olsson","given":"Per"},{"family":"Pereira","given":"Laura"},{"family":"Peterson","given":"Garry D"},{"family":"Raudsepp-Hearne","given":"Ciara"},{"family":"Biermann","given":"Frank"},{"family":"Carpenter","given":"Stephen R"},{"family":"Ellis","given":"Erle C"},{"family":"Hichert","given":"Tanja"},{"family":"Galaz","given":"Victor"},{"family":"Lahsen","given":"Myanna"},{"family":"Milkoreit","given":"Manjana"},{"family":"Martin López","given":"Berta"},{"family":"Nicholas","given":"Kimberly A"},{"family":"Preiser","given":"Rika"},{"family":"Vince","given":"Gaia"},{"family":"Vervoort","given":"Joost M"},{"family":"Xu","given":"Jianchu"}],"issued":{"date-parts":[["2016"]]}}},{"id":8736,"uris":["http://zotero.org/users/16120098/items/NI53VX9A"],"itemData":{"id":8736,"type":"article-journal","abstract":"Scientists have repeatedly argued that transformative, multiscale global scenarios are needed as tools in the quest to halt the decline of biodiversity and achieve sustainability goals. As a first step towards achieving this, the researchers who participated in the scenarios and models expert group of the Intergovernmental Science-Policy Platform on Biodiversity and Ecosystem Services (IPBES) entered into an iterative, participatory process that led to the development of the Nature Futures Framework (NFF). The NFF is a heuristic tool that captures diverse, positive relationships of humans with nature in the form of a triangle. It can be used both as a boundary object for continuously opening up more plural perspectives in the creation of desirable nature scenarios and as an actionable framework for developing consistent nature scenarios across multiple scales. Here we describe the methods employed to develop the NFF and how it fits into a longer term process to create transformative, multiscale scenarios for nature. We argue that the contribution of the NFF is twofold: (a) its ability to hold a plurality of perspectives on what is desirable, which enables the development of joint goals and visions and recognizes the possible convergence and synergies of measures to achieve these visions and (b), its multiscale functionality for elaborating scenarios and models that can inform decision-making at relevant levels, making it applicable across specific places and perspectives on nature. If humanity is to achieve its goal of a more sustainable and prosperous future rooted in a flourishing nature, it is critical to open up a space for more plural perspectives of human–nature relationships. As the global community sets out to develop new goals for biodiversity, the NFF can be used as a navigation tool helping to make diverse, desirable futures possible. A free Plain Language Summary can be found within the Supporting Information of this article.","container-title":"People and Nature","DOI":"10.1002/pan3.10146","ISSN":"2575-8314","issue":"4","language":"en","license":"© 2020 The Authors. People and Nature published by John Wiley &amp; Sons Ltd on behalf of British Ecological Society","note":"_eprint: https://onlinelibrary.wiley.com/doi/pdf/10.1002/pan3.10146","page":"1172-1195","source":"Wiley Online Library","title":"Developing multiscale and integrative nature–people scenarios using the Nature Futures Framework","volume":"2","author":[{"family":"Pereira","given":"Laura M."},{"family":"Davies","given":"Kathryn K."},{"family":"Belder","given":"Eefje","non-dropping-particle":"den"},{"family":"Ferrier","given":"Simon"},{"family":"Karlsson-Vinkhuyzen","given":"Sylvia"},{"family":"Kim","given":"HyeJin"},{"family":"Kuiper","given":"Jan J."},{"family":"Okayasu","given":"Sana"},{"family":"Palomo","given":"Maria G."},{"family":"Pereira","given":"Henrique M."},{"family":"Peterson","given":"Garry"},{"family":"Sathyapalan","given":"Jyothis"},{"family":"Schoolenberg","given":"Machteld"},{"family":"Alkemade","given":"Rob"},{"family":"Carvalho Ribeiro","given":"Sonia"},{"family":"Greenaway","given":"Alison"},{"family":"Hauck","given":"Jennifer"},{"family":"King","given":"Nicholas"},{"family":"Lazarova","given":"Tanya"},{"family":"Ravera","given":"Federica"},{"family":"Chettri","given":"Nakul"},{"family":"Cheung","given":"William W. L."},{"family":"Hendriks","given":"Rob J. J."},{"family":"Kolomytsev","given":"Grigoriy"},{"family":"Leadley","given":"Paul"},{"family":"Metzger","given":"Jean-Paul"},{"family":"Ninan","given":"Karachepone N."},{"family":"Pichs","given":"Ramon"},{"family":"Popp","given":"Alexander"},{"family":"Rondinini","given":"Carlo"},{"family":"Rosa","given":"Isabel"},{"family":"Vuuren","given":"Detlef","non-dropping-particle":"van"},{"family":"Lundquist","given":"Carolyn J."}],"issued":{"date-parts":[["2020"]]}}},{"id":8739,"uris":["http://zotero.org/users/16120098/items/FT5XB5RE"],"itemData":{"id":8739,"type":"article-journal","abstract":"Many challenges posed by the current Anthropocene epoch require fundamental transformations to humanity&amp;apos;s relationships with the rest of the planet. Achieving such transformations requires that humanity improve its understanding of the current situation and enhance its ability to imagine pathways toward alternative, preferable futures. We review advances in addressing these challenges that employ systematic and structured thinking about multiple possible futures (futures-thinking). Over seven decades, especially the past two, approaches to futures-thinking have helped people from diverse backgrounds reach a common understanding of important issues, underlying causes, and pathways toward optimistic futures. A recent focus has been the stimulation of imagination to produce new options. The roles of futures-thinking in breaking unhelpful social addictions and in conflict resolution are key emerging topics. We summarize cognitive, cultural, and institutional constraints on the societal uptake of futures-thinking, concluding that none are insurmountable once understood.","container-title":"Annual Review of Environment and Resources","DOI":"10.1146/annurev-environ-112321-095011","ISSN":"1543-5938, 1545-2050","issue":"Volume 48, 2023","language":"en","page":"25-54","source":"www.annualreviews.org","title":"Exploring alternative futures in the Anthropocene","volume":"48","author":[{"family":"Cork","given":"Steven"},{"family":"Alexandra","given":"Carla"},{"family":"Alvarez-Romero","given":"Jorge G."},{"family":"Bennett","given":"Elena M."},{"family":"Berbés-Blázquez","given":"Marta"},{"family":"Bohensky","given":"Erin"},{"family":"Bok","given":"Barbara"},{"family":"Costanza","given":"Robert"},{"family":"Hashimoto","given":"Shizuka"},{"family":"Hill","given":"Rosemary"},{"family":"Inayatullah","given":"Sohail"},{"family":"Kok","given":"Kasper"},{"family":"Kuiper","given":"Jan J."},{"family":"Moglia","given":"Magnus"},{"family":"Pereira","given":"Laura"},{"family":"Peterson","given":"Garry"},{"family":"Weeks","given":"Rebecca"},{"family":"Wyborn","given":"Carina"}],"issued":{"date-parts":[["2023",11,13]]}}}],"schema":"https://github.com/citation-style-language/schema/raw/master/csl-citation.json"} </w:instrText>
      </w:r>
      <w:r w:rsidRPr="009845E3">
        <w:fldChar w:fldCharType="separate"/>
      </w:r>
      <w:r w:rsidR="002F30F8" w:rsidRPr="009845E3">
        <w:t>(Bennett et al. 2016; Pereira et al. 2020; Cork et al. 2023)</w:t>
      </w:r>
      <w:r w:rsidRPr="009845E3">
        <w:fldChar w:fldCharType="end"/>
      </w:r>
      <w:r w:rsidR="00712C7D" w:rsidRPr="009845E3">
        <w:t xml:space="preserve">. </w:t>
      </w:r>
      <w:r w:rsidR="00A96E9D" w:rsidRPr="009845E3">
        <w:rPr>
          <w:rStyle w:val="None"/>
        </w:rPr>
        <w:t>In this context,</w:t>
      </w:r>
      <w:r w:rsidR="00D631D2" w:rsidRPr="009845E3">
        <w:rPr>
          <w:rStyle w:val="None"/>
        </w:rPr>
        <w:t xml:space="preserve"> combining</w:t>
      </w:r>
      <w:r w:rsidR="003D1AC9" w:rsidRPr="009845E3">
        <w:rPr>
          <w:rStyle w:val="None"/>
        </w:rPr>
        <w:t xml:space="preserve"> </w:t>
      </w:r>
      <w:r w:rsidR="00426AC0" w:rsidRPr="009845E3">
        <w:t>machine learning and big data</w:t>
      </w:r>
      <w:r w:rsidR="00A96E9D" w:rsidRPr="009845E3">
        <w:rPr>
          <w:rStyle w:val="None"/>
        </w:rPr>
        <w:t xml:space="preserve"> </w:t>
      </w:r>
      <w:r w:rsidR="00590506" w:rsidRPr="009845E3">
        <w:rPr>
          <w:rStyle w:val="None"/>
        </w:rPr>
        <w:t>might</w:t>
      </w:r>
      <w:r w:rsidR="793BB13E" w:rsidRPr="009845E3">
        <w:rPr>
          <w:rStyle w:val="None"/>
        </w:rPr>
        <w:t xml:space="preserve"> </w:t>
      </w:r>
      <w:r w:rsidR="009720A1" w:rsidRPr="009845E3">
        <w:rPr>
          <w:rStyle w:val="None"/>
        </w:rPr>
        <w:t>most</w:t>
      </w:r>
      <w:r w:rsidR="00590506" w:rsidRPr="009845E3">
        <w:rPr>
          <w:rStyle w:val="None"/>
        </w:rPr>
        <w:t xml:space="preserve"> usefull</w:t>
      </w:r>
      <w:r w:rsidR="00CA27F7" w:rsidRPr="009845E3">
        <w:rPr>
          <w:rStyle w:val="None"/>
        </w:rPr>
        <w:t>y</w:t>
      </w:r>
      <w:r w:rsidR="0011211D" w:rsidRPr="009845E3">
        <w:rPr>
          <w:rStyle w:val="None"/>
        </w:rPr>
        <w:t xml:space="preserve"> support multis</w:t>
      </w:r>
      <w:r w:rsidR="008E7455" w:rsidRPr="009845E3">
        <w:rPr>
          <w:rStyle w:val="None"/>
        </w:rPr>
        <w:t xml:space="preserve">takeholder </w:t>
      </w:r>
      <w:r w:rsidR="00AB24CD" w:rsidRPr="009845E3">
        <w:rPr>
          <w:rStyle w:val="None"/>
        </w:rPr>
        <w:t xml:space="preserve">processes exploring </w:t>
      </w:r>
      <w:r w:rsidR="00BE0518" w:rsidRPr="009845E3">
        <w:t>potential</w:t>
      </w:r>
      <w:r w:rsidR="00650689" w:rsidRPr="009845E3">
        <w:t xml:space="preserve"> </w:t>
      </w:r>
      <w:r w:rsidR="005410E3" w:rsidRPr="009845E3">
        <w:t>futures</w:t>
      </w:r>
      <w:r w:rsidR="00650689" w:rsidRPr="009845E3">
        <w:t xml:space="preserve"> of </w:t>
      </w:r>
      <w:r w:rsidR="00D020DC" w:rsidRPr="009845E3">
        <w:t>conservation-related</w:t>
      </w:r>
      <w:r w:rsidR="00650689" w:rsidRPr="009845E3">
        <w:t xml:space="preserve"> human behaviour</w:t>
      </w:r>
      <w:r w:rsidR="008B035E" w:rsidRPr="009845E3">
        <w:t xml:space="preserve">. </w:t>
      </w:r>
    </w:p>
    <w:p w14:paraId="578F315B" w14:textId="77777777" w:rsidR="00F153C3" w:rsidRDefault="00F153C3" w:rsidP="00F153C3">
      <w:pPr>
        <w:rPr>
          <w:rStyle w:val="Strong"/>
          <w:rFonts w:eastAsiaTheme="majorEastAsia"/>
          <w:bCs w:val="0"/>
          <w:i/>
          <w:iCs/>
        </w:rPr>
      </w:pPr>
      <w:r>
        <w:rPr>
          <w:rStyle w:val="Strong"/>
          <w:rFonts w:eastAsiaTheme="majorEastAsia"/>
          <w:bCs w:val="0"/>
          <w:i/>
          <w:iCs/>
        </w:rPr>
        <w:t>D</w:t>
      </w:r>
      <w:r w:rsidRPr="00DC2044">
        <w:rPr>
          <w:rStyle w:val="Strong"/>
          <w:rFonts w:eastAsiaTheme="majorEastAsia"/>
          <w:bCs w:val="0"/>
          <w:i/>
          <w:iCs/>
        </w:rPr>
        <w:t>ata availability statement</w:t>
      </w:r>
    </w:p>
    <w:p w14:paraId="2B6549C0" w14:textId="77777777" w:rsidR="00F153C3" w:rsidRPr="00CF3B1D" w:rsidRDefault="00F153C3" w:rsidP="00F153C3">
      <w:r w:rsidRPr="00CF3B1D">
        <w:t xml:space="preserve">Code and anonymised data are available at: </w:t>
      </w:r>
      <w:r w:rsidRPr="00E90900">
        <w:t>https://doi.org/10.5281/zenodo.17201264</w:t>
      </w:r>
    </w:p>
    <w:p w14:paraId="67CB0E7C" w14:textId="77777777" w:rsidR="00F153C3" w:rsidRDefault="00F153C3" w:rsidP="00F153C3">
      <w:pPr>
        <w:rPr>
          <w:rStyle w:val="Strong"/>
          <w:rFonts w:eastAsiaTheme="majorEastAsia"/>
          <w:bCs w:val="0"/>
          <w:i/>
          <w:iCs/>
        </w:rPr>
      </w:pPr>
      <w:r>
        <w:rPr>
          <w:rStyle w:val="Strong"/>
          <w:rFonts w:eastAsiaTheme="majorEastAsia"/>
          <w:bCs w:val="0"/>
          <w:i/>
          <w:iCs/>
        </w:rPr>
        <w:t>C</w:t>
      </w:r>
      <w:r w:rsidRPr="00E174BA">
        <w:rPr>
          <w:rStyle w:val="Strong"/>
          <w:rFonts w:eastAsiaTheme="majorEastAsia"/>
          <w:bCs w:val="0"/>
          <w:i/>
          <w:iCs/>
        </w:rPr>
        <w:t>onflict of interest disclosure</w:t>
      </w:r>
    </w:p>
    <w:p w14:paraId="73F78CAD" w14:textId="77777777" w:rsidR="00F153C3" w:rsidRPr="00491F63" w:rsidRDefault="00F153C3" w:rsidP="00F153C3">
      <w:r w:rsidRPr="00A219FD">
        <w:t>KM</w:t>
      </w:r>
      <w:r>
        <w:t xml:space="preserve"> is an employee of the</w:t>
      </w:r>
      <w:r w:rsidRPr="005C0EFC">
        <w:t xml:space="preserve"> </w:t>
      </w:r>
      <w:proofErr w:type="spellStart"/>
      <w:r w:rsidRPr="00CF3B1D">
        <w:t>Center</w:t>
      </w:r>
      <w:proofErr w:type="spellEnd"/>
      <w:r w:rsidRPr="00CF3B1D">
        <w:t xml:space="preserve"> </w:t>
      </w:r>
      <w:r w:rsidRPr="005C0EFC">
        <w:t>for International Forestry Research</w:t>
      </w:r>
      <w:r>
        <w:t xml:space="preserve"> (a </w:t>
      </w:r>
      <w:r w:rsidRPr="0088563B">
        <w:t>non-profit scientific research organi</w:t>
      </w:r>
      <w:r>
        <w:t>s</w:t>
      </w:r>
      <w:r w:rsidRPr="0088563B">
        <w:t>ation</w:t>
      </w:r>
      <w:r>
        <w:t>)</w:t>
      </w:r>
      <w:r w:rsidRPr="005C0EFC">
        <w:t xml:space="preserve">, which conducts participatory action research on integrated landscape approaches that include </w:t>
      </w:r>
      <w:r>
        <w:t>C</w:t>
      </w:r>
      <w:r w:rsidRPr="005C0EFC">
        <w:t xml:space="preserve">ommunity </w:t>
      </w:r>
      <w:r>
        <w:t>F</w:t>
      </w:r>
      <w:r w:rsidRPr="005C0EFC">
        <w:t xml:space="preserve">orest </w:t>
      </w:r>
      <w:r>
        <w:t>M</w:t>
      </w:r>
      <w:r w:rsidRPr="005C0EFC">
        <w:t xml:space="preserve">anagement themes and practices.  </w:t>
      </w:r>
    </w:p>
    <w:p w14:paraId="7ADCBCAF" w14:textId="77777777" w:rsidR="00F153C3" w:rsidRPr="00DC2044" w:rsidRDefault="00F153C3" w:rsidP="00F153C3">
      <w:pPr>
        <w:rPr>
          <w:rStyle w:val="Strong"/>
          <w:rFonts w:eastAsiaTheme="majorEastAsia"/>
          <w:i/>
          <w:iCs/>
        </w:rPr>
      </w:pPr>
      <w:r w:rsidRPr="00DC2044">
        <w:rPr>
          <w:rStyle w:val="Strong"/>
          <w:rFonts w:eastAsiaTheme="majorEastAsia"/>
          <w:i/>
          <w:iCs/>
        </w:rPr>
        <w:t>Acknowledgments</w:t>
      </w:r>
    </w:p>
    <w:p w14:paraId="013F7EE3" w14:textId="77777777" w:rsidR="00F153C3" w:rsidRPr="00CF3B1D" w:rsidRDefault="00F153C3" w:rsidP="00F153C3">
      <w:pPr>
        <w:rPr>
          <w:rStyle w:val="None"/>
        </w:rPr>
      </w:pPr>
      <w:r w:rsidRPr="00CF3B1D">
        <w:rPr>
          <w:rStyle w:val="None"/>
        </w:rPr>
        <w:t xml:space="preserve">TP, ACSJ, and AS thank the Turner Kirk Trust (TKT24LFEPR); TP, MC, AJ, and MM thank the Leverhulme Trust for the research grant (RPG-2021-440); and TP thanks the Research England’s Expanding Excellence in England Fund, UK Research and Innovation. </w:t>
      </w:r>
      <w:r w:rsidRPr="006B04C7">
        <w:rPr>
          <w:rStyle w:val="None"/>
        </w:rPr>
        <w:t>J.S.S. acknowledges funding by the European Union (ERC, CONDJUST, 101054259). Views and opinions expressed are</w:t>
      </w:r>
      <w:r>
        <w:rPr>
          <w:rStyle w:val="None"/>
        </w:rPr>
        <w:t>, however,</w:t>
      </w:r>
      <w:r w:rsidRPr="006B04C7">
        <w:rPr>
          <w:rStyle w:val="None"/>
        </w:rPr>
        <w:t xml:space="preserve"> those of the author(s) only and do not necessarily reflect those of the European Union or the European Research Council Executive Agency. Neither the European Union nor the granting authority can be held responsible for them. This work contributes to ICTA-UAB “María </w:t>
      </w:r>
      <w:r w:rsidRPr="006B04C7">
        <w:rPr>
          <w:rStyle w:val="None"/>
        </w:rPr>
        <w:lastRenderedPageBreak/>
        <w:t xml:space="preserve">de </w:t>
      </w:r>
      <w:proofErr w:type="spellStart"/>
      <w:r w:rsidRPr="006B04C7">
        <w:rPr>
          <w:rStyle w:val="None"/>
        </w:rPr>
        <w:t>Maeztu</w:t>
      </w:r>
      <w:proofErr w:type="spellEnd"/>
      <w:r w:rsidRPr="006B04C7">
        <w:rPr>
          <w:rStyle w:val="None"/>
        </w:rPr>
        <w:t>” Programme for Units of Excellence of the Spanish Ministry of Science and Innovation (CEX2024-001506-M/funded by MICIU/AEI/ 10.13039/501100011033).</w:t>
      </w:r>
      <w:r>
        <w:rPr>
          <w:rStyle w:val="None"/>
        </w:rPr>
        <w:t xml:space="preserve"> </w:t>
      </w:r>
      <w:r w:rsidRPr="00CF3B1D">
        <w:rPr>
          <w:rStyle w:val="None"/>
        </w:rPr>
        <w:t xml:space="preserve">We thank Dr Matt Sommerville for valuable comments on a draft of the article. </w:t>
      </w:r>
      <w:r w:rsidRPr="00641DF0">
        <w:rPr>
          <w:rStyle w:val="None"/>
        </w:rPr>
        <w:t>This is contribution #2</w:t>
      </w:r>
      <w:r>
        <w:rPr>
          <w:rStyle w:val="None"/>
        </w:rPr>
        <w:t>1</w:t>
      </w:r>
      <w:r w:rsidRPr="00641DF0">
        <w:rPr>
          <w:rStyle w:val="None"/>
        </w:rPr>
        <w:t xml:space="preserve"> from the Insights for </w:t>
      </w:r>
      <w:proofErr w:type="spellStart"/>
      <w:r w:rsidRPr="00641DF0">
        <w:rPr>
          <w:rStyle w:val="None"/>
        </w:rPr>
        <w:t>Catalyzing</w:t>
      </w:r>
      <w:proofErr w:type="spellEnd"/>
      <w:r w:rsidRPr="00641DF0">
        <w:rPr>
          <w:rStyle w:val="None"/>
        </w:rPr>
        <w:t xml:space="preserve"> Conservation at Scale initiative</w:t>
      </w:r>
      <w:r>
        <w:rPr>
          <w:rStyle w:val="None"/>
        </w:rPr>
        <w:t>.</w:t>
      </w:r>
    </w:p>
    <w:p w14:paraId="7BF380EF" w14:textId="77777777" w:rsidR="00F153C3" w:rsidRPr="00DC2044" w:rsidRDefault="00F153C3" w:rsidP="00F153C3">
      <w:pPr>
        <w:rPr>
          <w:rStyle w:val="Strong"/>
          <w:rFonts w:eastAsiaTheme="majorEastAsia"/>
          <w:i/>
          <w:iCs/>
        </w:rPr>
      </w:pPr>
      <w:r w:rsidRPr="00DC2044">
        <w:rPr>
          <w:rStyle w:val="Strong"/>
          <w:rFonts w:eastAsiaTheme="majorEastAsia"/>
          <w:i/>
          <w:iCs/>
        </w:rPr>
        <w:t>Author contributions</w:t>
      </w:r>
    </w:p>
    <w:p w14:paraId="47A6530D" w14:textId="77777777" w:rsidR="00F153C3" w:rsidRDefault="00F153C3" w:rsidP="00F153C3">
      <w:pPr>
        <w:rPr>
          <w:rStyle w:val="None"/>
        </w:rPr>
      </w:pPr>
      <w:r w:rsidRPr="00CF3B1D">
        <w:rPr>
          <w:rStyle w:val="None"/>
        </w:rPr>
        <w:t xml:space="preserve">Conceptualization, TP and ACSJ; Methodology, TP, ACSJ, MM, MC, AS; Investigation, TP, ACSJ, and AS; Writing – original draft, TP, ACSJ, MM, MC; Writing - review &amp; editing, </w:t>
      </w:r>
      <w:r w:rsidRPr="00CF3B1D">
        <w:t>TP, MM, MC, KM, HC, AS,</w:t>
      </w:r>
      <w:r>
        <w:t xml:space="preserve"> JSS,</w:t>
      </w:r>
      <w:r w:rsidRPr="00CF3B1D">
        <w:t xml:space="preserve"> EO, and ACSJ; </w:t>
      </w:r>
      <w:r w:rsidRPr="00CF3B1D">
        <w:rPr>
          <w:rStyle w:val="None"/>
        </w:rPr>
        <w:t xml:space="preserve">Funding acquisition, TP, ACSJ, MM. </w:t>
      </w:r>
    </w:p>
    <w:p w14:paraId="52CCF343" w14:textId="77777777" w:rsidR="00F153C3" w:rsidRDefault="00F153C3" w:rsidP="00F153C3">
      <w:pPr>
        <w:rPr>
          <w:rStyle w:val="Strong"/>
          <w:rFonts w:eastAsiaTheme="majorEastAsia"/>
          <w:i/>
          <w:iCs/>
        </w:rPr>
      </w:pPr>
      <w:r>
        <w:rPr>
          <w:rStyle w:val="Strong"/>
          <w:rFonts w:eastAsiaTheme="majorEastAsia"/>
          <w:i/>
          <w:iCs/>
        </w:rPr>
        <w:t>E</w:t>
      </w:r>
      <w:r w:rsidRPr="00DC2044">
        <w:rPr>
          <w:rStyle w:val="Strong"/>
          <w:rFonts w:eastAsiaTheme="majorEastAsia"/>
          <w:i/>
          <w:iCs/>
        </w:rPr>
        <w:t>thics approval statement</w:t>
      </w:r>
    </w:p>
    <w:p w14:paraId="51232C54" w14:textId="49A01164" w:rsidR="00F153C3" w:rsidRDefault="00F153C3" w:rsidP="00F153C3">
      <w:pPr>
        <w:rPr>
          <w:rStyle w:val="None"/>
        </w:rPr>
      </w:pPr>
      <w:r w:rsidRPr="00CF3B1D">
        <w:t xml:space="preserve">Our study used all publicly available secondary datasets, except for Community Forest boundary data from the Government of Zambia. Therefore, no ethical approval was sought for this study (but see </w:t>
      </w:r>
      <w:r w:rsidRPr="00CF3B1D">
        <w:rPr>
          <w:i/>
          <w:iCs/>
        </w:rPr>
        <w:t>Ethical dimensions of predictive conservation science,</w:t>
      </w:r>
      <w:r w:rsidRPr="00CF3B1D">
        <w:t xml:space="preserve"> where we discuss ethical considerations).</w:t>
      </w:r>
    </w:p>
    <w:p w14:paraId="267E3390" w14:textId="5C735F7D" w:rsidR="00EC02A7" w:rsidRPr="009845E3" w:rsidRDefault="00EC02A7" w:rsidP="00A15B4B">
      <w:pPr>
        <w:pStyle w:val="Heading2"/>
        <w:rPr>
          <w:rStyle w:val="None"/>
        </w:rPr>
      </w:pPr>
      <w:r w:rsidRPr="009845E3">
        <w:rPr>
          <w:rStyle w:val="None"/>
        </w:rPr>
        <w:t xml:space="preserve">References </w:t>
      </w:r>
    </w:p>
    <w:p w14:paraId="49773BBD" w14:textId="77777777" w:rsidR="00BF008A" w:rsidRPr="009845E3" w:rsidRDefault="001670AA" w:rsidP="00BF008A">
      <w:pPr>
        <w:pStyle w:val="Bibliography"/>
        <w:rPr>
          <w:lang w:val="en-GB"/>
        </w:rPr>
      </w:pPr>
      <w:r w:rsidRPr="009845E3">
        <w:rPr>
          <w:rFonts w:asciiTheme="minorHAnsi" w:hAnsiTheme="minorHAnsi"/>
          <w:lang w:val="en-GB"/>
        </w:rPr>
        <w:fldChar w:fldCharType="begin"/>
      </w:r>
      <w:r w:rsidR="00BF008A" w:rsidRPr="009845E3">
        <w:rPr>
          <w:lang w:val="en-GB"/>
        </w:rPr>
        <w:instrText xml:space="preserve"> ADDIN ZOTERO_BIBL {"uncited":[],"omitted":[],"custom":[]} CSL_BIBLIOGRAPHY </w:instrText>
      </w:r>
      <w:r w:rsidRPr="009845E3">
        <w:rPr>
          <w:rFonts w:asciiTheme="minorHAnsi" w:hAnsiTheme="minorHAnsi"/>
          <w:lang w:val="en-GB"/>
        </w:rPr>
        <w:fldChar w:fldCharType="separate"/>
      </w:r>
      <w:r w:rsidR="00BF008A" w:rsidRPr="009845E3">
        <w:rPr>
          <w:lang w:val="en-GB"/>
        </w:rPr>
        <w:t xml:space="preserve">Abernethy KE, Bodin Ö, Olsson P, Hilly Z, Schwarz A. 2014. Two steps forward, two steps back: The role of innovation in transforming towards community-based marine resource management in Solomon Islands. Global Environmental Change </w:t>
      </w:r>
      <w:r w:rsidR="00BF008A" w:rsidRPr="009845E3">
        <w:rPr>
          <w:b/>
          <w:bCs/>
          <w:lang w:val="en-GB"/>
        </w:rPr>
        <w:t>28</w:t>
      </w:r>
      <w:r w:rsidR="00BF008A" w:rsidRPr="009845E3">
        <w:rPr>
          <w:lang w:val="en-GB"/>
        </w:rPr>
        <w:t>:309–321.</w:t>
      </w:r>
    </w:p>
    <w:p w14:paraId="7E3BA1B7" w14:textId="77777777" w:rsidR="00BF008A" w:rsidRPr="009845E3" w:rsidRDefault="00BF008A" w:rsidP="00BF008A">
      <w:pPr>
        <w:pStyle w:val="Bibliography"/>
        <w:rPr>
          <w:lang w:val="en-GB"/>
        </w:rPr>
      </w:pPr>
      <w:r w:rsidRPr="009845E3">
        <w:rPr>
          <w:lang w:val="en-GB"/>
        </w:rPr>
        <w:t xml:space="preserve">Adams VM, Mills M, Weeks R, Segan DB, Pressey RL, Gurney GG, Groves C, Davis FW, Álvarez-Romero JG. 2019. Implementation strategies for systematic conservation planning. Ambio </w:t>
      </w:r>
      <w:r w:rsidRPr="009845E3">
        <w:rPr>
          <w:b/>
          <w:bCs/>
          <w:lang w:val="en-GB"/>
        </w:rPr>
        <w:t>48</w:t>
      </w:r>
      <w:r w:rsidRPr="009845E3">
        <w:rPr>
          <w:lang w:val="en-GB"/>
        </w:rPr>
        <w:t>:139–152.</w:t>
      </w:r>
    </w:p>
    <w:p w14:paraId="50B7E470" w14:textId="77777777" w:rsidR="00BF008A" w:rsidRPr="009845E3" w:rsidRDefault="00BF008A" w:rsidP="00BF008A">
      <w:pPr>
        <w:pStyle w:val="Bibliography"/>
        <w:rPr>
          <w:lang w:val="en-GB"/>
        </w:rPr>
      </w:pPr>
      <w:r w:rsidRPr="009845E3">
        <w:rPr>
          <w:lang w:val="en-GB"/>
        </w:rPr>
        <w:t xml:space="preserve">Adams WM. 2019. Geographies of conservation II: Technology, surveillance and conservation by algorithm. Progress in Human Geography </w:t>
      </w:r>
      <w:r w:rsidRPr="009845E3">
        <w:rPr>
          <w:b/>
          <w:bCs/>
          <w:lang w:val="en-GB"/>
        </w:rPr>
        <w:t>43</w:t>
      </w:r>
      <w:r w:rsidRPr="009845E3">
        <w:rPr>
          <w:lang w:val="en-GB"/>
        </w:rPr>
        <w:t>:337–350. SAGE Publications Ltd.</w:t>
      </w:r>
    </w:p>
    <w:p w14:paraId="39C37960" w14:textId="77777777" w:rsidR="00BF008A" w:rsidRPr="009845E3" w:rsidRDefault="00BF008A" w:rsidP="00BF008A">
      <w:pPr>
        <w:pStyle w:val="Bibliography"/>
        <w:rPr>
          <w:lang w:val="en-GB"/>
        </w:rPr>
      </w:pPr>
      <w:r w:rsidRPr="009845E3">
        <w:rPr>
          <w:lang w:val="en-GB"/>
        </w:rPr>
        <w:t xml:space="preserve">Auer A, Von Below J, Nahuelhual L, Mastrangelo M, Gonzalez A, Gluch M, Vallejos M, Staiano L, Laterra P, Paruelo J. 2020. The role of social capital and collective actions in natural capital conservation and management. Environmental Science &amp; Policy </w:t>
      </w:r>
      <w:r w:rsidRPr="009845E3">
        <w:rPr>
          <w:b/>
          <w:bCs/>
          <w:lang w:val="en-GB"/>
        </w:rPr>
        <w:t>107</w:t>
      </w:r>
      <w:r w:rsidRPr="009845E3">
        <w:rPr>
          <w:lang w:val="en-GB"/>
        </w:rPr>
        <w:t>:168–178.</w:t>
      </w:r>
    </w:p>
    <w:p w14:paraId="1B1425CE" w14:textId="77777777" w:rsidR="00BF008A" w:rsidRPr="009845E3" w:rsidRDefault="00BF008A" w:rsidP="00BF008A">
      <w:pPr>
        <w:pStyle w:val="Bibliography"/>
        <w:rPr>
          <w:lang w:val="en-GB"/>
        </w:rPr>
      </w:pPr>
      <w:r w:rsidRPr="009845E3">
        <w:rPr>
          <w:lang w:val="en-GB"/>
        </w:rPr>
        <w:t xml:space="preserve">Battista W, Tourgee A, Wu C, Fujita R. 2017. How to achieve conservation outcomes at scale: An evaluation of scaling principles. Frontiers in Marine Science </w:t>
      </w:r>
      <w:r w:rsidRPr="009845E3">
        <w:rPr>
          <w:b/>
          <w:bCs/>
          <w:lang w:val="en-GB"/>
        </w:rPr>
        <w:t>3</w:t>
      </w:r>
      <w:r w:rsidRPr="009845E3">
        <w:rPr>
          <w:lang w:val="en-GB"/>
        </w:rPr>
        <w:t>:1–21.</w:t>
      </w:r>
    </w:p>
    <w:p w14:paraId="6EFAFFB6" w14:textId="77777777" w:rsidR="00BF008A" w:rsidRPr="009845E3" w:rsidRDefault="00BF008A" w:rsidP="00BF008A">
      <w:pPr>
        <w:pStyle w:val="Bibliography"/>
        <w:rPr>
          <w:lang w:val="en-GB"/>
        </w:rPr>
      </w:pPr>
      <w:r w:rsidRPr="009845E3">
        <w:rPr>
          <w:lang w:val="en-GB"/>
        </w:rPr>
        <w:t xml:space="preserve">Benjaminsen TA, Goldman MJ, Minwary MY, Maganga FP. 2013. Wildlife management in Tanzania: State control, rent seeking and community resistance. Development and Change </w:t>
      </w:r>
      <w:r w:rsidRPr="009845E3">
        <w:rPr>
          <w:b/>
          <w:bCs/>
          <w:lang w:val="en-GB"/>
        </w:rPr>
        <w:t>44</w:t>
      </w:r>
      <w:r w:rsidRPr="009845E3">
        <w:rPr>
          <w:lang w:val="en-GB"/>
        </w:rPr>
        <w:t>:1087–1109.</w:t>
      </w:r>
    </w:p>
    <w:p w14:paraId="2E30EBF2" w14:textId="77777777" w:rsidR="00BF008A" w:rsidRPr="009845E3" w:rsidRDefault="00BF008A" w:rsidP="00BF008A">
      <w:pPr>
        <w:pStyle w:val="Bibliography"/>
        <w:rPr>
          <w:lang w:val="en-GB"/>
        </w:rPr>
      </w:pPr>
      <w:r w:rsidRPr="009845E3">
        <w:rPr>
          <w:lang w:val="en-GB"/>
        </w:rPr>
        <w:t xml:space="preserve">Bennett EM et al. 2016. Bright spots: Seeds of a good Anthropocene. Frontiers in Ecology and the Environment </w:t>
      </w:r>
      <w:r w:rsidRPr="009845E3">
        <w:rPr>
          <w:b/>
          <w:bCs/>
          <w:lang w:val="en-GB"/>
        </w:rPr>
        <w:t>14</w:t>
      </w:r>
      <w:r w:rsidRPr="009845E3">
        <w:rPr>
          <w:lang w:val="en-GB"/>
        </w:rPr>
        <w:t>:441–448.</w:t>
      </w:r>
    </w:p>
    <w:p w14:paraId="25D85C16" w14:textId="77777777" w:rsidR="00BF008A" w:rsidRPr="009845E3" w:rsidRDefault="00BF008A" w:rsidP="00BF008A">
      <w:pPr>
        <w:pStyle w:val="Bibliography"/>
        <w:rPr>
          <w:lang w:val="en-GB"/>
        </w:rPr>
      </w:pPr>
      <w:r w:rsidRPr="009845E3">
        <w:rPr>
          <w:lang w:val="en-GB"/>
        </w:rPr>
        <w:t xml:space="preserve">Berger-Tal O et al. 2024. Leveraging AI to improve evidence synthesis in conservation. Trends in Ecology &amp; Evolution </w:t>
      </w:r>
      <w:r w:rsidRPr="009845E3">
        <w:rPr>
          <w:b/>
          <w:bCs/>
          <w:lang w:val="en-GB"/>
        </w:rPr>
        <w:t>39</w:t>
      </w:r>
      <w:r w:rsidRPr="009845E3">
        <w:rPr>
          <w:lang w:val="en-GB"/>
        </w:rPr>
        <w:t>:548–557.</w:t>
      </w:r>
    </w:p>
    <w:p w14:paraId="7851822B" w14:textId="77777777" w:rsidR="00BF008A" w:rsidRPr="009845E3" w:rsidRDefault="00BF008A" w:rsidP="00BF008A">
      <w:pPr>
        <w:pStyle w:val="Bibliography"/>
        <w:rPr>
          <w:lang w:val="en-GB"/>
        </w:rPr>
      </w:pPr>
      <w:r w:rsidRPr="009845E3">
        <w:rPr>
          <w:lang w:val="en-GB"/>
        </w:rPr>
        <w:t xml:space="preserve">Blaikie P. 2006. Is small really beautiful? Community-based Natural Resource Management in Malawi and Botswana. World Development </w:t>
      </w:r>
      <w:r w:rsidRPr="009845E3">
        <w:rPr>
          <w:b/>
          <w:bCs/>
          <w:lang w:val="en-GB"/>
        </w:rPr>
        <w:t>34</w:t>
      </w:r>
      <w:r w:rsidRPr="009845E3">
        <w:rPr>
          <w:lang w:val="en-GB"/>
        </w:rPr>
        <w:t>:1942–1957.</w:t>
      </w:r>
    </w:p>
    <w:p w14:paraId="69FBA514" w14:textId="77777777" w:rsidR="00BF008A" w:rsidRPr="009845E3" w:rsidRDefault="00BF008A" w:rsidP="00BF008A">
      <w:pPr>
        <w:pStyle w:val="Bibliography"/>
        <w:rPr>
          <w:lang w:val="en-GB"/>
        </w:rPr>
      </w:pPr>
      <w:r w:rsidRPr="009845E3">
        <w:rPr>
          <w:lang w:val="en-GB"/>
        </w:rPr>
        <w:t xml:space="preserve">Bluwstein J, Lund JF. 2018. Territoriality by conservation in the Selous–Niassa Corridor in Tanzania. World Development </w:t>
      </w:r>
      <w:r w:rsidRPr="009845E3">
        <w:rPr>
          <w:b/>
          <w:bCs/>
          <w:lang w:val="en-GB"/>
        </w:rPr>
        <w:t>101</w:t>
      </w:r>
      <w:r w:rsidRPr="009845E3">
        <w:rPr>
          <w:lang w:val="en-GB"/>
        </w:rPr>
        <w:t>:453–465.</w:t>
      </w:r>
    </w:p>
    <w:p w14:paraId="75F8DB09" w14:textId="77777777" w:rsidR="00BF008A" w:rsidRPr="009845E3" w:rsidRDefault="00BF008A" w:rsidP="00BF008A">
      <w:pPr>
        <w:pStyle w:val="Bibliography"/>
        <w:rPr>
          <w:lang w:val="en-GB"/>
        </w:rPr>
      </w:pPr>
      <w:r w:rsidRPr="009845E3">
        <w:rPr>
          <w:lang w:val="en-GB"/>
        </w:rPr>
        <w:t xml:space="preserve">Booth H, Ramdlan MS, Hafizh A, Wongsopatty K, Mourato S, Pienkowski T, Adrinato L, Milner-Gulland EJ. 2023. Designing locally-appropriate conservation incentives for small-scale fishers. Biological Conservation </w:t>
      </w:r>
      <w:r w:rsidRPr="009845E3">
        <w:rPr>
          <w:b/>
          <w:bCs/>
          <w:lang w:val="en-GB"/>
        </w:rPr>
        <w:t>277</w:t>
      </w:r>
      <w:r w:rsidRPr="009845E3">
        <w:rPr>
          <w:lang w:val="en-GB"/>
        </w:rPr>
        <w:t>:109821.</w:t>
      </w:r>
    </w:p>
    <w:p w14:paraId="66F7E240" w14:textId="77777777" w:rsidR="00BF008A" w:rsidRPr="009845E3" w:rsidRDefault="00BF008A" w:rsidP="00BF008A">
      <w:pPr>
        <w:pStyle w:val="Bibliography"/>
        <w:rPr>
          <w:lang w:val="en-GB"/>
        </w:rPr>
      </w:pPr>
      <w:r w:rsidRPr="009845E3">
        <w:rPr>
          <w:lang w:val="en-GB"/>
        </w:rPr>
        <w:t xml:space="preserve">Bosina E, Weidmann U. 2017. Estimating pedestrian speed using aggregated literature data. Physica A: Statistical Mechanics and its Applications </w:t>
      </w:r>
      <w:r w:rsidRPr="009845E3">
        <w:rPr>
          <w:b/>
          <w:bCs/>
          <w:lang w:val="en-GB"/>
        </w:rPr>
        <w:t>468</w:t>
      </w:r>
      <w:r w:rsidRPr="009845E3">
        <w:rPr>
          <w:lang w:val="en-GB"/>
        </w:rPr>
        <w:t>:1–29.</w:t>
      </w:r>
    </w:p>
    <w:p w14:paraId="4EAFA65D" w14:textId="77777777" w:rsidR="00BF008A" w:rsidRPr="009845E3" w:rsidRDefault="00BF008A" w:rsidP="00BF008A">
      <w:pPr>
        <w:pStyle w:val="Bibliography"/>
        <w:rPr>
          <w:lang w:val="en-GB"/>
        </w:rPr>
      </w:pPr>
      <w:r w:rsidRPr="009845E3">
        <w:rPr>
          <w:lang w:val="en-GB"/>
        </w:rPr>
        <w:lastRenderedPageBreak/>
        <w:t xml:space="preserve">Brittain S, Kamogne Tagne CT, Booker F, Maddison N, Mfone Nteroupe S, Mouamfon M, Ngomna Tsabong SD, Roe D, Wilson-Holt O, Milner-Gulland E. 2022. Using scenarios-based interviews to predict changes in wild meat hunting and consumption in response to different alternatives projects. Conservation Science and Practice </w:t>
      </w:r>
      <w:r w:rsidRPr="009845E3">
        <w:rPr>
          <w:b/>
          <w:bCs/>
          <w:lang w:val="en-GB"/>
        </w:rPr>
        <w:t>4</w:t>
      </w:r>
      <w:r w:rsidRPr="009845E3">
        <w:rPr>
          <w:lang w:val="en-GB"/>
        </w:rPr>
        <w:t>:e12777.</w:t>
      </w:r>
    </w:p>
    <w:p w14:paraId="438E13F4" w14:textId="77777777" w:rsidR="00BF008A" w:rsidRPr="009845E3" w:rsidRDefault="00BF008A" w:rsidP="00BF008A">
      <w:pPr>
        <w:pStyle w:val="Bibliography"/>
        <w:rPr>
          <w:lang w:val="en-GB"/>
        </w:rPr>
      </w:pPr>
      <w:r w:rsidRPr="009845E3">
        <w:rPr>
          <w:lang w:val="en-GB"/>
        </w:rPr>
        <w:t xml:space="preserve">Brooks J, Waylen KA, Mulder MB. 2013. Assessing community-based conservation projects: A systematic review and multilevel analysis of attitudinal, behavioral, ecological, and economic outcomes. Environmental Evidence </w:t>
      </w:r>
      <w:r w:rsidRPr="009845E3">
        <w:rPr>
          <w:b/>
          <w:bCs/>
          <w:lang w:val="en-GB"/>
        </w:rPr>
        <w:t>2</w:t>
      </w:r>
      <w:r w:rsidRPr="009845E3">
        <w:rPr>
          <w:lang w:val="en-GB"/>
        </w:rPr>
        <w:t>:2.</w:t>
      </w:r>
    </w:p>
    <w:p w14:paraId="3CA04D22" w14:textId="77777777" w:rsidR="00BF008A" w:rsidRPr="009845E3" w:rsidRDefault="00BF008A" w:rsidP="00BF008A">
      <w:pPr>
        <w:pStyle w:val="Bibliography"/>
        <w:rPr>
          <w:lang w:val="en-GB"/>
        </w:rPr>
      </w:pPr>
      <w:r w:rsidRPr="009845E3">
        <w:rPr>
          <w:lang w:val="en-GB"/>
        </w:rPr>
        <w:t xml:space="preserve">Cao X, Yousefzadeh R. 2023. Extrapolation and AI transparency: Why machine learning models should reveal when they make decisions beyond their training. Big Data &amp; Society </w:t>
      </w:r>
      <w:r w:rsidRPr="009845E3">
        <w:rPr>
          <w:b/>
          <w:bCs/>
          <w:lang w:val="en-GB"/>
        </w:rPr>
        <w:t>10</w:t>
      </w:r>
      <w:r w:rsidRPr="009845E3">
        <w:rPr>
          <w:lang w:val="en-GB"/>
        </w:rPr>
        <w:t>:20539517231169731.</w:t>
      </w:r>
    </w:p>
    <w:p w14:paraId="6CBBF4DB" w14:textId="77777777" w:rsidR="00BF008A" w:rsidRPr="009845E3" w:rsidRDefault="00BF008A" w:rsidP="00BF008A">
      <w:pPr>
        <w:pStyle w:val="Bibliography"/>
        <w:rPr>
          <w:lang w:val="en-GB"/>
        </w:rPr>
      </w:pPr>
      <w:r w:rsidRPr="009845E3">
        <w:rPr>
          <w:lang w:val="en-GB"/>
        </w:rPr>
        <w:t>Carioli A, Schiavina M, Freire S, MacManus K. 2023. GHS-POP R2023A - GHS population grid multitemporal (1975-2030). European Commission, Joint Research Centre (JRC). Available from http://data.europa.eu/89h/2ff68a52-5b5b-4a22-8f40-c41da8332cfe (accessed January 23, 2025).</w:t>
      </w:r>
    </w:p>
    <w:p w14:paraId="01AD57CB" w14:textId="77777777" w:rsidR="00BF008A" w:rsidRPr="009845E3" w:rsidRDefault="00BF008A" w:rsidP="00BF008A">
      <w:pPr>
        <w:pStyle w:val="Bibliography"/>
        <w:rPr>
          <w:lang w:val="en-GB"/>
        </w:rPr>
      </w:pPr>
      <w:r w:rsidRPr="009845E3">
        <w:rPr>
          <w:lang w:val="en-GB"/>
        </w:rPr>
        <w:t>Center for International Earth Science Information Network (CIESIN). 2020. Food Insecurity Hotspots Data Set.</w:t>
      </w:r>
    </w:p>
    <w:p w14:paraId="720DBF50" w14:textId="77777777" w:rsidR="00BF008A" w:rsidRPr="009845E3" w:rsidRDefault="00BF008A" w:rsidP="00BF008A">
      <w:pPr>
        <w:pStyle w:val="Bibliography"/>
        <w:rPr>
          <w:lang w:val="en-GB"/>
        </w:rPr>
      </w:pPr>
      <w:r w:rsidRPr="009845E3">
        <w:rPr>
          <w:lang w:val="en-GB"/>
        </w:rPr>
        <w:t>Center for International Earth Science Information Network (CIESIN), Flowminder Foundation, United Nations Population Fund (UNFPA), WorldPop. 2023. GRID3 Data Hub.</w:t>
      </w:r>
    </w:p>
    <w:p w14:paraId="14716597" w14:textId="77777777" w:rsidR="00BF008A" w:rsidRPr="009845E3" w:rsidRDefault="00BF008A" w:rsidP="00BF008A">
      <w:pPr>
        <w:pStyle w:val="Bibliography"/>
        <w:rPr>
          <w:lang w:val="en-GB"/>
        </w:rPr>
      </w:pPr>
      <w:r w:rsidRPr="009845E3">
        <w:rPr>
          <w:lang w:val="en-GB"/>
        </w:rPr>
        <w:t>Chen T et al. 2024. xgboost: Extreme Gradient Boosting. Available from https://cran.r-project.org/web/packages/xgboost/index.html (accessed February 11, 2025).</w:t>
      </w:r>
    </w:p>
    <w:p w14:paraId="5D531045" w14:textId="77777777" w:rsidR="00BF008A" w:rsidRPr="009845E3" w:rsidRDefault="00BF008A" w:rsidP="00BF008A">
      <w:pPr>
        <w:pStyle w:val="Bibliography"/>
        <w:rPr>
          <w:lang w:val="en-GB"/>
        </w:rPr>
      </w:pPr>
      <w:r w:rsidRPr="009845E3">
        <w:rPr>
          <w:lang w:val="en-GB"/>
        </w:rPr>
        <w:t>Clark M et al. 2025. Community management and wellbeing increase the resilience of Nepali forests to climate change. Research Square. Available from https://www.researchsquare.com/article/rs-6413705/v1 (accessed April 16, 2025).</w:t>
      </w:r>
    </w:p>
    <w:p w14:paraId="56A40CAB" w14:textId="77777777" w:rsidR="00BF008A" w:rsidRPr="009845E3" w:rsidRDefault="00BF008A" w:rsidP="00BF008A">
      <w:pPr>
        <w:pStyle w:val="Bibliography"/>
        <w:rPr>
          <w:lang w:val="en-GB"/>
        </w:rPr>
      </w:pPr>
      <w:r w:rsidRPr="009845E3">
        <w:rPr>
          <w:lang w:val="en-GB"/>
        </w:rPr>
        <w:t xml:space="preserve">Clark M, Andrews J, Hillis V. 2022. A quantitative application of diffusion of innovations for modeling the spread of conservation behaviors. Ecological Modelling </w:t>
      </w:r>
      <w:r w:rsidRPr="009845E3">
        <w:rPr>
          <w:b/>
          <w:bCs/>
          <w:lang w:val="en-GB"/>
        </w:rPr>
        <w:t>473</w:t>
      </w:r>
      <w:r w:rsidRPr="009845E3">
        <w:rPr>
          <w:lang w:val="en-GB"/>
        </w:rPr>
        <w:t>:110145.</w:t>
      </w:r>
    </w:p>
    <w:p w14:paraId="6E86E1A5" w14:textId="77777777" w:rsidR="00BF008A" w:rsidRPr="009845E3" w:rsidRDefault="00BF008A" w:rsidP="00BF008A">
      <w:pPr>
        <w:pStyle w:val="Bibliography"/>
        <w:rPr>
          <w:lang w:val="en-GB"/>
        </w:rPr>
      </w:pPr>
      <w:r w:rsidRPr="009845E3">
        <w:rPr>
          <w:lang w:val="en-GB"/>
        </w:rPr>
        <w:t>Clark M, Gallizioli IT, Crowe O, Pienkowski T, Wet R de, Haw AJ, Mills M. 2024a. Community wellbeing mediates drought adaptation in South African rangelands. Research Square. Available from https://www.researchsquare.com/article/rs-5492720/v1 (accessed April 8, 2025).</w:t>
      </w:r>
    </w:p>
    <w:p w14:paraId="478B7BDD" w14:textId="77777777" w:rsidR="00BF008A" w:rsidRPr="009845E3" w:rsidRDefault="00BF008A" w:rsidP="00BF008A">
      <w:pPr>
        <w:pStyle w:val="Bibliography"/>
        <w:rPr>
          <w:lang w:val="en-GB"/>
        </w:rPr>
      </w:pPr>
      <w:r w:rsidRPr="009845E3">
        <w:rPr>
          <w:lang w:val="en-GB"/>
        </w:rPr>
        <w:t xml:space="preserve">Clark M, Pienkowski T, Jagadish A, Archibald CL, Gelcich S, Govan H, Naidoo R, Romero-de-Diego C, Weeks R, Mills M. 2024b. Forecasting adoption with epidemiological models can enable adaptively scaling out conservation. One Earth </w:t>
      </w:r>
      <w:r w:rsidRPr="009845E3">
        <w:rPr>
          <w:b/>
          <w:bCs/>
          <w:lang w:val="en-GB"/>
        </w:rPr>
        <w:t>7</w:t>
      </w:r>
      <w:r w:rsidRPr="009845E3">
        <w:rPr>
          <w:lang w:val="en-GB"/>
        </w:rPr>
        <w:t>:1820–1832.</w:t>
      </w:r>
    </w:p>
    <w:p w14:paraId="4D1BB01D" w14:textId="77777777" w:rsidR="00BF008A" w:rsidRPr="009845E3" w:rsidRDefault="00BF008A" w:rsidP="00BF008A">
      <w:pPr>
        <w:pStyle w:val="Bibliography"/>
        <w:rPr>
          <w:lang w:val="en-GB"/>
        </w:rPr>
      </w:pPr>
      <w:r w:rsidRPr="009845E3">
        <w:rPr>
          <w:lang w:val="en-GB"/>
        </w:rPr>
        <w:t xml:space="preserve">Cook I. 2022. Objectively-measured step cadence and walking patterns in a rural African setting: A cross-sectional analysis. BMC Res Notes </w:t>
      </w:r>
      <w:r w:rsidRPr="009845E3">
        <w:rPr>
          <w:b/>
          <w:bCs/>
          <w:lang w:val="en-GB"/>
        </w:rPr>
        <w:t>15</w:t>
      </w:r>
      <w:r w:rsidRPr="009845E3">
        <w:rPr>
          <w:lang w:val="en-GB"/>
        </w:rPr>
        <w:t>:155.</w:t>
      </w:r>
    </w:p>
    <w:p w14:paraId="3A4038C7" w14:textId="77777777" w:rsidR="00BF008A" w:rsidRPr="009845E3" w:rsidRDefault="00BF008A" w:rsidP="00BF008A">
      <w:pPr>
        <w:pStyle w:val="Bibliography"/>
        <w:rPr>
          <w:lang w:val="en-GB"/>
        </w:rPr>
      </w:pPr>
      <w:r w:rsidRPr="009845E3">
        <w:rPr>
          <w:lang w:val="en-GB"/>
        </w:rPr>
        <w:t xml:space="preserve">Cork S et al. 2023. Exploring alternative futures in the Anthropocene. Annual Review of Environment and Resources </w:t>
      </w:r>
      <w:r w:rsidRPr="009845E3">
        <w:rPr>
          <w:b/>
          <w:bCs/>
          <w:lang w:val="en-GB"/>
        </w:rPr>
        <w:t>48</w:t>
      </w:r>
      <w:r w:rsidRPr="009845E3">
        <w:rPr>
          <w:lang w:val="en-GB"/>
        </w:rPr>
        <w:t>:25–54.</w:t>
      </w:r>
    </w:p>
    <w:p w14:paraId="4CCF07E1" w14:textId="77777777" w:rsidR="00BF008A" w:rsidRPr="009845E3" w:rsidRDefault="00BF008A" w:rsidP="00BF008A">
      <w:pPr>
        <w:pStyle w:val="Bibliography"/>
        <w:rPr>
          <w:lang w:val="en-GB"/>
        </w:rPr>
      </w:pPr>
      <w:r w:rsidRPr="009845E3">
        <w:rPr>
          <w:lang w:val="en-GB"/>
        </w:rPr>
        <w:t>Cumming DHM, Osofsky SA, Atkinson SJ, Atkinson MW. 2015. Beyond fences: Wildlife, livestock and land use in Southern Africa. Pages 243–257 One Health: The theory and practice of integrated health approaches. Available from https://www.cabidigitallibrary.org/doi/10.1079/9781780643410.0243 (accessed April 16, 2025).</w:t>
      </w:r>
    </w:p>
    <w:p w14:paraId="3D6E178F" w14:textId="77777777" w:rsidR="00BF008A" w:rsidRPr="009845E3" w:rsidRDefault="00BF008A" w:rsidP="00BF008A">
      <w:pPr>
        <w:pStyle w:val="Bibliography"/>
        <w:rPr>
          <w:lang w:val="en-GB"/>
        </w:rPr>
      </w:pPr>
      <w:r w:rsidRPr="009845E3">
        <w:rPr>
          <w:lang w:val="en-GB"/>
        </w:rPr>
        <w:t xml:space="preserve">Dawson NM et al. 2024. Is it just conservation? A typology of Indigenous peoples’ and local communities’ roles in conserving biodiversity. One Earth </w:t>
      </w:r>
      <w:r w:rsidRPr="009845E3">
        <w:rPr>
          <w:b/>
          <w:bCs/>
          <w:lang w:val="en-GB"/>
        </w:rPr>
        <w:t>7</w:t>
      </w:r>
      <w:r w:rsidRPr="009845E3">
        <w:rPr>
          <w:lang w:val="en-GB"/>
        </w:rPr>
        <w:t>:1007–1021.</w:t>
      </w:r>
    </w:p>
    <w:p w14:paraId="438A941A" w14:textId="77777777" w:rsidR="00BF008A" w:rsidRPr="009845E3" w:rsidRDefault="00BF008A" w:rsidP="00BF008A">
      <w:pPr>
        <w:pStyle w:val="Bibliography"/>
        <w:rPr>
          <w:lang w:val="en-GB"/>
        </w:rPr>
      </w:pPr>
      <w:r w:rsidRPr="009845E3">
        <w:rPr>
          <w:lang w:val="en-GB"/>
        </w:rPr>
        <w:t xml:space="preserve">Dressler W, Büscher B, Schoon M, Brockington DAN, Hayes T, Kull CA, McCarthy J, Shrestha K. 2010. From hope to crisis and back again? A critical history of the global CBNRM narrative. Environmental Conservation </w:t>
      </w:r>
      <w:r w:rsidRPr="009845E3">
        <w:rPr>
          <w:b/>
          <w:bCs/>
          <w:lang w:val="en-GB"/>
        </w:rPr>
        <w:t>37</w:t>
      </w:r>
      <w:r w:rsidRPr="009845E3">
        <w:rPr>
          <w:lang w:val="en-GB"/>
        </w:rPr>
        <w:t>:5–15.</w:t>
      </w:r>
    </w:p>
    <w:p w14:paraId="36608A67" w14:textId="77777777" w:rsidR="00BF008A" w:rsidRPr="009845E3" w:rsidRDefault="00BF008A" w:rsidP="00BF008A">
      <w:pPr>
        <w:pStyle w:val="Bibliography"/>
        <w:rPr>
          <w:lang w:val="en-GB"/>
        </w:rPr>
      </w:pPr>
      <w:r w:rsidRPr="009845E3">
        <w:rPr>
          <w:lang w:val="en-GB"/>
        </w:rPr>
        <w:t xml:space="preserve">Dudley N, Jonas H, Nelson F, Parrish J, Pyhälä A, Stolton S, Watson JEM. 2018. The essential role of other effective area-based conservation measures in achieving big bold conservation targets. Global Ecology and Conservation </w:t>
      </w:r>
      <w:r w:rsidRPr="009845E3">
        <w:rPr>
          <w:b/>
          <w:bCs/>
          <w:lang w:val="en-GB"/>
        </w:rPr>
        <w:t>15</w:t>
      </w:r>
      <w:r w:rsidRPr="009845E3">
        <w:rPr>
          <w:lang w:val="en-GB"/>
        </w:rPr>
        <w:t>:e00424.</w:t>
      </w:r>
    </w:p>
    <w:p w14:paraId="30AA6CE8" w14:textId="77777777" w:rsidR="00BF008A" w:rsidRPr="009845E3" w:rsidRDefault="00BF008A" w:rsidP="00BF008A">
      <w:pPr>
        <w:pStyle w:val="Bibliography"/>
        <w:rPr>
          <w:lang w:val="en-GB"/>
        </w:rPr>
      </w:pPr>
      <w:r w:rsidRPr="009845E3">
        <w:rPr>
          <w:lang w:val="en-GB"/>
        </w:rPr>
        <w:t xml:space="preserve">Epstein G, Gurney G, Chawla S, Anderies JM, Baggio J, Unnikrishnan H, Villamayor Tomas S, Cumming GS. 2021. Drivers of compliance monitoring in forest commons. Nature Sustainability </w:t>
      </w:r>
      <w:r w:rsidRPr="009845E3">
        <w:rPr>
          <w:b/>
          <w:bCs/>
          <w:lang w:val="en-GB"/>
        </w:rPr>
        <w:t>4</w:t>
      </w:r>
      <w:r w:rsidRPr="009845E3">
        <w:rPr>
          <w:lang w:val="en-GB"/>
        </w:rPr>
        <w:t>:450–456.</w:t>
      </w:r>
    </w:p>
    <w:p w14:paraId="1520D1CE" w14:textId="77777777" w:rsidR="00BF008A" w:rsidRPr="009845E3" w:rsidRDefault="00BF008A" w:rsidP="00BF008A">
      <w:pPr>
        <w:pStyle w:val="Bibliography"/>
        <w:rPr>
          <w:lang w:val="en-GB"/>
        </w:rPr>
      </w:pPr>
      <w:r w:rsidRPr="009845E3">
        <w:rPr>
          <w:lang w:val="en-GB"/>
        </w:rPr>
        <w:t xml:space="preserve">Galvin KA, Beeton TA, Luizza MW. 2018. African community-based conservation: A systematic review of social and ecological outcomes. Ecology and Society </w:t>
      </w:r>
      <w:r w:rsidRPr="009845E3">
        <w:rPr>
          <w:b/>
          <w:bCs/>
          <w:lang w:val="en-GB"/>
        </w:rPr>
        <w:t>23</w:t>
      </w:r>
      <w:r w:rsidRPr="009845E3">
        <w:rPr>
          <w:lang w:val="en-GB"/>
        </w:rPr>
        <w:t>:39.</w:t>
      </w:r>
    </w:p>
    <w:p w14:paraId="271D974A" w14:textId="77777777" w:rsidR="00BF008A" w:rsidRPr="009845E3" w:rsidRDefault="00BF008A" w:rsidP="00BF008A">
      <w:pPr>
        <w:pStyle w:val="Bibliography"/>
        <w:rPr>
          <w:lang w:val="en-GB"/>
        </w:rPr>
      </w:pPr>
      <w:r w:rsidRPr="009845E3">
        <w:rPr>
          <w:lang w:val="en-GB"/>
        </w:rPr>
        <w:lastRenderedPageBreak/>
        <w:t xml:space="preserve">Gatiso TT. 2019. Households’ dependence on community forest and their contribution to participatory forest management: Evidence from rural Ethiopia. Environment, Development and Sustainability </w:t>
      </w:r>
      <w:r w:rsidRPr="009845E3">
        <w:rPr>
          <w:b/>
          <w:bCs/>
          <w:lang w:val="en-GB"/>
        </w:rPr>
        <w:t>21</w:t>
      </w:r>
      <w:r w:rsidRPr="009845E3">
        <w:rPr>
          <w:lang w:val="en-GB"/>
        </w:rPr>
        <w:t>:181–197.</w:t>
      </w:r>
    </w:p>
    <w:p w14:paraId="3541C85A" w14:textId="77777777" w:rsidR="00BF008A" w:rsidRPr="009845E3" w:rsidRDefault="00BF008A" w:rsidP="00BF008A">
      <w:pPr>
        <w:pStyle w:val="Bibliography"/>
        <w:rPr>
          <w:lang w:val="en-GB"/>
        </w:rPr>
      </w:pPr>
      <w:r w:rsidRPr="009845E3">
        <w:rPr>
          <w:lang w:val="en-GB"/>
        </w:rPr>
        <w:t xml:space="preserve">Gilbert M, Nicolas G, Cinardi G, Van Boeckel TP, Vanwambeke SO, Wint GRW, Robinson TP. 2018. Global distribution data for cattle, buffaloes, horses, sheep, goats, pigs, chickens and ducks in 2010. Scientific Data </w:t>
      </w:r>
      <w:r w:rsidRPr="009845E3">
        <w:rPr>
          <w:b/>
          <w:bCs/>
          <w:lang w:val="en-GB"/>
        </w:rPr>
        <w:t>5</w:t>
      </w:r>
      <w:r w:rsidRPr="009845E3">
        <w:rPr>
          <w:lang w:val="en-GB"/>
        </w:rPr>
        <w:t>:180227.</w:t>
      </w:r>
    </w:p>
    <w:p w14:paraId="37AFEFB3" w14:textId="77777777" w:rsidR="00BF008A" w:rsidRPr="009845E3" w:rsidRDefault="00BF008A" w:rsidP="00BF008A">
      <w:pPr>
        <w:pStyle w:val="Bibliography"/>
        <w:rPr>
          <w:lang w:val="en-GB"/>
        </w:rPr>
      </w:pPr>
      <w:r w:rsidRPr="009845E3">
        <w:rPr>
          <w:lang w:val="en-GB"/>
        </w:rPr>
        <w:t>Government of Zambia. 2018. National Guidelines for Community Forestry in Zambia. Pages 1–40.</w:t>
      </w:r>
    </w:p>
    <w:p w14:paraId="738B790C" w14:textId="77777777" w:rsidR="00BF008A" w:rsidRPr="009845E3" w:rsidRDefault="00BF008A" w:rsidP="00BF008A">
      <w:pPr>
        <w:pStyle w:val="Bibliography"/>
        <w:rPr>
          <w:lang w:val="en-GB"/>
        </w:rPr>
      </w:pPr>
      <w:r w:rsidRPr="009845E3">
        <w:rPr>
          <w:lang w:val="en-GB"/>
        </w:rPr>
        <w:t>Government of Zambia, USAID. 2024. CFMG Database. Available from https://cfmg.mgee.gov.zm/cfmg/map (accessed August 1, 2024).</w:t>
      </w:r>
    </w:p>
    <w:p w14:paraId="48AFA517" w14:textId="77777777" w:rsidR="00BF008A" w:rsidRPr="009845E3" w:rsidRDefault="00BF008A" w:rsidP="00BF008A">
      <w:pPr>
        <w:pStyle w:val="Bibliography"/>
        <w:rPr>
          <w:lang w:val="en-GB"/>
        </w:rPr>
      </w:pPr>
      <w:r w:rsidRPr="009845E3">
        <w:rPr>
          <w:lang w:val="en-GB"/>
        </w:rPr>
        <w:t xml:space="preserve">Gutiérrez NL, Hilborn R, Defeo O. 2011. Leadership, social capital and incentives promote successful fisheries. Nature </w:t>
      </w:r>
      <w:r w:rsidRPr="009845E3">
        <w:rPr>
          <w:b/>
          <w:bCs/>
          <w:lang w:val="en-GB"/>
        </w:rPr>
        <w:t>470</w:t>
      </w:r>
      <w:r w:rsidRPr="009845E3">
        <w:rPr>
          <w:lang w:val="en-GB"/>
        </w:rPr>
        <w:t>:386–389. Nature Publishing Group.</w:t>
      </w:r>
    </w:p>
    <w:p w14:paraId="155D3435" w14:textId="77777777" w:rsidR="00BF008A" w:rsidRPr="009845E3" w:rsidRDefault="00BF008A" w:rsidP="00BF008A">
      <w:pPr>
        <w:pStyle w:val="Bibliography"/>
        <w:rPr>
          <w:lang w:val="en-GB"/>
        </w:rPr>
      </w:pPr>
      <w:r w:rsidRPr="009845E3">
        <w:rPr>
          <w:lang w:val="en-GB"/>
        </w:rPr>
        <w:t xml:space="preserve">Han BA, Varshney KR, LaDeau S, Subramaniam A, Weathers KC, Zwart J. 2023. A synergistic future for AI and ecology. Proceedings of the National Academy of Sciences </w:t>
      </w:r>
      <w:r w:rsidRPr="009845E3">
        <w:rPr>
          <w:b/>
          <w:bCs/>
          <w:lang w:val="en-GB"/>
        </w:rPr>
        <w:t>120</w:t>
      </w:r>
      <w:r w:rsidRPr="009845E3">
        <w:rPr>
          <w:lang w:val="en-GB"/>
        </w:rPr>
        <w:t>:e2220283120. Proceedings of the National Academy of Sciences.</w:t>
      </w:r>
    </w:p>
    <w:p w14:paraId="33A8885B" w14:textId="77777777" w:rsidR="00BF008A" w:rsidRPr="009845E3" w:rsidRDefault="00BF008A" w:rsidP="00BF008A">
      <w:pPr>
        <w:pStyle w:val="Bibliography"/>
        <w:rPr>
          <w:lang w:val="en-GB"/>
        </w:rPr>
      </w:pPr>
      <w:r w:rsidRPr="009845E3">
        <w:rPr>
          <w:lang w:val="en-GB"/>
        </w:rPr>
        <w:t xml:space="preserve">Hanna MG, Pantanowitz L, Jackson B, Palmer O, Visweswaran S, Pantanowitz J, Deebajah M, Rashidi HH. 2025. Ethical and bias considerations in artificial intelligence/machine learning. Modern Pathology </w:t>
      </w:r>
      <w:r w:rsidRPr="009845E3">
        <w:rPr>
          <w:b/>
          <w:bCs/>
          <w:lang w:val="en-GB"/>
        </w:rPr>
        <w:t>38</w:t>
      </w:r>
      <w:r w:rsidRPr="009845E3">
        <w:rPr>
          <w:lang w:val="en-GB"/>
        </w:rPr>
        <w:t>:100686.</w:t>
      </w:r>
    </w:p>
    <w:p w14:paraId="6383E040" w14:textId="77777777" w:rsidR="00BF008A" w:rsidRPr="009845E3" w:rsidRDefault="00BF008A" w:rsidP="00BF008A">
      <w:pPr>
        <w:pStyle w:val="Bibliography"/>
        <w:rPr>
          <w:lang w:val="en-GB"/>
        </w:rPr>
      </w:pPr>
      <w:r w:rsidRPr="009845E3">
        <w:rPr>
          <w:lang w:val="en-GB"/>
        </w:rPr>
        <w:t xml:space="preserve">Hansen MC et al. 2013. High-resolution global maps of 21st-century forest cover change. Science </w:t>
      </w:r>
      <w:r w:rsidRPr="009845E3">
        <w:rPr>
          <w:b/>
          <w:bCs/>
          <w:lang w:val="en-GB"/>
        </w:rPr>
        <w:t>342</w:t>
      </w:r>
      <w:r w:rsidRPr="009845E3">
        <w:rPr>
          <w:lang w:val="en-GB"/>
        </w:rPr>
        <w:t>:850–853.</w:t>
      </w:r>
    </w:p>
    <w:p w14:paraId="553EE53E" w14:textId="77777777" w:rsidR="00BF008A" w:rsidRPr="009845E3" w:rsidRDefault="00BF008A" w:rsidP="00BF008A">
      <w:pPr>
        <w:pStyle w:val="Bibliography"/>
        <w:rPr>
          <w:lang w:val="en-GB"/>
        </w:rPr>
      </w:pPr>
      <w:r w:rsidRPr="009845E3">
        <w:rPr>
          <w:lang w:val="en-GB"/>
        </w:rPr>
        <w:t xml:space="preserve">Hofman JM, Sharma A, Watts DJ. 2017. Prediction and explanation in social systems. Science </w:t>
      </w:r>
      <w:r w:rsidRPr="009845E3">
        <w:rPr>
          <w:b/>
          <w:bCs/>
          <w:lang w:val="en-GB"/>
        </w:rPr>
        <w:t>355</w:t>
      </w:r>
      <w:r w:rsidRPr="009845E3">
        <w:rPr>
          <w:lang w:val="en-GB"/>
        </w:rPr>
        <w:t>:486–488.</w:t>
      </w:r>
    </w:p>
    <w:p w14:paraId="68ED6E3D" w14:textId="77777777" w:rsidR="00BF008A" w:rsidRPr="009845E3" w:rsidRDefault="00BF008A" w:rsidP="00BF008A">
      <w:pPr>
        <w:pStyle w:val="Bibliography"/>
        <w:rPr>
          <w:lang w:val="en-GB"/>
        </w:rPr>
      </w:pPr>
      <w:r w:rsidRPr="009845E3">
        <w:rPr>
          <w:lang w:val="en-GB"/>
        </w:rPr>
        <w:t xml:space="preserve">Hounkpati K, Moluh Njoya H, Adjonou K, Kokou K, Sieber S, Löhr K. 2024. Drivers affecting adoption of forest landscape restoration among smallholder farmers in Central Togo. Frontiers in Sustainable Food Systems </w:t>
      </w:r>
      <w:r w:rsidRPr="009845E3">
        <w:rPr>
          <w:b/>
          <w:bCs/>
          <w:lang w:val="en-GB"/>
        </w:rPr>
        <w:t>8</w:t>
      </w:r>
      <w:r w:rsidRPr="009845E3">
        <w:rPr>
          <w:lang w:val="en-GB"/>
        </w:rPr>
        <w:t>. Frontiers. Available from https://www.frontiersin.org/journals/sustainable-food-systems/articles/10.3389/fsufs.2024.1425797/full (accessed January 23, 2025).</w:t>
      </w:r>
    </w:p>
    <w:p w14:paraId="77AAF785" w14:textId="77777777" w:rsidR="00BF008A" w:rsidRPr="009845E3" w:rsidRDefault="00BF008A" w:rsidP="00BF008A">
      <w:pPr>
        <w:pStyle w:val="Bibliography"/>
        <w:rPr>
          <w:lang w:val="en-GB"/>
        </w:rPr>
      </w:pPr>
      <w:r w:rsidRPr="009845E3">
        <w:rPr>
          <w:lang w:val="en-GB"/>
        </w:rPr>
        <w:t xml:space="preserve">Hung T-W, Yen C-P. 2023. Predictive policing and algorithmic fairness. Synthese </w:t>
      </w:r>
      <w:r w:rsidRPr="009845E3">
        <w:rPr>
          <w:b/>
          <w:bCs/>
          <w:lang w:val="en-GB"/>
        </w:rPr>
        <w:t>201</w:t>
      </w:r>
      <w:r w:rsidRPr="009845E3">
        <w:rPr>
          <w:lang w:val="en-GB"/>
        </w:rPr>
        <w:t>:206.</w:t>
      </w:r>
    </w:p>
    <w:p w14:paraId="74E68F97" w14:textId="77777777" w:rsidR="00BF008A" w:rsidRPr="009845E3" w:rsidRDefault="00BF008A" w:rsidP="00BF008A">
      <w:pPr>
        <w:pStyle w:val="Bibliography"/>
        <w:rPr>
          <w:lang w:val="en-GB"/>
        </w:rPr>
      </w:pPr>
      <w:r w:rsidRPr="009845E3">
        <w:rPr>
          <w:lang w:val="en-GB"/>
        </w:rPr>
        <w:t>International Union for Conservation of Nature (IUCN). 2025. IUCN Red List of Threatened Species.</w:t>
      </w:r>
    </w:p>
    <w:p w14:paraId="4C1F91CF" w14:textId="77777777" w:rsidR="00BF008A" w:rsidRPr="009845E3" w:rsidRDefault="00BF008A" w:rsidP="00BF008A">
      <w:pPr>
        <w:pStyle w:val="Bibliography"/>
        <w:rPr>
          <w:lang w:val="en-GB"/>
        </w:rPr>
      </w:pPr>
      <w:r w:rsidRPr="009845E3">
        <w:rPr>
          <w:lang w:val="en-GB"/>
        </w:rPr>
        <w:t xml:space="preserve">Jagadish A et al. 2024. Scaling Indigenous-led natural resource management. Global Environmental Change </w:t>
      </w:r>
      <w:r w:rsidRPr="009845E3">
        <w:rPr>
          <w:b/>
          <w:bCs/>
          <w:lang w:val="en-GB"/>
        </w:rPr>
        <w:t>84</w:t>
      </w:r>
      <w:r w:rsidRPr="009845E3">
        <w:rPr>
          <w:lang w:val="en-GB"/>
        </w:rPr>
        <w:t>:102799.</w:t>
      </w:r>
    </w:p>
    <w:p w14:paraId="72299913" w14:textId="77777777" w:rsidR="00BF008A" w:rsidRPr="009845E3" w:rsidRDefault="00BF008A" w:rsidP="00BF008A">
      <w:pPr>
        <w:pStyle w:val="Bibliography"/>
        <w:rPr>
          <w:lang w:val="en-GB"/>
        </w:rPr>
      </w:pPr>
      <w:r w:rsidRPr="009845E3">
        <w:rPr>
          <w:lang w:val="en-GB"/>
        </w:rPr>
        <w:t>Japan Aerospace Exploration Agency (JAXA). 2022. ALOS Global Digital Surface Model “ALOS World 3D - 30m (AW3D30).”</w:t>
      </w:r>
    </w:p>
    <w:p w14:paraId="40E256CD" w14:textId="77777777" w:rsidR="00BF008A" w:rsidRPr="009845E3" w:rsidRDefault="00BF008A" w:rsidP="00BF008A">
      <w:pPr>
        <w:pStyle w:val="Bibliography"/>
        <w:rPr>
          <w:lang w:val="en-GB"/>
        </w:rPr>
      </w:pPr>
      <w:r w:rsidRPr="009845E3">
        <w:rPr>
          <w:lang w:val="en-GB"/>
        </w:rPr>
        <w:t>Joglekar A, Jagadish A, Jardim C, Cullen L, Souza A, Pienkowski T, Chiaravalloti RM, Mills M. 2025. Landholders’ engagement in restoring Brazil’s Atlantic Forest is linked with livelihood compatibility and legal compliance. International Forestry Review. Commonwealth Forestry Association.</w:t>
      </w:r>
    </w:p>
    <w:p w14:paraId="4628DBB3" w14:textId="77777777" w:rsidR="00BF008A" w:rsidRPr="009845E3" w:rsidRDefault="00BF008A" w:rsidP="00BF008A">
      <w:pPr>
        <w:pStyle w:val="Bibliography"/>
        <w:rPr>
          <w:lang w:val="en-GB"/>
        </w:rPr>
      </w:pPr>
      <w:r w:rsidRPr="009845E3">
        <w:rPr>
          <w:lang w:val="en-GB"/>
        </w:rPr>
        <w:t xml:space="preserve">Joppa LN. 2017. The case for technology investments in the environment. Nature </w:t>
      </w:r>
      <w:r w:rsidRPr="009845E3">
        <w:rPr>
          <w:b/>
          <w:bCs/>
          <w:lang w:val="en-GB"/>
        </w:rPr>
        <w:t>552</w:t>
      </w:r>
      <w:r w:rsidRPr="009845E3">
        <w:rPr>
          <w:lang w:val="en-GB"/>
        </w:rPr>
        <w:t>:325–328.</w:t>
      </w:r>
    </w:p>
    <w:p w14:paraId="28814B14" w14:textId="77777777" w:rsidR="00BF008A" w:rsidRPr="009845E3" w:rsidRDefault="00BF008A" w:rsidP="00BF008A">
      <w:pPr>
        <w:pStyle w:val="Bibliography"/>
        <w:rPr>
          <w:lang w:val="en-GB"/>
        </w:rPr>
      </w:pPr>
      <w:r w:rsidRPr="009845E3">
        <w:rPr>
          <w:lang w:val="en-GB"/>
        </w:rPr>
        <w:t>Jørgensen ACS et al. 2024. Forecasting the adoption and spread of a community-based marine management initiative using agent-based models. bioRxiv:2024.06.16.599026.</w:t>
      </w:r>
    </w:p>
    <w:p w14:paraId="032A0B12" w14:textId="77777777" w:rsidR="00BF008A" w:rsidRPr="009845E3" w:rsidRDefault="00BF008A" w:rsidP="00BF008A">
      <w:pPr>
        <w:pStyle w:val="Bibliography"/>
        <w:rPr>
          <w:lang w:val="en-GB"/>
        </w:rPr>
      </w:pPr>
      <w:r w:rsidRPr="009845E3">
        <w:rPr>
          <w:lang w:val="en-GB"/>
        </w:rPr>
        <w:t>Karra K, Kontgis C, Statman-Weil Z, Mazzariello JC, Mathis M, Brumby SP. 2021. Global land use / land cover with Sentinel 2 and deep learning. Pages 4704–4707 2021 IEEE International Geoscience and Remote Sensing Symposium IGARSS. Available from https://ieeexplore.ieee.org/document/9553499 (accessed April 17, 2025).</w:t>
      </w:r>
    </w:p>
    <w:p w14:paraId="7EF76BFB" w14:textId="77777777" w:rsidR="00BF008A" w:rsidRPr="009845E3" w:rsidRDefault="00BF008A" w:rsidP="00BF008A">
      <w:pPr>
        <w:pStyle w:val="Bibliography"/>
        <w:rPr>
          <w:lang w:val="en-GB"/>
        </w:rPr>
      </w:pPr>
      <w:r w:rsidRPr="009845E3">
        <w:rPr>
          <w:lang w:val="en-GB"/>
        </w:rPr>
        <w:t xml:space="preserve">Lécuyer L et al. 2024. The importance of understanding the multiple dimensions of power in stakeholder participation for effective biodiversity conservation. People and Nature </w:t>
      </w:r>
      <w:r w:rsidRPr="009845E3">
        <w:rPr>
          <w:b/>
          <w:bCs/>
          <w:lang w:val="en-GB"/>
        </w:rPr>
        <w:t>6</w:t>
      </w:r>
      <w:r w:rsidRPr="009845E3">
        <w:rPr>
          <w:lang w:val="en-GB"/>
        </w:rPr>
        <w:t>:1407–1420.</w:t>
      </w:r>
    </w:p>
    <w:p w14:paraId="74F67019" w14:textId="77777777" w:rsidR="00BF008A" w:rsidRPr="009845E3" w:rsidRDefault="00BF008A" w:rsidP="00BF008A">
      <w:pPr>
        <w:pStyle w:val="Bibliography"/>
        <w:rPr>
          <w:lang w:val="en-GB"/>
        </w:rPr>
      </w:pPr>
      <w:r w:rsidRPr="009845E3">
        <w:rPr>
          <w:lang w:val="en-GB"/>
        </w:rPr>
        <w:t>Lee K. 2022. High-resolution poverty maps in Sub-Saharan Africa. Harvard Dataverse.</w:t>
      </w:r>
    </w:p>
    <w:p w14:paraId="2D375FDA" w14:textId="77777777" w:rsidR="00BF008A" w:rsidRPr="009845E3" w:rsidRDefault="00BF008A" w:rsidP="00BF008A">
      <w:pPr>
        <w:pStyle w:val="Bibliography"/>
        <w:rPr>
          <w:lang w:val="en-GB"/>
        </w:rPr>
      </w:pPr>
      <w:r w:rsidRPr="009845E3">
        <w:rPr>
          <w:lang w:val="en-GB"/>
        </w:rPr>
        <w:t xml:space="preserve">Mills M et al. 2025. Scaling out community conservation initiatives: Experts identify economic and social benefits, compatibility with needs, and external support as key. Conservation Letters </w:t>
      </w:r>
      <w:r w:rsidRPr="009845E3">
        <w:rPr>
          <w:b/>
          <w:bCs/>
          <w:lang w:val="en-GB"/>
        </w:rPr>
        <w:t>18</w:t>
      </w:r>
      <w:r w:rsidRPr="009845E3">
        <w:rPr>
          <w:lang w:val="en-GB"/>
        </w:rPr>
        <w:t>:e13100.</w:t>
      </w:r>
    </w:p>
    <w:p w14:paraId="4064EFE8" w14:textId="77777777" w:rsidR="00BF008A" w:rsidRPr="009845E3" w:rsidRDefault="00BF008A" w:rsidP="00BF008A">
      <w:pPr>
        <w:pStyle w:val="Bibliography"/>
        <w:rPr>
          <w:lang w:val="en-GB"/>
        </w:rPr>
      </w:pPr>
      <w:r w:rsidRPr="009845E3">
        <w:rPr>
          <w:lang w:val="en-GB"/>
        </w:rPr>
        <w:t>Molnar C. 2019. Interpretable machine learning: A guide for making black box models explainable. Available from https://christophm.github.io/interpretable-ml-book/ (accessed February 11, 2025).</w:t>
      </w:r>
    </w:p>
    <w:p w14:paraId="7B547C95" w14:textId="77777777" w:rsidR="00BF008A" w:rsidRPr="009845E3" w:rsidRDefault="00BF008A" w:rsidP="00BF008A">
      <w:pPr>
        <w:pStyle w:val="Bibliography"/>
        <w:rPr>
          <w:lang w:val="en-GB"/>
        </w:rPr>
      </w:pPr>
      <w:r w:rsidRPr="009845E3">
        <w:rPr>
          <w:lang w:val="en-GB"/>
        </w:rPr>
        <w:lastRenderedPageBreak/>
        <w:t xml:space="preserve">Montes de Oca Munguia O, Pannell DJ, Llewellyn R, Stahlmann-Brown P. 2021. Adoption pathway analysis: Representing the dynamics and diversity of adoption for agricultural practices. Agricultural Systems </w:t>
      </w:r>
      <w:r w:rsidRPr="009845E3">
        <w:rPr>
          <w:b/>
          <w:bCs/>
          <w:lang w:val="en-GB"/>
        </w:rPr>
        <w:t>191</w:t>
      </w:r>
      <w:r w:rsidRPr="009845E3">
        <w:rPr>
          <w:lang w:val="en-GB"/>
        </w:rPr>
        <w:t>:103173.</w:t>
      </w:r>
    </w:p>
    <w:p w14:paraId="733C5025" w14:textId="77777777" w:rsidR="00BF008A" w:rsidRPr="009845E3" w:rsidRDefault="00BF008A" w:rsidP="00BF008A">
      <w:pPr>
        <w:pStyle w:val="Bibliography"/>
        <w:rPr>
          <w:lang w:val="en-GB"/>
        </w:rPr>
      </w:pPr>
      <w:r w:rsidRPr="009845E3">
        <w:rPr>
          <w:lang w:val="en-GB"/>
        </w:rPr>
        <w:t>Moore M-L, Riddell D, Vocisano D. 2015. Scaling out, scaling up, scaling deep: Strategies of non-profits in advancing systemic social innovation. The Journal of Corporate Citizenship:67–84.</w:t>
      </w:r>
    </w:p>
    <w:p w14:paraId="6BDB8A8F" w14:textId="77777777" w:rsidR="00BF008A" w:rsidRPr="009845E3" w:rsidRDefault="00BF008A" w:rsidP="00BF008A">
      <w:pPr>
        <w:pStyle w:val="Bibliography"/>
        <w:rPr>
          <w:lang w:val="en-GB"/>
        </w:rPr>
      </w:pPr>
      <w:r w:rsidRPr="009845E3">
        <w:rPr>
          <w:lang w:val="en-GB"/>
        </w:rPr>
        <w:t xml:space="preserve">Muyobela J, Pirk CWW, Yusuf AA, Sole CL. 2023. Spatial distribution of Glossina morsitans (Diptera: Glossinidae) in Zambia: A vehicle-mounted sticky trap survey and Maxent species distribution model. PLOS Neglected Tropical Diseases </w:t>
      </w:r>
      <w:r w:rsidRPr="009845E3">
        <w:rPr>
          <w:b/>
          <w:bCs/>
          <w:lang w:val="en-GB"/>
        </w:rPr>
        <w:t>17</w:t>
      </w:r>
      <w:r w:rsidRPr="009845E3">
        <w:rPr>
          <w:lang w:val="en-GB"/>
        </w:rPr>
        <w:t>:e0011512. Public Library of Science.</w:t>
      </w:r>
    </w:p>
    <w:p w14:paraId="605F782C" w14:textId="77777777" w:rsidR="00BF008A" w:rsidRPr="009845E3" w:rsidRDefault="00BF008A" w:rsidP="00BF008A">
      <w:pPr>
        <w:pStyle w:val="Bibliography"/>
        <w:rPr>
          <w:lang w:val="en-GB"/>
        </w:rPr>
      </w:pPr>
      <w:r w:rsidRPr="009845E3">
        <w:rPr>
          <w:lang w:val="en-GB"/>
        </w:rPr>
        <w:t>OpenStreetMap. 2023. OpenStreetMap. Available from https://www.openstreetmap.org/export#map=5/51.50/-0.10 (accessed January 8, 2025).</w:t>
      </w:r>
    </w:p>
    <w:p w14:paraId="4992234C" w14:textId="77777777" w:rsidR="00BF008A" w:rsidRPr="009845E3" w:rsidRDefault="00BF008A" w:rsidP="00BF008A">
      <w:pPr>
        <w:pStyle w:val="Bibliography"/>
        <w:rPr>
          <w:lang w:val="en-GB"/>
        </w:rPr>
      </w:pPr>
      <w:r w:rsidRPr="00F153C3">
        <w:rPr>
          <w:lang w:val="nb-NO"/>
        </w:rPr>
        <w:t xml:space="preserve">Oteros-Rozas E et al. 2015. </w:t>
      </w:r>
      <w:r w:rsidRPr="009845E3">
        <w:rPr>
          <w:lang w:val="en-GB"/>
        </w:rPr>
        <w:t xml:space="preserve">Participatory scenario planning in place-based social-ecological research: Insights and experiences from 23 case studies. Ecology and Society </w:t>
      </w:r>
      <w:r w:rsidRPr="009845E3">
        <w:rPr>
          <w:b/>
          <w:bCs/>
          <w:lang w:val="en-GB"/>
        </w:rPr>
        <w:t>20</w:t>
      </w:r>
      <w:r w:rsidRPr="009845E3">
        <w:rPr>
          <w:lang w:val="en-GB"/>
        </w:rPr>
        <w:t>. Available from https://www.jstor.org/stable/26270296 (accessed April 3, 2025).</w:t>
      </w:r>
    </w:p>
    <w:p w14:paraId="0661095B" w14:textId="77777777" w:rsidR="00BF008A" w:rsidRPr="009845E3" w:rsidRDefault="00BF008A" w:rsidP="00BF008A">
      <w:pPr>
        <w:pStyle w:val="Bibliography"/>
        <w:rPr>
          <w:lang w:val="en-GB"/>
        </w:rPr>
      </w:pPr>
      <w:r w:rsidRPr="009845E3">
        <w:rPr>
          <w:lang w:val="en-GB"/>
        </w:rPr>
        <w:t xml:space="preserve">Peng J, Dadson S, Hirpa F, Dyer E, Lees T, Miralles DG, Vicente-Serrano SM, Funk C. 2020. A pan-African high-resolution drought index dataset. Earth System Science Data </w:t>
      </w:r>
      <w:r w:rsidRPr="009845E3">
        <w:rPr>
          <w:b/>
          <w:bCs/>
          <w:lang w:val="en-GB"/>
        </w:rPr>
        <w:t>12</w:t>
      </w:r>
      <w:r w:rsidRPr="009845E3">
        <w:rPr>
          <w:lang w:val="en-GB"/>
        </w:rPr>
        <w:t>:753–769.</w:t>
      </w:r>
    </w:p>
    <w:p w14:paraId="53B0AD5E" w14:textId="77777777" w:rsidR="00BF008A" w:rsidRPr="009845E3" w:rsidRDefault="00BF008A" w:rsidP="00BF008A">
      <w:pPr>
        <w:pStyle w:val="Bibliography"/>
        <w:rPr>
          <w:lang w:val="en-GB"/>
        </w:rPr>
      </w:pPr>
      <w:r w:rsidRPr="009845E3">
        <w:rPr>
          <w:lang w:val="en-GB"/>
        </w:rPr>
        <w:t xml:space="preserve">Pereira LM et al. 2020. Developing multiscale and integrative nature–people scenarios using the Nature Futures Framework. People and Nature </w:t>
      </w:r>
      <w:r w:rsidRPr="009845E3">
        <w:rPr>
          <w:b/>
          <w:bCs/>
          <w:lang w:val="en-GB"/>
        </w:rPr>
        <w:t>2</w:t>
      </w:r>
      <w:r w:rsidRPr="009845E3">
        <w:rPr>
          <w:lang w:val="en-GB"/>
        </w:rPr>
        <w:t>:1172–1195.</w:t>
      </w:r>
    </w:p>
    <w:p w14:paraId="3BF7C9AA" w14:textId="77777777" w:rsidR="00BF008A" w:rsidRPr="009845E3" w:rsidRDefault="00BF008A" w:rsidP="00BF008A">
      <w:pPr>
        <w:pStyle w:val="Bibliography"/>
        <w:rPr>
          <w:lang w:val="en-GB"/>
        </w:rPr>
      </w:pPr>
      <w:r w:rsidRPr="009845E3">
        <w:rPr>
          <w:lang w:val="en-GB"/>
        </w:rPr>
        <w:t xml:space="preserve">Pichler M, Hartig F. 2023. Machine learning and deep learning—A review for ecologists. Methods in Ecology and Evolution </w:t>
      </w:r>
      <w:r w:rsidRPr="009845E3">
        <w:rPr>
          <w:b/>
          <w:bCs/>
          <w:lang w:val="en-GB"/>
        </w:rPr>
        <w:t>14</w:t>
      </w:r>
      <w:r w:rsidRPr="009845E3">
        <w:rPr>
          <w:lang w:val="en-GB"/>
        </w:rPr>
        <w:t>:994–1016. John Wiley &amp; Sons, Ltd.</w:t>
      </w:r>
    </w:p>
    <w:p w14:paraId="2C00426B" w14:textId="77777777" w:rsidR="00BF008A" w:rsidRPr="009845E3" w:rsidRDefault="00BF008A" w:rsidP="00BF008A">
      <w:pPr>
        <w:pStyle w:val="Bibliography"/>
        <w:rPr>
          <w:lang w:val="en-GB"/>
        </w:rPr>
      </w:pPr>
      <w:r w:rsidRPr="009845E3">
        <w:rPr>
          <w:lang w:val="en-GB"/>
        </w:rPr>
        <w:t xml:space="preserve">Pienkowski T et al. 2024a. Five lessons for avoiding failure when scaling in conservation. Nature Ecology &amp; Evolution </w:t>
      </w:r>
      <w:r w:rsidRPr="009845E3">
        <w:rPr>
          <w:b/>
          <w:bCs/>
          <w:lang w:val="en-GB"/>
        </w:rPr>
        <w:t>8</w:t>
      </w:r>
      <w:r w:rsidRPr="009845E3">
        <w:rPr>
          <w:lang w:val="en-GB"/>
        </w:rPr>
        <w:t>:1804–1814.</w:t>
      </w:r>
    </w:p>
    <w:p w14:paraId="2100DD89" w14:textId="77777777" w:rsidR="00BF008A" w:rsidRPr="009845E3" w:rsidRDefault="00BF008A" w:rsidP="00BF008A">
      <w:pPr>
        <w:pStyle w:val="Bibliography"/>
        <w:rPr>
          <w:lang w:val="en-GB"/>
        </w:rPr>
      </w:pPr>
      <w:r w:rsidRPr="009845E3">
        <w:rPr>
          <w:lang w:val="en-GB"/>
        </w:rPr>
        <w:t xml:space="preserve">Pienkowski T et al. 2025. Diagnosing scaling bottlenecks in 10 community conservation initiatives in southern and eastern Africa. Conservation Biology </w:t>
      </w:r>
      <w:r w:rsidRPr="009845E3">
        <w:rPr>
          <w:b/>
          <w:bCs/>
          <w:lang w:val="en-GB"/>
        </w:rPr>
        <w:t>n/a</w:t>
      </w:r>
      <w:r w:rsidRPr="009845E3">
        <w:rPr>
          <w:lang w:val="en-GB"/>
        </w:rPr>
        <w:t>:e70149.</w:t>
      </w:r>
    </w:p>
    <w:p w14:paraId="393FA25E" w14:textId="77777777" w:rsidR="00BF008A" w:rsidRPr="009845E3" w:rsidRDefault="00BF008A" w:rsidP="00BF008A">
      <w:pPr>
        <w:pStyle w:val="Bibliography"/>
        <w:rPr>
          <w:lang w:val="en-GB"/>
        </w:rPr>
      </w:pPr>
      <w:r w:rsidRPr="009845E3">
        <w:rPr>
          <w:lang w:val="en-GB"/>
        </w:rPr>
        <w:t xml:space="preserve">Pienkowski T, Freni Sterrantino A, Tedesco AM, Clark M, Brancalion PHS, Jagadish A, Mendes A, Pugliese de Siqueira L, Mills M. 2024b. Spatial predictors of landowners’ engagement in the restoration of the Brazilian Atlantic Forest. People and Nature </w:t>
      </w:r>
      <w:r w:rsidRPr="009845E3">
        <w:rPr>
          <w:b/>
          <w:bCs/>
          <w:lang w:val="en-GB"/>
        </w:rPr>
        <w:t>n/a</w:t>
      </w:r>
      <w:r w:rsidRPr="009845E3">
        <w:rPr>
          <w:lang w:val="en-GB"/>
        </w:rPr>
        <w:t>. Available from https://onlinelibrary.wiley.com/doi/abs/10.1002/pan3.10765 (accessed January 20, 2025).</w:t>
      </w:r>
    </w:p>
    <w:p w14:paraId="5944C291" w14:textId="77777777" w:rsidR="00BF008A" w:rsidRPr="009845E3" w:rsidRDefault="00BF008A" w:rsidP="00BF008A">
      <w:pPr>
        <w:pStyle w:val="Bibliography"/>
        <w:rPr>
          <w:lang w:val="en-GB"/>
        </w:rPr>
      </w:pPr>
      <w:r w:rsidRPr="009845E3">
        <w:rPr>
          <w:lang w:val="en-GB"/>
        </w:rPr>
        <w:t xml:space="preserve">Pienkowski T, Keane A, Kinyanda E, Asiimwe C, Milner-Gulland EJ. 2022. Predicting the impacts of land management for sustainable development on depression risk in a Ugandan case study. Scientific Reports </w:t>
      </w:r>
      <w:r w:rsidRPr="009845E3">
        <w:rPr>
          <w:b/>
          <w:bCs/>
          <w:lang w:val="en-GB"/>
        </w:rPr>
        <w:t>12</w:t>
      </w:r>
      <w:r w:rsidRPr="009845E3">
        <w:rPr>
          <w:lang w:val="en-GB"/>
        </w:rPr>
        <w:t>:11607.</w:t>
      </w:r>
    </w:p>
    <w:p w14:paraId="3DE92D63" w14:textId="77777777" w:rsidR="00BF008A" w:rsidRPr="009845E3" w:rsidRDefault="00BF008A" w:rsidP="00BF008A">
      <w:pPr>
        <w:pStyle w:val="Bibliography"/>
        <w:rPr>
          <w:lang w:val="en-GB"/>
        </w:rPr>
      </w:pPr>
      <w:r w:rsidRPr="009845E3">
        <w:rPr>
          <w:lang w:val="en-GB"/>
        </w:rPr>
        <w:t xml:space="preserve">Preiser R, Biggs R, De Vos A, Folke C. 2018. Social-ecological systems as complex adaptive systems: organizing principles for advancing research methods and approaches. Ecology and Society </w:t>
      </w:r>
      <w:r w:rsidRPr="009845E3">
        <w:rPr>
          <w:b/>
          <w:bCs/>
          <w:lang w:val="en-GB"/>
        </w:rPr>
        <w:t>23</w:t>
      </w:r>
      <w:r w:rsidRPr="009845E3">
        <w:rPr>
          <w:lang w:val="en-GB"/>
        </w:rPr>
        <w:t>. Resilience Alliance Inc. Available from https://www.jstor.org/stable/26796889 (accessed March 11, 2025).</w:t>
      </w:r>
    </w:p>
    <w:p w14:paraId="357EFA58" w14:textId="77777777" w:rsidR="00BF008A" w:rsidRPr="009845E3" w:rsidRDefault="00BF008A" w:rsidP="00BF008A">
      <w:pPr>
        <w:pStyle w:val="Bibliography"/>
        <w:rPr>
          <w:lang w:val="en-GB"/>
        </w:rPr>
      </w:pPr>
      <w:r w:rsidRPr="009845E3">
        <w:rPr>
          <w:lang w:val="en-GB"/>
        </w:rPr>
        <w:t xml:space="preserve">Pritchard R, Sauls LA, Oldekop JA, Kiwango WA, Brockington D. 2022. Data justice and biodiversity conservation. Conservation Biology </w:t>
      </w:r>
      <w:r w:rsidRPr="009845E3">
        <w:rPr>
          <w:b/>
          <w:bCs/>
          <w:lang w:val="en-GB"/>
        </w:rPr>
        <w:t>36</w:t>
      </w:r>
      <w:r w:rsidRPr="009845E3">
        <w:rPr>
          <w:lang w:val="en-GB"/>
        </w:rPr>
        <w:t>:e13919.</w:t>
      </w:r>
    </w:p>
    <w:p w14:paraId="6356D177" w14:textId="77777777" w:rsidR="00BF008A" w:rsidRPr="009845E3" w:rsidRDefault="00BF008A" w:rsidP="00BF008A">
      <w:pPr>
        <w:pStyle w:val="Bibliography"/>
        <w:rPr>
          <w:lang w:val="en-GB"/>
        </w:rPr>
      </w:pPr>
      <w:r w:rsidRPr="009845E3">
        <w:rPr>
          <w:lang w:val="en-GB"/>
        </w:rPr>
        <w:t>R Core Team. 2020. R: A language and environment for statistical computing. R Foundation for Statistical Computing, Vienna, Austria.</w:t>
      </w:r>
    </w:p>
    <w:p w14:paraId="14AEB7B9" w14:textId="77777777" w:rsidR="00BF008A" w:rsidRPr="009845E3" w:rsidRDefault="00BF008A" w:rsidP="00BF008A">
      <w:pPr>
        <w:pStyle w:val="Bibliography"/>
        <w:rPr>
          <w:lang w:val="en-GB"/>
        </w:rPr>
      </w:pPr>
      <w:r w:rsidRPr="009845E3">
        <w:rPr>
          <w:lang w:val="en-GB"/>
        </w:rPr>
        <w:t xml:space="preserve">Reynolds SA et al. 2025. The potential for AI to revolutionize conservation: A horizon scan. Trends in Ecology &amp; Evolution </w:t>
      </w:r>
      <w:r w:rsidRPr="009845E3">
        <w:rPr>
          <w:b/>
          <w:bCs/>
          <w:lang w:val="en-GB"/>
        </w:rPr>
        <w:t>40</w:t>
      </w:r>
      <w:r w:rsidRPr="009845E3">
        <w:rPr>
          <w:lang w:val="en-GB"/>
        </w:rPr>
        <w:t>:191–207.</w:t>
      </w:r>
    </w:p>
    <w:p w14:paraId="0DCAE07E" w14:textId="77777777" w:rsidR="00BF008A" w:rsidRPr="009845E3" w:rsidRDefault="00BF008A" w:rsidP="00BF008A">
      <w:pPr>
        <w:pStyle w:val="Bibliography"/>
        <w:rPr>
          <w:lang w:val="en-GB"/>
        </w:rPr>
      </w:pPr>
      <w:r w:rsidRPr="009845E3">
        <w:rPr>
          <w:lang w:val="en-GB"/>
        </w:rPr>
        <w:t xml:space="preserve">Rocha J, Malmborg K, Gordon L, Brauman K, DeClerck F. 2020. Mapping social-ecological systems archetypes. Environmental Research Letters </w:t>
      </w:r>
      <w:r w:rsidRPr="009845E3">
        <w:rPr>
          <w:b/>
          <w:bCs/>
          <w:lang w:val="en-GB"/>
        </w:rPr>
        <w:t>15</w:t>
      </w:r>
      <w:r w:rsidRPr="009845E3">
        <w:rPr>
          <w:lang w:val="en-GB"/>
        </w:rPr>
        <w:t>:034017. IOP Publishing.</w:t>
      </w:r>
    </w:p>
    <w:p w14:paraId="3B1302A9" w14:textId="77777777" w:rsidR="00BF008A" w:rsidRPr="009845E3" w:rsidRDefault="00BF008A" w:rsidP="00BF008A">
      <w:pPr>
        <w:pStyle w:val="Bibliography"/>
        <w:rPr>
          <w:lang w:val="en-GB"/>
        </w:rPr>
      </w:pPr>
      <w:r w:rsidRPr="009845E3">
        <w:rPr>
          <w:lang w:val="en-GB"/>
        </w:rPr>
        <w:t xml:space="preserve">Romero-de-Diego C, Dean A, Jagadish A, Witt B, Mascia MB, Mills M. 2021. Drivers of adoption and spread of wildlife management initiatives in Mexico. Conservation Science and Practice </w:t>
      </w:r>
      <w:r w:rsidRPr="009845E3">
        <w:rPr>
          <w:b/>
          <w:bCs/>
          <w:lang w:val="en-GB"/>
        </w:rPr>
        <w:t>3</w:t>
      </w:r>
      <w:r w:rsidRPr="009845E3">
        <w:rPr>
          <w:lang w:val="en-GB"/>
        </w:rPr>
        <w:t>:e438.</w:t>
      </w:r>
    </w:p>
    <w:p w14:paraId="6359F2C5" w14:textId="77777777" w:rsidR="00BF008A" w:rsidRPr="009845E3" w:rsidRDefault="00BF008A" w:rsidP="00BF008A">
      <w:pPr>
        <w:pStyle w:val="Bibliography"/>
        <w:rPr>
          <w:lang w:val="en-GB"/>
        </w:rPr>
      </w:pPr>
      <w:r w:rsidRPr="009845E3">
        <w:rPr>
          <w:lang w:val="en-GB"/>
        </w:rPr>
        <w:t xml:space="preserve">Sandbrook C. 2025. Beyond the hype: Navigating the conservation implications of artificial intelligence. Conservation Letters </w:t>
      </w:r>
      <w:r w:rsidRPr="009845E3">
        <w:rPr>
          <w:b/>
          <w:bCs/>
          <w:lang w:val="en-GB"/>
        </w:rPr>
        <w:t>18</w:t>
      </w:r>
      <w:r w:rsidRPr="009845E3">
        <w:rPr>
          <w:lang w:val="en-GB"/>
        </w:rPr>
        <w:t>:e13076.</w:t>
      </w:r>
    </w:p>
    <w:p w14:paraId="0CC3668E" w14:textId="77777777" w:rsidR="00BF008A" w:rsidRPr="009845E3" w:rsidRDefault="00BF008A" w:rsidP="00BF008A">
      <w:pPr>
        <w:pStyle w:val="Bibliography"/>
        <w:rPr>
          <w:lang w:val="en-GB"/>
        </w:rPr>
      </w:pPr>
      <w:r w:rsidRPr="009845E3">
        <w:rPr>
          <w:lang w:val="en-GB"/>
        </w:rPr>
        <w:t xml:space="preserve">Sandbrook C, Clark D, Toivonen T, Simlai T, O’Donnell S, Cobbe J, Adams W. 2021. Principles for the socially responsible use of conservation monitoring technology and data. Conservation Science and Practice </w:t>
      </w:r>
      <w:r w:rsidRPr="009845E3">
        <w:rPr>
          <w:b/>
          <w:bCs/>
          <w:lang w:val="en-GB"/>
        </w:rPr>
        <w:t>3</w:t>
      </w:r>
      <w:r w:rsidRPr="009845E3">
        <w:rPr>
          <w:lang w:val="en-GB"/>
        </w:rPr>
        <w:t>:e374.</w:t>
      </w:r>
    </w:p>
    <w:p w14:paraId="3F421A25" w14:textId="77777777" w:rsidR="00BF008A" w:rsidRPr="009845E3" w:rsidRDefault="00BF008A" w:rsidP="00BF008A">
      <w:pPr>
        <w:pStyle w:val="Bibliography"/>
        <w:rPr>
          <w:lang w:val="en-GB"/>
        </w:rPr>
      </w:pPr>
      <w:r w:rsidRPr="009845E3">
        <w:rPr>
          <w:lang w:val="en-GB"/>
        </w:rPr>
        <w:t xml:space="preserve">Sandbrook C, Luque-Lora R, Adams WM. 2018. Human bycatch: Conservation surveillance and the social implications of camera traps. Conservation and Society </w:t>
      </w:r>
      <w:r w:rsidRPr="009845E3">
        <w:rPr>
          <w:b/>
          <w:bCs/>
          <w:lang w:val="en-GB"/>
        </w:rPr>
        <w:t>16</w:t>
      </w:r>
      <w:r w:rsidRPr="009845E3">
        <w:rPr>
          <w:lang w:val="en-GB"/>
        </w:rPr>
        <w:t>:493–504.</w:t>
      </w:r>
    </w:p>
    <w:p w14:paraId="65F1DEFF" w14:textId="77777777" w:rsidR="00BF008A" w:rsidRPr="009845E3" w:rsidRDefault="00BF008A" w:rsidP="00BF008A">
      <w:pPr>
        <w:pStyle w:val="Bibliography"/>
        <w:rPr>
          <w:lang w:val="en-GB"/>
        </w:rPr>
      </w:pPr>
      <w:r w:rsidRPr="009845E3">
        <w:rPr>
          <w:lang w:val="en-GB"/>
        </w:rPr>
        <w:lastRenderedPageBreak/>
        <w:t xml:space="preserve">Schreckenberg K, Franks P, Martin A, Lang B. 2016. Unpacking equity for protected area conservation. PARKS </w:t>
      </w:r>
      <w:r w:rsidRPr="009845E3">
        <w:rPr>
          <w:b/>
          <w:bCs/>
          <w:lang w:val="en-GB"/>
        </w:rPr>
        <w:t>22</w:t>
      </w:r>
      <w:r w:rsidRPr="009845E3">
        <w:rPr>
          <w:lang w:val="en-GB"/>
        </w:rPr>
        <w:t>:11–28.</w:t>
      </w:r>
    </w:p>
    <w:p w14:paraId="0B04C983" w14:textId="77777777" w:rsidR="00BF008A" w:rsidRPr="009845E3" w:rsidRDefault="00BF008A" w:rsidP="00BF008A">
      <w:pPr>
        <w:pStyle w:val="Bibliography"/>
        <w:rPr>
          <w:lang w:val="en-GB"/>
        </w:rPr>
      </w:pPr>
      <w:r w:rsidRPr="009845E3">
        <w:rPr>
          <w:lang w:val="en-GB"/>
        </w:rPr>
        <w:t xml:space="preserve">Siangulube FS, Ros-Tonen MAF, Reed J, Djoudi H, Gumbo D, Sunderland T. 2023. Navigating power imbalances in landscape governance: A network and influence analysis in southern Zambia. Regional Environmental Change </w:t>
      </w:r>
      <w:r w:rsidRPr="009845E3">
        <w:rPr>
          <w:b/>
          <w:bCs/>
          <w:lang w:val="en-GB"/>
        </w:rPr>
        <w:t>23</w:t>
      </w:r>
      <w:r w:rsidRPr="009845E3">
        <w:rPr>
          <w:lang w:val="en-GB"/>
        </w:rPr>
        <w:t>:41.</w:t>
      </w:r>
    </w:p>
    <w:p w14:paraId="51B35725" w14:textId="77777777" w:rsidR="00BF008A" w:rsidRPr="009845E3" w:rsidRDefault="00BF008A" w:rsidP="00BF008A">
      <w:pPr>
        <w:pStyle w:val="Bibliography"/>
        <w:rPr>
          <w:lang w:val="en-GB"/>
        </w:rPr>
      </w:pPr>
      <w:r w:rsidRPr="009845E3">
        <w:rPr>
          <w:lang w:val="en-GB"/>
        </w:rPr>
        <w:t xml:space="preserve">Stephanson SL, Mascia MB. 2014. Putting people on the map through an approach that integrates social data in conservation planning. Conservation Biology </w:t>
      </w:r>
      <w:r w:rsidRPr="009845E3">
        <w:rPr>
          <w:b/>
          <w:bCs/>
          <w:lang w:val="en-GB"/>
        </w:rPr>
        <w:t>28</w:t>
      </w:r>
      <w:r w:rsidRPr="009845E3">
        <w:rPr>
          <w:lang w:val="en-GB"/>
        </w:rPr>
        <w:t>:1236–1248.</w:t>
      </w:r>
    </w:p>
    <w:p w14:paraId="6822F4E4" w14:textId="77777777" w:rsidR="00BF008A" w:rsidRPr="009845E3" w:rsidRDefault="00BF008A" w:rsidP="00BF008A">
      <w:pPr>
        <w:pStyle w:val="Bibliography"/>
        <w:rPr>
          <w:lang w:val="en-GB"/>
        </w:rPr>
      </w:pPr>
      <w:r w:rsidRPr="009845E3">
        <w:rPr>
          <w:lang w:val="en-GB"/>
        </w:rPr>
        <w:t xml:space="preserve">Sterling EJ et al. 2017. Assessing the evidence for stakeholder engagement in biodiversity conservation. Biological Conservation </w:t>
      </w:r>
      <w:r w:rsidRPr="009845E3">
        <w:rPr>
          <w:b/>
          <w:bCs/>
          <w:lang w:val="en-GB"/>
        </w:rPr>
        <w:t>209</w:t>
      </w:r>
      <w:r w:rsidRPr="009845E3">
        <w:rPr>
          <w:lang w:val="en-GB"/>
        </w:rPr>
        <w:t>:159–171.</w:t>
      </w:r>
    </w:p>
    <w:p w14:paraId="2019AF7D" w14:textId="77777777" w:rsidR="00BF008A" w:rsidRPr="009845E3" w:rsidRDefault="00BF008A" w:rsidP="00BF008A">
      <w:pPr>
        <w:pStyle w:val="Bibliography"/>
        <w:rPr>
          <w:lang w:val="en-GB"/>
        </w:rPr>
      </w:pPr>
      <w:r w:rsidRPr="009845E3">
        <w:rPr>
          <w:lang w:val="en-GB"/>
        </w:rPr>
        <w:t xml:space="preserve">Sungusia E, Lund JF, Ngaga Y. 2020. Decolonizing forestry: Overcoming the symbolic violence of forestry education in Tanzania. Critical African Studies </w:t>
      </w:r>
      <w:r w:rsidRPr="009845E3">
        <w:rPr>
          <w:b/>
          <w:bCs/>
          <w:lang w:val="en-GB"/>
        </w:rPr>
        <w:t>12</w:t>
      </w:r>
      <w:r w:rsidRPr="009845E3">
        <w:rPr>
          <w:lang w:val="en-GB"/>
        </w:rPr>
        <w:t>:354–371.</w:t>
      </w:r>
    </w:p>
    <w:p w14:paraId="146E0E07" w14:textId="77777777" w:rsidR="00BF008A" w:rsidRPr="009845E3" w:rsidRDefault="00BF008A" w:rsidP="00BF008A">
      <w:pPr>
        <w:pStyle w:val="Bibliography"/>
        <w:rPr>
          <w:lang w:val="en-GB"/>
        </w:rPr>
      </w:pPr>
      <w:r w:rsidRPr="009845E3">
        <w:rPr>
          <w:lang w:val="en-GB"/>
        </w:rPr>
        <w:t xml:space="preserve">Tavares MF, Gallo P, Nascimento N, Bauhus J, Brancalion PHS, Feurer M. 2024. Smallholders’ perspectives, motivations, and incentives for restoring the Brazilian Atlantic Forest. Restoration Ecology </w:t>
      </w:r>
      <w:r w:rsidRPr="009845E3">
        <w:rPr>
          <w:b/>
          <w:bCs/>
          <w:lang w:val="en-GB"/>
        </w:rPr>
        <w:t>32</w:t>
      </w:r>
      <w:r w:rsidRPr="009845E3">
        <w:rPr>
          <w:lang w:val="en-GB"/>
        </w:rPr>
        <w:t>:e14270.</w:t>
      </w:r>
    </w:p>
    <w:p w14:paraId="5D1CDE2F" w14:textId="77777777" w:rsidR="00BF008A" w:rsidRPr="009845E3" w:rsidRDefault="00BF008A" w:rsidP="00BF008A">
      <w:pPr>
        <w:pStyle w:val="Bibliography"/>
        <w:rPr>
          <w:lang w:val="en-GB"/>
        </w:rPr>
      </w:pPr>
      <w:r w:rsidRPr="009845E3">
        <w:rPr>
          <w:lang w:val="en-GB"/>
        </w:rPr>
        <w:t xml:space="preserve">Travers H, Selinske M, Nuno A, Serban A, Mancini F, Barychka T, Bush E, Rasolofoson RA, Watson JEM, Milner-Gulland EJ. 2019. A manifesto for predictive conservation. Biological Conservation </w:t>
      </w:r>
      <w:r w:rsidRPr="009845E3">
        <w:rPr>
          <w:b/>
          <w:bCs/>
          <w:lang w:val="en-GB"/>
        </w:rPr>
        <w:t>237</w:t>
      </w:r>
      <w:r w:rsidRPr="009845E3">
        <w:rPr>
          <w:lang w:val="en-GB"/>
        </w:rPr>
        <w:t>:12–18.</w:t>
      </w:r>
    </w:p>
    <w:p w14:paraId="3784A164" w14:textId="77777777" w:rsidR="00BF008A" w:rsidRPr="009845E3" w:rsidRDefault="00BF008A" w:rsidP="00BF008A">
      <w:pPr>
        <w:pStyle w:val="Bibliography"/>
        <w:rPr>
          <w:lang w:val="en-GB"/>
        </w:rPr>
      </w:pPr>
      <w:r w:rsidRPr="009845E3">
        <w:rPr>
          <w:lang w:val="en-GB"/>
        </w:rPr>
        <w:t xml:space="preserve">Tuia D et al. 2022. Perspectives in machine learning for wildlife conservation. Nature Communications </w:t>
      </w:r>
      <w:r w:rsidRPr="009845E3">
        <w:rPr>
          <w:b/>
          <w:bCs/>
          <w:lang w:val="en-GB"/>
        </w:rPr>
        <w:t>13</w:t>
      </w:r>
      <w:r w:rsidRPr="009845E3">
        <w:rPr>
          <w:lang w:val="en-GB"/>
        </w:rPr>
        <w:t>:792.</w:t>
      </w:r>
    </w:p>
    <w:p w14:paraId="76305DE1" w14:textId="77777777" w:rsidR="00BF008A" w:rsidRPr="009845E3" w:rsidRDefault="00BF008A" w:rsidP="00BF008A">
      <w:pPr>
        <w:pStyle w:val="Bibliography"/>
        <w:rPr>
          <w:lang w:val="en-GB"/>
        </w:rPr>
      </w:pPr>
      <w:r w:rsidRPr="009845E3">
        <w:rPr>
          <w:lang w:val="en-GB"/>
        </w:rPr>
        <w:t xml:space="preserve">Tyler C, Akerlof KL, Allegra A, Arnold Z, Canino H, Doornenbal MA, Goldstein JA, Budtz Pedersen D, Sutherland WJ. 2023. AI tools as science policy advisers? The potential and the pitfalls. Nature </w:t>
      </w:r>
      <w:r w:rsidRPr="009845E3">
        <w:rPr>
          <w:b/>
          <w:bCs/>
          <w:lang w:val="en-GB"/>
        </w:rPr>
        <w:t>622</w:t>
      </w:r>
      <w:r w:rsidRPr="009845E3">
        <w:rPr>
          <w:lang w:val="en-GB"/>
        </w:rPr>
        <w:t>:27–30.</w:t>
      </w:r>
    </w:p>
    <w:p w14:paraId="388E77CD" w14:textId="77777777" w:rsidR="00BF008A" w:rsidRPr="009845E3" w:rsidRDefault="00BF008A" w:rsidP="00BF008A">
      <w:pPr>
        <w:pStyle w:val="Bibliography"/>
        <w:rPr>
          <w:lang w:val="en-GB"/>
        </w:rPr>
      </w:pPr>
      <w:r w:rsidRPr="009845E3">
        <w:rPr>
          <w:lang w:val="en-GB"/>
        </w:rPr>
        <w:t>United Nations Environment World Conservation Monitoring Centre (UNEP-WCMC), International Union for Conservation of Nature (IUCN). 2025. Protected Planet: The World Database on Protected Areas (WDPA).</w:t>
      </w:r>
    </w:p>
    <w:p w14:paraId="4C96BF13" w14:textId="77777777" w:rsidR="00BF008A" w:rsidRPr="009845E3" w:rsidRDefault="00BF008A" w:rsidP="00BF008A">
      <w:pPr>
        <w:pStyle w:val="Bibliography"/>
        <w:rPr>
          <w:lang w:val="en-GB"/>
        </w:rPr>
      </w:pPr>
      <w:r w:rsidRPr="009845E3">
        <w:rPr>
          <w:lang w:val="en-GB"/>
        </w:rPr>
        <w:t>United Nations (UN). 2022. Kunming-Montreal Global Biodiversity Framework. Pages 1–14.</w:t>
      </w:r>
    </w:p>
    <w:p w14:paraId="4E2D204E" w14:textId="77777777" w:rsidR="00BF008A" w:rsidRPr="009845E3" w:rsidRDefault="00BF008A" w:rsidP="00BF008A">
      <w:pPr>
        <w:pStyle w:val="Bibliography"/>
        <w:rPr>
          <w:lang w:val="en-GB"/>
        </w:rPr>
      </w:pPr>
      <w:r w:rsidRPr="009845E3">
        <w:rPr>
          <w:lang w:val="en-GB"/>
        </w:rPr>
        <w:t>U.S. Agency for International Development (USAID). 2024. Spatial Data Repository - Modeled Surfaces. Available from https://spatialdata.dhsprogram.com/modeled-surfaces/#survey=AL|2017|DHS (accessed January 23, 2025).</w:t>
      </w:r>
    </w:p>
    <w:p w14:paraId="343D3976" w14:textId="77777777" w:rsidR="00BF008A" w:rsidRPr="009845E3" w:rsidRDefault="00BF008A" w:rsidP="00BF008A">
      <w:pPr>
        <w:pStyle w:val="Bibliography"/>
        <w:rPr>
          <w:lang w:val="en-GB"/>
        </w:rPr>
      </w:pPr>
      <w:r w:rsidRPr="009845E3">
        <w:rPr>
          <w:lang w:val="en-GB"/>
        </w:rPr>
        <w:t xml:space="preserve">van Cranenburgh S, Wang S, Vij A, Pereira F, Walker J. 2022. Choice modelling in the age of machine learning - Discussion paper. Journal of Choice Modelling </w:t>
      </w:r>
      <w:r w:rsidRPr="009845E3">
        <w:rPr>
          <w:b/>
          <w:bCs/>
          <w:lang w:val="en-GB"/>
        </w:rPr>
        <w:t>42</w:t>
      </w:r>
      <w:r w:rsidRPr="009845E3">
        <w:rPr>
          <w:lang w:val="en-GB"/>
        </w:rPr>
        <w:t>:100340.</w:t>
      </w:r>
    </w:p>
    <w:p w14:paraId="2BD237A3" w14:textId="77777777" w:rsidR="00BF008A" w:rsidRPr="009845E3" w:rsidRDefault="00BF008A" w:rsidP="00BF008A">
      <w:pPr>
        <w:pStyle w:val="Bibliography"/>
        <w:rPr>
          <w:lang w:val="en-GB"/>
        </w:rPr>
      </w:pPr>
      <w:r w:rsidRPr="009845E3">
        <w:rPr>
          <w:lang w:val="en-GB"/>
        </w:rPr>
        <w:t xml:space="preserve">Wearn OR, Freeman R, Jacoby DMP. 2019. Responsible AI for conservation. Nature Machine Intelligence </w:t>
      </w:r>
      <w:r w:rsidRPr="009845E3">
        <w:rPr>
          <w:b/>
          <w:bCs/>
          <w:lang w:val="en-GB"/>
        </w:rPr>
        <w:t>1</w:t>
      </w:r>
      <w:r w:rsidRPr="009845E3">
        <w:rPr>
          <w:lang w:val="en-GB"/>
        </w:rPr>
        <w:t>:72–73.</w:t>
      </w:r>
    </w:p>
    <w:p w14:paraId="3AAD44E7" w14:textId="77777777" w:rsidR="00BF008A" w:rsidRPr="009845E3" w:rsidRDefault="00BF008A" w:rsidP="00BF008A">
      <w:pPr>
        <w:pStyle w:val="Bibliography"/>
        <w:rPr>
          <w:lang w:val="en-GB"/>
        </w:rPr>
      </w:pPr>
      <w:r w:rsidRPr="009845E3">
        <w:rPr>
          <w:lang w:val="en-GB"/>
        </w:rPr>
        <w:t xml:space="preserve">Weiss DJ et al. 2018. A global map of travel time to cities to assess inequalities in accessibility in 2015. Nature </w:t>
      </w:r>
      <w:r w:rsidRPr="009845E3">
        <w:rPr>
          <w:b/>
          <w:bCs/>
          <w:lang w:val="en-GB"/>
        </w:rPr>
        <w:t>553</w:t>
      </w:r>
      <w:r w:rsidRPr="009845E3">
        <w:rPr>
          <w:lang w:val="en-GB"/>
        </w:rPr>
        <w:t>:333–336.</w:t>
      </w:r>
    </w:p>
    <w:p w14:paraId="24391FD8" w14:textId="77777777" w:rsidR="00BF008A" w:rsidRPr="009845E3" w:rsidRDefault="00BF008A" w:rsidP="00BF008A">
      <w:pPr>
        <w:pStyle w:val="Bibliography"/>
        <w:rPr>
          <w:lang w:val="en-GB"/>
        </w:rPr>
      </w:pPr>
      <w:r w:rsidRPr="009845E3">
        <w:rPr>
          <w:lang w:val="en-GB"/>
        </w:rPr>
        <w:t xml:space="preserve">York NDL, Pritchard R, Sauls LA, Enns C, Foster T. 2023. Justice and ethics in conservation remote sensing: Current discourses and research needs. Biological Conservation </w:t>
      </w:r>
      <w:r w:rsidRPr="009845E3">
        <w:rPr>
          <w:b/>
          <w:bCs/>
          <w:lang w:val="en-GB"/>
        </w:rPr>
        <w:t>287</w:t>
      </w:r>
      <w:r w:rsidRPr="009845E3">
        <w:rPr>
          <w:lang w:val="en-GB"/>
        </w:rPr>
        <w:t>:110319.</w:t>
      </w:r>
    </w:p>
    <w:p w14:paraId="3E8777B6" w14:textId="77777777" w:rsidR="00BF008A" w:rsidRPr="009845E3" w:rsidRDefault="00BF008A" w:rsidP="00BF008A">
      <w:pPr>
        <w:pStyle w:val="Bibliography"/>
        <w:rPr>
          <w:lang w:val="en-GB"/>
        </w:rPr>
      </w:pPr>
      <w:r w:rsidRPr="009845E3">
        <w:rPr>
          <w:lang w:val="en-GB"/>
        </w:rPr>
        <w:t>Yousefzadeh R, Cao X. 2022, January 27. To what extent should we trust AI models when they extrapolate? arXiv. Available from http://arxiv.org/abs/2201.11260 (accessed April 1, 2025).</w:t>
      </w:r>
    </w:p>
    <w:p w14:paraId="0BE495BB" w14:textId="51FAD626" w:rsidR="00077F10" w:rsidRPr="009845E3" w:rsidRDefault="001670AA" w:rsidP="00705774">
      <w:r w:rsidRPr="009845E3">
        <w:fldChar w:fldCharType="end"/>
      </w:r>
    </w:p>
    <w:sectPr w:rsidR="00077F10" w:rsidRPr="009845E3" w:rsidSect="00E6690E">
      <w:headerReference w:type="even" r:id="rId11"/>
      <w:headerReference w:type="default" r:id="rId12"/>
      <w:footerReference w:type="even" r:id="rId13"/>
      <w:headerReference w:type="first" r:id="rId14"/>
      <w:footerReference w:type="first" r:id="rId15"/>
      <w:pgSz w:w="11906" w:h="16838"/>
      <w:pgMar w:top="1440" w:right="1440" w:bottom="1440" w:left="1701"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54FA1" w14:textId="77777777" w:rsidR="00D36125" w:rsidRPr="004E6BA9" w:rsidRDefault="00D36125" w:rsidP="00ED3398">
      <w:r w:rsidRPr="004E6BA9">
        <w:separator/>
      </w:r>
    </w:p>
  </w:endnote>
  <w:endnote w:type="continuationSeparator" w:id="0">
    <w:p w14:paraId="33AC8DC0" w14:textId="77777777" w:rsidR="00D36125" w:rsidRPr="004E6BA9" w:rsidRDefault="00D36125" w:rsidP="00ED3398">
      <w:r w:rsidRPr="004E6BA9">
        <w:continuationSeparator/>
      </w:r>
    </w:p>
  </w:endnote>
  <w:endnote w:type="continuationNotice" w:id="1">
    <w:p w14:paraId="4E08C634" w14:textId="77777777" w:rsidR="00D36125" w:rsidRPr="004E6BA9" w:rsidRDefault="00D361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iberation Sans">
    <w:altName w:val="Arial"/>
    <w:charset w:val="00"/>
    <w:family w:val="swiss"/>
    <w:pitch w:val="variable"/>
  </w:font>
  <w:font w:name="Noto Sans CJK SC">
    <w:charset w:val="01"/>
    <w:family w:val="auto"/>
    <w:pitch w:val="variable"/>
  </w:font>
  <w:font w:name="Lohit Devanagari">
    <w:altName w:val="Cambria"/>
    <w:charset w:val="01"/>
    <w:family w:val="auto"/>
    <w:pitch w:val="variable"/>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Helvetica Neue">
    <w:altName w:val="Sylfae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C9AAB" w14:textId="77777777" w:rsidR="00267627" w:rsidRDefault="002676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495CC" w14:textId="77777777" w:rsidR="00712754" w:rsidRPr="004E6BA9" w:rsidRDefault="00712754" w:rsidP="00ED33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495CE" w14:textId="77777777" w:rsidR="00712754" w:rsidRPr="004E6BA9" w:rsidRDefault="00712754" w:rsidP="00ED33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D83CD" w14:textId="77777777" w:rsidR="00D36125" w:rsidRPr="004E6BA9" w:rsidRDefault="00D36125" w:rsidP="00ED3398">
      <w:r w:rsidRPr="004E6BA9">
        <w:separator/>
      </w:r>
    </w:p>
  </w:footnote>
  <w:footnote w:type="continuationSeparator" w:id="0">
    <w:p w14:paraId="4AD7D6DB" w14:textId="77777777" w:rsidR="00D36125" w:rsidRPr="004E6BA9" w:rsidRDefault="00D36125" w:rsidP="00ED3398">
      <w:r w:rsidRPr="004E6BA9">
        <w:continuationSeparator/>
      </w:r>
    </w:p>
  </w:footnote>
  <w:footnote w:type="continuationNotice" w:id="1">
    <w:p w14:paraId="070BF0EE" w14:textId="77777777" w:rsidR="00D36125" w:rsidRPr="004E6BA9" w:rsidRDefault="00D361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495CA" w14:textId="77777777" w:rsidR="00712754" w:rsidRPr="004E6BA9" w:rsidRDefault="00712754" w:rsidP="00ED33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495CB" w14:textId="77777777" w:rsidR="00712754" w:rsidRPr="004E6BA9" w:rsidRDefault="00712754" w:rsidP="00ED33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495CD" w14:textId="77777777" w:rsidR="00712754" w:rsidRPr="004E6BA9" w:rsidRDefault="00712754" w:rsidP="00ED33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A05FE"/>
    <w:multiLevelType w:val="hybridMultilevel"/>
    <w:tmpl w:val="D85CF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2371B5"/>
    <w:multiLevelType w:val="hybridMultilevel"/>
    <w:tmpl w:val="1A78F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CD1E03"/>
    <w:multiLevelType w:val="hybridMultilevel"/>
    <w:tmpl w:val="B0506CDC"/>
    <w:lvl w:ilvl="0" w:tplc="9000F4EC">
      <w:start w:val="1"/>
      <w:numFmt w:val="bullet"/>
      <w:lvlText w:val=""/>
      <w:lvlJc w:val="left"/>
      <w:pPr>
        <w:ind w:left="720" w:hanging="360"/>
      </w:pPr>
      <w:rPr>
        <w:rFonts w:ascii="Symbol" w:hAnsi="Symbol" w:hint="default"/>
      </w:rPr>
    </w:lvl>
    <w:lvl w:ilvl="1" w:tplc="B8D67D3A">
      <w:start w:val="1"/>
      <w:numFmt w:val="bullet"/>
      <w:lvlText w:val="o"/>
      <w:lvlJc w:val="left"/>
      <w:pPr>
        <w:ind w:left="1440" w:hanging="360"/>
      </w:pPr>
      <w:rPr>
        <w:rFonts w:ascii="Courier New" w:hAnsi="Courier New" w:hint="default"/>
      </w:rPr>
    </w:lvl>
    <w:lvl w:ilvl="2" w:tplc="B0401400">
      <w:start w:val="1"/>
      <w:numFmt w:val="bullet"/>
      <w:lvlText w:val=""/>
      <w:lvlJc w:val="left"/>
      <w:pPr>
        <w:ind w:left="2160" w:hanging="360"/>
      </w:pPr>
      <w:rPr>
        <w:rFonts w:ascii="Wingdings" w:hAnsi="Wingdings" w:hint="default"/>
      </w:rPr>
    </w:lvl>
    <w:lvl w:ilvl="3" w:tplc="A052EBC2">
      <w:start w:val="1"/>
      <w:numFmt w:val="bullet"/>
      <w:lvlText w:val=""/>
      <w:lvlJc w:val="left"/>
      <w:pPr>
        <w:ind w:left="2880" w:hanging="360"/>
      </w:pPr>
      <w:rPr>
        <w:rFonts w:ascii="Symbol" w:hAnsi="Symbol" w:hint="default"/>
      </w:rPr>
    </w:lvl>
    <w:lvl w:ilvl="4" w:tplc="04905B9C">
      <w:start w:val="1"/>
      <w:numFmt w:val="bullet"/>
      <w:lvlText w:val="o"/>
      <w:lvlJc w:val="left"/>
      <w:pPr>
        <w:ind w:left="3600" w:hanging="360"/>
      </w:pPr>
      <w:rPr>
        <w:rFonts w:ascii="Courier New" w:hAnsi="Courier New" w:hint="default"/>
      </w:rPr>
    </w:lvl>
    <w:lvl w:ilvl="5" w:tplc="E2046CFA">
      <w:start w:val="1"/>
      <w:numFmt w:val="bullet"/>
      <w:lvlText w:val=""/>
      <w:lvlJc w:val="left"/>
      <w:pPr>
        <w:ind w:left="4320" w:hanging="360"/>
      </w:pPr>
      <w:rPr>
        <w:rFonts w:ascii="Wingdings" w:hAnsi="Wingdings" w:hint="default"/>
      </w:rPr>
    </w:lvl>
    <w:lvl w:ilvl="6" w:tplc="204430F8">
      <w:start w:val="1"/>
      <w:numFmt w:val="bullet"/>
      <w:lvlText w:val=""/>
      <w:lvlJc w:val="left"/>
      <w:pPr>
        <w:ind w:left="5040" w:hanging="360"/>
      </w:pPr>
      <w:rPr>
        <w:rFonts w:ascii="Symbol" w:hAnsi="Symbol" w:hint="default"/>
      </w:rPr>
    </w:lvl>
    <w:lvl w:ilvl="7" w:tplc="06EE4CB0">
      <w:start w:val="1"/>
      <w:numFmt w:val="bullet"/>
      <w:lvlText w:val="o"/>
      <w:lvlJc w:val="left"/>
      <w:pPr>
        <w:ind w:left="5760" w:hanging="360"/>
      </w:pPr>
      <w:rPr>
        <w:rFonts w:ascii="Courier New" w:hAnsi="Courier New" w:hint="default"/>
      </w:rPr>
    </w:lvl>
    <w:lvl w:ilvl="8" w:tplc="634CCB64">
      <w:start w:val="1"/>
      <w:numFmt w:val="bullet"/>
      <w:lvlText w:val=""/>
      <w:lvlJc w:val="left"/>
      <w:pPr>
        <w:ind w:left="6480" w:hanging="360"/>
      </w:pPr>
      <w:rPr>
        <w:rFonts w:ascii="Wingdings" w:hAnsi="Wingdings" w:hint="default"/>
      </w:rPr>
    </w:lvl>
  </w:abstractNum>
  <w:abstractNum w:abstractNumId="3" w15:restartNumberingAfterBreak="0">
    <w:nsid w:val="0E4816D3"/>
    <w:multiLevelType w:val="hybridMultilevel"/>
    <w:tmpl w:val="ABA8C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9A5415"/>
    <w:multiLevelType w:val="hybridMultilevel"/>
    <w:tmpl w:val="C92C50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0C6DD1"/>
    <w:multiLevelType w:val="hybridMultilevel"/>
    <w:tmpl w:val="642C43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70DE52"/>
    <w:multiLevelType w:val="hybridMultilevel"/>
    <w:tmpl w:val="218C6A44"/>
    <w:lvl w:ilvl="0" w:tplc="52A6388C">
      <w:start w:val="1"/>
      <w:numFmt w:val="bullet"/>
      <w:lvlText w:val=""/>
      <w:lvlJc w:val="left"/>
      <w:pPr>
        <w:ind w:left="720" w:hanging="360"/>
      </w:pPr>
      <w:rPr>
        <w:rFonts w:ascii="Symbol" w:hAnsi="Symbol" w:hint="default"/>
      </w:rPr>
    </w:lvl>
    <w:lvl w:ilvl="1" w:tplc="C9D207C0">
      <w:start w:val="1"/>
      <w:numFmt w:val="bullet"/>
      <w:lvlText w:val="o"/>
      <w:lvlJc w:val="left"/>
      <w:pPr>
        <w:ind w:left="1440" w:hanging="360"/>
      </w:pPr>
      <w:rPr>
        <w:rFonts w:ascii="Courier New" w:hAnsi="Courier New" w:hint="default"/>
      </w:rPr>
    </w:lvl>
    <w:lvl w:ilvl="2" w:tplc="9A2E6D22">
      <w:start w:val="1"/>
      <w:numFmt w:val="bullet"/>
      <w:lvlText w:val=""/>
      <w:lvlJc w:val="left"/>
      <w:pPr>
        <w:ind w:left="2160" w:hanging="360"/>
      </w:pPr>
      <w:rPr>
        <w:rFonts w:ascii="Wingdings" w:hAnsi="Wingdings" w:hint="default"/>
      </w:rPr>
    </w:lvl>
    <w:lvl w:ilvl="3" w:tplc="27681D76">
      <w:start w:val="1"/>
      <w:numFmt w:val="bullet"/>
      <w:lvlText w:val=""/>
      <w:lvlJc w:val="left"/>
      <w:pPr>
        <w:ind w:left="2880" w:hanging="360"/>
      </w:pPr>
      <w:rPr>
        <w:rFonts w:ascii="Symbol" w:hAnsi="Symbol" w:hint="default"/>
      </w:rPr>
    </w:lvl>
    <w:lvl w:ilvl="4" w:tplc="BA7A4DF0">
      <w:start w:val="1"/>
      <w:numFmt w:val="bullet"/>
      <w:lvlText w:val="o"/>
      <w:lvlJc w:val="left"/>
      <w:pPr>
        <w:ind w:left="3600" w:hanging="360"/>
      </w:pPr>
      <w:rPr>
        <w:rFonts w:ascii="Courier New" w:hAnsi="Courier New" w:hint="default"/>
      </w:rPr>
    </w:lvl>
    <w:lvl w:ilvl="5" w:tplc="51022C6A">
      <w:start w:val="1"/>
      <w:numFmt w:val="bullet"/>
      <w:lvlText w:val=""/>
      <w:lvlJc w:val="left"/>
      <w:pPr>
        <w:ind w:left="4320" w:hanging="360"/>
      </w:pPr>
      <w:rPr>
        <w:rFonts w:ascii="Wingdings" w:hAnsi="Wingdings" w:hint="default"/>
      </w:rPr>
    </w:lvl>
    <w:lvl w:ilvl="6" w:tplc="285EF6BE">
      <w:start w:val="1"/>
      <w:numFmt w:val="bullet"/>
      <w:lvlText w:val=""/>
      <w:lvlJc w:val="left"/>
      <w:pPr>
        <w:ind w:left="5040" w:hanging="360"/>
      </w:pPr>
      <w:rPr>
        <w:rFonts w:ascii="Symbol" w:hAnsi="Symbol" w:hint="default"/>
      </w:rPr>
    </w:lvl>
    <w:lvl w:ilvl="7" w:tplc="70725A32">
      <w:start w:val="1"/>
      <w:numFmt w:val="bullet"/>
      <w:lvlText w:val="o"/>
      <w:lvlJc w:val="left"/>
      <w:pPr>
        <w:ind w:left="5760" w:hanging="360"/>
      </w:pPr>
      <w:rPr>
        <w:rFonts w:ascii="Courier New" w:hAnsi="Courier New" w:hint="default"/>
      </w:rPr>
    </w:lvl>
    <w:lvl w:ilvl="8" w:tplc="BEDA3686">
      <w:start w:val="1"/>
      <w:numFmt w:val="bullet"/>
      <w:lvlText w:val=""/>
      <w:lvlJc w:val="left"/>
      <w:pPr>
        <w:ind w:left="6480" w:hanging="360"/>
      </w:pPr>
      <w:rPr>
        <w:rFonts w:ascii="Wingdings" w:hAnsi="Wingdings" w:hint="default"/>
      </w:rPr>
    </w:lvl>
  </w:abstractNum>
  <w:abstractNum w:abstractNumId="7" w15:restartNumberingAfterBreak="0">
    <w:nsid w:val="196570F7"/>
    <w:multiLevelType w:val="hybridMultilevel"/>
    <w:tmpl w:val="7E04C5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AE4EA4"/>
    <w:multiLevelType w:val="hybridMultilevel"/>
    <w:tmpl w:val="7096B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0F5FAD"/>
    <w:multiLevelType w:val="hybridMultilevel"/>
    <w:tmpl w:val="5674F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9C7FE0"/>
    <w:multiLevelType w:val="hybridMultilevel"/>
    <w:tmpl w:val="B9F6A230"/>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496DB4"/>
    <w:multiLevelType w:val="hybridMultilevel"/>
    <w:tmpl w:val="CB0AF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E874B9"/>
    <w:multiLevelType w:val="hybridMultilevel"/>
    <w:tmpl w:val="4B94BB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167CA4"/>
    <w:multiLevelType w:val="hybridMultilevel"/>
    <w:tmpl w:val="B7CEC8C6"/>
    <w:lvl w:ilvl="0" w:tplc="F71236DA">
      <w:start w:val="1"/>
      <w:numFmt w:val="bullet"/>
      <w:lvlText w:val=""/>
      <w:lvlJc w:val="left"/>
      <w:pPr>
        <w:ind w:left="720" w:hanging="360"/>
      </w:pPr>
      <w:rPr>
        <w:rFonts w:ascii="Symbol" w:hAnsi="Symbol" w:hint="default"/>
      </w:rPr>
    </w:lvl>
    <w:lvl w:ilvl="1" w:tplc="D280F67A">
      <w:start w:val="1"/>
      <w:numFmt w:val="bullet"/>
      <w:lvlText w:val="o"/>
      <w:lvlJc w:val="left"/>
      <w:pPr>
        <w:ind w:left="1440" w:hanging="360"/>
      </w:pPr>
      <w:rPr>
        <w:rFonts w:ascii="Courier New" w:hAnsi="Courier New" w:hint="default"/>
      </w:rPr>
    </w:lvl>
    <w:lvl w:ilvl="2" w:tplc="3452B88C">
      <w:start w:val="1"/>
      <w:numFmt w:val="bullet"/>
      <w:lvlText w:val=""/>
      <w:lvlJc w:val="left"/>
      <w:pPr>
        <w:ind w:left="2160" w:hanging="360"/>
      </w:pPr>
      <w:rPr>
        <w:rFonts w:ascii="Wingdings" w:hAnsi="Wingdings" w:hint="default"/>
      </w:rPr>
    </w:lvl>
    <w:lvl w:ilvl="3" w:tplc="6B923064">
      <w:start w:val="1"/>
      <w:numFmt w:val="bullet"/>
      <w:lvlText w:val=""/>
      <w:lvlJc w:val="left"/>
      <w:pPr>
        <w:ind w:left="2880" w:hanging="360"/>
      </w:pPr>
      <w:rPr>
        <w:rFonts w:ascii="Symbol" w:hAnsi="Symbol" w:hint="default"/>
      </w:rPr>
    </w:lvl>
    <w:lvl w:ilvl="4" w:tplc="D5689BBC">
      <w:start w:val="1"/>
      <w:numFmt w:val="bullet"/>
      <w:lvlText w:val="o"/>
      <w:lvlJc w:val="left"/>
      <w:pPr>
        <w:ind w:left="3600" w:hanging="360"/>
      </w:pPr>
      <w:rPr>
        <w:rFonts w:ascii="Courier New" w:hAnsi="Courier New" w:hint="default"/>
      </w:rPr>
    </w:lvl>
    <w:lvl w:ilvl="5" w:tplc="E1529422">
      <w:start w:val="1"/>
      <w:numFmt w:val="bullet"/>
      <w:lvlText w:val=""/>
      <w:lvlJc w:val="left"/>
      <w:pPr>
        <w:ind w:left="4320" w:hanging="360"/>
      </w:pPr>
      <w:rPr>
        <w:rFonts w:ascii="Wingdings" w:hAnsi="Wingdings" w:hint="default"/>
      </w:rPr>
    </w:lvl>
    <w:lvl w:ilvl="6" w:tplc="4D867164">
      <w:start w:val="1"/>
      <w:numFmt w:val="bullet"/>
      <w:lvlText w:val=""/>
      <w:lvlJc w:val="left"/>
      <w:pPr>
        <w:ind w:left="5040" w:hanging="360"/>
      </w:pPr>
      <w:rPr>
        <w:rFonts w:ascii="Symbol" w:hAnsi="Symbol" w:hint="default"/>
      </w:rPr>
    </w:lvl>
    <w:lvl w:ilvl="7" w:tplc="A5EE4A1C">
      <w:start w:val="1"/>
      <w:numFmt w:val="bullet"/>
      <w:lvlText w:val="o"/>
      <w:lvlJc w:val="left"/>
      <w:pPr>
        <w:ind w:left="5760" w:hanging="360"/>
      </w:pPr>
      <w:rPr>
        <w:rFonts w:ascii="Courier New" w:hAnsi="Courier New" w:hint="default"/>
      </w:rPr>
    </w:lvl>
    <w:lvl w:ilvl="8" w:tplc="77BA9276">
      <w:start w:val="1"/>
      <w:numFmt w:val="bullet"/>
      <w:lvlText w:val=""/>
      <w:lvlJc w:val="left"/>
      <w:pPr>
        <w:ind w:left="6480" w:hanging="360"/>
      </w:pPr>
      <w:rPr>
        <w:rFonts w:ascii="Wingdings" w:hAnsi="Wingdings" w:hint="default"/>
      </w:rPr>
    </w:lvl>
  </w:abstractNum>
  <w:abstractNum w:abstractNumId="14" w15:restartNumberingAfterBreak="0">
    <w:nsid w:val="264A24C0"/>
    <w:multiLevelType w:val="hybridMultilevel"/>
    <w:tmpl w:val="02D4C1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FC7505"/>
    <w:multiLevelType w:val="hybridMultilevel"/>
    <w:tmpl w:val="426CB1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39774C"/>
    <w:multiLevelType w:val="hybridMultilevel"/>
    <w:tmpl w:val="DD2690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FA33D7F"/>
    <w:multiLevelType w:val="hybridMultilevel"/>
    <w:tmpl w:val="E24ACAF2"/>
    <w:lvl w:ilvl="0" w:tplc="569041AA">
      <w:start w:val="1"/>
      <w:numFmt w:val="bullet"/>
      <w:lvlText w:val=""/>
      <w:lvlJc w:val="left"/>
      <w:pPr>
        <w:ind w:left="1440" w:hanging="360"/>
      </w:pPr>
      <w:rPr>
        <w:rFonts w:ascii="Symbol" w:hAnsi="Symbol"/>
      </w:rPr>
    </w:lvl>
    <w:lvl w:ilvl="1" w:tplc="8F041B3C">
      <w:start w:val="1"/>
      <w:numFmt w:val="bullet"/>
      <w:lvlText w:val=""/>
      <w:lvlJc w:val="left"/>
      <w:pPr>
        <w:ind w:left="1440" w:hanging="360"/>
      </w:pPr>
      <w:rPr>
        <w:rFonts w:ascii="Symbol" w:hAnsi="Symbol"/>
      </w:rPr>
    </w:lvl>
    <w:lvl w:ilvl="2" w:tplc="0D9C7424">
      <w:start w:val="1"/>
      <w:numFmt w:val="bullet"/>
      <w:lvlText w:val=""/>
      <w:lvlJc w:val="left"/>
      <w:pPr>
        <w:ind w:left="1440" w:hanging="360"/>
      </w:pPr>
      <w:rPr>
        <w:rFonts w:ascii="Symbol" w:hAnsi="Symbol"/>
      </w:rPr>
    </w:lvl>
    <w:lvl w:ilvl="3" w:tplc="E2183142">
      <w:start w:val="1"/>
      <w:numFmt w:val="bullet"/>
      <w:lvlText w:val=""/>
      <w:lvlJc w:val="left"/>
      <w:pPr>
        <w:ind w:left="1440" w:hanging="360"/>
      </w:pPr>
      <w:rPr>
        <w:rFonts w:ascii="Symbol" w:hAnsi="Symbol"/>
      </w:rPr>
    </w:lvl>
    <w:lvl w:ilvl="4" w:tplc="FB0A39E8">
      <w:start w:val="1"/>
      <w:numFmt w:val="bullet"/>
      <w:lvlText w:val=""/>
      <w:lvlJc w:val="left"/>
      <w:pPr>
        <w:ind w:left="1440" w:hanging="360"/>
      </w:pPr>
      <w:rPr>
        <w:rFonts w:ascii="Symbol" w:hAnsi="Symbol"/>
      </w:rPr>
    </w:lvl>
    <w:lvl w:ilvl="5" w:tplc="C4C43908">
      <w:start w:val="1"/>
      <w:numFmt w:val="bullet"/>
      <w:lvlText w:val=""/>
      <w:lvlJc w:val="left"/>
      <w:pPr>
        <w:ind w:left="1440" w:hanging="360"/>
      </w:pPr>
      <w:rPr>
        <w:rFonts w:ascii="Symbol" w:hAnsi="Symbol"/>
      </w:rPr>
    </w:lvl>
    <w:lvl w:ilvl="6" w:tplc="6E94A3FE">
      <w:start w:val="1"/>
      <w:numFmt w:val="bullet"/>
      <w:lvlText w:val=""/>
      <w:lvlJc w:val="left"/>
      <w:pPr>
        <w:ind w:left="1440" w:hanging="360"/>
      </w:pPr>
      <w:rPr>
        <w:rFonts w:ascii="Symbol" w:hAnsi="Symbol"/>
      </w:rPr>
    </w:lvl>
    <w:lvl w:ilvl="7" w:tplc="F0E04F64">
      <w:start w:val="1"/>
      <w:numFmt w:val="bullet"/>
      <w:lvlText w:val=""/>
      <w:lvlJc w:val="left"/>
      <w:pPr>
        <w:ind w:left="1440" w:hanging="360"/>
      </w:pPr>
      <w:rPr>
        <w:rFonts w:ascii="Symbol" w:hAnsi="Symbol"/>
      </w:rPr>
    </w:lvl>
    <w:lvl w:ilvl="8" w:tplc="33B61E3C">
      <w:start w:val="1"/>
      <w:numFmt w:val="bullet"/>
      <w:lvlText w:val=""/>
      <w:lvlJc w:val="left"/>
      <w:pPr>
        <w:ind w:left="1440" w:hanging="360"/>
      </w:pPr>
      <w:rPr>
        <w:rFonts w:ascii="Symbol" w:hAnsi="Symbol"/>
      </w:rPr>
    </w:lvl>
  </w:abstractNum>
  <w:abstractNum w:abstractNumId="18" w15:restartNumberingAfterBreak="0">
    <w:nsid w:val="31C4639C"/>
    <w:multiLevelType w:val="hybridMultilevel"/>
    <w:tmpl w:val="53126C66"/>
    <w:lvl w:ilvl="0" w:tplc="DF904E06">
      <w:start w:val="1"/>
      <w:numFmt w:val="decimal"/>
      <w:lvlText w:val="%1)"/>
      <w:lvlJc w:val="left"/>
      <w:pPr>
        <w:ind w:left="720" w:hanging="360"/>
      </w:pPr>
      <w:rPr>
        <w:rFonts w:ascii="Times New Roman" w:eastAsiaTheme="minorHAnsi" w:hAnsi="Times New Roman" w:cs="Times New Roman"/>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B419DD"/>
    <w:multiLevelType w:val="hybridMultilevel"/>
    <w:tmpl w:val="FDEAB9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2F0B4C"/>
    <w:multiLevelType w:val="hybridMultilevel"/>
    <w:tmpl w:val="19EA7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386ABC"/>
    <w:multiLevelType w:val="hybridMultilevel"/>
    <w:tmpl w:val="D31A14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BD477D7"/>
    <w:multiLevelType w:val="hybridMultilevel"/>
    <w:tmpl w:val="9DE290F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100040"/>
    <w:multiLevelType w:val="hybridMultilevel"/>
    <w:tmpl w:val="6C2A081A"/>
    <w:lvl w:ilvl="0" w:tplc="0809000F">
      <w:start w:val="1"/>
      <w:numFmt w:val="decimal"/>
      <w:lvlText w:val="%1."/>
      <w:lvlJc w:val="left"/>
      <w:pPr>
        <w:ind w:left="881" w:hanging="360"/>
      </w:pPr>
    </w:lvl>
    <w:lvl w:ilvl="1" w:tplc="08090019" w:tentative="1">
      <w:start w:val="1"/>
      <w:numFmt w:val="lowerLetter"/>
      <w:lvlText w:val="%2."/>
      <w:lvlJc w:val="left"/>
      <w:pPr>
        <w:ind w:left="1601" w:hanging="360"/>
      </w:pPr>
    </w:lvl>
    <w:lvl w:ilvl="2" w:tplc="0809001B" w:tentative="1">
      <w:start w:val="1"/>
      <w:numFmt w:val="lowerRoman"/>
      <w:lvlText w:val="%3."/>
      <w:lvlJc w:val="right"/>
      <w:pPr>
        <w:ind w:left="2321" w:hanging="180"/>
      </w:pPr>
    </w:lvl>
    <w:lvl w:ilvl="3" w:tplc="0809000F" w:tentative="1">
      <w:start w:val="1"/>
      <w:numFmt w:val="decimal"/>
      <w:lvlText w:val="%4."/>
      <w:lvlJc w:val="left"/>
      <w:pPr>
        <w:ind w:left="3041" w:hanging="360"/>
      </w:pPr>
    </w:lvl>
    <w:lvl w:ilvl="4" w:tplc="08090019" w:tentative="1">
      <w:start w:val="1"/>
      <w:numFmt w:val="lowerLetter"/>
      <w:lvlText w:val="%5."/>
      <w:lvlJc w:val="left"/>
      <w:pPr>
        <w:ind w:left="3761" w:hanging="360"/>
      </w:pPr>
    </w:lvl>
    <w:lvl w:ilvl="5" w:tplc="0809001B" w:tentative="1">
      <w:start w:val="1"/>
      <w:numFmt w:val="lowerRoman"/>
      <w:lvlText w:val="%6."/>
      <w:lvlJc w:val="right"/>
      <w:pPr>
        <w:ind w:left="4481" w:hanging="180"/>
      </w:pPr>
    </w:lvl>
    <w:lvl w:ilvl="6" w:tplc="0809000F" w:tentative="1">
      <w:start w:val="1"/>
      <w:numFmt w:val="decimal"/>
      <w:lvlText w:val="%7."/>
      <w:lvlJc w:val="left"/>
      <w:pPr>
        <w:ind w:left="5201" w:hanging="360"/>
      </w:pPr>
    </w:lvl>
    <w:lvl w:ilvl="7" w:tplc="08090019" w:tentative="1">
      <w:start w:val="1"/>
      <w:numFmt w:val="lowerLetter"/>
      <w:lvlText w:val="%8."/>
      <w:lvlJc w:val="left"/>
      <w:pPr>
        <w:ind w:left="5921" w:hanging="360"/>
      </w:pPr>
    </w:lvl>
    <w:lvl w:ilvl="8" w:tplc="0809001B" w:tentative="1">
      <w:start w:val="1"/>
      <w:numFmt w:val="lowerRoman"/>
      <w:lvlText w:val="%9."/>
      <w:lvlJc w:val="right"/>
      <w:pPr>
        <w:ind w:left="6641" w:hanging="180"/>
      </w:pPr>
    </w:lvl>
  </w:abstractNum>
  <w:abstractNum w:abstractNumId="24" w15:restartNumberingAfterBreak="0">
    <w:nsid w:val="42DE9B61"/>
    <w:multiLevelType w:val="hybridMultilevel"/>
    <w:tmpl w:val="06D8F5B8"/>
    <w:lvl w:ilvl="0" w:tplc="2F5C4B4E">
      <w:start w:val="1"/>
      <w:numFmt w:val="bullet"/>
      <w:lvlText w:val=""/>
      <w:lvlJc w:val="left"/>
      <w:pPr>
        <w:ind w:left="720" w:hanging="360"/>
      </w:pPr>
      <w:rPr>
        <w:rFonts w:ascii="Symbol" w:hAnsi="Symbol" w:hint="default"/>
      </w:rPr>
    </w:lvl>
    <w:lvl w:ilvl="1" w:tplc="3DAC4E86">
      <w:start w:val="1"/>
      <w:numFmt w:val="bullet"/>
      <w:lvlText w:val="o"/>
      <w:lvlJc w:val="left"/>
      <w:pPr>
        <w:ind w:left="1440" w:hanging="360"/>
      </w:pPr>
      <w:rPr>
        <w:rFonts w:ascii="Courier New" w:hAnsi="Courier New" w:hint="default"/>
      </w:rPr>
    </w:lvl>
    <w:lvl w:ilvl="2" w:tplc="02EEE2A0">
      <w:start w:val="1"/>
      <w:numFmt w:val="bullet"/>
      <w:lvlText w:val=""/>
      <w:lvlJc w:val="left"/>
      <w:pPr>
        <w:ind w:left="2160" w:hanging="360"/>
      </w:pPr>
      <w:rPr>
        <w:rFonts w:ascii="Wingdings" w:hAnsi="Wingdings" w:hint="default"/>
      </w:rPr>
    </w:lvl>
    <w:lvl w:ilvl="3" w:tplc="CBAE8494">
      <w:start w:val="1"/>
      <w:numFmt w:val="bullet"/>
      <w:lvlText w:val=""/>
      <w:lvlJc w:val="left"/>
      <w:pPr>
        <w:ind w:left="2880" w:hanging="360"/>
      </w:pPr>
      <w:rPr>
        <w:rFonts w:ascii="Symbol" w:hAnsi="Symbol" w:hint="default"/>
      </w:rPr>
    </w:lvl>
    <w:lvl w:ilvl="4" w:tplc="B7629CBE">
      <w:start w:val="1"/>
      <w:numFmt w:val="bullet"/>
      <w:lvlText w:val="o"/>
      <w:lvlJc w:val="left"/>
      <w:pPr>
        <w:ind w:left="3600" w:hanging="360"/>
      </w:pPr>
      <w:rPr>
        <w:rFonts w:ascii="Courier New" w:hAnsi="Courier New" w:hint="default"/>
      </w:rPr>
    </w:lvl>
    <w:lvl w:ilvl="5" w:tplc="9DBE321E">
      <w:start w:val="1"/>
      <w:numFmt w:val="bullet"/>
      <w:lvlText w:val=""/>
      <w:lvlJc w:val="left"/>
      <w:pPr>
        <w:ind w:left="4320" w:hanging="360"/>
      </w:pPr>
      <w:rPr>
        <w:rFonts w:ascii="Wingdings" w:hAnsi="Wingdings" w:hint="default"/>
      </w:rPr>
    </w:lvl>
    <w:lvl w:ilvl="6" w:tplc="13480F24">
      <w:start w:val="1"/>
      <w:numFmt w:val="bullet"/>
      <w:lvlText w:val=""/>
      <w:lvlJc w:val="left"/>
      <w:pPr>
        <w:ind w:left="5040" w:hanging="360"/>
      </w:pPr>
      <w:rPr>
        <w:rFonts w:ascii="Symbol" w:hAnsi="Symbol" w:hint="default"/>
      </w:rPr>
    </w:lvl>
    <w:lvl w:ilvl="7" w:tplc="3300FCA6">
      <w:start w:val="1"/>
      <w:numFmt w:val="bullet"/>
      <w:lvlText w:val="o"/>
      <w:lvlJc w:val="left"/>
      <w:pPr>
        <w:ind w:left="5760" w:hanging="360"/>
      </w:pPr>
      <w:rPr>
        <w:rFonts w:ascii="Courier New" w:hAnsi="Courier New" w:hint="default"/>
      </w:rPr>
    </w:lvl>
    <w:lvl w:ilvl="8" w:tplc="110EBF86">
      <w:start w:val="1"/>
      <w:numFmt w:val="bullet"/>
      <w:lvlText w:val=""/>
      <w:lvlJc w:val="left"/>
      <w:pPr>
        <w:ind w:left="6480" w:hanging="360"/>
      </w:pPr>
      <w:rPr>
        <w:rFonts w:ascii="Wingdings" w:hAnsi="Wingdings" w:hint="default"/>
      </w:rPr>
    </w:lvl>
  </w:abstractNum>
  <w:abstractNum w:abstractNumId="25" w15:restartNumberingAfterBreak="0">
    <w:nsid w:val="45C72396"/>
    <w:multiLevelType w:val="hybridMultilevel"/>
    <w:tmpl w:val="E40ACF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7013751"/>
    <w:multiLevelType w:val="hybridMultilevel"/>
    <w:tmpl w:val="D048E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D3AB67"/>
    <w:multiLevelType w:val="hybridMultilevel"/>
    <w:tmpl w:val="F13E863C"/>
    <w:lvl w:ilvl="0" w:tplc="2654E9D6">
      <w:start w:val="1"/>
      <w:numFmt w:val="bullet"/>
      <w:lvlText w:val=""/>
      <w:lvlJc w:val="left"/>
      <w:pPr>
        <w:ind w:left="720" w:hanging="360"/>
      </w:pPr>
      <w:rPr>
        <w:rFonts w:ascii="Symbol" w:hAnsi="Symbol" w:hint="default"/>
      </w:rPr>
    </w:lvl>
    <w:lvl w:ilvl="1" w:tplc="79D21478">
      <w:start w:val="1"/>
      <w:numFmt w:val="bullet"/>
      <w:lvlText w:val="o"/>
      <w:lvlJc w:val="left"/>
      <w:pPr>
        <w:ind w:left="1440" w:hanging="360"/>
      </w:pPr>
      <w:rPr>
        <w:rFonts w:ascii="Courier New" w:hAnsi="Courier New" w:hint="default"/>
      </w:rPr>
    </w:lvl>
    <w:lvl w:ilvl="2" w:tplc="87A2F396">
      <w:start w:val="1"/>
      <w:numFmt w:val="bullet"/>
      <w:lvlText w:val=""/>
      <w:lvlJc w:val="left"/>
      <w:pPr>
        <w:ind w:left="2160" w:hanging="360"/>
      </w:pPr>
      <w:rPr>
        <w:rFonts w:ascii="Wingdings" w:hAnsi="Wingdings" w:hint="default"/>
      </w:rPr>
    </w:lvl>
    <w:lvl w:ilvl="3" w:tplc="52388D9E">
      <w:start w:val="1"/>
      <w:numFmt w:val="bullet"/>
      <w:lvlText w:val=""/>
      <w:lvlJc w:val="left"/>
      <w:pPr>
        <w:ind w:left="2880" w:hanging="360"/>
      </w:pPr>
      <w:rPr>
        <w:rFonts w:ascii="Symbol" w:hAnsi="Symbol" w:hint="default"/>
      </w:rPr>
    </w:lvl>
    <w:lvl w:ilvl="4" w:tplc="574EBE66">
      <w:start w:val="1"/>
      <w:numFmt w:val="bullet"/>
      <w:lvlText w:val="o"/>
      <w:lvlJc w:val="left"/>
      <w:pPr>
        <w:ind w:left="3600" w:hanging="360"/>
      </w:pPr>
      <w:rPr>
        <w:rFonts w:ascii="Courier New" w:hAnsi="Courier New" w:hint="default"/>
      </w:rPr>
    </w:lvl>
    <w:lvl w:ilvl="5" w:tplc="C28054D8">
      <w:start w:val="1"/>
      <w:numFmt w:val="bullet"/>
      <w:lvlText w:val=""/>
      <w:lvlJc w:val="left"/>
      <w:pPr>
        <w:ind w:left="4320" w:hanging="360"/>
      </w:pPr>
      <w:rPr>
        <w:rFonts w:ascii="Wingdings" w:hAnsi="Wingdings" w:hint="default"/>
      </w:rPr>
    </w:lvl>
    <w:lvl w:ilvl="6" w:tplc="7D443BDC">
      <w:start w:val="1"/>
      <w:numFmt w:val="bullet"/>
      <w:lvlText w:val=""/>
      <w:lvlJc w:val="left"/>
      <w:pPr>
        <w:ind w:left="5040" w:hanging="360"/>
      </w:pPr>
      <w:rPr>
        <w:rFonts w:ascii="Symbol" w:hAnsi="Symbol" w:hint="default"/>
      </w:rPr>
    </w:lvl>
    <w:lvl w:ilvl="7" w:tplc="BFCEDEAA">
      <w:start w:val="1"/>
      <w:numFmt w:val="bullet"/>
      <w:lvlText w:val="o"/>
      <w:lvlJc w:val="left"/>
      <w:pPr>
        <w:ind w:left="5760" w:hanging="360"/>
      </w:pPr>
      <w:rPr>
        <w:rFonts w:ascii="Courier New" w:hAnsi="Courier New" w:hint="default"/>
      </w:rPr>
    </w:lvl>
    <w:lvl w:ilvl="8" w:tplc="CC70810A">
      <w:start w:val="1"/>
      <w:numFmt w:val="bullet"/>
      <w:lvlText w:val=""/>
      <w:lvlJc w:val="left"/>
      <w:pPr>
        <w:ind w:left="6480" w:hanging="360"/>
      </w:pPr>
      <w:rPr>
        <w:rFonts w:ascii="Wingdings" w:hAnsi="Wingdings" w:hint="default"/>
      </w:rPr>
    </w:lvl>
  </w:abstractNum>
  <w:abstractNum w:abstractNumId="28" w15:restartNumberingAfterBreak="0">
    <w:nsid w:val="4D0F086A"/>
    <w:multiLevelType w:val="hybridMultilevel"/>
    <w:tmpl w:val="B5364A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ED162BE"/>
    <w:multiLevelType w:val="hybridMultilevel"/>
    <w:tmpl w:val="DEE0CD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9B820BD"/>
    <w:multiLevelType w:val="hybridMultilevel"/>
    <w:tmpl w:val="795419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B855618"/>
    <w:multiLevelType w:val="hybridMultilevel"/>
    <w:tmpl w:val="18443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DA5BBB"/>
    <w:multiLevelType w:val="hybridMultilevel"/>
    <w:tmpl w:val="D3806B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1529AC"/>
    <w:multiLevelType w:val="hybridMultilevel"/>
    <w:tmpl w:val="E3966B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F63E1B"/>
    <w:multiLevelType w:val="hybridMultilevel"/>
    <w:tmpl w:val="B5364A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39D5BAC"/>
    <w:multiLevelType w:val="hybridMultilevel"/>
    <w:tmpl w:val="9AF2D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C75ABE"/>
    <w:multiLevelType w:val="hybridMultilevel"/>
    <w:tmpl w:val="D2744740"/>
    <w:lvl w:ilvl="0" w:tplc="08090001">
      <w:start w:val="1"/>
      <w:numFmt w:val="bullet"/>
      <w:lvlText w:val=""/>
      <w:lvlJc w:val="left"/>
      <w:pPr>
        <w:ind w:left="1054" w:hanging="360"/>
      </w:pPr>
      <w:rPr>
        <w:rFonts w:ascii="Symbol" w:hAnsi="Symbol" w:hint="default"/>
      </w:rPr>
    </w:lvl>
    <w:lvl w:ilvl="1" w:tplc="08090003" w:tentative="1">
      <w:start w:val="1"/>
      <w:numFmt w:val="bullet"/>
      <w:lvlText w:val="o"/>
      <w:lvlJc w:val="left"/>
      <w:pPr>
        <w:ind w:left="1774" w:hanging="360"/>
      </w:pPr>
      <w:rPr>
        <w:rFonts w:ascii="Courier New" w:hAnsi="Courier New" w:cs="Courier New" w:hint="default"/>
      </w:rPr>
    </w:lvl>
    <w:lvl w:ilvl="2" w:tplc="08090005" w:tentative="1">
      <w:start w:val="1"/>
      <w:numFmt w:val="bullet"/>
      <w:lvlText w:val=""/>
      <w:lvlJc w:val="left"/>
      <w:pPr>
        <w:ind w:left="2494" w:hanging="360"/>
      </w:pPr>
      <w:rPr>
        <w:rFonts w:ascii="Wingdings" w:hAnsi="Wingdings" w:hint="default"/>
      </w:rPr>
    </w:lvl>
    <w:lvl w:ilvl="3" w:tplc="08090001" w:tentative="1">
      <w:start w:val="1"/>
      <w:numFmt w:val="bullet"/>
      <w:lvlText w:val=""/>
      <w:lvlJc w:val="left"/>
      <w:pPr>
        <w:ind w:left="3214" w:hanging="360"/>
      </w:pPr>
      <w:rPr>
        <w:rFonts w:ascii="Symbol" w:hAnsi="Symbol" w:hint="default"/>
      </w:rPr>
    </w:lvl>
    <w:lvl w:ilvl="4" w:tplc="08090003" w:tentative="1">
      <w:start w:val="1"/>
      <w:numFmt w:val="bullet"/>
      <w:lvlText w:val="o"/>
      <w:lvlJc w:val="left"/>
      <w:pPr>
        <w:ind w:left="3934" w:hanging="360"/>
      </w:pPr>
      <w:rPr>
        <w:rFonts w:ascii="Courier New" w:hAnsi="Courier New" w:cs="Courier New" w:hint="default"/>
      </w:rPr>
    </w:lvl>
    <w:lvl w:ilvl="5" w:tplc="08090005" w:tentative="1">
      <w:start w:val="1"/>
      <w:numFmt w:val="bullet"/>
      <w:lvlText w:val=""/>
      <w:lvlJc w:val="left"/>
      <w:pPr>
        <w:ind w:left="4654" w:hanging="360"/>
      </w:pPr>
      <w:rPr>
        <w:rFonts w:ascii="Wingdings" w:hAnsi="Wingdings" w:hint="default"/>
      </w:rPr>
    </w:lvl>
    <w:lvl w:ilvl="6" w:tplc="08090001" w:tentative="1">
      <w:start w:val="1"/>
      <w:numFmt w:val="bullet"/>
      <w:lvlText w:val=""/>
      <w:lvlJc w:val="left"/>
      <w:pPr>
        <w:ind w:left="5374" w:hanging="360"/>
      </w:pPr>
      <w:rPr>
        <w:rFonts w:ascii="Symbol" w:hAnsi="Symbol" w:hint="default"/>
      </w:rPr>
    </w:lvl>
    <w:lvl w:ilvl="7" w:tplc="08090003" w:tentative="1">
      <w:start w:val="1"/>
      <w:numFmt w:val="bullet"/>
      <w:lvlText w:val="o"/>
      <w:lvlJc w:val="left"/>
      <w:pPr>
        <w:ind w:left="6094" w:hanging="360"/>
      </w:pPr>
      <w:rPr>
        <w:rFonts w:ascii="Courier New" w:hAnsi="Courier New" w:cs="Courier New" w:hint="default"/>
      </w:rPr>
    </w:lvl>
    <w:lvl w:ilvl="8" w:tplc="08090005" w:tentative="1">
      <w:start w:val="1"/>
      <w:numFmt w:val="bullet"/>
      <w:lvlText w:val=""/>
      <w:lvlJc w:val="left"/>
      <w:pPr>
        <w:ind w:left="6814" w:hanging="360"/>
      </w:pPr>
      <w:rPr>
        <w:rFonts w:ascii="Wingdings" w:hAnsi="Wingdings" w:hint="default"/>
      </w:rPr>
    </w:lvl>
  </w:abstractNum>
  <w:abstractNum w:abstractNumId="37" w15:restartNumberingAfterBreak="0">
    <w:nsid w:val="676B373A"/>
    <w:multiLevelType w:val="hybridMultilevel"/>
    <w:tmpl w:val="F886E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16303E"/>
    <w:multiLevelType w:val="hybridMultilevel"/>
    <w:tmpl w:val="1E0C22A4"/>
    <w:lvl w:ilvl="0" w:tplc="408215F0">
      <w:start w:val="1"/>
      <w:numFmt w:val="bullet"/>
      <w:lvlText w:val=""/>
      <w:lvlJc w:val="left"/>
      <w:pPr>
        <w:ind w:left="720" w:hanging="360"/>
      </w:pPr>
      <w:rPr>
        <w:rFonts w:ascii="Symbol" w:hAnsi="Symbol" w:hint="default"/>
      </w:rPr>
    </w:lvl>
    <w:lvl w:ilvl="1" w:tplc="F3FE007E">
      <w:start w:val="1"/>
      <w:numFmt w:val="bullet"/>
      <w:lvlText w:val="o"/>
      <w:lvlJc w:val="left"/>
      <w:pPr>
        <w:ind w:left="1440" w:hanging="360"/>
      </w:pPr>
      <w:rPr>
        <w:rFonts w:ascii="Courier New" w:hAnsi="Courier New" w:hint="default"/>
      </w:rPr>
    </w:lvl>
    <w:lvl w:ilvl="2" w:tplc="5102528C">
      <w:start w:val="1"/>
      <w:numFmt w:val="bullet"/>
      <w:lvlText w:val=""/>
      <w:lvlJc w:val="left"/>
      <w:pPr>
        <w:ind w:left="2160" w:hanging="360"/>
      </w:pPr>
      <w:rPr>
        <w:rFonts w:ascii="Wingdings" w:hAnsi="Wingdings" w:hint="default"/>
      </w:rPr>
    </w:lvl>
    <w:lvl w:ilvl="3" w:tplc="56206B2E">
      <w:start w:val="1"/>
      <w:numFmt w:val="bullet"/>
      <w:lvlText w:val=""/>
      <w:lvlJc w:val="left"/>
      <w:pPr>
        <w:ind w:left="2880" w:hanging="360"/>
      </w:pPr>
      <w:rPr>
        <w:rFonts w:ascii="Symbol" w:hAnsi="Symbol" w:hint="default"/>
      </w:rPr>
    </w:lvl>
    <w:lvl w:ilvl="4" w:tplc="330A738C">
      <w:start w:val="1"/>
      <w:numFmt w:val="bullet"/>
      <w:lvlText w:val="o"/>
      <w:lvlJc w:val="left"/>
      <w:pPr>
        <w:ind w:left="3600" w:hanging="360"/>
      </w:pPr>
      <w:rPr>
        <w:rFonts w:ascii="Courier New" w:hAnsi="Courier New" w:hint="default"/>
      </w:rPr>
    </w:lvl>
    <w:lvl w:ilvl="5" w:tplc="41EC567E">
      <w:start w:val="1"/>
      <w:numFmt w:val="bullet"/>
      <w:lvlText w:val=""/>
      <w:lvlJc w:val="left"/>
      <w:pPr>
        <w:ind w:left="4320" w:hanging="360"/>
      </w:pPr>
      <w:rPr>
        <w:rFonts w:ascii="Wingdings" w:hAnsi="Wingdings" w:hint="default"/>
      </w:rPr>
    </w:lvl>
    <w:lvl w:ilvl="6" w:tplc="A3F8052E">
      <w:start w:val="1"/>
      <w:numFmt w:val="bullet"/>
      <w:lvlText w:val=""/>
      <w:lvlJc w:val="left"/>
      <w:pPr>
        <w:ind w:left="5040" w:hanging="360"/>
      </w:pPr>
      <w:rPr>
        <w:rFonts w:ascii="Symbol" w:hAnsi="Symbol" w:hint="default"/>
      </w:rPr>
    </w:lvl>
    <w:lvl w:ilvl="7" w:tplc="F2AC5B4C">
      <w:start w:val="1"/>
      <w:numFmt w:val="bullet"/>
      <w:lvlText w:val="o"/>
      <w:lvlJc w:val="left"/>
      <w:pPr>
        <w:ind w:left="5760" w:hanging="360"/>
      </w:pPr>
      <w:rPr>
        <w:rFonts w:ascii="Courier New" w:hAnsi="Courier New" w:hint="default"/>
      </w:rPr>
    </w:lvl>
    <w:lvl w:ilvl="8" w:tplc="0D7A4440">
      <w:start w:val="1"/>
      <w:numFmt w:val="bullet"/>
      <w:lvlText w:val=""/>
      <w:lvlJc w:val="left"/>
      <w:pPr>
        <w:ind w:left="6480" w:hanging="360"/>
      </w:pPr>
      <w:rPr>
        <w:rFonts w:ascii="Wingdings" w:hAnsi="Wingdings" w:hint="default"/>
      </w:rPr>
    </w:lvl>
  </w:abstractNum>
  <w:abstractNum w:abstractNumId="39" w15:restartNumberingAfterBreak="0">
    <w:nsid w:val="698A283D"/>
    <w:multiLevelType w:val="hybridMultilevel"/>
    <w:tmpl w:val="B2B677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BA308D5"/>
    <w:multiLevelType w:val="multilevel"/>
    <w:tmpl w:val="778A4AC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4689"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6DDFD260"/>
    <w:multiLevelType w:val="hybridMultilevel"/>
    <w:tmpl w:val="FE6C053E"/>
    <w:lvl w:ilvl="0" w:tplc="66C40D70">
      <w:start w:val="1"/>
      <w:numFmt w:val="bullet"/>
      <w:lvlText w:val=""/>
      <w:lvlJc w:val="left"/>
      <w:pPr>
        <w:ind w:left="720" w:hanging="360"/>
      </w:pPr>
      <w:rPr>
        <w:rFonts w:ascii="Symbol" w:hAnsi="Symbol" w:hint="default"/>
      </w:rPr>
    </w:lvl>
    <w:lvl w:ilvl="1" w:tplc="C5C0CF60">
      <w:start w:val="1"/>
      <w:numFmt w:val="bullet"/>
      <w:lvlText w:val="o"/>
      <w:lvlJc w:val="left"/>
      <w:pPr>
        <w:ind w:left="1440" w:hanging="360"/>
      </w:pPr>
      <w:rPr>
        <w:rFonts w:ascii="Courier New" w:hAnsi="Courier New" w:hint="default"/>
      </w:rPr>
    </w:lvl>
    <w:lvl w:ilvl="2" w:tplc="499C639E">
      <w:start w:val="1"/>
      <w:numFmt w:val="bullet"/>
      <w:lvlText w:val=""/>
      <w:lvlJc w:val="left"/>
      <w:pPr>
        <w:ind w:left="2160" w:hanging="360"/>
      </w:pPr>
      <w:rPr>
        <w:rFonts w:ascii="Wingdings" w:hAnsi="Wingdings" w:hint="default"/>
      </w:rPr>
    </w:lvl>
    <w:lvl w:ilvl="3" w:tplc="1EDAF332">
      <w:start w:val="1"/>
      <w:numFmt w:val="bullet"/>
      <w:lvlText w:val=""/>
      <w:lvlJc w:val="left"/>
      <w:pPr>
        <w:ind w:left="2880" w:hanging="360"/>
      </w:pPr>
      <w:rPr>
        <w:rFonts w:ascii="Symbol" w:hAnsi="Symbol" w:hint="default"/>
      </w:rPr>
    </w:lvl>
    <w:lvl w:ilvl="4" w:tplc="5C7C61F8">
      <w:start w:val="1"/>
      <w:numFmt w:val="bullet"/>
      <w:lvlText w:val="o"/>
      <w:lvlJc w:val="left"/>
      <w:pPr>
        <w:ind w:left="3600" w:hanging="360"/>
      </w:pPr>
      <w:rPr>
        <w:rFonts w:ascii="Courier New" w:hAnsi="Courier New" w:hint="default"/>
      </w:rPr>
    </w:lvl>
    <w:lvl w:ilvl="5" w:tplc="C2BC5638">
      <w:start w:val="1"/>
      <w:numFmt w:val="bullet"/>
      <w:lvlText w:val=""/>
      <w:lvlJc w:val="left"/>
      <w:pPr>
        <w:ind w:left="4320" w:hanging="360"/>
      </w:pPr>
      <w:rPr>
        <w:rFonts w:ascii="Wingdings" w:hAnsi="Wingdings" w:hint="default"/>
      </w:rPr>
    </w:lvl>
    <w:lvl w:ilvl="6" w:tplc="2C0E9ABC">
      <w:start w:val="1"/>
      <w:numFmt w:val="bullet"/>
      <w:lvlText w:val=""/>
      <w:lvlJc w:val="left"/>
      <w:pPr>
        <w:ind w:left="5040" w:hanging="360"/>
      </w:pPr>
      <w:rPr>
        <w:rFonts w:ascii="Symbol" w:hAnsi="Symbol" w:hint="default"/>
      </w:rPr>
    </w:lvl>
    <w:lvl w:ilvl="7" w:tplc="CEDEB272">
      <w:start w:val="1"/>
      <w:numFmt w:val="bullet"/>
      <w:lvlText w:val="o"/>
      <w:lvlJc w:val="left"/>
      <w:pPr>
        <w:ind w:left="5760" w:hanging="360"/>
      </w:pPr>
      <w:rPr>
        <w:rFonts w:ascii="Courier New" w:hAnsi="Courier New" w:hint="default"/>
      </w:rPr>
    </w:lvl>
    <w:lvl w:ilvl="8" w:tplc="35C41736">
      <w:start w:val="1"/>
      <w:numFmt w:val="bullet"/>
      <w:lvlText w:val=""/>
      <w:lvlJc w:val="left"/>
      <w:pPr>
        <w:ind w:left="6480" w:hanging="360"/>
      </w:pPr>
      <w:rPr>
        <w:rFonts w:ascii="Wingdings" w:hAnsi="Wingdings" w:hint="default"/>
      </w:rPr>
    </w:lvl>
  </w:abstractNum>
  <w:abstractNum w:abstractNumId="42" w15:restartNumberingAfterBreak="0">
    <w:nsid w:val="742F0D74"/>
    <w:multiLevelType w:val="hybridMultilevel"/>
    <w:tmpl w:val="D4FA32AE"/>
    <w:lvl w:ilvl="0" w:tplc="9FAAEA72">
      <w:start w:val="1"/>
      <w:numFmt w:val="bullet"/>
      <w:pStyle w:val="Appendix-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56422A"/>
    <w:multiLevelType w:val="hybridMultilevel"/>
    <w:tmpl w:val="F93E50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6697803">
    <w:abstractNumId w:val="27"/>
  </w:num>
  <w:num w:numId="2" w16cid:durableId="974481894">
    <w:abstractNumId w:val="6"/>
  </w:num>
  <w:num w:numId="3" w16cid:durableId="546255771">
    <w:abstractNumId w:val="41"/>
  </w:num>
  <w:num w:numId="4" w16cid:durableId="1551304189">
    <w:abstractNumId w:val="24"/>
  </w:num>
  <w:num w:numId="5" w16cid:durableId="1628972434">
    <w:abstractNumId w:val="38"/>
  </w:num>
  <w:num w:numId="6" w16cid:durableId="916865336">
    <w:abstractNumId w:val="2"/>
  </w:num>
  <w:num w:numId="7" w16cid:durableId="1972203405">
    <w:abstractNumId w:val="40"/>
  </w:num>
  <w:num w:numId="8" w16cid:durableId="2083796340">
    <w:abstractNumId w:val="42"/>
  </w:num>
  <w:num w:numId="9" w16cid:durableId="1930500275">
    <w:abstractNumId w:val="18"/>
  </w:num>
  <w:num w:numId="10" w16cid:durableId="1004480805">
    <w:abstractNumId w:val="20"/>
  </w:num>
  <w:num w:numId="11" w16cid:durableId="511066764">
    <w:abstractNumId w:val="0"/>
  </w:num>
  <w:num w:numId="12" w16cid:durableId="1754012270">
    <w:abstractNumId w:val="35"/>
  </w:num>
  <w:num w:numId="13" w16cid:durableId="1879512385">
    <w:abstractNumId w:val="11"/>
  </w:num>
  <w:num w:numId="14" w16cid:durableId="1658076490">
    <w:abstractNumId w:val="43"/>
  </w:num>
  <w:num w:numId="15" w16cid:durableId="1991134223">
    <w:abstractNumId w:val="39"/>
  </w:num>
  <w:num w:numId="16" w16cid:durableId="2103061313">
    <w:abstractNumId w:val="16"/>
  </w:num>
  <w:num w:numId="17" w16cid:durableId="366100121">
    <w:abstractNumId w:val="14"/>
  </w:num>
  <w:num w:numId="18" w16cid:durableId="192769733">
    <w:abstractNumId w:val="10"/>
  </w:num>
  <w:num w:numId="19" w16cid:durableId="1019308710">
    <w:abstractNumId w:val="21"/>
  </w:num>
  <w:num w:numId="20" w16cid:durableId="1185556954">
    <w:abstractNumId w:val="25"/>
  </w:num>
  <w:num w:numId="21" w16cid:durableId="459568831">
    <w:abstractNumId w:val="23"/>
  </w:num>
  <w:num w:numId="22" w16cid:durableId="1362710190">
    <w:abstractNumId w:val="12"/>
  </w:num>
  <w:num w:numId="23" w16cid:durableId="459420950">
    <w:abstractNumId w:val="29"/>
  </w:num>
  <w:num w:numId="24" w16cid:durableId="501704986">
    <w:abstractNumId w:val="36"/>
  </w:num>
  <w:num w:numId="25" w16cid:durableId="1651052464">
    <w:abstractNumId w:val="5"/>
  </w:num>
  <w:num w:numId="26" w16cid:durableId="1772816195">
    <w:abstractNumId w:val="22"/>
  </w:num>
  <w:num w:numId="27" w16cid:durableId="93089802">
    <w:abstractNumId w:val="13"/>
  </w:num>
  <w:num w:numId="28" w16cid:durableId="723916802">
    <w:abstractNumId w:val="19"/>
  </w:num>
  <w:num w:numId="29" w16cid:durableId="1166482100">
    <w:abstractNumId w:val="15"/>
  </w:num>
  <w:num w:numId="30" w16cid:durableId="1397438482">
    <w:abstractNumId w:val="26"/>
  </w:num>
  <w:num w:numId="31" w16cid:durableId="1089078564">
    <w:abstractNumId w:val="33"/>
  </w:num>
  <w:num w:numId="32" w16cid:durableId="1218475303">
    <w:abstractNumId w:val="8"/>
  </w:num>
  <w:num w:numId="33" w16cid:durableId="862551776">
    <w:abstractNumId w:val="9"/>
  </w:num>
  <w:num w:numId="34" w16cid:durableId="797139224">
    <w:abstractNumId w:val="7"/>
  </w:num>
  <w:num w:numId="35" w16cid:durableId="424419723">
    <w:abstractNumId w:val="4"/>
  </w:num>
  <w:num w:numId="36" w16cid:durableId="1458262086">
    <w:abstractNumId w:val="30"/>
  </w:num>
  <w:num w:numId="37" w16cid:durableId="221216721">
    <w:abstractNumId w:val="31"/>
  </w:num>
  <w:num w:numId="38" w16cid:durableId="716734185">
    <w:abstractNumId w:val="1"/>
  </w:num>
  <w:num w:numId="39" w16cid:durableId="559635165">
    <w:abstractNumId w:val="17"/>
  </w:num>
  <w:num w:numId="40" w16cid:durableId="1317339177">
    <w:abstractNumId w:val="32"/>
  </w:num>
  <w:num w:numId="41" w16cid:durableId="1613901522">
    <w:abstractNumId w:val="37"/>
  </w:num>
  <w:num w:numId="42" w16cid:durableId="1359311281">
    <w:abstractNumId w:val="34"/>
  </w:num>
  <w:num w:numId="43" w16cid:durableId="2127313878">
    <w:abstractNumId w:val="28"/>
  </w:num>
  <w:num w:numId="44" w16cid:durableId="11461682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zMzYwNzQwtzCwsDRQ0lEKTi0uzszPAykAitYCAA7B9G8uAAAA"/>
    <w:docVar w:name="EN.InstantFormat" w:val="&lt;ENInstantFormat&gt;&lt;Enabled&gt;1&lt;/Enabled&gt;&lt;ScanUnformatted&gt;1&lt;/ScanUnformatted&gt;&lt;ScanChanges&gt;1&lt;/ScanChanges&gt;&lt;Suspended&gt;1&lt;/Suspended&gt;&lt;/ENInstantFormat&gt;"/>
    <w:docVar w:name="EN.Layout" w:val="&lt;ENLayout&gt;&lt;Style&gt;Conservation Biology Copy&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ftfs5p2i5ptxbexs5cvaa9tr9ds9dxazw5s&quot;&gt;Imp_lib_1-Converted&lt;record-ids&gt;&lt;item&gt;985&lt;/item&gt;&lt;item&gt;991&lt;/item&gt;&lt;item&gt;994&lt;/item&gt;&lt;/record-ids&gt;&lt;/item&gt;&lt;/Libraries&gt;"/>
  </w:docVars>
  <w:rsids>
    <w:rsidRoot w:val="00EC02A7"/>
    <w:rsid w:val="0000019F"/>
    <w:rsid w:val="00000474"/>
    <w:rsid w:val="0000066A"/>
    <w:rsid w:val="00000712"/>
    <w:rsid w:val="000008EB"/>
    <w:rsid w:val="00000959"/>
    <w:rsid w:val="00000B1F"/>
    <w:rsid w:val="00000C90"/>
    <w:rsid w:val="00000E4E"/>
    <w:rsid w:val="0000105B"/>
    <w:rsid w:val="000010A9"/>
    <w:rsid w:val="000011B0"/>
    <w:rsid w:val="0000162E"/>
    <w:rsid w:val="000016C3"/>
    <w:rsid w:val="000016D1"/>
    <w:rsid w:val="0000174A"/>
    <w:rsid w:val="00001755"/>
    <w:rsid w:val="00001802"/>
    <w:rsid w:val="00001839"/>
    <w:rsid w:val="00001944"/>
    <w:rsid w:val="00001A39"/>
    <w:rsid w:val="00001BE9"/>
    <w:rsid w:val="00001F8F"/>
    <w:rsid w:val="00001FA5"/>
    <w:rsid w:val="00002540"/>
    <w:rsid w:val="000025DE"/>
    <w:rsid w:val="0000268A"/>
    <w:rsid w:val="00002A02"/>
    <w:rsid w:val="00002A25"/>
    <w:rsid w:val="00002AC1"/>
    <w:rsid w:val="00002B19"/>
    <w:rsid w:val="00002BC1"/>
    <w:rsid w:val="00002DF9"/>
    <w:rsid w:val="00003621"/>
    <w:rsid w:val="00003A0E"/>
    <w:rsid w:val="00003DB1"/>
    <w:rsid w:val="0000401C"/>
    <w:rsid w:val="00004261"/>
    <w:rsid w:val="00004282"/>
    <w:rsid w:val="00004686"/>
    <w:rsid w:val="000046EC"/>
    <w:rsid w:val="000047AB"/>
    <w:rsid w:val="000047F3"/>
    <w:rsid w:val="00004870"/>
    <w:rsid w:val="00004936"/>
    <w:rsid w:val="00004BAB"/>
    <w:rsid w:val="00004BDC"/>
    <w:rsid w:val="00004CCB"/>
    <w:rsid w:val="00004D07"/>
    <w:rsid w:val="00004D53"/>
    <w:rsid w:val="00005148"/>
    <w:rsid w:val="000054AC"/>
    <w:rsid w:val="0000553A"/>
    <w:rsid w:val="00005880"/>
    <w:rsid w:val="00005A81"/>
    <w:rsid w:val="00005BC5"/>
    <w:rsid w:val="00005D89"/>
    <w:rsid w:val="00006279"/>
    <w:rsid w:val="0000649F"/>
    <w:rsid w:val="000066F6"/>
    <w:rsid w:val="00006797"/>
    <w:rsid w:val="000069B8"/>
    <w:rsid w:val="00006A1D"/>
    <w:rsid w:val="00006EC4"/>
    <w:rsid w:val="00006ED1"/>
    <w:rsid w:val="0000728E"/>
    <w:rsid w:val="00007364"/>
    <w:rsid w:val="00007531"/>
    <w:rsid w:val="0000799A"/>
    <w:rsid w:val="00007DC4"/>
    <w:rsid w:val="00010055"/>
    <w:rsid w:val="0001019F"/>
    <w:rsid w:val="000109E5"/>
    <w:rsid w:val="0001110A"/>
    <w:rsid w:val="00011348"/>
    <w:rsid w:val="00011417"/>
    <w:rsid w:val="0001148F"/>
    <w:rsid w:val="00011A16"/>
    <w:rsid w:val="00011A2E"/>
    <w:rsid w:val="00011CC6"/>
    <w:rsid w:val="000122BC"/>
    <w:rsid w:val="000123B8"/>
    <w:rsid w:val="00012401"/>
    <w:rsid w:val="0001247B"/>
    <w:rsid w:val="00012487"/>
    <w:rsid w:val="0001269A"/>
    <w:rsid w:val="00012A08"/>
    <w:rsid w:val="00012B3C"/>
    <w:rsid w:val="00012B4A"/>
    <w:rsid w:val="00012C46"/>
    <w:rsid w:val="00012DA4"/>
    <w:rsid w:val="00013010"/>
    <w:rsid w:val="00013181"/>
    <w:rsid w:val="000133CE"/>
    <w:rsid w:val="00013515"/>
    <w:rsid w:val="000139F6"/>
    <w:rsid w:val="00013B04"/>
    <w:rsid w:val="00013B22"/>
    <w:rsid w:val="00013C30"/>
    <w:rsid w:val="00013D88"/>
    <w:rsid w:val="00013DB7"/>
    <w:rsid w:val="00013ED6"/>
    <w:rsid w:val="00014136"/>
    <w:rsid w:val="00014871"/>
    <w:rsid w:val="0001498F"/>
    <w:rsid w:val="00014E49"/>
    <w:rsid w:val="00014F80"/>
    <w:rsid w:val="00015010"/>
    <w:rsid w:val="000152C4"/>
    <w:rsid w:val="000152E0"/>
    <w:rsid w:val="000159E2"/>
    <w:rsid w:val="00015A1C"/>
    <w:rsid w:val="00015A3B"/>
    <w:rsid w:val="00015A71"/>
    <w:rsid w:val="00016026"/>
    <w:rsid w:val="000160D3"/>
    <w:rsid w:val="000161E8"/>
    <w:rsid w:val="00016240"/>
    <w:rsid w:val="00016366"/>
    <w:rsid w:val="000163A1"/>
    <w:rsid w:val="000164E9"/>
    <w:rsid w:val="000168EF"/>
    <w:rsid w:val="00016B83"/>
    <w:rsid w:val="00016B89"/>
    <w:rsid w:val="00016BA0"/>
    <w:rsid w:val="00016F82"/>
    <w:rsid w:val="00016F95"/>
    <w:rsid w:val="000173E5"/>
    <w:rsid w:val="000173F4"/>
    <w:rsid w:val="00017794"/>
    <w:rsid w:val="00017797"/>
    <w:rsid w:val="0001794E"/>
    <w:rsid w:val="000179C7"/>
    <w:rsid w:val="00017B85"/>
    <w:rsid w:val="00017C78"/>
    <w:rsid w:val="00017CE5"/>
    <w:rsid w:val="00017D5F"/>
    <w:rsid w:val="00017D7C"/>
    <w:rsid w:val="0002018D"/>
    <w:rsid w:val="000201A4"/>
    <w:rsid w:val="00020221"/>
    <w:rsid w:val="000204CC"/>
    <w:rsid w:val="00020606"/>
    <w:rsid w:val="000206FB"/>
    <w:rsid w:val="000207F6"/>
    <w:rsid w:val="000209DC"/>
    <w:rsid w:val="00020AD9"/>
    <w:rsid w:val="00020BAD"/>
    <w:rsid w:val="00020DB5"/>
    <w:rsid w:val="00020F26"/>
    <w:rsid w:val="00020FB2"/>
    <w:rsid w:val="00021089"/>
    <w:rsid w:val="00021104"/>
    <w:rsid w:val="000213D2"/>
    <w:rsid w:val="00021793"/>
    <w:rsid w:val="00021C1E"/>
    <w:rsid w:val="00021D2B"/>
    <w:rsid w:val="0002203C"/>
    <w:rsid w:val="0002218C"/>
    <w:rsid w:val="00022216"/>
    <w:rsid w:val="00022379"/>
    <w:rsid w:val="000223CA"/>
    <w:rsid w:val="00022484"/>
    <w:rsid w:val="00022549"/>
    <w:rsid w:val="000226DB"/>
    <w:rsid w:val="00022737"/>
    <w:rsid w:val="00022E96"/>
    <w:rsid w:val="000230AE"/>
    <w:rsid w:val="0002334F"/>
    <w:rsid w:val="000235CD"/>
    <w:rsid w:val="000235E5"/>
    <w:rsid w:val="000238E3"/>
    <w:rsid w:val="000239F6"/>
    <w:rsid w:val="00023C89"/>
    <w:rsid w:val="00023EA2"/>
    <w:rsid w:val="00023F6C"/>
    <w:rsid w:val="00024047"/>
    <w:rsid w:val="0002418F"/>
    <w:rsid w:val="000243B0"/>
    <w:rsid w:val="0002451E"/>
    <w:rsid w:val="00024562"/>
    <w:rsid w:val="000245A1"/>
    <w:rsid w:val="000245E0"/>
    <w:rsid w:val="00024869"/>
    <w:rsid w:val="0002490C"/>
    <w:rsid w:val="00024921"/>
    <w:rsid w:val="00024AD1"/>
    <w:rsid w:val="00024C2A"/>
    <w:rsid w:val="00024D18"/>
    <w:rsid w:val="00024E27"/>
    <w:rsid w:val="00025062"/>
    <w:rsid w:val="000250EE"/>
    <w:rsid w:val="000254C3"/>
    <w:rsid w:val="00025E3A"/>
    <w:rsid w:val="000264F7"/>
    <w:rsid w:val="00026ACA"/>
    <w:rsid w:val="00026AFB"/>
    <w:rsid w:val="00026F52"/>
    <w:rsid w:val="000270CD"/>
    <w:rsid w:val="00027359"/>
    <w:rsid w:val="00027426"/>
    <w:rsid w:val="000275C6"/>
    <w:rsid w:val="000276F4"/>
    <w:rsid w:val="00027787"/>
    <w:rsid w:val="000277D4"/>
    <w:rsid w:val="00027A22"/>
    <w:rsid w:val="00027ACC"/>
    <w:rsid w:val="00027C6E"/>
    <w:rsid w:val="00027F35"/>
    <w:rsid w:val="00027FB5"/>
    <w:rsid w:val="00030198"/>
    <w:rsid w:val="00030212"/>
    <w:rsid w:val="000304D3"/>
    <w:rsid w:val="000304F5"/>
    <w:rsid w:val="0003073E"/>
    <w:rsid w:val="0003088F"/>
    <w:rsid w:val="00030B75"/>
    <w:rsid w:val="00030F62"/>
    <w:rsid w:val="00030F69"/>
    <w:rsid w:val="0003121E"/>
    <w:rsid w:val="0003130B"/>
    <w:rsid w:val="00031331"/>
    <w:rsid w:val="00031438"/>
    <w:rsid w:val="000314CD"/>
    <w:rsid w:val="000315D4"/>
    <w:rsid w:val="00031786"/>
    <w:rsid w:val="00031A3A"/>
    <w:rsid w:val="00031C86"/>
    <w:rsid w:val="00031D5D"/>
    <w:rsid w:val="00031F68"/>
    <w:rsid w:val="00031F78"/>
    <w:rsid w:val="000321A1"/>
    <w:rsid w:val="00032506"/>
    <w:rsid w:val="00032AB7"/>
    <w:rsid w:val="00032BC2"/>
    <w:rsid w:val="00033030"/>
    <w:rsid w:val="000334B0"/>
    <w:rsid w:val="000337FB"/>
    <w:rsid w:val="000338BE"/>
    <w:rsid w:val="00033B85"/>
    <w:rsid w:val="00033D3E"/>
    <w:rsid w:val="00033E34"/>
    <w:rsid w:val="0003401A"/>
    <w:rsid w:val="000345AB"/>
    <w:rsid w:val="000346F8"/>
    <w:rsid w:val="000347B3"/>
    <w:rsid w:val="00034BAE"/>
    <w:rsid w:val="00034D83"/>
    <w:rsid w:val="00034EC1"/>
    <w:rsid w:val="000351BD"/>
    <w:rsid w:val="000353CE"/>
    <w:rsid w:val="0003541A"/>
    <w:rsid w:val="0003552E"/>
    <w:rsid w:val="0003553C"/>
    <w:rsid w:val="00035606"/>
    <w:rsid w:val="000356DA"/>
    <w:rsid w:val="00035A83"/>
    <w:rsid w:val="00035AC1"/>
    <w:rsid w:val="00035AC8"/>
    <w:rsid w:val="00035B3D"/>
    <w:rsid w:val="00035CD6"/>
    <w:rsid w:val="00036201"/>
    <w:rsid w:val="000363D2"/>
    <w:rsid w:val="0003645E"/>
    <w:rsid w:val="000365E7"/>
    <w:rsid w:val="000366E5"/>
    <w:rsid w:val="000366F3"/>
    <w:rsid w:val="0003698D"/>
    <w:rsid w:val="00036DB8"/>
    <w:rsid w:val="00036ED6"/>
    <w:rsid w:val="00036FC1"/>
    <w:rsid w:val="00037176"/>
    <w:rsid w:val="00037612"/>
    <w:rsid w:val="00037657"/>
    <w:rsid w:val="000377F1"/>
    <w:rsid w:val="00037831"/>
    <w:rsid w:val="00037926"/>
    <w:rsid w:val="00037994"/>
    <w:rsid w:val="00037A30"/>
    <w:rsid w:val="00037C62"/>
    <w:rsid w:val="00037C7A"/>
    <w:rsid w:val="0003E2DF"/>
    <w:rsid w:val="00040020"/>
    <w:rsid w:val="00040236"/>
    <w:rsid w:val="000402BA"/>
    <w:rsid w:val="00040574"/>
    <w:rsid w:val="0004057E"/>
    <w:rsid w:val="00040587"/>
    <w:rsid w:val="0004087E"/>
    <w:rsid w:val="00040958"/>
    <w:rsid w:val="0004098F"/>
    <w:rsid w:val="00040F2B"/>
    <w:rsid w:val="00040FBA"/>
    <w:rsid w:val="00040FD9"/>
    <w:rsid w:val="00041021"/>
    <w:rsid w:val="00041176"/>
    <w:rsid w:val="00041391"/>
    <w:rsid w:val="00041514"/>
    <w:rsid w:val="0004159C"/>
    <w:rsid w:val="00041676"/>
    <w:rsid w:val="00041833"/>
    <w:rsid w:val="0004193F"/>
    <w:rsid w:val="00041A68"/>
    <w:rsid w:val="00041B35"/>
    <w:rsid w:val="00041BD6"/>
    <w:rsid w:val="00041E8B"/>
    <w:rsid w:val="00041EFC"/>
    <w:rsid w:val="00042362"/>
    <w:rsid w:val="0004260D"/>
    <w:rsid w:val="00042616"/>
    <w:rsid w:val="0004268A"/>
    <w:rsid w:val="00042957"/>
    <w:rsid w:val="000430A9"/>
    <w:rsid w:val="000432A7"/>
    <w:rsid w:val="00043421"/>
    <w:rsid w:val="00043435"/>
    <w:rsid w:val="000436B7"/>
    <w:rsid w:val="00043813"/>
    <w:rsid w:val="00043968"/>
    <w:rsid w:val="00043AF4"/>
    <w:rsid w:val="00043C45"/>
    <w:rsid w:val="00043DCE"/>
    <w:rsid w:val="00043EAD"/>
    <w:rsid w:val="000446BD"/>
    <w:rsid w:val="00044CFB"/>
    <w:rsid w:val="00044F87"/>
    <w:rsid w:val="00045037"/>
    <w:rsid w:val="0004516A"/>
    <w:rsid w:val="0004521E"/>
    <w:rsid w:val="00045785"/>
    <w:rsid w:val="0004581A"/>
    <w:rsid w:val="0004595F"/>
    <w:rsid w:val="00045ACE"/>
    <w:rsid w:val="00045C05"/>
    <w:rsid w:val="00045CAE"/>
    <w:rsid w:val="00045D52"/>
    <w:rsid w:val="00045EFF"/>
    <w:rsid w:val="00045FA5"/>
    <w:rsid w:val="000460A5"/>
    <w:rsid w:val="00046107"/>
    <w:rsid w:val="000461F3"/>
    <w:rsid w:val="00046292"/>
    <w:rsid w:val="000466AD"/>
    <w:rsid w:val="000466F7"/>
    <w:rsid w:val="000467E8"/>
    <w:rsid w:val="000469C8"/>
    <w:rsid w:val="00046A19"/>
    <w:rsid w:val="00046B6F"/>
    <w:rsid w:val="00046B7B"/>
    <w:rsid w:val="00046B9F"/>
    <w:rsid w:val="00046C64"/>
    <w:rsid w:val="00046FCC"/>
    <w:rsid w:val="000472CA"/>
    <w:rsid w:val="000475D4"/>
    <w:rsid w:val="000476DA"/>
    <w:rsid w:val="000477F4"/>
    <w:rsid w:val="0004796F"/>
    <w:rsid w:val="00047B95"/>
    <w:rsid w:val="00047E54"/>
    <w:rsid w:val="00047FA2"/>
    <w:rsid w:val="00050397"/>
    <w:rsid w:val="000508DE"/>
    <w:rsid w:val="0005109D"/>
    <w:rsid w:val="000512DC"/>
    <w:rsid w:val="000514B7"/>
    <w:rsid w:val="00051515"/>
    <w:rsid w:val="00051B65"/>
    <w:rsid w:val="00051B78"/>
    <w:rsid w:val="00051BD2"/>
    <w:rsid w:val="00052105"/>
    <w:rsid w:val="000521A1"/>
    <w:rsid w:val="000523DB"/>
    <w:rsid w:val="000523E0"/>
    <w:rsid w:val="0005246B"/>
    <w:rsid w:val="00052766"/>
    <w:rsid w:val="000527EC"/>
    <w:rsid w:val="00052B1C"/>
    <w:rsid w:val="00052B22"/>
    <w:rsid w:val="00052D24"/>
    <w:rsid w:val="00052DF6"/>
    <w:rsid w:val="00053215"/>
    <w:rsid w:val="0005368C"/>
    <w:rsid w:val="00053CDB"/>
    <w:rsid w:val="00053DD3"/>
    <w:rsid w:val="00053EB8"/>
    <w:rsid w:val="00053EC6"/>
    <w:rsid w:val="00053F88"/>
    <w:rsid w:val="00054190"/>
    <w:rsid w:val="0005425D"/>
    <w:rsid w:val="000542FE"/>
    <w:rsid w:val="00054315"/>
    <w:rsid w:val="000544E2"/>
    <w:rsid w:val="0005472B"/>
    <w:rsid w:val="00054BB1"/>
    <w:rsid w:val="00054C1A"/>
    <w:rsid w:val="00054E52"/>
    <w:rsid w:val="000550D3"/>
    <w:rsid w:val="000551DE"/>
    <w:rsid w:val="0005528A"/>
    <w:rsid w:val="00055815"/>
    <w:rsid w:val="00055C29"/>
    <w:rsid w:val="00055DE6"/>
    <w:rsid w:val="00056040"/>
    <w:rsid w:val="00056058"/>
    <w:rsid w:val="00056460"/>
    <w:rsid w:val="00056543"/>
    <w:rsid w:val="00056654"/>
    <w:rsid w:val="00056E31"/>
    <w:rsid w:val="00056E40"/>
    <w:rsid w:val="00056E9F"/>
    <w:rsid w:val="00057119"/>
    <w:rsid w:val="0005731A"/>
    <w:rsid w:val="00057459"/>
    <w:rsid w:val="00057831"/>
    <w:rsid w:val="00057856"/>
    <w:rsid w:val="00057B72"/>
    <w:rsid w:val="00057CBF"/>
    <w:rsid w:val="00057FE9"/>
    <w:rsid w:val="0005ACEF"/>
    <w:rsid w:val="000601F4"/>
    <w:rsid w:val="000604A5"/>
    <w:rsid w:val="0006078B"/>
    <w:rsid w:val="00060842"/>
    <w:rsid w:val="00060879"/>
    <w:rsid w:val="00060BB2"/>
    <w:rsid w:val="00060BC0"/>
    <w:rsid w:val="00060E84"/>
    <w:rsid w:val="00060FC2"/>
    <w:rsid w:val="0006130C"/>
    <w:rsid w:val="0006173C"/>
    <w:rsid w:val="000617ED"/>
    <w:rsid w:val="0006181A"/>
    <w:rsid w:val="000619FA"/>
    <w:rsid w:val="00061A1A"/>
    <w:rsid w:val="00061AE0"/>
    <w:rsid w:val="00061BCB"/>
    <w:rsid w:val="00061D55"/>
    <w:rsid w:val="00061DF6"/>
    <w:rsid w:val="00061E9B"/>
    <w:rsid w:val="00062044"/>
    <w:rsid w:val="00062363"/>
    <w:rsid w:val="000623D4"/>
    <w:rsid w:val="000625E0"/>
    <w:rsid w:val="0006262A"/>
    <w:rsid w:val="0006285F"/>
    <w:rsid w:val="0006293C"/>
    <w:rsid w:val="00062C5E"/>
    <w:rsid w:val="00062F53"/>
    <w:rsid w:val="00062FB6"/>
    <w:rsid w:val="000631C6"/>
    <w:rsid w:val="0006332A"/>
    <w:rsid w:val="000634A0"/>
    <w:rsid w:val="000634D9"/>
    <w:rsid w:val="000636A7"/>
    <w:rsid w:val="000637FD"/>
    <w:rsid w:val="000638EA"/>
    <w:rsid w:val="00063935"/>
    <w:rsid w:val="00063CE1"/>
    <w:rsid w:val="00063EF8"/>
    <w:rsid w:val="000640E2"/>
    <w:rsid w:val="00064455"/>
    <w:rsid w:val="00064A42"/>
    <w:rsid w:val="00064DB4"/>
    <w:rsid w:val="00064F2D"/>
    <w:rsid w:val="00065278"/>
    <w:rsid w:val="000652C7"/>
    <w:rsid w:val="0006537D"/>
    <w:rsid w:val="000653C7"/>
    <w:rsid w:val="000653E9"/>
    <w:rsid w:val="000658C9"/>
    <w:rsid w:val="00065900"/>
    <w:rsid w:val="00065B8F"/>
    <w:rsid w:val="00065D89"/>
    <w:rsid w:val="00065E9B"/>
    <w:rsid w:val="00066047"/>
    <w:rsid w:val="00066176"/>
    <w:rsid w:val="0006649F"/>
    <w:rsid w:val="00066570"/>
    <w:rsid w:val="0006664C"/>
    <w:rsid w:val="00066905"/>
    <w:rsid w:val="00066AD1"/>
    <w:rsid w:val="00066B12"/>
    <w:rsid w:val="00066D1A"/>
    <w:rsid w:val="00066D8B"/>
    <w:rsid w:val="00066F93"/>
    <w:rsid w:val="000670E7"/>
    <w:rsid w:val="000670F9"/>
    <w:rsid w:val="0006715E"/>
    <w:rsid w:val="000672D1"/>
    <w:rsid w:val="00067312"/>
    <w:rsid w:val="00067388"/>
    <w:rsid w:val="000674B5"/>
    <w:rsid w:val="000674B6"/>
    <w:rsid w:val="000675EA"/>
    <w:rsid w:val="00067656"/>
    <w:rsid w:val="00067736"/>
    <w:rsid w:val="000677C5"/>
    <w:rsid w:val="000678C2"/>
    <w:rsid w:val="000679A3"/>
    <w:rsid w:val="00067B15"/>
    <w:rsid w:val="00067C20"/>
    <w:rsid w:val="00067F41"/>
    <w:rsid w:val="00067F9A"/>
    <w:rsid w:val="00070641"/>
    <w:rsid w:val="00070CAA"/>
    <w:rsid w:val="00070DDC"/>
    <w:rsid w:val="00070E69"/>
    <w:rsid w:val="00070E86"/>
    <w:rsid w:val="00070F28"/>
    <w:rsid w:val="00070FAE"/>
    <w:rsid w:val="000712FE"/>
    <w:rsid w:val="0007136C"/>
    <w:rsid w:val="00071376"/>
    <w:rsid w:val="0007145E"/>
    <w:rsid w:val="00071717"/>
    <w:rsid w:val="00071833"/>
    <w:rsid w:val="00071920"/>
    <w:rsid w:val="00071A74"/>
    <w:rsid w:val="00071CCB"/>
    <w:rsid w:val="00071CF1"/>
    <w:rsid w:val="00071D05"/>
    <w:rsid w:val="000720F0"/>
    <w:rsid w:val="00072338"/>
    <w:rsid w:val="000725DD"/>
    <w:rsid w:val="000728EF"/>
    <w:rsid w:val="000729A5"/>
    <w:rsid w:val="00072AE4"/>
    <w:rsid w:val="000733C7"/>
    <w:rsid w:val="00073438"/>
    <w:rsid w:val="000734B1"/>
    <w:rsid w:val="000736EC"/>
    <w:rsid w:val="00073835"/>
    <w:rsid w:val="00073C40"/>
    <w:rsid w:val="00073E69"/>
    <w:rsid w:val="00073F36"/>
    <w:rsid w:val="00074003"/>
    <w:rsid w:val="000740A2"/>
    <w:rsid w:val="000740E9"/>
    <w:rsid w:val="000746F5"/>
    <w:rsid w:val="000747CE"/>
    <w:rsid w:val="00074822"/>
    <w:rsid w:val="0007505B"/>
    <w:rsid w:val="00075096"/>
    <w:rsid w:val="000755D4"/>
    <w:rsid w:val="000758C3"/>
    <w:rsid w:val="00075BA0"/>
    <w:rsid w:val="00075FA7"/>
    <w:rsid w:val="000762B4"/>
    <w:rsid w:val="0007648F"/>
    <w:rsid w:val="000766CF"/>
    <w:rsid w:val="0007689C"/>
    <w:rsid w:val="00076F0E"/>
    <w:rsid w:val="0007768B"/>
    <w:rsid w:val="0007776F"/>
    <w:rsid w:val="00077985"/>
    <w:rsid w:val="00077D18"/>
    <w:rsid w:val="00077EA8"/>
    <w:rsid w:val="00077F0F"/>
    <w:rsid w:val="00077F10"/>
    <w:rsid w:val="00077F25"/>
    <w:rsid w:val="0008038C"/>
    <w:rsid w:val="00080706"/>
    <w:rsid w:val="0008097F"/>
    <w:rsid w:val="0008098E"/>
    <w:rsid w:val="00080ACB"/>
    <w:rsid w:val="00080D5C"/>
    <w:rsid w:val="00080EDF"/>
    <w:rsid w:val="00080F01"/>
    <w:rsid w:val="00080F58"/>
    <w:rsid w:val="00080FDA"/>
    <w:rsid w:val="00080FE9"/>
    <w:rsid w:val="0008105B"/>
    <w:rsid w:val="000817B7"/>
    <w:rsid w:val="00081838"/>
    <w:rsid w:val="000818AF"/>
    <w:rsid w:val="0008224A"/>
    <w:rsid w:val="000826F1"/>
    <w:rsid w:val="000828D6"/>
    <w:rsid w:val="00082955"/>
    <w:rsid w:val="0008297C"/>
    <w:rsid w:val="000829FA"/>
    <w:rsid w:val="00082A0E"/>
    <w:rsid w:val="00082ACD"/>
    <w:rsid w:val="00082C1F"/>
    <w:rsid w:val="00082CE6"/>
    <w:rsid w:val="00082F06"/>
    <w:rsid w:val="000830C5"/>
    <w:rsid w:val="000835C3"/>
    <w:rsid w:val="000839C7"/>
    <w:rsid w:val="00083A34"/>
    <w:rsid w:val="00083D3B"/>
    <w:rsid w:val="00083D62"/>
    <w:rsid w:val="00083D68"/>
    <w:rsid w:val="00083FE7"/>
    <w:rsid w:val="00084108"/>
    <w:rsid w:val="000848AA"/>
    <w:rsid w:val="00084AFB"/>
    <w:rsid w:val="00084C6E"/>
    <w:rsid w:val="00084D72"/>
    <w:rsid w:val="00084E54"/>
    <w:rsid w:val="00084F37"/>
    <w:rsid w:val="000851FC"/>
    <w:rsid w:val="0008542C"/>
    <w:rsid w:val="00085588"/>
    <w:rsid w:val="00085652"/>
    <w:rsid w:val="0008569E"/>
    <w:rsid w:val="000858FD"/>
    <w:rsid w:val="00085940"/>
    <w:rsid w:val="0008598C"/>
    <w:rsid w:val="00085A73"/>
    <w:rsid w:val="00085C8A"/>
    <w:rsid w:val="00085F8A"/>
    <w:rsid w:val="00086261"/>
    <w:rsid w:val="000863C3"/>
    <w:rsid w:val="000863C5"/>
    <w:rsid w:val="0008672B"/>
    <w:rsid w:val="00086737"/>
    <w:rsid w:val="000867F8"/>
    <w:rsid w:val="00086828"/>
    <w:rsid w:val="00086EF0"/>
    <w:rsid w:val="00086EF9"/>
    <w:rsid w:val="0008702E"/>
    <w:rsid w:val="00087160"/>
    <w:rsid w:val="0008723B"/>
    <w:rsid w:val="00087304"/>
    <w:rsid w:val="000874F7"/>
    <w:rsid w:val="0008751E"/>
    <w:rsid w:val="000875F9"/>
    <w:rsid w:val="00087760"/>
    <w:rsid w:val="000879A9"/>
    <w:rsid w:val="00087C93"/>
    <w:rsid w:val="00087CB6"/>
    <w:rsid w:val="00087DBA"/>
    <w:rsid w:val="00087E77"/>
    <w:rsid w:val="00087EF4"/>
    <w:rsid w:val="00087F22"/>
    <w:rsid w:val="000905C3"/>
    <w:rsid w:val="000905D4"/>
    <w:rsid w:val="000906D0"/>
    <w:rsid w:val="00090885"/>
    <w:rsid w:val="00090910"/>
    <w:rsid w:val="00090935"/>
    <w:rsid w:val="00090BBD"/>
    <w:rsid w:val="00090BC1"/>
    <w:rsid w:val="00090D09"/>
    <w:rsid w:val="00090FD0"/>
    <w:rsid w:val="0009151D"/>
    <w:rsid w:val="000916FA"/>
    <w:rsid w:val="00091949"/>
    <w:rsid w:val="000919DC"/>
    <w:rsid w:val="00091BCD"/>
    <w:rsid w:val="00091D06"/>
    <w:rsid w:val="000923D4"/>
    <w:rsid w:val="0009248E"/>
    <w:rsid w:val="00092764"/>
    <w:rsid w:val="00092E2C"/>
    <w:rsid w:val="0009300D"/>
    <w:rsid w:val="000931BA"/>
    <w:rsid w:val="00093358"/>
    <w:rsid w:val="00093455"/>
    <w:rsid w:val="00093466"/>
    <w:rsid w:val="000936DC"/>
    <w:rsid w:val="00093B8C"/>
    <w:rsid w:val="00093C22"/>
    <w:rsid w:val="00093CF5"/>
    <w:rsid w:val="00093DCC"/>
    <w:rsid w:val="00093E38"/>
    <w:rsid w:val="00094075"/>
    <w:rsid w:val="000943CA"/>
    <w:rsid w:val="00094403"/>
    <w:rsid w:val="0009443F"/>
    <w:rsid w:val="000944E7"/>
    <w:rsid w:val="000946E5"/>
    <w:rsid w:val="00094799"/>
    <w:rsid w:val="00094866"/>
    <w:rsid w:val="00094AA4"/>
    <w:rsid w:val="00094BA0"/>
    <w:rsid w:val="00094C7F"/>
    <w:rsid w:val="00094E67"/>
    <w:rsid w:val="00095005"/>
    <w:rsid w:val="00095028"/>
    <w:rsid w:val="00095409"/>
    <w:rsid w:val="0009544A"/>
    <w:rsid w:val="0009550B"/>
    <w:rsid w:val="0009558F"/>
    <w:rsid w:val="0009559B"/>
    <w:rsid w:val="000955E5"/>
    <w:rsid w:val="00095620"/>
    <w:rsid w:val="0009573B"/>
    <w:rsid w:val="000957A2"/>
    <w:rsid w:val="00095D48"/>
    <w:rsid w:val="00095F55"/>
    <w:rsid w:val="00096011"/>
    <w:rsid w:val="000961BA"/>
    <w:rsid w:val="000962DD"/>
    <w:rsid w:val="00096543"/>
    <w:rsid w:val="000965DE"/>
    <w:rsid w:val="00096757"/>
    <w:rsid w:val="0009676F"/>
    <w:rsid w:val="0009680C"/>
    <w:rsid w:val="00096BA4"/>
    <w:rsid w:val="00096BBE"/>
    <w:rsid w:val="00096D07"/>
    <w:rsid w:val="000975B5"/>
    <w:rsid w:val="0009779B"/>
    <w:rsid w:val="000977C1"/>
    <w:rsid w:val="00097B4F"/>
    <w:rsid w:val="00097C67"/>
    <w:rsid w:val="00097D01"/>
    <w:rsid w:val="000A0147"/>
    <w:rsid w:val="000A02A2"/>
    <w:rsid w:val="000A05B6"/>
    <w:rsid w:val="000A05C4"/>
    <w:rsid w:val="000A07C5"/>
    <w:rsid w:val="000A086D"/>
    <w:rsid w:val="000A0928"/>
    <w:rsid w:val="000A09F0"/>
    <w:rsid w:val="000A0B2F"/>
    <w:rsid w:val="000A0D3C"/>
    <w:rsid w:val="000A1703"/>
    <w:rsid w:val="000A1D3B"/>
    <w:rsid w:val="000A2012"/>
    <w:rsid w:val="000A235E"/>
    <w:rsid w:val="000A2445"/>
    <w:rsid w:val="000A2462"/>
    <w:rsid w:val="000A266A"/>
    <w:rsid w:val="000A29C9"/>
    <w:rsid w:val="000A2AC5"/>
    <w:rsid w:val="000A2BAA"/>
    <w:rsid w:val="000A2BF9"/>
    <w:rsid w:val="000A2CE4"/>
    <w:rsid w:val="000A2FA9"/>
    <w:rsid w:val="000A3093"/>
    <w:rsid w:val="000A3242"/>
    <w:rsid w:val="000A347C"/>
    <w:rsid w:val="000A34A6"/>
    <w:rsid w:val="000A35DE"/>
    <w:rsid w:val="000A3944"/>
    <w:rsid w:val="000A3A32"/>
    <w:rsid w:val="000A3EA1"/>
    <w:rsid w:val="000A4176"/>
    <w:rsid w:val="000A4211"/>
    <w:rsid w:val="000A4326"/>
    <w:rsid w:val="000A46DD"/>
    <w:rsid w:val="000A4BD5"/>
    <w:rsid w:val="000A4C88"/>
    <w:rsid w:val="000A4FD0"/>
    <w:rsid w:val="000A4FF9"/>
    <w:rsid w:val="000A5031"/>
    <w:rsid w:val="000A5043"/>
    <w:rsid w:val="000A5139"/>
    <w:rsid w:val="000A5303"/>
    <w:rsid w:val="000A5454"/>
    <w:rsid w:val="000A556A"/>
    <w:rsid w:val="000A5946"/>
    <w:rsid w:val="000A5A41"/>
    <w:rsid w:val="000A5A95"/>
    <w:rsid w:val="000A5D3C"/>
    <w:rsid w:val="000A5DA2"/>
    <w:rsid w:val="000A5ED4"/>
    <w:rsid w:val="000A61E9"/>
    <w:rsid w:val="000A65CD"/>
    <w:rsid w:val="000A6637"/>
    <w:rsid w:val="000A6649"/>
    <w:rsid w:val="000A682B"/>
    <w:rsid w:val="000A6A4C"/>
    <w:rsid w:val="000A6B80"/>
    <w:rsid w:val="000A6C5D"/>
    <w:rsid w:val="000A70B4"/>
    <w:rsid w:val="000A713E"/>
    <w:rsid w:val="000A7313"/>
    <w:rsid w:val="000A7497"/>
    <w:rsid w:val="000A75A5"/>
    <w:rsid w:val="000A7631"/>
    <w:rsid w:val="000A76CA"/>
    <w:rsid w:val="000A78AD"/>
    <w:rsid w:val="000A795E"/>
    <w:rsid w:val="000A7C24"/>
    <w:rsid w:val="000A7D4B"/>
    <w:rsid w:val="000A7E0A"/>
    <w:rsid w:val="000A7FEF"/>
    <w:rsid w:val="000B01A7"/>
    <w:rsid w:val="000B0294"/>
    <w:rsid w:val="000B033F"/>
    <w:rsid w:val="000B0755"/>
    <w:rsid w:val="000B0B2C"/>
    <w:rsid w:val="000B102A"/>
    <w:rsid w:val="000B10F4"/>
    <w:rsid w:val="000B1417"/>
    <w:rsid w:val="000B1718"/>
    <w:rsid w:val="000B1F01"/>
    <w:rsid w:val="000B200C"/>
    <w:rsid w:val="000B2196"/>
    <w:rsid w:val="000B2216"/>
    <w:rsid w:val="000B229C"/>
    <w:rsid w:val="000B2313"/>
    <w:rsid w:val="000B23A5"/>
    <w:rsid w:val="000B247F"/>
    <w:rsid w:val="000B24D8"/>
    <w:rsid w:val="000B2552"/>
    <w:rsid w:val="000B25B7"/>
    <w:rsid w:val="000B2673"/>
    <w:rsid w:val="000B29CD"/>
    <w:rsid w:val="000B2CF0"/>
    <w:rsid w:val="000B2EA7"/>
    <w:rsid w:val="000B2F00"/>
    <w:rsid w:val="000B2F68"/>
    <w:rsid w:val="000B3080"/>
    <w:rsid w:val="000B313F"/>
    <w:rsid w:val="000B3365"/>
    <w:rsid w:val="000B35A3"/>
    <w:rsid w:val="000B36D5"/>
    <w:rsid w:val="000B3865"/>
    <w:rsid w:val="000B3C4A"/>
    <w:rsid w:val="000B3CAC"/>
    <w:rsid w:val="000B3FF1"/>
    <w:rsid w:val="000B40FC"/>
    <w:rsid w:val="000B4495"/>
    <w:rsid w:val="000B459D"/>
    <w:rsid w:val="000B470E"/>
    <w:rsid w:val="000B4861"/>
    <w:rsid w:val="000B4A33"/>
    <w:rsid w:val="000B4CC6"/>
    <w:rsid w:val="000B4FEA"/>
    <w:rsid w:val="000B50C6"/>
    <w:rsid w:val="000B55D7"/>
    <w:rsid w:val="000B5774"/>
    <w:rsid w:val="000B596E"/>
    <w:rsid w:val="000B59E2"/>
    <w:rsid w:val="000B5A19"/>
    <w:rsid w:val="000B5B32"/>
    <w:rsid w:val="000B5E3A"/>
    <w:rsid w:val="000B5EF0"/>
    <w:rsid w:val="000B62A9"/>
    <w:rsid w:val="000B62EB"/>
    <w:rsid w:val="000B6510"/>
    <w:rsid w:val="000B656F"/>
    <w:rsid w:val="000B659B"/>
    <w:rsid w:val="000B6787"/>
    <w:rsid w:val="000B6800"/>
    <w:rsid w:val="000B68B2"/>
    <w:rsid w:val="000B691B"/>
    <w:rsid w:val="000B6C99"/>
    <w:rsid w:val="000B6D6F"/>
    <w:rsid w:val="000B6D7C"/>
    <w:rsid w:val="000B7000"/>
    <w:rsid w:val="000B70D7"/>
    <w:rsid w:val="000B7B43"/>
    <w:rsid w:val="000B7C7E"/>
    <w:rsid w:val="000B7E2A"/>
    <w:rsid w:val="000B7EC8"/>
    <w:rsid w:val="000B7EDB"/>
    <w:rsid w:val="000C00A9"/>
    <w:rsid w:val="000C04C0"/>
    <w:rsid w:val="000C04D3"/>
    <w:rsid w:val="000C058C"/>
    <w:rsid w:val="000C05B4"/>
    <w:rsid w:val="000C05C8"/>
    <w:rsid w:val="000C0670"/>
    <w:rsid w:val="000C084A"/>
    <w:rsid w:val="000C0950"/>
    <w:rsid w:val="000C098E"/>
    <w:rsid w:val="000C09EA"/>
    <w:rsid w:val="000C0B77"/>
    <w:rsid w:val="000C0EE5"/>
    <w:rsid w:val="000C1558"/>
    <w:rsid w:val="000C16CB"/>
    <w:rsid w:val="000C183A"/>
    <w:rsid w:val="000C199E"/>
    <w:rsid w:val="000C1B32"/>
    <w:rsid w:val="000C1C04"/>
    <w:rsid w:val="000C1C84"/>
    <w:rsid w:val="000C1E18"/>
    <w:rsid w:val="000C20D7"/>
    <w:rsid w:val="000C2188"/>
    <w:rsid w:val="000C2192"/>
    <w:rsid w:val="000C22C3"/>
    <w:rsid w:val="000C23E0"/>
    <w:rsid w:val="000C27E8"/>
    <w:rsid w:val="000C2BB7"/>
    <w:rsid w:val="000C2C2D"/>
    <w:rsid w:val="000C2CA7"/>
    <w:rsid w:val="000C2ED1"/>
    <w:rsid w:val="000C2F65"/>
    <w:rsid w:val="000C315A"/>
    <w:rsid w:val="000C33FA"/>
    <w:rsid w:val="000C34CB"/>
    <w:rsid w:val="000C364B"/>
    <w:rsid w:val="000C36F7"/>
    <w:rsid w:val="000C3784"/>
    <w:rsid w:val="000C389C"/>
    <w:rsid w:val="000C38F2"/>
    <w:rsid w:val="000C38F6"/>
    <w:rsid w:val="000C3967"/>
    <w:rsid w:val="000C3C15"/>
    <w:rsid w:val="000C3D01"/>
    <w:rsid w:val="000C3E41"/>
    <w:rsid w:val="000C3EED"/>
    <w:rsid w:val="000C3F32"/>
    <w:rsid w:val="000C4248"/>
    <w:rsid w:val="000C42B0"/>
    <w:rsid w:val="000C451B"/>
    <w:rsid w:val="000C45D1"/>
    <w:rsid w:val="000C4855"/>
    <w:rsid w:val="000C4871"/>
    <w:rsid w:val="000C49AF"/>
    <w:rsid w:val="000C4A75"/>
    <w:rsid w:val="000C4D79"/>
    <w:rsid w:val="000C4EFE"/>
    <w:rsid w:val="000C4F60"/>
    <w:rsid w:val="000C5003"/>
    <w:rsid w:val="000C56B5"/>
    <w:rsid w:val="000C5880"/>
    <w:rsid w:val="000C5AA4"/>
    <w:rsid w:val="000C6001"/>
    <w:rsid w:val="000C6127"/>
    <w:rsid w:val="000C623F"/>
    <w:rsid w:val="000C6270"/>
    <w:rsid w:val="000C66A8"/>
    <w:rsid w:val="000C6CCF"/>
    <w:rsid w:val="000C6E50"/>
    <w:rsid w:val="000C6F91"/>
    <w:rsid w:val="000C7267"/>
    <w:rsid w:val="000C73FA"/>
    <w:rsid w:val="000C7660"/>
    <w:rsid w:val="000C7CA1"/>
    <w:rsid w:val="000C7D52"/>
    <w:rsid w:val="000C7FB6"/>
    <w:rsid w:val="000D0150"/>
    <w:rsid w:val="000D01C5"/>
    <w:rsid w:val="000D0376"/>
    <w:rsid w:val="000D045C"/>
    <w:rsid w:val="000D06EE"/>
    <w:rsid w:val="000D0904"/>
    <w:rsid w:val="000D0D01"/>
    <w:rsid w:val="000D14B3"/>
    <w:rsid w:val="000D1691"/>
    <w:rsid w:val="000D17C8"/>
    <w:rsid w:val="000D17D7"/>
    <w:rsid w:val="000D18BE"/>
    <w:rsid w:val="000D1B09"/>
    <w:rsid w:val="000D1C09"/>
    <w:rsid w:val="000D1CA3"/>
    <w:rsid w:val="000D1D66"/>
    <w:rsid w:val="000D2030"/>
    <w:rsid w:val="000D2073"/>
    <w:rsid w:val="000D20D2"/>
    <w:rsid w:val="000D239D"/>
    <w:rsid w:val="000D2427"/>
    <w:rsid w:val="000D24E6"/>
    <w:rsid w:val="000D2783"/>
    <w:rsid w:val="000D292C"/>
    <w:rsid w:val="000D2B4A"/>
    <w:rsid w:val="000D30AE"/>
    <w:rsid w:val="000D3160"/>
    <w:rsid w:val="000D318B"/>
    <w:rsid w:val="000D326B"/>
    <w:rsid w:val="000D3338"/>
    <w:rsid w:val="000D35A0"/>
    <w:rsid w:val="000D37F4"/>
    <w:rsid w:val="000D38EC"/>
    <w:rsid w:val="000D390B"/>
    <w:rsid w:val="000D3927"/>
    <w:rsid w:val="000D3AE7"/>
    <w:rsid w:val="000D3C5F"/>
    <w:rsid w:val="000D3E07"/>
    <w:rsid w:val="000D44BE"/>
    <w:rsid w:val="000D4814"/>
    <w:rsid w:val="000D48BA"/>
    <w:rsid w:val="000D4B72"/>
    <w:rsid w:val="000D4C6B"/>
    <w:rsid w:val="000D4C8E"/>
    <w:rsid w:val="000D51C7"/>
    <w:rsid w:val="000D52C0"/>
    <w:rsid w:val="000D53F1"/>
    <w:rsid w:val="000D5470"/>
    <w:rsid w:val="000D55F2"/>
    <w:rsid w:val="000D5813"/>
    <w:rsid w:val="000D58C1"/>
    <w:rsid w:val="000D5A19"/>
    <w:rsid w:val="000D5B9B"/>
    <w:rsid w:val="000D5D1C"/>
    <w:rsid w:val="000D5E14"/>
    <w:rsid w:val="000D6021"/>
    <w:rsid w:val="000D6031"/>
    <w:rsid w:val="000D60C1"/>
    <w:rsid w:val="000D6176"/>
    <w:rsid w:val="000D6218"/>
    <w:rsid w:val="000D6325"/>
    <w:rsid w:val="000D6499"/>
    <w:rsid w:val="000D64AF"/>
    <w:rsid w:val="000D6689"/>
    <w:rsid w:val="000D66D9"/>
    <w:rsid w:val="000D67BD"/>
    <w:rsid w:val="000D67D5"/>
    <w:rsid w:val="000D6A70"/>
    <w:rsid w:val="000D6C1E"/>
    <w:rsid w:val="000D707F"/>
    <w:rsid w:val="000D7098"/>
    <w:rsid w:val="000D72CD"/>
    <w:rsid w:val="000D7515"/>
    <w:rsid w:val="000D76EA"/>
    <w:rsid w:val="000E04E4"/>
    <w:rsid w:val="000E0607"/>
    <w:rsid w:val="000E0A74"/>
    <w:rsid w:val="000E0C5C"/>
    <w:rsid w:val="000E1178"/>
    <w:rsid w:val="000E13CC"/>
    <w:rsid w:val="000E19C7"/>
    <w:rsid w:val="000E1BA7"/>
    <w:rsid w:val="000E1E9D"/>
    <w:rsid w:val="000E1EBD"/>
    <w:rsid w:val="000E2121"/>
    <w:rsid w:val="000E2312"/>
    <w:rsid w:val="000E2709"/>
    <w:rsid w:val="000E272A"/>
    <w:rsid w:val="000E2754"/>
    <w:rsid w:val="000E2C13"/>
    <w:rsid w:val="000E2D0E"/>
    <w:rsid w:val="000E2F6C"/>
    <w:rsid w:val="000E2FE8"/>
    <w:rsid w:val="000E3042"/>
    <w:rsid w:val="000E30F8"/>
    <w:rsid w:val="000E3498"/>
    <w:rsid w:val="000E34F6"/>
    <w:rsid w:val="000E3509"/>
    <w:rsid w:val="000E3BAC"/>
    <w:rsid w:val="000E3C27"/>
    <w:rsid w:val="000E3C45"/>
    <w:rsid w:val="000E3CD0"/>
    <w:rsid w:val="000E3DBC"/>
    <w:rsid w:val="000E4025"/>
    <w:rsid w:val="000E41D6"/>
    <w:rsid w:val="000E490F"/>
    <w:rsid w:val="000E4AF6"/>
    <w:rsid w:val="000E4C70"/>
    <w:rsid w:val="000E4EA0"/>
    <w:rsid w:val="000E503B"/>
    <w:rsid w:val="000E50BC"/>
    <w:rsid w:val="000E51CE"/>
    <w:rsid w:val="000E5367"/>
    <w:rsid w:val="000E5483"/>
    <w:rsid w:val="000E5741"/>
    <w:rsid w:val="000E57D2"/>
    <w:rsid w:val="000E5AB2"/>
    <w:rsid w:val="000E5C51"/>
    <w:rsid w:val="000E5C5F"/>
    <w:rsid w:val="000E5CEF"/>
    <w:rsid w:val="000E5E2E"/>
    <w:rsid w:val="000E5F13"/>
    <w:rsid w:val="000E5FE7"/>
    <w:rsid w:val="000E60EA"/>
    <w:rsid w:val="000E60FB"/>
    <w:rsid w:val="000E6102"/>
    <w:rsid w:val="000E61F1"/>
    <w:rsid w:val="000E6493"/>
    <w:rsid w:val="000E65D3"/>
    <w:rsid w:val="000E6702"/>
    <w:rsid w:val="000E679A"/>
    <w:rsid w:val="000E6B0B"/>
    <w:rsid w:val="000E6B8C"/>
    <w:rsid w:val="000E6D26"/>
    <w:rsid w:val="000E6D29"/>
    <w:rsid w:val="000E6F5E"/>
    <w:rsid w:val="000E7078"/>
    <w:rsid w:val="000E7294"/>
    <w:rsid w:val="000E755F"/>
    <w:rsid w:val="000E76B3"/>
    <w:rsid w:val="000E77BD"/>
    <w:rsid w:val="000E7808"/>
    <w:rsid w:val="000E7997"/>
    <w:rsid w:val="000E7B5B"/>
    <w:rsid w:val="000E7BAD"/>
    <w:rsid w:val="000E7E11"/>
    <w:rsid w:val="000F0B1A"/>
    <w:rsid w:val="000F0B45"/>
    <w:rsid w:val="000F0E3F"/>
    <w:rsid w:val="000F11EF"/>
    <w:rsid w:val="000F1265"/>
    <w:rsid w:val="000F151B"/>
    <w:rsid w:val="000F17E5"/>
    <w:rsid w:val="000F21E6"/>
    <w:rsid w:val="000F2292"/>
    <w:rsid w:val="000F2575"/>
    <w:rsid w:val="000F2606"/>
    <w:rsid w:val="000F2B09"/>
    <w:rsid w:val="000F2B9C"/>
    <w:rsid w:val="000F2BC5"/>
    <w:rsid w:val="000F2D44"/>
    <w:rsid w:val="000F2D8C"/>
    <w:rsid w:val="000F3268"/>
    <w:rsid w:val="000F3349"/>
    <w:rsid w:val="000F35A0"/>
    <w:rsid w:val="000F360A"/>
    <w:rsid w:val="000F3622"/>
    <w:rsid w:val="000F37CA"/>
    <w:rsid w:val="000F3BEB"/>
    <w:rsid w:val="000F3F7F"/>
    <w:rsid w:val="000F3FBF"/>
    <w:rsid w:val="000F4000"/>
    <w:rsid w:val="000F40E6"/>
    <w:rsid w:val="000F428F"/>
    <w:rsid w:val="000F488A"/>
    <w:rsid w:val="000F4913"/>
    <w:rsid w:val="000F4950"/>
    <w:rsid w:val="000F4A5C"/>
    <w:rsid w:val="000F4AB3"/>
    <w:rsid w:val="000F4B1E"/>
    <w:rsid w:val="000F4DBC"/>
    <w:rsid w:val="000F511B"/>
    <w:rsid w:val="000F52FF"/>
    <w:rsid w:val="000F5306"/>
    <w:rsid w:val="000F546F"/>
    <w:rsid w:val="000F54AA"/>
    <w:rsid w:val="000F56AC"/>
    <w:rsid w:val="000F575E"/>
    <w:rsid w:val="000F5824"/>
    <w:rsid w:val="000F5BA3"/>
    <w:rsid w:val="000F5E2F"/>
    <w:rsid w:val="000F5EDC"/>
    <w:rsid w:val="000F5FAD"/>
    <w:rsid w:val="000F604B"/>
    <w:rsid w:val="000F6078"/>
    <w:rsid w:val="000F613D"/>
    <w:rsid w:val="000F6169"/>
    <w:rsid w:val="000F624C"/>
    <w:rsid w:val="000F633A"/>
    <w:rsid w:val="000F663B"/>
    <w:rsid w:val="000F6A94"/>
    <w:rsid w:val="000F6ADC"/>
    <w:rsid w:val="000F6B33"/>
    <w:rsid w:val="000F6E1F"/>
    <w:rsid w:val="000F6E2E"/>
    <w:rsid w:val="000F6FF4"/>
    <w:rsid w:val="000F7049"/>
    <w:rsid w:val="000F71DF"/>
    <w:rsid w:val="000F764B"/>
    <w:rsid w:val="000F797D"/>
    <w:rsid w:val="000F7D1B"/>
    <w:rsid w:val="000F7DEF"/>
    <w:rsid w:val="000F7E33"/>
    <w:rsid w:val="000F7F0E"/>
    <w:rsid w:val="0010043C"/>
    <w:rsid w:val="001009D7"/>
    <w:rsid w:val="00100B15"/>
    <w:rsid w:val="00100B56"/>
    <w:rsid w:val="00100E5C"/>
    <w:rsid w:val="0010103D"/>
    <w:rsid w:val="00101105"/>
    <w:rsid w:val="00101A70"/>
    <w:rsid w:val="00101B96"/>
    <w:rsid w:val="00102302"/>
    <w:rsid w:val="00102317"/>
    <w:rsid w:val="0010246E"/>
    <w:rsid w:val="0010261D"/>
    <w:rsid w:val="00102723"/>
    <w:rsid w:val="00102744"/>
    <w:rsid w:val="001027E1"/>
    <w:rsid w:val="001028E8"/>
    <w:rsid w:val="0010290C"/>
    <w:rsid w:val="001029F4"/>
    <w:rsid w:val="00102B9A"/>
    <w:rsid w:val="00103103"/>
    <w:rsid w:val="00103755"/>
    <w:rsid w:val="00103927"/>
    <w:rsid w:val="00103959"/>
    <w:rsid w:val="00103B0A"/>
    <w:rsid w:val="00103D55"/>
    <w:rsid w:val="00103F43"/>
    <w:rsid w:val="00104206"/>
    <w:rsid w:val="001042EE"/>
    <w:rsid w:val="00104505"/>
    <w:rsid w:val="00104631"/>
    <w:rsid w:val="001049AA"/>
    <w:rsid w:val="00105092"/>
    <w:rsid w:val="001052B8"/>
    <w:rsid w:val="0010545A"/>
    <w:rsid w:val="00105698"/>
    <w:rsid w:val="001056AD"/>
    <w:rsid w:val="00105CB4"/>
    <w:rsid w:val="00106372"/>
    <w:rsid w:val="001064D9"/>
    <w:rsid w:val="00106572"/>
    <w:rsid w:val="001066D7"/>
    <w:rsid w:val="00106806"/>
    <w:rsid w:val="0010699E"/>
    <w:rsid w:val="00106A7A"/>
    <w:rsid w:val="00106AE1"/>
    <w:rsid w:val="00106C04"/>
    <w:rsid w:val="00106F5E"/>
    <w:rsid w:val="001073A4"/>
    <w:rsid w:val="001075F9"/>
    <w:rsid w:val="001076BC"/>
    <w:rsid w:val="00107B69"/>
    <w:rsid w:val="00107B8A"/>
    <w:rsid w:val="00107D15"/>
    <w:rsid w:val="00110039"/>
    <w:rsid w:val="00110172"/>
    <w:rsid w:val="00110179"/>
    <w:rsid w:val="0011045E"/>
    <w:rsid w:val="001106AE"/>
    <w:rsid w:val="00110817"/>
    <w:rsid w:val="001108CE"/>
    <w:rsid w:val="00110F7F"/>
    <w:rsid w:val="00111036"/>
    <w:rsid w:val="00111405"/>
    <w:rsid w:val="00111559"/>
    <w:rsid w:val="00111632"/>
    <w:rsid w:val="00111680"/>
    <w:rsid w:val="0011180D"/>
    <w:rsid w:val="00111834"/>
    <w:rsid w:val="00111967"/>
    <w:rsid w:val="00111C7E"/>
    <w:rsid w:val="00111CB0"/>
    <w:rsid w:val="00111E1D"/>
    <w:rsid w:val="00111F7A"/>
    <w:rsid w:val="00111FB0"/>
    <w:rsid w:val="0011211D"/>
    <w:rsid w:val="00112277"/>
    <w:rsid w:val="00112381"/>
    <w:rsid w:val="001127D4"/>
    <w:rsid w:val="00112914"/>
    <w:rsid w:val="00112AFD"/>
    <w:rsid w:val="0011305C"/>
    <w:rsid w:val="00113191"/>
    <w:rsid w:val="001131CC"/>
    <w:rsid w:val="00113460"/>
    <w:rsid w:val="001136BC"/>
    <w:rsid w:val="001137C9"/>
    <w:rsid w:val="0011396F"/>
    <w:rsid w:val="00113B41"/>
    <w:rsid w:val="00113BAC"/>
    <w:rsid w:val="001140C2"/>
    <w:rsid w:val="00114187"/>
    <w:rsid w:val="001141D8"/>
    <w:rsid w:val="00114390"/>
    <w:rsid w:val="001145DB"/>
    <w:rsid w:val="0011466F"/>
    <w:rsid w:val="001146F7"/>
    <w:rsid w:val="00114AFE"/>
    <w:rsid w:val="00114B03"/>
    <w:rsid w:val="00114EF8"/>
    <w:rsid w:val="00114F6C"/>
    <w:rsid w:val="001151BA"/>
    <w:rsid w:val="0011524B"/>
    <w:rsid w:val="001153FF"/>
    <w:rsid w:val="00115A09"/>
    <w:rsid w:val="00115A69"/>
    <w:rsid w:val="00115B72"/>
    <w:rsid w:val="00115B87"/>
    <w:rsid w:val="00115CA7"/>
    <w:rsid w:val="00115DF4"/>
    <w:rsid w:val="00115F47"/>
    <w:rsid w:val="00115F5B"/>
    <w:rsid w:val="00115F75"/>
    <w:rsid w:val="001161BA"/>
    <w:rsid w:val="0011625D"/>
    <w:rsid w:val="001164D9"/>
    <w:rsid w:val="001164F6"/>
    <w:rsid w:val="0011670E"/>
    <w:rsid w:val="001167AB"/>
    <w:rsid w:val="0011685C"/>
    <w:rsid w:val="0011689E"/>
    <w:rsid w:val="001169EC"/>
    <w:rsid w:val="00116EAC"/>
    <w:rsid w:val="0011707A"/>
    <w:rsid w:val="001170B2"/>
    <w:rsid w:val="001171ED"/>
    <w:rsid w:val="00117202"/>
    <w:rsid w:val="00117291"/>
    <w:rsid w:val="00117333"/>
    <w:rsid w:val="0011748E"/>
    <w:rsid w:val="001175EB"/>
    <w:rsid w:val="00117789"/>
    <w:rsid w:val="001178AE"/>
    <w:rsid w:val="00117951"/>
    <w:rsid w:val="00117BF4"/>
    <w:rsid w:val="00117BF9"/>
    <w:rsid w:val="00117C1D"/>
    <w:rsid w:val="00117C9F"/>
    <w:rsid w:val="00117E23"/>
    <w:rsid w:val="00117FEF"/>
    <w:rsid w:val="00120007"/>
    <w:rsid w:val="0012011F"/>
    <w:rsid w:val="00120321"/>
    <w:rsid w:val="0012091F"/>
    <w:rsid w:val="0012095A"/>
    <w:rsid w:val="001209D4"/>
    <w:rsid w:val="00120CA7"/>
    <w:rsid w:val="00120D06"/>
    <w:rsid w:val="00120E63"/>
    <w:rsid w:val="0012115C"/>
    <w:rsid w:val="00121358"/>
    <w:rsid w:val="00121481"/>
    <w:rsid w:val="0012152B"/>
    <w:rsid w:val="00121730"/>
    <w:rsid w:val="001217F7"/>
    <w:rsid w:val="00121855"/>
    <w:rsid w:val="001219A8"/>
    <w:rsid w:val="001219F9"/>
    <w:rsid w:val="00121ADC"/>
    <w:rsid w:val="00122054"/>
    <w:rsid w:val="001220F9"/>
    <w:rsid w:val="001223DB"/>
    <w:rsid w:val="0012275A"/>
    <w:rsid w:val="0012293D"/>
    <w:rsid w:val="00122947"/>
    <w:rsid w:val="00122ABF"/>
    <w:rsid w:val="00122B35"/>
    <w:rsid w:val="00122C38"/>
    <w:rsid w:val="00122CEE"/>
    <w:rsid w:val="00122DDF"/>
    <w:rsid w:val="00122E78"/>
    <w:rsid w:val="00122EE4"/>
    <w:rsid w:val="00123211"/>
    <w:rsid w:val="001236D8"/>
    <w:rsid w:val="00123794"/>
    <w:rsid w:val="00123A06"/>
    <w:rsid w:val="00123C2E"/>
    <w:rsid w:val="00123D91"/>
    <w:rsid w:val="00123DB4"/>
    <w:rsid w:val="00123EB6"/>
    <w:rsid w:val="00124123"/>
    <w:rsid w:val="0012434C"/>
    <w:rsid w:val="0012436F"/>
    <w:rsid w:val="001244F9"/>
    <w:rsid w:val="0012486C"/>
    <w:rsid w:val="001248F7"/>
    <w:rsid w:val="00124B70"/>
    <w:rsid w:val="0012502F"/>
    <w:rsid w:val="001251F0"/>
    <w:rsid w:val="001253A1"/>
    <w:rsid w:val="00125763"/>
    <w:rsid w:val="00125858"/>
    <w:rsid w:val="00125E25"/>
    <w:rsid w:val="00125E57"/>
    <w:rsid w:val="00125E65"/>
    <w:rsid w:val="00125EF0"/>
    <w:rsid w:val="001263A0"/>
    <w:rsid w:val="001267C0"/>
    <w:rsid w:val="00126D36"/>
    <w:rsid w:val="00127075"/>
    <w:rsid w:val="00127113"/>
    <w:rsid w:val="00127585"/>
    <w:rsid w:val="00127805"/>
    <w:rsid w:val="001279CA"/>
    <w:rsid w:val="00127A4C"/>
    <w:rsid w:val="00127BA3"/>
    <w:rsid w:val="00127C71"/>
    <w:rsid w:val="00127D9E"/>
    <w:rsid w:val="00127DB4"/>
    <w:rsid w:val="00127DDC"/>
    <w:rsid w:val="00127FB3"/>
    <w:rsid w:val="00130369"/>
    <w:rsid w:val="0013041B"/>
    <w:rsid w:val="00130511"/>
    <w:rsid w:val="0013055E"/>
    <w:rsid w:val="0013055F"/>
    <w:rsid w:val="00130703"/>
    <w:rsid w:val="00130D42"/>
    <w:rsid w:val="00130DD5"/>
    <w:rsid w:val="00131227"/>
    <w:rsid w:val="00131239"/>
    <w:rsid w:val="001312B7"/>
    <w:rsid w:val="0013172A"/>
    <w:rsid w:val="001317CD"/>
    <w:rsid w:val="001319EC"/>
    <w:rsid w:val="00132071"/>
    <w:rsid w:val="001320CA"/>
    <w:rsid w:val="001320D1"/>
    <w:rsid w:val="00132272"/>
    <w:rsid w:val="0013233A"/>
    <w:rsid w:val="001326C5"/>
    <w:rsid w:val="001329CE"/>
    <w:rsid w:val="001329ED"/>
    <w:rsid w:val="00132BEC"/>
    <w:rsid w:val="00132C52"/>
    <w:rsid w:val="00132E17"/>
    <w:rsid w:val="00132E94"/>
    <w:rsid w:val="001330C1"/>
    <w:rsid w:val="00133106"/>
    <w:rsid w:val="00133117"/>
    <w:rsid w:val="0013355B"/>
    <w:rsid w:val="00133632"/>
    <w:rsid w:val="00133744"/>
    <w:rsid w:val="0013378A"/>
    <w:rsid w:val="00133984"/>
    <w:rsid w:val="00133A1F"/>
    <w:rsid w:val="00133E7C"/>
    <w:rsid w:val="00134147"/>
    <w:rsid w:val="00134158"/>
    <w:rsid w:val="0013416F"/>
    <w:rsid w:val="001341B9"/>
    <w:rsid w:val="00134500"/>
    <w:rsid w:val="001345E7"/>
    <w:rsid w:val="001349AA"/>
    <w:rsid w:val="00134AFC"/>
    <w:rsid w:val="00134DEF"/>
    <w:rsid w:val="00134E43"/>
    <w:rsid w:val="00134FC0"/>
    <w:rsid w:val="0013502F"/>
    <w:rsid w:val="001350F2"/>
    <w:rsid w:val="0013515B"/>
    <w:rsid w:val="001351D4"/>
    <w:rsid w:val="00135264"/>
    <w:rsid w:val="0013550E"/>
    <w:rsid w:val="00135730"/>
    <w:rsid w:val="0013576E"/>
    <w:rsid w:val="00135A1C"/>
    <w:rsid w:val="00135BC1"/>
    <w:rsid w:val="00135CB3"/>
    <w:rsid w:val="00135CCD"/>
    <w:rsid w:val="00135EF7"/>
    <w:rsid w:val="00136110"/>
    <w:rsid w:val="00136293"/>
    <w:rsid w:val="001364FA"/>
    <w:rsid w:val="0013659A"/>
    <w:rsid w:val="0013676F"/>
    <w:rsid w:val="0013693A"/>
    <w:rsid w:val="001369BC"/>
    <w:rsid w:val="001369CB"/>
    <w:rsid w:val="00136A08"/>
    <w:rsid w:val="00136AEF"/>
    <w:rsid w:val="001370CB"/>
    <w:rsid w:val="0013711C"/>
    <w:rsid w:val="001371C8"/>
    <w:rsid w:val="00137348"/>
    <w:rsid w:val="00137608"/>
    <w:rsid w:val="00140320"/>
    <w:rsid w:val="0014057B"/>
    <w:rsid w:val="0014086D"/>
    <w:rsid w:val="00140BB3"/>
    <w:rsid w:val="00140D92"/>
    <w:rsid w:val="00140ED5"/>
    <w:rsid w:val="00140FB0"/>
    <w:rsid w:val="00140FC1"/>
    <w:rsid w:val="0014105F"/>
    <w:rsid w:val="0014108B"/>
    <w:rsid w:val="001411F5"/>
    <w:rsid w:val="00141A78"/>
    <w:rsid w:val="00141B4F"/>
    <w:rsid w:val="00141CAF"/>
    <w:rsid w:val="00141E5F"/>
    <w:rsid w:val="00142011"/>
    <w:rsid w:val="00142040"/>
    <w:rsid w:val="00142049"/>
    <w:rsid w:val="00142319"/>
    <w:rsid w:val="00142577"/>
    <w:rsid w:val="00142656"/>
    <w:rsid w:val="00142821"/>
    <w:rsid w:val="00142997"/>
    <w:rsid w:val="00142DE0"/>
    <w:rsid w:val="00142E2D"/>
    <w:rsid w:val="00143133"/>
    <w:rsid w:val="0014321A"/>
    <w:rsid w:val="0014345B"/>
    <w:rsid w:val="001436B1"/>
    <w:rsid w:val="00143786"/>
    <w:rsid w:val="00143901"/>
    <w:rsid w:val="00143B0E"/>
    <w:rsid w:val="00143B3C"/>
    <w:rsid w:val="00143F0E"/>
    <w:rsid w:val="00143F27"/>
    <w:rsid w:val="00144364"/>
    <w:rsid w:val="001443DE"/>
    <w:rsid w:val="00144868"/>
    <w:rsid w:val="00144A3B"/>
    <w:rsid w:val="00144BC0"/>
    <w:rsid w:val="00144D6A"/>
    <w:rsid w:val="00144ED7"/>
    <w:rsid w:val="00144EFB"/>
    <w:rsid w:val="00145025"/>
    <w:rsid w:val="00145075"/>
    <w:rsid w:val="0014507C"/>
    <w:rsid w:val="001450D9"/>
    <w:rsid w:val="001450E7"/>
    <w:rsid w:val="0014512C"/>
    <w:rsid w:val="0014516F"/>
    <w:rsid w:val="001451A9"/>
    <w:rsid w:val="001451BD"/>
    <w:rsid w:val="00145231"/>
    <w:rsid w:val="0014540C"/>
    <w:rsid w:val="001455CB"/>
    <w:rsid w:val="0014571B"/>
    <w:rsid w:val="001458F1"/>
    <w:rsid w:val="00145901"/>
    <w:rsid w:val="00145AD8"/>
    <w:rsid w:val="00145C1B"/>
    <w:rsid w:val="00145C5E"/>
    <w:rsid w:val="00145CD9"/>
    <w:rsid w:val="00145E45"/>
    <w:rsid w:val="00145F0A"/>
    <w:rsid w:val="00146133"/>
    <w:rsid w:val="00146226"/>
    <w:rsid w:val="00146282"/>
    <w:rsid w:val="00146334"/>
    <w:rsid w:val="00146423"/>
    <w:rsid w:val="0014653F"/>
    <w:rsid w:val="001465A0"/>
    <w:rsid w:val="001466FE"/>
    <w:rsid w:val="00146703"/>
    <w:rsid w:val="001467E9"/>
    <w:rsid w:val="00146927"/>
    <w:rsid w:val="00146A11"/>
    <w:rsid w:val="00146B17"/>
    <w:rsid w:val="00146E69"/>
    <w:rsid w:val="00146EEB"/>
    <w:rsid w:val="001471FD"/>
    <w:rsid w:val="001473EB"/>
    <w:rsid w:val="00147584"/>
    <w:rsid w:val="00147704"/>
    <w:rsid w:val="0014793E"/>
    <w:rsid w:val="00147D5F"/>
    <w:rsid w:val="00147D95"/>
    <w:rsid w:val="00147E6B"/>
    <w:rsid w:val="00147E7B"/>
    <w:rsid w:val="00147F86"/>
    <w:rsid w:val="001500A8"/>
    <w:rsid w:val="00150229"/>
    <w:rsid w:val="00150266"/>
    <w:rsid w:val="001503AB"/>
    <w:rsid w:val="0015094E"/>
    <w:rsid w:val="00150A67"/>
    <w:rsid w:val="00150B54"/>
    <w:rsid w:val="00150B67"/>
    <w:rsid w:val="0015101C"/>
    <w:rsid w:val="0015106B"/>
    <w:rsid w:val="00151298"/>
    <w:rsid w:val="0015130C"/>
    <w:rsid w:val="001513FF"/>
    <w:rsid w:val="001517A3"/>
    <w:rsid w:val="00151A8D"/>
    <w:rsid w:val="00151AD5"/>
    <w:rsid w:val="00151C50"/>
    <w:rsid w:val="00151C80"/>
    <w:rsid w:val="00151CE0"/>
    <w:rsid w:val="00151DB0"/>
    <w:rsid w:val="00151E0F"/>
    <w:rsid w:val="00151EB1"/>
    <w:rsid w:val="00151F55"/>
    <w:rsid w:val="00152253"/>
    <w:rsid w:val="001525A1"/>
    <w:rsid w:val="00152847"/>
    <w:rsid w:val="00152A5E"/>
    <w:rsid w:val="00152AED"/>
    <w:rsid w:val="00152B59"/>
    <w:rsid w:val="00152C2D"/>
    <w:rsid w:val="00152DF5"/>
    <w:rsid w:val="00152F4A"/>
    <w:rsid w:val="001530E7"/>
    <w:rsid w:val="0015311F"/>
    <w:rsid w:val="001532E1"/>
    <w:rsid w:val="00153359"/>
    <w:rsid w:val="001536E9"/>
    <w:rsid w:val="0015396D"/>
    <w:rsid w:val="001539DD"/>
    <w:rsid w:val="00153A31"/>
    <w:rsid w:val="00153DCC"/>
    <w:rsid w:val="00153F46"/>
    <w:rsid w:val="00153FEC"/>
    <w:rsid w:val="00154001"/>
    <w:rsid w:val="001540C4"/>
    <w:rsid w:val="001540EB"/>
    <w:rsid w:val="0015442C"/>
    <w:rsid w:val="001544E3"/>
    <w:rsid w:val="00154665"/>
    <w:rsid w:val="001546E0"/>
    <w:rsid w:val="00154C59"/>
    <w:rsid w:val="00154D7B"/>
    <w:rsid w:val="00154E70"/>
    <w:rsid w:val="001550C1"/>
    <w:rsid w:val="00155638"/>
    <w:rsid w:val="001558BA"/>
    <w:rsid w:val="001558D7"/>
    <w:rsid w:val="001558D8"/>
    <w:rsid w:val="00155A5B"/>
    <w:rsid w:val="00155A68"/>
    <w:rsid w:val="00155A79"/>
    <w:rsid w:val="00155C2F"/>
    <w:rsid w:val="00155C60"/>
    <w:rsid w:val="00155CE7"/>
    <w:rsid w:val="00155DC5"/>
    <w:rsid w:val="00155F23"/>
    <w:rsid w:val="00155F62"/>
    <w:rsid w:val="00156145"/>
    <w:rsid w:val="001562BB"/>
    <w:rsid w:val="00156538"/>
    <w:rsid w:val="0015657C"/>
    <w:rsid w:val="00156655"/>
    <w:rsid w:val="001567AB"/>
    <w:rsid w:val="0015695E"/>
    <w:rsid w:val="001569FE"/>
    <w:rsid w:val="00156A98"/>
    <w:rsid w:val="00156B45"/>
    <w:rsid w:val="00156CE3"/>
    <w:rsid w:val="00156DD8"/>
    <w:rsid w:val="0015709C"/>
    <w:rsid w:val="0015711C"/>
    <w:rsid w:val="00157199"/>
    <w:rsid w:val="001573FD"/>
    <w:rsid w:val="001576CE"/>
    <w:rsid w:val="001579EF"/>
    <w:rsid w:val="00157A21"/>
    <w:rsid w:val="00157AB5"/>
    <w:rsid w:val="00157ABC"/>
    <w:rsid w:val="00157E29"/>
    <w:rsid w:val="001602A4"/>
    <w:rsid w:val="001603CD"/>
    <w:rsid w:val="00160558"/>
    <w:rsid w:val="001606CE"/>
    <w:rsid w:val="001607F3"/>
    <w:rsid w:val="00160AE2"/>
    <w:rsid w:val="00160DEC"/>
    <w:rsid w:val="00160E56"/>
    <w:rsid w:val="00160FA6"/>
    <w:rsid w:val="00161242"/>
    <w:rsid w:val="001616C2"/>
    <w:rsid w:val="00161844"/>
    <w:rsid w:val="00161A2B"/>
    <w:rsid w:val="00161AB9"/>
    <w:rsid w:val="00161C17"/>
    <w:rsid w:val="00161C86"/>
    <w:rsid w:val="00161E51"/>
    <w:rsid w:val="00162127"/>
    <w:rsid w:val="0016214E"/>
    <w:rsid w:val="001622BD"/>
    <w:rsid w:val="001623EF"/>
    <w:rsid w:val="00162423"/>
    <w:rsid w:val="00162516"/>
    <w:rsid w:val="0016271E"/>
    <w:rsid w:val="001629B2"/>
    <w:rsid w:val="00162A00"/>
    <w:rsid w:val="00162AEA"/>
    <w:rsid w:val="00162B33"/>
    <w:rsid w:val="00162C62"/>
    <w:rsid w:val="00162E99"/>
    <w:rsid w:val="00162EF2"/>
    <w:rsid w:val="00162F57"/>
    <w:rsid w:val="00162FE6"/>
    <w:rsid w:val="0016300D"/>
    <w:rsid w:val="00163089"/>
    <w:rsid w:val="0016309F"/>
    <w:rsid w:val="001633A0"/>
    <w:rsid w:val="00163410"/>
    <w:rsid w:val="00163ACA"/>
    <w:rsid w:val="00163C3C"/>
    <w:rsid w:val="001641A1"/>
    <w:rsid w:val="001641D6"/>
    <w:rsid w:val="0016420F"/>
    <w:rsid w:val="001647E6"/>
    <w:rsid w:val="00164B6C"/>
    <w:rsid w:val="00164C4A"/>
    <w:rsid w:val="00164D9D"/>
    <w:rsid w:val="00164FBB"/>
    <w:rsid w:val="00164FC7"/>
    <w:rsid w:val="001650E5"/>
    <w:rsid w:val="00165172"/>
    <w:rsid w:val="00165181"/>
    <w:rsid w:val="001653CE"/>
    <w:rsid w:val="0016588E"/>
    <w:rsid w:val="0016598A"/>
    <w:rsid w:val="00165B86"/>
    <w:rsid w:val="00165EF7"/>
    <w:rsid w:val="0016609B"/>
    <w:rsid w:val="00166100"/>
    <w:rsid w:val="001661BC"/>
    <w:rsid w:val="00166347"/>
    <w:rsid w:val="001668FE"/>
    <w:rsid w:val="00166A2D"/>
    <w:rsid w:val="00166A91"/>
    <w:rsid w:val="00166ACD"/>
    <w:rsid w:val="00166B05"/>
    <w:rsid w:val="00166B1B"/>
    <w:rsid w:val="00166EF4"/>
    <w:rsid w:val="00166F79"/>
    <w:rsid w:val="001670AA"/>
    <w:rsid w:val="0016719C"/>
    <w:rsid w:val="001671A0"/>
    <w:rsid w:val="001673C3"/>
    <w:rsid w:val="0016743A"/>
    <w:rsid w:val="001675DA"/>
    <w:rsid w:val="001676D7"/>
    <w:rsid w:val="0016776A"/>
    <w:rsid w:val="001677BB"/>
    <w:rsid w:val="001678E4"/>
    <w:rsid w:val="00167958"/>
    <w:rsid w:val="00167A27"/>
    <w:rsid w:val="00167B3E"/>
    <w:rsid w:val="00167DB8"/>
    <w:rsid w:val="00167FA5"/>
    <w:rsid w:val="00167FA7"/>
    <w:rsid w:val="0017014A"/>
    <w:rsid w:val="00170291"/>
    <w:rsid w:val="0017033D"/>
    <w:rsid w:val="001705CE"/>
    <w:rsid w:val="0017070D"/>
    <w:rsid w:val="00170BA9"/>
    <w:rsid w:val="00170E7E"/>
    <w:rsid w:val="001711AF"/>
    <w:rsid w:val="0017137B"/>
    <w:rsid w:val="001716CA"/>
    <w:rsid w:val="00171744"/>
    <w:rsid w:val="001718C3"/>
    <w:rsid w:val="00171A6C"/>
    <w:rsid w:val="00171A71"/>
    <w:rsid w:val="00171A92"/>
    <w:rsid w:val="00171AC5"/>
    <w:rsid w:val="00171B4E"/>
    <w:rsid w:val="00171CAC"/>
    <w:rsid w:val="00171D0B"/>
    <w:rsid w:val="00171D3D"/>
    <w:rsid w:val="0017204C"/>
    <w:rsid w:val="001722AF"/>
    <w:rsid w:val="00172303"/>
    <w:rsid w:val="00172341"/>
    <w:rsid w:val="00172423"/>
    <w:rsid w:val="00172490"/>
    <w:rsid w:val="001724D8"/>
    <w:rsid w:val="0017259A"/>
    <w:rsid w:val="001726ED"/>
    <w:rsid w:val="001727F5"/>
    <w:rsid w:val="00172903"/>
    <w:rsid w:val="00172C54"/>
    <w:rsid w:val="00172F6A"/>
    <w:rsid w:val="00173075"/>
    <w:rsid w:val="0017322F"/>
    <w:rsid w:val="00173250"/>
    <w:rsid w:val="0017325E"/>
    <w:rsid w:val="0017341D"/>
    <w:rsid w:val="0017357A"/>
    <w:rsid w:val="001738A3"/>
    <w:rsid w:val="00173C5F"/>
    <w:rsid w:val="00173D1A"/>
    <w:rsid w:val="00173D30"/>
    <w:rsid w:val="00173F43"/>
    <w:rsid w:val="00174300"/>
    <w:rsid w:val="0017438D"/>
    <w:rsid w:val="00174473"/>
    <w:rsid w:val="00174546"/>
    <w:rsid w:val="00174702"/>
    <w:rsid w:val="00174A46"/>
    <w:rsid w:val="00174AE2"/>
    <w:rsid w:val="0017501B"/>
    <w:rsid w:val="0017525D"/>
    <w:rsid w:val="0017536D"/>
    <w:rsid w:val="00175561"/>
    <w:rsid w:val="00175679"/>
    <w:rsid w:val="00175693"/>
    <w:rsid w:val="00175E46"/>
    <w:rsid w:val="00176098"/>
    <w:rsid w:val="001761FE"/>
    <w:rsid w:val="001763BA"/>
    <w:rsid w:val="00176542"/>
    <w:rsid w:val="00176750"/>
    <w:rsid w:val="00176A66"/>
    <w:rsid w:val="00176C1A"/>
    <w:rsid w:val="00176DCE"/>
    <w:rsid w:val="00176E9B"/>
    <w:rsid w:val="00176F40"/>
    <w:rsid w:val="001770E8"/>
    <w:rsid w:val="00177117"/>
    <w:rsid w:val="00177B88"/>
    <w:rsid w:val="00177CAC"/>
    <w:rsid w:val="0017DF5F"/>
    <w:rsid w:val="00180539"/>
    <w:rsid w:val="00180598"/>
    <w:rsid w:val="00180646"/>
    <w:rsid w:val="001809FB"/>
    <w:rsid w:val="00180B1C"/>
    <w:rsid w:val="00180BE7"/>
    <w:rsid w:val="0018102D"/>
    <w:rsid w:val="00181225"/>
    <w:rsid w:val="0018146D"/>
    <w:rsid w:val="001815EC"/>
    <w:rsid w:val="001818F2"/>
    <w:rsid w:val="00181954"/>
    <w:rsid w:val="001819A8"/>
    <w:rsid w:val="00181AC2"/>
    <w:rsid w:val="00181B6B"/>
    <w:rsid w:val="00181E5D"/>
    <w:rsid w:val="00181F44"/>
    <w:rsid w:val="001825D6"/>
    <w:rsid w:val="00182703"/>
    <w:rsid w:val="00182859"/>
    <w:rsid w:val="001829C7"/>
    <w:rsid w:val="00182E61"/>
    <w:rsid w:val="00182F2B"/>
    <w:rsid w:val="00182F63"/>
    <w:rsid w:val="001835AD"/>
    <w:rsid w:val="00183684"/>
    <w:rsid w:val="001839AC"/>
    <w:rsid w:val="00183B89"/>
    <w:rsid w:val="0018413D"/>
    <w:rsid w:val="00184329"/>
    <w:rsid w:val="001844AC"/>
    <w:rsid w:val="0018450F"/>
    <w:rsid w:val="0018473F"/>
    <w:rsid w:val="00184826"/>
    <w:rsid w:val="00184AB2"/>
    <w:rsid w:val="00184C3D"/>
    <w:rsid w:val="00184EBB"/>
    <w:rsid w:val="00184FBC"/>
    <w:rsid w:val="00184FE4"/>
    <w:rsid w:val="0018504D"/>
    <w:rsid w:val="00185208"/>
    <w:rsid w:val="001854BF"/>
    <w:rsid w:val="00185842"/>
    <w:rsid w:val="0018587B"/>
    <w:rsid w:val="00185AAF"/>
    <w:rsid w:val="00185B9D"/>
    <w:rsid w:val="00185EC3"/>
    <w:rsid w:val="00185F35"/>
    <w:rsid w:val="00186071"/>
    <w:rsid w:val="00186758"/>
    <w:rsid w:val="00186BF8"/>
    <w:rsid w:val="00186CDA"/>
    <w:rsid w:val="00186DC4"/>
    <w:rsid w:val="00186E72"/>
    <w:rsid w:val="001872BD"/>
    <w:rsid w:val="001873FB"/>
    <w:rsid w:val="00187444"/>
    <w:rsid w:val="00187585"/>
    <w:rsid w:val="00187936"/>
    <w:rsid w:val="00187E1C"/>
    <w:rsid w:val="00187F6C"/>
    <w:rsid w:val="0019050E"/>
    <w:rsid w:val="001905DA"/>
    <w:rsid w:val="0019076E"/>
    <w:rsid w:val="001909A5"/>
    <w:rsid w:val="00190B30"/>
    <w:rsid w:val="00190BA7"/>
    <w:rsid w:val="00190C73"/>
    <w:rsid w:val="00190D48"/>
    <w:rsid w:val="00190E65"/>
    <w:rsid w:val="00191017"/>
    <w:rsid w:val="001910CF"/>
    <w:rsid w:val="0019111D"/>
    <w:rsid w:val="00191538"/>
    <w:rsid w:val="001917C8"/>
    <w:rsid w:val="00191D31"/>
    <w:rsid w:val="00191EEA"/>
    <w:rsid w:val="0019204D"/>
    <w:rsid w:val="0019209B"/>
    <w:rsid w:val="00192136"/>
    <w:rsid w:val="001921A1"/>
    <w:rsid w:val="001922D4"/>
    <w:rsid w:val="0019253D"/>
    <w:rsid w:val="0019295E"/>
    <w:rsid w:val="00192A4A"/>
    <w:rsid w:val="00192B35"/>
    <w:rsid w:val="00192C9C"/>
    <w:rsid w:val="00192D1B"/>
    <w:rsid w:val="00192DF8"/>
    <w:rsid w:val="001930CF"/>
    <w:rsid w:val="0019315E"/>
    <w:rsid w:val="00193307"/>
    <w:rsid w:val="00193360"/>
    <w:rsid w:val="00193397"/>
    <w:rsid w:val="00193444"/>
    <w:rsid w:val="001936E8"/>
    <w:rsid w:val="00193772"/>
    <w:rsid w:val="00193785"/>
    <w:rsid w:val="001937A8"/>
    <w:rsid w:val="00193B34"/>
    <w:rsid w:val="00193E4E"/>
    <w:rsid w:val="00193EEB"/>
    <w:rsid w:val="00193F48"/>
    <w:rsid w:val="001940C6"/>
    <w:rsid w:val="0019416E"/>
    <w:rsid w:val="00194316"/>
    <w:rsid w:val="0019433E"/>
    <w:rsid w:val="001944A0"/>
    <w:rsid w:val="00194681"/>
    <w:rsid w:val="00194818"/>
    <w:rsid w:val="0019498E"/>
    <w:rsid w:val="00194A2A"/>
    <w:rsid w:val="00194A6A"/>
    <w:rsid w:val="00194B3E"/>
    <w:rsid w:val="00194CF5"/>
    <w:rsid w:val="00194DF2"/>
    <w:rsid w:val="00194F19"/>
    <w:rsid w:val="001952C1"/>
    <w:rsid w:val="00195494"/>
    <w:rsid w:val="00195505"/>
    <w:rsid w:val="0019550D"/>
    <w:rsid w:val="00195694"/>
    <w:rsid w:val="00195A32"/>
    <w:rsid w:val="00195CE5"/>
    <w:rsid w:val="00195EE8"/>
    <w:rsid w:val="00195F7C"/>
    <w:rsid w:val="00196139"/>
    <w:rsid w:val="001961E2"/>
    <w:rsid w:val="00196306"/>
    <w:rsid w:val="001963AC"/>
    <w:rsid w:val="0019640B"/>
    <w:rsid w:val="0019665E"/>
    <w:rsid w:val="00196753"/>
    <w:rsid w:val="00196844"/>
    <w:rsid w:val="00196D4C"/>
    <w:rsid w:val="00196F09"/>
    <w:rsid w:val="00197105"/>
    <w:rsid w:val="00197130"/>
    <w:rsid w:val="001971DD"/>
    <w:rsid w:val="0019721A"/>
    <w:rsid w:val="001974A8"/>
    <w:rsid w:val="001977E4"/>
    <w:rsid w:val="0019788F"/>
    <w:rsid w:val="00197C6D"/>
    <w:rsid w:val="00197DFA"/>
    <w:rsid w:val="00197E12"/>
    <w:rsid w:val="00197EE9"/>
    <w:rsid w:val="001A0113"/>
    <w:rsid w:val="001A038C"/>
    <w:rsid w:val="001A047A"/>
    <w:rsid w:val="001A0644"/>
    <w:rsid w:val="001A06CA"/>
    <w:rsid w:val="001A0855"/>
    <w:rsid w:val="001A089D"/>
    <w:rsid w:val="001A0980"/>
    <w:rsid w:val="001A0A90"/>
    <w:rsid w:val="001A0D1B"/>
    <w:rsid w:val="001A125B"/>
    <w:rsid w:val="001A1263"/>
    <w:rsid w:val="001A12C8"/>
    <w:rsid w:val="001A14DF"/>
    <w:rsid w:val="001A162A"/>
    <w:rsid w:val="001A18E2"/>
    <w:rsid w:val="001A19DF"/>
    <w:rsid w:val="001A1A16"/>
    <w:rsid w:val="001A1A7F"/>
    <w:rsid w:val="001A1B2A"/>
    <w:rsid w:val="001A1D28"/>
    <w:rsid w:val="001A1ED6"/>
    <w:rsid w:val="001A2133"/>
    <w:rsid w:val="001A215D"/>
    <w:rsid w:val="001A238B"/>
    <w:rsid w:val="001A2745"/>
    <w:rsid w:val="001A2949"/>
    <w:rsid w:val="001A297C"/>
    <w:rsid w:val="001A2D8C"/>
    <w:rsid w:val="001A30A4"/>
    <w:rsid w:val="001A32BB"/>
    <w:rsid w:val="001A3433"/>
    <w:rsid w:val="001A359C"/>
    <w:rsid w:val="001A35D6"/>
    <w:rsid w:val="001A35F7"/>
    <w:rsid w:val="001A3706"/>
    <w:rsid w:val="001A3911"/>
    <w:rsid w:val="001A39B8"/>
    <w:rsid w:val="001A3AD4"/>
    <w:rsid w:val="001A3E30"/>
    <w:rsid w:val="001A4041"/>
    <w:rsid w:val="001A41D6"/>
    <w:rsid w:val="001A43C9"/>
    <w:rsid w:val="001A44F8"/>
    <w:rsid w:val="001A463D"/>
    <w:rsid w:val="001A467D"/>
    <w:rsid w:val="001A4726"/>
    <w:rsid w:val="001A473B"/>
    <w:rsid w:val="001A4864"/>
    <w:rsid w:val="001A4CC2"/>
    <w:rsid w:val="001A510A"/>
    <w:rsid w:val="001A521B"/>
    <w:rsid w:val="001A561D"/>
    <w:rsid w:val="001A5711"/>
    <w:rsid w:val="001A578F"/>
    <w:rsid w:val="001A589A"/>
    <w:rsid w:val="001A5A80"/>
    <w:rsid w:val="001A5AC5"/>
    <w:rsid w:val="001A5BE7"/>
    <w:rsid w:val="001A5E62"/>
    <w:rsid w:val="001A5E6E"/>
    <w:rsid w:val="001A5FAC"/>
    <w:rsid w:val="001A5FB6"/>
    <w:rsid w:val="001A6022"/>
    <w:rsid w:val="001A61AA"/>
    <w:rsid w:val="001A65F1"/>
    <w:rsid w:val="001A6715"/>
    <w:rsid w:val="001A676B"/>
    <w:rsid w:val="001A68C1"/>
    <w:rsid w:val="001A6F2F"/>
    <w:rsid w:val="001A70A7"/>
    <w:rsid w:val="001A7136"/>
    <w:rsid w:val="001A7137"/>
    <w:rsid w:val="001A71F4"/>
    <w:rsid w:val="001A7349"/>
    <w:rsid w:val="001A735D"/>
    <w:rsid w:val="001A7371"/>
    <w:rsid w:val="001A75B5"/>
    <w:rsid w:val="001A76F7"/>
    <w:rsid w:val="001A7840"/>
    <w:rsid w:val="001A7A1D"/>
    <w:rsid w:val="001A7D12"/>
    <w:rsid w:val="001A7F73"/>
    <w:rsid w:val="001B0320"/>
    <w:rsid w:val="001B0521"/>
    <w:rsid w:val="001B0788"/>
    <w:rsid w:val="001B07BE"/>
    <w:rsid w:val="001B09BB"/>
    <w:rsid w:val="001B0BAB"/>
    <w:rsid w:val="001B1296"/>
    <w:rsid w:val="001B12E7"/>
    <w:rsid w:val="001B1617"/>
    <w:rsid w:val="001B1A8D"/>
    <w:rsid w:val="001B1BB2"/>
    <w:rsid w:val="001B1C2E"/>
    <w:rsid w:val="001B1EAB"/>
    <w:rsid w:val="001B2028"/>
    <w:rsid w:val="001B206C"/>
    <w:rsid w:val="001B20E2"/>
    <w:rsid w:val="001B2216"/>
    <w:rsid w:val="001B25DC"/>
    <w:rsid w:val="001B25ED"/>
    <w:rsid w:val="001B262F"/>
    <w:rsid w:val="001B27BF"/>
    <w:rsid w:val="001B29F8"/>
    <w:rsid w:val="001B2A4D"/>
    <w:rsid w:val="001B2C37"/>
    <w:rsid w:val="001B2D0F"/>
    <w:rsid w:val="001B2D82"/>
    <w:rsid w:val="001B3161"/>
    <w:rsid w:val="001B3344"/>
    <w:rsid w:val="001B34F2"/>
    <w:rsid w:val="001B34F9"/>
    <w:rsid w:val="001B35A2"/>
    <w:rsid w:val="001B36A7"/>
    <w:rsid w:val="001B36CF"/>
    <w:rsid w:val="001B37C6"/>
    <w:rsid w:val="001B3935"/>
    <w:rsid w:val="001B3C07"/>
    <w:rsid w:val="001B3FE3"/>
    <w:rsid w:val="001B417E"/>
    <w:rsid w:val="001B4344"/>
    <w:rsid w:val="001B483F"/>
    <w:rsid w:val="001B4B48"/>
    <w:rsid w:val="001B4EDB"/>
    <w:rsid w:val="001B4F1B"/>
    <w:rsid w:val="001B4F40"/>
    <w:rsid w:val="001B51F3"/>
    <w:rsid w:val="001B539D"/>
    <w:rsid w:val="001B53C3"/>
    <w:rsid w:val="001B557B"/>
    <w:rsid w:val="001B5666"/>
    <w:rsid w:val="001B56A6"/>
    <w:rsid w:val="001B588D"/>
    <w:rsid w:val="001B5BC5"/>
    <w:rsid w:val="001B5CB1"/>
    <w:rsid w:val="001B5F59"/>
    <w:rsid w:val="001B6060"/>
    <w:rsid w:val="001B60DA"/>
    <w:rsid w:val="001B61C4"/>
    <w:rsid w:val="001B62B8"/>
    <w:rsid w:val="001B67F1"/>
    <w:rsid w:val="001B6A16"/>
    <w:rsid w:val="001B6B51"/>
    <w:rsid w:val="001B6DA9"/>
    <w:rsid w:val="001B6E55"/>
    <w:rsid w:val="001B7026"/>
    <w:rsid w:val="001B708E"/>
    <w:rsid w:val="001B70F3"/>
    <w:rsid w:val="001B7110"/>
    <w:rsid w:val="001B73FF"/>
    <w:rsid w:val="001B7471"/>
    <w:rsid w:val="001B75A5"/>
    <w:rsid w:val="001B75BE"/>
    <w:rsid w:val="001B7777"/>
    <w:rsid w:val="001B7829"/>
    <w:rsid w:val="001B78FD"/>
    <w:rsid w:val="001B7A60"/>
    <w:rsid w:val="001B7C1B"/>
    <w:rsid w:val="001C0388"/>
    <w:rsid w:val="001C044A"/>
    <w:rsid w:val="001C0682"/>
    <w:rsid w:val="001C1125"/>
    <w:rsid w:val="001C1372"/>
    <w:rsid w:val="001C13E6"/>
    <w:rsid w:val="001C13FE"/>
    <w:rsid w:val="001C1692"/>
    <w:rsid w:val="001C1716"/>
    <w:rsid w:val="001C1AA4"/>
    <w:rsid w:val="001C1B97"/>
    <w:rsid w:val="001C1B9F"/>
    <w:rsid w:val="001C1CF6"/>
    <w:rsid w:val="001C1D2B"/>
    <w:rsid w:val="001C216C"/>
    <w:rsid w:val="001C2216"/>
    <w:rsid w:val="001C23E8"/>
    <w:rsid w:val="001C2625"/>
    <w:rsid w:val="001C290F"/>
    <w:rsid w:val="001C294A"/>
    <w:rsid w:val="001C2A5F"/>
    <w:rsid w:val="001C2B6E"/>
    <w:rsid w:val="001C2F9B"/>
    <w:rsid w:val="001C3101"/>
    <w:rsid w:val="001C33C2"/>
    <w:rsid w:val="001C3441"/>
    <w:rsid w:val="001C3479"/>
    <w:rsid w:val="001C3653"/>
    <w:rsid w:val="001C36AA"/>
    <w:rsid w:val="001C3B23"/>
    <w:rsid w:val="001C3B4E"/>
    <w:rsid w:val="001C3BD7"/>
    <w:rsid w:val="001C3D7A"/>
    <w:rsid w:val="001C3DAC"/>
    <w:rsid w:val="001C3FBA"/>
    <w:rsid w:val="001C42F3"/>
    <w:rsid w:val="001C44D8"/>
    <w:rsid w:val="001C4569"/>
    <w:rsid w:val="001C488E"/>
    <w:rsid w:val="001C4894"/>
    <w:rsid w:val="001C520D"/>
    <w:rsid w:val="001C5308"/>
    <w:rsid w:val="001C5401"/>
    <w:rsid w:val="001C55F3"/>
    <w:rsid w:val="001C57E7"/>
    <w:rsid w:val="001C5833"/>
    <w:rsid w:val="001C599C"/>
    <w:rsid w:val="001C5A98"/>
    <w:rsid w:val="001C5D35"/>
    <w:rsid w:val="001C5D4B"/>
    <w:rsid w:val="001C5FA4"/>
    <w:rsid w:val="001C61DE"/>
    <w:rsid w:val="001C6261"/>
    <w:rsid w:val="001C6534"/>
    <w:rsid w:val="001C6895"/>
    <w:rsid w:val="001C6F1D"/>
    <w:rsid w:val="001C7065"/>
    <w:rsid w:val="001C72A3"/>
    <w:rsid w:val="001C736B"/>
    <w:rsid w:val="001C7ADE"/>
    <w:rsid w:val="001C7D40"/>
    <w:rsid w:val="001C7EC0"/>
    <w:rsid w:val="001D0326"/>
    <w:rsid w:val="001D0457"/>
    <w:rsid w:val="001D04D7"/>
    <w:rsid w:val="001D07AE"/>
    <w:rsid w:val="001D08B8"/>
    <w:rsid w:val="001D0BCA"/>
    <w:rsid w:val="001D0D77"/>
    <w:rsid w:val="001D0E7A"/>
    <w:rsid w:val="001D14F6"/>
    <w:rsid w:val="001D1502"/>
    <w:rsid w:val="001D156C"/>
    <w:rsid w:val="001D1603"/>
    <w:rsid w:val="001D1630"/>
    <w:rsid w:val="001D1CE2"/>
    <w:rsid w:val="001D1D1C"/>
    <w:rsid w:val="001D1D89"/>
    <w:rsid w:val="001D1E76"/>
    <w:rsid w:val="001D2170"/>
    <w:rsid w:val="001D21A4"/>
    <w:rsid w:val="001D21DC"/>
    <w:rsid w:val="001D23E4"/>
    <w:rsid w:val="001D2412"/>
    <w:rsid w:val="001D2536"/>
    <w:rsid w:val="001D286A"/>
    <w:rsid w:val="001D2CD7"/>
    <w:rsid w:val="001D2D53"/>
    <w:rsid w:val="001D2EA7"/>
    <w:rsid w:val="001D31C8"/>
    <w:rsid w:val="001D31FE"/>
    <w:rsid w:val="001D3573"/>
    <w:rsid w:val="001D3A03"/>
    <w:rsid w:val="001D3B6B"/>
    <w:rsid w:val="001D3B9A"/>
    <w:rsid w:val="001D40E1"/>
    <w:rsid w:val="001D412A"/>
    <w:rsid w:val="001D41B3"/>
    <w:rsid w:val="001D41F3"/>
    <w:rsid w:val="001D452B"/>
    <w:rsid w:val="001D4545"/>
    <w:rsid w:val="001D4762"/>
    <w:rsid w:val="001D48A3"/>
    <w:rsid w:val="001D49E7"/>
    <w:rsid w:val="001D4C35"/>
    <w:rsid w:val="001D4DD4"/>
    <w:rsid w:val="001D4DE9"/>
    <w:rsid w:val="001D555E"/>
    <w:rsid w:val="001D5679"/>
    <w:rsid w:val="001D56FF"/>
    <w:rsid w:val="001D572E"/>
    <w:rsid w:val="001D576F"/>
    <w:rsid w:val="001D5AB8"/>
    <w:rsid w:val="001D5B2E"/>
    <w:rsid w:val="001D60CB"/>
    <w:rsid w:val="001D661D"/>
    <w:rsid w:val="001D6660"/>
    <w:rsid w:val="001D6686"/>
    <w:rsid w:val="001D67C9"/>
    <w:rsid w:val="001D67E9"/>
    <w:rsid w:val="001D681A"/>
    <w:rsid w:val="001D6846"/>
    <w:rsid w:val="001D6A26"/>
    <w:rsid w:val="001D6AAB"/>
    <w:rsid w:val="001D6BC0"/>
    <w:rsid w:val="001D6E63"/>
    <w:rsid w:val="001D70E7"/>
    <w:rsid w:val="001D7421"/>
    <w:rsid w:val="001D75CA"/>
    <w:rsid w:val="001D7612"/>
    <w:rsid w:val="001D7AEC"/>
    <w:rsid w:val="001D7E78"/>
    <w:rsid w:val="001E0250"/>
    <w:rsid w:val="001E086F"/>
    <w:rsid w:val="001E0A8A"/>
    <w:rsid w:val="001E0C2C"/>
    <w:rsid w:val="001E125C"/>
    <w:rsid w:val="001E1306"/>
    <w:rsid w:val="001E169D"/>
    <w:rsid w:val="001E16DF"/>
    <w:rsid w:val="001E19BB"/>
    <w:rsid w:val="001E1DC6"/>
    <w:rsid w:val="001E200D"/>
    <w:rsid w:val="001E21CC"/>
    <w:rsid w:val="001E22C9"/>
    <w:rsid w:val="001E29E7"/>
    <w:rsid w:val="001E29F3"/>
    <w:rsid w:val="001E2BF7"/>
    <w:rsid w:val="001E2DB9"/>
    <w:rsid w:val="001E2E5D"/>
    <w:rsid w:val="001E2E7B"/>
    <w:rsid w:val="001E31C7"/>
    <w:rsid w:val="001E3206"/>
    <w:rsid w:val="001E3304"/>
    <w:rsid w:val="001E34FC"/>
    <w:rsid w:val="001E35C3"/>
    <w:rsid w:val="001E3731"/>
    <w:rsid w:val="001E39E0"/>
    <w:rsid w:val="001E3D6E"/>
    <w:rsid w:val="001E3DF3"/>
    <w:rsid w:val="001E3E02"/>
    <w:rsid w:val="001E3E1B"/>
    <w:rsid w:val="001E3EBE"/>
    <w:rsid w:val="001E4286"/>
    <w:rsid w:val="001E4335"/>
    <w:rsid w:val="001E48CF"/>
    <w:rsid w:val="001E48E6"/>
    <w:rsid w:val="001E49DB"/>
    <w:rsid w:val="001E4BD6"/>
    <w:rsid w:val="001E4D5D"/>
    <w:rsid w:val="001E52AA"/>
    <w:rsid w:val="001E5B2D"/>
    <w:rsid w:val="001E5C6B"/>
    <w:rsid w:val="001E5D7D"/>
    <w:rsid w:val="001E5EDF"/>
    <w:rsid w:val="001E5F32"/>
    <w:rsid w:val="001E5F90"/>
    <w:rsid w:val="001E5FDF"/>
    <w:rsid w:val="001E6299"/>
    <w:rsid w:val="001E64EC"/>
    <w:rsid w:val="001E657B"/>
    <w:rsid w:val="001E65A3"/>
    <w:rsid w:val="001E65AD"/>
    <w:rsid w:val="001E6761"/>
    <w:rsid w:val="001E6811"/>
    <w:rsid w:val="001E684B"/>
    <w:rsid w:val="001E69D1"/>
    <w:rsid w:val="001E6C13"/>
    <w:rsid w:val="001E6C8C"/>
    <w:rsid w:val="001E6D03"/>
    <w:rsid w:val="001E6D33"/>
    <w:rsid w:val="001E6F4E"/>
    <w:rsid w:val="001E7083"/>
    <w:rsid w:val="001E712A"/>
    <w:rsid w:val="001E74BD"/>
    <w:rsid w:val="001E753B"/>
    <w:rsid w:val="001E7672"/>
    <w:rsid w:val="001E76BD"/>
    <w:rsid w:val="001E7843"/>
    <w:rsid w:val="001F006C"/>
    <w:rsid w:val="001F0440"/>
    <w:rsid w:val="001F06B9"/>
    <w:rsid w:val="001F071E"/>
    <w:rsid w:val="001F0824"/>
    <w:rsid w:val="001F0858"/>
    <w:rsid w:val="001F0EF2"/>
    <w:rsid w:val="001F109A"/>
    <w:rsid w:val="001F12AE"/>
    <w:rsid w:val="001F12F6"/>
    <w:rsid w:val="001F1364"/>
    <w:rsid w:val="001F13D2"/>
    <w:rsid w:val="001F13F2"/>
    <w:rsid w:val="001F1686"/>
    <w:rsid w:val="001F1938"/>
    <w:rsid w:val="001F1C52"/>
    <w:rsid w:val="001F1E16"/>
    <w:rsid w:val="001F203A"/>
    <w:rsid w:val="001F21D3"/>
    <w:rsid w:val="001F23CB"/>
    <w:rsid w:val="001F240A"/>
    <w:rsid w:val="001F264D"/>
    <w:rsid w:val="001F27B0"/>
    <w:rsid w:val="001F2910"/>
    <w:rsid w:val="001F2B43"/>
    <w:rsid w:val="001F2E1A"/>
    <w:rsid w:val="001F338D"/>
    <w:rsid w:val="001F35F2"/>
    <w:rsid w:val="001F36ED"/>
    <w:rsid w:val="001F376F"/>
    <w:rsid w:val="001F38D3"/>
    <w:rsid w:val="001F3B84"/>
    <w:rsid w:val="001F3C5D"/>
    <w:rsid w:val="001F3E5F"/>
    <w:rsid w:val="001F4088"/>
    <w:rsid w:val="001F43AA"/>
    <w:rsid w:val="001F45D5"/>
    <w:rsid w:val="001F45FE"/>
    <w:rsid w:val="001F46B1"/>
    <w:rsid w:val="001F4838"/>
    <w:rsid w:val="001F4877"/>
    <w:rsid w:val="001F4914"/>
    <w:rsid w:val="001F4B68"/>
    <w:rsid w:val="001F4B69"/>
    <w:rsid w:val="001F4D68"/>
    <w:rsid w:val="001F4E8E"/>
    <w:rsid w:val="001F4EE5"/>
    <w:rsid w:val="001F505B"/>
    <w:rsid w:val="001F507E"/>
    <w:rsid w:val="001F53C5"/>
    <w:rsid w:val="001F560E"/>
    <w:rsid w:val="001F5615"/>
    <w:rsid w:val="001F57CD"/>
    <w:rsid w:val="001F5B45"/>
    <w:rsid w:val="001F60DC"/>
    <w:rsid w:val="001F6238"/>
    <w:rsid w:val="001F631D"/>
    <w:rsid w:val="001F63A4"/>
    <w:rsid w:val="001F6430"/>
    <w:rsid w:val="001F6626"/>
    <w:rsid w:val="001F69A5"/>
    <w:rsid w:val="001F69D3"/>
    <w:rsid w:val="001F6FFA"/>
    <w:rsid w:val="001F70CE"/>
    <w:rsid w:val="001F711E"/>
    <w:rsid w:val="001F7176"/>
    <w:rsid w:val="001F7271"/>
    <w:rsid w:val="001F7794"/>
    <w:rsid w:val="001F779E"/>
    <w:rsid w:val="001F7883"/>
    <w:rsid w:val="001F78EF"/>
    <w:rsid w:val="001F7E2E"/>
    <w:rsid w:val="0020010C"/>
    <w:rsid w:val="00200140"/>
    <w:rsid w:val="00200329"/>
    <w:rsid w:val="00200DA5"/>
    <w:rsid w:val="00200F0D"/>
    <w:rsid w:val="00200FDB"/>
    <w:rsid w:val="00201250"/>
    <w:rsid w:val="002012A5"/>
    <w:rsid w:val="00201370"/>
    <w:rsid w:val="00201438"/>
    <w:rsid w:val="00201564"/>
    <w:rsid w:val="0020171D"/>
    <w:rsid w:val="00201722"/>
    <w:rsid w:val="002017CB"/>
    <w:rsid w:val="0020195E"/>
    <w:rsid w:val="00201A91"/>
    <w:rsid w:val="00202350"/>
    <w:rsid w:val="002027CB"/>
    <w:rsid w:val="00202880"/>
    <w:rsid w:val="0020289C"/>
    <w:rsid w:val="00202ADE"/>
    <w:rsid w:val="00202CEA"/>
    <w:rsid w:val="00202E87"/>
    <w:rsid w:val="002033E9"/>
    <w:rsid w:val="002036E8"/>
    <w:rsid w:val="00203723"/>
    <w:rsid w:val="002037B5"/>
    <w:rsid w:val="0020384E"/>
    <w:rsid w:val="002039CA"/>
    <w:rsid w:val="00203ABB"/>
    <w:rsid w:val="00203E5C"/>
    <w:rsid w:val="00203F32"/>
    <w:rsid w:val="002040AB"/>
    <w:rsid w:val="00204490"/>
    <w:rsid w:val="002044BB"/>
    <w:rsid w:val="00204573"/>
    <w:rsid w:val="002048D2"/>
    <w:rsid w:val="00204EA9"/>
    <w:rsid w:val="00204F16"/>
    <w:rsid w:val="0020516B"/>
    <w:rsid w:val="002053BE"/>
    <w:rsid w:val="002054DD"/>
    <w:rsid w:val="00205548"/>
    <w:rsid w:val="002055EC"/>
    <w:rsid w:val="00205675"/>
    <w:rsid w:val="00205782"/>
    <w:rsid w:val="002057E1"/>
    <w:rsid w:val="00205995"/>
    <w:rsid w:val="00205A1B"/>
    <w:rsid w:val="00205ADB"/>
    <w:rsid w:val="00205DA8"/>
    <w:rsid w:val="00206026"/>
    <w:rsid w:val="0020608F"/>
    <w:rsid w:val="00206232"/>
    <w:rsid w:val="002062C1"/>
    <w:rsid w:val="00206377"/>
    <w:rsid w:val="00206428"/>
    <w:rsid w:val="0020669A"/>
    <w:rsid w:val="00206B2D"/>
    <w:rsid w:val="00206F55"/>
    <w:rsid w:val="0020710E"/>
    <w:rsid w:val="00207316"/>
    <w:rsid w:val="00207877"/>
    <w:rsid w:val="00207971"/>
    <w:rsid w:val="00207F79"/>
    <w:rsid w:val="00207FB8"/>
    <w:rsid w:val="00207FEF"/>
    <w:rsid w:val="0020F4B7"/>
    <w:rsid w:val="002101E2"/>
    <w:rsid w:val="0021027F"/>
    <w:rsid w:val="00210441"/>
    <w:rsid w:val="0021049F"/>
    <w:rsid w:val="00210ADC"/>
    <w:rsid w:val="00210B22"/>
    <w:rsid w:val="00210B27"/>
    <w:rsid w:val="00210EAA"/>
    <w:rsid w:val="002110C3"/>
    <w:rsid w:val="00211274"/>
    <w:rsid w:val="0021134D"/>
    <w:rsid w:val="0021184E"/>
    <w:rsid w:val="00211D75"/>
    <w:rsid w:val="00212099"/>
    <w:rsid w:val="002121CA"/>
    <w:rsid w:val="0021229B"/>
    <w:rsid w:val="002123E2"/>
    <w:rsid w:val="002124B7"/>
    <w:rsid w:val="002125D6"/>
    <w:rsid w:val="00212601"/>
    <w:rsid w:val="00212990"/>
    <w:rsid w:val="00212A35"/>
    <w:rsid w:val="00212BA9"/>
    <w:rsid w:val="00212CC1"/>
    <w:rsid w:val="00212CFA"/>
    <w:rsid w:val="00212F4A"/>
    <w:rsid w:val="00213271"/>
    <w:rsid w:val="002132FC"/>
    <w:rsid w:val="0021331D"/>
    <w:rsid w:val="002135C1"/>
    <w:rsid w:val="0021376F"/>
    <w:rsid w:val="002139A9"/>
    <w:rsid w:val="002139AF"/>
    <w:rsid w:val="00213A19"/>
    <w:rsid w:val="00213B49"/>
    <w:rsid w:val="00213CC2"/>
    <w:rsid w:val="0021424A"/>
    <w:rsid w:val="00214442"/>
    <w:rsid w:val="002144B0"/>
    <w:rsid w:val="00214DFB"/>
    <w:rsid w:val="00214F9D"/>
    <w:rsid w:val="002150B2"/>
    <w:rsid w:val="002153B8"/>
    <w:rsid w:val="0021552E"/>
    <w:rsid w:val="00215681"/>
    <w:rsid w:val="002156AE"/>
    <w:rsid w:val="00215896"/>
    <w:rsid w:val="0021597C"/>
    <w:rsid w:val="00215D3F"/>
    <w:rsid w:val="00215D9B"/>
    <w:rsid w:val="00215E64"/>
    <w:rsid w:val="00215FB2"/>
    <w:rsid w:val="00216147"/>
    <w:rsid w:val="002163B6"/>
    <w:rsid w:val="0021644A"/>
    <w:rsid w:val="00216462"/>
    <w:rsid w:val="002164B4"/>
    <w:rsid w:val="00216574"/>
    <w:rsid w:val="0021659F"/>
    <w:rsid w:val="002165A1"/>
    <w:rsid w:val="002165FE"/>
    <w:rsid w:val="002166F7"/>
    <w:rsid w:val="002168CF"/>
    <w:rsid w:val="00216BFC"/>
    <w:rsid w:val="00216C99"/>
    <w:rsid w:val="00217012"/>
    <w:rsid w:val="00217285"/>
    <w:rsid w:val="0021732B"/>
    <w:rsid w:val="00217338"/>
    <w:rsid w:val="00217842"/>
    <w:rsid w:val="0021789E"/>
    <w:rsid w:val="00217962"/>
    <w:rsid w:val="00217C38"/>
    <w:rsid w:val="00217CE4"/>
    <w:rsid w:val="00217F5D"/>
    <w:rsid w:val="00220301"/>
    <w:rsid w:val="00220315"/>
    <w:rsid w:val="002204E6"/>
    <w:rsid w:val="0022052D"/>
    <w:rsid w:val="002205CF"/>
    <w:rsid w:val="0022065D"/>
    <w:rsid w:val="002207C9"/>
    <w:rsid w:val="0022084E"/>
    <w:rsid w:val="0022088F"/>
    <w:rsid w:val="00220B95"/>
    <w:rsid w:val="00220BD1"/>
    <w:rsid w:val="00220DC1"/>
    <w:rsid w:val="00220F51"/>
    <w:rsid w:val="00220F98"/>
    <w:rsid w:val="00220FDF"/>
    <w:rsid w:val="00221095"/>
    <w:rsid w:val="002210EF"/>
    <w:rsid w:val="0022128F"/>
    <w:rsid w:val="00221375"/>
    <w:rsid w:val="002213C6"/>
    <w:rsid w:val="0022151D"/>
    <w:rsid w:val="002215FE"/>
    <w:rsid w:val="0022165F"/>
    <w:rsid w:val="00221B90"/>
    <w:rsid w:val="00221E7B"/>
    <w:rsid w:val="00221E92"/>
    <w:rsid w:val="00222065"/>
    <w:rsid w:val="002220C4"/>
    <w:rsid w:val="002225A8"/>
    <w:rsid w:val="002225E4"/>
    <w:rsid w:val="0022272A"/>
    <w:rsid w:val="00222C96"/>
    <w:rsid w:val="00222CAD"/>
    <w:rsid w:val="00223254"/>
    <w:rsid w:val="0022339F"/>
    <w:rsid w:val="0022362D"/>
    <w:rsid w:val="00223635"/>
    <w:rsid w:val="002236B5"/>
    <w:rsid w:val="002238BB"/>
    <w:rsid w:val="00223D42"/>
    <w:rsid w:val="00223E7E"/>
    <w:rsid w:val="002242FB"/>
    <w:rsid w:val="002244CF"/>
    <w:rsid w:val="00224577"/>
    <w:rsid w:val="00224664"/>
    <w:rsid w:val="00224AB2"/>
    <w:rsid w:val="00224CE7"/>
    <w:rsid w:val="00224DC5"/>
    <w:rsid w:val="00224DFC"/>
    <w:rsid w:val="0022516D"/>
    <w:rsid w:val="002251BB"/>
    <w:rsid w:val="00225260"/>
    <w:rsid w:val="0022551E"/>
    <w:rsid w:val="0022552F"/>
    <w:rsid w:val="002255A6"/>
    <w:rsid w:val="002257DA"/>
    <w:rsid w:val="0022585A"/>
    <w:rsid w:val="00225B2B"/>
    <w:rsid w:val="00225D03"/>
    <w:rsid w:val="00225EA7"/>
    <w:rsid w:val="00225F56"/>
    <w:rsid w:val="00226180"/>
    <w:rsid w:val="002261D4"/>
    <w:rsid w:val="00226401"/>
    <w:rsid w:val="00226634"/>
    <w:rsid w:val="0022679D"/>
    <w:rsid w:val="002267A0"/>
    <w:rsid w:val="00226928"/>
    <w:rsid w:val="002269BD"/>
    <w:rsid w:val="002269FA"/>
    <w:rsid w:val="00226CA1"/>
    <w:rsid w:val="00226DB6"/>
    <w:rsid w:val="00226E20"/>
    <w:rsid w:val="00226E5D"/>
    <w:rsid w:val="00226E9D"/>
    <w:rsid w:val="0022703F"/>
    <w:rsid w:val="0022752E"/>
    <w:rsid w:val="00227B94"/>
    <w:rsid w:val="00227E26"/>
    <w:rsid w:val="00227ED8"/>
    <w:rsid w:val="00227FC4"/>
    <w:rsid w:val="00230129"/>
    <w:rsid w:val="00230226"/>
    <w:rsid w:val="00230248"/>
    <w:rsid w:val="00230302"/>
    <w:rsid w:val="002305FD"/>
    <w:rsid w:val="0023092C"/>
    <w:rsid w:val="00230A2A"/>
    <w:rsid w:val="00230DE3"/>
    <w:rsid w:val="00230E08"/>
    <w:rsid w:val="002312B5"/>
    <w:rsid w:val="0023147A"/>
    <w:rsid w:val="002315B6"/>
    <w:rsid w:val="002315F5"/>
    <w:rsid w:val="00231732"/>
    <w:rsid w:val="00231AB8"/>
    <w:rsid w:val="00231BE0"/>
    <w:rsid w:val="00231D23"/>
    <w:rsid w:val="00231DB9"/>
    <w:rsid w:val="00231F4B"/>
    <w:rsid w:val="002320B3"/>
    <w:rsid w:val="0023214C"/>
    <w:rsid w:val="002321D9"/>
    <w:rsid w:val="0023229A"/>
    <w:rsid w:val="0023236C"/>
    <w:rsid w:val="002323D1"/>
    <w:rsid w:val="002327B5"/>
    <w:rsid w:val="0023291D"/>
    <w:rsid w:val="00232971"/>
    <w:rsid w:val="00232A0A"/>
    <w:rsid w:val="00232AC6"/>
    <w:rsid w:val="00232C7E"/>
    <w:rsid w:val="00232DCB"/>
    <w:rsid w:val="0023338A"/>
    <w:rsid w:val="002333E3"/>
    <w:rsid w:val="0023356C"/>
    <w:rsid w:val="00233742"/>
    <w:rsid w:val="0023391F"/>
    <w:rsid w:val="00233C6F"/>
    <w:rsid w:val="00233CC3"/>
    <w:rsid w:val="00233D5C"/>
    <w:rsid w:val="00233EF3"/>
    <w:rsid w:val="00234026"/>
    <w:rsid w:val="00234145"/>
    <w:rsid w:val="00234415"/>
    <w:rsid w:val="00234A7A"/>
    <w:rsid w:val="00234BCC"/>
    <w:rsid w:val="00234D55"/>
    <w:rsid w:val="00235506"/>
    <w:rsid w:val="00235A52"/>
    <w:rsid w:val="00235D5A"/>
    <w:rsid w:val="002362D8"/>
    <w:rsid w:val="0023653A"/>
    <w:rsid w:val="002365D1"/>
    <w:rsid w:val="00236D5E"/>
    <w:rsid w:val="00236D77"/>
    <w:rsid w:val="00236EC1"/>
    <w:rsid w:val="00236EDC"/>
    <w:rsid w:val="00236EFA"/>
    <w:rsid w:val="002370A2"/>
    <w:rsid w:val="002370AE"/>
    <w:rsid w:val="00237108"/>
    <w:rsid w:val="0023718F"/>
    <w:rsid w:val="0023737C"/>
    <w:rsid w:val="002373B0"/>
    <w:rsid w:val="00237480"/>
    <w:rsid w:val="00237BB3"/>
    <w:rsid w:val="00237CC9"/>
    <w:rsid w:val="00237EB1"/>
    <w:rsid w:val="002400F2"/>
    <w:rsid w:val="00240198"/>
    <w:rsid w:val="0024021B"/>
    <w:rsid w:val="00240293"/>
    <w:rsid w:val="002404FE"/>
    <w:rsid w:val="00240619"/>
    <w:rsid w:val="0024073D"/>
    <w:rsid w:val="002409A2"/>
    <w:rsid w:val="00240BE8"/>
    <w:rsid w:val="00241144"/>
    <w:rsid w:val="002411B9"/>
    <w:rsid w:val="0024138D"/>
    <w:rsid w:val="00241567"/>
    <w:rsid w:val="00241574"/>
    <w:rsid w:val="0024166B"/>
    <w:rsid w:val="00241A2D"/>
    <w:rsid w:val="00241A53"/>
    <w:rsid w:val="00241A55"/>
    <w:rsid w:val="00241B2B"/>
    <w:rsid w:val="00241DB8"/>
    <w:rsid w:val="00241F9B"/>
    <w:rsid w:val="002420E3"/>
    <w:rsid w:val="00242628"/>
    <w:rsid w:val="00242820"/>
    <w:rsid w:val="00242AD3"/>
    <w:rsid w:val="00242F37"/>
    <w:rsid w:val="0024308E"/>
    <w:rsid w:val="0024333B"/>
    <w:rsid w:val="002433D5"/>
    <w:rsid w:val="00243453"/>
    <w:rsid w:val="0024358C"/>
    <w:rsid w:val="00243B05"/>
    <w:rsid w:val="00243B1A"/>
    <w:rsid w:val="00243BBF"/>
    <w:rsid w:val="00243EDD"/>
    <w:rsid w:val="00243FA7"/>
    <w:rsid w:val="00243FB4"/>
    <w:rsid w:val="0024432A"/>
    <w:rsid w:val="00244494"/>
    <w:rsid w:val="002444B4"/>
    <w:rsid w:val="002444C8"/>
    <w:rsid w:val="00244849"/>
    <w:rsid w:val="002448C8"/>
    <w:rsid w:val="00244A14"/>
    <w:rsid w:val="00244B96"/>
    <w:rsid w:val="00244CF5"/>
    <w:rsid w:val="00244DBB"/>
    <w:rsid w:val="00244F28"/>
    <w:rsid w:val="0024535A"/>
    <w:rsid w:val="00245363"/>
    <w:rsid w:val="0024536A"/>
    <w:rsid w:val="002455BF"/>
    <w:rsid w:val="0024578A"/>
    <w:rsid w:val="00245BE3"/>
    <w:rsid w:val="00245CE7"/>
    <w:rsid w:val="00245DA2"/>
    <w:rsid w:val="00246297"/>
    <w:rsid w:val="0024640D"/>
    <w:rsid w:val="002465CF"/>
    <w:rsid w:val="00246655"/>
    <w:rsid w:val="002467E2"/>
    <w:rsid w:val="00246EF6"/>
    <w:rsid w:val="0024719B"/>
    <w:rsid w:val="0024742F"/>
    <w:rsid w:val="00247442"/>
    <w:rsid w:val="0024752D"/>
    <w:rsid w:val="00247719"/>
    <w:rsid w:val="00247776"/>
    <w:rsid w:val="00247BEE"/>
    <w:rsid w:val="00247E1D"/>
    <w:rsid w:val="00250140"/>
    <w:rsid w:val="002502AC"/>
    <w:rsid w:val="002504A3"/>
    <w:rsid w:val="00250565"/>
    <w:rsid w:val="0025061E"/>
    <w:rsid w:val="0025063B"/>
    <w:rsid w:val="0025066A"/>
    <w:rsid w:val="002508E4"/>
    <w:rsid w:val="0025092F"/>
    <w:rsid w:val="00250AA2"/>
    <w:rsid w:val="00250B14"/>
    <w:rsid w:val="00250B27"/>
    <w:rsid w:val="00250CE1"/>
    <w:rsid w:val="00250EE8"/>
    <w:rsid w:val="0025110E"/>
    <w:rsid w:val="002511A5"/>
    <w:rsid w:val="00251343"/>
    <w:rsid w:val="0025137D"/>
    <w:rsid w:val="00251438"/>
    <w:rsid w:val="002517E3"/>
    <w:rsid w:val="00251A68"/>
    <w:rsid w:val="00251ABC"/>
    <w:rsid w:val="00251B2D"/>
    <w:rsid w:val="00251EB3"/>
    <w:rsid w:val="00251EE7"/>
    <w:rsid w:val="00252185"/>
    <w:rsid w:val="0025258D"/>
    <w:rsid w:val="002525FA"/>
    <w:rsid w:val="0025268C"/>
    <w:rsid w:val="00252BE3"/>
    <w:rsid w:val="002530CD"/>
    <w:rsid w:val="00253254"/>
    <w:rsid w:val="002534D2"/>
    <w:rsid w:val="002537CD"/>
    <w:rsid w:val="00253CB5"/>
    <w:rsid w:val="00253D7D"/>
    <w:rsid w:val="00253FC8"/>
    <w:rsid w:val="00254036"/>
    <w:rsid w:val="0025406A"/>
    <w:rsid w:val="002542D4"/>
    <w:rsid w:val="0025435E"/>
    <w:rsid w:val="0025448B"/>
    <w:rsid w:val="00254644"/>
    <w:rsid w:val="0025465A"/>
    <w:rsid w:val="00254788"/>
    <w:rsid w:val="00254937"/>
    <w:rsid w:val="00254B0A"/>
    <w:rsid w:val="00254B1B"/>
    <w:rsid w:val="00254BA6"/>
    <w:rsid w:val="00254BCE"/>
    <w:rsid w:val="00254E44"/>
    <w:rsid w:val="0025500C"/>
    <w:rsid w:val="00255062"/>
    <w:rsid w:val="0025507F"/>
    <w:rsid w:val="00255244"/>
    <w:rsid w:val="00255712"/>
    <w:rsid w:val="00255753"/>
    <w:rsid w:val="0025619C"/>
    <w:rsid w:val="00256296"/>
    <w:rsid w:val="00256621"/>
    <w:rsid w:val="002566E3"/>
    <w:rsid w:val="002569B2"/>
    <w:rsid w:val="00256B00"/>
    <w:rsid w:val="00256C01"/>
    <w:rsid w:val="0025709F"/>
    <w:rsid w:val="002572B6"/>
    <w:rsid w:val="0025751A"/>
    <w:rsid w:val="002575D8"/>
    <w:rsid w:val="0025762C"/>
    <w:rsid w:val="0025764E"/>
    <w:rsid w:val="00257D6D"/>
    <w:rsid w:val="00257E75"/>
    <w:rsid w:val="00257FF0"/>
    <w:rsid w:val="002602B5"/>
    <w:rsid w:val="002602BB"/>
    <w:rsid w:val="002606F9"/>
    <w:rsid w:val="002607F9"/>
    <w:rsid w:val="002608F9"/>
    <w:rsid w:val="00260963"/>
    <w:rsid w:val="00260AC3"/>
    <w:rsid w:val="00260BAA"/>
    <w:rsid w:val="00260E7B"/>
    <w:rsid w:val="00260EA7"/>
    <w:rsid w:val="00260EF0"/>
    <w:rsid w:val="0026100F"/>
    <w:rsid w:val="00261164"/>
    <w:rsid w:val="002612FB"/>
    <w:rsid w:val="0026152A"/>
    <w:rsid w:val="00261575"/>
    <w:rsid w:val="0026192F"/>
    <w:rsid w:val="00261A1D"/>
    <w:rsid w:val="00261A67"/>
    <w:rsid w:val="00261C76"/>
    <w:rsid w:val="00261D31"/>
    <w:rsid w:val="00261D9F"/>
    <w:rsid w:val="00261EEF"/>
    <w:rsid w:val="0026200B"/>
    <w:rsid w:val="00262360"/>
    <w:rsid w:val="0026253B"/>
    <w:rsid w:val="0026254D"/>
    <w:rsid w:val="00262581"/>
    <w:rsid w:val="002626B7"/>
    <w:rsid w:val="002629D2"/>
    <w:rsid w:val="00262AFD"/>
    <w:rsid w:val="00262BDB"/>
    <w:rsid w:val="00262E40"/>
    <w:rsid w:val="00262F7A"/>
    <w:rsid w:val="002632F9"/>
    <w:rsid w:val="00263546"/>
    <w:rsid w:val="0026384C"/>
    <w:rsid w:val="0026387E"/>
    <w:rsid w:val="002639C3"/>
    <w:rsid w:val="002639D0"/>
    <w:rsid w:val="00263A6C"/>
    <w:rsid w:val="00263D59"/>
    <w:rsid w:val="00263FC1"/>
    <w:rsid w:val="00263FD3"/>
    <w:rsid w:val="002640E8"/>
    <w:rsid w:val="002646A9"/>
    <w:rsid w:val="002646E9"/>
    <w:rsid w:val="00264A19"/>
    <w:rsid w:val="00264C31"/>
    <w:rsid w:val="002650E5"/>
    <w:rsid w:val="0026533B"/>
    <w:rsid w:val="00265361"/>
    <w:rsid w:val="002654A4"/>
    <w:rsid w:val="00265988"/>
    <w:rsid w:val="00265AA4"/>
    <w:rsid w:val="00265ABD"/>
    <w:rsid w:val="00265B6F"/>
    <w:rsid w:val="00265C2E"/>
    <w:rsid w:val="00265C9D"/>
    <w:rsid w:val="00265CBB"/>
    <w:rsid w:val="00266163"/>
    <w:rsid w:val="0026636F"/>
    <w:rsid w:val="002668AF"/>
    <w:rsid w:val="002668B4"/>
    <w:rsid w:val="002668EC"/>
    <w:rsid w:val="00266D09"/>
    <w:rsid w:val="00266E58"/>
    <w:rsid w:val="002670B4"/>
    <w:rsid w:val="002672F3"/>
    <w:rsid w:val="002672FA"/>
    <w:rsid w:val="00267627"/>
    <w:rsid w:val="00267912"/>
    <w:rsid w:val="00267B83"/>
    <w:rsid w:val="00267D81"/>
    <w:rsid w:val="00267EA8"/>
    <w:rsid w:val="002702A8"/>
    <w:rsid w:val="00270805"/>
    <w:rsid w:val="002708EC"/>
    <w:rsid w:val="00270E80"/>
    <w:rsid w:val="00271020"/>
    <w:rsid w:val="0027109B"/>
    <w:rsid w:val="0027151A"/>
    <w:rsid w:val="0027177A"/>
    <w:rsid w:val="002718CE"/>
    <w:rsid w:val="00271A1C"/>
    <w:rsid w:val="00271FD8"/>
    <w:rsid w:val="002721D3"/>
    <w:rsid w:val="002723FB"/>
    <w:rsid w:val="00272465"/>
    <w:rsid w:val="002726D7"/>
    <w:rsid w:val="00272A01"/>
    <w:rsid w:val="00272BDA"/>
    <w:rsid w:val="00272D02"/>
    <w:rsid w:val="00272F2A"/>
    <w:rsid w:val="002731BC"/>
    <w:rsid w:val="002732AF"/>
    <w:rsid w:val="00273582"/>
    <w:rsid w:val="002735E0"/>
    <w:rsid w:val="002737F0"/>
    <w:rsid w:val="0027388F"/>
    <w:rsid w:val="002739CF"/>
    <w:rsid w:val="00273BBC"/>
    <w:rsid w:val="00273F32"/>
    <w:rsid w:val="00274041"/>
    <w:rsid w:val="00274194"/>
    <w:rsid w:val="002743E1"/>
    <w:rsid w:val="0027440A"/>
    <w:rsid w:val="002746A5"/>
    <w:rsid w:val="002748AF"/>
    <w:rsid w:val="0027496B"/>
    <w:rsid w:val="00274B6C"/>
    <w:rsid w:val="00274D06"/>
    <w:rsid w:val="00274E27"/>
    <w:rsid w:val="00274EDD"/>
    <w:rsid w:val="002753AA"/>
    <w:rsid w:val="002754BF"/>
    <w:rsid w:val="0027569D"/>
    <w:rsid w:val="002757F9"/>
    <w:rsid w:val="00275853"/>
    <w:rsid w:val="00275B24"/>
    <w:rsid w:val="00275C55"/>
    <w:rsid w:val="00275D29"/>
    <w:rsid w:val="00275D83"/>
    <w:rsid w:val="00275F2E"/>
    <w:rsid w:val="00275FC9"/>
    <w:rsid w:val="00276905"/>
    <w:rsid w:val="00276B10"/>
    <w:rsid w:val="00276B95"/>
    <w:rsid w:val="00276BE4"/>
    <w:rsid w:val="00276D9A"/>
    <w:rsid w:val="00276EDD"/>
    <w:rsid w:val="00276EE7"/>
    <w:rsid w:val="00276EF9"/>
    <w:rsid w:val="00276F06"/>
    <w:rsid w:val="002773B0"/>
    <w:rsid w:val="002774C8"/>
    <w:rsid w:val="0027756B"/>
    <w:rsid w:val="002776DB"/>
    <w:rsid w:val="0027781A"/>
    <w:rsid w:val="00277866"/>
    <w:rsid w:val="002778A2"/>
    <w:rsid w:val="00277A77"/>
    <w:rsid w:val="00277BA9"/>
    <w:rsid w:val="00277C0B"/>
    <w:rsid w:val="00280307"/>
    <w:rsid w:val="0028042F"/>
    <w:rsid w:val="0028046A"/>
    <w:rsid w:val="002806A0"/>
    <w:rsid w:val="00280701"/>
    <w:rsid w:val="002809D6"/>
    <w:rsid w:val="002809E9"/>
    <w:rsid w:val="00280A94"/>
    <w:rsid w:val="00280ACA"/>
    <w:rsid w:val="00280CA1"/>
    <w:rsid w:val="00280F60"/>
    <w:rsid w:val="0028108A"/>
    <w:rsid w:val="002810BE"/>
    <w:rsid w:val="00281112"/>
    <w:rsid w:val="002812D6"/>
    <w:rsid w:val="002813CB"/>
    <w:rsid w:val="00281431"/>
    <w:rsid w:val="00281599"/>
    <w:rsid w:val="00281671"/>
    <w:rsid w:val="0028171D"/>
    <w:rsid w:val="00281E67"/>
    <w:rsid w:val="0028237B"/>
    <w:rsid w:val="00282640"/>
    <w:rsid w:val="002829BB"/>
    <w:rsid w:val="00283160"/>
    <w:rsid w:val="00283298"/>
    <w:rsid w:val="002832A2"/>
    <w:rsid w:val="00283346"/>
    <w:rsid w:val="00283483"/>
    <w:rsid w:val="002834F5"/>
    <w:rsid w:val="002835D9"/>
    <w:rsid w:val="002837EF"/>
    <w:rsid w:val="002838AC"/>
    <w:rsid w:val="00283A7B"/>
    <w:rsid w:val="00283AA2"/>
    <w:rsid w:val="00283B8E"/>
    <w:rsid w:val="00283E8B"/>
    <w:rsid w:val="00284092"/>
    <w:rsid w:val="002840C9"/>
    <w:rsid w:val="0028417D"/>
    <w:rsid w:val="002844A7"/>
    <w:rsid w:val="002846CF"/>
    <w:rsid w:val="0028480D"/>
    <w:rsid w:val="0028484F"/>
    <w:rsid w:val="0028486A"/>
    <w:rsid w:val="002848FD"/>
    <w:rsid w:val="0028491C"/>
    <w:rsid w:val="00284A9D"/>
    <w:rsid w:val="00284AA0"/>
    <w:rsid w:val="00284B6C"/>
    <w:rsid w:val="00284C2A"/>
    <w:rsid w:val="00284DF2"/>
    <w:rsid w:val="00284E20"/>
    <w:rsid w:val="00284F1C"/>
    <w:rsid w:val="00284F93"/>
    <w:rsid w:val="0028518F"/>
    <w:rsid w:val="00285211"/>
    <w:rsid w:val="00285469"/>
    <w:rsid w:val="002858A0"/>
    <w:rsid w:val="00285E24"/>
    <w:rsid w:val="002862B8"/>
    <w:rsid w:val="002862EA"/>
    <w:rsid w:val="0028650D"/>
    <w:rsid w:val="0028651F"/>
    <w:rsid w:val="00286662"/>
    <w:rsid w:val="00286901"/>
    <w:rsid w:val="00286A82"/>
    <w:rsid w:val="00286C55"/>
    <w:rsid w:val="00286EC5"/>
    <w:rsid w:val="00286ECA"/>
    <w:rsid w:val="0028708A"/>
    <w:rsid w:val="002871D5"/>
    <w:rsid w:val="002872D7"/>
    <w:rsid w:val="00287326"/>
    <w:rsid w:val="002874B0"/>
    <w:rsid w:val="00287655"/>
    <w:rsid w:val="00287710"/>
    <w:rsid w:val="002877BB"/>
    <w:rsid w:val="002878A1"/>
    <w:rsid w:val="002879CB"/>
    <w:rsid w:val="00287C5F"/>
    <w:rsid w:val="00287C68"/>
    <w:rsid w:val="00287DC7"/>
    <w:rsid w:val="00287F11"/>
    <w:rsid w:val="0028D31E"/>
    <w:rsid w:val="00290065"/>
    <w:rsid w:val="002903DC"/>
    <w:rsid w:val="002905FA"/>
    <w:rsid w:val="00290695"/>
    <w:rsid w:val="00290893"/>
    <w:rsid w:val="00290A32"/>
    <w:rsid w:val="00290ACB"/>
    <w:rsid w:val="00290AD2"/>
    <w:rsid w:val="00290D11"/>
    <w:rsid w:val="00290F1E"/>
    <w:rsid w:val="0029120A"/>
    <w:rsid w:val="002916E8"/>
    <w:rsid w:val="00291780"/>
    <w:rsid w:val="002919C5"/>
    <w:rsid w:val="00291BFD"/>
    <w:rsid w:val="00291E04"/>
    <w:rsid w:val="002920B8"/>
    <w:rsid w:val="00292314"/>
    <w:rsid w:val="002925C1"/>
    <w:rsid w:val="00292695"/>
    <w:rsid w:val="002929FE"/>
    <w:rsid w:val="00292B3D"/>
    <w:rsid w:val="00292E2E"/>
    <w:rsid w:val="002930C3"/>
    <w:rsid w:val="0029311D"/>
    <w:rsid w:val="00293144"/>
    <w:rsid w:val="00293242"/>
    <w:rsid w:val="00293365"/>
    <w:rsid w:val="0029362A"/>
    <w:rsid w:val="00293724"/>
    <w:rsid w:val="002938FC"/>
    <w:rsid w:val="0029397E"/>
    <w:rsid w:val="00293A42"/>
    <w:rsid w:val="00293AAB"/>
    <w:rsid w:val="00293EC2"/>
    <w:rsid w:val="00293F4E"/>
    <w:rsid w:val="002941ED"/>
    <w:rsid w:val="00294320"/>
    <w:rsid w:val="00294457"/>
    <w:rsid w:val="0029454A"/>
    <w:rsid w:val="002946D9"/>
    <w:rsid w:val="002948A0"/>
    <w:rsid w:val="00294A29"/>
    <w:rsid w:val="00294CD3"/>
    <w:rsid w:val="00294E9B"/>
    <w:rsid w:val="002951E1"/>
    <w:rsid w:val="002954E8"/>
    <w:rsid w:val="00295512"/>
    <w:rsid w:val="002956F2"/>
    <w:rsid w:val="00295838"/>
    <w:rsid w:val="00295C93"/>
    <w:rsid w:val="00295EB4"/>
    <w:rsid w:val="00296448"/>
    <w:rsid w:val="002964B1"/>
    <w:rsid w:val="00296594"/>
    <w:rsid w:val="002966C4"/>
    <w:rsid w:val="00296A11"/>
    <w:rsid w:val="00296A3F"/>
    <w:rsid w:val="00296B2A"/>
    <w:rsid w:val="00296C55"/>
    <w:rsid w:val="00296D00"/>
    <w:rsid w:val="002971C9"/>
    <w:rsid w:val="00297362"/>
    <w:rsid w:val="002973B0"/>
    <w:rsid w:val="00297455"/>
    <w:rsid w:val="00297746"/>
    <w:rsid w:val="0029779E"/>
    <w:rsid w:val="002979AC"/>
    <w:rsid w:val="00297B72"/>
    <w:rsid w:val="00297C47"/>
    <w:rsid w:val="00297CBF"/>
    <w:rsid w:val="00297CC4"/>
    <w:rsid w:val="00297FB5"/>
    <w:rsid w:val="002A0046"/>
    <w:rsid w:val="002A004F"/>
    <w:rsid w:val="002A00D4"/>
    <w:rsid w:val="002A0108"/>
    <w:rsid w:val="002A010E"/>
    <w:rsid w:val="002A0113"/>
    <w:rsid w:val="002A0526"/>
    <w:rsid w:val="002A06D5"/>
    <w:rsid w:val="002A0773"/>
    <w:rsid w:val="002A096C"/>
    <w:rsid w:val="002A09D1"/>
    <w:rsid w:val="002A0AC6"/>
    <w:rsid w:val="002A0C58"/>
    <w:rsid w:val="002A0D10"/>
    <w:rsid w:val="002A10AA"/>
    <w:rsid w:val="002A1288"/>
    <w:rsid w:val="002A12E0"/>
    <w:rsid w:val="002A1DBF"/>
    <w:rsid w:val="002A1E9E"/>
    <w:rsid w:val="002A1ECB"/>
    <w:rsid w:val="002A1EDB"/>
    <w:rsid w:val="002A1EE0"/>
    <w:rsid w:val="002A1F3F"/>
    <w:rsid w:val="002A20D8"/>
    <w:rsid w:val="002A256D"/>
    <w:rsid w:val="002A276C"/>
    <w:rsid w:val="002A2799"/>
    <w:rsid w:val="002A310D"/>
    <w:rsid w:val="002A31B0"/>
    <w:rsid w:val="002A373C"/>
    <w:rsid w:val="002A37C9"/>
    <w:rsid w:val="002A3812"/>
    <w:rsid w:val="002A387F"/>
    <w:rsid w:val="002A38BC"/>
    <w:rsid w:val="002A3904"/>
    <w:rsid w:val="002A3A57"/>
    <w:rsid w:val="002A3C6E"/>
    <w:rsid w:val="002A3F56"/>
    <w:rsid w:val="002A418F"/>
    <w:rsid w:val="002A42E6"/>
    <w:rsid w:val="002A4409"/>
    <w:rsid w:val="002A444F"/>
    <w:rsid w:val="002A459D"/>
    <w:rsid w:val="002A45A1"/>
    <w:rsid w:val="002A46EF"/>
    <w:rsid w:val="002A48F1"/>
    <w:rsid w:val="002A4931"/>
    <w:rsid w:val="002A4CB0"/>
    <w:rsid w:val="002A534A"/>
    <w:rsid w:val="002A53C9"/>
    <w:rsid w:val="002A5897"/>
    <w:rsid w:val="002A5992"/>
    <w:rsid w:val="002A5A24"/>
    <w:rsid w:val="002A5A46"/>
    <w:rsid w:val="002A5B7E"/>
    <w:rsid w:val="002A5BEC"/>
    <w:rsid w:val="002A5D1D"/>
    <w:rsid w:val="002A63EA"/>
    <w:rsid w:val="002A673A"/>
    <w:rsid w:val="002A675E"/>
    <w:rsid w:val="002A6957"/>
    <w:rsid w:val="002A6AD8"/>
    <w:rsid w:val="002A72F7"/>
    <w:rsid w:val="002A74F9"/>
    <w:rsid w:val="002A76A2"/>
    <w:rsid w:val="002A7787"/>
    <w:rsid w:val="002A77E2"/>
    <w:rsid w:val="002A78EA"/>
    <w:rsid w:val="002A793F"/>
    <w:rsid w:val="002A79AB"/>
    <w:rsid w:val="002A7AC6"/>
    <w:rsid w:val="002A7AEB"/>
    <w:rsid w:val="002A7BCF"/>
    <w:rsid w:val="002A7BEC"/>
    <w:rsid w:val="002B0010"/>
    <w:rsid w:val="002B0196"/>
    <w:rsid w:val="002B0263"/>
    <w:rsid w:val="002B02F6"/>
    <w:rsid w:val="002B06C2"/>
    <w:rsid w:val="002B06D6"/>
    <w:rsid w:val="002B0803"/>
    <w:rsid w:val="002B089D"/>
    <w:rsid w:val="002B0A8C"/>
    <w:rsid w:val="002B0AF7"/>
    <w:rsid w:val="002B0BF5"/>
    <w:rsid w:val="002B0CE9"/>
    <w:rsid w:val="002B0D11"/>
    <w:rsid w:val="002B0D56"/>
    <w:rsid w:val="002B0E96"/>
    <w:rsid w:val="002B0EA3"/>
    <w:rsid w:val="002B0EB5"/>
    <w:rsid w:val="002B0F1F"/>
    <w:rsid w:val="002B1059"/>
    <w:rsid w:val="002B1484"/>
    <w:rsid w:val="002B15CB"/>
    <w:rsid w:val="002B184D"/>
    <w:rsid w:val="002B188C"/>
    <w:rsid w:val="002B1A6D"/>
    <w:rsid w:val="002B1C22"/>
    <w:rsid w:val="002B1DA9"/>
    <w:rsid w:val="002B1DF0"/>
    <w:rsid w:val="002B1EB3"/>
    <w:rsid w:val="002B1F63"/>
    <w:rsid w:val="002B22D9"/>
    <w:rsid w:val="002B2342"/>
    <w:rsid w:val="002B27D0"/>
    <w:rsid w:val="002B2875"/>
    <w:rsid w:val="002B2C1E"/>
    <w:rsid w:val="002B2CC1"/>
    <w:rsid w:val="002B2D74"/>
    <w:rsid w:val="002B3328"/>
    <w:rsid w:val="002B33F4"/>
    <w:rsid w:val="002B3557"/>
    <w:rsid w:val="002B3605"/>
    <w:rsid w:val="002B3607"/>
    <w:rsid w:val="002B38AA"/>
    <w:rsid w:val="002B393D"/>
    <w:rsid w:val="002B399B"/>
    <w:rsid w:val="002B39AC"/>
    <w:rsid w:val="002B3E0F"/>
    <w:rsid w:val="002B4477"/>
    <w:rsid w:val="002B4550"/>
    <w:rsid w:val="002B48FE"/>
    <w:rsid w:val="002B4919"/>
    <w:rsid w:val="002B4AA7"/>
    <w:rsid w:val="002B4CD0"/>
    <w:rsid w:val="002B4E1C"/>
    <w:rsid w:val="002B4ECD"/>
    <w:rsid w:val="002B503A"/>
    <w:rsid w:val="002B50DF"/>
    <w:rsid w:val="002B521A"/>
    <w:rsid w:val="002B52E0"/>
    <w:rsid w:val="002B52F5"/>
    <w:rsid w:val="002B5546"/>
    <w:rsid w:val="002B55C8"/>
    <w:rsid w:val="002B5692"/>
    <w:rsid w:val="002B56F4"/>
    <w:rsid w:val="002B5777"/>
    <w:rsid w:val="002B5AF4"/>
    <w:rsid w:val="002B5B2B"/>
    <w:rsid w:val="002B5B43"/>
    <w:rsid w:val="002B5C35"/>
    <w:rsid w:val="002B5E56"/>
    <w:rsid w:val="002B5F9B"/>
    <w:rsid w:val="002B602D"/>
    <w:rsid w:val="002B6119"/>
    <w:rsid w:val="002B61B3"/>
    <w:rsid w:val="002B626F"/>
    <w:rsid w:val="002B627C"/>
    <w:rsid w:val="002B652F"/>
    <w:rsid w:val="002B6642"/>
    <w:rsid w:val="002B6774"/>
    <w:rsid w:val="002B6C86"/>
    <w:rsid w:val="002B6D55"/>
    <w:rsid w:val="002B6D75"/>
    <w:rsid w:val="002B6DAB"/>
    <w:rsid w:val="002B706F"/>
    <w:rsid w:val="002B712F"/>
    <w:rsid w:val="002B7193"/>
    <w:rsid w:val="002B7304"/>
    <w:rsid w:val="002B736F"/>
    <w:rsid w:val="002B755C"/>
    <w:rsid w:val="002B75E3"/>
    <w:rsid w:val="002B7704"/>
    <w:rsid w:val="002B78A4"/>
    <w:rsid w:val="002B794F"/>
    <w:rsid w:val="002B7B0B"/>
    <w:rsid w:val="002B7C09"/>
    <w:rsid w:val="002C05B6"/>
    <w:rsid w:val="002C063A"/>
    <w:rsid w:val="002C076A"/>
    <w:rsid w:val="002C0B58"/>
    <w:rsid w:val="002C0B59"/>
    <w:rsid w:val="002C0ED2"/>
    <w:rsid w:val="002C1135"/>
    <w:rsid w:val="002C120C"/>
    <w:rsid w:val="002C1247"/>
    <w:rsid w:val="002C134D"/>
    <w:rsid w:val="002C1485"/>
    <w:rsid w:val="002C15E7"/>
    <w:rsid w:val="002C17CA"/>
    <w:rsid w:val="002C1E09"/>
    <w:rsid w:val="002C1F2E"/>
    <w:rsid w:val="002C22A6"/>
    <w:rsid w:val="002C290B"/>
    <w:rsid w:val="002C310B"/>
    <w:rsid w:val="002C3291"/>
    <w:rsid w:val="002C338D"/>
    <w:rsid w:val="002C3499"/>
    <w:rsid w:val="002C3ADA"/>
    <w:rsid w:val="002C3E06"/>
    <w:rsid w:val="002C4202"/>
    <w:rsid w:val="002C42E6"/>
    <w:rsid w:val="002C4324"/>
    <w:rsid w:val="002C4348"/>
    <w:rsid w:val="002C43CD"/>
    <w:rsid w:val="002C4477"/>
    <w:rsid w:val="002C44EB"/>
    <w:rsid w:val="002C458C"/>
    <w:rsid w:val="002C4710"/>
    <w:rsid w:val="002C4947"/>
    <w:rsid w:val="002C4DFC"/>
    <w:rsid w:val="002C51E0"/>
    <w:rsid w:val="002C52FE"/>
    <w:rsid w:val="002C538C"/>
    <w:rsid w:val="002C5457"/>
    <w:rsid w:val="002C5473"/>
    <w:rsid w:val="002C5576"/>
    <w:rsid w:val="002C5A19"/>
    <w:rsid w:val="002C5A90"/>
    <w:rsid w:val="002C5C44"/>
    <w:rsid w:val="002C5DF9"/>
    <w:rsid w:val="002C6A9C"/>
    <w:rsid w:val="002C6C12"/>
    <w:rsid w:val="002C6FBC"/>
    <w:rsid w:val="002C6FEF"/>
    <w:rsid w:val="002C7038"/>
    <w:rsid w:val="002C71C1"/>
    <w:rsid w:val="002C762B"/>
    <w:rsid w:val="002C76C7"/>
    <w:rsid w:val="002C7AC8"/>
    <w:rsid w:val="002C7AE6"/>
    <w:rsid w:val="002C7DC3"/>
    <w:rsid w:val="002D0059"/>
    <w:rsid w:val="002D027F"/>
    <w:rsid w:val="002D0398"/>
    <w:rsid w:val="002D0764"/>
    <w:rsid w:val="002D09A5"/>
    <w:rsid w:val="002D0A1A"/>
    <w:rsid w:val="002D0DA1"/>
    <w:rsid w:val="002D0E9B"/>
    <w:rsid w:val="002D0F18"/>
    <w:rsid w:val="002D0F85"/>
    <w:rsid w:val="002D1416"/>
    <w:rsid w:val="002D169C"/>
    <w:rsid w:val="002D177A"/>
    <w:rsid w:val="002D1786"/>
    <w:rsid w:val="002D188E"/>
    <w:rsid w:val="002D1B34"/>
    <w:rsid w:val="002D1E63"/>
    <w:rsid w:val="002D1F37"/>
    <w:rsid w:val="002D1FD5"/>
    <w:rsid w:val="002D2262"/>
    <w:rsid w:val="002D23E7"/>
    <w:rsid w:val="002D27DE"/>
    <w:rsid w:val="002D2863"/>
    <w:rsid w:val="002D28CB"/>
    <w:rsid w:val="002D2A74"/>
    <w:rsid w:val="002D3379"/>
    <w:rsid w:val="002D33CF"/>
    <w:rsid w:val="002D35E2"/>
    <w:rsid w:val="002D366F"/>
    <w:rsid w:val="002D382F"/>
    <w:rsid w:val="002D3BCA"/>
    <w:rsid w:val="002D3CF9"/>
    <w:rsid w:val="002D3D17"/>
    <w:rsid w:val="002D3E33"/>
    <w:rsid w:val="002D3E9A"/>
    <w:rsid w:val="002D45B1"/>
    <w:rsid w:val="002D460B"/>
    <w:rsid w:val="002D4725"/>
    <w:rsid w:val="002D4998"/>
    <w:rsid w:val="002D49AC"/>
    <w:rsid w:val="002D4B10"/>
    <w:rsid w:val="002D4BDB"/>
    <w:rsid w:val="002D4BEE"/>
    <w:rsid w:val="002D4CD7"/>
    <w:rsid w:val="002D4D82"/>
    <w:rsid w:val="002D4F81"/>
    <w:rsid w:val="002D5359"/>
    <w:rsid w:val="002D537B"/>
    <w:rsid w:val="002D5580"/>
    <w:rsid w:val="002D5597"/>
    <w:rsid w:val="002D5857"/>
    <w:rsid w:val="002D5B76"/>
    <w:rsid w:val="002D5B88"/>
    <w:rsid w:val="002D5C0A"/>
    <w:rsid w:val="002D5C62"/>
    <w:rsid w:val="002D5EFA"/>
    <w:rsid w:val="002D5F12"/>
    <w:rsid w:val="002D6202"/>
    <w:rsid w:val="002D632D"/>
    <w:rsid w:val="002D63A0"/>
    <w:rsid w:val="002D649F"/>
    <w:rsid w:val="002D64F3"/>
    <w:rsid w:val="002D6801"/>
    <w:rsid w:val="002D6AB6"/>
    <w:rsid w:val="002D6B51"/>
    <w:rsid w:val="002D6B9F"/>
    <w:rsid w:val="002D6C58"/>
    <w:rsid w:val="002D6D83"/>
    <w:rsid w:val="002D6DC8"/>
    <w:rsid w:val="002D6E45"/>
    <w:rsid w:val="002D6FE5"/>
    <w:rsid w:val="002D71CC"/>
    <w:rsid w:val="002D73D6"/>
    <w:rsid w:val="002D74CF"/>
    <w:rsid w:val="002D76A1"/>
    <w:rsid w:val="002D76F3"/>
    <w:rsid w:val="002D7721"/>
    <w:rsid w:val="002E01EE"/>
    <w:rsid w:val="002E052B"/>
    <w:rsid w:val="002E0671"/>
    <w:rsid w:val="002E0A91"/>
    <w:rsid w:val="002E0AAF"/>
    <w:rsid w:val="002E0AC0"/>
    <w:rsid w:val="002E0BD5"/>
    <w:rsid w:val="002E0C26"/>
    <w:rsid w:val="002E0C47"/>
    <w:rsid w:val="002E0D42"/>
    <w:rsid w:val="002E0E41"/>
    <w:rsid w:val="002E1087"/>
    <w:rsid w:val="002E1148"/>
    <w:rsid w:val="002E133E"/>
    <w:rsid w:val="002E189D"/>
    <w:rsid w:val="002E196D"/>
    <w:rsid w:val="002E1B83"/>
    <w:rsid w:val="002E1C9A"/>
    <w:rsid w:val="002E1F7A"/>
    <w:rsid w:val="002E21F4"/>
    <w:rsid w:val="002E25A3"/>
    <w:rsid w:val="002E2664"/>
    <w:rsid w:val="002E273A"/>
    <w:rsid w:val="002E27B6"/>
    <w:rsid w:val="002E292E"/>
    <w:rsid w:val="002E29A6"/>
    <w:rsid w:val="002E2D4C"/>
    <w:rsid w:val="002E3155"/>
    <w:rsid w:val="002E3270"/>
    <w:rsid w:val="002E33DB"/>
    <w:rsid w:val="002E35B9"/>
    <w:rsid w:val="002E3A65"/>
    <w:rsid w:val="002E3AF1"/>
    <w:rsid w:val="002E3B09"/>
    <w:rsid w:val="002E3B9B"/>
    <w:rsid w:val="002E3C01"/>
    <w:rsid w:val="002E3D87"/>
    <w:rsid w:val="002E40C4"/>
    <w:rsid w:val="002E42D4"/>
    <w:rsid w:val="002E48D8"/>
    <w:rsid w:val="002E4DA9"/>
    <w:rsid w:val="002E4DEA"/>
    <w:rsid w:val="002E4E1A"/>
    <w:rsid w:val="002E5284"/>
    <w:rsid w:val="002E571D"/>
    <w:rsid w:val="002E599D"/>
    <w:rsid w:val="002E5CA8"/>
    <w:rsid w:val="002E5D33"/>
    <w:rsid w:val="002E5D53"/>
    <w:rsid w:val="002E6114"/>
    <w:rsid w:val="002E6182"/>
    <w:rsid w:val="002E62CA"/>
    <w:rsid w:val="002E67CB"/>
    <w:rsid w:val="002E6A32"/>
    <w:rsid w:val="002E6A93"/>
    <w:rsid w:val="002E6C82"/>
    <w:rsid w:val="002E6D22"/>
    <w:rsid w:val="002E6D42"/>
    <w:rsid w:val="002E6D9E"/>
    <w:rsid w:val="002E704F"/>
    <w:rsid w:val="002E71EC"/>
    <w:rsid w:val="002E7337"/>
    <w:rsid w:val="002E7502"/>
    <w:rsid w:val="002E7625"/>
    <w:rsid w:val="002E7674"/>
    <w:rsid w:val="002E76AB"/>
    <w:rsid w:val="002E7713"/>
    <w:rsid w:val="002E7714"/>
    <w:rsid w:val="002E7CDC"/>
    <w:rsid w:val="002E7DC6"/>
    <w:rsid w:val="002E7E1C"/>
    <w:rsid w:val="002F005E"/>
    <w:rsid w:val="002F0061"/>
    <w:rsid w:val="002F0208"/>
    <w:rsid w:val="002F0763"/>
    <w:rsid w:val="002F0C1A"/>
    <w:rsid w:val="002F0C39"/>
    <w:rsid w:val="002F10FB"/>
    <w:rsid w:val="002F128C"/>
    <w:rsid w:val="002F12EF"/>
    <w:rsid w:val="002F1442"/>
    <w:rsid w:val="002F145E"/>
    <w:rsid w:val="002F14DB"/>
    <w:rsid w:val="002F1638"/>
    <w:rsid w:val="002F165A"/>
    <w:rsid w:val="002F16BC"/>
    <w:rsid w:val="002F1C0D"/>
    <w:rsid w:val="002F1CEA"/>
    <w:rsid w:val="002F2104"/>
    <w:rsid w:val="002F2111"/>
    <w:rsid w:val="002F2317"/>
    <w:rsid w:val="002F2333"/>
    <w:rsid w:val="002F239E"/>
    <w:rsid w:val="002F23EE"/>
    <w:rsid w:val="002F25E0"/>
    <w:rsid w:val="002F2D3C"/>
    <w:rsid w:val="002F30F8"/>
    <w:rsid w:val="002F3216"/>
    <w:rsid w:val="002F326A"/>
    <w:rsid w:val="002F3436"/>
    <w:rsid w:val="002F34CF"/>
    <w:rsid w:val="002F36E6"/>
    <w:rsid w:val="002F371A"/>
    <w:rsid w:val="002F3DD3"/>
    <w:rsid w:val="002F3E11"/>
    <w:rsid w:val="002F3EC1"/>
    <w:rsid w:val="002F3F21"/>
    <w:rsid w:val="002F40D6"/>
    <w:rsid w:val="002F434C"/>
    <w:rsid w:val="002F4380"/>
    <w:rsid w:val="002F4488"/>
    <w:rsid w:val="002F44AB"/>
    <w:rsid w:val="002F4561"/>
    <w:rsid w:val="002F45F8"/>
    <w:rsid w:val="002F47CA"/>
    <w:rsid w:val="002F4ACA"/>
    <w:rsid w:val="002F4C35"/>
    <w:rsid w:val="002F4E29"/>
    <w:rsid w:val="002F4ED2"/>
    <w:rsid w:val="002F507C"/>
    <w:rsid w:val="002F5738"/>
    <w:rsid w:val="002F5808"/>
    <w:rsid w:val="002F58A7"/>
    <w:rsid w:val="002F5ACD"/>
    <w:rsid w:val="002F5C9A"/>
    <w:rsid w:val="002F5CDC"/>
    <w:rsid w:val="002F5FD7"/>
    <w:rsid w:val="002F608E"/>
    <w:rsid w:val="002F611B"/>
    <w:rsid w:val="002F653F"/>
    <w:rsid w:val="002F65E2"/>
    <w:rsid w:val="002F66B0"/>
    <w:rsid w:val="002F6AE8"/>
    <w:rsid w:val="002F6C5A"/>
    <w:rsid w:val="002F6CF1"/>
    <w:rsid w:val="002F6D7D"/>
    <w:rsid w:val="002F6DB8"/>
    <w:rsid w:val="002F747D"/>
    <w:rsid w:val="002F748A"/>
    <w:rsid w:val="002F7653"/>
    <w:rsid w:val="002F7A25"/>
    <w:rsid w:val="002F7A46"/>
    <w:rsid w:val="002F7C64"/>
    <w:rsid w:val="002F7DFB"/>
    <w:rsid w:val="002F7EBE"/>
    <w:rsid w:val="002F7EFD"/>
    <w:rsid w:val="0030002B"/>
    <w:rsid w:val="003003DF"/>
    <w:rsid w:val="0030046C"/>
    <w:rsid w:val="00300621"/>
    <w:rsid w:val="003006E7"/>
    <w:rsid w:val="00300B0A"/>
    <w:rsid w:val="00300DA0"/>
    <w:rsid w:val="00300E58"/>
    <w:rsid w:val="00300F17"/>
    <w:rsid w:val="0030111A"/>
    <w:rsid w:val="00301306"/>
    <w:rsid w:val="00301513"/>
    <w:rsid w:val="00301791"/>
    <w:rsid w:val="003019F9"/>
    <w:rsid w:val="00301AD0"/>
    <w:rsid w:val="00301CFE"/>
    <w:rsid w:val="00301D39"/>
    <w:rsid w:val="00301E4C"/>
    <w:rsid w:val="00302165"/>
    <w:rsid w:val="00302837"/>
    <w:rsid w:val="00302922"/>
    <w:rsid w:val="00302F1B"/>
    <w:rsid w:val="00303160"/>
    <w:rsid w:val="003035EA"/>
    <w:rsid w:val="003039A8"/>
    <w:rsid w:val="003039D8"/>
    <w:rsid w:val="00303CBA"/>
    <w:rsid w:val="00303D14"/>
    <w:rsid w:val="00303D2A"/>
    <w:rsid w:val="00303E28"/>
    <w:rsid w:val="00303ED4"/>
    <w:rsid w:val="003046E3"/>
    <w:rsid w:val="003048BD"/>
    <w:rsid w:val="00304925"/>
    <w:rsid w:val="00304ACD"/>
    <w:rsid w:val="00304CFC"/>
    <w:rsid w:val="00304D0F"/>
    <w:rsid w:val="00304E1C"/>
    <w:rsid w:val="0030501C"/>
    <w:rsid w:val="00305060"/>
    <w:rsid w:val="00305063"/>
    <w:rsid w:val="003050FF"/>
    <w:rsid w:val="00305110"/>
    <w:rsid w:val="003051BD"/>
    <w:rsid w:val="00305271"/>
    <w:rsid w:val="00305427"/>
    <w:rsid w:val="0030556B"/>
    <w:rsid w:val="003056D3"/>
    <w:rsid w:val="00305830"/>
    <w:rsid w:val="00305907"/>
    <w:rsid w:val="00305C04"/>
    <w:rsid w:val="00305C16"/>
    <w:rsid w:val="00305CB3"/>
    <w:rsid w:val="00305D03"/>
    <w:rsid w:val="003060AF"/>
    <w:rsid w:val="003063F6"/>
    <w:rsid w:val="00306896"/>
    <w:rsid w:val="003069A4"/>
    <w:rsid w:val="00306D3F"/>
    <w:rsid w:val="00306D67"/>
    <w:rsid w:val="00306D95"/>
    <w:rsid w:val="00306FF7"/>
    <w:rsid w:val="003071A0"/>
    <w:rsid w:val="00307268"/>
    <w:rsid w:val="0030727F"/>
    <w:rsid w:val="0030729D"/>
    <w:rsid w:val="00307488"/>
    <w:rsid w:val="003074A9"/>
    <w:rsid w:val="00307601"/>
    <w:rsid w:val="0030778E"/>
    <w:rsid w:val="00307907"/>
    <w:rsid w:val="00307994"/>
    <w:rsid w:val="00307B22"/>
    <w:rsid w:val="00307E06"/>
    <w:rsid w:val="0031010B"/>
    <w:rsid w:val="00310488"/>
    <w:rsid w:val="003106E6"/>
    <w:rsid w:val="003108E0"/>
    <w:rsid w:val="003108E7"/>
    <w:rsid w:val="00310902"/>
    <w:rsid w:val="00310994"/>
    <w:rsid w:val="003109F3"/>
    <w:rsid w:val="00310B9A"/>
    <w:rsid w:val="00310C6F"/>
    <w:rsid w:val="00310ECE"/>
    <w:rsid w:val="00310ED6"/>
    <w:rsid w:val="00311338"/>
    <w:rsid w:val="003117C4"/>
    <w:rsid w:val="00311865"/>
    <w:rsid w:val="003119C2"/>
    <w:rsid w:val="00311B89"/>
    <w:rsid w:val="00311FC5"/>
    <w:rsid w:val="00312112"/>
    <w:rsid w:val="00312651"/>
    <w:rsid w:val="003126E9"/>
    <w:rsid w:val="00312843"/>
    <w:rsid w:val="00312A3E"/>
    <w:rsid w:val="00312B07"/>
    <w:rsid w:val="00312D03"/>
    <w:rsid w:val="00312F60"/>
    <w:rsid w:val="003132FC"/>
    <w:rsid w:val="003134B5"/>
    <w:rsid w:val="00313574"/>
    <w:rsid w:val="0031371F"/>
    <w:rsid w:val="00313932"/>
    <w:rsid w:val="00313DBE"/>
    <w:rsid w:val="00314796"/>
    <w:rsid w:val="00314885"/>
    <w:rsid w:val="0031529D"/>
    <w:rsid w:val="0031539A"/>
    <w:rsid w:val="00315740"/>
    <w:rsid w:val="0031582D"/>
    <w:rsid w:val="00315B4D"/>
    <w:rsid w:val="00315BF0"/>
    <w:rsid w:val="00315D4C"/>
    <w:rsid w:val="00315E6E"/>
    <w:rsid w:val="00315F0D"/>
    <w:rsid w:val="0031645A"/>
    <w:rsid w:val="00316777"/>
    <w:rsid w:val="0031684F"/>
    <w:rsid w:val="00316CB0"/>
    <w:rsid w:val="0031731F"/>
    <w:rsid w:val="0031746A"/>
    <w:rsid w:val="003174B1"/>
    <w:rsid w:val="00317546"/>
    <w:rsid w:val="003176CD"/>
    <w:rsid w:val="00317805"/>
    <w:rsid w:val="0031787C"/>
    <w:rsid w:val="0031791D"/>
    <w:rsid w:val="00317A0B"/>
    <w:rsid w:val="00317C4F"/>
    <w:rsid w:val="00317E75"/>
    <w:rsid w:val="00317FA7"/>
    <w:rsid w:val="00320350"/>
    <w:rsid w:val="003204C7"/>
    <w:rsid w:val="00320709"/>
    <w:rsid w:val="0032087E"/>
    <w:rsid w:val="0032089E"/>
    <w:rsid w:val="00320A4D"/>
    <w:rsid w:val="00320A77"/>
    <w:rsid w:val="00320A79"/>
    <w:rsid w:val="00320AC2"/>
    <w:rsid w:val="00320BFA"/>
    <w:rsid w:val="00320C32"/>
    <w:rsid w:val="00320D54"/>
    <w:rsid w:val="00320DC3"/>
    <w:rsid w:val="00320DCA"/>
    <w:rsid w:val="00320E92"/>
    <w:rsid w:val="00320F87"/>
    <w:rsid w:val="00320FA6"/>
    <w:rsid w:val="0032107E"/>
    <w:rsid w:val="0032110F"/>
    <w:rsid w:val="00321488"/>
    <w:rsid w:val="003214B0"/>
    <w:rsid w:val="003219F2"/>
    <w:rsid w:val="00321AAD"/>
    <w:rsid w:val="00321BBD"/>
    <w:rsid w:val="00321C7C"/>
    <w:rsid w:val="00321CA1"/>
    <w:rsid w:val="00321D26"/>
    <w:rsid w:val="00321D9D"/>
    <w:rsid w:val="00321E13"/>
    <w:rsid w:val="003221E3"/>
    <w:rsid w:val="0032231E"/>
    <w:rsid w:val="0032234C"/>
    <w:rsid w:val="003223D2"/>
    <w:rsid w:val="00322650"/>
    <w:rsid w:val="0032281B"/>
    <w:rsid w:val="0032287B"/>
    <w:rsid w:val="00322BA6"/>
    <w:rsid w:val="00322CEA"/>
    <w:rsid w:val="00322E5D"/>
    <w:rsid w:val="0032300F"/>
    <w:rsid w:val="0032309C"/>
    <w:rsid w:val="003230F1"/>
    <w:rsid w:val="00323127"/>
    <w:rsid w:val="0032375B"/>
    <w:rsid w:val="003237D5"/>
    <w:rsid w:val="00323C70"/>
    <w:rsid w:val="00323D1A"/>
    <w:rsid w:val="00323D6C"/>
    <w:rsid w:val="00324315"/>
    <w:rsid w:val="00324493"/>
    <w:rsid w:val="00324681"/>
    <w:rsid w:val="0032475B"/>
    <w:rsid w:val="00324901"/>
    <w:rsid w:val="00324A0B"/>
    <w:rsid w:val="00324A7B"/>
    <w:rsid w:val="00324D4F"/>
    <w:rsid w:val="00324D5A"/>
    <w:rsid w:val="00324DD9"/>
    <w:rsid w:val="00325011"/>
    <w:rsid w:val="003250A4"/>
    <w:rsid w:val="003252ED"/>
    <w:rsid w:val="00325303"/>
    <w:rsid w:val="0032545A"/>
    <w:rsid w:val="00325590"/>
    <w:rsid w:val="003255CC"/>
    <w:rsid w:val="0032595C"/>
    <w:rsid w:val="00325C56"/>
    <w:rsid w:val="00325D9A"/>
    <w:rsid w:val="00325E21"/>
    <w:rsid w:val="00326044"/>
    <w:rsid w:val="0032635E"/>
    <w:rsid w:val="003264D5"/>
    <w:rsid w:val="003266C3"/>
    <w:rsid w:val="00326E2A"/>
    <w:rsid w:val="00326F15"/>
    <w:rsid w:val="00326F38"/>
    <w:rsid w:val="00327087"/>
    <w:rsid w:val="00327219"/>
    <w:rsid w:val="00327227"/>
    <w:rsid w:val="003272D7"/>
    <w:rsid w:val="003275CA"/>
    <w:rsid w:val="003277DB"/>
    <w:rsid w:val="0032780B"/>
    <w:rsid w:val="003278E8"/>
    <w:rsid w:val="00327AEF"/>
    <w:rsid w:val="00327B81"/>
    <w:rsid w:val="00327DDD"/>
    <w:rsid w:val="00327FAA"/>
    <w:rsid w:val="0033001A"/>
    <w:rsid w:val="0033048F"/>
    <w:rsid w:val="003304BB"/>
    <w:rsid w:val="003305B7"/>
    <w:rsid w:val="003308CC"/>
    <w:rsid w:val="003309A4"/>
    <w:rsid w:val="00330C04"/>
    <w:rsid w:val="00330E2E"/>
    <w:rsid w:val="00330E67"/>
    <w:rsid w:val="00331095"/>
    <w:rsid w:val="003310FC"/>
    <w:rsid w:val="0033125A"/>
    <w:rsid w:val="003314DA"/>
    <w:rsid w:val="00331658"/>
    <w:rsid w:val="003316DF"/>
    <w:rsid w:val="00331D1E"/>
    <w:rsid w:val="00331FBE"/>
    <w:rsid w:val="003322A6"/>
    <w:rsid w:val="003325EB"/>
    <w:rsid w:val="003328BA"/>
    <w:rsid w:val="00332B12"/>
    <w:rsid w:val="00332E56"/>
    <w:rsid w:val="00332F48"/>
    <w:rsid w:val="0033320F"/>
    <w:rsid w:val="003333CF"/>
    <w:rsid w:val="003333F4"/>
    <w:rsid w:val="00333507"/>
    <w:rsid w:val="003337AF"/>
    <w:rsid w:val="003338E4"/>
    <w:rsid w:val="00333ABC"/>
    <w:rsid w:val="00333B91"/>
    <w:rsid w:val="00333C11"/>
    <w:rsid w:val="00333E4A"/>
    <w:rsid w:val="00333E63"/>
    <w:rsid w:val="00333EE0"/>
    <w:rsid w:val="0033401F"/>
    <w:rsid w:val="00334362"/>
    <w:rsid w:val="00334594"/>
    <w:rsid w:val="00334819"/>
    <w:rsid w:val="00334897"/>
    <w:rsid w:val="003348B5"/>
    <w:rsid w:val="00334C36"/>
    <w:rsid w:val="00334D77"/>
    <w:rsid w:val="00334E95"/>
    <w:rsid w:val="00334F87"/>
    <w:rsid w:val="0033510E"/>
    <w:rsid w:val="00335218"/>
    <w:rsid w:val="003354C8"/>
    <w:rsid w:val="0033553A"/>
    <w:rsid w:val="003356D6"/>
    <w:rsid w:val="0033588E"/>
    <w:rsid w:val="00335BF1"/>
    <w:rsid w:val="00335DBB"/>
    <w:rsid w:val="00336027"/>
    <w:rsid w:val="003360BC"/>
    <w:rsid w:val="00336152"/>
    <w:rsid w:val="003361EA"/>
    <w:rsid w:val="00336328"/>
    <w:rsid w:val="00336666"/>
    <w:rsid w:val="0033688D"/>
    <w:rsid w:val="003368B1"/>
    <w:rsid w:val="00336A19"/>
    <w:rsid w:val="00336B25"/>
    <w:rsid w:val="00336BE8"/>
    <w:rsid w:val="00336C09"/>
    <w:rsid w:val="00336C7A"/>
    <w:rsid w:val="00336CD0"/>
    <w:rsid w:val="003370B7"/>
    <w:rsid w:val="0033731B"/>
    <w:rsid w:val="00337347"/>
    <w:rsid w:val="003373C3"/>
    <w:rsid w:val="00337521"/>
    <w:rsid w:val="00337701"/>
    <w:rsid w:val="0033787B"/>
    <w:rsid w:val="00337A39"/>
    <w:rsid w:val="00337B3E"/>
    <w:rsid w:val="00337C71"/>
    <w:rsid w:val="003400A8"/>
    <w:rsid w:val="003402E5"/>
    <w:rsid w:val="0034054B"/>
    <w:rsid w:val="003407AC"/>
    <w:rsid w:val="00340A4A"/>
    <w:rsid w:val="00340B71"/>
    <w:rsid w:val="0034100E"/>
    <w:rsid w:val="00341012"/>
    <w:rsid w:val="003413AE"/>
    <w:rsid w:val="003416AD"/>
    <w:rsid w:val="00342364"/>
    <w:rsid w:val="00342B35"/>
    <w:rsid w:val="00342CA8"/>
    <w:rsid w:val="00342CAD"/>
    <w:rsid w:val="00342E8C"/>
    <w:rsid w:val="003435F9"/>
    <w:rsid w:val="0034368A"/>
    <w:rsid w:val="00343B83"/>
    <w:rsid w:val="003440E6"/>
    <w:rsid w:val="00344494"/>
    <w:rsid w:val="003445F5"/>
    <w:rsid w:val="003449ED"/>
    <w:rsid w:val="00344D39"/>
    <w:rsid w:val="00344EFC"/>
    <w:rsid w:val="00344F4E"/>
    <w:rsid w:val="00345183"/>
    <w:rsid w:val="003451A9"/>
    <w:rsid w:val="00345291"/>
    <w:rsid w:val="003455D8"/>
    <w:rsid w:val="00345661"/>
    <w:rsid w:val="0034574D"/>
    <w:rsid w:val="00345C43"/>
    <w:rsid w:val="00345D79"/>
    <w:rsid w:val="0034601B"/>
    <w:rsid w:val="003460E1"/>
    <w:rsid w:val="0034611C"/>
    <w:rsid w:val="0034661B"/>
    <w:rsid w:val="00346BA5"/>
    <w:rsid w:val="00346CB9"/>
    <w:rsid w:val="00346DB6"/>
    <w:rsid w:val="00346E7C"/>
    <w:rsid w:val="00347019"/>
    <w:rsid w:val="003471C6"/>
    <w:rsid w:val="0034761C"/>
    <w:rsid w:val="0034796F"/>
    <w:rsid w:val="00347A3C"/>
    <w:rsid w:val="00347EE8"/>
    <w:rsid w:val="0035034E"/>
    <w:rsid w:val="00350410"/>
    <w:rsid w:val="003504A8"/>
    <w:rsid w:val="00350523"/>
    <w:rsid w:val="0035089F"/>
    <w:rsid w:val="00350A0A"/>
    <w:rsid w:val="00350A3D"/>
    <w:rsid w:val="00350C51"/>
    <w:rsid w:val="00350C7C"/>
    <w:rsid w:val="00350C96"/>
    <w:rsid w:val="00350F2F"/>
    <w:rsid w:val="00351260"/>
    <w:rsid w:val="00351269"/>
    <w:rsid w:val="0035127C"/>
    <w:rsid w:val="003514CE"/>
    <w:rsid w:val="003515FC"/>
    <w:rsid w:val="00351AEF"/>
    <w:rsid w:val="003520FA"/>
    <w:rsid w:val="003523B7"/>
    <w:rsid w:val="003523CB"/>
    <w:rsid w:val="00352767"/>
    <w:rsid w:val="00352BCB"/>
    <w:rsid w:val="00353197"/>
    <w:rsid w:val="003533FA"/>
    <w:rsid w:val="003535AA"/>
    <w:rsid w:val="003536B6"/>
    <w:rsid w:val="00353DF9"/>
    <w:rsid w:val="00353FB6"/>
    <w:rsid w:val="003543AB"/>
    <w:rsid w:val="0035441B"/>
    <w:rsid w:val="00354567"/>
    <w:rsid w:val="00354839"/>
    <w:rsid w:val="003548CE"/>
    <w:rsid w:val="00354AEA"/>
    <w:rsid w:val="00354B09"/>
    <w:rsid w:val="00354C73"/>
    <w:rsid w:val="00354D87"/>
    <w:rsid w:val="00354E22"/>
    <w:rsid w:val="00354F18"/>
    <w:rsid w:val="00355141"/>
    <w:rsid w:val="003553AF"/>
    <w:rsid w:val="00355419"/>
    <w:rsid w:val="00355771"/>
    <w:rsid w:val="0035577B"/>
    <w:rsid w:val="00355783"/>
    <w:rsid w:val="0035586B"/>
    <w:rsid w:val="00355A27"/>
    <w:rsid w:val="00355CD8"/>
    <w:rsid w:val="00355D20"/>
    <w:rsid w:val="00355FA1"/>
    <w:rsid w:val="003561E8"/>
    <w:rsid w:val="0035659E"/>
    <w:rsid w:val="0035695D"/>
    <w:rsid w:val="00356EC8"/>
    <w:rsid w:val="0035711F"/>
    <w:rsid w:val="0035724A"/>
    <w:rsid w:val="003572D6"/>
    <w:rsid w:val="00357435"/>
    <w:rsid w:val="0035766B"/>
    <w:rsid w:val="003579B6"/>
    <w:rsid w:val="00357A3C"/>
    <w:rsid w:val="0036013E"/>
    <w:rsid w:val="0036064E"/>
    <w:rsid w:val="003606E6"/>
    <w:rsid w:val="00360A31"/>
    <w:rsid w:val="00360AB1"/>
    <w:rsid w:val="003611E5"/>
    <w:rsid w:val="0036120D"/>
    <w:rsid w:val="00361274"/>
    <w:rsid w:val="003612EE"/>
    <w:rsid w:val="0036172C"/>
    <w:rsid w:val="00361786"/>
    <w:rsid w:val="00361E40"/>
    <w:rsid w:val="00361F5F"/>
    <w:rsid w:val="00362118"/>
    <w:rsid w:val="003621C9"/>
    <w:rsid w:val="0036230F"/>
    <w:rsid w:val="00362501"/>
    <w:rsid w:val="0036256F"/>
    <w:rsid w:val="00362686"/>
    <w:rsid w:val="003629B8"/>
    <w:rsid w:val="00362BBF"/>
    <w:rsid w:val="00363408"/>
    <w:rsid w:val="00363750"/>
    <w:rsid w:val="0036377F"/>
    <w:rsid w:val="003638DE"/>
    <w:rsid w:val="00363A3F"/>
    <w:rsid w:val="00363AF6"/>
    <w:rsid w:val="00363BB6"/>
    <w:rsid w:val="00363E45"/>
    <w:rsid w:val="003642BB"/>
    <w:rsid w:val="003642F8"/>
    <w:rsid w:val="003644B6"/>
    <w:rsid w:val="00364566"/>
    <w:rsid w:val="003645C8"/>
    <w:rsid w:val="00364899"/>
    <w:rsid w:val="00364A66"/>
    <w:rsid w:val="00364B68"/>
    <w:rsid w:val="003653AC"/>
    <w:rsid w:val="0036552B"/>
    <w:rsid w:val="003656C8"/>
    <w:rsid w:val="003659FE"/>
    <w:rsid w:val="00365DAB"/>
    <w:rsid w:val="00365E57"/>
    <w:rsid w:val="0036609D"/>
    <w:rsid w:val="00366205"/>
    <w:rsid w:val="00366495"/>
    <w:rsid w:val="003664F6"/>
    <w:rsid w:val="00366541"/>
    <w:rsid w:val="00366B15"/>
    <w:rsid w:val="00366E21"/>
    <w:rsid w:val="00366E99"/>
    <w:rsid w:val="00366F73"/>
    <w:rsid w:val="00367130"/>
    <w:rsid w:val="003673F9"/>
    <w:rsid w:val="00367503"/>
    <w:rsid w:val="0036789D"/>
    <w:rsid w:val="003678C4"/>
    <w:rsid w:val="00367908"/>
    <w:rsid w:val="00367A53"/>
    <w:rsid w:val="00367A96"/>
    <w:rsid w:val="00367B92"/>
    <w:rsid w:val="00367C76"/>
    <w:rsid w:val="003702A1"/>
    <w:rsid w:val="003702F0"/>
    <w:rsid w:val="0037047E"/>
    <w:rsid w:val="00370637"/>
    <w:rsid w:val="003707CC"/>
    <w:rsid w:val="003708D3"/>
    <w:rsid w:val="00370E27"/>
    <w:rsid w:val="00370E5D"/>
    <w:rsid w:val="00370E94"/>
    <w:rsid w:val="00370F18"/>
    <w:rsid w:val="00370F88"/>
    <w:rsid w:val="00371031"/>
    <w:rsid w:val="003710B9"/>
    <w:rsid w:val="00371144"/>
    <w:rsid w:val="00371386"/>
    <w:rsid w:val="003719E4"/>
    <w:rsid w:val="00371D7B"/>
    <w:rsid w:val="00371E8A"/>
    <w:rsid w:val="003724C5"/>
    <w:rsid w:val="00372879"/>
    <w:rsid w:val="00372D8E"/>
    <w:rsid w:val="00372DE7"/>
    <w:rsid w:val="00372F0C"/>
    <w:rsid w:val="00372FF4"/>
    <w:rsid w:val="00373016"/>
    <w:rsid w:val="003731C5"/>
    <w:rsid w:val="00373842"/>
    <w:rsid w:val="00373B91"/>
    <w:rsid w:val="00373D42"/>
    <w:rsid w:val="00373E08"/>
    <w:rsid w:val="00373E68"/>
    <w:rsid w:val="003741AC"/>
    <w:rsid w:val="00374202"/>
    <w:rsid w:val="003743D5"/>
    <w:rsid w:val="00374698"/>
    <w:rsid w:val="003749BD"/>
    <w:rsid w:val="00374E80"/>
    <w:rsid w:val="00374FD4"/>
    <w:rsid w:val="0037521C"/>
    <w:rsid w:val="00375A9D"/>
    <w:rsid w:val="00375D40"/>
    <w:rsid w:val="00375E59"/>
    <w:rsid w:val="00375E80"/>
    <w:rsid w:val="00375F4F"/>
    <w:rsid w:val="00375F9C"/>
    <w:rsid w:val="00376278"/>
    <w:rsid w:val="003765C7"/>
    <w:rsid w:val="00376656"/>
    <w:rsid w:val="003766ED"/>
    <w:rsid w:val="0037697D"/>
    <w:rsid w:val="00376AF5"/>
    <w:rsid w:val="00376D12"/>
    <w:rsid w:val="00376E08"/>
    <w:rsid w:val="00376FCF"/>
    <w:rsid w:val="00377189"/>
    <w:rsid w:val="00377222"/>
    <w:rsid w:val="0037733F"/>
    <w:rsid w:val="00377D62"/>
    <w:rsid w:val="00377EBE"/>
    <w:rsid w:val="00380031"/>
    <w:rsid w:val="00380036"/>
    <w:rsid w:val="00380172"/>
    <w:rsid w:val="00380296"/>
    <w:rsid w:val="003802BF"/>
    <w:rsid w:val="00380585"/>
    <w:rsid w:val="003806A1"/>
    <w:rsid w:val="003808D3"/>
    <w:rsid w:val="00380AEB"/>
    <w:rsid w:val="00380D51"/>
    <w:rsid w:val="00380D88"/>
    <w:rsid w:val="00380E41"/>
    <w:rsid w:val="00380EBE"/>
    <w:rsid w:val="00380F4C"/>
    <w:rsid w:val="003810C6"/>
    <w:rsid w:val="003810EC"/>
    <w:rsid w:val="00381234"/>
    <w:rsid w:val="00381319"/>
    <w:rsid w:val="00381435"/>
    <w:rsid w:val="003815BA"/>
    <w:rsid w:val="00381CB5"/>
    <w:rsid w:val="0038213E"/>
    <w:rsid w:val="003821CA"/>
    <w:rsid w:val="003823F9"/>
    <w:rsid w:val="00382693"/>
    <w:rsid w:val="0038273E"/>
    <w:rsid w:val="00382806"/>
    <w:rsid w:val="00382967"/>
    <w:rsid w:val="00382C34"/>
    <w:rsid w:val="00382D4A"/>
    <w:rsid w:val="00382D8B"/>
    <w:rsid w:val="00382F73"/>
    <w:rsid w:val="00382F96"/>
    <w:rsid w:val="00383019"/>
    <w:rsid w:val="0038302C"/>
    <w:rsid w:val="003835D5"/>
    <w:rsid w:val="00383611"/>
    <w:rsid w:val="003836F0"/>
    <w:rsid w:val="00383AFB"/>
    <w:rsid w:val="00383CB8"/>
    <w:rsid w:val="00383D5D"/>
    <w:rsid w:val="00383FED"/>
    <w:rsid w:val="003841A7"/>
    <w:rsid w:val="003843DF"/>
    <w:rsid w:val="00384500"/>
    <w:rsid w:val="00384571"/>
    <w:rsid w:val="0038487F"/>
    <w:rsid w:val="00384A09"/>
    <w:rsid w:val="00384ABB"/>
    <w:rsid w:val="00384C46"/>
    <w:rsid w:val="00384D87"/>
    <w:rsid w:val="00384E21"/>
    <w:rsid w:val="00385023"/>
    <w:rsid w:val="0038512E"/>
    <w:rsid w:val="0038516C"/>
    <w:rsid w:val="003852C2"/>
    <w:rsid w:val="00385327"/>
    <w:rsid w:val="0038576E"/>
    <w:rsid w:val="0038580E"/>
    <w:rsid w:val="003858D0"/>
    <w:rsid w:val="003858F6"/>
    <w:rsid w:val="003859F3"/>
    <w:rsid w:val="00386111"/>
    <w:rsid w:val="003862B7"/>
    <w:rsid w:val="003865C1"/>
    <w:rsid w:val="0038669B"/>
    <w:rsid w:val="003868F3"/>
    <w:rsid w:val="00386B80"/>
    <w:rsid w:val="00386D07"/>
    <w:rsid w:val="00386D0B"/>
    <w:rsid w:val="00386D86"/>
    <w:rsid w:val="00386D9E"/>
    <w:rsid w:val="00386EA9"/>
    <w:rsid w:val="00386F2C"/>
    <w:rsid w:val="00386F88"/>
    <w:rsid w:val="00387017"/>
    <w:rsid w:val="0038708E"/>
    <w:rsid w:val="003870F5"/>
    <w:rsid w:val="0038738C"/>
    <w:rsid w:val="003873B3"/>
    <w:rsid w:val="00387751"/>
    <w:rsid w:val="00387C7C"/>
    <w:rsid w:val="00390192"/>
    <w:rsid w:val="00390560"/>
    <w:rsid w:val="00390705"/>
    <w:rsid w:val="003907FD"/>
    <w:rsid w:val="003908DB"/>
    <w:rsid w:val="003909DC"/>
    <w:rsid w:val="00390A37"/>
    <w:rsid w:val="00390A81"/>
    <w:rsid w:val="00390CDC"/>
    <w:rsid w:val="00390EFE"/>
    <w:rsid w:val="0039108C"/>
    <w:rsid w:val="0039120E"/>
    <w:rsid w:val="0039143C"/>
    <w:rsid w:val="0039148C"/>
    <w:rsid w:val="003916B5"/>
    <w:rsid w:val="003918DF"/>
    <w:rsid w:val="00391BA7"/>
    <w:rsid w:val="00391D29"/>
    <w:rsid w:val="00391D6C"/>
    <w:rsid w:val="00391DA0"/>
    <w:rsid w:val="00391FD7"/>
    <w:rsid w:val="003920A6"/>
    <w:rsid w:val="003920BD"/>
    <w:rsid w:val="00392308"/>
    <w:rsid w:val="00392766"/>
    <w:rsid w:val="003929CB"/>
    <w:rsid w:val="00392A26"/>
    <w:rsid w:val="00392EA4"/>
    <w:rsid w:val="00392EC5"/>
    <w:rsid w:val="00393155"/>
    <w:rsid w:val="00393546"/>
    <w:rsid w:val="0039382E"/>
    <w:rsid w:val="00393C66"/>
    <w:rsid w:val="00393D5B"/>
    <w:rsid w:val="00393DEA"/>
    <w:rsid w:val="00394007"/>
    <w:rsid w:val="003940F6"/>
    <w:rsid w:val="003942BB"/>
    <w:rsid w:val="0039439B"/>
    <w:rsid w:val="00394462"/>
    <w:rsid w:val="003944E9"/>
    <w:rsid w:val="0039452D"/>
    <w:rsid w:val="00394A30"/>
    <w:rsid w:val="00394A62"/>
    <w:rsid w:val="00394A82"/>
    <w:rsid w:val="00394EDE"/>
    <w:rsid w:val="00395007"/>
    <w:rsid w:val="0039533F"/>
    <w:rsid w:val="003953F5"/>
    <w:rsid w:val="003957B9"/>
    <w:rsid w:val="003957EB"/>
    <w:rsid w:val="00395995"/>
    <w:rsid w:val="00395BCD"/>
    <w:rsid w:val="00395BE3"/>
    <w:rsid w:val="00395C7D"/>
    <w:rsid w:val="00395D93"/>
    <w:rsid w:val="00395E84"/>
    <w:rsid w:val="00395F89"/>
    <w:rsid w:val="00396349"/>
    <w:rsid w:val="003963EC"/>
    <w:rsid w:val="003966E0"/>
    <w:rsid w:val="003967CE"/>
    <w:rsid w:val="003969BC"/>
    <w:rsid w:val="00396BC7"/>
    <w:rsid w:val="00396E3E"/>
    <w:rsid w:val="00396F69"/>
    <w:rsid w:val="0039714F"/>
    <w:rsid w:val="003971D2"/>
    <w:rsid w:val="0039736E"/>
    <w:rsid w:val="00397641"/>
    <w:rsid w:val="00397ADA"/>
    <w:rsid w:val="00397B9D"/>
    <w:rsid w:val="00397CEA"/>
    <w:rsid w:val="003A006F"/>
    <w:rsid w:val="003A0364"/>
    <w:rsid w:val="003A04E7"/>
    <w:rsid w:val="003A0679"/>
    <w:rsid w:val="003A07E2"/>
    <w:rsid w:val="003A09D0"/>
    <w:rsid w:val="003A0B3E"/>
    <w:rsid w:val="003A0B44"/>
    <w:rsid w:val="003A0BFA"/>
    <w:rsid w:val="003A0C39"/>
    <w:rsid w:val="003A0F9F"/>
    <w:rsid w:val="003A1307"/>
    <w:rsid w:val="003A1323"/>
    <w:rsid w:val="003A1427"/>
    <w:rsid w:val="003A1C94"/>
    <w:rsid w:val="003A1C98"/>
    <w:rsid w:val="003A1F25"/>
    <w:rsid w:val="003A2055"/>
    <w:rsid w:val="003A23E5"/>
    <w:rsid w:val="003A256E"/>
    <w:rsid w:val="003A28F7"/>
    <w:rsid w:val="003A2919"/>
    <w:rsid w:val="003A2962"/>
    <w:rsid w:val="003A2BF5"/>
    <w:rsid w:val="003A2CA1"/>
    <w:rsid w:val="003A2CB0"/>
    <w:rsid w:val="003A2E36"/>
    <w:rsid w:val="003A2EBE"/>
    <w:rsid w:val="003A2F2D"/>
    <w:rsid w:val="003A3006"/>
    <w:rsid w:val="003A341C"/>
    <w:rsid w:val="003A356A"/>
    <w:rsid w:val="003A3633"/>
    <w:rsid w:val="003A3A6E"/>
    <w:rsid w:val="003A3CF0"/>
    <w:rsid w:val="003A3DD0"/>
    <w:rsid w:val="003A4018"/>
    <w:rsid w:val="003A4452"/>
    <w:rsid w:val="003A4505"/>
    <w:rsid w:val="003A4641"/>
    <w:rsid w:val="003A485B"/>
    <w:rsid w:val="003A49C1"/>
    <w:rsid w:val="003A4A2D"/>
    <w:rsid w:val="003A4B91"/>
    <w:rsid w:val="003A4C16"/>
    <w:rsid w:val="003A4DAD"/>
    <w:rsid w:val="003A4E5F"/>
    <w:rsid w:val="003A4FCF"/>
    <w:rsid w:val="003A5205"/>
    <w:rsid w:val="003A5452"/>
    <w:rsid w:val="003A55EB"/>
    <w:rsid w:val="003A5643"/>
    <w:rsid w:val="003A5666"/>
    <w:rsid w:val="003A5D5B"/>
    <w:rsid w:val="003A5FA9"/>
    <w:rsid w:val="003A68B2"/>
    <w:rsid w:val="003A6AFD"/>
    <w:rsid w:val="003A6B4C"/>
    <w:rsid w:val="003A6BB9"/>
    <w:rsid w:val="003A6CF4"/>
    <w:rsid w:val="003A6EFC"/>
    <w:rsid w:val="003A6FF7"/>
    <w:rsid w:val="003A72B5"/>
    <w:rsid w:val="003A76B7"/>
    <w:rsid w:val="003A78F7"/>
    <w:rsid w:val="003A7C91"/>
    <w:rsid w:val="003A7FC8"/>
    <w:rsid w:val="003B002A"/>
    <w:rsid w:val="003B0163"/>
    <w:rsid w:val="003B0399"/>
    <w:rsid w:val="003B0589"/>
    <w:rsid w:val="003B0590"/>
    <w:rsid w:val="003B0CB8"/>
    <w:rsid w:val="003B141E"/>
    <w:rsid w:val="003B18C6"/>
    <w:rsid w:val="003B1911"/>
    <w:rsid w:val="003B1FEC"/>
    <w:rsid w:val="003B20C4"/>
    <w:rsid w:val="003B217E"/>
    <w:rsid w:val="003B257B"/>
    <w:rsid w:val="003B28C8"/>
    <w:rsid w:val="003B2ADD"/>
    <w:rsid w:val="003B2B2D"/>
    <w:rsid w:val="003B2ED1"/>
    <w:rsid w:val="003B34E2"/>
    <w:rsid w:val="003B37E7"/>
    <w:rsid w:val="003B3826"/>
    <w:rsid w:val="003B3B81"/>
    <w:rsid w:val="003B3EB2"/>
    <w:rsid w:val="003B3F94"/>
    <w:rsid w:val="003B40E7"/>
    <w:rsid w:val="003B4321"/>
    <w:rsid w:val="003B446A"/>
    <w:rsid w:val="003B4535"/>
    <w:rsid w:val="003B46CB"/>
    <w:rsid w:val="003B4E14"/>
    <w:rsid w:val="003B50B0"/>
    <w:rsid w:val="003B53EB"/>
    <w:rsid w:val="003B54C2"/>
    <w:rsid w:val="003B5576"/>
    <w:rsid w:val="003B5638"/>
    <w:rsid w:val="003B564B"/>
    <w:rsid w:val="003B573A"/>
    <w:rsid w:val="003B5784"/>
    <w:rsid w:val="003B5C80"/>
    <w:rsid w:val="003B5FA7"/>
    <w:rsid w:val="003B5FF4"/>
    <w:rsid w:val="003B5FFB"/>
    <w:rsid w:val="003B6088"/>
    <w:rsid w:val="003B60BA"/>
    <w:rsid w:val="003B63FD"/>
    <w:rsid w:val="003B66DF"/>
    <w:rsid w:val="003B67A5"/>
    <w:rsid w:val="003B696C"/>
    <w:rsid w:val="003B6BFD"/>
    <w:rsid w:val="003B6C04"/>
    <w:rsid w:val="003B6E23"/>
    <w:rsid w:val="003B76C9"/>
    <w:rsid w:val="003B774E"/>
    <w:rsid w:val="003B77A2"/>
    <w:rsid w:val="003B797B"/>
    <w:rsid w:val="003B7D2A"/>
    <w:rsid w:val="003B7D3A"/>
    <w:rsid w:val="003B7E07"/>
    <w:rsid w:val="003B7EA6"/>
    <w:rsid w:val="003B7EB6"/>
    <w:rsid w:val="003B7EE3"/>
    <w:rsid w:val="003B7F17"/>
    <w:rsid w:val="003B7F94"/>
    <w:rsid w:val="003C0254"/>
    <w:rsid w:val="003C04B1"/>
    <w:rsid w:val="003C05FA"/>
    <w:rsid w:val="003C0612"/>
    <w:rsid w:val="003C0698"/>
    <w:rsid w:val="003C0A64"/>
    <w:rsid w:val="003C0B04"/>
    <w:rsid w:val="003C0C12"/>
    <w:rsid w:val="003C0C4F"/>
    <w:rsid w:val="003C0C66"/>
    <w:rsid w:val="003C0D15"/>
    <w:rsid w:val="003C0D63"/>
    <w:rsid w:val="003C0E24"/>
    <w:rsid w:val="003C0E7F"/>
    <w:rsid w:val="003C1695"/>
    <w:rsid w:val="003C1801"/>
    <w:rsid w:val="003C1D3B"/>
    <w:rsid w:val="003C1E78"/>
    <w:rsid w:val="003C1FAD"/>
    <w:rsid w:val="003C204E"/>
    <w:rsid w:val="003C21D7"/>
    <w:rsid w:val="003C2297"/>
    <w:rsid w:val="003C2301"/>
    <w:rsid w:val="003C23EE"/>
    <w:rsid w:val="003C2404"/>
    <w:rsid w:val="003C2528"/>
    <w:rsid w:val="003C2573"/>
    <w:rsid w:val="003C25EF"/>
    <w:rsid w:val="003C25F3"/>
    <w:rsid w:val="003C2739"/>
    <w:rsid w:val="003C2871"/>
    <w:rsid w:val="003C2924"/>
    <w:rsid w:val="003C2973"/>
    <w:rsid w:val="003C2A1A"/>
    <w:rsid w:val="003C2A73"/>
    <w:rsid w:val="003C2B11"/>
    <w:rsid w:val="003C2D2E"/>
    <w:rsid w:val="003C2ED1"/>
    <w:rsid w:val="003C311C"/>
    <w:rsid w:val="003C32DC"/>
    <w:rsid w:val="003C3463"/>
    <w:rsid w:val="003C36EF"/>
    <w:rsid w:val="003C370E"/>
    <w:rsid w:val="003C3878"/>
    <w:rsid w:val="003C3A52"/>
    <w:rsid w:val="003C3A9F"/>
    <w:rsid w:val="003C3E3F"/>
    <w:rsid w:val="003C4104"/>
    <w:rsid w:val="003C4A0D"/>
    <w:rsid w:val="003C4D46"/>
    <w:rsid w:val="003C523F"/>
    <w:rsid w:val="003C578E"/>
    <w:rsid w:val="003C5A7D"/>
    <w:rsid w:val="003C5AE7"/>
    <w:rsid w:val="003C5EA2"/>
    <w:rsid w:val="003C5F16"/>
    <w:rsid w:val="003C5F7E"/>
    <w:rsid w:val="003C6001"/>
    <w:rsid w:val="003C62D8"/>
    <w:rsid w:val="003C64D1"/>
    <w:rsid w:val="003C6926"/>
    <w:rsid w:val="003C69C9"/>
    <w:rsid w:val="003C6B50"/>
    <w:rsid w:val="003C6DC8"/>
    <w:rsid w:val="003C6E18"/>
    <w:rsid w:val="003C70DA"/>
    <w:rsid w:val="003C7213"/>
    <w:rsid w:val="003C75E4"/>
    <w:rsid w:val="003C76F1"/>
    <w:rsid w:val="003C7808"/>
    <w:rsid w:val="003C78BC"/>
    <w:rsid w:val="003C7A50"/>
    <w:rsid w:val="003C7A98"/>
    <w:rsid w:val="003C7AAB"/>
    <w:rsid w:val="003D0042"/>
    <w:rsid w:val="003D00CC"/>
    <w:rsid w:val="003D00EE"/>
    <w:rsid w:val="003D04DA"/>
    <w:rsid w:val="003D056C"/>
    <w:rsid w:val="003D0BAB"/>
    <w:rsid w:val="003D11E3"/>
    <w:rsid w:val="003D1521"/>
    <w:rsid w:val="003D15B2"/>
    <w:rsid w:val="003D1926"/>
    <w:rsid w:val="003D1A74"/>
    <w:rsid w:val="003D1A87"/>
    <w:rsid w:val="003D1AC9"/>
    <w:rsid w:val="003D1E00"/>
    <w:rsid w:val="003D1E65"/>
    <w:rsid w:val="003D1F85"/>
    <w:rsid w:val="003D2415"/>
    <w:rsid w:val="003D24D4"/>
    <w:rsid w:val="003D27E1"/>
    <w:rsid w:val="003D2B48"/>
    <w:rsid w:val="003D2B63"/>
    <w:rsid w:val="003D2C3A"/>
    <w:rsid w:val="003D2CAF"/>
    <w:rsid w:val="003D2EC8"/>
    <w:rsid w:val="003D2F56"/>
    <w:rsid w:val="003D2FAC"/>
    <w:rsid w:val="003D3972"/>
    <w:rsid w:val="003D3C3F"/>
    <w:rsid w:val="003D3C49"/>
    <w:rsid w:val="003D3CEF"/>
    <w:rsid w:val="003D3EF1"/>
    <w:rsid w:val="003D407E"/>
    <w:rsid w:val="003D40F7"/>
    <w:rsid w:val="003D410D"/>
    <w:rsid w:val="003D42F6"/>
    <w:rsid w:val="003D4466"/>
    <w:rsid w:val="003D4572"/>
    <w:rsid w:val="003D4644"/>
    <w:rsid w:val="003D482F"/>
    <w:rsid w:val="003D48CA"/>
    <w:rsid w:val="003D4AD4"/>
    <w:rsid w:val="003D4B8C"/>
    <w:rsid w:val="003D4E0E"/>
    <w:rsid w:val="003D51A7"/>
    <w:rsid w:val="003D51C8"/>
    <w:rsid w:val="003D5244"/>
    <w:rsid w:val="003D52D6"/>
    <w:rsid w:val="003D5395"/>
    <w:rsid w:val="003D541C"/>
    <w:rsid w:val="003D54A1"/>
    <w:rsid w:val="003D5EF3"/>
    <w:rsid w:val="003D6348"/>
    <w:rsid w:val="003D669D"/>
    <w:rsid w:val="003D66EE"/>
    <w:rsid w:val="003D6AC6"/>
    <w:rsid w:val="003D6C1D"/>
    <w:rsid w:val="003D7285"/>
    <w:rsid w:val="003D72A8"/>
    <w:rsid w:val="003D79BB"/>
    <w:rsid w:val="003D7BA1"/>
    <w:rsid w:val="003D7BE9"/>
    <w:rsid w:val="003D7C2B"/>
    <w:rsid w:val="003D7C75"/>
    <w:rsid w:val="003D7E8A"/>
    <w:rsid w:val="003DFCC3"/>
    <w:rsid w:val="003E010D"/>
    <w:rsid w:val="003E0328"/>
    <w:rsid w:val="003E080F"/>
    <w:rsid w:val="003E09C4"/>
    <w:rsid w:val="003E0EEA"/>
    <w:rsid w:val="003E1076"/>
    <w:rsid w:val="003E125E"/>
    <w:rsid w:val="003E131C"/>
    <w:rsid w:val="003E1797"/>
    <w:rsid w:val="003E1B43"/>
    <w:rsid w:val="003E1D6A"/>
    <w:rsid w:val="003E1D91"/>
    <w:rsid w:val="003E2233"/>
    <w:rsid w:val="003E2384"/>
    <w:rsid w:val="003E23E7"/>
    <w:rsid w:val="003E2497"/>
    <w:rsid w:val="003E250C"/>
    <w:rsid w:val="003E2842"/>
    <w:rsid w:val="003E298D"/>
    <w:rsid w:val="003E2F0E"/>
    <w:rsid w:val="003E2F6A"/>
    <w:rsid w:val="003E3005"/>
    <w:rsid w:val="003E339A"/>
    <w:rsid w:val="003E3566"/>
    <w:rsid w:val="003E364D"/>
    <w:rsid w:val="003E36C9"/>
    <w:rsid w:val="003E3704"/>
    <w:rsid w:val="003E3778"/>
    <w:rsid w:val="003E380F"/>
    <w:rsid w:val="003E388E"/>
    <w:rsid w:val="003E3B39"/>
    <w:rsid w:val="003E3C4B"/>
    <w:rsid w:val="003E41E8"/>
    <w:rsid w:val="003E43BF"/>
    <w:rsid w:val="003E4690"/>
    <w:rsid w:val="003E4831"/>
    <w:rsid w:val="003E4A29"/>
    <w:rsid w:val="003E4AA5"/>
    <w:rsid w:val="003E4B6C"/>
    <w:rsid w:val="003E4B70"/>
    <w:rsid w:val="003E4B8A"/>
    <w:rsid w:val="003E4D94"/>
    <w:rsid w:val="003E4E44"/>
    <w:rsid w:val="003E4F4B"/>
    <w:rsid w:val="003E51A4"/>
    <w:rsid w:val="003E5381"/>
    <w:rsid w:val="003E53A7"/>
    <w:rsid w:val="003E546F"/>
    <w:rsid w:val="003E56A2"/>
    <w:rsid w:val="003E591C"/>
    <w:rsid w:val="003E5B00"/>
    <w:rsid w:val="003E5BCC"/>
    <w:rsid w:val="003E5C6D"/>
    <w:rsid w:val="003E5EE9"/>
    <w:rsid w:val="003E6455"/>
    <w:rsid w:val="003E66D1"/>
    <w:rsid w:val="003E66FD"/>
    <w:rsid w:val="003E67BA"/>
    <w:rsid w:val="003E69B8"/>
    <w:rsid w:val="003E69C3"/>
    <w:rsid w:val="003E6DF3"/>
    <w:rsid w:val="003E736C"/>
    <w:rsid w:val="003E74BD"/>
    <w:rsid w:val="003E76EC"/>
    <w:rsid w:val="003E7704"/>
    <w:rsid w:val="003E78AB"/>
    <w:rsid w:val="003E78EE"/>
    <w:rsid w:val="003E79E6"/>
    <w:rsid w:val="003E7BEE"/>
    <w:rsid w:val="003E7ED5"/>
    <w:rsid w:val="003E7F05"/>
    <w:rsid w:val="003E7F22"/>
    <w:rsid w:val="003F0468"/>
    <w:rsid w:val="003F04A6"/>
    <w:rsid w:val="003F052D"/>
    <w:rsid w:val="003F0775"/>
    <w:rsid w:val="003F07F8"/>
    <w:rsid w:val="003F0DE7"/>
    <w:rsid w:val="003F0F77"/>
    <w:rsid w:val="003F0FA4"/>
    <w:rsid w:val="003F100E"/>
    <w:rsid w:val="003F1224"/>
    <w:rsid w:val="003F12FD"/>
    <w:rsid w:val="003F1339"/>
    <w:rsid w:val="003F13AE"/>
    <w:rsid w:val="003F14FD"/>
    <w:rsid w:val="003F1635"/>
    <w:rsid w:val="003F17F9"/>
    <w:rsid w:val="003F186E"/>
    <w:rsid w:val="003F18FC"/>
    <w:rsid w:val="003F1B68"/>
    <w:rsid w:val="003F1B92"/>
    <w:rsid w:val="003F1D57"/>
    <w:rsid w:val="003F1D5C"/>
    <w:rsid w:val="003F1DDD"/>
    <w:rsid w:val="003F1E64"/>
    <w:rsid w:val="003F1EF8"/>
    <w:rsid w:val="003F1EFD"/>
    <w:rsid w:val="003F1F72"/>
    <w:rsid w:val="003F2246"/>
    <w:rsid w:val="003F2298"/>
    <w:rsid w:val="003F22D4"/>
    <w:rsid w:val="003F23BE"/>
    <w:rsid w:val="003F254C"/>
    <w:rsid w:val="003F26A9"/>
    <w:rsid w:val="003F27E0"/>
    <w:rsid w:val="003F2933"/>
    <w:rsid w:val="003F29F6"/>
    <w:rsid w:val="003F2CBC"/>
    <w:rsid w:val="003F311C"/>
    <w:rsid w:val="003F3482"/>
    <w:rsid w:val="003F3522"/>
    <w:rsid w:val="003F361C"/>
    <w:rsid w:val="003F39C9"/>
    <w:rsid w:val="003F3A5B"/>
    <w:rsid w:val="003F3A63"/>
    <w:rsid w:val="003F3A6E"/>
    <w:rsid w:val="003F3AB2"/>
    <w:rsid w:val="003F3B72"/>
    <w:rsid w:val="003F3CCF"/>
    <w:rsid w:val="003F3D18"/>
    <w:rsid w:val="003F3D77"/>
    <w:rsid w:val="003F3FA3"/>
    <w:rsid w:val="003F42AB"/>
    <w:rsid w:val="003F4476"/>
    <w:rsid w:val="003F4563"/>
    <w:rsid w:val="003F457E"/>
    <w:rsid w:val="003F47F9"/>
    <w:rsid w:val="003F4834"/>
    <w:rsid w:val="003F4AB8"/>
    <w:rsid w:val="003F4B6D"/>
    <w:rsid w:val="003F4E63"/>
    <w:rsid w:val="003F5113"/>
    <w:rsid w:val="003F5362"/>
    <w:rsid w:val="003F53C8"/>
    <w:rsid w:val="003F5474"/>
    <w:rsid w:val="003F570B"/>
    <w:rsid w:val="003F5996"/>
    <w:rsid w:val="003F5BD4"/>
    <w:rsid w:val="003F5BE7"/>
    <w:rsid w:val="003F5CF4"/>
    <w:rsid w:val="003F640C"/>
    <w:rsid w:val="003F6457"/>
    <w:rsid w:val="003F6563"/>
    <w:rsid w:val="003F6628"/>
    <w:rsid w:val="003F666E"/>
    <w:rsid w:val="003F680D"/>
    <w:rsid w:val="003F6A6C"/>
    <w:rsid w:val="003F6AA6"/>
    <w:rsid w:val="003F6BEE"/>
    <w:rsid w:val="003F6D65"/>
    <w:rsid w:val="003F715A"/>
    <w:rsid w:val="003F7692"/>
    <w:rsid w:val="003F7A7D"/>
    <w:rsid w:val="003F7B3C"/>
    <w:rsid w:val="003F7DD1"/>
    <w:rsid w:val="00400044"/>
    <w:rsid w:val="0040018F"/>
    <w:rsid w:val="0040038B"/>
    <w:rsid w:val="004004F6"/>
    <w:rsid w:val="004006AF"/>
    <w:rsid w:val="004009B2"/>
    <w:rsid w:val="00400A06"/>
    <w:rsid w:val="00400B77"/>
    <w:rsid w:val="00400C28"/>
    <w:rsid w:val="00400DF5"/>
    <w:rsid w:val="00400EB1"/>
    <w:rsid w:val="00400F7E"/>
    <w:rsid w:val="00400FA9"/>
    <w:rsid w:val="00401393"/>
    <w:rsid w:val="00401523"/>
    <w:rsid w:val="00401636"/>
    <w:rsid w:val="004016CC"/>
    <w:rsid w:val="004017D5"/>
    <w:rsid w:val="0040194C"/>
    <w:rsid w:val="00401D0C"/>
    <w:rsid w:val="00401D8A"/>
    <w:rsid w:val="00401F60"/>
    <w:rsid w:val="004022BA"/>
    <w:rsid w:val="004023F1"/>
    <w:rsid w:val="0040247C"/>
    <w:rsid w:val="004024B4"/>
    <w:rsid w:val="004026DE"/>
    <w:rsid w:val="004027FD"/>
    <w:rsid w:val="00402959"/>
    <w:rsid w:val="00402B15"/>
    <w:rsid w:val="00402C47"/>
    <w:rsid w:val="00402D10"/>
    <w:rsid w:val="00402FC2"/>
    <w:rsid w:val="004032B7"/>
    <w:rsid w:val="0040335E"/>
    <w:rsid w:val="004033BE"/>
    <w:rsid w:val="0040354F"/>
    <w:rsid w:val="00403654"/>
    <w:rsid w:val="00403668"/>
    <w:rsid w:val="004036A1"/>
    <w:rsid w:val="004037A3"/>
    <w:rsid w:val="004038FD"/>
    <w:rsid w:val="00403ABF"/>
    <w:rsid w:val="00403AF8"/>
    <w:rsid w:val="00403CF0"/>
    <w:rsid w:val="00404077"/>
    <w:rsid w:val="004041D1"/>
    <w:rsid w:val="004044D9"/>
    <w:rsid w:val="0040452E"/>
    <w:rsid w:val="00404795"/>
    <w:rsid w:val="00404914"/>
    <w:rsid w:val="00404D02"/>
    <w:rsid w:val="00404E6F"/>
    <w:rsid w:val="004053FF"/>
    <w:rsid w:val="00405437"/>
    <w:rsid w:val="004054D8"/>
    <w:rsid w:val="004059CB"/>
    <w:rsid w:val="00405A70"/>
    <w:rsid w:val="00405ABE"/>
    <w:rsid w:val="00405B83"/>
    <w:rsid w:val="00405C01"/>
    <w:rsid w:val="00405DD5"/>
    <w:rsid w:val="00405F7F"/>
    <w:rsid w:val="00406201"/>
    <w:rsid w:val="0040648C"/>
    <w:rsid w:val="00406494"/>
    <w:rsid w:val="004064B4"/>
    <w:rsid w:val="0040680D"/>
    <w:rsid w:val="00406C64"/>
    <w:rsid w:val="00406F6A"/>
    <w:rsid w:val="0040712F"/>
    <w:rsid w:val="0040727D"/>
    <w:rsid w:val="004077F1"/>
    <w:rsid w:val="0040783A"/>
    <w:rsid w:val="00407BBD"/>
    <w:rsid w:val="00407C8E"/>
    <w:rsid w:val="00407FBE"/>
    <w:rsid w:val="00410129"/>
    <w:rsid w:val="004103F8"/>
    <w:rsid w:val="004106A3"/>
    <w:rsid w:val="0041082A"/>
    <w:rsid w:val="00410A7C"/>
    <w:rsid w:val="00410CBE"/>
    <w:rsid w:val="00410D80"/>
    <w:rsid w:val="00410DA1"/>
    <w:rsid w:val="00410E29"/>
    <w:rsid w:val="00410F1C"/>
    <w:rsid w:val="00410F64"/>
    <w:rsid w:val="00410F9A"/>
    <w:rsid w:val="00411246"/>
    <w:rsid w:val="00411269"/>
    <w:rsid w:val="004112B9"/>
    <w:rsid w:val="00411442"/>
    <w:rsid w:val="004116DA"/>
    <w:rsid w:val="00411702"/>
    <w:rsid w:val="0041188A"/>
    <w:rsid w:val="00411AFC"/>
    <w:rsid w:val="00411CFF"/>
    <w:rsid w:val="00411DA0"/>
    <w:rsid w:val="00411F68"/>
    <w:rsid w:val="0041217D"/>
    <w:rsid w:val="004121CD"/>
    <w:rsid w:val="004124AC"/>
    <w:rsid w:val="00412A2E"/>
    <w:rsid w:val="00412D2B"/>
    <w:rsid w:val="00412F24"/>
    <w:rsid w:val="00413127"/>
    <w:rsid w:val="00413245"/>
    <w:rsid w:val="00413268"/>
    <w:rsid w:val="00413413"/>
    <w:rsid w:val="004134AD"/>
    <w:rsid w:val="00413759"/>
    <w:rsid w:val="004138A4"/>
    <w:rsid w:val="00413905"/>
    <w:rsid w:val="004139FE"/>
    <w:rsid w:val="00413A43"/>
    <w:rsid w:val="00413A8D"/>
    <w:rsid w:val="00413F36"/>
    <w:rsid w:val="004141BA"/>
    <w:rsid w:val="00414359"/>
    <w:rsid w:val="00414381"/>
    <w:rsid w:val="004145C7"/>
    <w:rsid w:val="00414767"/>
    <w:rsid w:val="004149A8"/>
    <w:rsid w:val="00414A04"/>
    <w:rsid w:val="00414A10"/>
    <w:rsid w:val="00414D1E"/>
    <w:rsid w:val="00414EB6"/>
    <w:rsid w:val="0041505E"/>
    <w:rsid w:val="0041508A"/>
    <w:rsid w:val="004150AD"/>
    <w:rsid w:val="0041541B"/>
    <w:rsid w:val="004155F8"/>
    <w:rsid w:val="00415C79"/>
    <w:rsid w:val="00415C80"/>
    <w:rsid w:val="00415DEE"/>
    <w:rsid w:val="00415F9E"/>
    <w:rsid w:val="00415FAB"/>
    <w:rsid w:val="004161A4"/>
    <w:rsid w:val="0041624F"/>
    <w:rsid w:val="004164AC"/>
    <w:rsid w:val="00416607"/>
    <w:rsid w:val="0041668A"/>
    <w:rsid w:val="004167E9"/>
    <w:rsid w:val="00416853"/>
    <w:rsid w:val="00416987"/>
    <w:rsid w:val="00416B2A"/>
    <w:rsid w:val="00416F7D"/>
    <w:rsid w:val="00416FA4"/>
    <w:rsid w:val="00417034"/>
    <w:rsid w:val="00417184"/>
    <w:rsid w:val="00417358"/>
    <w:rsid w:val="00417433"/>
    <w:rsid w:val="004174CB"/>
    <w:rsid w:val="0041755C"/>
    <w:rsid w:val="00417607"/>
    <w:rsid w:val="00417639"/>
    <w:rsid w:val="0041775D"/>
    <w:rsid w:val="00417827"/>
    <w:rsid w:val="00417857"/>
    <w:rsid w:val="00417D37"/>
    <w:rsid w:val="00417D5F"/>
    <w:rsid w:val="00417E61"/>
    <w:rsid w:val="00420356"/>
    <w:rsid w:val="00420372"/>
    <w:rsid w:val="00420388"/>
    <w:rsid w:val="00420555"/>
    <w:rsid w:val="0042063E"/>
    <w:rsid w:val="0042099E"/>
    <w:rsid w:val="004209C2"/>
    <w:rsid w:val="00420A6D"/>
    <w:rsid w:val="00420ACB"/>
    <w:rsid w:val="00420D17"/>
    <w:rsid w:val="00420E8A"/>
    <w:rsid w:val="00421164"/>
    <w:rsid w:val="004211FB"/>
    <w:rsid w:val="004217D9"/>
    <w:rsid w:val="00421A01"/>
    <w:rsid w:val="0042224A"/>
    <w:rsid w:val="00422467"/>
    <w:rsid w:val="004226FA"/>
    <w:rsid w:val="0042279C"/>
    <w:rsid w:val="0042296A"/>
    <w:rsid w:val="00422B5B"/>
    <w:rsid w:val="00422BB1"/>
    <w:rsid w:val="00422D1A"/>
    <w:rsid w:val="00422F5C"/>
    <w:rsid w:val="0042303B"/>
    <w:rsid w:val="004230BB"/>
    <w:rsid w:val="00423250"/>
    <w:rsid w:val="00423629"/>
    <w:rsid w:val="004236A4"/>
    <w:rsid w:val="004236B7"/>
    <w:rsid w:val="004238F3"/>
    <w:rsid w:val="00423BF6"/>
    <w:rsid w:val="00423D07"/>
    <w:rsid w:val="00423E17"/>
    <w:rsid w:val="00424181"/>
    <w:rsid w:val="004241B7"/>
    <w:rsid w:val="00424223"/>
    <w:rsid w:val="00424337"/>
    <w:rsid w:val="0042446A"/>
    <w:rsid w:val="004247CA"/>
    <w:rsid w:val="004248F5"/>
    <w:rsid w:val="00424DC9"/>
    <w:rsid w:val="00424E6C"/>
    <w:rsid w:val="0042530C"/>
    <w:rsid w:val="00425386"/>
    <w:rsid w:val="004254D5"/>
    <w:rsid w:val="00425954"/>
    <w:rsid w:val="00425A45"/>
    <w:rsid w:val="00425AC2"/>
    <w:rsid w:val="00425C41"/>
    <w:rsid w:val="00425E30"/>
    <w:rsid w:val="00425EBA"/>
    <w:rsid w:val="004265DC"/>
    <w:rsid w:val="00426773"/>
    <w:rsid w:val="004269E0"/>
    <w:rsid w:val="00426AC0"/>
    <w:rsid w:val="00426D16"/>
    <w:rsid w:val="00426D4E"/>
    <w:rsid w:val="00426E35"/>
    <w:rsid w:val="00426F0C"/>
    <w:rsid w:val="00426F70"/>
    <w:rsid w:val="00427191"/>
    <w:rsid w:val="0042762D"/>
    <w:rsid w:val="0042777D"/>
    <w:rsid w:val="00427783"/>
    <w:rsid w:val="0042782A"/>
    <w:rsid w:val="00427AEA"/>
    <w:rsid w:val="00427DF2"/>
    <w:rsid w:val="00427F89"/>
    <w:rsid w:val="004301D8"/>
    <w:rsid w:val="004302A4"/>
    <w:rsid w:val="00430374"/>
    <w:rsid w:val="0043055F"/>
    <w:rsid w:val="0043066F"/>
    <w:rsid w:val="00430AE5"/>
    <w:rsid w:val="00430B44"/>
    <w:rsid w:val="00430C4E"/>
    <w:rsid w:val="00431179"/>
    <w:rsid w:val="0043142E"/>
    <w:rsid w:val="0043190E"/>
    <w:rsid w:val="004319B2"/>
    <w:rsid w:val="00431E83"/>
    <w:rsid w:val="00431EB7"/>
    <w:rsid w:val="004321E1"/>
    <w:rsid w:val="00432760"/>
    <w:rsid w:val="004328DB"/>
    <w:rsid w:val="00432ACF"/>
    <w:rsid w:val="00432D02"/>
    <w:rsid w:val="00432E2A"/>
    <w:rsid w:val="00432F64"/>
    <w:rsid w:val="0043349D"/>
    <w:rsid w:val="0043376E"/>
    <w:rsid w:val="004337B5"/>
    <w:rsid w:val="00433C18"/>
    <w:rsid w:val="00433C7F"/>
    <w:rsid w:val="00434057"/>
    <w:rsid w:val="004343E1"/>
    <w:rsid w:val="004343E4"/>
    <w:rsid w:val="004347C6"/>
    <w:rsid w:val="004349B8"/>
    <w:rsid w:val="00434A16"/>
    <w:rsid w:val="00434CDA"/>
    <w:rsid w:val="00434F09"/>
    <w:rsid w:val="00434FCA"/>
    <w:rsid w:val="00435091"/>
    <w:rsid w:val="004353E6"/>
    <w:rsid w:val="00435461"/>
    <w:rsid w:val="004354A8"/>
    <w:rsid w:val="00435545"/>
    <w:rsid w:val="00435632"/>
    <w:rsid w:val="004358BA"/>
    <w:rsid w:val="00435F0E"/>
    <w:rsid w:val="00436093"/>
    <w:rsid w:val="00436123"/>
    <w:rsid w:val="004363C9"/>
    <w:rsid w:val="00436446"/>
    <w:rsid w:val="00436632"/>
    <w:rsid w:val="00436640"/>
    <w:rsid w:val="004366AB"/>
    <w:rsid w:val="00436B00"/>
    <w:rsid w:val="00436B24"/>
    <w:rsid w:val="00436F96"/>
    <w:rsid w:val="004370A4"/>
    <w:rsid w:val="0043717C"/>
    <w:rsid w:val="0043735E"/>
    <w:rsid w:val="0043753B"/>
    <w:rsid w:val="0043756E"/>
    <w:rsid w:val="004379AB"/>
    <w:rsid w:val="00437A04"/>
    <w:rsid w:val="00437B05"/>
    <w:rsid w:val="00437D01"/>
    <w:rsid w:val="00437D0C"/>
    <w:rsid w:val="00437FB5"/>
    <w:rsid w:val="00437FDD"/>
    <w:rsid w:val="00440101"/>
    <w:rsid w:val="004403CC"/>
    <w:rsid w:val="00440472"/>
    <w:rsid w:val="00440756"/>
    <w:rsid w:val="00440A1F"/>
    <w:rsid w:val="00440A41"/>
    <w:rsid w:val="00440B48"/>
    <w:rsid w:val="00440C5F"/>
    <w:rsid w:val="00440D0B"/>
    <w:rsid w:val="00440E14"/>
    <w:rsid w:val="00440F2D"/>
    <w:rsid w:val="00441087"/>
    <w:rsid w:val="004413C1"/>
    <w:rsid w:val="0044161E"/>
    <w:rsid w:val="0044192A"/>
    <w:rsid w:val="004419FA"/>
    <w:rsid w:val="00441C07"/>
    <w:rsid w:val="00441CAF"/>
    <w:rsid w:val="00441D89"/>
    <w:rsid w:val="00441EEC"/>
    <w:rsid w:val="00441F7C"/>
    <w:rsid w:val="0044211A"/>
    <w:rsid w:val="004425DB"/>
    <w:rsid w:val="00442741"/>
    <w:rsid w:val="004429F6"/>
    <w:rsid w:val="00442B4C"/>
    <w:rsid w:val="00442F90"/>
    <w:rsid w:val="0044304E"/>
    <w:rsid w:val="00443094"/>
    <w:rsid w:val="004437D1"/>
    <w:rsid w:val="0044384E"/>
    <w:rsid w:val="004439ED"/>
    <w:rsid w:val="00443A25"/>
    <w:rsid w:val="00443CBD"/>
    <w:rsid w:val="00443CD5"/>
    <w:rsid w:val="00443CED"/>
    <w:rsid w:val="00443DF6"/>
    <w:rsid w:val="00444060"/>
    <w:rsid w:val="00444680"/>
    <w:rsid w:val="00444688"/>
    <w:rsid w:val="004446DB"/>
    <w:rsid w:val="004447DB"/>
    <w:rsid w:val="0044491B"/>
    <w:rsid w:val="004449EE"/>
    <w:rsid w:val="00444BC5"/>
    <w:rsid w:val="00444D04"/>
    <w:rsid w:val="00444DF1"/>
    <w:rsid w:val="00444E84"/>
    <w:rsid w:val="00445459"/>
    <w:rsid w:val="00445514"/>
    <w:rsid w:val="004457B7"/>
    <w:rsid w:val="004459BB"/>
    <w:rsid w:val="00445A15"/>
    <w:rsid w:val="004460F3"/>
    <w:rsid w:val="004462E9"/>
    <w:rsid w:val="004464CE"/>
    <w:rsid w:val="00446A7E"/>
    <w:rsid w:val="00446E5E"/>
    <w:rsid w:val="00447729"/>
    <w:rsid w:val="004477D0"/>
    <w:rsid w:val="00447B78"/>
    <w:rsid w:val="00447BBF"/>
    <w:rsid w:val="00447D37"/>
    <w:rsid w:val="00447EA5"/>
    <w:rsid w:val="00447F59"/>
    <w:rsid w:val="00447FC4"/>
    <w:rsid w:val="00447FEF"/>
    <w:rsid w:val="00450069"/>
    <w:rsid w:val="0045029E"/>
    <w:rsid w:val="004504BD"/>
    <w:rsid w:val="00450573"/>
    <w:rsid w:val="00450674"/>
    <w:rsid w:val="00450790"/>
    <w:rsid w:val="00450972"/>
    <w:rsid w:val="00450B81"/>
    <w:rsid w:val="004510B6"/>
    <w:rsid w:val="0045115D"/>
    <w:rsid w:val="00451D12"/>
    <w:rsid w:val="00451EA8"/>
    <w:rsid w:val="004521E4"/>
    <w:rsid w:val="004522FA"/>
    <w:rsid w:val="00452657"/>
    <w:rsid w:val="004528B2"/>
    <w:rsid w:val="00452AAF"/>
    <w:rsid w:val="00452AD9"/>
    <w:rsid w:val="00452DE0"/>
    <w:rsid w:val="004531E3"/>
    <w:rsid w:val="004534C9"/>
    <w:rsid w:val="004534F3"/>
    <w:rsid w:val="00453536"/>
    <w:rsid w:val="00453A6F"/>
    <w:rsid w:val="00453B10"/>
    <w:rsid w:val="00453BEB"/>
    <w:rsid w:val="00453C38"/>
    <w:rsid w:val="00453CBB"/>
    <w:rsid w:val="00453CD2"/>
    <w:rsid w:val="00453EA3"/>
    <w:rsid w:val="004545EF"/>
    <w:rsid w:val="00454627"/>
    <w:rsid w:val="004548FB"/>
    <w:rsid w:val="00454921"/>
    <w:rsid w:val="004549EA"/>
    <w:rsid w:val="00454B14"/>
    <w:rsid w:val="00454D0D"/>
    <w:rsid w:val="00454EDA"/>
    <w:rsid w:val="00454F90"/>
    <w:rsid w:val="00455142"/>
    <w:rsid w:val="004554D4"/>
    <w:rsid w:val="00455762"/>
    <w:rsid w:val="00455B4F"/>
    <w:rsid w:val="00455B6F"/>
    <w:rsid w:val="00455CDF"/>
    <w:rsid w:val="00456862"/>
    <w:rsid w:val="004568F6"/>
    <w:rsid w:val="00456C98"/>
    <w:rsid w:val="004571C0"/>
    <w:rsid w:val="004571CE"/>
    <w:rsid w:val="004571FD"/>
    <w:rsid w:val="004573B9"/>
    <w:rsid w:val="00457411"/>
    <w:rsid w:val="0045753A"/>
    <w:rsid w:val="0045754D"/>
    <w:rsid w:val="00457734"/>
    <w:rsid w:val="004577D1"/>
    <w:rsid w:val="004578EF"/>
    <w:rsid w:val="00457A78"/>
    <w:rsid w:val="00457B6E"/>
    <w:rsid w:val="00457B9D"/>
    <w:rsid w:val="00457BF2"/>
    <w:rsid w:val="00457E80"/>
    <w:rsid w:val="00460094"/>
    <w:rsid w:val="004602A2"/>
    <w:rsid w:val="00460482"/>
    <w:rsid w:val="004605FF"/>
    <w:rsid w:val="00460765"/>
    <w:rsid w:val="00460901"/>
    <w:rsid w:val="00460975"/>
    <w:rsid w:val="00460BC2"/>
    <w:rsid w:val="00460D8C"/>
    <w:rsid w:val="00461096"/>
    <w:rsid w:val="00461211"/>
    <w:rsid w:val="00461571"/>
    <w:rsid w:val="004615BE"/>
    <w:rsid w:val="004615D0"/>
    <w:rsid w:val="004617F8"/>
    <w:rsid w:val="00461941"/>
    <w:rsid w:val="0046196D"/>
    <w:rsid w:val="0046223A"/>
    <w:rsid w:val="00462529"/>
    <w:rsid w:val="00462A92"/>
    <w:rsid w:val="00462C4A"/>
    <w:rsid w:val="00462CF0"/>
    <w:rsid w:val="00462E4F"/>
    <w:rsid w:val="004630DA"/>
    <w:rsid w:val="0046323F"/>
    <w:rsid w:val="004632A4"/>
    <w:rsid w:val="004632B8"/>
    <w:rsid w:val="00463704"/>
    <w:rsid w:val="00463789"/>
    <w:rsid w:val="004638F1"/>
    <w:rsid w:val="00463AD5"/>
    <w:rsid w:val="00463D7F"/>
    <w:rsid w:val="0046411C"/>
    <w:rsid w:val="0046416A"/>
    <w:rsid w:val="004645B3"/>
    <w:rsid w:val="004645C8"/>
    <w:rsid w:val="004646FF"/>
    <w:rsid w:val="00464B32"/>
    <w:rsid w:val="00464B43"/>
    <w:rsid w:val="00464C87"/>
    <w:rsid w:val="00464E21"/>
    <w:rsid w:val="00464E92"/>
    <w:rsid w:val="004650F2"/>
    <w:rsid w:val="00465111"/>
    <w:rsid w:val="00465278"/>
    <w:rsid w:val="00465455"/>
    <w:rsid w:val="004654D5"/>
    <w:rsid w:val="0046573D"/>
    <w:rsid w:val="00465749"/>
    <w:rsid w:val="00465A4D"/>
    <w:rsid w:val="00465B26"/>
    <w:rsid w:val="00465E55"/>
    <w:rsid w:val="00465F07"/>
    <w:rsid w:val="00466059"/>
    <w:rsid w:val="004662B6"/>
    <w:rsid w:val="0046641F"/>
    <w:rsid w:val="0046657C"/>
    <w:rsid w:val="00466581"/>
    <w:rsid w:val="004669FF"/>
    <w:rsid w:val="00466B10"/>
    <w:rsid w:val="00466D8C"/>
    <w:rsid w:val="00466E8F"/>
    <w:rsid w:val="00466EFC"/>
    <w:rsid w:val="0046707C"/>
    <w:rsid w:val="0046709E"/>
    <w:rsid w:val="00467193"/>
    <w:rsid w:val="0046732C"/>
    <w:rsid w:val="0046735C"/>
    <w:rsid w:val="00467378"/>
    <w:rsid w:val="004674D4"/>
    <w:rsid w:val="00467503"/>
    <w:rsid w:val="00467608"/>
    <w:rsid w:val="00467627"/>
    <w:rsid w:val="0046763D"/>
    <w:rsid w:val="0046781F"/>
    <w:rsid w:val="004678CA"/>
    <w:rsid w:val="00467900"/>
    <w:rsid w:val="00467A1E"/>
    <w:rsid w:val="00467C0D"/>
    <w:rsid w:val="00467C46"/>
    <w:rsid w:val="00467DC0"/>
    <w:rsid w:val="00467F78"/>
    <w:rsid w:val="004700CA"/>
    <w:rsid w:val="004701A1"/>
    <w:rsid w:val="004701A8"/>
    <w:rsid w:val="0047023E"/>
    <w:rsid w:val="00470349"/>
    <w:rsid w:val="00470368"/>
    <w:rsid w:val="00470730"/>
    <w:rsid w:val="00470849"/>
    <w:rsid w:val="00470A4D"/>
    <w:rsid w:val="00470EC9"/>
    <w:rsid w:val="0047133A"/>
    <w:rsid w:val="00471531"/>
    <w:rsid w:val="00471585"/>
    <w:rsid w:val="00471784"/>
    <w:rsid w:val="004717AE"/>
    <w:rsid w:val="00471943"/>
    <w:rsid w:val="00471DDF"/>
    <w:rsid w:val="00471F4C"/>
    <w:rsid w:val="0047237E"/>
    <w:rsid w:val="0047240D"/>
    <w:rsid w:val="004725E7"/>
    <w:rsid w:val="00472A3C"/>
    <w:rsid w:val="00472AE0"/>
    <w:rsid w:val="00472BDA"/>
    <w:rsid w:val="00472D18"/>
    <w:rsid w:val="00472E39"/>
    <w:rsid w:val="004730EC"/>
    <w:rsid w:val="00473120"/>
    <w:rsid w:val="004737AF"/>
    <w:rsid w:val="00473A50"/>
    <w:rsid w:val="00473BE4"/>
    <w:rsid w:val="00473C47"/>
    <w:rsid w:val="00473F99"/>
    <w:rsid w:val="00473FED"/>
    <w:rsid w:val="00474081"/>
    <w:rsid w:val="0047427B"/>
    <w:rsid w:val="004743F3"/>
    <w:rsid w:val="00474454"/>
    <w:rsid w:val="0047448C"/>
    <w:rsid w:val="004744C6"/>
    <w:rsid w:val="004745E3"/>
    <w:rsid w:val="004747F3"/>
    <w:rsid w:val="00474937"/>
    <w:rsid w:val="00474959"/>
    <w:rsid w:val="00474969"/>
    <w:rsid w:val="00474975"/>
    <w:rsid w:val="00474E4C"/>
    <w:rsid w:val="00474E7E"/>
    <w:rsid w:val="00474F7E"/>
    <w:rsid w:val="00475220"/>
    <w:rsid w:val="0047544F"/>
    <w:rsid w:val="004759FA"/>
    <w:rsid w:val="00475B41"/>
    <w:rsid w:val="00475BAB"/>
    <w:rsid w:val="00475DB5"/>
    <w:rsid w:val="00475F98"/>
    <w:rsid w:val="00476174"/>
    <w:rsid w:val="0047623A"/>
    <w:rsid w:val="00476309"/>
    <w:rsid w:val="0047663C"/>
    <w:rsid w:val="0047672B"/>
    <w:rsid w:val="00476ACD"/>
    <w:rsid w:val="00476B48"/>
    <w:rsid w:val="00476B87"/>
    <w:rsid w:val="00476EE5"/>
    <w:rsid w:val="00476F11"/>
    <w:rsid w:val="00476F1C"/>
    <w:rsid w:val="00476F74"/>
    <w:rsid w:val="00477211"/>
    <w:rsid w:val="004772C3"/>
    <w:rsid w:val="0047775B"/>
    <w:rsid w:val="004779AB"/>
    <w:rsid w:val="00480014"/>
    <w:rsid w:val="0048008F"/>
    <w:rsid w:val="00480122"/>
    <w:rsid w:val="00480247"/>
    <w:rsid w:val="004804D1"/>
    <w:rsid w:val="00480526"/>
    <w:rsid w:val="00480866"/>
    <w:rsid w:val="00480884"/>
    <w:rsid w:val="00480ADC"/>
    <w:rsid w:val="00480C7E"/>
    <w:rsid w:val="00480F2D"/>
    <w:rsid w:val="00481408"/>
    <w:rsid w:val="004814AF"/>
    <w:rsid w:val="0048175E"/>
    <w:rsid w:val="00481888"/>
    <w:rsid w:val="00481A73"/>
    <w:rsid w:val="00481BEF"/>
    <w:rsid w:val="00482089"/>
    <w:rsid w:val="00482163"/>
    <w:rsid w:val="0048224D"/>
    <w:rsid w:val="00482342"/>
    <w:rsid w:val="00482377"/>
    <w:rsid w:val="004823A7"/>
    <w:rsid w:val="004825DA"/>
    <w:rsid w:val="004827C6"/>
    <w:rsid w:val="004829B2"/>
    <w:rsid w:val="00482CDB"/>
    <w:rsid w:val="00482D0D"/>
    <w:rsid w:val="00482F3D"/>
    <w:rsid w:val="00482FC8"/>
    <w:rsid w:val="0048301A"/>
    <w:rsid w:val="00483120"/>
    <w:rsid w:val="00483193"/>
    <w:rsid w:val="004833BD"/>
    <w:rsid w:val="004834C0"/>
    <w:rsid w:val="00483593"/>
    <w:rsid w:val="00483674"/>
    <w:rsid w:val="00483A4B"/>
    <w:rsid w:val="00484010"/>
    <w:rsid w:val="0048445C"/>
    <w:rsid w:val="00484483"/>
    <w:rsid w:val="0048494A"/>
    <w:rsid w:val="00484CE3"/>
    <w:rsid w:val="00484E63"/>
    <w:rsid w:val="004850EB"/>
    <w:rsid w:val="00485168"/>
    <w:rsid w:val="004853D2"/>
    <w:rsid w:val="004856D6"/>
    <w:rsid w:val="00485812"/>
    <w:rsid w:val="00485852"/>
    <w:rsid w:val="00485DB9"/>
    <w:rsid w:val="00486360"/>
    <w:rsid w:val="00486672"/>
    <w:rsid w:val="0048672B"/>
    <w:rsid w:val="00486922"/>
    <w:rsid w:val="00486978"/>
    <w:rsid w:val="004869CB"/>
    <w:rsid w:val="00486CFF"/>
    <w:rsid w:val="00486DB5"/>
    <w:rsid w:val="004870F8"/>
    <w:rsid w:val="004874CB"/>
    <w:rsid w:val="004874FB"/>
    <w:rsid w:val="0048752E"/>
    <w:rsid w:val="00487677"/>
    <w:rsid w:val="00487786"/>
    <w:rsid w:val="00487AC2"/>
    <w:rsid w:val="0048FD75"/>
    <w:rsid w:val="0049004A"/>
    <w:rsid w:val="00490234"/>
    <w:rsid w:val="00490358"/>
    <w:rsid w:val="004904C1"/>
    <w:rsid w:val="0049070B"/>
    <w:rsid w:val="0049098F"/>
    <w:rsid w:val="00490B42"/>
    <w:rsid w:val="00490D96"/>
    <w:rsid w:val="00490EFC"/>
    <w:rsid w:val="004910C9"/>
    <w:rsid w:val="00491138"/>
    <w:rsid w:val="004917FE"/>
    <w:rsid w:val="004919EC"/>
    <w:rsid w:val="00491A4B"/>
    <w:rsid w:val="00491D05"/>
    <w:rsid w:val="00491E92"/>
    <w:rsid w:val="00491F63"/>
    <w:rsid w:val="00491FAE"/>
    <w:rsid w:val="004921BF"/>
    <w:rsid w:val="004922F8"/>
    <w:rsid w:val="00492895"/>
    <w:rsid w:val="00492A98"/>
    <w:rsid w:val="00492B76"/>
    <w:rsid w:val="00492BC4"/>
    <w:rsid w:val="00492F08"/>
    <w:rsid w:val="00492FAA"/>
    <w:rsid w:val="0049343D"/>
    <w:rsid w:val="0049351B"/>
    <w:rsid w:val="00493568"/>
    <w:rsid w:val="004937FE"/>
    <w:rsid w:val="00493960"/>
    <w:rsid w:val="00493994"/>
    <w:rsid w:val="004939DE"/>
    <w:rsid w:val="00493A0E"/>
    <w:rsid w:val="00493BC6"/>
    <w:rsid w:val="00493D12"/>
    <w:rsid w:val="00493E3C"/>
    <w:rsid w:val="00493F23"/>
    <w:rsid w:val="00493FB0"/>
    <w:rsid w:val="0049401E"/>
    <w:rsid w:val="0049414F"/>
    <w:rsid w:val="0049415E"/>
    <w:rsid w:val="00494435"/>
    <w:rsid w:val="004945BE"/>
    <w:rsid w:val="00494767"/>
    <w:rsid w:val="00494F12"/>
    <w:rsid w:val="00494F5F"/>
    <w:rsid w:val="00494FAF"/>
    <w:rsid w:val="0049529F"/>
    <w:rsid w:val="004952A2"/>
    <w:rsid w:val="004959C9"/>
    <w:rsid w:val="00495A0B"/>
    <w:rsid w:val="00495A27"/>
    <w:rsid w:val="00495BAA"/>
    <w:rsid w:val="004962FF"/>
    <w:rsid w:val="004963BF"/>
    <w:rsid w:val="0049653C"/>
    <w:rsid w:val="004969C9"/>
    <w:rsid w:val="00496ABA"/>
    <w:rsid w:val="00496E48"/>
    <w:rsid w:val="00496E63"/>
    <w:rsid w:val="00496E75"/>
    <w:rsid w:val="004970D4"/>
    <w:rsid w:val="004971B1"/>
    <w:rsid w:val="004972CE"/>
    <w:rsid w:val="004973D0"/>
    <w:rsid w:val="0049746E"/>
    <w:rsid w:val="004974B3"/>
    <w:rsid w:val="004978A4"/>
    <w:rsid w:val="00497A47"/>
    <w:rsid w:val="00497BFC"/>
    <w:rsid w:val="00497CDC"/>
    <w:rsid w:val="004A00FC"/>
    <w:rsid w:val="004A035E"/>
    <w:rsid w:val="004A0500"/>
    <w:rsid w:val="004A073C"/>
    <w:rsid w:val="004A0B4D"/>
    <w:rsid w:val="004A0D07"/>
    <w:rsid w:val="004A0ED0"/>
    <w:rsid w:val="004A10B2"/>
    <w:rsid w:val="004A10D0"/>
    <w:rsid w:val="004A10D8"/>
    <w:rsid w:val="004A12B7"/>
    <w:rsid w:val="004A12EC"/>
    <w:rsid w:val="004A1376"/>
    <w:rsid w:val="004A15C8"/>
    <w:rsid w:val="004A1669"/>
    <w:rsid w:val="004A16BB"/>
    <w:rsid w:val="004A1B08"/>
    <w:rsid w:val="004A1B1E"/>
    <w:rsid w:val="004A1BF4"/>
    <w:rsid w:val="004A1C48"/>
    <w:rsid w:val="004A1C89"/>
    <w:rsid w:val="004A1D2F"/>
    <w:rsid w:val="004A1D70"/>
    <w:rsid w:val="004A2129"/>
    <w:rsid w:val="004A234B"/>
    <w:rsid w:val="004A2435"/>
    <w:rsid w:val="004A2461"/>
    <w:rsid w:val="004A254B"/>
    <w:rsid w:val="004A283E"/>
    <w:rsid w:val="004A2A0F"/>
    <w:rsid w:val="004A2AAA"/>
    <w:rsid w:val="004A2AB9"/>
    <w:rsid w:val="004A2BE6"/>
    <w:rsid w:val="004A2DF1"/>
    <w:rsid w:val="004A2DFB"/>
    <w:rsid w:val="004A2E30"/>
    <w:rsid w:val="004A3437"/>
    <w:rsid w:val="004A3512"/>
    <w:rsid w:val="004A35D6"/>
    <w:rsid w:val="004A3CF4"/>
    <w:rsid w:val="004A419D"/>
    <w:rsid w:val="004A4526"/>
    <w:rsid w:val="004A470E"/>
    <w:rsid w:val="004A4915"/>
    <w:rsid w:val="004A4AF7"/>
    <w:rsid w:val="004A4C05"/>
    <w:rsid w:val="004A4CA2"/>
    <w:rsid w:val="004A4D1C"/>
    <w:rsid w:val="004A4EB1"/>
    <w:rsid w:val="004A5055"/>
    <w:rsid w:val="004A5065"/>
    <w:rsid w:val="004A5495"/>
    <w:rsid w:val="004A5726"/>
    <w:rsid w:val="004A5A0C"/>
    <w:rsid w:val="004A5A41"/>
    <w:rsid w:val="004A5AD9"/>
    <w:rsid w:val="004A5BF2"/>
    <w:rsid w:val="004A5D50"/>
    <w:rsid w:val="004A61A4"/>
    <w:rsid w:val="004A6218"/>
    <w:rsid w:val="004A6297"/>
    <w:rsid w:val="004A6344"/>
    <w:rsid w:val="004A63FC"/>
    <w:rsid w:val="004A6457"/>
    <w:rsid w:val="004A6512"/>
    <w:rsid w:val="004A6688"/>
    <w:rsid w:val="004A6945"/>
    <w:rsid w:val="004A6E03"/>
    <w:rsid w:val="004A6F57"/>
    <w:rsid w:val="004A71D0"/>
    <w:rsid w:val="004A75D1"/>
    <w:rsid w:val="004A7726"/>
    <w:rsid w:val="004A77A0"/>
    <w:rsid w:val="004A7CC9"/>
    <w:rsid w:val="004A7DD2"/>
    <w:rsid w:val="004A7E2D"/>
    <w:rsid w:val="004B010F"/>
    <w:rsid w:val="004B0170"/>
    <w:rsid w:val="004B01AD"/>
    <w:rsid w:val="004B01D6"/>
    <w:rsid w:val="004B020D"/>
    <w:rsid w:val="004B04FA"/>
    <w:rsid w:val="004B062F"/>
    <w:rsid w:val="004B066C"/>
    <w:rsid w:val="004B0866"/>
    <w:rsid w:val="004B0EA0"/>
    <w:rsid w:val="004B1233"/>
    <w:rsid w:val="004B129A"/>
    <w:rsid w:val="004B12D6"/>
    <w:rsid w:val="004B156D"/>
    <w:rsid w:val="004B1BD6"/>
    <w:rsid w:val="004B1E17"/>
    <w:rsid w:val="004B21CA"/>
    <w:rsid w:val="004B21D9"/>
    <w:rsid w:val="004B24E5"/>
    <w:rsid w:val="004B2561"/>
    <w:rsid w:val="004B257E"/>
    <w:rsid w:val="004B259E"/>
    <w:rsid w:val="004B268A"/>
    <w:rsid w:val="004B276E"/>
    <w:rsid w:val="004B2973"/>
    <w:rsid w:val="004B2988"/>
    <w:rsid w:val="004B298E"/>
    <w:rsid w:val="004B2BCC"/>
    <w:rsid w:val="004B2C1F"/>
    <w:rsid w:val="004B2E79"/>
    <w:rsid w:val="004B3102"/>
    <w:rsid w:val="004B35D6"/>
    <w:rsid w:val="004B36D9"/>
    <w:rsid w:val="004B3856"/>
    <w:rsid w:val="004B436E"/>
    <w:rsid w:val="004B46D2"/>
    <w:rsid w:val="004B4802"/>
    <w:rsid w:val="004B4A09"/>
    <w:rsid w:val="004B4BBC"/>
    <w:rsid w:val="004B4C8A"/>
    <w:rsid w:val="004B4E7F"/>
    <w:rsid w:val="004B4EF9"/>
    <w:rsid w:val="004B5017"/>
    <w:rsid w:val="004B5092"/>
    <w:rsid w:val="004B53D0"/>
    <w:rsid w:val="004B5BD4"/>
    <w:rsid w:val="004B5C98"/>
    <w:rsid w:val="004B5CE2"/>
    <w:rsid w:val="004B5EC6"/>
    <w:rsid w:val="004B5FE1"/>
    <w:rsid w:val="004B63C2"/>
    <w:rsid w:val="004B6441"/>
    <w:rsid w:val="004B672F"/>
    <w:rsid w:val="004B6972"/>
    <w:rsid w:val="004B6B2A"/>
    <w:rsid w:val="004B6C99"/>
    <w:rsid w:val="004B6EC4"/>
    <w:rsid w:val="004B6EF4"/>
    <w:rsid w:val="004B73FC"/>
    <w:rsid w:val="004B75EB"/>
    <w:rsid w:val="004B764F"/>
    <w:rsid w:val="004B77E6"/>
    <w:rsid w:val="004B7B26"/>
    <w:rsid w:val="004B7E07"/>
    <w:rsid w:val="004B7F15"/>
    <w:rsid w:val="004B7F16"/>
    <w:rsid w:val="004C01B4"/>
    <w:rsid w:val="004C02C9"/>
    <w:rsid w:val="004C0470"/>
    <w:rsid w:val="004C0791"/>
    <w:rsid w:val="004C09CD"/>
    <w:rsid w:val="004C0AFA"/>
    <w:rsid w:val="004C0B11"/>
    <w:rsid w:val="004C0B60"/>
    <w:rsid w:val="004C0C05"/>
    <w:rsid w:val="004C0D63"/>
    <w:rsid w:val="004C11B8"/>
    <w:rsid w:val="004C148C"/>
    <w:rsid w:val="004C1A6D"/>
    <w:rsid w:val="004C1AC6"/>
    <w:rsid w:val="004C1DC6"/>
    <w:rsid w:val="004C1F22"/>
    <w:rsid w:val="004C20C4"/>
    <w:rsid w:val="004C21AE"/>
    <w:rsid w:val="004C2222"/>
    <w:rsid w:val="004C2224"/>
    <w:rsid w:val="004C2268"/>
    <w:rsid w:val="004C2281"/>
    <w:rsid w:val="004C2340"/>
    <w:rsid w:val="004C2597"/>
    <w:rsid w:val="004C29D8"/>
    <w:rsid w:val="004C2BFA"/>
    <w:rsid w:val="004C2C0A"/>
    <w:rsid w:val="004C2D06"/>
    <w:rsid w:val="004C2E03"/>
    <w:rsid w:val="004C3129"/>
    <w:rsid w:val="004C3247"/>
    <w:rsid w:val="004C34CA"/>
    <w:rsid w:val="004C3753"/>
    <w:rsid w:val="004C3775"/>
    <w:rsid w:val="004C37A1"/>
    <w:rsid w:val="004C3AEF"/>
    <w:rsid w:val="004C4003"/>
    <w:rsid w:val="004C4148"/>
    <w:rsid w:val="004C445E"/>
    <w:rsid w:val="004C459B"/>
    <w:rsid w:val="004C48A4"/>
    <w:rsid w:val="004C48E4"/>
    <w:rsid w:val="004C4EE7"/>
    <w:rsid w:val="004C4FA9"/>
    <w:rsid w:val="004C5122"/>
    <w:rsid w:val="004C51B2"/>
    <w:rsid w:val="004C5925"/>
    <w:rsid w:val="004C5C30"/>
    <w:rsid w:val="004C6151"/>
    <w:rsid w:val="004C6286"/>
    <w:rsid w:val="004C634D"/>
    <w:rsid w:val="004C6474"/>
    <w:rsid w:val="004C652B"/>
    <w:rsid w:val="004C6665"/>
    <w:rsid w:val="004C6706"/>
    <w:rsid w:val="004C676C"/>
    <w:rsid w:val="004C6A18"/>
    <w:rsid w:val="004C6C17"/>
    <w:rsid w:val="004C6D20"/>
    <w:rsid w:val="004C6D3F"/>
    <w:rsid w:val="004C6E80"/>
    <w:rsid w:val="004C6F3E"/>
    <w:rsid w:val="004C6F4E"/>
    <w:rsid w:val="004C7182"/>
    <w:rsid w:val="004C7256"/>
    <w:rsid w:val="004C7350"/>
    <w:rsid w:val="004C7525"/>
    <w:rsid w:val="004C77F1"/>
    <w:rsid w:val="004C7A05"/>
    <w:rsid w:val="004C7B02"/>
    <w:rsid w:val="004C7EF1"/>
    <w:rsid w:val="004D00D7"/>
    <w:rsid w:val="004D02CD"/>
    <w:rsid w:val="004D02DD"/>
    <w:rsid w:val="004D0684"/>
    <w:rsid w:val="004D069B"/>
    <w:rsid w:val="004D0892"/>
    <w:rsid w:val="004D0BB9"/>
    <w:rsid w:val="004D0C6A"/>
    <w:rsid w:val="004D0E00"/>
    <w:rsid w:val="004D0E3F"/>
    <w:rsid w:val="004D1298"/>
    <w:rsid w:val="004D1353"/>
    <w:rsid w:val="004D14C5"/>
    <w:rsid w:val="004D15ED"/>
    <w:rsid w:val="004D1684"/>
    <w:rsid w:val="004D1776"/>
    <w:rsid w:val="004D1779"/>
    <w:rsid w:val="004D1809"/>
    <w:rsid w:val="004D1D0B"/>
    <w:rsid w:val="004D1FE1"/>
    <w:rsid w:val="004D20BD"/>
    <w:rsid w:val="004D20E1"/>
    <w:rsid w:val="004D21CF"/>
    <w:rsid w:val="004D2305"/>
    <w:rsid w:val="004D2541"/>
    <w:rsid w:val="004D2724"/>
    <w:rsid w:val="004D28D6"/>
    <w:rsid w:val="004D2A21"/>
    <w:rsid w:val="004D2E70"/>
    <w:rsid w:val="004D2ED5"/>
    <w:rsid w:val="004D3317"/>
    <w:rsid w:val="004D3511"/>
    <w:rsid w:val="004D3643"/>
    <w:rsid w:val="004D387A"/>
    <w:rsid w:val="004D3B29"/>
    <w:rsid w:val="004D3C45"/>
    <w:rsid w:val="004D3C89"/>
    <w:rsid w:val="004D3CA7"/>
    <w:rsid w:val="004D3CEA"/>
    <w:rsid w:val="004D3D74"/>
    <w:rsid w:val="004D3D8B"/>
    <w:rsid w:val="004D3ED6"/>
    <w:rsid w:val="004D407C"/>
    <w:rsid w:val="004D45D0"/>
    <w:rsid w:val="004D500C"/>
    <w:rsid w:val="004D5139"/>
    <w:rsid w:val="004D51FA"/>
    <w:rsid w:val="004D5640"/>
    <w:rsid w:val="004D5B81"/>
    <w:rsid w:val="004D5E0D"/>
    <w:rsid w:val="004D5E70"/>
    <w:rsid w:val="004D6195"/>
    <w:rsid w:val="004D6306"/>
    <w:rsid w:val="004D6460"/>
    <w:rsid w:val="004D64A7"/>
    <w:rsid w:val="004D68DF"/>
    <w:rsid w:val="004D68F9"/>
    <w:rsid w:val="004D6A34"/>
    <w:rsid w:val="004D6B12"/>
    <w:rsid w:val="004D6C8D"/>
    <w:rsid w:val="004D6E21"/>
    <w:rsid w:val="004D6F80"/>
    <w:rsid w:val="004D70F6"/>
    <w:rsid w:val="004D729D"/>
    <w:rsid w:val="004D7411"/>
    <w:rsid w:val="004D7478"/>
    <w:rsid w:val="004D74FC"/>
    <w:rsid w:val="004D76BB"/>
    <w:rsid w:val="004D7938"/>
    <w:rsid w:val="004D79F1"/>
    <w:rsid w:val="004D7B16"/>
    <w:rsid w:val="004DE772"/>
    <w:rsid w:val="004E0071"/>
    <w:rsid w:val="004E0100"/>
    <w:rsid w:val="004E0175"/>
    <w:rsid w:val="004E092E"/>
    <w:rsid w:val="004E0B2D"/>
    <w:rsid w:val="004E0F1F"/>
    <w:rsid w:val="004E10C7"/>
    <w:rsid w:val="004E12C7"/>
    <w:rsid w:val="004E14C6"/>
    <w:rsid w:val="004E1613"/>
    <w:rsid w:val="004E17FD"/>
    <w:rsid w:val="004E1A02"/>
    <w:rsid w:val="004E1F01"/>
    <w:rsid w:val="004E2209"/>
    <w:rsid w:val="004E22E1"/>
    <w:rsid w:val="004E22F1"/>
    <w:rsid w:val="004E25BE"/>
    <w:rsid w:val="004E2C0B"/>
    <w:rsid w:val="004E2DE4"/>
    <w:rsid w:val="004E2FA8"/>
    <w:rsid w:val="004E305A"/>
    <w:rsid w:val="004E3213"/>
    <w:rsid w:val="004E34E2"/>
    <w:rsid w:val="004E355F"/>
    <w:rsid w:val="004E35CA"/>
    <w:rsid w:val="004E3761"/>
    <w:rsid w:val="004E37B9"/>
    <w:rsid w:val="004E3A3A"/>
    <w:rsid w:val="004E3C1D"/>
    <w:rsid w:val="004E3E17"/>
    <w:rsid w:val="004E3E45"/>
    <w:rsid w:val="004E44BB"/>
    <w:rsid w:val="004E4659"/>
    <w:rsid w:val="004E475E"/>
    <w:rsid w:val="004E4C64"/>
    <w:rsid w:val="004E4E50"/>
    <w:rsid w:val="004E4F65"/>
    <w:rsid w:val="004E512D"/>
    <w:rsid w:val="004E5268"/>
    <w:rsid w:val="004E5383"/>
    <w:rsid w:val="004E53D9"/>
    <w:rsid w:val="004E54AB"/>
    <w:rsid w:val="004E552A"/>
    <w:rsid w:val="004E57AE"/>
    <w:rsid w:val="004E5866"/>
    <w:rsid w:val="004E5C4A"/>
    <w:rsid w:val="004E5CBE"/>
    <w:rsid w:val="004E5D52"/>
    <w:rsid w:val="004E5DE9"/>
    <w:rsid w:val="004E5EAA"/>
    <w:rsid w:val="004E61F8"/>
    <w:rsid w:val="004E6414"/>
    <w:rsid w:val="004E6BA9"/>
    <w:rsid w:val="004E6CD9"/>
    <w:rsid w:val="004E7134"/>
    <w:rsid w:val="004E715F"/>
    <w:rsid w:val="004E72CA"/>
    <w:rsid w:val="004E72E9"/>
    <w:rsid w:val="004E7579"/>
    <w:rsid w:val="004E75C2"/>
    <w:rsid w:val="004E75DB"/>
    <w:rsid w:val="004E78E5"/>
    <w:rsid w:val="004E7F0D"/>
    <w:rsid w:val="004F006C"/>
    <w:rsid w:val="004F012F"/>
    <w:rsid w:val="004F0203"/>
    <w:rsid w:val="004F0241"/>
    <w:rsid w:val="004F02E5"/>
    <w:rsid w:val="004F0348"/>
    <w:rsid w:val="004F03B4"/>
    <w:rsid w:val="004F05ED"/>
    <w:rsid w:val="004F07BF"/>
    <w:rsid w:val="004F07E8"/>
    <w:rsid w:val="004F08A4"/>
    <w:rsid w:val="004F0941"/>
    <w:rsid w:val="004F095A"/>
    <w:rsid w:val="004F0AEC"/>
    <w:rsid w:val="004F0B76"/>
    <w:rsid w:val="004F0D36"/>
    <w:rsid w:val="004F0EA1"/>
    <w:rsid w:val="004F1092"/>
    <w:rsid w:val="004F1197"/>
    <w:rsid w:val="004F11FB"/>
    <w:rsid w:val="004F12C3"/>
    <w:rsid w:val="004F1A16"/>
    <w:rsid w:val="004F1ACA"/>
    <w:rsid w:val="004F1AF0"/>
    <w:rsid w:val="004F1C85"/>
    <w:rsid w:val="004F1DA1"/>
    <w:rsid w:val="004F2014"/>
    <w:rsid w:val="004F20E7"/>
    <w:rsid w:val="004F2469"/>
    <w:rsid w:val="004F24C5"/>
    <w:rsid w:val="004F2512"/>
    <w:rsid w:val="004F29F5"/>
    <w:rsid w:val="004F2D4C"/>
    <w:rsid w:val="004F2DA3"/>
    <w:rsid w:val="004F2DDA"/>
    <w:rsid w:val="004F3406"/>
    <w:rsid w:val="004F3809"/>
    <w:rsid w:val="004F385B"/>
    <w:rsid w:val="004F3C1B"/>
    <w:rsid w:val="004F3C58"/>
    <w:rsid w:val="004F3D53"/>
    <w:rsid w:val="004F3F0F"/>
    <w:rsid w:val="004F4339"/>
    <w:rsid w:val="004F4491"/>
    <w:rsid w:val="004F4669"/>
    <w:rsid w:val="004F4672"/>
    <w:rsid w:val="004F48C1"/>
    <w:rsid w:val="004F48DC"/>
    <w:rsid w:val="004F4ED0"/>
    <w:rsid w:val="004F4F2A"/>
    <w:rsid w:val="004F53E9"/>
    <w:rsid w:val="004F5550"/>
    <w:rsid w:val="004F5567"/>
    <w:rsid w:val="004F5734"/>
    <w:rsid w:val="004F579A"/>
    <w:rsid w:val="004F59A6"/>
    <w:rsid w:val="004F5CA7"/>
    <w:rsid w:val="004F60C9"/>
    <w:rsid w:val="004F60D8"/>
    <w:rsid w:val="004F637E"/>
    <w:rsid w:val="004F6822"/>
    <w:rsid w:val="004F6B72"/>
    <w:rsid w:val="004F6CAD"/>
    <w:rsid w:val="004F6E2E"/>
    <w:rsid w:val="004F6E42"/>
    <w:rsid w:val="004F6F88"/>
    <w:rsid w:val="004F72A6"/>
    <w:rsid w:val="004F7573"/>
    <w:rsid w:val="004F7743"/>
    <w:rsid w:val="004F778E"/>
    <w:rsid w:val="004F7A75"/>
    <w:rsid w:val="004F7AC1"/>
    <w:rsid w:val="004F7AD3"/>
    <w:rsid w:val="004F7B51"/>
    <w:rsid w:val="004F7B94"/>
    <w:rsid w:val="004F7C6F"/>
    <w:rsid w:val="004F7FEE"/>
    <w:rsid w:val="004FC402"/>
    <w:rsid w:val="0050015C"/>
    <w:rsid w:val="00500421"/>
    <w:rsid w:val="00500515"/>
    <w:rsid w:val="00500A93"/>
    <w:rsid w:val="00500BCA"/>
    <w:rsid w:val="00500D4C"/>
    <w:rsid w:val="00500E72"/>
    <w:rsid w:val="0050103D"/>
    <w:rsid w:val="00501542"/>
    <w:rsid w:val="005015A4"/>
    <w:rsid w:val="0050163F"/>
    <w:rsid w:val="00501701"/>
    <w:rsid w:val="00501A10"/>
    <w:rsid w:val="00501A82"/>
    <w:rsid w:val="00501D43"/>
    <w:rsid w:val="00501F55"/>
    <w:rsid w:val="00501F75"/>
    <w:rsid w:val="00502517"/>
    <w:rsid w:val="00502574"/>
    <w:rsid w:val="0050273B"/>
    <w:rsid w:val="00502E76"/>
    <w:rsid w:val="00503065"/>
    <w:rsid w:val="0050309D"/>
    <w:rsid w:val="00503178"/>
    <w:rsid w:val="0050326C"/>
    <w:rsid w:val="00503393"/>
    <w:rsid w:val="005035EF"/>
    <w:rsid w:val="00503722"/>
    <w:rsid w:val="005037FC"/>
    <w:rsid w:val="00503B35"/>
    <w:rsid w:val="00503BCF"/>
    <w:rsid w:val="00503D3B"/>
    <w:rsid w:val="00503DB5"/>
    <w:rsid w:val="00504135"/>
    <w:rsid w:val="00504576"/>
    <w:rsid w:val="0050465F"/>
    <w:rsid w:val="005048AF"/>
    <w:rsid w:val="00504A1D"/>
    <w:rsid w:val="00504A85"/>
    <w:rsid w:val="00504C92"/>
    <w:rsid w:val="00504E3D"/>
    <w:rsid w:val="00505349"/>
    <w:rsid w:val="0050536F"/>
    <w:rsid w:val="00505491"/>
    <w:rsid w:val="00505894"/>
    <w:rsid w:val="005058B3"/>
    <w:rsid w:val="005058C0"/>
    <w:rsid w:val="00505DE6"/>
    <w:rsid w:val="00506281"/>
    <w:rsid w:val="0050631F"/>
    <w:rsid w:val="005066C0"/>
    <w:rsid w:val="005066D7"/>
    <w:rsid w:val="00506A58"/>
    <w:rsid w:val="00506B62"/>
    <w:rsid w:val="005074B7"/>
    <w:rsid w:val="005076EA"/>
    <w:rsid w:val="005077A1"/>
    <w:rsid w:val="0050799C"/>
    <w:rsid w:val="00507AB0"/>
    <w:rsid w:val="00507B1E"/>
    <w:rsid w:val="00507E4C"/>
    <w:rsid w:val="00507E74"/>
    <w:rsid w:val="0051019B"/>
    <w:rsid w:val="0051040D"/>
    <w:rsid w:val="0051079C"/>
    <w:rsid w:val="005108ED"/>
    <w:rsid w:val="00510ADA"/>
    <w:rsid w:val="00510B92"/>
    <w:rsid w:val="00510CDE"/>
    <w:rsid w:val="00510E8E"/>
    <w:rsid w:val="005113DD"/>
    <w:rsid w:val="00511735"/>
    <w:rsid w:val="00511B38"/>
    <w:rsid w:val="00511B8D"/>
    <w:rsid w:val="00511CE5"/>
    <w:rsid w:val="00511D12"/>
    <w:rsid w:val="00511E9A"/>
    <w:rsid w:val="005122B0"/>
    <w:rsid w:val="00512368"/>
    <w:rsid w:val="005127EE"/>
    <w:rsid w:val="0051283F"/>
    <w:rsid w:val="00512E84"/>
    <w:rsid w:val="00512EDE"/>
    <w:rsid w:val="00512F01"/>
    <w:rsid w:val="00513074"/>
    <w:rsid w:val="005131A0"/>
    <w:rsid w:val="0051335B"/>
    <w:rsid w:val="005138C0"/>
    <w:rsid w:val="00513974"/>
    <w:rsid w:val="00513B2C"/>
    <w:rsid w:val="00513BCE"/>
    <w:rsid w:val="00513BF1"/>
    <w:rsid w:val="00513E3B"/>
    <w:rsid w:val="00513F75"/>
    <w:rsid w:val="005144D3"/>
    <w:rsid w:val="0051454C"/>
    <w:rsid w:val="005146BC"/>
    <w:rsid w:val="00514733"/>
    <w:rsid w:val="005147EB"/>
    <w:rsid w:val="00514E2E"/>
    <w:rsid w:val="0051506C"/>
    <w:rsid w:val="005153D8"/>
    <w:rsid w:val="00515442"/>
    <w:rsid w:val="00515476"/>
    <w:rsid w:val="005157CA"/>
    <w:rsid w:val="00515928"/>
    <w:rsid w:val="00515CEF"/>
    <w:rsid w:val="00516109"/>
    <w:rsid w:val="00516140"/>
    <w:rsid w:val="00516437"/>
    <w:rsid w:val="0051660F"/>
    <w:rsid w:val="00516A28"/>
    <w:rsid w:val="00516D1D"/>
    <w:rsid w:val="0051723C"/>
    <w:rsid w:val="005173DE"/>
    <w:rsid w:val="00517661"/>
    <w:rsid w:val="0051787B"/>
    <w:rsid w:val="00517C5C"/>
    <w:rsid w:val="00517C84"/>
    <w:rsid w:val="00517DA7"/>
    <w:rsid w:val="00517ECD"/>
    <w:rsid w:val="005201FD"/>
    <w:rsid w:val="005207BE"/>
    <w:rsid w:val="005207FD"/>
    <w:rsid w:val="00520810"/>
    <w:rsid w:val="0052089D"/>
    <w:rsid w:val="00520AC8"/>
    <w:rsid w:val="00520EE5"/>
    <w:rsid w:val="0052120D"/>
    <w:rsid w:val="00521230"/>
    <w:rsid w:val="005217D1"/>
    <w:rsid w:val="005217DC"/>
    <w:rsid w:val="00521818"/>
    <w:rsid w:val="0052187F"/>
    <w:rsid w:val="0052193F"/>
    <w:rsid w:val="0052198C"/>
    <w:rsid w:val="005219C7"/>
    <w:rsid w:val="00521A55"/>
    <w:rsid w:val="00521DAD"/>
    <w:rsid w:val="00521E21"/>
    <w:rsid w:val="0052220E"/>
    <w:rsid w:val="005222C2"/>
    <w:rsid w:val="00522503"/>
    <w:rsid w:val="00522508"/>
    <w:rsid w:val="00522872"/>
    <w:rsid w:val="005229FB"/>
    <w:rsid w:val="00522BCE"/>
    <w:rsid w:val="00522F46"/>
    <w:rsid w:val="005230CD"/>
    <w:rsid w:val="00523312"/>
    <w:rsid w:val="0052339B"/>
    <w:rsid w:val="0052342E"/>
    <w:rsid w:val="005234CC"/>
    <w:rsid w:val="00523669"/>
    <w:rsid w:val="00523750"/>
    <w:rsid w:val="00523A1C"/>
    <w:rsid w:val="00523A59"/>
    <w:rsid w:val="00523CFE"/>
    <w:rsid w:val="00523D3A"/>
    <w:rsid w:val="00523E63"/>
    <w:rsid w:val="005242ED"/>
    <w:rsid w:val="00524354"/>
    <w:rsid w:val="0052445C"/>
    <w:rsid w:val="005244E6"/>
    <w:rsid w:val="0052459B"/>
    <w:rsid w:val="00524652"/>
    <w:rsid w:val="00524779"/>
    <w:rsid w:val="00524960"/>
    <w:rsid w:val="00524B3A"/>
    <w:rsid w:val="00524FB8"/>
    <w:rsid w:val="005250E8"/>
    <w:rsid w:val="00525162"/>
    <w:rsid w:val="005254D4"/>
    <w:rsid w:val="005256B4"/>
    <w:rsid w:val="00525B0D"/>
    <w:rsid w:val="00525BB4"/>
    <w:rsid w:val="0052630C"/>
    <w:rsid w:val="00526559"/>
    <w:rsid w:val="0052661A"/>
    <w:rsid w:val="0052671B"/>
    <w:rsid w:val="00526AF2"/>
    <w:rsid w:val="00526B81"/>
    <w:rsid w:val="00526CAF"/>
    <w:rsid w:val="00526DCA"/>
    <w:rsid w:val="00526F63"/>
    <w:rsid w:val="00526F74"/>
    <w:rsid w:val="005271D5"/>
    <w:rsid w:val="0052724B"/>
    <w:rsid w:val="00527600"/>
    <w:rsid w:val="005276F6"/>
    <w:rsid w:val="00527961"/>
    <w:rsid w:val="00527B3E"/>
    <w:rsid w:val="00527C82"/>
    <w:rsid w:val="00527CC3"/>
    <w:rsid w:val="00527F57"/>
    <w:rsid w:val="0053016C"/>
    <w:rsid w:val="0053031D"/>
    <w:rsid w:val="0053038D"/>
    <w:rsid w:val="00530702"/>
    <w:rsid w:val="005307BC"/>
    <w:rsid w:val="00530842"/>
    <w:rsid w:val="00530969"/>
    <w:rsid w:val="0053098C"/>
    <w:rsid w:val="005309C8"/>
    <w:rsid w:val="00530CAA"/>
    <w:rsid w:val="0053113F"/>
    <w:rsid w:val="005312F9"/>
    <w:rsid w:val="00531355"/>
    <w:rsid w:val="00531375"/>
    <w:rsid w:val="005315A2"/>
    <w:rsid w:val="0053187E"/>
    <w:rsid w:val="0053191D"/>
    <w:rsid w:val="00531F77"/>
    <w:rsid w:val="0053265D"/>
    <w:rsid w:val="00532690"/>
    <w:rsid w:val="0053281E"/>
    <w:rsid w:val="00532867"/>
    <w:rsid w:val="0053291D"/>
    <w:rsid w:val="005329B9"/>
    <w:rsid w:val="00532B42"/>
    <w:rsid w:val="00532C2F"/>
    <w:rsid w:val="00532CA0"/>
    <w:rsid w:val="00532E18"/>
    <w:rsid w:val="00532F20"/>
    <w:rsid w:val="00532F9D"/>
    <w:rsid w:val="00533175"/>
    <w:rsid w:val="00533588"/>
    <w:rsid w:val="005337D4"/>
    <w:rsid w:val="00533BE7"/>
    <w:rsid w:val="00533DCC"/>
    <w:rsid w:val="00534159"/>
    <w:rsid w:val="005342B2"/>
    <w:rsid w:val="00534837"/>
    <w:rsid w:val="00534870"/>
    <w:rsid w:val="00534B19"/>
    <w:rsid w:val="00534BD7"/>
    <w:rsid w:val="00534C37"/>
    <w:rsid w:val="00534D59"/>
    <w:rsid w:val="00535094"/>
    <w:rsid w:val="005350B8"/>
    <w:rsid w:val="005353E6"/>
    <w:rsid w:val="00535410"/>
    <w:rsid w:val="005355E3"/>
    <w:rsid w:val="005357A8"/>
    <w:rsid w:val="0053592A"/>
    <w:rsid w:val="00535DB5"/>
    <w:rsid w:val="00536422"/>
    <w:rsid w:val="005365FB"/>
    <w:rsid w:val="00536702"/>
    <w:rsid w:val="00536791"/>
    <w:rsid w:val="005367B4"/>
    <w:rsid w:val="00536957"/>
    <w:rsid w:val="00536B21"/>
    <w:rsid w:val="00536C1A"/>
    <w:rsid w:val="00536C8D"/>
    <w:rsid w:val="00536DE9"/>
    <w:rsid w:val="005370C0"/>
    <w:rsid w:val="005370CD"/>
    <w:rsid w:val="0053712C"/>
    <w:rsid w:val="00537418"/>
    <w:rsid w:val="00537647"/>
    <w:rsid w:val="00537841"/>
    <w:rsid w:val="00537E9B"/>
    <w:rsid w:val="00537F1B"/>
    <w:rsid w:val="0054036B"/>
    <w:rsid w:val="00540D8B"/>
    <w:rsid w:val="005410E3"/>
    <w:rsid w:val="0054149A"/>
    <w:rsid w:val="0054149D"/>
    <w:rsid w:val="0054183A"/>
    <w:rsid w:val="0054189C"/>
    <w:rsid w:val="005418F0"/>
    <w:rsid w:val="0054191E"/>
    <w:rsid w:val="00541C29"/>
    <w:rsid w:val="0054212B"/>
    <w:rsid w:val="0054240E"/>
    <w:rsid w:val="00542416"/>
    <w:rsid w:val="00542598"/>
    <w:rsid w:val="005425BD"/>
    <w:rsid w:val="0054289D"/>
    <w:rsid w:val="00542BDA"/>
    <w:rsid w:val="00542D98"/>
    <w:rsid w:val="00542EF4"/>
    <w:rsid w:val="00542F26"/>
    <w:rsid w:val="00543204"/>
    <w:rsid w:val="00543235"/>
    <w:rsid w:val="00543252"/>
    <w:rsid w:val="00543540"/>
    <w:rsid w:val="00543786"/>
    <w:rsid w:val="005438CB"/>
    <w:rsid w:val="00543A41"/>
    <w:rsid w:val="00543B15"/>
    <w:rsid w:val="00543B35"/>
    <w:rsid w:val="00543F7A"/>
    <w:rsid w:val="0054425A"/>
    <w:rsid w:val="00544558"/>
    <w:rsid w:val="0054477B"/>
    <w:rsid w:val="005447F1"/>
    <w:rsid w:val="00544897"/>
    <w:rsid w:val="005448BF"/>
    <w:rsid w:val="00544BDA"/>
    <w:rsid w:val="00544D3E"/>
    <w:rsid w:val="00545169"/>
    <w:rsid w:val="0054526F"/>
    <w:rsid w:val="00545503"/>
    <w:rsid w:val="005457E0"/>
    <w:rsid w:val="005458D9"/>
    <w:rsid w:val="0054658B"/>
    <w:rsid w:val="005465C9"/>
    <w:rsid w:val="00546712"/>
    <w:rsid w:val="005468EA"/>
    <w:rsid w:val="00546AB6"/>
    <w:rsid w:val="00546B63"/>
    <w:rsid w:val="00546CC7"/>
    <w:rsid w:val="00546CF1"/>
    <w:rsid w:val="00546D25"/>
    <w:rsid w:val="00546F28"/>
    <w:rsid w:val="0054722C"/>
    <w:rsid w:val="005472EB"/>
    <w:rsid w:val="0054735F"/>
    <w:rsid w:val="0054752A"/>
    <w:rsid w:val="005475AB"/>
    <w:rsid w:val="00547622"/>
    <w:rsid w:val="005476ED"/>
    <w:rsid w:val="00547E12"/>
    <w:rsid w:val="00550241"/>
    <w:rsid w:val="005503F7"/>
    <w:rsid w:val="0055057D"/>
    <w:rsid w:val="00550595"/>
    <w:rsid w:val="005507CF"/>
    <w:rsid w:val="00550973"/>
    <w:rsid w:val="00550A1B"/>
    <w:rsid w:val="00550A52"/>
    <w:rsid w:val="00550A64"/>
    <w:rsid w:val="00550D68"/>
    <w:rsid w:val="00550FB3"/>
    <w:rsid w:val="00550FB9"/>
    <w:rsid w:val="00550FDE"/>
    <w:rsid w:val="00550FE4"/>
    <w:rsid w:val="00551007"/>
    <w:rsid w:val="0055101F"/>
    <w:rsid w:val="005511C2"/>
    <w:rsid w:val="005512B0"/>
    <w:rsid w:val="00551748"/>
    <w:rsid w:val="005517D9"/>
    <w:rsid w:val="005518A3"/>
    <w:rsid w:val="00551DAC"/>
    <w:rsid w:val="00551E49"/>
    <w:rsid w:val="005523E1"/>
    <w:rsid w:val="00552489"/>
    <w:rsid w:val="00552687"/>
    <w:rsid w:val="00552AC8"/>
    <w:rsid w:val="00552B87"/>
    <w:rsid w:val="00552D20"/>
    <w:rsid w:val="00552D4B"/>
    <w:rsid w:val="00552F2B"/>
    <w:rsid w:val="00553170"/>
    <w:rsid w:val="0055328D"/>
    <w:rsid w:val="005533A8"/>
    <w:rsid w:val="0055361E"/>
    <w:rsid w:val="00553AAF"/>
    <w:rsid w:val="0055404B"/>
    <w:rsid w:val="005540F3"/>
    <w:rsid w:val="0055414C"/>
    <w:rsid w:val="00554168"/>
    <w:rsid w:val="005541EC"/>
    <w:rsid w:val="005542D2"/>
    <w:rsid w:val="00554419"/>
    <w:rsid w:val="005544FF"/>
    <w:rsid w:val="00554530"/>
    <w:rsid w:val="00554A45"/>
    <w:rsid w:val="00554A9B"/>
    <w:rsid w:val="00554C5D"/>
    <w:rsid w:val="00554CF6"/>
    <w:rsid w:val="00554D0F"/>
    <w:rsid w:val="0055518A"/>
    <w:rsid w:val="00555357"/>
    <w:rsid w:val="0055558C"/>
    <w:rsid w:val="005556D4"/>
    <w:rsid w:val="00555861"/>
    <w:rsid w:val="00555D7A"/>
    <w:rsid w:val="00555DB8"/>
    <w:rsid w:val="00555E42"/>
    <w:rsid w:val="00555E84"/>
    <w:rsid w:val="00556063"/>
    <w:rsid w:val="005560A7"/>
    <w:rsid w:val="0055677B"/>
    <w:rsid w:val="00556B30"/>
    <w:rsid w:val="00556D88"/>
    <w:rsid w:val="00556E2F"/>
    <w:rsid w:val="00556EF5"/>
    <w:rsid w:val="0055735E"/>
    <w:rsid w:val="005573BA"/>
    <w:rsid w:val="00557412"/>
    <w:rsid w:val="005575D7"/>
    <w:rsid w:val="00557696"/>
    <w:rsid w:val="00557757"/>
    <w:rsid w:val="005578D7"/>
    <w:rsid w:val="005579C1"/>
    <w:rsid w:val="00557A4F"/>
    <w:rsid w:val="00557B02"/>
    <w:rsid w:val="00557B36"/>
    <w:rsid w:val="00560078"/>
    <w:rsid w:val="005602DC"/>
    <w:rsid w:val="005602EB"/>
    <w:rsid w:val="00560341"/>
    <w:rsid w:val="00560672"/>
    <w:rsid w:val="0056080A"/>
    <w:rsid w:val="00560893"/>
    <w:rsid w:val="005608CA"/>
    <w:rsid w:val="005608DE"/>
    <w:rsid w:val="00560A39"/>
    <w:rsid w:val="00560B6E"/>
    <w:rsid w:val="00560DB4"/>
    <w:rsid w:val="00561234"/>
    <w:rsid w:val="005616F4"/>
    <w:rsid w:val="00561C15"/>
    <w:rsid w:val="00561D32"/>
    <w:rsid w:val="00561F66"/>
    <w:rsid w:val="00562193"/>
    <w:rsid w:val="0056222E"/>
    <w:rsid w:val="00562A46"/>
    <w:rsid w:val="00562B7C"/>
    <w:rsid w:val="00562C7D"/>
    <w:rsid w:val="00562CC3"/>
    <w:rsid w:val="0056316F"/>
    <w:rsid w:val="005632CB"/>
    <w:rsid w:val="00563361"/>
    <w:rsid w:val="0056359D"/>
    <w:rsid w:val="0056361C"/>
    <w:rsid w:val="005639CA"/>
    <w:rsid w:val="00563B24"/>
    <w:rsid w:val="00563D80"/>
    <w:rsid w:val="00563DF2"/>
    <w:rsid w:val="00563F8B"/>
    <w:rsid w:val="005641A0"/>
    <w:rsid w:val="00564266"/>
    <w:rsid w:val="005648C3"/>
    <w:rsid w:val="00564958"/>
    <w:rsid w:val="0056495F"/>
    <w:rsid w:val="005649F2"/>
    <w:rsid w:val="00564B13"/>
    <w:rsid w:val="00564B42"/>
    <w:rsid w:val="00564E3E"/>
    <w:rsid w:val="0056576C"/>
    <w:rsid w:val="00565895"/>
    <w:rsid w:val="005659F8"/>
    <w:rsid w:val="00565B8F"/>
    <w:rsid w:val="0056600B"/>
    <w:rsid w:val="005664DD"/>
    <w:rsid w:val="005665E2"/>
    <w:rsid w:val="00566C72"/>
    <w:rsid w:val="00566C8B"/>
    <w:rsid w:val="00566EDD"/>
    <w:rsid w:val="00567050"/>
    <w:rsid w:val="0056706A"/>
    <w:rsid w:val="005676C7"/>
    <w:rsid w:val="00567869"/>
    <w:rsid w:val="005679FC"/>
    <w:rsid w:val="00567B71"/>
    <w:rsid w:val="00570020"/>
    <w:rsid w:val="00570382"/>
    <w:rsid w:val="0057069B"/>
    <w:rsid w:val="005706B6"/>
    <w:rsid w:val="005708F4"/>
    <w:rsid w:val="005709A4"/>
    <w:rsid w:val="00570A72"/>
    <w:rsid w:val="00570A7D"/>
    <w:rsid w:val="00570B29"/>
    <w:rsid w:val="00570CB9"/>
    <w:rsid w:val="00570D5E"/>
    <w:rsid w:val="0057108C"/>
    <w:rsid w:val="0057109C"/>
    <w:rsid w:val="0057110C"/>
    <w:rsid w:val="0057124F"/>
    <w:rsid w:val="005713DC"/>
    <w:rsid w:val="005715AA"/>
    <w:rsid w:val="005717BE"/>
    <w:rsid w:val="00571A93"/>
    <w:rsid w:val="00571B08"/>
    <w:rsid w:val="00571C61"/>
    <w:rsid w:val="00571D73"/>
    <w:rsid w:val="00571FF3"/>
    <w:rsid w:val="0057238B"/>
    <w:rsid w:val="00572479"/>
    <w:rsid w:val="00572600"/>
    <w:rsid w:val="00572854"/>
    <w:rsid w:val="005728AE"/>
    <w:rsid w:val="00572A54"/>
    <w:rsid w:val="00572F9C"/>
    <w:rsid w:val="00573091"/>
    <w:rsid w:val="00573269"/>
    <w:rsid w:val="00573303"/>
    <w:rsid w:val="0057340F"/>
    <w:rsid w:val="0057348C"/>
    <w:rsid w:val="00573935"/>
    <w:rsid w:val="00573AF6"/>
    <w:rsid w:val="00573E72"/>
    <w:rsid w:val="0057428D"/>
    <w:rsid w:val="00574763"/>
    <w:rsid w:val="00574852"/>
    <w:rsid w:val="00574988"/>
    <w:rsid w:val="005749C2"/>
    <w:rsid w:val="00574B49"/>
    <w:rsid w:val="00574C6F"/>
    <w:rsid w:val="00574E7A"/>
    <w:rsid w:val="00574E82"/>
    <w:rsid w:val="00574EAA"/>
    <w:rsid w:val="005755AC"/>
    <w:rsid w:val="0057568B"/>
    <w:rsid w:val="005757BB"/>
    <w:rsid w:val="005758A5"/>
    <w:rsid w:val="00575909"/>
    <w:rsid w:val="00575D06"/>
    <w:rsid w:val="00575DC3"/>
    <w:rsid w:val="00575E17"/>
    <w:rsid w:val="00575E4E"/>
    <w:rsid w:val="00575EDA"/>
    <w:rsid w:val="005760F2"/>
    <w:rsid w:val="005762DC"/>
    <w:rsid w:val="005767A1"/>
    <w:rsid w:val="00576805"/>
    <w:rsid w:val="00576874"/>
    <w:rsid w:val="00577040"/>
    <w:rsid w:val="005770BE"/>
    <w:rsid w:val="00577188"/>
    <w:rsid w:val="0057718C"/>
    <w:rsid w:val="0057723E"/>
    <w:rsid w:val="0057731F"/>
    <w:rsid w:val="005773C4"/>
    <w:rsid w:val="005775B1"/>
    <w:rsid w:val="005775C5"/>
    <w:rsid w:val="005776E2"/>
    <w:rsid w:val="00577A52"/>
    <w:rsid w:val="00577CA2"/>
    <w:rsid w:val="00577F61"/>
    <w:rsid w:val="00580198"/>
    <w:rsid w:val="00580369"/>
    <w:rsid w:val="005803F9"/>
    <w:rsid w:val="00580711"/>
    <w:rsid w:val="00580779"/>
    <w:rsid w:val="00580855"/>
    <w:rsid w:val="0058089E"/>
    <w:rsid w:val="00580AF1"/>
    <w:rsid w:val="00580BEF"/>
    <w:rsid w:val="00580CD0"/>
    <w:rsid w:val="00581026"/>
    <w:rsid w:val="00581147"/>
    <w:rsid w:val="00581253"/>
    <w:rsid w:val="005812EC"/>
    <w:rsid w:val="00581302"/>
    <w:rsid w:val="005813F3"/>
    <w:rsid w:val="00581466"/>
    <w:rsid w:val="00581569"/>
    <w:rsid w:val="005815D3"/>
    <w:rsid w:val="0058184B"/>
    <w:rsid w:val="00581ACE"/>
    <w:rsid w:val="00581C58"/>
    <w:rsid w:val="00581E06"/>
    <w:rsid w:val="00581EF3"/>
    <w:rsid w:val="005822C7"/>
    <w:rsid w:val="00582446"/>
    <w:rsid w:val="005824CD"/>
    <w:rsid w:val="00582643"/>
    <w:rsid w:val="00582758"/>
    <w:rsid w:val="005827CF"/>
    <w:rsid w:val="00582921"/>
    <w:rsid w:val="00582A7B"/>
    <w:rsid w:val="00582A82"/>
    <w:rsid w:val="00582C80"/>
    <w:rsid w:val="00582E5D"/>
    <w:rsid w:val="00582FD4"/>
    <w:rsid w:val="00583211"/>
    <w:rsid w:val="00583255"/>
    <w:rsid w:val="00583333"/>
    <w:rsid w:val="0058335A"/>
    <w:rsid w:val="005833C4"/>
    <w:rsid w:val="00583470"/>
    <w:rsid w:val="0058373D"/>
    <w:rsid w:val="00583851"/>
    <w:rsid w:val="00583A3D"/>
    <w:rsid w:val="0058421E"/>
    <w:rsid w:val="00584248"/>
    <w:rsid w:val="0058430D"/>
    <w:rsid w:val="005843D8"/>
    <w:rsid w:val="00584572"/>
    <w:rsid w:val="005845A1"/>
    <w:rsid w:val="00584620"/>
    <w:rsid w:val="005846AD"/>
    <w:rsid w:val="0058497D"/>
    <w:rsid w:val="00584B5A"/>
    <w:rsid w:val="00584FC0"/>
    <w:rsid w:val="0058508D"/>
    <w:rsid w:val="005850CB"/>
    <w:rsid w:val="00585627"/>
    <w:rsid w:val="00585732"/>
    <w:rsid w:val="005857C3"/>
    <w:rsid w:val="005858CC"/>
    <w:rsid w:val="00585944"/>
    <w:rsid w:val="00585BD7"/>
    <w:rsid w:val="00585DCA"/>
    <w:rsid w:val="00585F8F"/>
    <w:rsid w:val="00585FB0"/>
    <w:rsid w:val="005860A0"/>
    <w:rsid w:val="00586226"/>
    <w:rsid w:val="00586351"/>
    <w:rsid w:val="005866C4"/>
    <w:rsid w:val="00586863"/>
    <w:rsid w:val="00586ABC"/>
    <w:rsid w:val="00586E19"/>
    <w:rsid w:val="00587014"/>
    <w:rsid w:val="00587017"/>
    <w:rsid w:val="0058707A"/>
    <w:rsid w:val="00587220"/>
    <w:rsid w:val="005873D3"/>
    <w:rsid w:val="005874BE"/>
    <w:rsid w:val="0058795E"/>
    <w:rsid w:val="00587984"/>
    <w:rsid w:val="005879A6"/>
    <w:rsid w:val="005879FF"/>
    <w:rsid w:val="00587BFD"/>
    <w:rsid w:val="00587EEE"/>
    <w:rsid w:val="005901A0"/>
    <w:rsid w:val="00590294"/>
    <w:rsid w:val="00590506"/>
    <w:rsid w:val="00590587"/>
    <w:rsid w:val="0059083A"/>
    <w:rsid w:val="00590C71"/>
    <w:rsid w:val="00590FA6"/>
    <w:rsid w:val="00590FF8"/>
    <w:rsid w:val="005912E3"/>
    <w:rsid w:val="0059138E"/>
    <w:rsid w:val="00591433"/>
    <w:rsid w:val="00591436"/>
    <w:rsid w:val="005915EB"/>
    <w:rsid w:val="00591621"/>
    <w:rsid w:val="00591899"/>
    <w:rsid w:val="00591A98"/>
    <w:rsid w:val="00591F68"/>
    <w:rsid w:val="00592065"/>
    <w:rsid w:val="005922AD"/>
    <w:rsid w:val="00592340"/>
    <w:rsid w:val="0059255A"/>
    <w:rsid w:val="00592AAD"/>
    <w:rsid w:val="005931CA"/>
    <w:rsid w:val="005931F6"/>
    <w:rsid w:val="005932EC"/>
    <w:rsid w:val="0059380B"/>
    <w:rsid w:val="005938DD"/>
    <w:rsid w:val="00593A0F"/>
    <w:rsid w:val="00593C1F"/>
    <w:rsid w:val="00593C87"/>
    <w:rsid w:val="00594056"/>
    <w:rsid w:val="00594196"/>
    <w:rsid w:val="00594A8A"/>
    <w:rsid w:val="00594BC4"/>
    <w:rsid w:val="00594E36"/>
    <w:rsid w:val="00594F11"/>
    <w:rsid w:val="00594F78"/>
    <w:rsid w:val="00595067"/>
    <w:rsid w:val="00595146"/>
    <w:rsid w:val="0059517F"/>
    <w:rsid w:val="005951E7"/>
    <w:rsid w:val="0059529D"/>
    <w:rsid w:val="005952CC"/>
    <w:rsid w:val="00595580"/>
    <w:rsid w:val="005957A1"/>
    <w:rsid w:val="00595862"/>
    <w:rsid w:val="005958FC"/>
    <w:rsid w:val="005959CE"/>
    <w:rsid w:val="00595D89"/>
    <w:rsid w:val="00595DA0"/>
    <w:rsid w:val="00595F06"/>
    <w:rsid w:val="00595FB3"/>
    <w:rsid w:val="00596180"/>
    <w:rsid w:val="005963CA"/>
    <w:rsid w:val="0059649B"/>
    <w:rsid w:val="0059674D"/>
    <w:rsid w:val="0059686E"/>
    <w:rsid w:val="005968C3"/>
    <w:rsid w:val="00596BA8"/>
    <w:rsid w:val="00596E78"/>
    <w:rsid w:val="00597192"/>
    <w:rsid w:val="00597773"/>
    <w:rsid w:val="00597C20"/>
    <w:rsid w:val="00597D69"/>
    <w:rsid w:val="005A0360"/>
    <w:rsid w:val="005A0606"/>
    <w:rsid w:val="005A07B4"/>
    <w:rsid w:val="005A07BC"/>
    <w:rsid w:val="005A0BD0"/>
    <w:rsid w:val="005A0CC1"/>
    <w:rsid w:val="005A0CF8"/>
    <w:rsid w:val="005A0D22"/>
    <w:rsid w:val="005A0D66"/>
    <w:rsid w:val="005A0F3E"/>
    <w:rsid w:val="005A1411"/>
    <w:rsid w:val="005A1A40"/>
    <w:rsid w:val="005A1A6A"/>
    <w:rsid w:val="005A1CDC"/>
    <w:rsid w:val="005A1FB2"/>
    <w:rsid w:val="005A2617"/>
    <w:rsid w:val="005A2882"/>
    <w:rsid w:val="005A28A7"/>
    <w:rsid w:val="005A2AB5"/>
    <w:rsid w:val="005A2CF4"/>
    <w:rsid w:val="005A2D56"/>
    <w:rsid w:val="005A2E28"/>
    <w:rsid w:val="005A2FCC"/>
    <w:rsid w:val="005A3098"/>
    <w:rsid w:val="005A32C6"/>
    <w:rsid w:val="005A3324"/>
    <w:rsid w:val="005A36ED"/>
    <w:rsid w:val="005A3D79"/>
    <w:rsid w:val="005A3DAB"/>
    <w:rsid w:val="005A3DF5"/>
    <w:rsid w:val="005A400E"/>
    <w:rsid w:val="005A42ED"/>
    <w:rsid w:val="005A4550"/>
    <w:rsid w:val="005A46A4"/>
    <w:rsid w:val="005A46C9"/>
    <w:rsid w:val="005A470A"/>
    <w:rsid w:val="005A487D"/>
    <w:rsid w:val="005A49B8"/>
    <w:rsid w:val="005A4B1A"/>
    <w:rsid w:val="005A5008"/>
    <w:rsid w:val="005A513A"/>
    <w:rsid w:val="005A5646"/>
    <w:rsid w:val="005A5729"/>
    <w:rsid w:val="005A586F"/>
    <w:rsid w:val="005A5B10"/>
    <w:rsid w:val="005A5CD3"/>
    <w:rsid w:val="005A5E22"/>
    <w:rsid w:val="005A5E7F"/>
    <w:rsid w:val="005A5F28"/>
    <w:rsid w:val="005A6048"/>
    <w:rsid w:val="005A608D"/>
    <w:rsid w:val="005A60CE"/>
    <w:rsid w:val="005A65F7"/>
    <w:rsid w:val="005A660E"/>
    <w:rsid w:val="005A67A1"/>
    <w:rsid w:val="005A698D"/>
    <w:rsid w:val="005A69CB"/>
    <w:rsid w:val="005A6EF6"/>
    <w:rsid w:val="005A72E2"/>
    <w:rsid w:val="005A7480"/>
    <w:rsid w:val="005A7762"/>
    <w:rsid w:val="005A77C3"/>
    <w:rsid w:val="005A79D2"/>
    <w:rsid w:val="005A7E16"/>
    <w:rsid w:val="005A7FBC"/>
    <w:rsid w:val="005B001A"/>
    <w:rsid w:val="005B0153"/>
    <w:rsid w:val="005B0157"/>
    <w:rsid w:val="005B025A"/>
    <w:rsid w:val="005B0432"/>
    <w:rsid w:val="005B0655"/>
    <w:rsid w:val="005B0960"/>
    <w:rsid w:val="005B0B2A"/>
    <w:rsid w:val="005B0BF2"/>
    <w:rsid w:val="005B0D73"/>
    <w:rsid w:val="005B0FCD"/>
    <w:rsid w:val="005B10F4"/>
    <w:rsid w:val="005B1350"/>
    <w:rsid w:val="005B142E"/>
    <w:rsid w:val="005B1788"/>
    <w:rsid w:val="005B1A80"/>
    <w:rsid w:val="005B1FEF"/>
    <w:rsid w:val="005B20CF"/>
    <w:rsid w:val="005B218A"/>
    <w:rsid w:val="005B2211"/>
    <w:rsid w:val="005B2491"/>
    <w:rsid w:val="005B2589"/>
    <w:rsid w:val="005B26A8"/>
    <w:rsid w:val="005B2753"/>
    <w:rsid w:val="005B2773"/>
    <w:rsid w:val="005B2CC7"/>
    <w:rsid w:val="005B2D7B"/>
    <w:rsid w:val="005B2E58"/>
    <w:rsid w:val="005B2E7F"/>
    <w:rsid w:val="005B31AD"/>
    <w:rsid w:val="005B330D"/>
    <w:rsid w:val="005B335E"/>
    <w:rsid w:val="005B3622"/>
    <w:rsid w:val="005B37C0"/>
    <w:rsid w:val="005B38AE"/>
    <w:rsid w:val="005B394D"/>
    <w:rsid w:val="005B3B41"/>
    <w:rsid w:val="005B3C12"/>
    <w:rsid w:val="005B3CFD"/>
    <w:rsid w:val="005B3E27"/>
    <w:rsid w:val="005B4110"/>
    <w:rsid w:val="005B4209"/>
    <w:rsid w:val="005B42C9"/>
    <w:rsid w:val="005B447B"/>
    <w:rsid w:val="005B45ED"/>
    <w:rsid w:val="005B46D7"/>
    <w:rsid w:val="005B4A3F"/>
    <w:rsid w:val="005B4AEA"/>
    <w:rsid w:val="005B4BF3"/>
    <w:rsid w:val="005B4D44"/>
    <w:rsid w:val="005B5619"/>
    <w:rsid w:val="005B59DB"/>
    <w:rsid w:val="005B6370"/>
    <w:rsid w:val="005B6498"/>
    <w:rsid w:val="005B6669"/>
    <w:rsid w:val="005B66E6"/>
    <w:rsid w:val="005B678C"/>
    <w:rsid w:val="005B68F0"/>
    <w:rsid w:val="005B6B44"/>
    <w:rsid w:val="005B6B5A"/>
    <w:rsid w:val="005B6C30"/>
    <w:rsid w:val="005B6C49"/>
    <w:rsid w:val="005B6D28"/>
    <w:rsid w:val="005B6DE6"/>
    <w:rsid w:val="005B6DFB"/>
    <w:rsid w:val="005B6DFD"/>
    <w:rsid w:val="005B7194"/>
    <w:rsid w:val="005B7553"/>
    <w:rsid w:val="005B778F"/>
    <w:rsid w:val="005B77F7"/>
    <w:rsid w:val="005B7922"/>
    <w:rsid w:val="005B7BD2"/>
    <w:rsid w:val="005B7D2C"/>
    <w:rsid w:val="005B7F97"/>
    <w:rsid w:val="005C026A"/>
    <w:rsid w:val="005C0305"/>
    <w:rsid w:val="005C05A0"/>
    <w:rsid w:val="005C071F"/>
    <w:rsid w:val="005C075B"/>
    <w:rsid w:val="005C08E0"/>
    <w:rsid w:val="005C0A17"/>
    <w:rsid w:val="005C0C35"/>
    <w:rsid w:val="005C0CDD"/>
    <w:rsid w:val="005C0EE5"/>
    <w:rsid w:val="005C0EFC"/>
    <w:rsid w:val="005C104C"/>
    <w:rsid w:val="005C15B0"/>
    <w:rsid w:val="005C1949"/>
    <w:rsid w:val="005C1B58"/>
    <w:rsid w:val="005C1DD7"/>
    <w:rsid w:val="005C1E88"/>
    <w:rsid w:val="005C1FF5"/>
    <w:rsid w:val="005C21AD"/>
    <w:rsid w:val="005C2266"/>
    <w:rsid w:val="005C2350"/>
    <w:rsid w:val="005C2423"/>
    <w:rsid w:val="005C24CA"/>
    <w:rsid w:val="005C2547"/>
    <w:rsid w:val="005C2C69"/>
    <w:rsid w:val="005C2D89"/>
    <w:rsid w:val="005C3375"/>
    <w:rsid w:val="005C3601"/>
    <w:rsid w:val="005C3759"/>
    <w:rsid w:val="005C3B37"/>
    <w:rsid w:val="005C3BF6"/>
    <w:rsid w:val="005C3D39"/>
    <w:rsid w:val="005C3D68"/>
    <w:rsid w:val="005C3FF3"/>
    <w:rsid w:val="005C400B"/>
    <w:rsid w:val="005C400D"/>
    <w:rsid w:val="005C4062"/>
    <w:rsid w:val="005C426C"/>
    <w:rsid w:val="005C4963"/>
    <w:rsid w:val="005C4DFF"/>
    <w:rsid w:val="005C4F0B"/>
    <w:rsid w:val="005C504B"/>
    <w:rsid w:val="005C5314"/>
    <w:rsid w:val="005C53EF"/>
    <w:rsid w:val="005C555E"/>
    <w:rsid w:val="005C5610"/>
    <w:rsid w:val="005C57D5"/>
    <w:rsid w:val="005C5AF4"/>
    <w:rsid w:val="005C5C44"/>
    <w:rsid w:val="005C5D13"/>
    <w:rsid w:val="005C6128"/>
    <w:rsid w:val="005C62CB"/>
    <w:rsid w:val="005C6386"/>
    <w:rsid w:val="005C6399"/>
    <w:rsid w:val="005C6459"/>
    <w:rsid w:val="005C648C"/>
    <w:rsid w:val="005C65DE"/>
    <w:rsid w:val="005C6661"/>
    <w:rsid w:val="005C6887"/>
    <w:rsid w:val="005C68CB"/>
    <w:rsid w:val="005C68E3"/>
    <w:rsid w:val="005C6D88"/>
    <w:rsid w:val="005C71E5"/>
    <w:rsid w:val="005C726D"/>
    <w:rsid w:val="005C7295"/>
    <w:rsid w:val="005C73C5"/>
    <w:rsid w:val="005C75E4"/>
    <w:rsid w:val="005C7769"/>
    <w:rsid w:val="005C7994"/>
    <w:rsid w:val="005C79A3"/>
    <w:rsid w:val="005C7A27"/>
    <w:rsid w:val="005C7F9F"/>
    <w:rsid w:val="005D01D6"/>
    <w:rsid w:val="005D03FC"/>
    <w:rsid w:val="005D0487"/>
    <w:rsid w:val="005D06E0"/>
    <w:rsid w:val="005D0745"/>
    <w:rsid w:val="005D0A15"/>
    <w:rsid w:val="005D0AAE"/>
    <w:rsid w:val="005D0CBA"/>
    <w:rsid w:val="005D0D05"/>
    <w:rsid w:val="005D0D38"/>
    <w:rsid w:val="005D0F7A"/>
    <w:rsid w:val="005D1007"/>
    <w:rsid w:val="005D115F"/>
    <w:rsid w:val="005D1382"/>
    <w:rsid w:val="005D1448"/>
    <w:rsid w:val="005D1585"/>
    <w:rsid w:val="005D1592"/>
    <w:rsid w:val="005D16BF"/>
    <w:rsid w:val="005D1906"/>
    <w:rsid w:val="005D1A8D"/>
    <w:rsid w:val="005D1B51"/>
    <w:rsid w:val="005D1CB4"/>
    <w:rsid w:val="005D1E44"/>
    <w:rsid w:val="005D1F38"/>
    <w:rsid w:val="005D2020"/>
    <w:rsid w:val="005D2025"/>
    <w:rsid w:val="005D22C3"/>
    <w:rsid w:val="005D2562"/>
    <w:rsid w:val="005D25B2"/>
    <w:rsid w:val="005D26A0"/>
    <w:rsid w:val="005D2823"/>
    <w:rsid w:val="005D2973"/>
    <w:rsid w:val="005D2E8E"/>
    <w:rsid w:val="005D2FD2"/>
    <w:rsid w:val="005D3265"/>
    <w:rsid w:val="005D328C"/>
    <w:rsid w:val="005D32E3"/>
    <w:rsid w:val="005D33FF"/>
    <w:rsid w:val="005D3433"/>
    <w:rsid w:val="005D3912"/>
    <w:rsid w:val="005D3E5D"/>
    <w:rsid w:val="005D3F81"/>
    <w:rsid w:val="005D434F"/>
    <w:rsid w:val="005D43BF"/>
    <w:rsid w:val="005D43D9"/>
    <w:rsid w:val="005D443A"/>
    <w:rsid w:val="005D44D5"/>
    <w:rsid w:val="005D4931"/>
    <w:rsid w:val="005D4BB7"/>
    <w:rsid w:val="005D4BB9"/>
    <w:rsid w:val="005D4BDA"/>
    <w:rsid w:val="005D4D7F"/>
    <w:rsid w:val="005D4DD0"/>
    <w:rsid w:val="005D4FB2"/>
    <w:rsid w:val="005D4FDC"/>
    <w:rsid w:val="005D528D"/>
    <w:rsid w:val="005D56E4"/>
    <w:rsid w:val="005D58AE"/>
    <w:rsid w:val="005D59A3"/>
    <w:rsid w:val="005D5C48"/>
    <w:rsid w:val="005D604B"/>
    <w:rsid w:val="005D614D"/>
    <w:rsid w:val="005D61E3"/>
    <w:rsid w:val="005D6554"/>
    <w:rsid w:val="005D69CC"/>
    <w:rsid w:val="005D6B61"/>
    <w:rsid w:val="005D6C3D"/>
    <w:rsid w:val="005D6CD0"/>
    <w:rsid w:val="005D6E3D"/>
    <w:rsid w:val="005D704A"/>
    <w:rsid w:val="005D70F4"/>
    <w:rsid w:val="005D73C7"/>
    <w:rsid w:val="005D79B7"/>
    <w:rsid w:val="005D7DE9"/>
    <w:rsid w:val="005D7E65"/>
    <w:rsid w:val="005DD8EF"/>
    <w:rsid w:val="005E010A"/>
    <w:rsid w:val="005E010C"/>
    <w:rsid w:val="005E0151"/>
    <w:rsid w:val="005E0598"/>
    <w:rsid w:val="005E0A5B"/>
    <w:rsid w:val="005E0AF0"/>
    <w:rsid w:val="005E0DDE"/>
    <w:rsid w:val="005E1339"/>
    <w:rsid w:val="005E14C0"/>
    <w:rsid w:val="005E1568"/>
    <w:rsid w:val="005E166A"/>
    <w:rsid w:val="005E1713"/>
    <w:rsid w:val="005E1E6F"/>
    <w:rsid w:val="005E2470"/>
    <w:rsid w:val="005E254E"/>
    <w:rsid w:val="005E29EB"/>
    <w:rsid w:val="005E2A2F"/>
    <w:rsid w:val="005E2A44"/>
    <w:rsid w:val="005E2B88"/>
    <w:rsid w:val="005E2CCC"/>
    <w:rsid w:val="005E30F6"/>
    <w:rsid w:val="005E3136"/>
    <w:rsid w:val="005E3178"/>
    <w:rsid w:val="005E3212"/>
    <w:rsid w:val="005E328E"/>
    <w:rsid w:val="005E34CB"/>
    <w:rsid w:val="005E368A"/>
    <w:rsid w:val="005E377D"/>
    <w:rsid w:val="005E3A14"/>
    <w:rsid w:val="005E3AFE"/>
    <w:rsid w:val="005E3B0A"/>
    <w:rsid w:val="005E3E42"/>
    <w:rsid w:val="005E497B"/>
    <w:rsid w:val="005E49A8"/>
    <w:rsid w:val="005E49B6"/>
    <w:rsid w:val="005E4A9D"/>
    <w:rsid w:val="005E4BF0"/>
    <w:rsid w:val="005E4C1F"/>
    <w:rsid w:val="005E4F10"/>
    <w:rsid w:val="005E4F1B"/>
    <w:rsid w:val="005E4F36"/>
    <w:rsid w:val="005E4FD0"/>
    <w:rsid w:val="005E531B"/>
    <w:rsid w:val="005E54C3"/>
    <w:rsid w:val="005E558B"/>
    <w:rsid w:val="005E55D1"/>
    <w:rsid w:val="005E5751"/>
    <w:rsid w:val="005E586F"/>
    <w:rsid w:val="005E5A70"/>
    <w:rsid w:val="005E5D38"/>
    <w:rsid w:val="005E61CA"/>
    <w:rsid w:val="005E6381"/>
    <w:rsid w:val="005E6425"/>
    <w:rsid w:val="005E65F8"/>
    <w:rsid w:val="005E68F8"/>
    <w:rsid w:val="005E69C4"/>
    <w:rsid w:val="005E69EE"/>
    <w:rsid w:val="005E6A7E"/>
    <w:rsid w:val="005E6B3E"/>
    <w:rsid w:val="005E6C4D"/>
    <w:rsid w:val="005E6E90"/>
    <w:rsid w:val="005E6F1F"/>
    <w:rsid w:val="005E711E"/>
    <w:rsid w:val="005E73CA"/>
    <w:rsid w:val="005E73D8"/>
    <w:rsid w:val="005E75AD"/>
    <w:rsid w:val="005E76B3"/>
    <w:rsid w:val="005E79C3"/>
    <w:rsid w:val="005E7DC0"/>
    <w:rsid w:val="005E7F14"/>
    <w:rsid w:val="005F01E2"/>
    <w:rsid w:val="005F028A"/>
    <w:rsid w:val="005F02F4"/>
    <w:rsid w:val="005F0360"/>
    <w:rsid w:val="005F048D"/>
    <w:rsid w:val="005F06A3"/>
    <w:rsid w:val="005F0BBD"/>
    <w:rsid w:val="005F0BC9"/>
    <w:rsid w:val="005F13B3"/>
    <w:rsid w:val="005F1506"/>
    <w:rsid w:val="005F1608"/>
    <w:rsid w:val="005F17CF"/>
    <w:rsid w:val="005F1D5E"/>
    <w:rsid w:val="005F1F50"/>
    <w:rsid w:val="005F20C9"/>
    <w:rsid w:val="005F2602"/>
    <w:rsid w:val="005F2763"/>
    <w:rsid w:val="005F2773"/>
    <w:rsid w:val="005F290C"/>
    <w:rsid w:val="005F2939"/>
    <w:rsid w:val="005F2970"/>
    <w:rsid w:val="005F2B1E"/>
    <w:rsid w:val="005F2B72"/>
    <w:rsid w:val="005F2DB8"/>
    <w:rsid w:val="005F2DD1"/>
    <w:rsid w:val="005F2E5F"/>
    <w:rsid w:val="005F2F16"/>
    <w:rsid w:val="005F305D"/>
    <w:rsid w:val="005F3105"/>
    <w:rsid w:val="005F3519"/>
    <w:rsid w:val="005F37EC"/>
    <w:rsid w:val="005F39B5"/>
    <w:rsid w:val="005F4341"/>
    <w:rsid w:val="005F4361"/>
    <w:rsid w:val="005F4411"/>
    <w:rsid w:val="005F4986"/>
    <w:rsid w:val="005F4C9C"/>
    <w:rsid w:val="005F5074"/>
    <w:rsid w:val="005F5162"/>
    <w:rsid w:val="005F5339"/>
    <w:rsid w:val="005F560D"/>
    <w:rsid w:val="005F568D"/>
    <w:rsid w:val="005F57F9"/>
    <w:rsid w:val="005F5C0F"/>
    <w:rsid w:val="005F5C12"/>
    <w:rsid w:val="005F5C15"/>
    <w:rsid w:val="005F5C2B"/>
    <w:rsid w:val="005F5C72"/>
    <w:rsid w:val="005F5CF0"/>
    <w:rsid w:val="005F5D27"/>
    <w:rsid w:val="005F5D7E"/>
    <w:rsid w:val="005F5EB5"/>
    <w:rsid w:val="005F60A2"/>
    <w:rsid w:val="005F6116"/>
    <w:rsid w:val="005F61C9"/>
    <w:rsid w:val="005F63FB"/>
    <w:rsid w:val="005F6761"/>
    <w:rsid w:val="005F679C"/>
    <w:rsid w:val="005F691F"/>
    <w:rsid w:val="005F6C1D"/>
    <w:rsid w:val="005F6C20"/>
    <w:rsid w:val="005F6FDE"/>
    <w:rsid w:val="005F75CB"/>
    <w:rsid w:val="005F75FD"/>
    <w:rsid w:val="005F767B"/>
    <w:rsid w:val="005F789B"/>
    <w:rsid w:val="005F78D4"/>
    <w:rsid w:val="005F79A2"/>
    <w:rsid w:val="005F7D2D"/>
    <w:rsid w:val="005F7FEC"/>
    <w:rsid w:val="00600192"/>
    <w:rsid w:val="0060042A"/>
    <w:rsid w:val="006009C6"/>
    <w:rsid w:val="00600A77"/>
    <w:rsid w:val="00600C01"/>
    <w:rsid w:val="00600CB1"/>
    <w:rsid w:val="00601029"/>
    <w:rsid w:val="006010C4"/>
    <w:rsid w:val="006010D0"/>
    <w:rsid w:val="00601B02"/>
    <w:rsid w:val="00601C7E"/>
    <w:rsid w:val="006022EF"/>
    <w:rsid w:val="006025EC"/>
    <w:rsid w:val="006027C4"/>
    <w:rsid w:val="00602A0C"/>
    <w:rsid w:val="00602E3B"/>
    <w:rsid w:val="00602E56"/>
    <w:rsid w:val="0060314E"/>
    <w:rsid w:val="00603282"/>
    <w:rsid w:val="00603296"/>
    <w:rsid w:val="006033B2"/>
    <w:rsid w:val="006034AA"/>
    <w:rsid w:val="00603588"/>
    <w:rsid w:val="00603A27"/>
    <w:rsid w:val="00603ADA"/>
    <w:rsid w:val="00603D06"/>
    <w:rsid w:val="00603D22"/>
    <w:rsid w:val="00603EA8"/>
    <w:rsid w:val="00604279"/>
    <w:rsid w:val="006043AD"/>
    <w:rsid w:val="006048CB"/>
    <w:rsid w:val="00604925"/>
    <w:rsid w:val="0060492C"/>
    <w:rsid w:val="00604B1D"/>
    <w:rsid w:val="00604C70"/>
    <w:rsid w:val="006051B4"/>
    <w:rsid w:val="006056D0"/>
    <w:rsid w:val="006059E8"/>
    <w:rsid w:val="00605B34"/>
    <w:rsid w:val="00605C48"/>
    <w:rsid w:val="00605DCB"/>
    <w:rsid w:val="00605E95"/>
    <w:rsid w:val="006062B1"/>
    <w:rsid w:val="00606553"/>
    <w:rsid w:val="006068D4"/>
    <w:rsid w:val="00606963"/>
    <w:rsid w:val="00606C2D"/>
    <w:rsid w:val="0060711C"/>
    <w:rsid w:val="006074E1"/>
    <w:rsid w:val="0060782E"/>
    <w:rsid w:val="0060783A"/>
    <w:rsid w:val="00607880"/>
    <w:rsid w:val="00607A1B"/>
    <w:rsid w:val="00610079"/>
    <w:rsid w:val="00610168"/>
    <w:rsid w:val="0061039F"/>
    <w:rsid w:val="00610812"/>
    <w:rsid w:val="00610F9B"/>
    <w:rsid w:val="00610FAD"/>
    <w:rsid w:val="006110D7"/>
    <w:rsid w:val="0061123D"/>
    <w:rsid w:val="00611346"/>
    <w:rsid w:val="00611562"/>
    <w:rsid w:val="006118B2"/>
    <w:rsid w:val="006118C4"/>
    <w:rsid w:val="00612157"/>
    <w:rsid w:val="0061219B"/>
    <w:rsid w:val="006123C6"/>
    <w:rsid w:val="00612583"/>
    <w:rsid w:val="0061263E"/>
    <w:rsid w:val="006126F1"/>
    <w:rsid w:val="0061284D"/>
    <w:rsid w:val="00612A89"/>
    <w:rsid w:val="00612C0F"/>
    <w:rsid w:val="00612C67"/>
    <w:rsid w:val="00612CB5"/>
    <w:rsid w:val="00612F0E"/>
    <w:rsid w:val="00612FB4"/>
    <w:rsid w:val="00613359"/>
    <w:rsid w:val="00613476"/>
    <w:rsid w:val="006135AA"/>
    <w:rsid w:val="00613652"/>
    <w:rsid w:val="006138CF"/>
    <w:rsid w:val="00613925"/>
    <w:rsid w:val="006139A0"/>
    <w:rsid w:val="00613CA7"/>
    <w:rsid w:val="00613D19"/>
    <w:rsid w:val="00613F2B"/>
    <w:rsid w:val="006142F5"/>
    <w:rsid w:val="006143BC"/>
    <w:rsid w:val="006149F2"/>
    <w:rsid w:val="00615093"/>
    <w:rsid w:val="00615555"/>
    <w:rsid w:val="00615692"/>
    <w:rsid w:val="006159DF"/>
    <w:rsid w:val="00615B0F"/>
    <w:rsid w:val="00615B53"/>
    <w:rsid w:val="00615BB4"/>
    <w:rsid w:val="00615CBE"/>
    <w:rsid w:val="00616279"/>
    <w:rsid w:val="0061666A"/>
    <w:rsid w:val="00616C95"/>
    <w:rsid w:val="0061742B"/>
    <w:rsid w:val="00617530"/>
    <w:rsid w:val="0061786A"/>
    <w:rsid w:val="00617903"/>
    <w:rsid w:val="00617935"/>
    <w:rsid w:val="00617AAE"/>
    <w:rsid w:val="00617D08"/>
    <w:rsid w:val="00620195"/>
    <w:rsid w:val="00620283"/>
    <w:rsid w:val="006202AB"/>
    <w:rsid w:val="006202BB"/>
    <w:rsid w:val="006202DF"/>
    <w:rsid w:val="00620700"/>
    <w:rsid w:val="0062075A"/>
    <w:rsid w:val="00620794"/>
    <w:rsid w:val="00620901"/>
    <w:rsid w:val="00620A79"/>
    <w:rsid w:val="00620B20"/>
    <w:rsid w:val="00620CC0"/>
    <w:rsid w:val="00620D35"/>
    <w:rsid w:val="00620F1B"/>
    <w:rsid w:val="00621072"/>
    <w:rsid w:val="00621105"/>
    <w:rsid w:val="0062146C"/>
    <w:rsid w:val="006214D5"/>
    <w:rsid w:val="006214DC"/>
    <w:rsid w:val="00621642"/>
    <w:rsid w:val="00621827"/>
    <w:rsid w:val="00621912"/>
    <w:rsid w:val="00621B25"/>
    <w:rsid w:val="00621B56"/>
    <w:rsid w:val="00621C12"/>
    <w:rsid w:val="00621C4B"/>
    <w:rsid w:val="00621E02"/>
    <w:rsid w:val="006220D5"/>
    <w:rsid w:val="006222C8"/>
    <w:rsid w:val="006226E7"/>
    <w:rsid w:val="0062293A"/>
    <w:rsid w:val="00622A93"/>
    <w:rsid w:val="00622C96"/>
    <w:rsid w:val="00622D33"/>
    <w:rsid w:val="006230F5"/>
    <w:rsid w:val="0062330D"/>
    <w:rsid w:val="00623400"/>
    <w:rsid w:val="00623459"/>
    <w:rsid w:val="00623651"/>
    <w:rsid w:val="00623702"/>
    <w:rsid w:val="00623B9A"/>
    <w:rsid w:val="00623BE8"/>
    <w:rsid w:val="00623C33"/>
    <w:rsid w:val="00623D47"/>
    <w:rsid w:val="00624098"/>
    <w:rsid w:val="0062444E"/>
    <w:rsid w:val="00624B07"/>
    <w:rsid w:val="00624E61"/>
    <w:rsid w:val="00624FF0"/>
    <w:rsid w:val="006251DE"/>
    <w:rsid w:val="006251E2"/>
    <w:rsid w:val="0062521E"/>
    <w:rsid w:val="006253CF"/>
    <w:rsid w:val="006255AD"/>
    <w:rsid w:val="006255D9"/>
    <w:rsid w:val="006255FE"/>
    <w:rsid w:val="00625739"/>
    <w:rsid w:val="0062596E"/>
    <w:rsid w:val="00625A6B"/>
    <w:rsid w:val="00625CCB"/>
    <w:rsid w:val="00625DFD"/>
    <w:rsid w:val="0062605F"/>
    <w:rsid w:val="00626230"/>
    <w:rsid w:val="006262C9"/>
    <w:rsid w:val="0062644F"/>
    <w:rsid w:val="00626531"/>
    <w:rsid w:val="00626571"/>
    <w:rsid w:val="00626B52"/>
    <w:rsid w:val="00626EEB"/>
    <w:rsid w:val="00626F93"/>
    <w:rsid w:val="00626FD5"/>
    <w:rsid w:val="0062704B"/>
    <w:rsid w:val="00627104"/>
    <w:rsid w:val="00627143"/>
    <w:rsid w:val="00627355"/>
    <w:rsid w:val="00627665"/>
    <w:rsid w:val="0062773D"/>
    <w:rsid w:val="006279C8"/>
    <w:rsid w:val="00627A10"/>
    <w:rsid w:val="00627BBB"/>
    <w:rsid w:val="00630186"/>
    <w:rsid w:val="006301CD"/>
    <w:rsid w:val="006301D0"/>
    <w:rsid w:val="006303EB"/>
    <w:rsid w:val="006305D6"/>
    <w:rsid w:val="006306B6"/>
    <w:rsid w:val="00630A47"/>
    <w:rsid w:val="00630C41"/>
    <w:rsid w:val="006310DE"/>
    <w:rsid w:val="006316AF"/>
    <w:rsid w:val="00631900"/>
    <w:rsid w:val="00631ADA"/>
    <w:rsid w:val="00631B4C"/>
    <w:rsid w:val="00631DA7"/>
    <w:rsid w:val="00631EE7"/>
    <w:rsid w:val="00632008"/>
    <w:rsid w:val="006322BF"/>
    <w:rsid w:val="00632371"/>
    <w:rsid w:val="00632680"/>
    <w:rsid w:val="006326D3"/>
    <w:rsid w:val="00632D75"/>
    <w:rsid w:val="00632E2C"/>
    <w:rsid w:val="00632EDF"/>
    <w:rsid w:val="00632FC8"/>
    <w:rsid w:val="00632FE3"/>
    <w:rsid w:val="006332E9"/>
    <w:rsid w:val="00633545"/>
    <w:rsid w:val="006335CD"/>
    <w:rsid w:val="006338BE"/>
    <w:rsid w:val="006339BD"/>
    <w:rsid w:val="006339DC"/>
    <w:rsid w:val="00633D50"/>
    <w:rsid w:val="00633FE6"/>
    <w:rsid w:val="00634240"/>
    <w:rsid w:val="006345EF"/>
    <w:rsid w:val="006347A7"/>
    <w:rsid w:val="006348EF"/>
    <w:rsid w:val="00634B35"/>
    <w:rsid w:val="00634D1E"/>
    <w:rsid w:val="00634D29"/>
    <w:rsid w:val="00634F1C"/>
    <w:rsid w:val="006355E3"/>
    <w:rsid w:val="006359F9"/>
    <w:rsid w:val="00635AD8"/>
    <w:rsid w:val="00635B51"/>
    <w:rsid w:val="00635CC4"/>
    <w:rsid w:val="00635CD1"/>
    <w:rsid w:val="00636437"/>
    <w:rsid w:val="006368CC"/>
    <w:rsid w:val="006369CE"/>
    <w:rsid w:val="00636AD1"/>
    <w:rsid w:val="00636E1C"/>
    <w:rsid w:val="00636F2D"/>
    <w:rsid w:val="00637003"/>
    <w:rsid w:val="006370CD"/>
    <w:rsid w:val="00637189"/>
    <w:rsid w:val="006372A8"/>
    <w:rsid w:val="006373D2"/>
    <w:rsid w:val="0063744F"/>
    <w:rsid w:val="00637781"/>
    <w:rsid w:val="00637819"/>
    <w:rsid w:val="00637929"/>
    <w:rsid w:val="00637BE3"/>
    <w:rsid w:val="00637C39"/>
    <w:rsid w:val="00637DE0"/>
    <w:rsid w:val="00637F3F"/>
    <w:rsid w:val="00640274"/>
    <w:rsid w:val="0064041C"/>
    <w:rsid w:val="0064082E"/>
    <w:rsid w:val="00640A89"/>
    <w:rsid w:val="00640B62"/>
    <w:rsid w:val="00640CD3"/>
    <w:rsid w:val="00640E2F"/>
    <w:rsid w:val="00640E6E"/>
    <w:rsid w:val="00640FE3"/>
    <w:rsid w:val="00641618"/>
    <w:rsid w:val="00641852"/>
    <w:rsid w:val="0064192F"/>
    <w:rsid w:val="0064196B"/>
    <w:rsid w:val="00641EC3"/>
    <w:rsid w:val="006421E6"/>
    <w:rsid w:val="00642277"/>
    <w:rsid w:val="00642793"/>
    <w:rsid w:val="0064295C"/>
    <w:rsid w:val="00642997"/>
    <w:rsid w:val="00643135"/>
    <w:rsid w:val="0064322A"/>
    <w:rsid w:val="00643266"/>
    <w:rsid w:val="006433E9"/>
    <w:rsid w:val="00643407"/>
    <w:rsid w:val="00643542"/>
    <w:rsid w:val="006436EA"/>
    <w:rsid w:val="00643954"/>
    <w:rsid w:val="00643A65"/>
    <w:rsid w:val="00643AA9"/>
    <w:rsid w:val="00643BC8"/>
    <w:rsid w:val="00643D48"/>
    <w:rsid w:val="00643E2A"/>
    <w:rsid w:val="00644176"/>
    <w:rsid w:val="00644388"/>
    <w:rsid w:val="0064447D"/>
    <w:rsid w:val="0064449F"/>
    <w:rsid w:val="0064469F"/>
    <w:rsid w:val="006449BE"/>
    <w:rsid w:val="00644A27"/>
    <w:rsid w:val="00644FE0"/>
    <w:rsid w:val="00645258"/>
    <w:rsid w:val="00645570"/>
    <w:rsid w:val="0064558D"/>
    <w:rsid w:val="00645779"/>
    <w:rsid w:val="006457D3"/>
    <w:rsid w:val="00645BFC"/>
    <w:rsid w:val="00646382"/>
    <w:rsid w:val="0064660B"/>
    <w:rsid w:val="00646663"/>
    <w:rsid w:val="006466D8"/>
    <w:rsid w:val="00646C11"/>
    <w:rsid w:val="00646D2B"/>
    <w:rsid w:val="00647147"/>
    <w:rsid w:val="006471B0"/>
    <w:rsid w:val="00647202"/>
    <w:rsid w:val="00647446"/>
    <w:rsid w:val="00647688"/>
    <w:rsid w:val="006476ED"/>
    <w:rsid w:val="00647A69"/>
    <w:rsid w:val="00647A95"/>
    <w:rsid w:val="00647AC6"/>
    <w:rsid w:val="00647C47"/>
    <w:rsid w:val="00647CAB"/>
    <w:rsid w:val="00647CF8"/>
    <w:rsid w:val="00647D20"/>
    <w:rsid w:val="00647DFC"/>
    <w:rsid w:val="00647F1B"/>
    <w:rsid w:val="00650066"/>
    <w:rsid w:val="00650130"/>
    <w:rsid w:val="00650145"/>
    <w:rsid w:val="006503A6"/>
    <w:rsid w:val="006504A2"/>
    <w:rsid w:val="006504FB"/>
    <w:rsid w:val="00650689"/>
    <w:rsid w:val="006506E3"/>
    <w:rsid w:val="00650886"/>
    <w:rsid w:val="00650A26"/>
    <w:rsid w:val="00650C06"/>
    <w:rsid w:val="00650D30"/>
    <w:rsid w:val="006511F9"/>
    <w:rsid w:val="00651644"/>
    <w:rsid w:val="00651733"/>
    <w:rsid w:val="0065175D"/>
    <w:rsid w:val="00651767"/>
    <w:rsid w:val="006519A2"/>
    <w:rsid w:val="00651BD3"/>
    <w:rsid w:val="00651C28"/>
    <w:rsid w:val="00651D92"/>
    <w:rsid w:val="00651E9C"/>
    <w:rsid w:val="00652160"/>
    <w:rsid w:val="00652161"/>
    <w:rsid w:val="00652286"/>
    <w:rsid w:val="006523FF"/>
    <w:rsid w:val="00652569"/>
    <w:rsid w:val="00652602"/>
    <w:rsid w:val="00652ACC"/>
    <w:rsid w:val="00652B06"/>
    <w:rsid w:val="00652C44"/>
    <w:rsid w:val="00652DEC"/>
    <w:rsid w:val="00653198"/>
    <w:rsid w:val="006531C5"/>
    <w:rsid w:val="0065322E"/>
    <w:rsid w:val="0065328A"/>
    <w:rsid w:val="00653581"/>
    <w:rsid w:val="00653935"/>
    <w:rsid w:val="006539C2"/>
    <w:rsid w:val="00653A1A"/>
    <w:rsid w:val="00653C16"/>
    <w:rsid w:val="00653E08"/>
    <w:rsid w:val="00653EAB"/>
    <w:rsid w:val="00654270"/>
    <w:rsid w:val="006542D3"/>
    <w:rsid w:val="0065435B"/>
    <w:rsid w:val="00654363"/>
    <w:rsid w:val="0065437C"/>
    <w:rsid w:val="0065451B"/>
    <w:rsid w:val="00654627"/>
    <w:rsid w:val="00654AC1"/>
    <w:rsid w:val="00654AF7"/>
    <w:rsid w:val="00654B8A"/>
    <w:rsid w:val="006551C0"/>
    <w:rsid w:val="00655283"/>
    <w:rsid w:val="006555F0"/>
    <w:rsid w:val="0065579D"/>
    <w:rsid w:val="0065589B"/>
    <w:rsid w:val="006558B5"/>
    <w:rsid w:val="00655C3A"/>
    <w:rsid w:val="00655CB3"/>
    <w:rsid w:val="00655CF6"/>
    <w:rsid w:val="00655DFE"/>
    <w:rsid w:val="00655E4A"/>
    <w:rsid w:val="00655F38"/>
    <w:rsid w:val="00655F90"/>
    <w:rsid w:val="0065662A"/>
    <w:rsid w:val="0065666B"/>
    <w:rsid w:val="00656677"/>
    <w:rsid w:val="006569D5"/>
    <w:rsid w:val="00656FD0"/>
    <w:rsid w:val="00657098"/>
    <w:rsid w:val="00657234"/>
    <w:rsid w:val="006574A7"/>
    <w:rsid w:val="006574EF"/>
    <w:rsid w:val="006576CD"/>
    <w:rsid w:val="006576D7"/>
    <w:rsid w:val="0065780D"/>
    <w:rsid w:val="0065789A"/>
    <w:rsid w:val="006579E0"/>
    <w:rsid w:val="00657A33"/>
    <w:rsid w:val="00657A76"/>
    <w:rsid w:val="00657B65"/>
    <w:rsid w:val="00657B7E"/>
    <w:rsid w:val="006600BB"/>
    <w:rsid w:val="006603DE"/>
    <w:rsid w:val="00660524"/>
    <w:rsid w:val="006606A7"/>
    <w:rsid w:val="006607BF"/>
    <w:rsid w:val="006607CA"/>
    <w:rsid w:val="0066084D"/>
    <w:rsid w:val="006608F3"/>
    <w:rsid w:val="00660A0B"/>
    <w:rsid w:val="00660AF0"/>
    <w:rsid w:val="00660C31"/>
    <w:rsid w:val="00660EEC"/>
    <w:rsid w:val="006610D3"/>
    <w:rsid w:val="006615F2"/>
    <w:rsid w:val="00661784"/>
    <w:rsid w:val="0066182E"/>
    <w:rsid w:val="00661865"/>
    <w:rsid w:val="00661945"/>
    <w:rsid w:val="00661CBC"/>
    <w:rsid w:val="00661EE0"/>
    <w:rsid w:val="00661FF2"/>
    <w:rsid w:val="00662050"/>
    <w:rsid w:val="006621C1"/>
    <w:rsid w:val="00662727"/>
    <w:rsid w:val="00662A12"/>
    <w:rsid w:val="00662B97"/>
    <w:rsid w:val="00662D3B"/>
    <w:rsid w:val="00662E38"/>
    <w:rsid w:val="00662E7E"/>
    <w:rsid w:val="0066305F"/>
    <w:rsid w:val="006630A5"/>
    <w:rsid w:val="006633A6"/>
    <w:rsid w:val="006634C0"/>
    <w:rsid w:val="00663593"/>
    <w:rsid w:val="006637D8"/>
    <w:rsid w:val="006639B0"/>
    <w:rsid w:val="00663AE0"/>
    <w:rsid w:val="00663C05"/>
    <w:rsid w:val="006640D9"/>
    <w:rsid w:val="00664281"/>
    <w:rsid w:val="00664532"/>
    <w:rsid w:val="006647D2"/>
    <w:rsid w:val="0066519F"/>
    <w:rsid w:val="006651FC"/>
    <w:rsid w:val="006652E2"/>
    <w:rsid w:val="00665746"/>
    <w:rsid w:val="00665839"/>
    <w:rsid w:val="00665C72"/>
    <w:rsid w:val="00665E29"/>
    <w:rsid w:val="00665F2C"/>
    <w:rsid w:val="0066606D"/>
    <w:rsid w:val="00666107"/>
    <w:rsid w:val="00666288"/>
    <w:rsid w:val="00666448"/>
    <w:rsid w:val="006664C7"/>
    <w:rsid w:val="00666868"/>
    <w:rsid w:val="00666C49"/>
    <w:rsid w:val="00666F2F"/>
    <w:rsid w:val="00666FC8"/>
    <w:rsid w:val="00667087"/>
    <w:rsid w:val="0066723B"/>
    <w:rsid w:val="00667370"/>
    <w:rsid w:val="006677B4"/>
    <w:rsid w:val="006678CE"/>
    <w:rsid w:val="00667948"/>
    <w:rsid w:val="00667A7C"/>
    <w:rsid w:val="00667B8C"/>
    <w:rsid w:val="00667BBA"/>
    <w:rsid w:val="00667BCC"/>
    <w:rsid w:val="00667D57"/>
    <w:rsid w:val="00667F80"/>
    <w:rsid w:val="00667FD7"/>
    <w:rsid w:val="00667FDD"/>
    <w:rsid w:val="00670618"/>
    <w:rsid w:val="00670ABC"/>
    <w:rsid w:val="00670E13"/>
    <w:rsid w:val="00670ED7"/>
    <w:rsid w:val="00670FE6"/>
    <w:rsid w:val="006710FB"/>
    <w:rsid w:val="00671165"/>
    <w:rsid w:val="006712CC"/>
    <w:rsid w:val="00671375"/>
    <w:rsid w:val="0067162F"/>
    <w:rsid w:val="00671789"/>
    <w:rsid w:val="00671821"/>
    <w:rsid w:val="006719BC"/>
    <w:rsid w:val="00671C24"/>
    <w:rsid w:val="00671C8D"/>
    <w:rsid w:val="00671E65"/>
    <w:rsid w:val="00671E92"/>
    <w:rsid w:val="00671EB6"/>
    <w:rsid w:val="00671F29"/>
    <w:rsid w:val="006722A1"/>
    <w:rsid w:val="006723DF"/>
    <w:rsid w:val="0067243E"/>
    <w:rsid w:val="006725FD"/>
    <w:rsid w:val="006726AE"/>
    <w:rsid w:val="006726E9"/>
    <w:rsid w:val="006727DF"/>
    <w:rsid w:val="00672996"/>
    <w:rsid w:val="00672C2A"/>
    <w:rsid w:val="00672D4D"/>
    <w:rsid w:val="00672DC8"/>
    <w:rsid w:val="00673063"/>
    <w:rsid w:val="0067343C"/>
    <w:rsid w:val="00673D1B"/>
    <w:rsid w:val="00673E74"/>
    <w:rsid w:val="006741EB"/>
    <w:rsid w:val="00674200"/>
    <w:rsid w:val="0067421F"/>
    <w:rsid w:val="006743C4"/>
    <w:rsid w:val="00674414"/>
    <w:rsid w:val="00674A79"/>
    <w:rsid w:val="00674AF4"/>
    <w:rsid w:val="00674CCD"/>
    <w:rsid w:val="00674D00"/>
    <w:rsid w:val="00674D07"/>
    <w:rsid w:val="00674D79"/>
    <w:rsid w:val="00674FC5"/>
    <w:rsid w:val="00675110"/>
    <w:rsid w:val="00675225"/>
    <w:rsid w:val="006752AE"/>
    <w:rsid w:val="00675462"/>
    <w:rsid w:val="006755CB"/>
    <w:rsid w:val="00675699"/>
    <w:rsid w:val="006759ED"/>
    <w:rsid w:val="00675AED"/>
    <w:rsid w:val="00675B84"/>
    <w:rsid w:val="00675BC9"/>
    <w:rsid w:val="00675CAC"/>
    <w:rsid w:val="00675DC1"/>
    <w:rsid w:val="00675DF8"/>
    <w:rsid w:val="00675EA0"/>
    <w:rsid w:val="00676153"/>
    <w:rsid w:val="00676201"/>
    <w:rsid w:val="0067628D"/>
    <w:rsid w:val="00676304"/>
    <w:rsid w:val="006765C5"/>
    <w:rsid w:val="00676A8D"/>
    <w:rsid w:val="00676B06"/>
    <w:rsid w:val="00676B8D"/>
    <w:rsid w:val="00676CC3"/>
    <w:rsid w:val="00676F12"/>
    <w:rsid w:val="00676F16"/>
    <w:rsid w:val="0067711F"/>
    <w:rsid w:val="00677295"/>
    <w:rsid w:val="00677629"/>
    <w:rsid w:val="0067766C"/>
    <w:rsid w:val="00677712"/>
    <w:rsid w:val="006777C1"/>
    <w:rsid w:val="00677808"/>
    <w:rsid w:val="0067782A"/>
    <w:rsid w:val="00677EEE"/>
    <w:rsid w:val="00680084"/>
    <w:rsid w:val="006802ED"/>
    <w:rsid w:val="0068031A"/>
    <w:rsid w:val="006804DA"/>
    <w:rsid w:val="0068052D"/>
    <w:rsid w:val="00680589"/>
    <w:rsid w:val="00680641"/>
    <w:rsid w:val="006806DB"/>
    <w:rsid w:val="00680721"/>
    <w:rsid w:val="00680877"/>
    <w:rsid w:val="006808A0"/>
    <w:rsid w:val="00680993"/>
    <w:rsid w:val="00680A59"/>
    <w:rsid w:val="00680A6F"/>
    <w:rsid w:val="00680AE5"/>
    <w:rsid w:val="00680BA3"/>
    <w:rsid w:val="00680F6F"/>
    <w:rsid w:val="006810A4"/>
    <w:rsid w:val="00681231"/>
    <w:rsid w:val="0068141A"/>
    <w:rsid w:val="006814D4"/>
    <w:rsid w:val="006814F3"/>
    <w:rsid w:val="00681818"/>
    <w:rsid w:val="00681B6C"/>
    <w:rsid w:val="00681CD7"/>
    <w:rsid w:val="00681DB2"/>
    <w:rsid w:val="00681F28"/>
    <w:rsid w:val="00681F5C"/>
    <w:rsid w:val="00681FD6"/>
    <w:rsid w:val="00682228"/>
    <w:rsid w:val="006824F8"/>
    <w:rsid w:val="00682724"/>
    <w:rsid w:val="006827B3"/>
    <w:rsid w:val="00682862"/>
    <w:rsid w:val="00682902"/>
    <w:rsid w:val="00682B26"/>
    <w:rsid w:val="00682BD4"/>
    <w:rsid w:val="00682CAC"/>
    <w:rsid w:val="00682DC7"/>
    <w:rsid w:val="00682EBC"/>
    <w:rsid w:val="00682FF2"/>
    <w:rsid w:val="00683050"/>
    <w:rsid w:val="00683591"/>
    <w:rsid w:val="0068367F"/>
    <w:rsid w:val="00683692"/>
    <w:rsid w:val="00683A22"/>
    <w:rsid w:val="00683A9A"/>
    <w:rsid w:val="00683B1A"/>
    <w:rsid w:val="00683B95"/>
    <w:rsid w:val="00683D56"/>
    <w:rsid w:val="00683D99"/>
    <w:rsid w:val="00683FD2"/>
    <w:rsid w:val="00684007"/>
    <w:rsid w:val="006842A6"/>
    <w:rsid w:val="006842CD"/>
    <w:rsid w:val="006843C9"/>
    <w:rsid w:val="00684586"/>
    <w:rsid w:val="006849FE"/>
    <w:rsid w:val="0068507E"/>
    <w:rsid w:val="006850AB"/>
    <w:rsid w:val="00685339"/>
    <w:rsid w:val="0068542A"/>
    <w:rsid w:val="00685747"/>
    <w:rsid w:val="00685857"/>
    <w:rsid w:val="00685A2F"/>
    <w:rsid w:val="00685DA4"/>
    <w:rsid w:val="00685F43"/>
    <w:rsid w:val="00685F94"/>
    <w:rsid w:val="00686213"/>
    <w:rsid w:val="0068636B"/>
    <w:rsid w:val="0068639D"/>
    <w:rsid w:val="0068651A"/>
    <w:rsid w:val="00686731"/>
    <w:rsid w:val="0068686B"/>
    <w:rsid w:val="00686E0F"/>
    <w:rsid w:val="00686E29"/>
    <w:rsid w:val="00687317"/>
    <w:rsid w:val="006875DF"/>
    <w:rsid w:val="00687766"/>
    <w:rsid w:val="00687B87"/>
    <w:rsid w:val="00687DB7"/>
    <w:rsid w:val="00687F06"/>
    <w:rsid w:val="00690160"/>
    <w:rsid w:val="00690195"/>
    <w:rsid w:val="006902F7"/>
    <w:rsid w:val="00690416"/>
    <w:rsid w:val="006905C9"/>
    <w:rsid w:val="0069111A"/>
    <w:rsid w:val="0069128C"/>
    <w:rsid w:val="00691304"/>
    <w:rsid w:val="0069151E"/>
    <w:rsid w:val="006916F4"/>
    <w:rsid w:val="0069188D"/>
    <w:rsid w:val="006918F2"/>
    <w:rsid w:val="006919FD"/>
    <w:rsid w:val="00691F3B"/>
    <w:rsid w:val="00691FA6"/>
    <w:rsid w:val="00692015"/>
    <w:rsid w:val="00692086"/>
    <w:rsid w:val="0069259F"/>
    <w:rsid w:val="0069282F"/>
    <w:rsid w:val="00692A50"/>
    <w:rsid w:val="00692A66"/>
    <w:rsid w:val="00692C7F"/>
    <w:rsid w:val="00692DD4"/>
    <w:rsid w:val="006930A2"/>
    <w:rsid w:val="006930EB"/>
    <w:rsid w:val="0069312B"/>
    <w:rsid w:val="006932FC"/>
    <w:rsid w:val="00693852"/>
    <w:rsid w:val="00693BA9"/>
    <w:rsid w:val="00693BF7"/>
    <w:rsid w:val="00694064"/>
    <w:rsid w:val="0069414E"/>
    <w:rsid w:val="006942B3"/>
    <w:rsid w:val="00694590"/>
    <w:rsid w:val="006948DD"/>
    <w:rsid w:val="00694A60"/>
    <w:rsid w:val="00694AE0"/>
    <w:rsid w:val="00694B66"/>
    <w:rsid w:val="00694C68"/>
    <w:rsid w:val="00694D3E"/>
    <w:rsid w:val="00694FEA"/>
    <w:rsid w:val="00695120"/>
    <w:rsid w:val="006953AF"/>
    <w:rsid w:val="00695419"/>
    <w:rsid w:val="00695881"/>
    <w:rsid w:val="00695B00"/>
    <w:rsid w:val="00695DAA"/>
    <w:rsid w:val="00695DC9"/>
    <w:rsid w:val="006961A7"/>
    <w:rsid w:val="006963F0"/>
    <w:rsid w:val="0069648A"/>
    <w:rsid w:val="0069652E"/>
    <w:rsid w:val="0069666C"/>
    <w:rsid w:val="0069670B"/>
    <w:rsid w:val="00696A18"/>
    <w:rsid w:val="00696C55"/>
    <w:rsid w:val="00696EE3"/>
    <w:rsid w:val="006970EC"/>
    <w:rsid w:val="00697679"/>
    <w:rsid w:val="006976CB"/>
    <w:rsid w:val="006978DB"/>
    <w:rsid w:val="00697CEA"/>
    <w:rsid w:val="00697D46"/>
    <w:rsid w:val="00697F76"/>
    <w:rsid w:val="006A050C"/>
    <w:rsid w:val="006A0781"/>
    <w:rsid w:val="006A0A3D"/>
    <w:rsid w:val="006A0BE1"/>
    <w:rsid w:val="006A0BF5"/>
    <w:rsid w:val="006A0CC4"/>
    <w:rsid w:val="006A0D5E"/>
    <w:rsid w:val="006A0E04"/>
    <w:rsid w:val="006A0E66"/>
    <w:rsid w:val="006A0F93"/>
    <w:rsid w:val="006A1065"/>
    <w:rsid w:val="006A1071"/>
    <w:rsid w:val="006A143D"/>
    <w:rsid w:val="006A16A8"/>
    <w:rsid w:val="006A17F1"/>
    <w:rsid w:val="006A1895"/>
    <w:rsid w:val="006A1A28"/>
    <w:rsid w:val="006A1B06"/>
    <w:rsid w:val="006A1E6F"/>
    <w:rsid w:val="006A1E9D"/>
    <w:rsid w:val="006A2138"/>
    <w:rsid w:val="006A21AE"/>
    <w:rsid w:val="006A222E"/>
    <w:rsid w:val="006A225E"/>
    <w:rsid w:val="006A274D"/>
    <w:rsid w:val="006A2783"/>
    <w:rsid w:val="006A29E5"/>
    <w:rsid w:val="006A2B0D"/>
    <w:rsid w:val="006A2B29"/>
    <w:rsid w:val="006A2D07"/>
    <w:rsid w:val="006A2D23"/>
    <w:rsid w:val="006A2D45"/>
    <w:rsid w:val="006A340C"/>
    <w:rsid w:val="006A364A"/>
    <w:rsid w:val="006A3680"/>
    <w:rsid w:val="006A3C20"/>
    <w:rsid w:val="006A3E01"/>
    <w:rsid w:val="006A4023"/>
    <w:rsid w:val="006A444B"/>
    <w:rsid w:val="006A4505"/>
    <w:rsid w:val="006A47CB"/>
    <w:rsid w:val="006A4A1A"/>
    <w:rsid w:val="006A4AD9"/>
    <w:rsid w:val="006A4CB6"/>
    <w:rsid w:val="006A4DD4"/>
    <w:rsid w:val="006A4F00"/>
    <w:rsid w:val="006A51B5"/>
    <w:rsid w:val="006A522D"/>
    <w:rsid w:val="006A525F"/>
    <w:rsid w:val="006A5282"/>
    <w:rsid w:val="006A569A"/>
    <w:rsid w:val="006A5948"/>
    <w:rsid w:val="006A596A"/>
    <w:rsid w:val="006A5BF3"/>
    <w:rsid w:val="006A602F"/>
    <w:rsid w:val="006A63C9"/>
    <w:rsid w:val="006A6706"/>
    <w:rsid w:val="006A675C"/>
    <w:rsid w:val="006A6A4A"/>
    <w:rsid w:val="006A6AC0"/>
    <w:rsid w:val="006A71E7"/>
    <w:rsid w:val="006A733D"/>
    <w:rsid w:val="006A736D"/>
    <w:rsid w:val="006A7655"/>
    <w:rsid w:val="006A7908"/>
    <w:rsid w:val="006A7FBE"/>
    <w:rsid w:val="006B0125"/>
    <w:rsid w:val="006B02C2"/>
    <w:rsid w:val="006B0835"/>
    <w:rsid w:val="006B0866"/>
    <w:rsid w:val="006B0916"/>
    <w:rsid w:val="006B0A42"/>
    <w:rsid w:val="006B0B24"/>
    <w:rsid w:val="006B0CB5"/>
    <w:rsid w:val="006B103B"/>
    <w:rsid w:val="006B1197"/>
    <w:rsid w:val="006B1244"/>
    <w:rsid w:val="006B17C4"/>
    <w:rsid w:val="006B17E7"/>
    <w:rsid w:val="006B17F8"/>
    <w:rsid w:val="006B1C15"/>
    <w:rsid w:val="006B1D02"/>
    <w:rsid w:val="006B1DBE"/>
    <w:rsid w:val="006B1DC5"/>
    <w:rsid w:val="006B211A"/>
    <w:rsid w:val="006B28B5"/>
    <w:rsid w:val="006B2ABE"/>
    <w:rsid w:val="006B2E66"/>
    <w:rsid w:val="006B30F7"/>
    <w:rsid w:val="006B349C"/>
    <w:rsid w:val="006B34E2"/>
    <w:rsid w:val="006B366C"/>
    <w:rsid w:val="006B37A1"/>
    <w:rsid w:val="006B382D"/>
    <w:rsid w:val="006B3AD2"/>
    <w:rsid w:val="006B3B5C"/>
    <w:rsid w:val="006B3ED7"/>
    <w:rsid w:val="006B3F02"/>
    <w:rsid w:val="006B4137"/>
    <w:rsid w:val="006B4322"/>
    <w:rsid w:val="006B43C5"/>
    <w:rsid w:val="006B4475"/>
    <w:rsid w:val="006B4767"/>
    <w:rsid w:val="006B47DE"/>
    <w:rsid w:val="006B48B4"/>
    <w:rsid w:val="006B48B8"/>
    <w:rsid w:val="006B49C1"/>
    <w:rsid w:val="006B4B5A"/>
    <w:rsid w:val="006B4EC4"/>
    <w:rsid w:val="006B5151"/>
    <w:rsid w:val="006B5430"/>
    <w:rsid w:val="006B5448"/>
    <w:rsid w:val="006B5630"/>
    <w:rsid w:val="006B568E"/>
    <w:rsid w:val="006B5DE8"/>
    <w:rsid w:val="006B60F3"/>
    <w:rsid w:val="006B684C"/>
    <w:rsid w:val="006B6920"/>
    <w:rsid w:val="006B6A8B"/>
    <w:rsid w:val="006B6D67"/>
    <w:rsid w:val="006B6E08"/>
    <w:rsid w:val="006B744C"/>
    <w:rsid w:val="006B74B4"/>
    <w:rsid w:val="006B78D9"/>
    <w:rsid w:val="006B7969"/>
    <w:rsid w:val="006B7DA0"/>
    <w:rsid w:val="006C03DA"/>
    <w:rsid w:val="006C0472"/>
    <w:rsid w:val="006C06BE"/>
    <w:rsid w:val="006C10FB"/>
    <w:rsid w:val="006C1242"/>
    <w:rsid w:val="006C12DA"/>
    <w:rsid w:val="006C13F5"/>
    <w:rsid w:val="006C14D3"/>
    <w:rsid w:val="006C1650"/>
    <w:rsid w:val="006C170C"/>
    <w:rsid w:val="006C1723"/>
    <w:rsid w:val="006C1CBC"/>
    <w:rsid w:val="006C1DEA"/>
    <w:rsid w:val="006C1E3F"/>
    <w:rsid w:val="006C1F6B"/>
    <w:rsid w:val="006C206A"/>
    <w:rsid w:val="006C213A"/>
    <w:rsid w:val="006C2366"/>
    <w:rsid w:val="006C23D6"/>
    <w:rsid w:val="006C24D6"/>
    <w:rsid w:val="006C2597"/>
    <w:rsid w:val="006C2A72"/>
    <w:rsid w:val="006C2CC2"/>
    <w:rsid w:val="006C350B"/>
    <w:rsid w:val="006C35A9"/>
    <w:rsid w:val="006C39C8"/>
    <w:rsid w:val="006C3A30"/>
    <w:rsid w:val="006C3C83"/>
    <w:rsid w:val="006C3E84"/>
    <w:rsid w:val="006C3EFF"/>
    <w:rsid w:val="006C3FBE"/>
    <w:rsid w:val="006C4016"/>
    <w:rsid w:val="006C4668"/>
    <w:rsid w:val="006C4970"/>
    <w:rsid w:val="006C4B5F"/>
    <w:rsid w:val="006C4BA6"/>
    <w:rsid w:val="006C4E23"/>
    <w:rsid w:val="006C5108"/>
    <w:rsid w:val="006C54FE"/>
    <w:rsid w:val="006C5566"/>
    <w:rsid w:val="006C55C9"/>
    <w:rsid w:val="006C5858"/>
    <w:rsid w:val="006C5878"/>
    <w:rsid w:val="006C598D"/>
    <w:rsid w:val="006C5AA1"/>
    <w:rsid w:val="006C5C1D"/>
    <w:rsid w:val="006C5C3B"/>
    <w:rsid w:val="006C62A4"/>
    <w:rsid w:val="006C63B6"/>
    <w:rsid w:val="006C6402"/>
    <w:rsid w:val="006C646E"/>
    <w:rsid w:val="006C6801"/>
    <w:rsid w:val="006C6917"/>
    <w:rsid w:val="006C69FB"/>
    <w:rsid w:val="006C6B48"/>
    <w:rsid w:val="006C6D85"/>
    <w:rsid w:val="006C6DB6"/>
    <w:rsid w:val="006C6E72"/>
    <w:rsid w:val="006C7027"/>
    <w:rsid w:val="006C71AE"/>
    <w:rsid w:val="006C736A"/>
    <w:rsid w:val="006C73F4"/>
    <w:rsid w:val="006C74C6"/>
    <w:rsid w:val="006C7568"/>
    <w:rsid w:val="006C7690"/>
    <w:rsid w:val="006C779D"/>
    <w:rsid w:val="006C799E"/>
    <w:rsid w:val="006C7C43"/>
    <w:rsid w:val="006C7D02"/>
    <w:rsid w:val="006D002D"/>
    <w:rsid w:val="006D0052"/>
    <w:rsid w:val="006D015D"/>
    <w:rsid w:val="006D037A"/>
    <w:rsid w:val="006D03FC"/>
    <w:rsid w:val="006D04F5"/>
    <w:rsid w:val="006D0849"/>
    <w:rsid w:val="006D0ECC"/>
    <w:rsid w:val="006D11A1"/>
    <w:rsid w:val="006D11CC"/>
    <w:rsid w:val="006D1387"/>
    <w:rsid w:val="006D1564"/>
    <w:rsid w:val="006D176C"/>
    <w:rsid w:val="006D17A8"/>
    <w:rsid w:val="006D1C47"/>
    <w:rsid w:val="006D2050"/>
    <w:rsid w:val="006D2053"/>
    <w:rsid w:val="006D215A"/>
    <w:rsid w:val="006D2172"/>
    <w:rsid w:val="006D2676"/>
    <w:rsid w:val="006D26AE"/>
    <w:rsid w:val="006D27D5"/>
    <w:rsid w:val="006D2911"/>
    <w:rsid w:val="006D2A82"/>
    <w:rsid w:val="006D2AA8"/>
    <w:rsid w:val="006D2ACF"/>
    <w:rsid w:val="006D2B0B"/>
    <w:rsid w:val="006D2BA1"/>
    <w:rsid w:val="006D2C2D"/>
    <w:rsid w:val="006D2EA2"/>
    <w:rsid w:val="006D2EF8"/>
    <w:rsid w:val="006D32A7"/>
    <w:rsid w:val="006D33DF"/>
    <w:rsid w:val="006D343D"/>
    <w:rsid w:val="006D34B3"/>
    <w:rsid w:val="006D34E5"/>
    <w:rsid w:val="006D36C2"/>
    <w:rsid w:val="006D3758"/>
    <w:rsid w:val="006D3888"/>
    <w:rsid w:val="006D39A8"/>
    <w:rsid w:val="006D3A55"/>
    <w:rsid w:val="006D3F63"/>
    <w:rsid w:val="006D4012"/>
    <w:rsid w:val="006D4030"/>
    <w:rsid w:val="006D451A"/>
    <w:rsid w:val="006D4561"/>
    <w:rsid w:val="006D48A0"/>
    <w:rsid w:val="006D496C"/>
    <w:rsid w:val="006D4BC3"/>
    <w:rsid w:val="006D4EA8"/>
    <w:rsid w:val="006D4FC3"/>
    <w:rsid w:val="006D5058"/>
    <w:rsid w:val="006D5132"/>
    <w:rsid w:val="006D5412"/>
    <w:rsid w:val="006D5460"/>
    <w:rsid w:val="006D56A9"/>
    <w:rsid w:val="006D56E6"/>
    <w:rsid w:val="006D576D"/>
    <w:rsid w:val="006D58FA"/>
    <w:rsid w:val="006D5A0C"/>
    <w:rsid w:val="006D6032"/>
    <w:rsid w:val="006D608B"/>
    <w:rsid w:val="006D61D5"/>
    <w:rsid w:val="006D6239"/>
    <w:rsid w:val="006D6398"/>
    <w:rsid w:val="006D6504"/>
    <w:rsid w:val="006D6532"/>
    <w:rsid w:val="006D6713"/>
    <w:rsid w:val="006D6AA5"/>
    <w:rsid w:val="006D6BE5"/>
    <w:rsid w:val="006D6C72"/>
    <w:rsid w:val="006D6F7D"/>
    <w:rsid w:val="006D6FD7"/>
    <w:rsid w:val="006D72FA"/>
    <w:rsid w:val="006D73C1"/>
    <w:rsid w:val="006D73D3"/>
    <w:rsid w:val="006D7598"/>
    <w:rsid w:val="006D766A"/>
    <w:rsid w:val="006D77F3"/>
    <w:rsid w:val="006D7811"/>
    <w:rsid w:val="006D789F"/>
    <w:rsid w:val="006D7A4C"/>
    <w:rsid w:val="006D7A73"/>
    <w:rsid w:val="006D7B29"/>
    <w:rsid w:val="006D7DC2"/>
    <w:rsid w:val="006D7EDD"/>
    <w:rsid w:val="006D7FC8"/>
    <w:rsid w:val="006E023A"/>
    <w:rsid w:val="006E0242"/>
    <w:rsid w:val="006E02C4"/>
    <w:rsid w:val="006E080A"/>
    <w:rsid w:val="006E087B"/>
    <w:rsid w:val="006E0891"/>
    <w:rsid w:val="006E09C1"/>
    <w:rsid w:val="006E0A74"/>
    <w:rsid w:val="006E0C9C"/>
    <w:rsid w:val="006E11A6"/>
    <w:rsid w:val="006E1286"/>
    <w:rsid w:val="006E12DB"/>
    <w:rsid w:val="006E1483"/>
    <w:rsid w:val="006E158E"/>
    <w:rsid w:val="006E1918"/>
    <w:rsid w:val="006E1994"/>
    <w:rsid w:val="006E19C8"/>
    <w:rsid w:val="006E1E35"/>
    <w:rsid w:val="006E1E86"/>
    <w:rsid w:val="006E1ECB"/>
    <w:rsid w:val="006E1F85"/>
    <w:rsid w:val="006E209D"/>
    <w:rsid w:val="006E25EA"/>
    <w:rsid w:val="006E26DB"/>
    <w:rsid w:val="006E29EE"/>
    <w:rsid w:val="006E2A9D"/>
    <w:rsid w:val="006E2B4C"/>
    <w:rsid w:val="006E34CB"/>
    <w:rsid w:val="006E35BF"/>
    <w:rsid w:val="006E3651"/>
    <w:rsid w:val="006E3696"/>
    <w:rsid w:val="006E3844"/>
    <w:rsid w:val="006E3BE1"/>
    <w:rsid w:val="006E3D08"/>
    <w:rsid w:val="006E3E7A"/>
    <w:rsid w:val="006E3F3D"/>
    <w:rsid w:val="006E4213"/>
    <w:rsid w:val="006E4429"/>
    <w:rsid w:val="006E45C7"/>
    <w:rsid w:val="006E4790"/>
    <w:rsid w:val="006E4809"/>
    <w:rsid w:val="006E4AB7"/>
    <w:rsid w:val="006E4B1E"/>
    <w:rsid w:val="006E4BA0"/>
    <w:rsid w:val="006E4BB3"/>
    <w:rsid w:val="006E4DFC"/>
    <w:rsid w:val="006E4FEE"/>
    <w:rsid w:val="006E507A"/>
    <w:rsid w:val="006E517F"/>
    <w:rsid w:val="006E53C1"/>
    <w:rsid w:val="006E54FD"/>
    <w:rsid w:val="006E5539"/>
    <w:rsid w:val="006E5742"/>
    <w:rsid w:val="006E5828"/>
    <w:rsid w:val="006E59A1"/>
    <w:rsid w:val="006E5F5C"/>
    <w:rsid w:val="006E5F96"/>
    <w:rsid w:val="006E5FF6"/>
    <w:rsid w:val="006E6007"/>
    <w:rsid w:val="006E616C"/>
    <w:rsid w:val="006E632C"/>
    <w:rsid w:val="006E6612"/>
    <w:rsid w:val="006E66A2"/>
    <w:rsid w:val="006E68DA"/>
    <w:rsid w:val="006E6AD8"/>
    <w:rsid w:val="006E6C83"/>
    <w:rsid w:val="006E6D9D"/>
    <w:rsid w:val="006E6E1B"/>
    <w:rsid w:val="006E6FD0"/>
    <w:rsid w:val="006E708E"/>
    <w:rsid w:val="006E7460"/>
    <w:rsid w:val="006E7774"/>
    <w:rsid w:val="006E77AD"/>
    <w:rsid w:val="006E793C"/>
    <w:rsid w:val="006E7999"/>
    <w:rsid w:val="006E7A3E"/>
    <w:rsid w:val="006E7EC2"/>
    <w:rsid w:val="006E7F93"/>
    <w:rsid w:val="006F06CE"/>
    <w:rsid w:val="006F08F6"/>
    <w:rsid w:val="006F0BBB"/>
    <w:rsid w:val="006F0C46"/>
    <w:rsid w:val="006F0D29"/>
    <w:rsid w:val="006F0EED"/>
    <w:rsid w:val="006F1146"/>
    <w:rsid w:val="006F123A"/>
    <w:rsid w:val="006F1245"/>
    <w:rsid w:val="006F1346"/>
    <w:rsid w:val="006F14AC"/>
    <w:rsid w:val="006F14B3"/>
    <w:rsid w:val="006F1517"/>
    <w:rsid w:val="006F1871"/>
    <w:rsid w:val="006F18D3"/>
    <w:rsid w:val="006F1A2A"/>
    <w:rsid w:val="006F1A93"/>
    <w:rsid w:val="006F1B9C"/>
    <w:rsid w:val="006F1BB5"/>
    <w:rsid w:val="006F1D16"/>
    <w:rsid w:val="006F1DF7"/>
    <w:rsid w:val="006F1E6D"/>
    <w:rsid w:val="006F2317"/>
    <w:rsid w:val="006F2503"/>
    <w:rsid w:val="006F25DB"/>
    <w:rsid w:val="006F26A1"/>
    <w:rsid w:val="006F27E0"/>
    <w:rsid w:val="006F2939"/>
    <w:rsid w:val="006F2A0E"/>
    <w:rsid w:val="006F2C1A"/>
    <w:rsid w:val="006F2FF2"/>
    <w:rsid w:val="006F31C2"/>
    <w:rsid w:val="006F32C8"/>
    <w:rsid w:val="006F3373"/>
    <w:rsid w:val="006F34AF"/>
    <w:rsid w:val="006F3589"/>
    <w:rsid w:val="006F3FBA"/>
    <w:rsid w:val="006F402E"/>
    <w:rsid w:val="006F42B5"/>
    <w:rsid w:val="006F42E4"/>
    <w:rsid w:val="006F4635"/>
    <w:rsid w:val="006F4648"/>
    <w:rsid w:val="006F46FA"/>
    <w:rsid w:val="006F4702"/>
    <w:rsid w:val="006F47EE"/>
    <w:rsid w:val="006F495D"/>
    <w:rsid w:val="006F496B"/>
    <w:rsid w:val="006F4B92"/>
    <w:rsid w:val="006F4CD1"/>
    <w:rsid w:val="006F4F3C"/>
    <w:rsid w:val="006F510C"/>
    <w:rsid w:val="006F5450"/>
    <w:rsid w:val="006F5452"/>
    <w:rsid w:val="006F5460"/>
    <w:rsid w:val="006F55A6"/>
    <w:rsid w:val="006F5613"/>
    <w:rsid w:val="006F5E7F"/>
    <w:rsid w:val="006F5FD5"/>
    <w:rsid w:val="006F6194"/>
    <w:rsid w:val="006F62FD"/>
    <w:rsid w:val="006F631A"/>
    <w:rsid w:val="006F655F"/>
    <w:rsid w:val="006F6699"/>
    <w:rsid w:val="006F680C"/>
    <w:rsid w:val="006F69F1"/>
    <w:rsid w:val="006F6B89"/>
    <w:rsid w:val="006F6BF7"/>
    <w:rsid w:val="006F6C2A"/>
    <w:rsid w:val="006F6C34"/>
    <w:rsid w:val="006F6EBE"/>
    <w:rsid w:val="006F7306"/>
    <w:rsid w:val="006F75F0"/>
    <w:rsid w:val="006F76AE"/>
    <w:rsid w:val="006F7721"/>
    <w:rsid w:val="006F7869"/>
    <w:rsid w:val="006F7B3C"/>
    <w:rsid w:val="006F7BD6"/>
    <w:rsid w:val="006F7D98"/>
    <w:rsid w:val="006F7F1F"/>
    <w:rsid w:val="006F7FCD"/>
    <w:rsid w:val="006FEEEA"/>
    <w:rsid w:val="007000E0"/>
    <w:rsid w:val="0070056B"/>
    <w:rsid w:val="0070059C"/>
    <w:rsid w:val="00700833"/>
    <w:rsid w:val="00700ADE"/>
    <w:rsid w:val="00700E08"/>
    <w:rsid w:val="007010BA"/>
    <w:rsid w:val="007011CF"/>
    <w:rsid w:val="007012C4"/>
    <w:rsid w:val="00701731"/>
    <w:rsid w:val="00701759"/>
    <w:rsid w:val="00701965"/>
    <w:rsid w:val="00701C51"/>
    <w:rsid w:val="00701CA1"/>
    <w:rsid w:val="00701EFA"/>
    <w:rsid w:val="00701FBA"/>
    <w:rsid w:val="007020E4"/>
    <w:rsid w:val="00702164"/>
    <w:rsid w:val="007021EE"/>
    <w:rsid w:val="0070243E"/>
    <w:rsid w:val="007024AB"/>
    <w:rsid w:val="007026D4"/>
    <w:rsid w:val="00702CF1"/>
    <w:rsid w:val="00702D56"/>
    <w:rsid w:val="00702E06"/>
    <w:rsid w:val="00703069"/>
    <w:rsid w:val="007032F9"/>
    <w:rsid w:val="007036F2"/>
    <w:rsid w:val="00703781"/>
    <w:rsid w:val="00703795"/>
    <w:rsid w:val="00703BD2"/>
    <w:rsid w:val="00703CD9"/>
    <w:rsid w:val="00703D92"/>
    <w:rsid w:val="00703D98"/>
    <w:rsid w:val="00703ED5"/>
    <w:rsid w:val="00703F21"/>
    <w:rsid w:val="0070413F"/>
    <w:rsid w:val="00704237"/>
    <w:rsid w:val="00704437"/>
    <w:rsid w:val="0070463D"/>
    <w:rsid w:val="00704CBF"/>
    <w:rsid w:val="007052F7"/>
    <w:rsid w:val="007056E7"/>
    <w:rsid w:val="00705774"/>
    <w:rsid w:val="00705833"/>
    <w:rsid w:val="00705888"/>
    <w:rsid w:val="00705BDA"/>
    <w:rsid w:val="00705CDF"/>
    <w:rsid w:val="00705CFB"/>
    <w:rsid w:val="00705ED2"/>
    <w:rsid w:val="00705FB1"/>
    <w:rsid w:val="00705FC4"/>
    <w:rsid w:val="0070610B"/>
    <w:rsid w:val="007061FB"/>
    <w:rsid w:val="00706292"/>
    <w:rsid w:val="00706296"/>
    <w:rsid w:val="007064C0"/>
    <w:rsid w:val="00706503"/>
    <w:rsid w:val="00706AC3"/>
    <w:rsid w:val="00706B19"/>
    <w:rsid w:val="00706DD9"/>
    <w:rsid w:val="0070703F"/>
    <w:rsid w:val="00707355"/>
    <w:rsid w:val="0070737F"/>
    <w:rsid w:val="00707427"/>
    <w:rsid w:val="00707BFE"/>
    <w:rsid w:val="00707CB6"/>
    <w:rsid w:val="00710013"/>
    <w:rsid w:val="007100CE"/>
    <w:rsid w:val="00710308"/>
    <w:rsid w:val="007103DA"/>
    <w:rsid w:val="00710816"/>
    <w:rsid w:val="00710993"/>
    <w:rsid w:val="007109C2"/>
    <w:rsid w:val="00710ED9"/>
    <w:rsid w:val="0071100F"/>
    <w:rsid w:val="00711287"/>
    <w:rsid w:val="00711308"/>
    <w:rsid w:val="00711486"/>
    <w:rsid w:val="00711525"/>
    <w:rsid w:val="00711557"/>
    <w:rsid w:val="0071157E"/>
    <w:rsid w:val="00711832"/>
    <w:rsid w:val="00711B2C"/>
    <w:rsid w:val="00711DCF"/>
    <w:rsid w:val="00711F32"/>
    <w:rsid w:val="007120EF"/>
    <w:rsid w:val="00712509"/>
    <w:rsid w:val="0071252A"/>
    <w:rsid w:val="00712650"/>
    <w:rsid w:val="00712754"/>
    <w:rsid w:val="00712ABE"/>
    <w:rsid w:val="00712C7D"/>
    <w:rsid w:val="00712D9C"/>
    <w:rsid w:val="00712FCE"/>
    <w:rsid w:val="007131B4"/>
    <w:rsid w:val="007132A2"/>
    <w:rsid w:val="007134EC"/>
    <w:rsid w:val="007137D0"/>
    <w:rsid w:val="00713932"/>
    <w:rsid w:val="00713C6B"/>
    <w:rsid w:val="00713F42"/>
    <w:rsid w:val="00713F78"/>
    <w:rsid w:val="00713F8A"/>
    <w:rsid w:val="007143C4"/>
    <w:rsid w:val="00714A0A"/>
    <w:rsid w:val="00714CD7"/>
    <w:rsid w:val="00714F31"/>
    <w:rsid w:val="007151D5"/>
    <w:rsid w:val="007152A3"/>
    <w:rsid w:val="0071530D"/>
    <w:rsid w:val="007155BC"/>
    <w:rsid w:val="007156BC"/>
    <w:rsid w:val="00715A82"/>
    <w:rsid w:val="00715C49"/>
    <w:rsid w:val="00715C8B"/>
    <w:rsid w:val="00716507"/>
    <w:rsid w:val="007165D5"/>
    <w:rsid w:val="00716D40"/>
    <w:rsid w:val="00716DA1"/>
    <w:rsid w:val="00716DD4"/>
    <w:rsid w:val="00716E23"/>
    <w:rsid w:val="007170DD"/>
    <w:rsid w:val="00717614"/>
    <w:rsid w:val="00717715"/>
    <w:rsid w:val="00717724"/>
    <w:rsid w:val="00717EB3"/>
    <w:rsid w:val="0072012D"/>
    <w:rsid w:val="00720158"/>
    <w:rsid w:val="00720227"/>
    <w:rsid w:val="00720236"/>
    <w:rsid w:val="0072040A"/>
    <w:rsid w:val="00720623"/>
    <w:rsid w:val="007206CC"/>
    <w:rsid w:val="007209E0"/>
    <w:rsid w:val="00720EA5"/>
    <w:rsid w:val="0072101C"/>
    <w:rsid w:val="0072120E"/>
    <w:rsid w:val="0072132F"/>
    <w:rsid w:val="0072160C"/>
    <w:rsid w:val="007218EB"/>
    <w:rsid w:val="00721A80"/>
    <w:rsid w:val="00721B73"/>
    <w:rsid w:val="00721CC6"/>
    <w:rsid w:val="00721D66"/>
    <w:rsid w:val="00721E0A"/>
    <w:rsid w:val="0072214F"/>
    <w:rsid w:val="007224A5"/>
    <w:rsid w:val="00722510"/>
    <w:rsid w:val="00722645"/>
    <w:rsid w:val="00722661"/>
    <w:rsid w:val="007226FA"/>
    <w:rsid w:val="007227DA"/>
    <w:rsid w:val="007228F7"/>
    <w:rsid w:val="00722B74"/>
    <w:rsid w:val="00722BB0"/>
    <w:rsid w:val="00722DB3"/>
    <w:rsid w:val="00722DEE"/>
    <w:rsid w:val="00722F63"/>
    <w:rsid w:val="0072307E"/>
    <w:rsid w:val="00723515"/>
    <w:rsid w:val="007236AB"/>
    <w:rsid w:val="007236F1"/>
    <w:rsid w:val="0072387A"/>
    <w:rsid w:val="00723A8C"/>
    <w:rsid w:val="00723AE5"/>
    <w:rsid w:val="00723B03"/>
    <w:rsid w:val="00723B5E"/>
    <w:rsid w:val="00723CA0"/>
    <w:rsid w:val="00723D01"/>
    <w:rsid w:val="00723EB5"/>
    <w:rsid w:val="00724049"/>
    <w:rsid w:val="00724121"/>
    <w:rsid w:val="007247E0"/>
    <w:rsid w:val="00724B9E"/>
    <w:rsid w:val="00724C6B"/>
    <w:rsid w:val="00724CBA"/>
    <w:rsid w:val="00724D04"/>
    <w:rsid w:val="00724E93"/>
    <w:rsid w:val="0072541E"/>
    <w:rsid w:val="007255DD"/>
    <w:rsid w:val="00725649"/>
    <w:rsid w:val="00725717"/>
    <w:rsid w:val="00725831"/>
    <w:rsid w:val="00725A4C"/>
    <w:rsid w:val="00725D68"/>
    <w:rsid w:val="00725EC9"/>
    <w:rsid w:val="00725FC9"/>
    <w:rsid w:val="007261BA"/>
    <w:rsid w:val="007263A5"/>
    <w:rsid w:val="0072642F"/>
    <w:rsid w:val="007266C5"/>
    <w:rsid w:val="007266F6"/>
    <w:rsid w:val="007267EB"/>
    <w:rsid w:val="00726B23"/>
    <w:rsid w:val="00726D58"/>
    <w:rsid w:val="00726EC8"/>
    <w:rsid w:val="00726EEB"/>
    <w:rsid w:val="00726F8D"/>
    <w:rsid w:val="007270C0"/>
    <w:rsid w:val="00727254"/>
    <w:rsid w:val="007272C8"/>
    <w:rsid w:val="007272FE"/>
    <w:rsid w:val="00727344"/>
    <w:rsid w:val="00727455"/>
    <w:rsid w:val="007275CD"/>
    <w:rsid w:val="0072760C"/>
    <w:rsid w:val="00727B5E"/>
    <w:rsid w:val="00727D78"/>
    <w:rsid w:val="00727ED6"/>
    <w:rsid w:val="007300D3"/>
    <w:rsid w:val="007302A5"/>
    <w:rsid w:val="007305D8"/>
    <w:rsid w:val="00730934"/>
    <w:rsid w:val="0073103E"/>
    <w:rsid w:val="0073111F"/>
    <w:rsid w:val="00731458"/>
    <w:rsid w:val="007316A1"/>
    <w:rsid w:val="007316D1"/>
    <w:rsid w:val="00731E7E"/>
    <w:rsid w:val="00731FB3"/>
    <w:rsid w:val="00731FDC"/>
    <w:rsid w:val="007320AE"/>
    <w:rsid w:val="007322FC"/>
    <w:rsid w:val="007325DC"/>
    <w:rsid w:val="0073264D"/>
    <w:rsid w:val="007326F1"/>
    <w:rsid w:val="00732AF4"/>
    <w:rsid w:val="00732B0C"/>
    <w:rsid w:val="00732D76"/>
    <w:rsid w:val="00732DA6"/>
    <w:rsid w:val="00732F85"/>
    <w:rsid w:val="007330F3"/>
    <w:rsid w:val="00733325"/>
    <w:rsid w:val="0073341F"/>
    <w:rsid w:val="00733514"/>
    <w:rsid w:val="00733533"/>
    <w:rsid w:val="0073394C"/>
    <w:rsid w:val="00733A5E"/>
    <w:rsid w:val="00733C10"/>
    <w:rsid w:val="00733D0A"/>
    <w:rsid w:val="00733DB4"/>
    <w:rsid w:val="00733F6D"/>
    <w:rsid w:val="007340CA"/>
    <w:rsid w:val="0073410A"/>
    <w:rsid w:val="0073412D"/>
    <w:rsid w:val="00734152"/>
    <w:rsid w:val="00734192"/>
    <w:rsid w:val="007342F6"/>
    <w:rsid w:val="00734390"/>
    <w:rsid w:val="00734459"/>
    <w:rsid w:val="00734715"/>
    <w:rsid w:val="00734CE1"/>
    <w:rsid w:val="00734CE7"/>
    <w:rsid w:val="00734D59"/>
    <w:rsid w:val="00734E41"/>
    <w:rsid w:val="00734EC7"/>
    <w:rsid w:val="0073508A"/>
    <w:rsid w:val="007353DD"/>
    <w:rsid w:val="007358D1"/>
    <w:rsid w:val="00735A37"/>
    <w:rsid w:val="00735D04"/>
    <w:rsid w:val="00735DA4"/>
    <w:rsid w:val="00735F1C"/>
    <w:rsid w:val="00736071"/>
    <w:rsid w:val="00736344"/>
    <w:rsid w:val="007364A9"/>
    <w:rsid w:val="007364D8"/>
    <w:rsid w:val="007366E8"/>
    <w:rsid w:val="007369F9"/>
    <w:rsid w:val="00736C2F"/>
    <w:rsid w:val="00736CD6"/>
    <w:rsid w:val="00737006"/>
    <w:rsid w:val="00737039"/>
    <w:rsid w:val="00737066"/>
    <w:rsid w:val="0073727A"/>
    <w:rsid w:val="00737615"/>
    <w:rsid w:val="00737952"/>
    <w:rsid w:val="0073795C"/>
    <w:rsid w:val="007379A5"/>
    <w:rsid w:val="00737D5F"/>
    <w:rsid w:val="00737FC6"/>
    <w:rsid w:val="007391AE"/>
    <w:rsid w:val="0074010B"/>
    <w:rsid w:val="00740331"/>
    <w:rsid w:val="00740555"/>
    <w:rsid w:val="007407D6"/>
    <w:rsid w:val="00740880"/>
    <w:rsid w:val="007409D2"/>
    <w:rsid w:val="00740B24"/>
    <w:rsid w:val="00740BCF"/>
    <w:rsid w:val="00740F51"/>
    <w:rsid w:val="00740F70"/>
    <w:rsid w:val="00740F91"/>
    <w:rsid w:val="007410BB"/>
    <w:rsid w:val="0074149C"/>
    <w:rsid w:val="007414EB"/>
    <w:rsid w:val="0074169F"/>
    <w:rsid w:val="0074179D"/>
    <w:rsid w:val="0074191F"/>
    <w:rsid w:val="00741934"/>
    <w:rsid w:val="00741AFE"/>
    <w:rsid w:val="00741C1A"/>
    <w:rsid w:val="00741CA6"/>
    <w:rsid w:val="00741E6B"/>
    <w:rsid w:val="00741E7C"/>
    <w:rsid w:val="00741F7B"/>
    <w:rsid w:val="00741FF9"/>
    <w:rsid w:val="00742091"/>
    <w:rsid w:val="00742159"/>
    <w:rsid w:val="0074218F"/>
    <w:rsid w:val="00742294"/>
    <w:rsid w:val="007423A4"/>
    <w:rsid w:val="007423B7"/>
    <w:rsid w:val="0074247D"/>
    <w:rsid w:val="007424DE"/>
    <w:rsid w:val="00742614"/>
    <w:rsid w:val="00742769"/>
    <w:rsid w:val="00742C6B"/>
    <w:rsid w:val="00742E71"/>
    <w:rsid w:val="00742EB6"/>
    <w:rsid w:val="00742FD6"/>
    <w:rsid w:val="0074313B"/>
    <w:rsid w:val="00743282"/>
    <w:rsid w:val="00743B4B"/>
    <w:rsid w:val="00743C8F"/>
    <w:rsid w:val="00744077"/>
    <w:rsid w:val="007440E1"/>
    <w:rsid w:val="007440EF"/>
    <w:rsid w:val="0074417C"/>
    <w:rsid w:val="007442BE"/>
    <w:rsid w:val="0074430B"/>
    <w:rsid w:val="007443C7"/>
    <w:rsid w:val="0074453C"/>
    <w:rsid w:val="007449D9"/>
    <w:rsid w:val="00744F31"/>
    <w:rsid w:val="00744F89"/>
    <w:rsid w:val="00744FE1"/>
    <w:rsid w:val="00745140"/>
    <w:rsid w:val="0074547E"/>
    <w:rsid w:val="0074582A"/>
    <w:rsid w:val="00745C62"/>
    <w:rsid w:val="00745D27"/>
    <w:rsid w:val="00745ECF"/>
    <w:rsid w:val="00746012"/>
    <w:rsid w:val="00746124"/>
    <w:rsid w:val="007462B6"/>
    <w:rsid w:val="007462D8"/>
    <w:rsid w:val="00746443"/>
    <w:rsid w:val="0074651F"/>
    <w:rsid w:val="007466D4"/>
    <w:rsid w:val="00746749"/>
    <w:rsid w:val="007469F6"/>
    <w:rsid w:val="00746B85"/>
    <w:rsid w:val="00746CA8"/>
    <w:rsid w:val="00746DF5"/>
    <w:rsid w:val="00746E05"/>
    <w:rsid w:val="00746ED8"/>
    <w:rsid w:val="00746F78"/>
    <w:rsid w:val="00747110"/>
    <w:rsid w:val="007471AF"/>
    <w:rsid w:val="007473DB"/>
    <w:rsid w:val="0074750B"/>
    <w:rsid w:val="007479CF"/>
    <w:rsid w:val="00747AD1"/>
    <w:rsid w:val="00747B72"/>
    <w:rsid w:val="00747CC4"/>
    <w:rsid w:val="00747DEF"/>
    <w:rsid w:val="00747E3D"/>
    <w:rsid w:val="00750079"/>
    <w:rsid w:val="0075015F"/>
    <w:rsid w:val="0075038E"/>
    <w:rsid w:val="00750400"/>
    <w:rsid w:val="00750443"/>
    <w:rsid w:val="0075048E"/>
    <w:rsid w:val="00750493"/>
    <w:rsid w:val="00750662"/>
    <w:rsid w:val="0075074D"/>
    <w:rsid w:val="0075081F"/>
    <w:rsid w:val="00750BF3"/>
    <w:rsid w:val="00750C7F"/>
    <w:rsid w:val="00750C86"/>
    <w:rsid w:val="00750DB6"/>
    <w:rsid w:val="0075100F"/>
    <w:rsid w:val="007513D0"/>
    <w:rsid w:val="00751420"/>
    <w:rsid w:val="007515D6"/>
    <w:rsid w:val="007515D9"/>
    <w:rsid w:val="00751C2B"/>
    <w:rsid w:val="007520C0"/>
    <w:rsid w:val="007520F1"/>
    <w:rsid w:val="007521E3"/>
    <w:rsid w:val="00752516"/>
    <w:rsid w:val="00752A34"/>
    <w:rsid w:val="00752ED8"/>
    <w:rsid w:val="00753081"/>
    <w:rsid w:val="007531D4"/>
    <w:rsid w:val="007533A0"/>
    <w:rsid w:val="00753547"/>
    <w:rsid w:val="00753741"/>
    <w:rsid w:val="007537A8"/>
    <w:rsid w:val="007537B6"/>
    <w:rsid w:val="007537CE"/>
    <w:rsid w:val="00753856"/>
    <w:rsid w:val="0075399F"/>
    <w:rsid w:val="00753A29"/>
    <w:rsid w:val="00753CC6"/>
    <w:rsid w:val="00753DEC"/>
    <w:rsid w:val="00753E69"/>
    <w:rsid w:val="00753E8F"/>
    <w:rsid w:val="00753FAF"/>
    <w:rsid w:val="0075429B"/>
    <w:rsid w:val="0075437A"/>
    <w:rsid w:val="007544A0"/>
    <w:rsid w:val="007545FA"/>
    <w:rsid w:val="007546A2"/>
    <w:rsid w:val="0075498E"/>
    <w:rsid w:val="007549AE"/>
    <w:rsid w:val="007549C9"/>
    <w:rsid w:val="00754AE1"/>
    <w:rsid w:val="0075544C"/>
    <w:rsid w:val="007554AB"/>
    <w:rsid w:val="0075566E"/>
    <w:rsid w:val="00755789"/>
    <w:rsid w:val="00755839"/>
    <w:rsid w:val="007559D5"/>
    <w:rsid w:val="00755DB0"/>
    <w:rsid w:val="007560DF"/>
    <w:rsid w:val="007561B3"/>
    <w:rsid w:val="00756206"/>
    <w:rsid w:val="007568E5"/>
    <w:rsid w:val="00756A1D"/>
    <w:rsid w:val="00756A59"/>
    <w:rsid w:val="00756A77"/>
    <w:rsid w:val="00756BC6"/>
    <w:rsid w:val="007573AA"/>
    <w:rsid w:val="00757588"/>
    <w:rsid w:val="007575FF"/>
    <w:rsid w:val="00757646"/>
    <w:rsid w:val="00757867"/>
    <w:rsid w:val="0075792B"/>
    <w:rsid w:val="00757988"/>
    <w:rsid w:val="007579D9"/>
    <w:rsid w:val="00757F9F"/>
    <w:rsid w:val="00757FDB"/>
    <w:rsid w:val="0075CDDA"/>
    <w:rsid w:val="00760180"/>
    <w:rsid w:val="00760198"/>
    <w:rsid w:val="007601EF"/>
    <w:rsid w:val="00760200"/>
    <w:rsid w:val="00760420"/>
    <w:rsid w:val="0076043D"/>
    <w:rsid w:val="007607B9"/>
    <w:rsid w:val="00760C2F"/>
    <w:rsid w:val="0076101A"/>
    <w:rsid w:val="00761021"/>
    <w:rsid w:val="00761073"/>
    <w:rsid w:val="007610BE"/>
    <w:rsid w:val="007610E9"/>
    <w:rsid w:val="007611EC"/>
    <w:rsid w:val="007613F2"/>
    <w:rsid w:val="007614EA"/>
    <w:rsid w:val="00761741"/>
    <w:rsid w:val="00761974"/>
    <w:rsid w:val="00761A4B"/>
    <w:rsid w:val="00761A4D"/>
    <w:rsid w:val="00761C6D"/>
    <w:rsid w:val="00761D8E"/>
    <w:rsid w:val="00762321"/>
    <w:rsid w:val="00762333"/>
    <w:rsid w:val="007628B0"/>
    <w:rsid w:val="0076297B"/>
    <w:rsid w:val="007629A8"/>
    <w:rsid w:val="00762AB8"/>
    <w:rsid w:val="00762B48"/>
    <w:rsid w:val="00762DB3"/>
    <w:rsid w:val="00762ED4"/>
    <w:rsid w:val="00762EF1"/>
    <w:rsid w:val="00762FF0"/>
    <w:rsid w:val="00763541"/>
    <w:rsid w:val="007636E7"/>
    <w:rsid w:val="00763B14"/>
    <w:rsid w:val="00763B9D"/>
    <w:rsid w:val="00763CCD"/>
    <w:rsid w:val="00763F06"/>
    <w:rsid w:val="007642A1"/>
    <w:rsid w:val="00764611"/>
    <w:rsid w:val="007649BB"/>
    <w:rsid w:val="00764A3B"/>
    <w:rsid w:val="00764BE3"/>
    <w:rsid w:val="00764CA5"/>
    <w:rsid w:val="00764F8B"/>
    <w:rsid w:val="007655EF"/>
    <w:rsid w:val="00765669"/>
    <w:rsid w:val="00765A1C"/>
    <w:rsid w:val="00765A90"/>
    <w:rsid w:val="00765BEE"/>
    <w:rsid w:val="00765D21"/>
    <w:rsid w:val="00765E0B"/>
    <w:rsid w:val="00766028"/>
    <w:rsid w:val="007662AC"/>
    <w:rsid w:val="007665FA"/>
    <w:rsid w:val="007666C6"/>
    <w:rsid w:val="00766A12"/>
    <w:rsid w:val="00766A8D"/>
    <w:rsid w:val="00766CE4"/>
    <w:rsid w:val="00766D0B"/>
    <w:rsid w:val="00766F5A"/>
    <w:rsid w:val="00767025"/>
    <w:rsid w:val="00767046"/>
    <w:rsid w:val="00767143"/>
    <w:rsid w:val="007672BA"/>
    <w:rsid w:val="007674C0"/>
    <w:rsid w:val="0076779E"/>
    <w:rsid w:val="007677DA"/>
    <w:rsid w:val="00767926"/>
    <w:rsid w:val="00767B0D"/>
    <w:rsid w:val="00767B4D"/>
    <w:rsid w:val="00767F9D"/>
    <w:rsid w:val="00767FD3"/>
    <w:rsid w:val="00770461"/>
    <w:rsid w:val="007705CB"/>
    <w:rsid w:val="00770CB1"/>
    <w:rsid w:val="00770CD0"/>
    <w:rsid w:val="00770D6D"/>
    <w:rsid w:val="00770DFC"/>
    <w:rsid w:val="00771284"/>
    <w:rsid w:val="0077148B"/>
    <w:rsid w:val="007714B7"/>
    <w:rsid w:val="00771AE5"/>
    <w:rsid w:val="00771DBC"/>
    <w:rsid w:val="00772196"/>
    <w:rsid w:val="007725D6"/>
    <w:rsid w:val="007725DD"/>
    <w:rsid w:val="00772960"/>
    <w:rsid w:val="007729DC"/>
    <w:rsid w:val="007729FA"/>
    <w:rsid w:val="00772DB9"/>
    <w:rsid w:val="00772E7B"/>
    <w:rsid w:val="00772F30"/>
    <w:rsid w:val="00772F92"/>
    <w:rsid w:val="0077304B"/>
    <w:rsid w:val="0077308D"/>
    <w:rsid w:val="00773245"/>
    <w:rsid w:val="0077328D"/>
    <w:rsid w:val="007733F7"/>
    <w:rsid w:val="007737B7"/>
    <w:rsid w:val="00773868"/>
    <w:rsid w:val="00773BB5"/>
    <w:rsid w:val="00773C9C"/>
    <w:rsid w:val="00773D36"/>
    <w:rsid w:val="00773E2C"/>
    <w:rsid w:val="0077420B"/>
    <w:rsid w:val="0077457D"/>
    <w:rsid w:val="00774580"/>
    <w:rsid w:val="0077471E"/>
    <w:rsid w:val="00774722"/>
    <w:rsid w:val="00774777"/>
    <w:rsid w:val="007747DE"/>
    <w:rsid w:val="00774AA3"/>
    <w:rsid w:val="00774CBD"/>
    <w:rsid w:val="00775095"/>
    <w:rsid w:val="007750B1"/>
    <w:rsid w:val="0077517D"/>
    <w:rsid w:val="00775682"/>
    <w:rsid w:val="00775788"/>
    <w:rsid w:val="0077580F"/>
    <w:rsid w:val="007759BA"/>
    <w:rsid w:val="00775A8F"/>
    <w:rsid w:val="00775BD5"/>
    <w:rsid w:val="00775C61"/>
    <w:rsid w:val="00775F3A"/>
    <w:rsid w:val="00776230"/>
    <w:rsid w:val="00776440"/>
    <w:rsid w:val="007765EF"/>
    <w:rsid w:val="00776632"/>
    <w:rsid w:val="0077666C"/>
    <w:rsid w:val="00776B58"/>
    <w:rsid w:val="00776ECC"/>
    <w:rsid w:val="0077718E"/>
    <w:rsid w:val="00777428"/>
    <w:rsid w:val="007775C0"/>
    <w:rsid w:val="007775EB"/>
    <w:rsid w:val="007779E1"/>
    <w:rsid w:val="007779F0"/>
    <w:rsid w:val="00777B2E"/>
    <w:rsid w:val="00777CE3"/>
    <w:rsid w:val="0077B303"/>
    <w:rsid w:val="00780232"/>
    <w:rsid w:val="00780585"/>
    <w:rsid w:val="007805B1"/>
    <w:rsid w:val="00780688"/>
    <w:rsid w:val="0078073B"/>
    <w:rsid w:val="0078093C"/>
    <w:rsid w:val="00780C22"/>
    <w:rsid w:val="00780CFC"/>
    <w:rsid w:val="00780D35"/>
    <w:rsid w:val="00780DA9"/>
    <w:rsid w:val="00780EA3"/>
    <w:rsid w:val="007814D7"/>
    <w:rsid w:val="00781570"/>
    <w:rsid w:val="0078165A"/>
    <w:rsid w:val="007816C2"/>
    <w:rsid w:val="00781E7E"/>
    <w:rsid w:val="00782051"/>
    <w:rsid w:val="00782354"/>
    <w:rsid w:val="00782425"/>
    <w:rsid w:val="007829DA"/>
    <w:rsid w:val="00782C1D"/>
    <w:rsid w:val="00782F75"/>
    <w:rsid w:val="0078303F"/>
    <w:rsid w:val="00783423"/>
    <w:rsid w:val="00783548"/>
    <w:rsid w:val="0078364A"/>
    <w:rsid w:val="00783779"/>
    <w:rsid w:val="007837A1"/>
    <w:rsid w:val="00783B0C"/>
    <w:rsid w:val="00783D5F"/>
    <w:rsid w:val="00783F9C"/>
    <w:rsid w:val="0078400D"/>
    <w:rsid w:val="00784020"/>
    <w:rsid w:val="00784232"/>
    <w:rsid w:val="0078429A"/>
    <w:rsid w:val="007842B3"/>
    <w:rsid w:val="007842D1"/>
    <w:rsid w:val="007846C0"/>
    <w:rsid w:val="007847BB"/>
    <w:rsid w:val="00784903"/>
    <w:rsid w:val="00784939"/>
    <w:rsid w:val="007850D6"/>
    <w:rsid w:val="00785259"/>
    <w:rsid w:val="00785371"/>
    <w:rsid w:val="007857B1"/>
    <w:rsid w:val="00785844"/>
    <w:rsid w:val="00785D42"/>
    <w:rsid w:val="00785D52"/>
    <w:rsid w:val="00785E4A"/>
    <w:rsid w:val="00785ED9"/>
    <w:rsid w:val="007860CB"/>
    <w:rsid w:val="00786128"/>
    <w:rsid w:val="00786248"/>
    <w:rsid w:val="007863DC"/>
    <w:rsid w:val="0078672E"/>
    <w:rsid w:val="007867AE"/>
    <w:rsid w:val="00786964"/>
    <w:rsid w:val="00786B01"/>
    <w:rsid w:val="00786BF6"/>
    <w:rsid w:val="00786FE2"/>
    <w:rsid w:val="00786FF8"/>
    <w:rsid w:val="007870DA"/>
    <w:rsid w:val="00787191"/>
    <w:rsid w:val="00787397"/>
    <w:rsid w:val="00787A05"/>
    <w:rsid w:val="00790088"/>
    <w:rsid w:val="007901A6"/>
    <w:rsid w:val="00790221"/>
    <w:rsid w:val="00790388"/>
    <w:rsid w:val="0079065A"/>
    <w:rsid w:val="0079089E"/>
    <w:rsid w:val="00790E0A"/>
    <w:rsid w:val="00790FD4"/>
    <w:rsid w:val="007911FB"/>
    <w:rsid w:val="00791251"/>
    <w:rsid w:val="0079141F"/>
    <w:rsid w:val="00791665"/>
    <w:rsid w:val="007916EC"/>
    <w:rsid w:val="007917C9"/>
    <w:rsid w:val="00791B2F"/>
    <w:rsid w:val="00791FDF"/>
    <w:rsid w:val="00792023"/>
    <w:rsid w:val="0079233A"/>
    <w:rsid w:val="00792760"/>
    <w:rsid w:val="007927B9"/>
    <w:rsid w:val="00793078"/>
    <w:rsid w:val="00793365"/>
    <w:rsid w:val="0079336B"/>
    <w:rsid w:val="007933B7"/>
    <w:rsid w:val="0079343F"/>
    <w:rsid w:val="007934A0"/>
    <w:rsid w:val="00793A05"/>
    <w:rsid w:val="00793A17"/>
    <w:rsid w:val="00793BDC"/>
    <w:rsid w:val="00793EF8"/>
    <w:rsid w:val="00793F43"/>
    <w:rsid w:val="007940DE"/>
    <w:rsid w:val="00794179"/>
    <w:rsid w:val="00794327"/>
    <w:rsid w:val="007943B0"/>
    <w:rsid w:val="007944B2"/>
    <w:rsid w:val="007947E9"/>
    <w:rsid w:val="00794A4C"/>
    <w:rsid w:val="00794F08"/>
    <w:rsid w:val="00795209"/>
    <w:rsid w:val="00795338"/>
    <w:rsid w:val="007958DE"/>
    <w:rsid w:val="00795AC0"/>
    <w:rsid w:val="00795AF2"/>
    <w:rsid w:val="00795C3D"/>
    <w:rsid w:val="00795C7F"/>
    <w:rsid w:val="00795DC3"/>
    <w:rsid w:val="00795DC7"/>
    <w:rsid w:val="0079600D"/>
    <w:rsid w:val="007963B2"/>
    <w:rsid w:val="00796522"/>
    <w:rsid w:val="00796743"/>
    <w:rsid w:val="00796850"/>
    <w:rsid w:val="00796955"/>
    <w:rsid w:val="00796BD3"/>
    <w:rsid w:val="00796D11"/>
    <w:rsid w:val="00796E06"/>
    <w:rsid w:val="00796F2F"/>
    <w:rsid w:val="00796F6C"/>
    <w:rsid w:val="0079713C"/>
    <w:rsid w:val="00797382"/>
    <w:rsid w:val="00797473"/>
    <w:rsid w:val="00797515"/>
    <w:rsid w:val="00797532"/>
    <w:rsid w:val="00797534"/>
    <w:rsid w:val="0079756C"/>
    <w:rsid w:val="007975C0"/>
    <w:rsid w:val="007976BA"/>
    <w:rsid w:val="00797AE3"/>
    <w:rsid w:val="00797B2D"/>
    <w:rsid w:val="00797D28"/>
    <w:rsid w:val="007A0030"/>
    <w:rsid w:val="007A023E"/>
    <w:rsid w:val="007A040D"/>
    <w:rsid w:val="007A0469"/>
    <w:rsid w:val="007A0533"/>
    <w:rsid w:val="007A0682"/>
    <w:rsid w:val="007A099A"/>
    <w:rsid w:val="007A0A29"/>
    <w:rsid w:val="007A0A51"/>
    <w:rsid w:val="007A0C5A"/>
    <w:rsid w:val="007A1082"/>
    <w:rsid w:val="007A146D"/>
    <w:rsid w:val="007A16A3"/>
    <w:rsid w:val="007A1969"/>
    <w:rsid w:val="007A19F1"/>
    <w:rsid w:val="007A1A36"/>
    <w:rsid w:val="007A1E3C"/>
    <w:rsid w:val="007A1F94"/>
    <w:rsid w:val="007A1FC0"/>
    <w:rsid w:val="007A213C"/>
    <w:rsid w:val="007A22DD"/>
    <w:rsid w:val="007A2740"/>
    <w:rsid w:val="007A27ED"/>
    <w:rsid w:val="007A28ED"/>
    <w:rsid w:val="007A299E"/>
    <w:rsid w:val="007A2A29"/>
    <w:rsid w:val="007A2A56"/>
    <w:rsid w:val="007A2B22"/>
    <w:rsid w:val="007A2D19"/>
    <w:rsid w:val="007A2F05"/>
    <w:rsid w:val="007A3385"/>
    <w:rsid w:val="007A3535"/>
    <w:rsid w:val="007A384E"/>
    <w:rsid w:val="007A3D92"/>
    <w:rsid w:val="007A4309"/>
    <w:rsid w:val="007A44BC"/>
    <w:rsid w:val="007A4629"/>
    <w:rsid w:val="007A484C"/>
    <w:rsid w:val="007A497B"/>
    <w:rsid w:val="007A4B69"/>
    <w:rsid w:val="007A4CA3"/>
    <w:rsid w:val="007A4E62"/>
    <w:rsid w:val="007A4FF9"/>
    <w:rsid w:val="007A506E"/>
    <w:rsid w:val="007A5466"/>
    <w:rsid w:val="007A5491"/>
    <w:rsid w:val="007A56B0"/>
    <w:rsid w:val="007A5786"/>
    <w:rsid w:val="007A584F"/>
    <w:rsid w:val="007A5A7E"/>
    <w:rsid w:val="007A5E5E"/>
    <w:rsid w:val="007A6094"/>
    <w:rsid w:val="007A61BC"/>
    <w:rsid w:val="007A61CD"/>
    <w:rsid w:val="007A62C3"/>
    <w:rsid w:val="007A669B"/>
    <w:rsid w:val="007A66ED"/>
    <w:rsid w:val="007A67CD"/>
    <w:rsid w:val="007A6935"/>
    <w:rsid w:val="007A6AE8"/>
    <w:rsid w:val="007A6B33"/>
    <w:rsid w:val="007A6CD2"/>
    <w:rsid w:val="007A6FB8"/>
    <w:rsid w:val="007A723E"/>
    <w:rsid w:val="007A746A"/>
    <w:rsid w:val="007A77DD"/>
    <w:rsid w:val="007A7855"/>
    <w:rsid w:val="007A7B5F"/>
    <w:rsid w:val="007A7BDF"/>
    <w:rsid w:val="007A7CB4"/>
    <w:rsid w:val="007A7D21"/>
    <w:rsid w:val="007A7D67"/>
    <w:rsid w:val="007A7E3B"/>
    <w:rsid w:val="007B0162"/>
    <w:rsid w:val="007B019F"/>
    <w:rsid w:val="007B0561"/>
    <w:rsid w:val="007B0568"/>
    <w:rsid w:val="007B07EF"/>
    <w:rsid w:val="007B09CA"/>
    <w:rsid w:val="007B09DB"/>
    <w:rsid w:val="007B0CE5"/>
    <w:rsid w:val="007B0D2D"/>
    <w:rsid w:val="007B0E6D"/>
    <w:rsid w:val="007B0FDE"/>
    <w:rsid w:val="007B117A"/>
    <w:rsid w:val="007B11EC"/>
    <w:rsid w:val="007B1401"/>
    <w:rsid w:val="007B1423"/>
    <w:rsid w:val="007B1695"/>
    <w:rsid w:val="007B17AB"/>
    <w:rsid w:val="007B1AF1"/>
    <w:rsid w:val="007B1BE6"/>
    <w:rsid w:val="007B1CBD"/>
    <w:rsid w:val="007B1D64"/>
    <w:rsid w:val="007B1FEF"/>
    <w:rsid w:val="007B2028"/>
    <w:rsid w:val="007B20AB"/>
    <w:rsid w:val="007B2164"/>
    <w:rsid w:val="007B245F"/>
    <w:rsid w:val="007B2789"/>
    <w:rsid w:val="007B2AE4"/>
    <w:rsid w:val="007B2AEE"/>
    <w:rsid w:val="007B2EB3"/>
    <w:rsid w:val="007B3261"/>
    <w:rsid w:val="007B3475"/>
    <w:rsid w:val="007B363C"/>
    <w:rsid w:val="007B36F1"/>
    <w:rsid w:val="007B3746"/>
    <w:rsid w:val="007B3845"/>
    <w:rsid w:val="007B39CB"/>
    <w:rsid w:val="007B3A40"/>
    <w:rsid w:val="007B3D45"/>
    <w:rsid w:val="007B3F6F"/>
    <w:rsid w:val="007B4032"/>
    <w:rsid w:val="007B4258"/>
    <w:rsid w:val="007B468B"/>
    <w:rsid w:val="007B46C1"/>
    <w:rsid w:val="007B48AF"/>
    <w:rsid w:val="007B4BB6"/>
    <w:rsid w:val="007B55CE"/>
    <w:rsid w:val="007B5625"/>
    <w:rsid w:val="007B581A"/>
    <w:rsid w:val="007B5859"/>
    <w:rsid w:val="007B5A27"/>
    <w:rsid w:val="007B5CF6"/>
    <w:rsid w:val="007B6194"/>
    <w:rsid w:val="007B67BF"/>
    <w:rsid w:val="007B6956"/>
    <w:rsid w:val="007B69A6"/>
    <w:rsid w:val="007B6A0D"/>
    <w:rsid w:val="007B6B09"/>
    <w:rsid w:val="007B6B1E"/>
    <w:rsid w:val="007B6B6A"/>
    <w:rsid w:val="007B6D11"/>
    <w:rsid w:val="007B6E70"/>
    <w:rsid w:val="007B6F8A"/>
    <w:rsid w:val="007B7071"/>
    <w:rsid w:val="007B75A1"/>
    <w:rsid w:val="007B75E1"/>
    <w:rsid w:val="007B75FC"/>
    <w:rsid w:val="007B7698"/>
    <w:rsid w:val="007B771B"/>
    <w:rsid w:val="007B7886"/>
    <w:rsid w:val="007B7B46"/>
    <w:rsid w:val="007B7CE8"/>
    <w:rsid w:val="007B7D92"/>
    <w:rsid w:val="007B7EF1"/>
    <w:rsid w:val="007C0011"/>
    <w:rsid w:val="007C03AA"/>
    <w:rsid w:val="007C049E"/>
    <w:rsid w:val="007C051E"/>
    <w:rsid w:val="007C05E3"/>
    <w:rsid w:val="007C0717"/>
    <w:rsid w:val="007C0809"/>
    <w:rsid w:val="007C09BF"/>
    <w:rsid w:val="007C0D52"/>
    <w:rsid w:val="007C1039"/>
    <w:rsid w:val="007C1066"/>
    <w:rsid w:val="007C1164"/>
    <w:rsid w:val="007C118A"/>
    <w:rsid w:val="007C126C"/>
    <w:rsid w:val="007C12AD"/>
    <w:rsid w:val="007C13D5"/>
    <w:rsid w:val="007C15EF"/>
    <w:rsid w:val="007C1671"/>
    <w:rsid w:val="007C17B5"/>
    <w:rsid w:val="007C1915"/>
    <w:rsid w:val="007C1A05"/>
    <w:rsid w:val="007C1AF2"/>
    <w:rsid w:val="007C1D39"/>
    <w:rsid w:val="007C214B"/>
    <w:rsid w:val="007C21AF"/>
    <w:rsid w:val="007C227C"/>
    <w:rsid w:val="007C22A0"/>
    <w:rsid w:val="007C23DB"/>
    <w:rsid w:val="007C24F1"/>
    <w:rsid w:val="007C28CB"/>
    <w:rsid w:val="007C2CC0"/>
    <w:rsid w:val="007C2DE5"/>
    <w:rsid w:val="007C2F2E"/>
    <w:rsid w:val="007C2FCD"/>
    <w:rsid w:val="007C321C"/>
    <w:rsid w:val="007C34B0"/>
    <w:rsid w:val="007C3528"/>
    <w:rsid w:val="007C387D"/>
    <w:rsid w:val="007C3C1B"/>
    <w:rsid w:val="007C4490"/>
    <w:rsid w:val="007C44B3"/>
    <w:rsid w:val="007C44B7"/>
    <w:rsid w:val="007C45B5"/>
    <w:rsid w:val="007C4BFC"/>
    <w:rsid w:val="007C4DE1"/>
    <w:rsid w:val="007C5049"/>
    <w:rsid w:val="007C506E"/>
    <w:rsid w:val="007C5200"/>
    <w:rsid w:val="007C5519"/>
    <w:rsid w:val="007C556C"/>
    <w:rsid w:val="007C579F"/>
    <w:rsid w:val="007C57E5"/>
    <w:rsid w:val="007C58BD"/>
    <w:rsid w:val="007C5BFA"/>
    <w:rsid w:val="007C5CF7"/>
    <w:rsid w:val="007C5E36"/>
    <w:rsid w:val="007C5F1A"/>
    <w:rsid w:val="007C63D9"/>
    <w:rsid w:val="007C63DD"/>
    <w:rsid w:val="007C6458"/>
    <w:rsid w:val="007C645B"/>
    <w:rsid w:val="007C6463"/>
    <w:rsid w:val="007C6575"/>
    <w:rsid w:val="007C6605"/>
    <w:rsid w:val="007C6A4B"/>
    <w:rsid w:val="007C6D36"/>
    <w:rsid w:val="007C6F30"/>
    <w:rsid w:val="007C6F93"/>
    <w:rsid w:val="007C7141"/>
    <w:rsid w:val="007C7324"/>
    <w:rsid w:val="007C7409"/>
    <w:rsid w:val="007C75BE"/>
    <w:rsid w:val="007C7927"/>
    <w:rsid w:val="007C7971"/>
    <w:rsid w:val="007C7AC9"/>
    <w:rsid w:val="007C7C9F"/>
    <w:rsid w:val="007C7EBA"/>
    <w:rsid w:val="007C7FAA"/>
    <w:rsid w:val="007D018E"/>
    <w:rsid w:val="007D0279"/>
    <w:rsid w:val="007D03AF"/>
    <w:rsid w:val="007D04D0"/>
    <w:rsid w:val="007D08DC"/>
    <w:rsid w:val="007D0945"/>
    <w:rsid w:val="007D0E6D"/>
    <w:rsid w:val="007D0FAD"/>
    <w:rsid w:val="007D117D"/>
    <w:rsid w:val="007D1276"/>
    <w:rsid w:val="007D16C5"/>
    <w:rsid w:val="007D1B04"/>
    <w:rsid w:val="007D1EEE"/>
    <w:rsid w:val="007D2228"/>
    <w:rsid w:val="007D2309"/>
    <w:rsid w:val="007D257F"/>
    <w:rsid w:val="007D25B1"/>
    <w:rsid w:val="007D27F9"/>
    <w:rsid w:val="007D29E3"/>
    <w:rsid w:val="007D2B3E"/>
    <w:rsid w:val="007D2C0C"/>
    <w:rsid w:val="007D2C46"/>
    <w:rsid w:val="007D2CB8"/>
    <w:rsid w:val="007D2DB7"/>
    <w:rsid w:val="007D2DD3"/>
    <w:rsid w:val="007D2EFB"/>
    <w:rsid w:val="007D2F26"/>
    <w:rsid w:val="007D3035"/>
    <w:rsid w:val="007D3145"/>
    <w:rsid w:val="007D32FD"/>
    <w:rsid w:val="007D338A"/>
    <w:rsid w:val="007D33E9"/>
    <w:rsid w:val="007D3446"/>
    <w:rsid w:val="007D34C0"/>
    <w:rsid w:val="007D352F"/>
    <w:rsid w:val="007D3689"/>
    <w:rsid w:val="007D3691"/>
    <w:rsid w:val="007D3DAB"/>
    <w:rsid w:val="007D3E4D"/>
    <w:rsid w:val="007D3FAD"/>
    <w:rsid w:val="007D477D"/>
    <w:rsid w:val="007D4832"/>
    <w:rsid w:val="007D48C3"/>
    <w:rsid w:val="007D49DE"/>
    <w:rsid w:val="007D4D93"/>
    <w:rsid w:val="007D50BC"/>
    <w:rsid w:val="007D52FC"/>
    <w:rsid w:val="007D54BC"/>
    <w:rsid w:val="007D5AC3"/>
    <w:rsid w:val="007D5E99"/>
    <w:rsid w:val="007D632C"/>
    <w:rsid w:val="007D66BA"/>
    <w:rsid w:val="007D69BE"/>
    <w:rsid w:val="007D6C0D"/>
    <w:rsid w:val="007D6D24"/>
    <w:rsid w:val="007D6E8C"/>
    <w:rsid w:val="007D6F8B"/>
    <w:rsid w:val="007D7392"/>
    <w:rsid w:val="007D759A"/>
    <w:rsid w:val="007D763C"/>
    <w:rsid w:val="007D77C0"/>
    <w:rsid w:val="007D7938"/>
    <w:rsid w:val="007D7AEA"/>
    <w:rsid w:val="007D7BEC"/>
    <w:rsid w:val="007D7C28"/>
    <w:rsid w:val="007D7C47"/>
    <w:rsid w:val="007D7CFA"/>
    <w:rsid w:val="007D7ECF"/>
    <w:rsid w:val="007E0046"/>
    <w:rsid w:val="007E0060"/>
    <w:rsid w:val="007E02E9"/>
    <w:rsid w:val="007E03B9"/>
    <w:rsid w:val="007E09B6"/>
    <w:rsid w:val="007E09E9"/>
    <w:rsid w:val="007E0A60"/>
    <w:rsid w:val="007E0B42"/>
    <w:rsid w:val="007E0EB3"/>
    <w:rsid w:val="007E0FA8"/>
    <w:rsid w:val="007E1298"/>
    <w:rsid w:val="007E174A"/>
    <w:rsid w:val="007E17A6"/>
    <w:rsid w:val="007E17AD"/>
    <w:rsid w:val="007E185F"/>
    <w:rsid w:val="007E1BE6"/>
    <w:rsid w:val="007E1BEA"/>
    <w:rsid w:val="007E1F29"/>
    <w:rsid w:val="007E1FC4"/>
    <w:rsid w:val="007E2012"/>
    <w:rsid w:val="007E2332"/>
    <w:rsid w:val="007E23B3"/>
    <w:rsid w:val="007E2659"/>
    <w:rsid w:val="007E2C22"/>
    <w:rsid w:val="007E2CB5"/>
    <w:rsid w:val="007E2F8A"/>
    <w:rsid w:val="007E3318"/>
    <w:rsid w:val="007E33BA"/>
    <w:rsid w:val="007E3603"/>
    <w:rsid w:val="007E362D"/>
    <w:rsid w:val="007E3750"/>
    <w:rsid w:val="007E3ECF"/>
    <w:rsid w:val="007E3FA8"/>
    <w:rsid w:val="007E40D7"/>
    <w:rsid w:val="007E453A"/>
    <w:rsid w:val="007E4A5C"/>
    <w:rsid w:val="007E4BA0"/>
    <w:rsid w:val="007E4E48"/>
    <w:rsid w:val="007E4E9B"/>
    <w:rsid w:val="007E4E9D"/>
    <w:rsid w:val="007E55DC"/>
    <w:rsid w:val="007E58B8"/>
    <w:rsid w:val="007E5928"/>
    <w:rsid w:val="007E5935"/>
    <w:rsid w:val="007E59CA"/>
    <w:rsid w:val="007E5B63"/>
    <w:rsid w:val="007E5C30"/>
    <w:rsid w:val="007E5DC8"/>
    <w:rsid w:val="007E5EF4"/>
    <w:rsid w:val="007E6204"/>
    <w:rsid w:val="007E624F"/>
    <w:rsid w:val="007E641C"/>
    <w:rsid w:val="007E6542"/>
    <w:rsid w:val="007E6627"/>
    <w:rsid w:val="007E66AB"/>
    <w:rsid w:val="007E6882"/>
    <w:rsid w:val="007E69E5"/>
    <w:rsid w:val="007E6C90"/>
    <w:rsid w:val="007E74DB"/>
    <w:rsid w:val="007E7740"/>
    <w:rsid w:val="007E7A3A"/>
    <w:rsid w:val="007E7B7A"/>
    <w:rsid w:val="007E7C77"/>
    <w:rsid w:val="007E7E9B"/>
    <w:rsid w:val="007E7FFA"/>
    <w:rsid w:val="007F0143"/>
    <w:rsid w:val="007F01F7"/>
    <w:rsid w:val="007F0229"/>
    <w:rsid w:val="007F0254"/>
    <w:rsid w:val="007F04EC"/>
    <w:rsid w:val="007F054C"/>
    <w:rsid w:val="007F0800"/>
    <w:rsid w:val="007F09EC"/>
    <w:rsid w:val="007F0DCA"/>
    <w:rsid w:val="007F0DEA"/>
    <w:rsid w:val="007F0F03"/>
    <w:rsid w:val="007F1031"/>
    <w:rsid w:val="007F109F"/>
    <w:rsid w:val="007F110A"/>
    <w:rsid w:val="007F16BE"/>
    <w:rsid w:val="007F1710"/>
    <w:rsid w:val="007F17D4"/>
    <w:rsid w:val="007F1997"/>
    <w:rsid w:val="007F1AD2"/>
    <w:rsid w:val="007F1C34"/>
    <w:rsid w:val="007F1ECB"/>
    <w:rsid w:val="007F20C2"/>
    <w:rsid w:val="007F22D0"/>
    <w:rsid w:val="007F27EE"/>
    <w:rsid w:val="007F2964"/>
    <w:rsid w:val="007F2ACB"/>
    <w:rsid w:val="007F2B0E"/>
    <w:rsid w:val="007F2BD6"/>
    <w:rsid w:val="007F2CB6"/>
    <w:rsid w:val="007F2E31"/>
    <w:rsid w:val="007F3037"/>
    <w:rsid w:val="007F30E1"/>
    <w:rsid w:val="007F32ED"/>
    <w:rsid w:val="007F36EE"/>
    <w:rsid w:val="007F3A3E"/>
    <w:rsid w:val="007F3DE5"/>
    <w:rsid w:val="007F43AC"/>
    <w:rsid w:val="007F44A5"/>
    <w:rsid w:val="007F481D"/>
    <w:rsid w:val="007F4B91"/>
    <w:rsid w:val="007F4D8C"/>
    <w:rsid w:val="007F4FC1"/>
    <w:rsid w:val="007F4FFE"/>
    <w:rsid w:val="007F5079"/>
    <w:rsid w:val="007F50ED"/>
    <w:rsid w:val="007F52CC"/>
    <w:rsid w:val="007F53D0"/>
    <w:rsid w:val="007F5409"/>
    <w:rsid w:val="007F59CB"/>
    <w:rsid w:val="007F5BBE"/>
    <w:rsid w:val="007F5C83"/>
    <w:rsid w:val="007F5EB8"/>
    <w:rsid w:val="007F6099"/>
    <w:rsid w:val="007F652E"/>
    <w:rsid w:val="007F668E"/>
    <w:rsid w:val="007F6F30"/>
    <w:rsid w:val="007F714C"/>
    <w:rsid w:val="007F7269"/>
    <w:rsid w:val="007F738D"/>
    <w:rsid w:val="007F7728"/>
    <w:rsid w:val="007F7840"/>
    <w:rsid w:val="007F7888"/>
    <w:rsid w:val="007F78D7"/>
    <w:rsid w:val="007F7ADB"/>
    <w:rsid w:val="007F7D65"/>
    <w:rsid w:val="00800202"/>
    <w:rsid w:val="0080094C"/>
    <w:rsid w:val="0080100A"/>
    <w:rsid w:val="00801515"/>
    <w:rsid w:val="0080172F"/>
    <w:rsid w:val="0080188D"/>
    <w:rsid w:val="00801A1E"/>
    <w:rsid w:val="00801AE2"/>
    <w:rsid w:val="00801BFD"/>
    <w:rsid w:val="00801CAD"/>
    <w:rsid w:val="00801DA8"/>
    <w:rsid w:val="00801F2A"/>
    <w:rsid w:val="008020A0"/>
    <w:rsid w:val="0080211D"/>
    <w:rsid w:val="0080267B"/>
    <w:rsid w:val="00802882"/>
    <w:rsid w:val="008029D1"/>
    <w:rsid w:val="00802A84"/>
    <w:rsid w:val="00802E75"/>
    <w:rsid w:val="00802FD0"/>
    <w:rsid w:val="00802FFD"/>
    <w:rsid w:val="008032DD"/>
    <w:rsid w:val="00803484"/>
    <w:rsid w:val="008034E9"/>
    <w:rsid w:val="00803572"/>
    <w:rsid w:val="008036D2"/>
    <w:rsid w:val="008036E7"/>
    <w:rsid w:val="008037A7"/>
    <w:rsid w:val="00803835"/>
    <w:rsid w:val="00803895"/>
    <w:rsid w:val="008038A5"/>
    <w:rsid w:val="008039FE"/>
    <w:rsid w:val="00803A17"/>
    <w:rsid w:val="00803B8C"/>
    <w:rsid w:val="00803D0D"/>
    <w:rsid w:val="00804002"/>
    <w:rsid w:val="0080426B"/>
    <w:rsid w:val="008044FC"/>
    <w:rsid w:val="00804713"/>
    <w:rsid w:val="00804714"/>
    <w:rsid w:val="008047F7"/>
    <w:rsid w:val="0080496C"/>
    <w:rsid w:val="008049D2"/>
    <w:rsid w:val="00804BC9"/>
    <w:rsid w:val="00804C22"/>
    <w:rsid w:val="00804CF4"/>
    <w:rsid w:val="00804DED"/>
    <w:rsid w:val="00804FDD"/>
    <w:rsid w:val="0080510B"/>
    <w:rsid w:val="00805292"/>
    <w:rsid w:val="0080568E"/>
    <w:rsid w:val="008059CC"/>
    <w:rsid w:val="00805B5C"/>
    <w:rsid w:val="00805CC8"/>
    <w:rsid w:val="00806290"/>
    <w:rsid w:val="00806388"/>
    <w:rsid w:val="00806420"/>
    <w:rsid w:val="00806564"/>
    <w:rsid w:val="00806817"/>
    <w:rsid w:val="008068B8"/>
    <w:rsid w:val="00806A4C"/>
    <w:rsid w:val="00806C30"/>
    <w:rsid w:val="00806C47"/>
    <w:rsid w:val="00806C48"/>
    <w:rsid w:val="00806C71"/>
    <w:rsid w:val="00806C79"/>
    <w:rsid w:val="00806D27"/>
    <w:rsid w:val="00806F2F"/>
    <w:rsid w:val="00807126"/>
    <w:rsid w:val="00807273"/>
    <w:rsid w:val="00807281"/>
    <w:rsid w:val="00807322"/>
    <w:rsid w:val="0080751D"/>
    <w:rsid w:val="00807530"/>
    <w:rsid w:val="008075B1"/>
    <w:rsid w:val="00807788"/>
    <w:rsid w:val="00807BA3"/>
    <w:rsid w:val="00807BBA"/>
    <w:rsid w:val="00807BDA"/>
    <w:rsid w:val="00807BEA"/>
    <w:rsid w:val="00807C24"/>
    <w:rsid w:val="00807D8A"/>
    <w:rsid w:val="00807DAA"/>
    <w:rsid w:val="00807E8C"/>
    <w:rsid w:val="008108A1"/>
    <w:rsid w:val="00810BB4"/>
    <w:rsid w:val="00810F97"/>
    <w:rsid w:val="0081105B"/>
    <w:rsid w:val="008110C4"/>
    <w:rsid w:val="008112C9"/>
    <w:rsid w:val="008115C5"/>
    <w:rsid w:val="008119B4"/>
    <w:rsid w:val="00811A3B"/>
    <w:rsid w:val="00811B32"/>
    <w:rsid w:val="00811B47"/>
    <w:rsid w:val="00811B81"/>
    <w:rsid w:val="00811BD5"/>
    <w:rsid w:val="00811C11"/>
    <w:rsid w:val="00811DEB"/>
    <w:rsid w:val="00812009"/>
    <w:rsid w:val="00812233"/>
    <w:rsid w:val="008122A2"/>
    <w:rsid w:val="0081236F"/>
    <w:rsid w:val="00812548"/>
    <w:rsid w:val="008126C4"/>
    <w:rsid w:val="00812AAE"/>
    <w:rsid w:val="00812B28"/>
    <w:rsid w:val="00812F09"/>
    <w:rsid w:val="008131E8"/>
    <w:rsid w:val="008133C2"/>
    <w:rsid w:val="0081358E"/>
    <w:rsid w:val="008135F4"/>
    <w:rsid w:val="00813762"/>
    <w:rsid w:val="008138EF"/>
    <w:rsid w:val="0081394E"/>
    <w:rsid w:val="00813C7E"/>
    <w:rsid w:val="00813CB8"/>
    <w:rsid w:val="00813E3C"/>
    <w:rsid w:val="0081429D"/>
    <w:rsid w:val="008143D3"/>
    <w:rsid w:val="00814496"/>
    <w:rsid w:val="0081450F"/>
    <w:rsid w:val="0081469D"/>
    <w:rsid w:val="008148D4"/>
    <w:rsid w:val="0081494A"/>
    <w:rsid w:val="00814954"/>
    <w:rsid w:val="00814955"/>
    <w:rsid w:val="00814A65"/>
    <w:rsid w:val="00814DAD"/>
    <w:rsid w:val="008150E8"/>
    <w:rsid w:val="0081512C"/>
    <w:rsid w:val="0081521C"/>
    <w:rsid w:val="00815289"/>
    <w:rsid w:val="008152B0"/>
    <w:rsid w:val="008153DB"/>
    <w:rsid w:val="00815487"/>
    <w:rsid w:val="0081550F"/>
    <w:rsid w:val="00815778"/>
    <w:rsid w:val="00815842"/>
    <w:rsid w:val="008158D4"/>
    <w:rsid w:val="008158E6"/>
    <w:rsid w:val="008158F4"/>
    <w:rsid w:val="008159C9"/>
    <w:rsid w:val="00815B3E"/>
    <w:rsid w:val="00815D51"/>
    <w:rsid w:val="00815DDC"/>
    <w:rsid w:val="00815E70"/>
    <w:rsid w:val="00815F6F"/>
    <w:rsid w:val="00816058"/>
    <w:rsid w:val="00816139"/>
    <w:rsid w:val="00816290"/>
    <w:rsid w:val="00816C46"/>
    <w:rsid w:val="00816C71"/>
    <w:rsid w:val="00816CD8"/>
    <w:rsid w:val="00816E75"/>
    <w:rsid w:val="00816F30"/>
    <w:rsid w:val="008172ED"/>
    <w:rsid w:val="0081744B"/>
    <w:rsid w:val="00817816"/>
    <w:rsid w:val="00817A26"/>
    <w:rsid w:val="00817CC5"/>
    <w:rsid w:val="00817D60"/>
    <w:rsid w:val="00820114"/>
    <w:rsid w:val="00820376"/>
    <w:rsid w:val="008205DE"/>
    <w:rsid w:val="00820608"/>
    <w:rsid w:val="00820676"/>
    <w:rsid w:val="008207B2"/>
    <w:rsid w:val="00820A18"/>
    <w:rsid w:val="00820A51"/>
    <w:rsid w:val="00820AB2"/>
    <w:rsid w:val="00820B18"/>
    <w:rsid w:val="00820DD9"/>
    <w:rsid w:val="00820FC2"/>
    <w:rsid w:val="008210A0"/>
    <w:rsid w:val="008212D5"/>
    <w:rsid w:val="00821610"/>
    <w:rsid w:val="008216F6"/>
    <w:rsid w:val="008218BD"/>
    <w:rsid w:val="00821902"/>
    <w:rsid w:val="008219F4"/>
    <w:rsid w:val="00822083"/>
    <w:rsid w:val="008224AD"/>
    <w:rsid w:val="008224D4"/>
    <w:rsid w:val="008229B7"/>
    <w:rsid w:val="00822AB5"/>
    <w:rsid w:val="00822B49"/>
    <w:rsid w:val="00822D0C"/>
    <w:rsid w:val="00822E2F"/>
    <w:rsid w:val="0082390F"/>
    <w:rsid w:val="00823A2C"/>
    <w:rsid w:val="00823A87"/>
    <w:rsid w:val="00823B5E"/>
    <w:rsid w:val="00823BAE"/>
    <w:rsid w:val="00823C71"/>
    <w:rsid w:val="0082415E"/>
    <w:rsid w:val="008242A8"/>
    <w:rsid w:val="008242AA"/>
    <w:rsid w:val="00824344"/>
    <w:rsid w:val="00824377"/>
    <w:rsid w:val="0082444B"/>
    <w:rsid w:val="008244C0"/>
    <w:rsid w:val="008247E4"/>
    <w:rsid w:val="00824A9A"/>
    <w:rsid w:val="00824B75"/>
    <w:rsid w:val="00824BB3"/>
    <w:rsid w:val="00824D06"/>
    <w:rsid w:val="00824E47"/>
    <w:rsid w:val="00824F56"/>
    <w:rsid w:val="0082513A"/>
    <w:rsid w:val="0082525E"/>
    <w:rsid w:val="008252A6"/>
    <w:rsid w:val="008253E4"/>
    <w:rsid w:val="008254AD"/>
    <w:rsid w:val="008255A5"/>
    <w:rsid w:val="00825612"/>
    <w:rsid w:val="008257DA"/>
    <w:rsid w:val="0082584D"/>
    <w:rsid w:val="00825AC8"/>
    <w:rsid w:val="00825C42"/>
    <w:rsid w:val="00825D3A"/>
    <w:rsid w:val="00825FAF"/>
    <w:rsid w:val="0082627E"/>
    <w:rsid w:val="00826411"/>
    <w:rsid w:val="0082666D"/>
    <w:rsid w:val="008266DD"/>
    <w:rsid w:val="00826743"/>
    <w:rsid w:val="008267AD"/>
    <w:rsid w:val="008267F7"/>
    <w:rsid w:val="00826884"/>
    <w:rsid w:val="00826A6F"/>
    <w:rsid w:val="00826AF6"/>
    <w:rsid w:val="00826C81"/>
    <w:rsid w:val="00826D1B"/>
    <w:rsid w:val="00826DD4"/>
    <w:rsid w:val="008274E9"/>
    <w:rsid w:val="008275F6"/>
    <w:rsid w:val="00827704"/>
    <w:rsid w:val="00827A64"/>
    <w:rsid w:val="00827D69"/>
    <w:rsid w:val="00827DEC"/>
    <w:rsid w:val="00827F1F"/>
    <w:rsid w:val="008301B6"/>
    <w:rsid w:val="0083046E"/>
    <w:rsid w:val="008304E0"/>
    <w:rsid w:val="0083059C"/>
    <w:rsid w:val="008309AB"/>
    <w:rsid w:val="00831277"/>
    <w:rsid w:val="0083146A"/>
    <w:rsid w:val="008318FD"/>
    <w:rsid w:val="00831BBA"/>
    <w:rsid w:val="00831DC1"/>
    <w:rsid w:val="008321B3"/>
    <w:rsid w:val="00832387"/>
    <w:rsid w:val="0083261C"/>
    <w:rsid w:val="00832A55"/>
    <w:rsid w:val="00832B89"/>
    <w:rsid w:val="00832C53"/>
    <w:rsid w:val="008330FD"/>
    <w:rsid w:val="008335FF"/>
    <w:rsid w:val="00833651"/>
    <w:rsid w:val="00833A3D"/>
    <w:rsid w:val="00833B08"/>
    <w:rsid w:val="00833B8D"/>
    <w:rsid w:val="00833BB4"/>
    <w:rsid w:val="00833FF6"/>
    <w:rsid w:val="008340D2"/>
    <w:rsid w:val="008346FA"/>
    <w:rsid w:val="0083472E"/>
    <w:rsid w:val="00834999"/>
    <w:rsid w:val="00834DF6"/>
    <w:rsid w:val="00834F38"/>
    <w:rsid w:val="00835070"/>
    <w:rsid w:val="008352A2"/>
    <w:rsid w:val="00835351"/>
    <w:rsid w:val="0083541E"/>
    <w:rsid w:val="008356FD"/>
    <w:rsid w:val="00836291"/>
    <w:rsid w:val="0083639A"/>
    <w:rsid w:val="008363CF"/>
    <w:rsid w:val="0083645C"/>
    <w:rsid w:val="00836584"/>
    <w:rsid w:val="008365BB"/>
    <w:rsid w:val="00836662"/>
    <w:rsid w:val="00836801"/>
    <w:rsid w:val="0083699A"/>
    <w:rsid w:val="00836AC1"/>
    <w:rsid w:val="00836AF1"/>
    <w:rsid w:val="00836E32"/>
    <w:rsid w:val="008370D9"/>
    <w:rsid w:val="008370F6"/>
    <w:rsid w:val="0083743B"/>
    <w:rsid w:val="0083754E"/>
    <w:rsid w:val="008378AA"/>
    <w:rsid w:val="00837A70"/>
    <w:rsid w:val="00837AC3"/>
    <w:rsid w:val="0083867C"/>
    <w:rsid w:val="00840074"/>
    <w:rsid w:val="00840226"/>
    <w:rsid w:val="008402D4"/>
    <w:rsid w:val="008406F3"/>
    <w:rsid w:val="0084088A"/>
    <w:rsid w:val="00840B52"/>
    <w:rsid w:val="00840DC2"/>
    <w:rsid w:val="00840F79"/>
    <w:rsid w:val="00841088"/>
    <w:rsid w:val="00841154"/>
    <w:rsid w:val="00841186"/>
    <w:rsid w:val="008415F7"/>
    <w:rsid w:val="0084176C"/>
    <w:rsid w:val="008418AE"/>
    <w:rsid w:val="00841AA8"/>
    <w:rsid w:val="008421EA"/>
    <w:rsid w:val="00842314"/>
    <w:rsid w:val="00842460"/>
    <w:rsid w:val="00842590"/>
    <w:rsid w:val="00842675"/>
    <w:rsid w:val="00842AC6"/>
    <w:rsid w:val="00842B5E"/>
    <w:rsid w:val="00843400"/>
    <w:rsid w:val="00843407"/>
    <w:rsid w:val="008435EC"/>
    <w:rsid w:val="00843643"/>
    <w:rsid w:val="0084386A"/>
    <w:rsid w:val="008439BD"/>
    <w:rsid w:val="00843A35"/>
    <w:rsid w:val="00843A5B"/>
    <w:rsid w:val="00843D23"/>
    <w:rsid w:val="00844067"/>
    <w:rsid w:val="008440C5"/>
    <w:rsid w:val="00844172"/>
    <w:rsid w:val="008448EC"/>
    <w:rsid w:val="00844A15"/>
    <w:rsid w:val="00844BB2"/>
    <w:rsid w:val="00844BCE"/>
    <w:rsid w:val="00844ED5"/>
    <w:rsid w:val="00844ED9"/>
    <w:rsid w:val="0084500C"/>
    <w:rsid w:val="00845241"/>
    <w:rsid w:val="0084531E"/>
    <w:rsid w:val="008457AE"/>
    <w:rsid w:val="008457C6"/>
    <w:rsid w:val="0084580B"/>
    <w:rsid w:val="00845B93"/>
    <w:rsid w:val="00845BC5"/>
    <w:rsid w:val="00845C9A"/>
    <w:rsid w:val="00845D23"/>
    <w:rsid w:val="00845E4D"/>
    <w:rsid w:val="00845E88"/>
    <w:rsid w:val="0084647B"/>
    <w:rsid w:val="00846997"/>
    <w:rsid w:val="00846D15"/>
    <w:rsid w:val="00846D76"/>
    <w:rsid w:val="00847032"/>
    <w:rsid w:val="00847244"/>
    <w:rsid w:val="008476C2"/>
    <w:rsid w:val="00847838"/>
    <w:rsid w:val="008479C1"/>
    <w:rsid w:val="00847A93"/>
    <w:rsid w:val="00847ABB"/>
    <w:rsid w:val="00847F7D"/>
    <w:rsid w:val="00847FC3"/>
    <w:rsid w:val="0085016C"/>
    <w:rsid w:val="00850243"/>
    <w:rsid w:val="00850252"/>
    <w:rsid w:val="00850433"/>
    <w:rsid w:val="00850701"/>
    <w:rsid w:val="00850708"/>
    <w:rsid w:val="00850829"/>
    <w:rsid w:val="00851065"/>
    <w:rsid w:val="008511A6"/>
    <w:rsid w:val="008513D7"/>
    <w:rsid w:val="00851445"/>
    <w:rsid w:val="0085155F"/>
    <w:rsid w:val="0085157B"/>
    <w:rsid w:val="00851699"/>
    <w:rsid w:val="008518FC"/>
    <w:rsid w:val="00851C60"/>
    <w:rsid w:val="00851DE4"/>
    <w:rsid w:val="00851E52"/>
    <w:rsid w:val="00851F0A"/>
    <w:rsid w:val="00852126"/>
    <w:rsid w:val="008522B6"/>
    <w:rsid w:val="00852459"/>
    <w:rsid w:val="008527B2"/>
    <w:rsid w:val="00852A2C"/>
    <w:rsid w:val="00852D5C"/>
    <w:rsid w:val="00853055"/>
    <w:rsid w:val="0085338A"/>
    <w:rsid w:val="00853719"/>
    <w:rsid w:val="008537D0"/>
    <w:rsid w:val="0085398A"/>
    <w:rsid w:val="008539BF"/>
    <w:rsid w:val="00853B4A"/>
    <w:rsid w:val="00853B8F"/>
    <w:rsid w:val="00853DD8"/>
    <w:rsid w:val="00853F1C"/>
    <w:rsid w:val="00854061"/>
    <w:rsid w:val="0085406E"/>
    <w:rsid w:val="0085435A"/>
    <w:rsid w:val="00854744"/>
    <w:rsid w:val="008548CC"/>
    <w:rsid w:val="0085502B"/>
    <w:rsid w:val="008554C8"/>
    <w:rsid w:val="008555A2"/>
    <w:rsid w:val="008556AD"/>
    <w:rsid w:val="008556F4"/>
    <w:rsid w:val="00855A6C"/>
    <w:rsid w:val="00855EDC"/>
    <w:rsid w:val="0085639E"/>
    <w:rsid w:val="008566A6"/>
    <w:rsid w:val="0085683F"/>
    <w:rsid w:val="00856900"/>
    <w:rsid w:val="008569DA"/>
    <w:rsid w:val="00856B34"/>
    <w:rsid w:val="00856C4F"/>
    <w:rsid w:val="00857383"/>
    <w:rsid w:val="008573ED"/>
    <w:rsid w:val="00857404"/>
    <w:rsid w:val="00857546"/>
    <w:rsid w:val="008576B7"/>
    <w:rsid w:val="0085788A"/>
    <w:rsid w:val="008578D8"/>
    <w:rsid w:val="00857A73"/>
    <w:rsid w:val="00857BD6"/>
    <w:rsid w:val="00857CD2"/>
    <w:rsid w:val="00857D7D"/>
    <w:rsid w:val="00857E68"/>
    <w:rsid w:val="00857EDC"/>
    <w:rsid w:val="00857F2B"/>
    <w:rsid w:val="0086020B"/>
    <w:rsid w:val="00860333"/>
    <w:rsid w:val="00860469"/>
    <w:rsid w:val="008605EC"/>
    <w:rsid w:val="008608C9"/>
    <w:rsid w:val="00860AB7"/>
    <w:rsid w:val="00860B6D"/>
    <w:rsid w:val="00860BBD"/>
    <w:rsid w:val="00860DFD"/>
    <w:rsid w:val="00860F9F"/>
    <w:rsid w:val="008612F2"/>
    <w:rsid w:val="00861B4B"/>
    <w:rsid w:val="00861DA7"/>
    <w:rsid w:val="008620BB"/>
    <w:rsid w:val="0086215D"/>
    <w:rsid w:val="00862243"/>
    <w:rsid w:val="008622CF"/>
    <w:rsid w:val="0086230B"/>
    <w:rsid w:val="0086252B"/>
    <w:rsid w:val="00862716"/>
    <w:rsid w:val="00862B9C"/>
    <w:rsid w:val="00862D35"/>
    <w:rsid w:val="00862D48"/>
    <w:rsid w:val="00862E56"/>
    <w:rsid w:val="00862F79"/>
    <w:rsid w:val="008630F8"/>
    <w:rsid w:val="008638C2"/>
    <w:rsid w:val="0086394A"/>
    <w:rsid w:val="00863B87"/>
    <w:rsid w:val="00863E01"/>
    <w:rsid w:val="0086412A"/>
    <w:rsid w:val="00864289"/>
    <w:rsid w:val="00864575"/>
    <w:rsid w:val="00864B5B"/>
    <w:rsid w:val="00864BC1"/>
    <w:rsid w:val="00864CBF"/>
    <w:rsid w:val="00864D45"/>
    <w:rsid w:val="00864DC0"/>
    <w:rsid w:val="00864DCA"/>
    <w:rsid w:val="0086506D"/>
    <w:rsid w:val="0086537E"/>
    <w:rsid w:val="008656A8"/>
    <w:rsid w:val="00865BD9"/>
    <w:rsid w:val="00865CFD"/>
    <w:rsid w:val="00865D21"/>
    <w:rsid w:val="00865E97"/>
    <w:rsid w:val="00866138"/>
    <w:rsid w:val="00866181"/>
    <w:rsid w:val="008665B6"/>
    <w:rsid w:val="00866710"/>
    <w:rsid w:val="00866777"/>
    <w:rsid w:val="0086686A"/>
    <w:rsid w:val="008669C9"/>
    <w:rsid w:val="00866B7C"/>
    <w:rsid w:val="00866BE8"/>
    <w:rsid w:val="00866C2C"/>
    <w:rsid w:val="00866D96"/>
    <w:rsid w:val="00866EF2"/>
    <w:rsid w:val="00867006"/>
    <w:rsid w:val="00867202"/>
    <w:rsid w:val="008676B8"/>
    <w:rsid w:val="008676DE"/>
    <w:rsid w:val="0086792F"/>
    <w:rsid w:val="00867931"/>
    <w:rsid w:val="00867BF4"/>
    <w:rsid w:val="00867DCA"/>
    <w:rsid w:val="00867E8D"/>
    <w:rsid w:val="00867FF0"/>
    <w:rsid w:val="00870165"/>
    <w:rsid w:val="008703D3"/>
    <w:rsid w:val="00870579"/>
    <w:rsid w:val="0087070F"/>
    <w:rsid w:val="0087083E"/>
    <w:rsid w:val="0087095C"/>
    <w:rsid w:val="00870B2D"/>
    <w:rsid w:val="00870EE8"/>
    <w:rsid w:val="00870F41"/>
    <w:rsid w:val="0087100F"/>
    <w:rsid w:val="008713CB"/>
    <w:rsid w:val="0087140F"/>
    <w:rsid w:val="008716C1"/>
    <w:rsid w:val="0087170C"/>
    <w:rsid w:val="0087178E"/>
    <w:rsid w:val="00871A31"/>
    <w:rsid w:val="00871A7E"/>
    <w:rsid w:val="00871D45"/>
    <w:rsid w:val="00871DF8"/>
    <w:rsid w:val="00871E33"/>
    <w:rsid w:val="00871F48"/>
    <w:rsid w:val="00871F4B"/>
    <w:rsid w:val="0087238D"/>
    <w:rsid w:val="00872535"/>
    <w:rsid w:val="008725A1"/>
    <w:rsid w:val="00872892"/>
    <w:rsid w:val="008728E8"/>
    <w:rsid w:val="00872A18"/>
    <w:rsid w:val="00872ACF"/>
    <w:rsid w:val="00872C8C"/>
    <w:rsid w:val="00872DD8"/>
    <w:rsid w:val="00872F48"/>
    <w:rsid w:val="0087302B"/>
    <w:rsid w:val="00873115"/>
    <w:rsid w:val="0087314A"/>
    <w:rsid w:val="0087324F"/>
    <w:rsid w:val="0087343C"/>
    <w:rsid w:val="0087387D"/>
    <w:rsid w:val="00873881"/>
    <w:rsid w:val="008738C0"/>
    <w:rsid w:val="00873A81"/>
    <w:rsid w:val="00873BD3"/>
    <w:rsid w:val="00873CFE"/>
    <w:rsid w:val="00873DC5"/>
    <w:rsid w:val="008740B1"/>
    <w:rsid w:val="00874A8F"/>
    <w:rsid w:val="008759D7"/>
    <w:rsid w:val="00875ADC"/>
    <w:rsid w:val="00875BEB"/>
    <w:rsid w:val="00875CF7"/>
    <w:rsid w:val="00875E41"/>
    <w:rsid w:val="00876035"/>
    <w:rsid w:val="00876267"/>
    <w:rsid w:val="008762DB"/>
    <w:rsid w:val="008763C3"/>
    <w:rsid w:val="00876404"/>
    <w:rsid w:val="00876472"/>
    <w:rsid w:val="00876550"/>
    <w:rsid w:val="0087664A"/>
    <w:rsid w:val="0087664F"/>
    <w:rsid w:val="008768A5"/>
    <w:rsid w:val="008769F6"/>
    <w:rsid w:val="00876B12"/>
    <w:rsid w:val="00876CBE"/>
    <w:rsid w:val="00876F0F"/>
    <w:rsid w:val="00877095"/>
    <w:rsid w:val="008772C5"/>
    <w:rsid w:val="00877859"/>
    <w:rsid w:val="00880018"/>
    <w:rsid w:val="0088009A"/>
    <w:rsid w:val="0088009F"/>
    <w:rsid w:val="00880183"/>
    <w:rsid w:val="00880320"/>
    <w:rsid w:val="008807BA"/>
    <w:rsid w:val="008807E7"/>
    <w:rsid w:val="0088092B"/>
    <w:rsid w:val="00880B6A"/>
    <w:rsid w:val="00880C5E"/>
    <w:rsid w:val="00880C60"/>
    <w:rsid w:val="00880EA1"/>
    <w:rsid w:val="00880F93"/>
    <w:rsid w:val="0088105C"/>
    <w:rsid w:val="0088109D"/>
    <w:rsid w:val="00881619"/>
    <w:rsid w:val="00881745"/>
    <w:rsid w:val="008817D7"/>
    <w:rsid w:val="00882079"/>
    <w:rsid w:val="0088226E"/>
    <w:rsid w:val="0088228C"/>
    <w:rsid w:val="008824DD"/>
    <w:rsid w:val="00882508"/>
    <w:rsid w:val="00882579"/>
    <w:rsid w:val="008826B8"/>
    <w:rsid w:val="00882945"/>
    <w:rsid w:val="00882A87"/>
    <w:rsid w:val="00882B36"/>
    <w:rsid w:val="00882FD7"/>
    <w:rsid w:val="008830ED"/>
    <w:rsid w:val="008833C2"/>
    <w:rsid w:val="0088352A"/>
    <w:rsid w:val="00883696"/>
    <w:rsid w:val="008838DC"/>
    <w:rsid w:val="00883996"/>
    <w:rsid w:val="00883AEE"/>
    <w:rsid w:val="00883B56"/>
    <w:rsid w:val="00883BFF"/>
    <w:rsid w:val="00883CA7"/>
    <w:rsid w:val="00883D70"/>
    <w:rsid w:val="00883EAA"/>
    <w:rsid w:val="00883EC6"/>
    <w:rsid w:val="00884495"/>
    <w:rsid w:val="008844C1"/>
    <w:rsid w:val="008844E8"/>
    <w:rsid w:val="0088454C"/>
    <w:rsid w:val="00884B4E"/>
    <w:rsid w:val="00884BDA"/>
    <w:rsid w:val="00884C4E"/>
    <w:rsid w:val="00884DFE"/>
    <w:rsid w:val="00884E2E"/>
    <w:rsid w:val="008850AD"/>
    <w:rsid w:val="008850F4"/>
    <w:rsid w:val="008852DA"/>
    <w:rsid w:val="0088534B"/>
    <w:rsid w:val="0088563B"/>
    <w:rsid w:val="008856FD"/>
    <w:rsid w:val="00885742"/>
    <w:rsid w:val="008858E4"/>
    <w:rsid w:val="00885AEE"/>
    <w:rsid w:val="008860F6"/>
    <w:rsid w:val="0088610B"/>
    <w:rsid w:val="00886220"/>
    <w:rsid w:val="008862A6"/>
    <w:rsid w:val="008864A4"/>
    <w:rsid w:val="008864E1"/>
    <w:rsid w:val="008866B6"/>
    <w:rsid w:val="00886BA4"/>
    <w:rsid w:val="00886D33"/>
    <w:rsid w:val="00886D5A"/>
    <w:rsid w:val="00886E83"/>
    <w:rsid w:val="00886F5C"/>
    <w:rsid w:val="00886F82"/>
    <w:rsid w:val="0088707D"/>
    <w:rsid w:val="008873D8"/>
    <w:rsid w:val="008878DE"/>
    <w:rsid w:val="00887D42"/>
    <w:rsid w:val="00887FBD"/>
    <w:rsid w:val="0089033C"/>
    <w:rsid w:val="008905B4"/>
    <w:rsid w:val="008905C6"/>
    <w:rsid w:val="00890693"/>
    <w:rsid w:val="008907A5"/>
    <w:rsid w:val="008907E9"/>
    <w:rsid w:val="00890991"/>
    <w:rsid w:val="00890A13"/>
    <w:rsid w:val="00890B67"/>
    <w:rsid w:val="00890BF6"/>
    <w:rsid w:val="0089100E"/>
    <w:rsid w:val="00891368"/>
    <w:rsid w:val="00891440"/>
    <w:rsid w:val="0089150A"/>
    <w:rsid w:val="008915C9"/>
    <w:rsid w:val="00891625"/>
    <w:rsid w:val="00891750"/>
    <w:rsid w:val="0089175B"/>
    <w:rsid w:val="00891770"/>
    <w:rsid w:val="00891980"/>
    <w:rsid w:val="00891B0C"/>
    <w:rsid w:val="00891B3F"/>
    <w:rsid w:val="00891B7D"/>
    <w:rsid w:val="00891F52"/>
    <w:rsid w:val="00891FCC"/>
    <w:rsid w:val="00891FE3"/>
    <w:rsid w:val="00892033"/>
    <w:rsid w:val="00892139"/>
    <w:rsid w:val="00892186"/>
    <w:rsid w:val="00892209"/>
    <w:rsid w:val="0089248F"/>
    <w:rsid w:val="008924D5"/>
    <w:rsid w:val="008925EA"/>
    <w:rsid w:val="00892DF1"/>
    <w:rsid w:val="00892FEF"/>
    <w:rsid w:val="00893027"/>
    <w:rsid w:val="0089303D"/>
    <w:rsid w:val="00893116"/>
    <w:rsid w:val="008931D7"/>
    <w:rsid w:val="008938A8"/>
    <w:rsid w:val="00893A79"/>
    <w:rsid w:val="00893C3E"/>
    <w:rsid w:val="00893D44"/>
    <w:rsid w:val="00894256"/>
    <w:rsid w:val="00894558"/>
    <w:rsid w:val="00894830"/>
    <w:rsid w:val="008949A8"/>
    <w:rsid w:val="00894E2A"/>
    <w:rsid w:val="0089500B"/>
    <w:rsid w:val="00895072"/>
    <w:rsid w:val="008950D7"/>
    <w:rsid w:val="0089583A"/>
    <w:rsid w:val="00895A72"/>
    <w:rsid w:val="00895D22"/>
    <w:rsid w:val="00895F7A"/>
    <w:rsid w:val="008960B5"/>
    <w:rsid w:val="008960F3"/>
    <w:rsid w:val="008962A3"/>
    <w:rsid w:val="008964A7"/>
    <w:rsid w:val="008966C7"/>
    <w:rsid w:val="0089671B"/>
    <w:rsid w:val="00896CD7"/>
    <w:rsid w:val="00896D24"/>
    <w:rsid w:val="00896DEE"/>
    <w:rsid w:val="00896F86"/>
    <w:rsid w:val="008972DB"/>
    <w:rsid w:val="00897501"/>
    <w:rsid w:val="0089770D"/>
    <w:rsid w:val="008978E2"/>
    <w:rsid w:val="00897948"/>
    <w:rsid w:val="00897C02"/>
    <w:rsid w:val="00897CEC"/>
    <w:rsid w:val="00897F14"/>
    <w:rsid w:val="008A0274"/>
    <w:rsid w:val="008A0324"/>
    <w:rsid w:val="008A032A"/>
    <w:rsid w:val="008A03DF"/>
    <w:rsid w:val="008A0481"/>
    <w:rsid w:val="008A05A6"/>
    <w:rsid w:val="008A07D9"/>
    <w:rsid w:val="008A0883"/>
    <w:rsid w:val="008A0C7D"/>
    <w:rsid w:val="008A0D73"/>
    <w:rsid w:val="008A0DCF"/>
    <w:rsid w:val="008A0DD3"/>
    <w:rsid w:val="008A0F15"/>
    <w:rsid w:val="008A1076"/>
    <w:rsid w:val="008A14D6"/>
    <w:rsid w:val="008A1682"/>
    <w:rsid w:val="008A1704"/>
    <w:rsid w:val="008A177E"/>
    <w:rsid w:val="008A184C"/>
    <w:rsid w:val="008A1896"/>
    <w:rsid w:val="008A193D"/>
    <w:rsid w:val="008A196F"/>
    <w:rsid w:val="008A1C07"/>
    <w:rsid w:val="008A1C56"/>
    <w:rsid w:val="008A1DFE"/>
    <w:rsid w:val="008A1EDA"/>
    <w:rsid w:val="008A20D3"/>
    <w:rsid w:val="008A23A5"/>
    <w:rsid w:val="008A25FF"/>
    <w:rsid w:val="008A274B"/>
    <w:rsid w:val="008A27C5"/>
    <w:rsid w:val="008A2BA4"/>
    <w:rsid w:val="008A2FB9"/>
    <w:rsid w:val="008A30D7"/>
    <w:rsid w:val="008A30EF"/>
    <w:rsid w:val="008A3174"/>
    <w:rsid w:val="008A3334"/>
    <w:rsid w:val="008A357E"/>
    <w:rsid w:val="008A36AB"/>
    <w:rsid w:val="008A36EA"/>
    <w:rsid w:val="008A3AA5"/>
    <w:rsid w:val="008A3BD3"/>
    <w:rsid w:val="008A3D6A"/>
    <w:rsid w:val="008A3DC6"/>
    <w:rsid w:val="008A3F15"/>
    <w:rsid w:val="008A403B"/>
    <w:rsid w:val="008A4132"/>
    <w:rsid w:val="008A4138"/>
    <w:rsid w:val="008A4247"/>
    <w:rsid w:val="008A42CD"/>
    <w:rsid w:val="008A4642"/>
    <w:rsid w:val="008A48C7"/>
    <w:rsid w:val="008A4B39"/>
    <w:rsid w:val="008A4CC0"/>
    <w:rsid w:val="008A4D8A"/>
    <w:rsid w:val="008A4FDF"/>
    <w:rsid w:val="008A5010"/>
    <w:rsid w:val="008A5048"/>
    <w:rsid w:val="008A50F1"/>
    <w:rsid w:val="008A52B6"/>
    <w:rsid w:val="008A5404"/>
    <w:rsid w:val="008A5AFC"/>
    <w:rsid w:val="008A5B81"/>
    <w:rsid w:val="008A5BE8"/>
    <w:rsid w:val="008A5D84"/>
    <w:rsid w:val="008A632C"/>
    <w:rsid w:val="008A6394"/>
    <w:rsid w:val="008A68CD"/>
    <w:rsid w:val="008A695C"/>
    <w:rsid w:val="008A6A21"/>
    <w:rsid w:val="008A6B06"/>
    <w:rsid w:val="008A6B4E"/>
    <w:rsid w:val="008A6B9E"/>
    <w:rsid w:val="008A6D7D"/>
    <w:rsid w:val="008A6FE4"/>
    <w:rsid w:val="008A70C5"/>
    <w:rsid w:val="008A7264"/>
    <w:rsid w:val="008A769B"/>
    <w:rsid w:val="008A77A2"/>
    <w:rsid w:val="008A7AFB"/>
    <w:rsid w:val="008A7B87"/>
    <w:rsid w:val="008A7C9A"/>
    <w:rsid w:val="008B0280"/>
    <w:rsid w:val="008B035E"/>
    <w:rsid w:val="008B0419"/>
    <w:rsid w:val="008B057B"/>
    <w:rsid w:val="008B0693"/>
    <w:rsid w:val="008B06CB"/>
    <w:rsid w:val="008B0F6B"/>
    <w:rsid w:val="008B1059"/>
    <w:rsid w:val="008B1079"/>
    <w:rsid w:val="008B1157"/>
    <w:rsid w:val="008B1186"/>
    <w:rsid w:val="008B11DA"/>
    <w:rsid w:val="008B12E3"/>
    <w:rsid w:val="008B13F1"/>
    <w:rsid w:val="008B14D6"/>
    <w:rsid w:val="008B1604"/>
    <w:rsid w:val="008B199C"/>
    <w:rsid w:val="008B1A1F"/>
    <w:rsid w:val="008B1AAA"/>
    <w:rsid w:val="008B1C3A"/>
    <w:rsid w:val="008B2189"/>
    <w:rsid w:val="008B21D0"/>
    <w:rsid w:val="008B26A0"/>
    <w:rsid w:val="008B2735"/>
    <w:rsid w:val="008B2782"/>
    <w:rsid w:val="008B29BF"/>
    <w:rsid w:val="008B2AE7"/>
    <w:rsid w:val="008B2B13"/>
    <w:rsid w:val="008B2F1A"/>
    <w:rsid w:val="008B32A2"/>
    <w:rsid w:val="008B34B3"/>
    <w:rsid w:val="008B356E"/>
    <w:rsid w:val="008B3A60"/>
    <w:rsid w:val="008B3BB9"/>
    <w:rsid w:val="008B3DCC"/>
    <w:rsid w:val="008B3F7B"/>
    <w:rsid w:val="008B4049"/>
    <w:rsid w:val="008B40DA"/>
    <w:rsid w:val="008B41EE"/>
    <w:rsid w:val="008B453C"/>
    <w:rsid w:val="008B456E"/>
    <w:rsid w:val="008B466E"/>
    <w:rsid w:val="008B49B3"/>
    <w:rsid w:val="008B4A1C"/>
    <w:rsid w:val="008B4F37"/>
    <w:rsid w:val="008B51E5"/>
    <w:rsid w:val="008B5445"/>
    <w:rsid w:val="008B5533"/>
    <w:rsid w:val="008B5568"/>
    <w:rsid w:val="008B5898"/>
    <w:rsid w:val="008B598C"/>
    <w:rsid w:val="008B5A07"/>
    <w:rsid w:val="008B5BCD"/>
    <w:rsid w:val="008B5BD8"/>
    <w:rsid w:val="008B5CBD"/>
    <w:rsid w:val="008B5CCC"/>
    <w:rsid w:val="008B5E01"/>
    <w:rsid w:val="008B5F4B"/>
    <w:rsid w:val="008B608E"/>
    <w:rsid w:val="008B6520"/>
    <w:rsid w:val="008B6550"/>
    <w:rsid w:val="008B66A7"/>
    <w:rsid w:val="008B66FE"/>
    <w:rsid w:val="008B67E9"/>
    <w:rsid w:val="008B6B18"/>
    <w:rsid w:val="008B6B2C"/>
    <w:rsid w:val="008B6F38"/>
    <w:rsid w:val="008B7063"/>
    <w:rsid w:val="008B7069"/>
    <w:rsid w:val="008B73E3"/>
    <w:rsid w:val="008B750B"/>
    <w:rsid w:val="008B76A6"/>
    <w:rsid w:val="008B7DB5"/>
    <w:rsid w:val="008B7F2F"/>
    <w:rsid w:val="008C00DE"/>
    <w:rsid w:val="008C00E4"/>
    <w:rsid w:val="008C0314"/>
    <w:rsid w:val="008C064B"/>
    <w:rsid w:val="008C066D"/>
    <w:rsid w:val="008C07A1"/>
    <w:rsid w:val="008C07B5"/>
    <w:rsid w:val="008C07DB"/>
    <w:rsid w:val="008C0A92"/>
    <w:rsid w:val="008C0AFF"/>
    <w:rsid w:val="008C0BB4"/>
    <w:rsid w:val="008C0CA9"/>
    <w:rsid w:val="008C0E7F"/>
    <w:rsid w:val="008C0EA2"/>
    <w:rsid w:val="008C11D6"/>
    <w:rsid w:val="008C1261"/>
    <w:rsid w:val="008C1465"/>
    <w:rsid w:val="008C14F3"/>
    <w:rsid w:val="008C1520"/>
    <w:rsid w:val="008C1665"/>
    <w:rsid w:val="008C1701"/>
    <w:rsid w:val="008C189C"/>
    <w:rsid w:val="008C1D5E"/>
    <w:rsid w:val="008C1DD4"/>
    <w:rsid w:val="008C1E2E"/>
    <w:rsid w:val="008C2057"/>
    <w:rsid w:val="008C2238"/>
    <w:rsid w:val="008C23D7"/>
    <w:rsid w:val="008C2492"/>
    <w:rsid w:val="008C25CF"/>
    <w:rsid w:val="008C271B"/>
    <w:rsid w:val="008C296C"/>
    <w:rsid w:val="008C299A"/>
    <w:rsid w:val="008C2E35"/>
    <w:rsid w:val="008C2ECA"/>
    <w:rsid w:val="008C3623"/>
    <w:rsid w:val="008C399D"/>
    <w:rsid w:val="008C3F47"/>
    <w:rsid w:val="008C4394"/>
    <w:rsid w:val="008C44C7"/>
    <w:rsid w:val="008C4647"/>
    <w:rsid w:val="008C4D3B"/>
    <w:rsid w:val="008C4E5E"/>
    <w:rsid w:val="008C4ED5"/>
    <w:rsid w:val="008C5139"/>
    <w:rsid w:val="008C535E"/>
    <w:rsid w:val="008C5763"/>
    <w:rsid w:val="008C58CF"/>
    <w:rsid w:val="008C5D3F"/>
    <w:rsid w:val="008C5DA7"/>
    <w:rsid w:val="008C5DC9"/>
    <w:rsid w:val="008C5EFF"/>
    <w:rsid w:val="008C6156"/>
    <w:rsid w:val="008C6458"/>
    <w:rsid w:val="008C665D"/>
    <w:rsid w:val="008C66B6"/>
    <w:rsid w:val="008C68E4"/>
    <w:rsid w:val="008C69EB"/>
    <w:rsid w:val="008C6E52"/>
    <w:rsid w:val="008C6F33"/>
    <w:rsid w:val="008C6F68"/>
    <w:rsid w:val="008C6F7F"/>
    <w:rsid w:val="008C6FE8"/>
    <w:rsid w:val="008C6FEB"/>
    <w:rsid w:val="008C7037"/>
    <w:rsid w:val="008C739A"/>
    <w:rsid w:val="008C769E"/>
    <w:rsid w:val="008C7704"/>
    <w:rsid w:val="008C7852"/>
    <w:rsid w:val="008C7F2D"/>
    <w:rsid w:val="008C7F69"/>
    <w:rsid w:val="008D002B"/>
    <w:rsid w:val="008D00A5"/>
    <w:rsid w:val="008D07EC"/>
    <w:rsid w:val="008D08D8"/>
    <w:rsid w:val="008D09E0"/>
    <w:rsid w:val="008D0B42"/>
    <w:rsid w:val="008D0B74"/>
    <w:rsid w:val="008D1076"/>
    <w:rsid w:val="008D123B"/>
    <w:rsid w:val="008D12E2"/>
    <w:rsid w:val="008D1865"/>
    <w:rsid w:val="008D1A64"/>
    <w:rsid w:val="008D1A9A"/>
    <w:rsid w:val="008D1A9C"/>
    <w:rsid w:val="008D1B04"/>
    <w:rsid w:val="008D1DED"/>
    <w:rsid w:val="008D1E1F"/>
    <w:rsid w:val="008D24C8"/>
    <w:rsid w:val="008D2512"/>
    <w:rsid w:val="008D2575"/>
    <w:rsid w:val="008D2691"/>
    <w:rsid w:val="008D26A6"/>
    <w:rsid w:val="008D2BCD"/>
    <w:rsid w:val="008D2C41"/>
    <w:rsid w:val="008D2D78"/>
    <w:rsid w:val="008D3355"/>
    <w:rsid w:val="008D36CD"/>
    <w:rsid w:val="008D389B"/>
    <w:rsid w:val="008D3A50"/>
    <w:rsid w:val="008D3B09"/>
    <w:rsid w:val="008D3B3C"/>
    <w:rsid w:val="008D3C46"/>
    <w:rsid w:val="008D3D5A"/>
    <w:rsid w:val="008D3EE4"/>
    <w:rsid w:val="008D3FBA"/>
    <w:rsid w:val="008D4029"/>
    <w:rsid w:val="008D4350"/>
    <w:rsid w:val="008D487C"/>
    <w:rsid w:val="008D4A4D"/>
    <w:rsid w:val="008D4CB6"/>
    <w:rsid w:val="008D4EE4"/>
    <w:rsid w:val="008D50F1"/>
    <w:rsid w:val="008D533F"/>
    <w:rsid w:val="008D5364"/>
    <w:rsid w:val="008D53ED"/>
    <w:rsid w:val="008D53F2"/>
    <w:rsid w:val="008D5526"/>
    <w:rsid w:val="008D587F"/>
    <w:rsid w:val="008D592F"/>
    <w:rsid w:val="008D5B2B"/>
    <w:rsid w:val="008D5CB4"/>
    <w:rsid w:val="008D5D14"/>
    <w:rsid w:val="008D602F"/>
    <w:rsid w:val="008D6645"/>
    <w:rsid w:val="008D6713"/>
    <w:rsid w:val="008D6876"/>
    <w:rsid w:val="008D69D7"/>
    <w:rsid w:val="008D6DEB"/>
    <w:rsid w:val="008D725D"/>
    <w:rsid w:val="008D7550"/>
    <w:rsid w:val="008D75D9"/>
    <w:rsid w:val="008D784F"/>
    <w:rsid w:val="008D7A26"/>
    <w:rsid w:val="008D7B21"/>
    <w:rsid w:val="008D7C66"/>
    <w:rsid w:val="008D7CEC"/>
    <w:rsid w:val="008D7D52"/>
    <w:rsid w:val="008E018A"/>
    <w:rsid w:val="008E02F9"/>
    <w:rsid w:val="008E050E"/>
    <w:rsid w:val="008E0628"/>
    <w:rsid w:val="008E0934"/>
    <w:rsid w:val="008E0B44"/>
    <w:rsid w:val="008E0B63"/>
    <w:rsid w:val="008E0E09"/>
    <w:rsid w:val="008E0EAA"/>
    <w:rsid w:val="008E0F09"/>
    <w:rsid w:val="008E10D1"/>
    <w:rsid w:val="008E11E7"/>
    <w:rsid w:val="008E124B"/>
    <w:rsid w:val="008E1463"/>
    <w:rsid w:val="008E1470"/>
    <w:rsid w:val="008E1AD6"/>
    <w:rsid w:val="008E1B10"/>
    <w:rsid w:val="008E1D12"/>
    <w:rsid w:val="008E1EA6"/>
    <w:rsid w:val="008E1F40"/>
    <w:rsid w:val="008E2019"/>
    <w:rsid w:val="008E22B1"/>
    <w:rsid w:val="008E22FC"/>
    <w:rsid w:val="008E23EE"/>
    <w:rsid w:val="008E255A"/>
    <w:rsid w:val="008E2596"/>
    <w:rsid w:val="008E2636"/>
    <w:rsid w:val="008E2819"/>
    <w:rsid w:val="008E2A63"/>
    <w:rsid w:val="008E2A75"/>
    <w:rsid w:val="008E3189"/>
    <w:rsid w:val="008E351C"/>
    <w:rsid w:val="008E3689"/>
    <w:rsid w:val="008E3868"/>
    <w:rsid w:val="008E392B"/>
    <w:rsid w:val="008E3A2B"/>
    <w:rsid w:val="008E3A3F"/>
    <w:rsid w:val="008E3AC7"/>
    <w:rsid w:val="008E3AE2"/>
    <w:rsid w:val="008E3BF4"/>
    <w:rsid w:val="008E3C06"/>
    <w:rsid w:val="008E3C93"/>
    <w:rsid w:val="008E3F87"/>
    <w:rsid w:val="008E416B"/>
    <w:rsid w:val="008E4205"/>
    <w:rsid w:val="008E4430"/>
    <w:rsid w:val="008E46B8"/>
    <w:rsid w:val="008E4922"/>
    <w:rsid w:val="008E4946"/>
    <w:rsid w:val="008E49E2"/>
    <w:rsid w:val="008E4A9C"/>
    <w:rsid w:val="008E4F52"/>
    <w:rsid w:val="008E5145"/>
    <w:rsid w:val="008E51DC"/>
    <w:rsid w:val="008E528E"/>
    <w:rsid w:val="008E5492"/>
    <w:rsid w:val="008E5870"/>
    <w:rsid w:val="008E58DC"/>
    <w:rsid w:val="008E5CDD"/>
    <w:rsid w:val="008E5F78"/>
    <w:rsid w:val="008E6094"/>
    <w:rsid w:val="008E6285"/>
    <w:rsid w:val="008E6372"/>
    <w:rsid w:val="008E66CE"/>
    <w:rsid w:val="008E68A5"/>
    <w:rsid w:val="008E6975"/>
    <w:rsid w:val="008E69D4"/>
    <w:rsid w:val="008E6BF8"/>
    <w:rsid w:val="008E71E8"/>
    <w:rsid w:val="008E7455"/>
    <w:rsid w:val="008E7529"/>
    <w:rsid w:val="008E7807"/>
    <w:rsid w:val="008E799B"/>
    <w:rsid w:val="008E7A16"/>
    <w:rsid w:val="008E7BA9"/>
    <w:rsid w:val="008E7EEE"/>
    <w:rsid w:val="008E7F03"/>
    <w:rsid w:val="008E7F6F"/>
    <w:rsid w:val="008E7FFE"/>
    <w:rsid w:val="008F0081"/>
    <w:rsid w:val="008F0203"/>
    <w:rsid w:val="008F0237"/>
    <w:rsid w:val="008F03BA"/>
    <w:rsid w:val="008F05AA"/>
    <w:rsid w:val="008F0652"/>
    <w:rsid w:val="008F07E9"/>
    <w:rsid w:val="008F086C"/>
    <w:rsid w:val="008F0A27"/>
    <w:rsid w:val="008F0E7C"/>
    <w:rsid w:val="008F0F35"/>
    <w:rsid w:val="008F1069"/>
    <w:rsid w:val="008F10A9"/>
    <w:rsid w:val="008F10B6"/>
    <w:rsid w:val="008F10C4"/>
    <w:rsid w:val="008F111F"/>
    <w:rsid w:val="008F1192"/>
    <w:rsid w:val="008F1316"/>
    <w:rsid w:val="008F1462"/>
    <w:rsid w:val="008F1737"/>
    <w:rsid w:val="008F17C6"/>
    <w:rsid w:val="008F181B"/>
    <w:rsid w:val="008F19F7"/>
    <w:rsid w:val="008F1DE5"/>
    <w:rsid w:val="008F1F2F"/>
    <w:rsid w:val="008F1F83"/>
    <w:rsid w:val="008F205D"/>
    <w:rsid w:val="008F220D"/>
    <w:rsid w:val="008F2224"/>
    <w:rsid w:val="008F23B5"/>
    <w:rsid w:val="008F247B"/>
    <w:rsid w:val="008F253B"/>
    <w:rsid w:val="008F288A"/>
    <w:rsid w:val="008F2905"/>
    <w:rsid w:val="008F299F"/>
    <w:rsid w:val="008F2EF7"/>
    <w:rsid w:val="008F3188"/>
    <w:rsid w:val="008F344E"/>
    <w:rsid w:val="008F34E9"/>
    <w:rsid w:val="008F34FD"/>
    <w:rsid w:val="008F3514"/>
    <w:rsid w:val="008F35C6"/>
    <w:rsid w:val="008F3A6A"/>
    <w:rsid w:val="008F3CD5"/>
    <w:rsid w:val="008F3EEC"/>
    <w:rsid w:val="008F44BC"/>
    <w:rsid w:val="008F477A"/>
    <w:rsid w:val="008F4B7E"/>
    <w:rsid w:val="008F4FC7"/>
    <w:rsid w:val="008F4FD4"/>
    <w:rsid w:val="008F50D5"/>
    <w:rsid w:val="008F5309"/>
    <w:rsid w:val="008F58DC"/>
    <w:rsid w:val="008F5C8A"/>
    <w:rsid w:val="008F5DC9"/>
    <w:rsid w:val="008F5F2A"/>
    <w:rsid w:val="008F6676"/>
    <w:rsid w:val="008F671F"/>
    <w:rsid w:val="008F6912"/>
    <w:rsid w:val="008F6B18"/>
    <w:rsid w:val="008F703E"/>
    <w:rsid w:val="008F71EE"/>
    <w:rsid w:val="008F75F5"/>
    <w:rsid w:val="008F7603"/>
    <w:rsid w:val="008F7759"/>
    <w:rsid w:val="008F7A0E"/>
    <w:rsid w:val="008F7D48"/>
    <w:rsid w:val="0090030C"/>
    <w:rsid w:val="00900400"/>
    <w:rsid w:val="00900406"/>
    <w:rsid w:val="0090040A"/>
    <w:rsid w:val="0090078D"/>
    <w:rsid w:val="0090078E"/>
    <w:rsid w:val="00900A84"/>
    <w:rsid w:val="00900B27"/>
    <w:rsid w:val="00900B39"/>
    <w:rsid w:val="00900BA2"/>
    <w:rsid w:val="00900C94"/>
    <w:rsid w:val="00900D51"/>
    <w:rsid w:val="00900D64"/>
    <w:rsid w:val="00900D8A"/>
    <w:rsid w:val="00900E20"/>
    <w:rsid w:val="009010CF"/>
    <w:rsid w:val="009011BC"/>
    <w:rsid w:val="009012EE"/>
    <w:rsid w:val="00901883"/>
    <w:rsid w:val="009019EC"/>
    <w:rsid w:val="00901A20"/>
    <w:rsid w:val="00901B81"/>
    <w:rsid w:val="00901D26"/>
    <w:rsid w:val="009028BC"/>
    <w:rsid w:val="00902CA8"/>
    <w:rsid w:val="00902D60"/>
    <w:rsid w:val="00902DBF"/>
    <w:rsid w:val="00902E8E"/>
    <w:rsid w:val="00902F1A"/>
    <w:rsid w:val="00902F6D"/>
    <w:rsid w:val="00903158"/>
    <w:rsid w:val="009032AD"/>
    <w:rsid w:val="00903449"/>
    <w:rsid w:val="0090355E"/>
    <w:rsid w:val="00903CF1"/>
    <w:rsid w:val="00903F7F"/>
    <w:rsid w:val="009043F2"/>
    <w:rsid w:val="009044C1"/>
    <w:rsid w:val="00904859"/>
    <w:rsid w:val="00904DC8"/>
    <w:rsid w:val="009052DC"/>
    <w:rsid w:val="00905827"/>
    <w:rsid w:val="0090599E"/>
    <w:rsid w:val="00905C73"/>
    <w:rsid w:val="00905F5E"/>
    <w:rsid w:val="009062C1"/>
    <w:rsid w:val="00906468"/>
    <w:rsid w:val="009065CA"/>
    <w:rsid w:val="009067EA"/>
    <w:rsid w:val="00906939"/>
    <w:rsid w:val="00906ADA"/>
    <w:rsid w:val="00906D21"/>
    <w:rsid w:val="00906EA5"/>
    <w:rsid w:val="00906FD5"/>
    <w:rsid w:val="009070D0"/>
    <w:rsid w:val="0090721C"/>
    <w:rsid w:val="00907306"/>
    <w:rsid w:val="009074AD"/>
    <w:rsid w:val="0090751A"/>
    <w:rsid w:val="0090767F"/>
    <w:rsid w:val="00907889"/>
    <w:rsid w:val="00907951"/>
    <w:rsid w:val="00907B08"/>
    <w:rsid w:val="00907C61"/>
    <w:rsid w:val="00907D46"/>
    <w:rsid w:val="00907E4F"/>
    <w:rsid w:val="0091001C"/>
    <w:rsid w:val="00910056"/>
    <w:rsid w:val="009100AD"/>
    <w:rsid w:val="009100BF"/>
    <w:rsid w:val="009100E4"/>
    <w:rsid w:val="009102D2"/>
    <w:rsid w:val="00910469"/>
    <w:rsid w:val="0091054A"/>
    <w:rsid w:val="0091063C"/>
    <w:rsid w:val="009106E8"/>
    <w:rsid w:val="00910B6D"/>
    <w:rsid w:val="00910C21"/>
    <w:rsid w:val="00910D13"/>
    <w:rsid w:val="00910DFF"/>
    <w:rsid w:val="00910EC4"/>
    <w:rsid w:val="00910F15"/>
    <w:rsid w:val="0091118E"/>
    <w:rsid w:val="009111E9"/>
    <w:rsid w:val="00911306"/>
    <w:rsid w:val="0091134C"/>
    <w:rsid w:val="009113E4"/>
    <w:rsid w:val="00911662"/>
    <w:rsid w:val="00911E1A"/>
    <w:rsid w:val="00911E87"/>
    <w:rsid w:val="00912203"/>
    <w:rsid w:val="009125A2"/>
    <w:rsid w:val="0091294D"/>
    <w:rsid w:val="00912D02"/>
    <w:rsid w:val="00912F95"/>
    <w:rsid w:val="00913156"/>
    <w:rsid w:val="00913186"/>
    <w:rsid w:val="009132AC"/>
    <w:rsid w:val="009132BF"/>
    <w:rsid w:val="0091339B"/>
    <w:rsid w:val="0091340F"/>
    <w:rsid w:val="009135A8"/>
    <w:rsid w:val="00913669"/>
    <w:rsid w:val="009137F4"/>
    <w:rsid w:val="00913A8D"/>
    <w:rsid w:val="00913E17"/>
    <w:rsid w:val="00914005"/>
    <w:rsid w:val="009140D2"/>
    <w:rsid w:val="00914218"/>
    <w:rsid w:val="00914314"/>
    <w:rsid w:val="0091467A"/>
    <w:rsid w:val="0091467D"/>
    <w:rsid w:val="0091476E"/>
    <w:rsid w:val="00914921"/>
    <w:rsid w:val="00914927"/>
    <w:rsid w:val="00914AA3"/>
    <w:rsid w:val="00914C51"/>
    <w:rsid w:val="00914EB1"/>
    <w:rsid w:val="00914F8B"/>
    <w:rsid w:val="0091505B"/>
    <w:rsid w:val="009155D3"/>
    <w:rsid w:val="0091566D"/>
    <w:rsid w:val="009156E9"/>
    <w:rsid w:val="00915773"/>
    <w:rsid w:val="00915851"/>
    <w:rsid w:val="009158E8"/>
    <w:rsid w:val="00915A3E"/>
    <w:rsid w:val="00916081"/>
    <w:rsid w:val="0091626E"/>
    <w:rsid w:val="00916518"/>
    <w:rsid w:val="00916A30"/>
    <w:rsid w:val="00916B89"/>
    <w:rsid w:val="00916CB3"/>
    <w:rsid w:val="00916CEC"/>
    <w:rsid w:val="00916DBF"/>
    <w:rsid w:val="00916EBF"/>
    <w:rsid w:val="00916EC9"/>
    <w:rsid w:val="00916F69"/>
    <w:rsid w:val="00917060"/>
    <w:rsid w:val="009170C8"/>
    <w:rsid w:val="009170FF"/>
    <w:rsid w:val="0091724C"/>
    <w:rsid w:val="0091729F"/>
    <w:rsid w:val="009174C3"/>
    <w:rsid w:val="009175B5"/>
    <w:rsid w:val="0091770C"/>
    <w:rsid w:val="0091773B"/>
    <w:rsid w:val="009178DF"/>
    <w:rsid w:val="00917984"/>
    <w:rsid w:val="00917AC0"/>
    <w:rsid w:val="00917EA1"/>
    <w:rsid w:val="009201FB"/>
    <w:rsid w:val="00920383"/>
    <w:rsid w:val="00920449"/>
    <w:rsid w:val="009204DA"/>
    <w:rsid w:val="00920940"/>
    <w:rsid w:val="00920A9E"/>
    <w:rsid w:val="00920B5B"/>
    <w:rsid w:val="00920D57"/>
    <w:rsid w:val="00920EE8"/>
    <w:rsid w:val="00920FC9"/>
    <w:rsid w:val="0092114F"/>
    <w:rsid w:val="00921279"/>
    <w:rsid w:val="009215C2"/>
    <w:rsid w:val="00921643"/>
    <w:rsid w:val="009216B5"/>
    <w:rsid w:val="00921937"/>
    <w:rsid w:val="009219A3"/>
    <w:rsid w:val="00921ED6"/>
    <w:rsid w:val="0092227C"/>
    <w:rsid w:val="00922330"/>
    <w:rsid w:val="0092233F"/>
    <w:rsid w:val="00922A90"/>
    <w:rsid w:val="00922C15"/>
    <w:rsid w:val="00922D82"/>
    <w:rsid w:val="00923438"/>
    <w:rsid w:val="00923723"/>
    <w:rsid w:val="0092390F"/>
    <w:rsid w:val="00923A3A"/>
    <w:rsid w:val="00924079"/>
    <w:rsid w:val="00924739"/>
    <w:rsid w:val="00924743"/>
    <w:rsid w:val="00924E07"/>
    <w:rsid w:val="00924E27"/>
    <w:rsid w:val="00924FAE"/>
    <w:rsid w:val="00924FC0"/>
    <w:rsid w:val="009252B9"/>
    <w:rsid w:val="009253ED"/>
    <w:rsid w:val="0092566D"/>
    <w:rsid w:val="00925837"/>
    <w:rsid w:val="00925866"/>
    <w:rsid w:val="00925B08"/>
    <w:rsid w:val="00925F08"/>
    <w:rsid w:val="00925F59"/>
    <w:rsid w:val="0092603A"/>
    <w:rsid w:val="0092611E"/>
    <w:rsid w:val="00926343"/>
    <w:rsid w:val="00926484"/>
    <w:rsid w:val="00926730"/>
    <w:rsid w:val="00926763"/>
    <w:rsid w:val="00926777"/>
    <w:rsid w:val="009267CC"/>
    <w:rsid w:val="00926884"/>
    <w:rsid w:val="00926B37"/>
    <w:rsid w:val="00926BB6"/>
    <w:rsid w:val="00926BFB"/>
    <w:rsid w:val="00926DFD"/>
    <w:rsid w:val="0092705D"/>
    <w:rsid w:val="009270CD"/>
    <w:rsid w:val="009276CA"/>
    <w:rsid w:val="0092785E"/>
    <w:rsid w:val="00927A12"/>
    <w:rsid w:val="00927A60"/>
    <w:rsid w:val="00927C3A"/>
    <w:rsid w:val="00927C79"/>
    <w:rsid w:val="00927D51"/>
    <w:rsid w:val="0093029C"/>
    <w:rsid w:val="009303F0"/>
    <w:rsid w:val="009308AC"/>
    <w:rsid w:val="00930CC1"/>
    <w:rsid w:val="00930E14"/>
    <w:rsid w:val="00930E6D"/>
    <w:rsid w:val="0093104F"/>
    <w:rsid w:val="009310EF"/>
    <w:rsid w:val="00931192"/>
    <w:rsid w:val="0093127B"/>
    <w:rsid w:val="00931420"/>
    <w:rsid w:val="00931436"/>
    <w:rsid w:val="009315AF"/>
    <w:rsid w:val="00931612"/>
    <w:rsid w:val="0093163A"/>
    <w:rsid w:val="009316D1"/>
    <w:rsid w:val="009318F3"/>
    <w:rsid w:val="009318FB"/>
    <w:rsid w:val="00931B2D"/>
    <w:rsid w:val="00931BE7"/>
    <w:rsid w:val="00932031"/>
    <w:rsid w:val="0093215D"/>
    <w:rsid w:val="00932310"/>
    <w:rsid w:val="00932404"/>
    <w:rsid w:val="0093253B"/>
    <w:rsid w:val="00932583"/>
    <w:rsid w:val="009326C4"/>
    <w:rsid w:val="00932F41"/>
    <w:rsid w:val="009331A3"/>
    <w:rsid w:val="0093375D"/>
    <w:rsid w:val="0093375E"/>
    <w:rsid w:val="009337AC"/>
    <w:rsid w:val="00933817"/>
    <w:rsid w:val="00933884"/>
    <w:rsid w:val="0093399B"/>
    <w:rsid w:val="00933C1D"/>
    <w:rsid w:val="00933C7F"/>
    <w:rsid w:val="00933D8E"/>
    <w:rsid w:val="00933E3A"/>
    <w:rsid w:val="0093402D"/>
    <w:rsid w:val="009341D9"/>
    <w:rsid w:val="00934336"/>
    <w:rsid w:val="00934385"/>
    <w:rsid w:val="0093439A"/>
    <w:rsid w:val="00934501"/>
    <w:rsid w:val="00934964"/>
    <w:rsid w:val="00934B42"/>
    <w:rsid w:val="00934DDF"/>
    <w:rsid w:val="009351B5"/>
    <w:rsid w:val="00935335"/>
    <w:rsid w:val="00935688"/>
    <w:rsid w:val="009357BA"/>
    <w:rsid w:val="009358A5"/>
    <w:rsid w:val="00935B54"/>
    <w:rsid w:val="00935D6D"/>
    <w:rsid w:val="00935DA5"/>
    <w:rsid w:val="00935ECD"/>
    <w:rsid w:val="009361B8"/>
    <w:rsid w:val="00936218"/>
    <w:rsid w:val="00936377"/>
    <w:rsid w:val="00936394"/>
    <w:rsid w:val="00936587"/>
    <w:rsid w:val="009366F0"/>
    <w:rsid w:val="009367B6"/>
    <w:rsid w:val="009367E4"/>
    <w:rsid w:val="00936ABD"/>
    <w:rsid w:val="00936CBF"/>
    <w:rsid w:val="0093702F"/>
    <w:rsid w:val="009370DA"/>
    <w:rsid w:val="009370ED"/>
    <w:rsid w:val="009370FD"/>
    <w:rsid w:val="00937146"/>
    <w:rsid w:val="009373AC"/>
    <w:rsid w:val="00937473"/>
    <w:rsid w:val="0093757D"/>
    <w:rsid w:val="00937AA2"/>
    <w:rsid w:val="00937C44"/>
    <w:rsid w:val="00937DA4"/>
    <w:rsid w:val="00940246"/>
    <w:rsid w:val="00940659"/>
    <w:rsid w:val="009407FE"/>
    <w:rsid w:val="009408FB"/>
    <w:rsid w:val="0094096E"/>
    <w:rsid w:val="00940974"/>
    <w:rsid w:val="00940B30"/>
    <w:rsid w:val="00940E0F"/>
    <w:rsid w:val="00940EC3"/>
    <w:rsid w:val="009410D7"/>
    <w:rsid w:val="00941AC7"/>
    <w:rsid w:val="00941CA2"/>
    <w:rsid w:val="00941EFB"/>
    <w:rsid w:val="009420BB"/>
    <w:rsid w:val="00942346"/>
    <w:rsid w:val="009424BA"/>
    <w:rsid w:val="00942880"/>
    <w:rsid w:val="009429D0"/>
    <w:rsid w:val="009430F6"/>
    <w:rsid w:val="00943335"/>
    <w:rsid w:val="00943886"/>
    <w:rsid w:val="00943A83"/>
    <w:rsid w:val="00943AFA"/>
    <w:rsid w:val="00943C87"/>
    <w:rsid w:val="00943D20"/>
    <w:rsid w:val="00943D6A"/>
    <w:rsid w:val="0094419A"/>
    <w:rsid w:val="00944240"/>
    <w:rsid w:val="00944715"/>
    <w:rsid w:val="009449BA"/>
    <w:rsid w:val="00944D22"/>
    <w:rsid w:val="00944DC1"/>
    <w:rsid w:val="009451D3"/>
    <w:rsid w:val="00945522"/>
    <w:rsid w:val="00945553"/>
    <w:rsid w:val="0094575D"/>
    <w:rsid w:val="00945871"/>
    <w:rsid w:val="009458DE"/>
    <w:rsid w:val="009459D5"/>
    <w:rsid w:val="00945B1D"/>
    <w:rsid w:val="00945D8D"/>
    <w:rsid w:val="00945E8D"/>
    <w:rsid w:val="00945EB0"/>
    <w:rsid w:val="00946131"/>
    <w:rsid w:val="009462E8"/>
    <w:rsid w:val="00946357"/>
    <w:rsid w:val="0094675F"/>
    <w:rsid w:val="009467AA"/>
    <w:rsid w:val="0094682F"/>
    <w:rsid w:val="00946B5B"/>
    <w:rsid w:val="00946C78"/>
    <w:rsid w:val="00946F70"/>
    <w:rsid w:val="0094716A"/>
    <w:rsid w:val="00947223"/>
    <w:rsid w:val="0094744E"/>
    <w:rsid w:val="00947657"/>
    <w:rsid w:val="00947A62"/>
    <w:rsid w:val="00947E6C"/>
    <w:rsid w:val="00947EBC"/>
    <w:rsid w:val="00950057"/>
    <w:rsid w:val="0095008E"/>
    <w:rsid w:val="009502BF"/>
    <w:rsid w:val="00950544"/>
    <w:rsid w:val="00950562"/>
    <w:rsid w:val="0095074E"/>
    <w:rsid w:val="009507FA"/>
    <w:rsid w:val="0095085A"/>
    <w:rsid w:val="00950BB6"/>
    <w:rsid w:val="00950CFF"/>
    <w:rsid w:val="00950D0E"/>
    <w:rsid w:val="00950EAA"/>
    <w:rsid w:val="00951072"/>
    <w:rsid w:val="0095117A"/>
    <w:rsid w:val="009514FC"/>
    <w:rsid w:val="00951577"/>
    <w:rsid w:val="009518EF"/>
    <w:rsid w:val="00952217"/>
    <w:rsid w:val="0095222D"/>
    <w:rsid w:val="0095228B"/>
    <w:rsid w:val="00952388"/>
    <w:rsid w:val="00952412"/>
    <w:rsid w:val="00952598"/>
    <w:rsid w:val="009525E0"/>
    <w:rsid w:val="009526E8"/>
    <w:rsid w:val="00952990"/>
    <w:rsid w:val="00952C9D"/>
    <w:rsid w:val="00952E1D"/>
    <w:rsid w:val="00952F58"/>
    <w:rsid w:val="00952F67"/>
    <w:rsid w:val="00952FE0"/>
    <w:rsid w:val="009530ED"/>
    <w:rsid w:val="009531C3"/>
    <w:rsid w:val="00953286"/>
    <w:rsid w:val="0095329F"/>
    <w:rsid w:val="009532BA"/>
    <w:rsid w:val="00953303"/>
    <w:rsid w:val="0095360B"/>
    <w:rsid w:val="0095366D"/>
    <w:rsid w:val="009536D3"/>
    <w:rsid w:val="009539DA"/>
    <w:rsid w:val="00953DDE"/>
    <w:rsid w:val="00953FBC"/>
    <w:rsid w:val="00953FEC"/>
    <w:rsid w:val="0095407F"/>
    <w:rsid w:val="009543A0"/>
    <w:rsid w:val="00954435"/>
    <w:rsid w:val="00954625"/>
    <w:rsid w:val="00954733"/>
    <w:rsid w:val="0095476F"/>
    <w:rsid w:val="00954927"/>
    <w:rsid w:val="00954965"/>
    <w:rsid w:val="0095498C"/>
    <w:rsid w:val="00954D23"/>
    <w:rsid w:val="00955332"/>
    <w:rsid w:val="0095535A"/>
    <w:rsid w:val="0095544E"/>
    <w:rsid w:val="00955B3A"/>
    <w:rsid w:val="00955DBD"/>
    <w:rsid w:val="00955ECA"/>
    <w:rsid w:val="00955F68"/>
    <w:rsid w:val="00956027"/>
    <w:rsid w:val="009561E1"/>
    <w:rsid w:val="009563B4"/>
    <w:rsid w:val="00956455"/>
    <w:rsid w:val="009564A6"/>
    <w:rsid w:val="0095658D"/>
    <w:rsid w:val="00956735"/>
    <w:rsid w:val="009569A3"/>
    <w:rsid w:val="00956A2D"/>
    <w:rsid w:val="00956A56"/>
    <w:rsid w:val="00956B2E"/>
    <w:rsid w:val="00956C4A"/>
    <w:rsid w:val="00956FA4"/>
    <w:rsid w:val="0095728A"/>
    <w:rsid w:val="009573DD"/>
    <w:rsid w:val="00957AFE"/>
    <w:rsid w:val="00957D32"/>
    <w:rsid w:val="00960240"/>
    <w:rsid w:val="0096027F"/>
    <w:rsid w:val="0096052B"/>
    <w:rsid w:val="00960557"/>
    <w:rsid w:val="00960609"/>
    <w:rsid w:val="00960714"/>
    <w:rsid w:val="009607ED"/>
    <w:rsid w:val="00960D37"/>
    <w:rsid w:val="00960F91"/>
    <w:rsid w:val="00960FED"/>
    <w:rsid w:val="009611BF"/>
    <w:rsid w:val="0096155A"/>
    <w:rsid w:val="0096156D"/>
    <w:rsid w:val="00961AD9"/>
    <w:rsid w:val="00961B09"/>
    <w:rsid w:val="00962083"/>
    <w:rsid w:val="009620AC"/>
    <w:rsid w:val="009620C4"/>
    <w:rsid w:val="009624D1"/>
    <w:rsid w:val="00962626"/>
    <w:rsid w:val="009626CB"/>
    <w:rsid w:val="0096278C"/>
    <w:rsid w:val="00962A8E"/>
    <w:rsid w:val="00962F7A"/>
    <w:rsid w:val="0096307B"/>
    <w:rsid w:val="009630F7"/>
    <w:rsid w:val="009631B5"/>
    <w:rsid w:val="00963360"/>
    <w:rsid w:val="00963475"/>
    <w:rsid w:val="00963609"/>
    <w:rsid w:val="00963A5C"/>
    <w:rsid w:val="00963B64"/>
    <w:rsid w:val="0096417E"/>
    <w:rsid w:val="0096418F"/>
    <w:rsid w:val="0096436E"/>
    <w:rsid w:val="0096445A"/>
    <w:rsid w:val="009646EE"/>
    <w:rsid w:val="009646FA"/>
    <w:rsid w:val="00964BE2"/>
    <w:rsid w:val="009651EE"/>
    <w:rsid w:val="00965470"/>
    <w:rsid w:val="00965730"/>
    <w:rsid w:val="009657DE"/>
    <w:rsid w:val="00965B75"/>
    <w:rsid w:val="00965C49"/>
    <w:rsid w:val="00965F56"/>
    <w:rsid w:val="009665F4"/>
    <w:rsid w:val="009666B2"/>
    <w:rsid w:val="0096677C"/>
    <w:rsid w:val="0096678A"/>
    <w:rsid w:val="009667B2"/>
    <w:rsid w:val="0096697B"/>
    <w:rsid w:val="0096698D"/>
    <w:rsid w:val="00966AE2"/>
    <w:rsid w:val="00966E89"/>
    <w:rsid w:val="00967156"/>
    <w:rsid w:val="0096717E"/>
    <w:rsid w:val="0096732F"/>
    <w:rsid w:val="0096751F"/>
    <w:rsid w:val="009675A3"/>
    <w:rsid w:val="009676B0"/>
    <w:rsid w:val="00967704"/>
    <w:rsid w:val="0096785C"/>
    <w:rsid w:val="00967861"/>
    <w:rsid w:val="00967862"/>
    <w:rsid w:val="009679AF"/>
    <w:rsid w:val="00967B7F"/>
    <w:rsid w:val="00967C80"/>
    <w:rsid w:val="00967CB8"/>
    <w:rsid w:val="00967E96"/>
    <w:rsid w:val="00970126"/>
    <w:rsid w:val="00970310"/>
    <w:rsid w:val="00970563"/>
    <w:rsid w:val="009706E4"/>
    <w:rsid w:val="00970876"/>
    <w:rsid w:val="00971196"/>
    <w:rsid w:val="00971357"/>
    <w:rsid w:val="0097186F"/>
    <w:rsid w:val="00971954"/>
    <w:rsid w:val="009719C9"/>
    <w:rsid w:val="00971CE0"/>
    <w:rsid w:val="00971EA9"/>
    <w:rsid w:val="00971EFA"/>
    <w:rsid w:val="009720A1"/>
    <w:rsid w:val="0097224F"/>
    <w:rsid w:val="0097272A"/>
    <w:rsid w:val="00972AEB"/>
    <w:rsid w:val="00972C00"/>
    <w:rsid w:val="00972E13"/>
    <w:rsid w:val="00972EBE"/>
    <w:rsid w:val="0097324F"/>
    <w:rsid w:val="009734AD"/>
    <w:rsid w:val="00973559"/>
    <w:rsid w:val="0097374A"/>
    <w:rsid w:val="00973B66"/>
    <w:rsid w:val="00973E65"/>
    <w:rsid w:val="00973EAD"/>
    <w:rsid w:val="00973F60"/>
    <w:rsid w:val="00974029"/>
    <w:rsid w:val="0097415C"/>
    <w:rsid w:val="0097424E"/>
    <w:rsid w:val="0097443D"/>
    <w:rsid w:val="0097449A"/>
    <w:rsid w:val="00974797"/>
    <w:rsid w:val="00974A80"/>
    <w:rsid w:val="009751E5"/>
    <w:rsid w:val="00975240"/>
    <w:rsid w:val="009753F0"/>
    <w:rsid w:val="0097570B"/>
    <w:rsid w:val="009759C5"/>
    <w:rsid w:val="00975A5E"/>
    <w:rsid w:val="00975B08"/>
    <w:rsid w:val="00975C81"/>
    <w:rsid w:val="00975DD2"/>
    <w:rsid w:val="00976037"/>
    <w:rsid w:val="0097606B"/>
    <w:rsid w:val="00976351"/>
    <w:rsid w:val="00976A07"/>
    <w:rsid w:val="00976A22"/>
    <w:rsid w:val="00976B5A"/>
    <w:rsid w:val="00976D87"/>
    <w:rsid w:val="00976FB0"/>
    <w:rsid w:val="0097716B"/>
    <w:rsid w:val="00977485"/>
    <w:rsid w:val="00977511"/>
    <w:rsid w:val="0097753C"/>
    <w:rsid w:val="00977556"/>
    <w:rsid w:val="00977A61"/>
    <w:rsid w:val="00977E08"/>
    <w:rsid w:val="00977E31"/>
    <w:rsid w:val="009801F0"/>
    <w:rsid w:val="009804A2"/>
    <w:rsid w:val="009808B7"/>
    <w:rsid w:val="00980C8B"/>
    <w:rsid w:val="00980DE5"/>
    <w:rsid w:val="00980EB3"/>
    <w:rsid w:val="00981009"/>
    <w:rsid w:val="00981093"/>
    <w:rsid w:val="0098110A"/>
    <w:rsid w:val="009812DF"/>
    <w:rsid w:val="0098131B"/>
    <w:rsid w:val="009815F2"/>
    <w:rsid w:val="00981628"/>
    <w:rsid w:val="009817B6"/>
    <w:rsid w:val="00981AB0"/>
    <w:rsid w:val="00981B46"/>
    <w:rsid w:val="00981C89"/>
    <w:rsid w:val="00981D52"/>
    <w:rsid w:val="00981D9B"/>
    <w:rsid w:val="0098206B"/>
    <w:rsid w:val="009824EC"/>
    <w:rsid w:val="0098254A"/>
    <w:rsid w:val="0098256C"/>
    <w:rsid w:val="0098258F"/>
    <w:rsid w:val="009828B3"/>
    <w:rsid w:val="00982900"/>
    <w:rsid w:val="00982A00"/>
    <w:rsid w:val="00982C29"/>
    <w:rsid w:val="00982C6E"/>
    <w:rsid w:val="00982CCA"/>
    <w:rsid w:val="00982D75"/>
    <w:rsid w:val="00982FE3"/>
    <w:rsid w:val="0098309B"/>
    <w:rsid w:val="009838BE"/>
    <w:rsid w:val="00983B23"/>
    <w:rsid w:val="009842E2"/>
    <w:rsid w:val="0098435D"/>
    <w:rsid w:val="009843F6"/>
    <w:rsid w:val="009845E3"/>
    <w:rsid w:val="00984830"/>
    <w:rsid w:val="0098487E"/>
    <w:rsid w:val="009848A4"/>
    <w:rsid w:val="009848B5"/>
    <w:rsid w:val="00984B00"/>
    <w:rsid w:val="00984B06"/>
    <w:rsid w:val="00984B2D"/>
    <w:rsid w:val="00984B40"/>
    <w:rsid w:val="00984E59"/>
    <w:rsid w:val="0098526F"/>
    <w:rsid w:val="00985409"/>
    <w:rsid w:val="0098551D"/>
    <w:rsid w:val="00985772"/>
    <w:rsid w:val="00985C09"/>
    <w:rsid w:val="00985F31"/>
    <w:rsid w:val="009860AD"/>
    <w:rsid w:val="009861BF"/>
    <w:rsid w:val="00986574"/>
    <w:rsid w:val="00986579"/>
    <w:rsid w:val="00986CF1"/>
    <w:rsid w:val="00986F83"/>
    <w:rsid w:val="0098704F"/>
    <w:rsid w:val="009874F1"/>
    <w:rsid w:val="00987589"/>
    <w:rsid w:val="00987669"/>
    <w:rsid w:val="00987972"/>
    <w:rsid w:val="00987A89"/>
    <w:rsid w:val="00987CC7"/>
    <w:rsid w:val="009900F5"/>
    <w:rsid w:val="009905D1"/>
    <w:rsid w:val="0099082D"/>
    <w:rsid w:val="00990978"/>
    <w:rsid w:val="00990CA6"/>
    <w:rsid w:val="00990FAF"/>
    <w:rsid w:val="009914C0"/>
    <w:rsid w:val="00991B59"/>
    <w:rsid w:val="00991C0F"/>
    <w:rsid w:val="00991D76"/>
    <w:rsid w:val="00991EB0"/>
    <w:rsid w:val="009923E1"/>
    <w:rsid w:val="00992548"/>
    <w:rsid w:val="0099257F"/>
    <w:rsid w:val="009925F5"/>
    <w:rsid w:val="00992694"/>
    <w:rsid w:val="0099293B"/>
    <w:rsid w:val="00992A66"/>
    <w:rsid w:val="00992E40"/>
    <w:rsid w:val="00992F89"/>
    <w:rsid w:val="0099306F"/>
    <w:rsid w:val="0099311C"/>
    <w:rsid w:val="0099323D"/>
    <w:rsid w:val="009939AE"/>
    <w:rsid w:val="00993C4C"/>
    <w:rsid w:val="00993ECA"/>
    <w:rsid w:val="00993FAD"/>
    <w:rsid w:val="00994034"/>
    <w:rsid w:val="009941F1"/>
    <w:rsid w:val="0099435A"/>
    <w:rsid w:val="009944EB"/>
    <w:rsid w:val="009946C0"/>
    <w:rsid w:val="00994EE0"/>
    <w:rsid w:val="00995080"/>
    <w:rsid w:val="009953C1"/>
    <w:rsid w:val="00995681"/>
    <w:rsid w:val="0099596E"/>
    <w:rsid w:val="00995B55"/>
    <w:rsid w:val="00995B8B"/>
    <w:rsid w:val="00995DA0"/>
    <w:rsid w:val="0099600E"/>
    <w:rsid w:val="00996035"/>
    <w:rsid w:val="009964D7"/>
    <w:rsid w:val="0099660E"/>
    <w:rsid w:val="00996884"/>
    <w:rsid w:val="00996919"/>
    <w:rsid w:val="00996996"/>
    <w:rsid w:val="00996A5A"/>
    <w:rsid w:val="00996CB2"/>
    <w:rsid w:val="00996D1B"/>
    <w:rsid w:val="00996DAB"/>
    <w:rsid w:val="00996F5B"/>
    <w:rsid w:val="00996FC7"/>
    <w:rsid w:val="0099702A"/>
    <w:rsid w:val="00997442"/>
    <w:rsid w:val="009975F0"/>
    <w:rsid w:val="00997740"/>
    <w:rsid w:val="0099789D"/>
    <w:rsid w:val="009978E1"/>
    <w:rsid w:val="00997AE7"/>
    <w:rsid w:val="00997DFC"/>
    <w:rsid w:val="009A0429"/>
    <w:rsid w:val="009A0438"/>
    <w:rsid w:val="009A0532"/>
    <w:rsid w:val="009A05A0"/>
    <w:rsid w:val="009A06CA"/>
    <w:rsid w:val="009A07A4"/>
    <w:rsid w:val="009A09A6"/>
    <w:rsid w:val="009A0DCC"/>
    <w:rsid w:val="009A0EE2"/>
    <w:rsid w:val="009A114D"/>
    <w:rsid w:val="009A11EA"/>
    <w:rsid w:val="009A12F4"/>
    <w:rsid w:val="009A1571"/>
    <w:rsid w:val="009A15B2"/>
    <w:rsid w:val="009A18A0"/>
    <w:rsid w:val="009A1AEC"/>
    <w:rsid w:val="009A1BCD"/>
    <w:rsid w:val="009A20B0"/>
    <w:rsid w:val="009A24E8"/>
    <w:rsid w:val="009A258D"/>
    <w:rsid w:val="009A25D6"/>
    <w:rsid w:val="009A262E"/>
    <w:rsid w:val="009A2902"/>
    <w:rsid w:val="009A2BE8"/>
    <w:rsid w:val="009A3046"/>
    <w:rsid w:val="009A3327"/>
    <w:rsid w:val="009A355F"/>
    <w:rsid w:val="009A376D"/>
    <w:rsid w:val="009A3820"/>
    <w:rsid w:val="009A38D3"/>
    <w:rsid w:val="009A39AC"/>
    <w:rsid w:val="009A3B47"/>
    <w:rsid w:val="009A3D4B"/>
    <w:rsid w:val="009A3FB1"/>
    <w:rsid w:val="009A3FBB"/>
    <w:rsid w:val="009A4158"/>
    <w:rsid w:val="009A448C"/>
    <w:rsid w:val="009A45E9"/>
    <w:rsid w:val="009A4DA1"/>
    <w:rsid w:val="009A4E64"/>
    <w:rsid w:val="009A515C"/>
    <w:rsid w:val="009A5169"/>
    <w:rsid w:val="009A5441"/>
    <w:rsid w:val="009A5663"/>
    <w:rsid w:val="009A5728"/>
    <w:rsid w:val="009A5D34"/>
    <w:rsid w:val="009A5E3A"/>
    <w:rsid w:val="009A6046"/>
    <w:rsid w:val="009A60F2"/>
    <w:rsid w:val="009A625B"/>
    <w:rsid w:val="009A6309"/>
    <w:rsid w:val="009A66B1"/>
    <w:rsid w:val="009A6757"/>
    <w:rsid w:val="009A67DA"/>
    <w:rsid w:val="009A682E"/>
    <w:rsid w:val="009A6861"/>
    <w:rsid w:val="009A69AE"/>
    <w:rsid w:val="009A6ADB"/>
    <w:rsid w:val="009A6B69"/>
    <w:rsid w:val="009A721F"/>
    <w:rsid w:val="009A747F"/>
    <w:rsid w:val="009A7490"/>
    <w:rsid w:val="009A7591"/>
    <w:rsid w:val="009A76B7"/>
    <w:rsid w:val="009A7884"/>
    <w:rsid w:val="009A78BE"/>
    <w:rsid w:val="009A7BDA"/>
    <w:rsid w:val="009A7C46"/>
    <w:rsid w:val="009A7CD2"/>
    <w:rsid w:val="009B007F"/>
    <w:rsid w:val="009B00A8"/>
    <w:rsid w:val="009B04EC"/>
    <w:rsid w:val="009B05D2"/>
    <w:rsid w:val="009B082C"/>
    <w:rsid w:val="009B0949"/>
    <w:rsid w:val="009B0A53"/>
    <w:rsid w:val="009B0BA5"/>
    <w:rsid w:val="009B0C0B"/>
    <w:rsid w:val="009B0C62"/>
    <w:rsid w:val="009B1001"/>
    <w:rsid w:val="009B11CC"/>
    <w:rsid w:val="009B1423"/>
    <w:rsid w:val="009B163D"/>
    <w:rsid w:val="009B16C4"/>
    <w:rsid w:val="009B173C"/>
    <w:rsid w:val="009B1B27"/>
    <w:rsid w:val="009B1D00"/>
    <w:rsid w:val="009B1DCF"/>
    <w:rsid w:val="009B1DFE"/>
    <w:rsid w:val="009B1FC7"/>
    <w:rsid w:val="009B1FF8"/>
    <w:rsid w:val="009B21FD"/>
    <w:rsid w:val="009B2242"/>
    <w:rsid w:val="009B2400"/>
    <w:rsid w:val="009B2814"/>
    <w:rsid w:val="009B2A08"/>
    <w:rsid w:val="009B2B32"/>
    <w:rsid w:val="009B2C82"/>
    <w:rsid w:val="009B2D87"/>
    <w:rsid w:val="009B330F"/>
    <w:rsid w:val="009B35E1"/>
    <w:rsid w:val="009B394B"/>
    <w:rsid w:val="009B3ACF"/>
    <w:rsid w:val="009B3B14"/>
    <w:rsid w:val="009B434D"/>
    <w:rsid w:val="009B45B3"/>
    <w:rsid w:val="009B460C"/>
    <w:rsid w:val="009B472C"/>
    <w:rsid w:val="009B4868"/>
    <w:rsid w:val="009B4B62"/>
    <w:rsid w:val="009B4E24"/>
    <w:rsid w:val="009B4E86"/>
    <w:rsid w:val="009B508A"/>
    <w:rsid w:val="009B50E4"/>
    <w:rsid w:val="009B5157"/>
    <w:rsid w:val="009B516E"/>
    <w:rsid w:val="009B5391"/>
    <w:rsid w:val="009B5408"/>
    <w:rsid w:val="009B5A17"/>
    <w:rsid w:val="009B616B"/>
    <w:rsid w:val="009B6195"/>
    <w:rsid w:val="009B6259"/>
    <w:rsid w:val="009B62B9"/>
    <w:rsid w:val="009B632B"/>
    <w:rsid w:val="009B64D9"/>
    <w:rsid w:val="009B661F"/>
    <w:rsid w:val="009B68EF"/>
    <w:rsid w:val="009B6915"/>
    <w:rsid w:val="009B6AC0"/>
    <w:rsid w:val="009B6BDC"/>
    <w:rsid w:val="009B6FF8"/>
    <w:rsid w:val="009B710A"/>
    <w:rsid w:val="009B72AF"/>
    <w:rsid w:val="009B7B01"/>
    <w:rsid w:val="009B7CF8"/>
    <w:rsid w:val="009B7D73"/>
    <w:rsid w:val="009B7F06"/>
    <w:rsid w:val="009B7F57"/>
    <w:rsid w:val="009C0209"/>
    <w:rsid w:val="009C0296"/>
    <w:rsid w:val="009C0399"/>
    <w:rsid w:val="009C045A"/>
    <w:rsid w:val="009C0723"/>
    <w:rsid w:val="009C0855"/>
    <w:rsid w:val="009C0AC0"/>
    <w:rsid w:val="009C0B7D"/>
    <w:rsid w:val="009C0E30"/>
    <w:rsid w:val="009C0E74"/>
    <w:rsid w:val="009C1039"/>
    <w:rsid w:val="009C11C5"/>
    <w:rsid w:val="009C1767"/>
    <w:rsid w:val="009C18FA"/>
    <w:rsid w:val="009C1935"/>
    <w:rsid w:val="009C19E8"/>
    <w:rsid w:val="009C1A5E"/>
    <w:rsid w:val="009C1ACE"/>
    <w:rsid w:val="009C1DBB"/>
    <w:rsid w:val="009C2243"/>
    <w:rsid w:val="009C2839"/>
    <w:rsid w:val="009C2A94"/>
    <w:rsid w:val="009C2B93"/>
    <w:rsid w:val="009C2C04"/>
    <w:rsid w:val="009C2FD4"/>
    <w:rsid w:val="009C30CD"/>
    <w:rsid w:val="009C3143"/>
    <w:rsid w:val="009C32C9"/>
    <w:rsid w:val="009C33CC"/>
    <w:rsid w:val="009C349C"/>
    <w:rsid w:val="009C36C8"/>
    <w:rsid w:val="009C3825"/>
    <w:rsid w:val="009C3A45"/>
    <w:rsid w:val="009C3D65"/>
    <w:rsid w:val="009C3DD8"/>
    <w:rsid w:val="009C3F6F"/>
    <w:rsid w:val="009C4243"/>
    <w:rsid w:val="009C4453"/>
    <w:rsid w:val="009C468B"/>
    <w:rsid w:val="009C47A5"/>
    <w:rsid w:val="009C48FB"/>
    <w:rsid w:val="009C49EE"/>
    <w:rsid w:val="009C4D00"/>
    <w:rsid w:val="009C5001"/>
    <w:rsid w:val="009C5098"/>
    <w:rsid w:val="009C52BF"/>
    <w:rsid w:val="009C5418"/>
    <w:rsid w:val="009C59BF"/>
    <w:rsid w:val="009C5B5D"/>
    <w:rsid w:val="009C5B6E"/>
    <w:rsid w:val="009C5E6C"/>
    <w:rsid w:val="009C64F1"/>
    <w:rsid w:val="009C6732"/>
    <w:rsid w:val="009C69C7"/>
    <w:rsid w:val="009C6A7A"/>
    <w:rsid w:val="009C6C21"/>
    <w:rsid w:val="009C70DA"/>
    <w:rsid w:val="009C7121"/>
    <w:rsid w:val="009C71CB"/>
    <w:rsid w:val="009C77BB"/>
    <w:rsid w:val="009C7A32"/>
    <w:rsid w:val="009C7A6A"/>
    <w:rsid w:val="009C7B45"/>
    <w:rsid w:val="009C7FBF"/>
    <w:rsid w:val="009D038B"/>
    <w:rsid w:val="009D047C"/>
    <w:rsid w:val="009D095D"/>
    <w:rsid w:val="009D0A40"/>
    <w:rsid w:val="009D0A80"/>
    <w:rsid w:val="009D0BBF"/>
    <w:rsid w:val="009D0CED"/>
    <w:rsid w:val="009D0F08"/>
    <w:rsid w:val="009D1022"/>
    <w:rsid w:val="009D1048"/>
    <w:rsid w:val="009D11B7"/>
    <w:rsid w:val="009D1203"/>
    <w:rsid w:val="009D12EE"/>
    <w:rsid w:val="009D151E"/>
    <w:rsid w:val="009D16A8"/>
    <w:rsid w:val="009D16DB"/>
    <w:rsid w:val="009D1926"/>
    <w:rsid w:val="009D194D"/>
    <w:rsid w:val="009D1D27"/>
    <w:rsid w:val="009D1E32"/>
    <w:rsid w:val="009D22D7"/>
    <w:rsid w:val="009D2519"/>
    <w:rsid w:val="009D25B4"/>
    <w:rsid w:val="009D2703"/>
    <w:rsid w:val="009D29CE"/>
    <w:rsid w:val="009D29D2"/>
    <w:rsid w:val="009D2E47"/>
    <w:rsid w:val="009D2EE4"/>
    <w:rsid w:val="009D3067"/>
    <w:rsid w:val="009D30E8"/>
    <w:rsid w:val="009D3296"/>
    <w:rsid w:val="009D32A0"/>
    <w:rsid w:val="009D3328"/>
    <w:rsid w:val="009D334B"/>
    <w:rsid w:val="009D3380"/>
    <w:rsid w:val="009D34C3"/>
    <w:rsid w:val="009D3634"/>
    <w:rsid w:val="009D36DE"/>
    <w:rsid w:val="009D36E5"/>
    <w:rsid w:val="009D36E6"/>
    <w:rsid w:val="009D3B0D"/>
    <w:rsid w:val="009D3B5E"/>
    <w:rsid w:val="009D3EEF"/>
    <w:rsid w:val="009D4097"/>
    <w:rsid w:val="009D49A7"/>
    <w:rsid w:val="009D4A4C"/>
    <w:rsid w:val="009D4E83"/>
    <w:rsid w:val="009D52F4"/>
    <w:rsid w:val="009D546D"/>
    <w:rsid w:val="009D59FD"/>
    <w:rsid w:val="009D5A99"/>
    <w:rsid w:val="009D5AAF"/>
    <w:rsid w:val="009D5ADB"/>
    <w:rsid w:val="009D5BB8"/>
    <w:rsid w:val="009D5DE7"/>
    <w:rsid w:val="009D6083"/>
    <w:rsid w:val="009D6145"/>
    <w:rsid w:val="009D6272"/>
    <w:rsid w:val="009D62FE"/>
    <w:rsid w:val="009D63E4"/>
    <w:rsid w:val="009D642A"/>
    <w:rsid w:val="009D6460"/>
    <w:rsid w:val="009D67AE"/>
    <w:rsid w:val="009D6933"/>
    <w:rsid w:val="009D6AE9"/>
    <w:rsid w:val="009D6B9F"/>
    <w:rsid w:val="009D6ECE"/>
    <w:rsid w:val="009D7009"/>
    <w:rsid w:val="009D70B9"/>
    <w:rsid w:val="009D71B8"/>
    <w:rsid w:val="009D72AA"/>
    <w:rsid w:val="009D72E6"/>
    <w:rsid w:val="009D74CC"/>
    <w:rsid w:val="009D7825"/>
    <w:rsid w:val="009D78B1"/>
    <w:rsid w:val="009D78CD"/>
    <w:rsid w:val="009D791A"/>
    <w:rsid w:val="009D7972"/>
    <w:rsid w:val="009D7BDD"/>
    <w:rsid w:val="009D7DDE"/>
    <w:rsid w:val="009D7E9C"/>
    <w:rsid w:val="009E008F"/>
    <w:rsid w:val="009E02F5"/>
    <w:rsid w:val="009E0444"/>
    <w:rsid w:val="009E0575"/>
    <w:rsid w:val="009E0948"/>
    <w:rsid w:val="009E0BF0"/>
    <w:rsid w:val="009E0E92"/>
    <w:rsid w:val="009E0F7E"/>
    <w:rsid w:val="009E0FDD"/>
    <w:rsid w:val="009E1026"/>
    <w:rsid w:val="009E10EB"/>
    <w:rsid w:val="009E127D"/>
    <w:rsid w:val="009E1308"/>
    <w:rsid w:val="009E1387"/>
    <w:rsid w:val="009E13A9"/>
    <w:rsid w:val="009E191A"/>
    <w:rsid w:val="009E192C"/>
    <w:rsid w:val="009E1D97"/>
    <w:rsid w:val="009E1FF4"/>
    <w:rsid w:val="009E2100"/>
    <w:rsid w:val="009E21DF"/>
    <w:rsid w:val="009E2D09"/>
    <w:rsid w:val="009E2DF0"/>
    <w:rsid w:val="009E2EC9"/>
    <w:rsid w:val="009E30AD"/>
    <w:rsid w:val="009E3233"/>
    <w:rsid w:val="009E3249"/>
    <w:rsid w:val="009E3397"/>
    <w:rsid w:val="009E3480"/>
    <w:rsid w:val="009E357E"/>
    <w:rsid w:val="009E35DF"/>
    <w:rsid w:val="009E366A"/>
    <w:rsid w:val="009E39B3"/>
    <w:rsid w:val="009E3B79"/>
    <w:rsid w:val="009E3C4D"/>
    <w:rsid w:val="009E45C5"/>
    <w:rsid w:val="009E4783"/>
    <w:rsid w:val="009E4BE5"/>
    <w:rsid w:val="009E4FD8"/>
    <w:rsid w:val="009E4FFB"/>
    <w:rsid w:val="009E53E1"/>
    <w:rsid w:val="009E53E9"/>
    <w:rsid w:val="009E5737"/>
    <w:rsid w:val="009E5782"/>
    <w:rsid w:val="009E593D"/>
    <w:rsid w:val="009E5A9D"/>
    <w:rsid w:val="009E5CDD"/>
    <w:rsid w:val="009E6053"/>
    <w:rsid w:val="009E612B"/>
    <w:rsid w:val="009E6616"/>
    <w:rsid w:val="009E68D7"/>
    <w:rsid w:val="009E68E3"/>
    <w:rsid w:val="009E6AD2"/>
    <w:rsid w:val="009E6BE0"/>
    <w:rsid w:val="009E6C63"/>
    <w:rsid w:val="009E6E59"/>
    <w:rsid w:val="009E6FE9"/>
    <w:rsid w:val="009E761A"/>
    <w:rsid w:val="009E7698"/>
    <w:rsid w:val="009E7AB9"/>
    <w:rsid w:val="009E7B24"/>
    <w:rsid w:val="009E7C39"/>
    <w:rsid w:val="009E7E6C"/>
    <w:rsid w:val="009F028A"/>
    <w:rsid w:val="009F02B0"/>
    <w:rsid w:val="009F04A1"/>
    <w:rsid w:val="009F050A"/>
    <w:rsid w:val="009F0847"/>
    <w:rsid w:val="009F0F9B"/>
    <w:rsid w:val="009F1441"/>
    <w:rsid w:val="009F146D"/>
    <w:rsid w:val="009F15D2"/>
    <w:rsid w:val="009F16C4"/>
    <w:rsid w:val="009F1B05"/>
    <w:rsid w:val="009F1BD0"/>
    <w:rsid w:val="009F1D67"/>
    <w:rsid w:val="009F1D9C"/>
    <w:rsid w:val="009F1FBC"/>
    <w:rsid w:val="009F2046"/>
    <w:rsid w:val="009F2077"/>
    <w:rsid w:val="009F22E5"/>
    <w:rsid w:val="009F2473"/>
    <w:rsid w:val="009F2690"/>
    <w:rsid w:val="009F2788"/>
    <w:rsid w:val="009F27C0"/>
    <w:rsid w:val="009F2A94"/>
    <w:rsid w:val="009F2AEB"/>
    <w:rsid w:val="009F2BDB"/>
    <w:rsid w:val="009F2E02"/>
    <w:rsid w:val="009F2F9B"/>
    <w:rsid w:val="009F31BC"/>
    <w:rsid w:val="009F3D97"/>
    <w:rsid w:val="009F3ED3"/>
    <w:rsid w:val="009F40C8"/>
    <w:rsid w:val="009F40EF"/>
    <w:rsid w:val="009F45BB"/>
    <w:rsid w:val="009F474D"/>
    <w:rsid w:val="009F490D"/>
    <w:rsid w:val="009F4D46"/>
    <w:rsid w:val="009F4E11"/>
    <w:rsid w:val="009F51E4"/>
    <w:rsid w:val="009F56E6"/>
    <w:rsid w:val="009F5B07"/>
    <w:rsid w:val="009F5CA6"/>
    <w:rsid w:val="009F5CE9"/>
    <w:rsid w:val="009F5E36"/>
    <w:rsid w:val="009F64F7"/>
    <w:rsid w:val="009F6756"/>
    <w:rsid w:val="009F6AD7"/>
    <w:rsid w:val="009F6DF2"/>
    <w:rsid w:val="009F715A"/>
    <w:rsid w:val="009F7253"/>
    <w:rsid w:val="009F72A8"/>
    <w:rsid w:val="009F72B7"/>
    <w:rsid w:val="009F731B"/>
    <w:rsid w:val="009F7627"/>
    <w:rsid w:val="009F794C"/>
    <w:rsid w:val="009F7AEA"/>
    <w:rsid w:val="009F7F01"/>
    <w:rsid w:val="00A0013A"/>
    <w:rsid w:val="00A004D1"/>
    <w:rsid w:val="00A0066A"/>
    <w:rsid w:val="00A0067A"/>
    <w:rsid w:val="00A00728"/>
    <w:rsid w:val="00A008D7"/>
    <w:rsid w:val="00A008F1"/>
    <w:rsid w:val="00A009AC"/>
    <w:rsid w:val="00A00AFC"/>
    <w:rsid w:val="00A00DF2"/>
    <w:rsid w:val="00A01328"/>
    <w:rsid w:val="00A01958"/>
    <w:rsid w:val="00A01AD8"/>
    <w:rsid w:val="00A01AF7"/>
    <w:rsid w:val="00A021BF"/>
    <w:rsid w:val="00A02456"/>
    <w:rsid w:val="00A02BF7"/>
    <w:rsid w:val="00A02FF1"/>
    <w:rsid w:val="00A035D3"/>
    <w:rsid w:val="00A03662"/>
    <w:rsid w:val="00A038D7"/>
    <w:rsid w:val="00A03ABC"/>
    <w:rsid w:val="00A03B84"/>
    <w:rsid w:val="00A03D18"/>
    <w:rsid w:val="00A03DE4"/>
    <w:rsid w:val="00A03E3E"/>
    <w:rsid w:val="00A04517"/>
    <w:rsid w:val="00A045A5"/>
    <w:rsid w:val="00A04652"/>
    <w:rsid w:val="00A046AA"/>
    <w:rsid w:val="00A048A9"/>
    <w:rsid w:val="00A04909"/>
    <w:rsid w:val="00A04ADA"/>
    <w:rsid w:val="00A04AE2"/>
    <w:rsid w:val="00A04C3A"/>
    <w:rsid w:val="00A04EC6"/>
    <w:rsid w:val="00A04FD4"/>
    <w:rsid w:val="00A05178"/>
    <w:rsid w:val="00A05251"/>
    <w:rsid w:val="00A05380"/>
    <w:rsid w:val="00A053C7"/>
    <w:rsid w:val="00A053EF"/>
    <w:rsid w:val="00A05426"/>
    <w:rsid w:val="00A056CF"/>
    <w:rsid w:val="00A057E5"/>
    <w:rsid w:val="00A05885"/>
    <w:rsid w:val="00A0599A"/>
    <w:rsid w:val="00A059FB"/>
    <w:rsid w:val="00A05AB6"/>
    <w:rsid w:val="00A05BDE"/>
    <w:rsid w:val="00A05CDA"/>
    <w:rsid w:val="00A05D50"/>
    <w:rsid w:val="00A05D85"/>
    <w:rsid w:val="00A05EA9"/>
    <w:rsid w:val="00A05F4C"/>
    <w:rsid w:val="00A0610F"/>
    <w:rsid w:val="00A0653D"/>
    <w:rsid w:val="00A065CE"/>
    <w:rsid w:val="00A0673E"/>
    <w:rsid w:val="00A068E1"/>
    <w:rsid w:val="00A069F2"/>
    <w:rsid w:val="00A06AF4"/>
    <w:rsid w:val="00A06C4C"/>
    <w:rsid w:val="00A06C4E"/>
    <w:rsid w:val="00A06E80"/>
    <w:rsid w:val="00A0712D"/>
    <w:rsid w:val="00A076C5"/>
    <w:rsid w:val="00A0788E"/>
    <w:rsid w:val="00A07A3E"/>
    <w:rsid w:val="00A07D7A"/>
    <w:rsid w:val="00A07E1B"/>
    <w:rsid w:val="00A10601"/>
    <w:rsid w:val="00A109CB"/>
    <w:rsid w:val="00A10DEB"/>
    <w:rsid w:val="00A10E79"/>
    <w:rsid w:val="00A10EC0"/>
    <w:rsid w:val="00A113D2"/>
    <w:rsid w:val="00A11522"/>
    <w:rsid w:val="00A1169C"/>
    <w:rsid w:val="00A11784"/>
    <w:rsid w:val="00A11891"/>
    <w:rsid w:val="00A118D6"/>
    <w:rsid w:val="00A118EB"/>
    <w:rsid w:val="00A11F20"/>
    <w:rsid w:val="00A11F77"/>
    <w:rsid w:val="00A120B9"/>
    <w:rsid w:val="00A12100"/>
    <w:rsid w:val="00A12439"/>
    <w:rsid w:val="00A1246D"/>
    <w:rsid w:val="00A12865"/>
    <w:rsid w:val="00A12BAA"/>
    <w:rsid w:val="00A12D71"/>
    <w:rsid w:val="00A12D7F"/>
    <w:rsid w:val="00A130C4"/>
    <w:rsid w:val="00A13105"/>
    <w:rsid w:val="00A1338A"/>
    <w:rsid w:val="00A13390"/>
    <w:rsid w:val="00A134AB"/>
    <w:rsid w:val="00A139BD"/>
    <w:rsid w:val="00A13D04"/>
    <w:rsid w:val="00A13E09"/>
    <w:rsid w:val="00A13EF4"/>
    <w:rsid w:val="00A14172"/>
    <w:rsid w:val="00A141FA"/>
    <w:rsid w:val="00A14306"/>
    <w:rsid w:val="00A1438A"/>
    <w:rsid w:val="00A14707"/>
    <w:rsid w:val="00A14A93"/>
    <w:rsid w:val="00A14AEA"/>
    <w:rsid w:val="00A14F27"/>
    <w:rsid w:val="00A1513D"/>
    <w:rsid w:val="00A1532F"/>
    <w:rsid w:val="00A15466"/>
    <w:rsid w:val="00A1560F"/>
    <w:rsid w:val="00A159C6"/>
    <w:rsid w:val="00A15A5D"/>
    <w:rsid w:val="00A15B4B"/>
    <w:rsid w:val="00A15E49"/>
    <w:rsid w:val="00A15EE5"/>
    <w:rsid w:val="00A160DF"/>
    <w:rsid w:val="00A16623"/>
    <w:rsid w:val="00A1668B"/>
    <w:rsid w:val="00A16842"/>
    <w:rsid w:val="00A169A6"/>
    <w:rsid w:val="00A16AB5"/>
    <w:rsid w:val="00A1719F"/>
    <w:rsid w:val="00A17260"/>
    <w:rsid w:val="00A17B0B"/>
    <w:rsid w:val="00A17C09"/>
    <w:rsid w:val="00A17C1A"/>
    <w:rsid w:val="00A17CAB"/>
    <w:rsid w:val="00A17CB5"/>
    <w:rsid w:val="00A17EBD"/>
    <w:rsid w:val="00A20154"/>
    <w:rsid w:val="00A201A6"/>
    <w:rsid w:val="00A20377"/>
    <w:rsid w:val="00A2067C"/>
    <w:rsid w:val="00A208C8"/>
    <w:rsid w:val="00A209A3"/>
    <w:rsid w:val="00A20D75"/>
    <w:rsid w:val="00A20DBD"/>
    <w:rsid w:val="00A20E93"/>
    <w:rsid w:val="00A21071"/>
    <w:rsid w:val="00A21373"/>
    <w:rsid w:val="00A214C2"/>
    <w:rsid w:val="00A214DA"/>
    <w:rsid w:val="00A2156E"/>
    <w:rsid w:val="00A21925"/>
    <w:rsid w:val="00A219FD"/>
    <w:rsid w:val="00A21DD9"/>
    <w:rsid w:val="00A22049"/>
    <w:rsid w:val="00A2204D"/>
    <w:rsid w:val="00A22238"/>
    <w:rsid w:val="00A223D1"/>
    <w:rsid w:val="00A223D8"/>
    <w:rsid w:val="00A2258A"/>
    <w:rsid w:val="00A22596"/>
    <w:rsid w:val="00A2269C"/>
    <w:rsid w:val="00A227EB"/>
    <w:rsid w:val="00A2285F"/>
    <w:rsid w:val="00A2288C"/>
    <w:rsid w:val="00A22ADD"/>
    <w:rsid w:val="00A22B1E"/>
    <w:rsid w:val="00A22D27"/>
    <w:rsid w:val="00A22F33"/>
    <w:rsid w:val="00A22FF4"/>
    <w:rsid w:val="00A23595"/>
    <w:rsid w:val="00A23622"/>
    <w:rsid w:val="00A23643"/>
    <w:rsid w:val="00A23644"/>
    <w:rsid w:val="00A237FF"/>
    <w:rsid w:val="00A2393C"/>
    <w:rsid w:val="00A23E15"/>
    <w:rsid w:val="00A24003"/>
    <w:rsid w:val="00A2404D"/>
    <w:rsid w:val="00A24366"/>
    <w:rsid w:val="00A2448D"/>
    <w:rsid w:val="00A24631"/>
    <w:rsid w:val="00A24815"/>
    <w:rsid w:val="00A24A3A"/>
    <w:rsid w:val="00A24A5C"/>
    <w:rsid w:val="00A24AA0"/>
    <w:rsid w:val="00A24DD4"/>
    <w:rsid w:val="00A24EE0"/>
    <w:rsid w:val="00A24F42"/>
    <w:rsid w:val="00A2504B"/>
    <w:rsid w:val="00A25151"/>
    <w:rsid w:val="00A251F3"/>
    <w:rsid w:val="00A25420"/>
    <w:rsid w:val="00A255AC"/>
    <w:rsid w:val="00A256CD"/>
    <w:rsid w:val="00A2587A"/>
    <w:rsid w:val="00A25883"/>
    <w:rsid w:val="00A258D7"/>
    <w:rsid w:val="00A25C75"/>
    <w:rsid w:val="00A25DE1"/>
    <w:rsid w:val="00A25E55"/>
    <w:rsid w:val="00A25ED4"/>
    <w:rsid w:val="00A25FF9"/>
    <w:rsid w:val="00A261AF"/>
    <w:rsid w:val="00A262D0"/>
    <w:rsid w:val="00A2646F"/>
    <w:rsid w:val="00A267BC"/>
    <w:rsid w:val="00A26846"/>
    <w:rsid w:val="00A2684D"/>
    <w:rsid w:val="00A26BE1"/>
    <w:rsid w:val="00A26C2D"/>
    <w:rsid w:val="00A27085"/>
    <w:rsid w:val="00A272A3"/>
    <w:rsid w:val="00A272F3"/>
    <w:rsid w:val="00A27853"/>
    <w:rsid w:val="00A278BE"/>
    <w:rsid w:val="00A27A90"/>
    <w:rsid w:val="00A27B48"/>
    <w:rsid w:val="00A27E0F"/>
    <w:rsid w:val="00A27E15"/>
    <w:rsid w:val="00A27E96"/>
    <w:rsid w:val="00A27F74"/>
    <w:rsid w:val="00A3013D"/>
    <w:rsid w:val="00A301D5"/>
    <w:rsid w:val="00A302B4"/>
    <w:rsid w:val="00A30434"/>
    <w:rsid w:val="00A3088D"/>
    <w:rsid w:val="00A309D8"/>
    <w:rsid w:val="00A30C91"/>
    <w:rsid w:val="00A30DD2"/>
    <w:rsid w:val="00A30F20"/>
    <w:rsid w:val="00A311AC"/>
    <w:rsid w:val="00A311FD"/>
    <w:rsid w:val="00A312E0"/>
    <w:rsid w:val="00A314E6"/>
    <w:rsid w:val="00A3157E"/>
    <w:rsid w:val="00A3171D"/>
    <w:rsid w:val="00A31BA8"/>
    <w:rsid w:val="00A31CCA"/>
    <w:rsid w:val="00A31CE9"/>
    <w:rsid w:val="00A31EA6"/>
    <w:rsid w:val="00A31F94"/>
    <w:rsid w:val="00A321AD"/>
    <w:rsid w:val="00A3239C"/>
    <w:rsid w:val="00A323E7"/>
    <w:rsid w:val="00A32524"/>
    <w:rsid w:val="00A32697"/>
    <w:rsid w:val="00A326AE"/>
    <w:rsid w:val="00A32ACA"/>
    <w:rsid w:val="00A32BE3"/>
    <w:rsid w:val="00A32C1D"/>
    <w:rsid w:val="00A32E09"/>
    <w:rsid w:val="00A330D1"/>
    <w:rsid w:val="00A3315D"/>
    <w:rsid w:val="00A3325E"/>
    <w:rsid w:val="00A333CC"/>
    <w:rsid w:val="00A33595"/>
    <w:rsid w:val="00A335EB"/>
    <w:rsid w:val="00A336BA"/>
    <w:rsid w:val="00A33754"/>
    <w:rsid w:val="00A3388E"/>
    <w:rsid w:val="00A33BEC"/>
    <w:rsid w:val="00A33E18"/>
    <w:rsid w:val="00A33F99"/>
    <w:rsid w:val="00A34342"/>
    <w:rsid w:val="00A344DF"/>
    <w:rsid w:val="00A34626"/>
    <w:rsid w:val="00A34BC0"/>
    <w:rsid w:val="00A34BE1"/>
    <w:rsid w:val="00A34BE3"/>
    <w:rsid w:val="00A34E23"/>
    <w:rsid w:val="00A34E24"/>
    <w:rsid w:val="00A3537E"/>
    <w:rsid w:val="00A353FB"/>
    <w:rsid w:val="00A355C5"/>
    <w:rsid w:val="00A3575E"/>
    <w:rsid w:val="00A359FB"/>
    <w:rsid w:val="00A35BC5"/>
    <w:rsid w:val="00A35D12"/>
    <w:rsid w:val="00A35D4D"/>
    <w:rsid w:val="00A35F03"/>
    <w:rsid w:val="00A3605A"/>
    <w:rsid w:val="00A360A2"/>
    <w:rsid w:val="00A365AB"/>
    <w:rsid w:val="00A36755"/>
    <w:rsid w:val="00A368E8"/>
    <w:rsid w:val="00A369FD"/>
    <w:rsid w:val="00A36D4F"/>
    <w:rsid w:val="00A3728C"/>
    <w:rsid w:val="00A373BF"/>
    <w:rsid w:val="00A37637"/>
    <w:rsid w:val="00A376D1"/>
    <w:rsid w:val="00A37702"/>
    <w:rsid w:val="00A37705"/>
    <w:rsid w:val="00A37C3E"/>
    <w:rsid w:val="00A37D9B"/>
    <w:rsid w:val="00A37E3B"/>
    <w:rsid w:val="00A37E6D"/>
    <w:rsid w:val="00A37E93"/>
    <w:rsid w:val="00A37F4A"/>
    <w:rsid w:val="00A37FF4"/>
    <w:rsid w:val="00A40094"/>
    <w:rsid w:val="00A4030A"/>
    <w:rsid w:val="00A40465"/>
    <w:rsid w:val="00A4073D"/>
    <w:rsid w:val="00A408A1"/>
    <w:rsid w:val="00A40BD3"/>
    <w:rsid w:val="00A40E29"/>
    <w:rsid w:val="00A4102E"/>
    <w:rsid w:val="00A410E8"/>
    <w:rsid w:val="00A414EE"/>
    <w:rsid w:val="00A41556"/>
    <w:rsid w:val="00A41775"/>
    <w:rsid w:val="00A4185C"/>
    <w:rsid w:val="00A41891"/>
    <w:rsid w:val="00A41982"/>
    <w:rsid w:val="00A41C5A"/>
    <w:rsid w:val="00A41F67"/>
    <w:rsid w:val="00A42169"/>
    <w:rsid w:val="00A423B1"/>
    <w:rsid w:val="00A42517"/>
    <w:rsid w:val="00A425C5"/>
    <w:rsid w:val="00A42634"/>
    <w:rsid w:val="00A426D4"/>
    <w:rsid w:val="00A42746"/>
    <w:rsid w:val="00A428C8"/>
    <w:rsid w:val="00A431CA"/>
    <w:rsid w:val="00A43205"/>
    <w:rsid w:val="00A43495"/>
    <w:rsid w:val="00A4393A"/>
    <w:rsid w:val="00A43BE0"/>
    <w:rsid w:val="00A43C99"/>
    <w:rsid w:val="00A43CEE"/>
    <w:rsid w:val="00A43D0C"/>
    <w:rsid w:val="00A43DE8"/>
    <w:rsid w:val="00A43E85"/>
    <w:rsid w:val="00A43FAB"/>
    <w:rsid w:val="00A44196"/>
    <w:rsid w:val="00A441AC"/>
    <w:rsid w:val="00A442F2"/>
    <w:rsid w:val="00A44368"/>
    <w:rsid w:val="00A44723"/>
    <w:rsid w:val="00A448AE"/>
    <w:rsid w:val="00A448BC"/>
    <w:rsid w:val="00A448E5"/>
    <w:rsid w:val="00A44DEA"/>
    <w:rsid w:val="00A44DF1"/>
    <w:rsid w:val="00A45029"/>
    <w:rsid w:val="00A450F2"/>
    <w:rsid w:val="00A4517A"/>
    <w:rsid w:val="00A45255"/>
    <w:rsid w:val="00A456C4"/>
    <w:rsid w:val="00A456C8"/>
    <w:rsid w:val="00A4577D"/>
    <w:rsid w:val="00A457EB"/>
    <w:rsid w:val="00A45897"/>
    <w:rsid w:val="00A459A5"/>
    <w:rsid w:val="00A45BBB"/>
    <w:rsid w:val="00A45DF9"/>
    <w:rsid w:val="00A45EC8"/>
    <w:rsid w:val="00A45F38"/>
    <w:rsid w:val="00A46159"/>
    <w:rsid w:val="00A4643A"/>
    <w:rsid w:val="00A46672"/>
    <w:rsid w:val="00A466BD"/>
    <w:rsid w:val="00A46823"/>
    <w:rsid w:val="00A46868"/>
    <w:rsid w:val="00A46991"/>
    <w:rsid w:val="00A46F47"/>
    <w:rsid w:val="00A46FAA"/>
    <w:rsid w:val="00A4708A"/>
    <w:rsid w:val="00A472AD"/>
    <w:rsid w:val="00A47314"/>
    <w:rsid w:val="00A473AD"/>
    <w:rsid w:val="00A47616"/>
    <w:rsid w:val="00A476A3"/>
    <w:rsid w:val="00A476D5"/>
    <w:rsid w:val="00A4792A"/>
    <w:rsid w:val="00A479E0"/>
    <w:rsid w:val="00A50058"/>
    <w:rsid w:val="00A50382"/>
    <w:rsid w:val="00A503DE"/>
    <w:rsid w:val="00A506F6"/>
    <w:rsid w:val="00A507D6"/>
    <w:rsid w:val="00A509EB"/>
    <w:rsid w:val="00A50CB7"/>
    <w:rsid w:val="00A50D10"/>
    <w:rsid w:val="00A50DFE"/>
    <w:rsid w:val="00A510F4"/>
    <w:rsid w:val="00A5180A"/>
    <w:rsid w:val="00A51C34"/>
    <w:rsid w:val="00A51DA2"/>
    <w:rsid w:val="00A51DD5"/>
    <w:rsid w:val="00A51DFD"/>
    <w:rsid w:val="00A51EC8"/>
    <w:rsid w:val="00A51FAC"/>
    <w:rsid w:val="00A52034"/>
    <w:rsid w:val="00A52098"/>
    <w:rsid w:val="00A520E6"/>
    <w:rsid w:val="00A521D3"/>
    <w:rsid w:val="00A52326"/>
    <w:rsid w:val="00A524A4"/>
    <w:rsid w:val="00A52794"/>
    <w:rsid w:val="00A527DD"/>
    <w:rsid w:val="00A52B0D"/>
    <w:rsid w:val="00A52B6F"/>
    <w:rsid w:val="00A52CE7"/>
    <w:rsid w:val="00A52E78"/>
    <w:rsid w:val="00A52F0E"/>
    <w:rsid w:val="00A53162"/>
    <w:rsid w:val="00A534A1"/>
    <w:rsid w:val="00A53517"/>
    <w:rsid w:val="00A53530"/>
    <w:rsid w:val="00A53594"/>
    <w:rsid w:val="00A53905"/>
    <w:rsid w:val="00A53B4B"/>
    <w:rsid w:val="00A53C0C"/>
    <w:rsid w:val="00A53C55"/>
    <w:rsid w:val="00A54213"/>
    <w:rsid w:val="00A542AB"/>
    <w:rsid w:val="00A542F6"/>
    <w:rsid w:val="00A54360"/>
    <w:rsid w:val="00A54405"/>
    <w:rsid w:val="00A54AF3"/>
    <w:rsid w:val="00A54EC6"/>
    <w:rsid w:val="00A54F1A"/>
    <w:rsid w:val="00A5516F"/>
    <w:rsid w:val="00A55308"/>
    <w:rsid w:val="00A55334"/>
    <w:rsid w:val="00A55347"/>
    <w:rsid w:val="00A5555C"/>
    <w:rsid w:val="00A556BB"/>
    <w:rsid w:val="00A55722"/>
    <w:rsid w:val="00A557E6"/>
    <w:rsid w:val="00A55A6C"/>
    <w:rsid w:val="00A55AB9"/>
    <w:rsid w:val="00A55C44"/>
    <w:rsid w:val="00A5623E"/>
    <w:rsid w:val="00A5631B"/>
    <w:rsid w:val="00A5635C"/>
    <w:rsid w:val="00A5659C"/>
    <w:rsid w:val="00A56BE0"/>
    <w:rsid w:val="00A56D8E"/>
    <w:rsid w:val="00A56EA9"/>
    <w:rsid w:val="00A56F31"/>
    <w:rsid w:val="00A57029"/>
    <w:rsid w:val="00A579B7"/>
    <w:rsid w:val="00A57B29"/>
    <w:rsid w:val="00A60122"/>
    <w:rsid w:val="00A60579"/>
    <w:rsid w:val="00A6058D"/>
    <w:rsid w:val="00A60785"/>
    <w:rsid w:val="00A607A8"/>
    <w:rsid w:val="00A60852"/>
    <w:rsid w:val="00A608CF"/>
    <w:rsid w:val="00A60D6A"/>
    <w:rsid w:val="00A60E73"/>
    <w:rsid w:val="00A614D6"/>
    <w:rsid w:val="00A6187B"/>
    <w:rsid w:val="00A61AAE"/>
    <w:rsid w:val="00A61B42"/>
    <w:rsid w:val="00A61D7A"/>
    <w:rsid w:val="00A620EC"/>
    <w:rsid w:val="00A62115"/>
    <w:rsid w:val="00A6211A"/>
    <w:rsid w:val="00A62962"/>
    <w:rsid w:val="00A62BF4"/>
    <w:rsid w:val="00A62CDC"/>
    <w:rsid w:val="00A62E78"/>
    <w:rsid w:val="00A62FA9"/>
    <w:rsid w:val="00A63186"/>
    <w:rsid w:val="00A631F7"/>
    <w:rsid w:val="00A63216"/>
    <w:rsid w:val="00A632D6"/>
    <w:rsid w:val="00A632FA"/>
    <w:rsid w:val="00A63472"/>
    <w:rsid w:val="00A64A3D"/>
    <w:rsid w:val="00A64A49"/>
    <w:rsid w:val="00A64AD1"/>
    <w:rsid w:val="00A64D6B"/>
    <w:rsid w:val="00A64EF5"/>
    <w:rsid w:val="00A65086"/>
    <w:rsid w:val="00A653E4"/>
    <w:rsid w:val="00A654EA"/>
    <w:rsid w:val="00A6572D"/>
    <w:rsid w:val="00A65865"/>
    <w:rsid w:val="00A6591F"/>
    <w:rsid w:val="00A65ED6"/>
    <w:rsid w:val="00A6655B"/>
    <w:rsid w:val="00A66A6A"/>
    <w:rsid w:val="00A66B38"/>
    <w:rsid w:val="00A66DBF"/>
    <w:rsid w:val="00A66FBF"/>
    <w:rsid w:val="00A66FF9"/>
    <w:rsid w:val="00A672B0"/>
    <w:rsid w:val="00A672FC"/>
    <w:rsid w:val="00A6740A"/>
    <w:rsid w:val="00A67467"/>
    <w:rsid w:val="00A6761B"/>
    <w:rsid w:val="00A676A0"/>
    <w:rsid w:val="00A67A14"/>
    <w:rsid w:val="00A67BFA"/>
    <w:rsid w:val="00A67F33"/>
    <w:rsid w:val="00A7042F"/>
    <w:rsid w:val="00A70433"/>
    <w:rsid w:val="00A704FC"/>
    <w:rsid w:val="00A707F1"/>
    <w:rsid w:val="00A70A3D"/>
    <w:rsid w:val="00A70CC2"/>
    <w:rsid w:val="00A70D7C"/>
    <w:rsid w:val="00A70DB0"/>
    <w:rsid w:val="00A71187"/>
    <w:rsid w:val="00A711DA"/>
    <w:rsid w:val="00A7133D"/>
    <w:rsid w:val="00A71711"/>
    <w:rsid w:val="00A71795"/>
    <w:rsid w:val="00A71828"/>
    <w:rsid w:val="00A71AC8"/>
    <w:rsid w:val="00A71C6B"/>
    <w:rsid w:val="00A720E4"/>
    <w:rsid w:val="00A72278"/>
    <w:rsid w:val="00A722EE"/>
    <w:rsid w:val="00A7239B"/>
    <w:rsid w:val="00A72731"/>
    <w:rsid w:val="00A727C7"/>
    <w:rsid w:val="00A72BD7"/>
    <w:rsid w:val="00A72D9A"/>
    <w:rsid w:val="00A72E10"/>
    <w:rsid w:val="00A72E53"/>
    <w:rsid w:val="00A73013"/>
    <w:rsid w:val="00A73309"/>
    <w:rsid w:val="00A735A9"/>
    <w:rsid w:val="00A73804"/>
    <w:rsid w:val="00A73AAA"/>
    <w:rsid w:val="00A73C16"/>
    <w:rsid w:val="00A73C87"/>
    <w:rsid w:val="00A73D28"/>
    <w:rsid w:val="00A7441B"/>
    <w:rsid w:val="00A74462"/>
    <w:rsid w:val="00A744B9"/>
    <w:rsid w:val="00A744C2"/>
    <w:rsid w:val="00A745D4"/>
    <w:rsid w:val="00A7470B"/>
    <w:rsid w:val="00A74805"/>
    <w:rsid w:val="00A74CEA"/>
    <w:rsid w:val="00A754DD"/>
    <w:rsid w:val="00A75507"/>
    <w:rsid w:val="00A75664"/>
    <w:rsid w:val="00A75755"/>
    <w:rsid w:val="00A759D1"/>
    <w:rsid w:val="00A75B50"/>
    <w:rsid w:val="00A75C7E"/>
    <w:rsid w:val="00A75DCE"/>
    <w:rsid w:val="00A75F01"/>
    <w:rsid w:val="00A75F76"/>
    <w:rsid w:val="00A761CC"/>
    <w:rsid w:val="00A76453"/>
    <w:rsid w:val="00A76470"/>
    <w:rsid w:val="00A76770"/>
    <w:rsid w:val="00A769BD"/>
    <w:rsid w:val="00A76A75"/>
    <w:rsid w:val="00A76E0B"/>
    <w:rsid w:val="00A7774F"/>
    <w:rsid w:val="00A77A5A"/>
    <w:rsid w:val="00A77AA9"/>
    <w:rsid w:val="00A77C6B"/>
    <w:rsid w:val="00A77D12"/>
    <w:rsid w:val="00A77D3E"/>
    <w:rsid w:val="00A77EFA"/>
    <w:rsid w:val="00A77EFB"/>
    <w:rsid w:val="00A801F0"/>
    <w:rsid w:val="00A80697"/>
    <w:rsid w:val="00A80710"/>
    <w:rsid w:val="00A80754"/>
    <w:rsid w:val="00A80B59"/>
    <w:rsid w:val="00A80CB8"/>
    <w:rsid w:val="00A80F3C"/>
    <w:rsid w:val="00A8111A"/>
    <w:rsid w:val="00A813A2"/>
    <w:rsid w:val="00A81497"/>
    <w:rsid w:val="00A81502"/>
    <w:rsid w:val="00A81BB4"/>
    <w:rsid w:val="00A81DA2"/>
    <w:rsid w:val="00A828D1"/>
    <w:rsid w:val="00A82CA0"/>
    <w:rsid w:val="00A82DFC"/>
    <w:rsid w:val="00A82FD6"/>
    <w:rsid w:val="00A8374B"/>
    <w:rsid w:val="00A83871"/>
    <w:rsid w:val="00A8394B"/>
    <w:rsid w:val="00A83C7A"/>
    <w:rsid w:val="00A840B9"/>
    <w:rsid w:val="00A840DD"/>
    <w:rsid w:val="00A84123"/>
    <w:rsid w:val="00A843D3"/>
    <w:rsid w:val="00A847BB"/>
    <w:rsid w:val="00A8488C"/>
    <w:rsid w:val="00A8496B"/>
    <w:rsid w:val="00A84A93"/>
    <w:rsid w:val="00A84AFE"/>
    <w:rsid w:val="00A84B94"/>
    <w:rsid w:val="00A84BFB"/>
    <w:rsid w:val="00A84DA1"/>
    <w:rsid w:val="00A84EB2"/>
    <w:rsid w:val="00A84F51"/>
    <w:rsid w:val="00A852FE"/>
    <w:rsid w:val="00A8531C"/>
    <w:rsid w:val="00A85333"/>
    <w:rsid w:val="00A853D0"/>
    <w:rsid w:val="00A85585"/>
    <w:rsid w:val="00A85594"/>
    <w:rsid w:val="00A855EE"/>
    <w:rsid w:val="00A856DE"/>
    <w:rsid w:val="00A85A85"/>
    <w:rsid w:val="00A85AFB"/>
    <w:rsid w:val="00A85DB9"/>
    <w:rsid w:val="00A861AB"/>
    <w:rsid w:val="00A866D0"/>
    <w:rsid w:val="00A86748"/>
    <w:rsid w:val="00A86808"/>
    <w:rsid w:val="00A868FF"/>
    <w:rsid w:val="00A86ACF"/>
    <w:rsid w:val="00A86E58"/>
    <w:rsid w:val="00A87269"/>
    <w:rsid w:val="00A8743E"/>
    <w:rsid w:val="00A8750D"/>
    <w:rsid w:val="00A875E9"/>
    <w:rsid w:val="00A87A95"/>
    <w:rsid w:val="00A87B2E"/>
    <w:rsid w:val="00A87BCA"/>
    <w:rsid w:val="00A87E9B"/>
    <w:rsid w:val="00A90063"/>
    <w:rsid w:val="00A900CA"/>
    <w:rsid w:val="00A90528"/>
    <w:rsid w:val="00A90539"/>
    <w:rsid w:val="00A905BA"/>
    <w:rsid w:val="00A908D2"/>
    <w:rsid w:val="00A90A6A"/>
    <w:rsid w:val="00A90B23"/>
    <w:rsid w:val="00A90BCA"/>
    <w:rsid w:val="00A90E19"/>
    <w:rsid w:val="00A90FEF"/>
    <w:rsid w:val="00A9140C"/>
    <w:rsid w:val="00A91594"/>
    <w:rsid w:val="00A916FF"/>
    <w:rsid w:val="00A91AE9"/>
    <w:rsid w:val="00A91E81"/>
    <w:rsid w:val="00A91EB4"/>
    <w:rsid w:val="00A920F0"/>
    <w:rsid w:val="00A92393"/>
    <w:rsid w:val="00A9240F"/>
    <w:rsid w:val="00A92472"/>
    <w:rsid w:val="00A925C6"/>
    <w:rsid w:val="00A927F2"/>
    <w:rsid w:val="00A92CF4"/>
    <w:rsid w:val="00A92E11"/>
    <w:rsid w:val="00A93190"/>
    <w:rsid w:val="00A93487"/>
    <w:rsid w:val="00A93627"/>
    <w:rsid w:val="00A938EF"/>
    <w:rsid w:val="00A9401E"/>
    <w:rsid w:val="00A9423F"/>
    <w:rsid w:val="00A9444D"/>
    <w:rsid w:val="00A94585"/>
    <w:rsid w:val="00A94588"/>
    <w:rsid w:val="00A94608"/>
    <w:rsid w:val="00A9486B"/>
    <w:rsid w:val="00A94AA5"/>
    <w:rsid w:val="00A94D06"/>
    <w:rsid w:val="00A94EBC"/>
    <w:rsid w:val="00A94EC3"/>
    <w:rsid w:val="00A950C0"/>
    <w:rsid w:val="00A952C0"/>
    <w:rsid w:val="00A953C0"/>
    <w:rsid w:val="00A954A0"/>
    <w:rsid w:val="00A95A56"/>
    <w:rsid w:val="00A95C61"/>
    <w:rsid w:val="00A95C8E"/>
    <w:rsid w:val="00A95FF2"/>
    <w:rsid w:val="00A95FF5"/>
    <w:rsid w:val="00A9606B"/>
    <w:rsid w:val="00A961F0"/>
    <w:rsid w:val="00A96552"/>
    <w:rsid w:val="00A967B7"/>
    <w:rsid w:val="00A9686C"/>
    <w:rsid w:val="00A96907"/>
    <w:rsid w:val="00A96B31"/>
    <w:rsid w:val="00A96C9A"/>
    <w:rsid w:val="00A96E20"/>
    <w:rsid w:val="00A96E9D"/>
    <w:rsid w:val="00A970CE"/>
    <w:rsid w:val="00A97352"/>
    <w:rsid w:val="00A97ADB"/>
    <w:rsid w:val="00A97B00"/>
    <w:rsid w:val="00A97D1D"/>
    <w:rsid w:val="00A97F3B"/>
    <w:rsid w:val="00AA0005"/>
    <w:rsid w:val="00AA0056"/>
    <w:rsid w:val="00AA00C2"/>
    <w:rsid w:val="00AA024B"/>
    <w:rsid w:val="00AA030B"/>
    <w:rsid w:val="00AA0556"/>
    <w:rsid w:val="00AA0688"/>
    <w:rsid w:val="00AA074D"/>
    <w:rsid w:val="00AA0A5E"/>
    <w:rsid w:val="00AA0C32"/>
    <w:rsid w:val="00AA0C78"/>
    <w:rsid w:val="00AA0D66"/>
    <w:rsid w:val="00AA0EF5"/>
    <w:rsid w:val="00AA0F8A"/>
    <w:rsid w:val="00AA13E8"/>
    <w:rsid w:val="00AA1551"/>
    <w:rsid w:val="00AA198B"/>
    <w:rsid w:val="00AA19DF"/>
    <w:rsid w:val="00AA1B26"/>
    <w:rsid w:val="00AA1BEA"/>
    <w:rsid w:val="00AA1D49"/>
    <w:rsid w:val="00AA1D73"/>
    <w:rsid w:val="00AA1E25"/>
    <w:rsid w:val="00AA1EB1"/>
    <w:rsid w:val="00AA2086"/>
    <w:rsid w:val="00AA2151"/>
    <w:rsid w:val="00AA2166"/>
    <w:rsid w:val="00AA222B"/>
    <w:rsid w:val="00AA22F6"/>
    <w:rsid w:val="00AA2631"/>
    <w:rsid w:val="00AA28AD"/>
    <w:rsid w:val="00AA29D7"/>
    <w:rsid w:val="00AA2A09"/>
    <w:rsid w:val="00AA2A53"/>
    <w:rsid w:val="00AA2CB3"/>
    <w:rsid w:val="00AA2DE5"/>
    <w:rsid w:val="00AA2EFA"/>
    <w:rsid w:val="00AA306F"/>
    <w:rsid w:val="00AA307B"/>
    <w:rsid w:val="00AA3106"/>
    <w:rsid w:val="00AA332B"/>
    <w:rsid w:val="00AA34C8"/>
    <w:rsid w:val="00AA3C35"/>
    <w:rsid w:val="00AA3D6A"/>
    <w:rsid w:val="00AA3D9E"/>
    <w:rsid w:val="00AA3F3F"/>
    <w:rsid w:val="00AA403F"/>
    <w:rsid w:val="00AA411D"/>
    <w:rsid w:val="00AA42E7"/>
    <w:rsid w:val="00AA4456"/>
    <w:rsid w:val="00AA467A"/>
    <w:rsid w:val="00AA47F5"/>
    <w:rsid w:val="00AA4C99"/>
    <w:rsid w:val="00AA4CBF"/>
    <w:rsid w:val="00AA504D"/>
    <w:rsid w:val="00AA5345"/>
    <w:rsid w:val="00AA54F3"/>
    <w:rsid w:val="00AA55DD"/>
    <w:rsid w:val="00AA5A3F"/>
    <w:rsid w:val="00AA5AC3"/>
    <w:rsid w:val="00AA5AE9"/>
    <w:rsid w:val="00AA5BA0"/>
    <w:rsid w:val="00AA5C4F"/>
    <w:rsid w:val="00AA5CC1"/>
    <w:rsid w:val="00AA5D6C"/>
    <w:rsid w:val="00AA5E98"/>
    <w:rsid w:val="00AA613D"/>
    <w:rsid w:val="00AA61B6"/>
    <w:rsid w:val="00AA6865"/>
    <w:rsid w:val="00AA6B41"/>
    <w:rsid w:val="00AA6BCB"/>
    <w:rsid w:val="00AA6D23"/>
    <w:rsid w:val="00AA6F5D"/>
    <w:rsid w:val="00AA6FF7"/>
    <w:rsid w:val="00AA74B6"/>
    <w:rsid w:val="00AA77CF"/>
    <w:rsid w:val="00AA7AA0"/>
    <w:rsid w:val="00AA7B71"/>
    <w:rsid w:val="00AA7D00"/>
    <w:rsid w:val="00AB0078"/>
    <w:rsid w:val="00AB029A"/>
    <w:rsid w:val="00AB02A7"/>
    <w:rsid w:val="00AB04CD"/>
    <w:rsid w:val="00AB0691"/>
    <w:rsid w:val="00AB06AB"/>
    <w:rsid w:val="00AB0787"/>
    <w:rsid w:val="00AB0876"/>
    <w:rsid w:val="00AB08C1"/>
    <w:rsid w:val="00AB0B1F"/>
    <w:rsid w:val="00AB0B41"/>
    <w:rsid w:val="00AB0B94"/>
    <w:rsid w:val="00AB0C83"/>
    <w:rsid w:val="00AB0CAE"/>
    <w:rsid w:val="00AB1003"/>
    <w:rsid w:val="00AB102F"/>
    <w:rsid w:val="00AB12C0"/>
    <w:rsid w:val="00AB1343"/>
    <w:rsid w:val="00AB157C"/>
    <w:rsid w:val="00AB1617"/>
    <w:rsid w:val="00AB181A"/>
    <w:rsid w:val="00AB1868"/>
    <w:rsid w:val="00AB18B5"/>
    <w:rsid w:val="00AB18EB"/>
    <w:rsid w:val="00AB1980"/>
    <w:rsid w:val="00AB1B97"/>
    <w:rsid w:val="00AB1BFF"/>
    <w:rsid w:val="00AB1D3A"/>
    <w:rsid w:val="00AB222A"/>
    <w:rsid w:val="00AB24CD"/>
    <w:rsid w:val="00AB256D"/>
    <w:rsid w:val="00AB2AE9"/>
    <w:rsid w:val="00AB2C5F"/>
    <w:rsid w:val="00AB2D35"/>
    <w:rsid w:val="00AB3008"/>
    <w:rsid w:val="00AB313B"/>
    <w:rsid w:val="00AB3363"/>
    <w:rsid w:val="00AB3558"/>
    <w:rsid w:val="00AB386B"/>
    <w:rsid w:val="00AB389D"/>
    <w:rsid w:val="00AB39BF"/>
    <w:rsid w:val="00AB3A5C"/>
    <w:rsid w:val="00AB3E9E"/>
    <w:rsid w:val="00AB3F60"/>
    <w:rsid w:val="00AB3F6E"/>
    <w:rsid w:val="00AB3F93"/>
    <w:rsid w:val="00AB402C"/>
    <w:rsid w:val="00AB4269"/>
    <w:rsid w:val="00AB45F6"/>
    <w:rsid w:val="00AB466C"/>
    <w:rsid w:val="00AB4AF5"/>
    <w:rsid w:val="00AB4B54"/>
    <w:rsid w:val="00AB4CA9"/>
    <w:rsid w:val="00AB50DE"/>
    <w:rsid w:val="00AB5509"/>
    <w:rsid w:val="00AB553D"/>
    <w:rsid w:val="00AB57BA"/>
    <w:rsid w:val="00AB5B4B"/>
    <w:rsid w:val="00AB5BE5"/>
    <w:rsid w:val="00AB5DD9"/>
    <w:rsid w:val="00AB5F6E"/>
    <w:rsid w:val="00AB64CE"/>
    <w:rsid w:val="00AB6889"/>
    <w:rsid w:val="00AB698D"/>
    <w:rsid w:val="00AB70BF"/>
    <w:rsid w:val="00AB71D6"/>
    <w:rsid w:val="00AB7305"/>
    <w:rsid w:val="00AB732A"/>
    <w:rsid w:val="00AB7382"/>
    <w:rsid w:val="00AB7515"/>
    <w:rsid w:val="00AB7738"/>
    <w:rsid w:val="00AB7753"/>
    <w:rsid w:val="00AB7AAD"/>
    <w:rsid w:val="00AB7C9A"/>
    <w:rsid w:val="00AB7F5B"/>
    <w:rsid w:val="00AC007F"/>
    <w:rsid w:val="00AC0181"/>
    <w:rsid w:val="00AC0438"/>
    <w:rsid w:val="00AC090C"/>
    <w:rsid w:val="00AC0A68"/>
    <w:rsid w:val="00AC0B2A"/>
    <w:rsid w:val="00AC0D11"/>
    <w:rsid w:val="00AC0DBF"/>
    <w:rsid w:val="00AC0E04"/>
    <w:rsid w:val="00AC0F4D"/>
    <w:rsid w:val="00AC0FFC"/>
    <w:rsid w:val="00AC1033"/>
    <w:rsid w:val="00AC10B5"/>
    <w:rsid w:val="00AC10D9"/>
    <w:rsid w:val="00AC13D1"/>
    <w:rsid w:val="00AC14CF"/>
    <w:rsid w:val="00AC150F"/>
    <w:rsid w:val="00AC1B4D"/>
    <w:rsid w:val="00AC1CA2"/>
    <w:rsid w:val="00AC1CD1"/>
    <w:rsid w:val="00AC1FB6"/>
    <w:rsid w:val="00AC2091"/>
    <w:rsid w:val="00AC219F"/>
    <w:rsid w:val="00AC21B5"/>
    <w:rsid w:val="00AC21BC"/>
    <w:rsid w:val="00AC2448"/>
    <w:rsid w:val="00AC2484"/>
    <w:rsid w:val="00AC25CF"/>
    <w:rsid w:val="00AC2634"/>
    <w:rsid w:val="00AC2743"/>
    <w:rsid w:val="00AC2804"/>
    <w:rsid w:val="00AC2858"/>
    <w:rsid w:val="00AC2C5A"/>
    <w:rsid w:val="00AC2E3B"/>
    <w:rsid w:val="00AC3446"/>
    <w:rsid w:val="00AC38C6"/>
    <w:rsid w:val="00AC3915"/>
    <w:rsid w:val="00AC394D"/>
    <w:rsid w:val="00AC39C2"/>
    <w:rsid w:val="00AC3DF9"/>
    <w:rsid w:val="00AC3E50"/>
    <w:rsid w:val="00AC3E73"/>
    <w:rsid w:val="00AC4118"/>
    <w:rsid w:val="00AC464D"/>
    <w:rsid w:val="00AC469E"/>
    <w:rsid w:val="00AC46A4"/>
    <w:rsid w:val="00AC46F6"/>
    <w:rsid w:val="00AC472F"/>
    <w:rsid w:val="00AC4815"/>
    <w:rsid w:val="00AC4BA3"/>
    <w:rsid w:val="00AC4C03"/>
    <w:rsid w:val="00AC51EB"/>
    <w:rsid w:val="00AC51F4"/>
    <w:rsid w:val="00AC52B3"/>
    <w:rsid w:val="00AC5338"/>
    <w:rsid w:val="00AC542B"/>
    <w:rsid w:val="00AC5431"/>
    <w:rsid w:val="00AC5656"/>
    <w:rsid w:val="00AC58CA"/>
    <w:rsid w:val="00AC5D57"/>
    <w:rsid w:val="00AC609D"/>
    <w:rsid w:val="00AC62F8"/>
    <w:rsid w:val="00AC63CE"/>
    <w:rsid w:val="00AC6630"/>
    <w:rsid w:val="00AC68C5"/>
    <w:rsid w:val="00AC68F1"/>
    <w:rsid w:val="00AC6CF9"/>
    <w:rsid w:val="00AC6CFA"/>
    <w:rsid w:val="00AC6EA1"/>
    <w:rsid w:val="00AC715E"/>
    <w:rsid w:val="00AC72BC"/>
    <w:rsid w:val="00AC7304"/>
    <w:rsid w:val="00AC7319"/>
    <w:rsid w:val="00AC76A1"/>
    <w:rsid w:val="00AC7891"/>
    <w:rsid w:val="00AC78EB"/>
    <w:rsid w:val="00AC7A39"/>
    <w:rsid w:val="00AC7B1A"/>
    <w:rsid w:val="00AC7B4A"/>
    <w:rsid w:val="00AC7F75"/>
    <w:rsid w:val="00AD0045"/>
    <w:rsid w:val="00AD0053"/>
    <w:rsid w:val="00AD07F8"/>
    <w:rsid w:val="00AD0B62"/>
    <w:rsid w:val="00AD0BDE"/>
    <w:rsid w:val="00AD0DF8"/>
    <w:rsid w:val="00AD0E4F"/>
    <w:rsid w:val="00AD1276"/>
    <w:rsid w:val="00AD16FB"/>
    <w:rsid w:val="00AD17EA"/>
    <w:rsid w:val="00AD1BC5"/>
    <w:rsid w:val="00AD1DA9"/>
    <w:rsid w:val="00AD2548"/>
    <w:rsid w:val="00AD287F"/>
    <w:rsid w:val="00AD292D"/>
    <w:rsid w:val="00AD29FF"/>
    <w:rsid w:val="00AD2D98"/>
    <w:rsid w:val="00AD317F"/>
    <w:rsid w:val="00AD389F"/>
    <w:rsid w:val="00AD3953"/>
    <w:rsid w:val="00AD39EF"/>
    <w:rsid w:val="00AD3D83"/>
    <w:rsid w:val="00AD3EED"/>
    <w:rsid w:val="00AD3F93"/>
    <w:rsid w:val="00AD4361"/>
    <w:rsid w:val="00AD4414"/>
    <w:rsid w:val="00AD4733"/>
    <w:rsid w:val="00AD4E41"/>
    <w:rsid w:val="00AD4E59"/>
    <w:rsid w:val="00AD4FC3"/>
    <w:rsid w:val="00AD5033"/>
    <w:rsid w:val="00AD525F"/>
    <w:rsid w:val="00AD5295"/>
    <w:rsid w:val="00AD54E4"/>
    <w:rsid w:val="00AD55A3"/>
    <w:rsid w:val="00AD562B"/>
    <w:rsid w:val="00AD5858"/>
    <w:rsid w:val="00AD5F08"/>
    <w:rsid w:val="00AD66A9"/>
    <w:rsid w:val="00AD6CFC"/>
    <w:rsid w:val="00AD6F7B"/>
    <w:rsid w:val="00AD7124"/>
    <w:rsid w:val="00AD72FD"/>
    <w:rsid w:val="00AD7338"/>
    <w:rsid w:val="00AD776F"/>
    <w:rsid w:val="00AD77C1"/>
    <w:rsid w:val="00AD7874"/>
    <w:rsid w:val="00AD7937"/>
    <w:rsid w:val="00AD7A1F"/>
    <w:rsid w:val="00AD7C8A"/>
    <w:rsid w:val="00AD7CF4"/>
    <w:rsid w:val="00AD7D43"/>
    <w:rsid w:val="00AE00C8"/>
    <w:rsid w:val="00AE0469"/>
    <w:rsid w:val="00AE046A"/>
    <w:rsid w:val="00AE095C"/>
    <w:rsid w:val="00AE0A8E"/>
    <w:rsid w:val="00AE0D56"/>
    <w:rsid w:val="00AE0EE2"/>
    <w:rsid w:val="00AE0F81"/>
    <w:rsid w:val="00AE1126"/>
    <w:rsid w:val="00AE13BF"/>
    <w:rsid w:val="00AE17A9"/>
    <w:rsid w:val="00AE17FD"/>
    <w:rsid w:val="00AE191D"/>
    <w:rsid w:val="00AE1974"/>
    <w:rsid w:val="00AE1A81"/>
    <w:rsid w:val="00AE1B44"/>
    <w:rsid w:val="00AE1BB3"/>
    <w:rsid w:val="00AE1DCA"/>
    <w:rsid w:val="00AE1EF0"/>
    <w:rsid w:val="00AE2046"/>
    <w:rsid w:val="00AE208D"/>
    <w:rsid w:val="00AE265B"/>
    <w:rsid w:val="00AE2761"/>
    <w:rsid w:val="00AE27C3"/>
    <w:rsid w:val="00AE281C"/>
    <w:rsid w:val="00AE2A09"/>
    <w:rsid w:val="00AE2ACF"/>
    <w:rsid w:val="00AE2BBE"/>
    <w:rsid w:val="00AE2CE3"/>
    <w:rsid w:val="00AE2E4E"/>
    <w:rsid w:val="00AE2F02"/>
    <w:rsid w:val="00AE2F7D"/>
    <w:rsid w:val="00AE2F9A"/>
    <w:rsid w:val="00AE3240"/>
    <w:rsid w:val="00AE3298"/>
    <w:rsid w:val="00AE3336"/>
    <w:rsid w:val="00AE342A"/>
    <w:rsid w:val="00AE3483"/>
    <w:rsid w:val="00AE3862"/>
    <w:rsid w:val="00AE39F7"/>
    <w:rsid w:val="00AE3DC2"/>
    <w:rsid w:val="00AE4165"/>
    <w:rsid w:val="00AE4315"/>
    <w:rsid w:val="00AE43E5"/>
    <w:rsid w:val="00AE47F6"/>
    <w:rsid w:val="00AE4BF4"/>
    <w:rsid w:val="00AE4E7F"/>
    <w:rsid w:val="00AE4F8A"/>
    <w:rsid w:val="00AE5162"/>
    <w:rsid w:val="00AE5327"/>
    <w:rsid w:val="00AE550C"/>
    <w:rsid w:val="00AE558B"/>
    <w:rsid w:val="00AE59D4"/>
    <w:rsid w:val="00AE5E45"/>
    <w:rsid w:val="00AE5F38"/>
    <w:rsid w:val="00AE5FA0"/>
    <w:rsid w:val="00AE5FCA"/>
    <w:rsid w:val="00AE62B0"/>
    <w:rsid w:val="00AE6539"/>
    <w:rsid w:val="00AE6913"/>
    <w:rsid w:val="00AE6BE1"/>
    <w:rsid w:val="00AE6DE5"/>
    <w:rsid w:val="00AE7029"/>
    <w:rsid w:val="00AE7564"/>
    <w:rsid w:val="00AE77D2"/>
    <w:rsid w:val="00AE7866"/>
    <w:rsid w:val="00AE7873"/>
    <w:rsid w:val="00AE78F2"/>
    <w:rsid w:val="00AE7A3B"/>
    <w:rsid w:val="00AE7C1A"/>
    <w:rsid w:val="00AE7F3C"/>
    <w:rsid w:val="00AE7F91"/>
    <w:rsid w:val="00AF00DA"/>
    <w:rsid w:val="00AF0181"/>
    <w:rsid w:val="00AF0527"/>
    <w:rsid w:val="00AF0A2F"/>
    <w:rsid w:val="00AF0A9E"/>
    <w:rsid w:val="00AF0CC4"/>
    <w:rsid w:val="00AF0D16"/>
    <w:rsid w:val="00AF1057"/>
    <w:rsid w:val="00AF11AA"/>
    <w:rsid w:val="00AF11E3"/>
    <w:rsid w:val="00AF12A0"/>
    <w:rsid w:val="00AF12DE"/>
    <w:rsid w:val="00AF1796"/>
    <w:rsid w:val="00AF17BA"/>
    <w:rsid w:val="00AF1B4C"/>
    <w:rsid w:val="00AF1BD2"/>
    <w:rsid w:val="00AF1CC3"/>
    <w:rsid w:val="00AF1D42"/>
    <w:rsid w:val="00AF200C"/>
    <w:rsid w:val="00AF2229"/>
    <w:rsid w:val="00AF2339"/>
    <w:rsid w:val="00AF25B5"/>
    <w:rsid w:val="00AF27CB"/>
    <w:rsid w:val="00AF280A"/>
    <w:rsid w:val="00AF2B15"/>
    <w:rsid w:val="00AF2C09"/>
    <w:rsid w:val="00AF3693"/>
    <w:rsid w:val="00AF38B6"/>
    <w:rsid w:val="00AF3A75"/>
    <w:rsid w:val="00AF3D32"/>
    <w:rsid w:val="00AF3DEC"/>
    <w:rsid w:val="00AF3E12"/>
    <w:rsid w:val="00AF3F7D"/>
    <w:rsid w:val="00AF4550"/>
    <w:rsid w:val="00AF48C2"/>
    <w:rsid w:val="00AF4906"/>
    <w:rsid w:val="00AF494D"/>
    <w:rsid w:val="00AF49FA"/>
    <w:rsid w:val="00AF4AB8"/>
    <w:rsid w:val="00AF4E49"/>
    <w:rsid w:val="00AF4E88"/>
    <w:rsid w:val="00AF523C"/>
    <w:rsid w:val="00AF540B"/>
    <w:rsid w:val="00AF54CA"/>
    <w:rsid w:val="00AF5692"/>
    <w:rsid w:val="00AF580A"/>
    <w:rsid w:val="00AF5C7A"/>
    <w:rsid w:val="00AF5EEB"/>
    <w:rsid w:val="00AF5FBD"/>
    <w:rsid w:val="00AF61CE"/>
    <w:rsid w:val="00AF64D1"/>
    <w:rsid w:val="00AF66ED"/>
    <w:rsid w:val="00AF67BA"/>
    <w:rsid w:val="00AF6948"/>
    <w:rsid w:val="00AF6A57"/>
    <w:rsid w:val="00AF7046"/>
    <w:rsid w:val="00AF714F"/>
    <w:rsid w:val="00AF71DB"/>
    <w:rsid w:val="00AF79A8"/>
    <w:rsid w:val="00AF7BD1"/>
    <w:rsid w:val="00AF7C27"/>
    <w:rsid w:val="00AF7CCE"/>
    <w:rsid w:val="00AF7D7D"/>
    <w:rsid w:val="00B00117"/>
    <w:rsid w:val="00B0017E"/>
    <w:rsid w:val="00B0033D"/>
    <w:rsid w:val="00B0039A"/>
    <w:rsid w:val="00B00511"/>
    <w:rsid w:val="00B00851"/>
    <w:rsid w:val="00B00A02"/>
    <w:rsid w:val="00B00C0B"/>
    <w:rsid w:val="00B00D20"/>
    <w:rsid w:val="00B015C9"/>
    <w:rsid w:val="00B015FD"/>
    <w:rsid w:val="00B0165C"/>
    <w:rsid w:val="00B01BC2"/>
    <w:rsid w:val="00B01DD6"/>
    <w:rsid w:val="00B01DE6"/>
    <w:rsid w:val="00B01E17"/>
    <w:rsid w:val="00B0266C"/>
    <w:rsid w:val="00B02BC0"/>
    <w:rsid w:val="00B02C30"/>
    <w:rsid w:val="00B030DE"/>
    <w:rsid w:val="00B03198"/>
    <w:rsid w:val="00B03219"/>
    <w:rsid w:val="00B03335"/>
    <w:rsid w:val="00B035B8"/>
    <w:rsid w:val="00B03667"/>
    <w:rsid w:val="00B03699"/>
    <w:rsid w:val="00B03A44"/>
    <w:rsid w:val="00B03D1C"/>
    <w:rsid w:val="00B03D43"/>
    <w:rsid w:val="00B03F66"/>
    <w:rsid w:val="00B04010"/>
    <w:rsid w:val="00B04087"/>
    <w:rsid w:val="00B0413B"/>
    <w:rsid w:val="00B0429B"/>
    <w:rsid w:val="00B0438C"/>
    <w:rsid w:val="00B043AB"/>
    <w:rsid w:val="00B044D4"/>
    <w:rsid w:val="00B04897"/>
    <w:rsid w:val="00B04930"/>
    <w:rsid w:val="00B04A8C"/>
    <w:rsid w:val="00B04B55"/>
    <w:rsid w:val="00B05018"/>
    <w:rsid w:val="00B0529F"/>
    <w:rsid w:val="00B0531D"/>
    <w:rsid w:val="00B05337"/>
    <w:rsid w:val="00B05382"/>
    <w:rsid w:val="00B055AB"/>
    <w:rsid w:val="00B056FF"/>
    <w:rsid w:val="00B0592C"/>
    <w:rsid w:val="00B05BE2"/>
    <w:rsid w:val="00B05C2B"/>
    <w:rsid w:val="00B05CB2"/>
    <w:rsid w:val="00B060F6"/>
    <w:rsid w:val="00B067EB"/>
    <w:rsid w:val="00B0687C"/>
    <w:rsid w:val="00B06944"/>
    <w:rsid w:val="00B06A1B"/>
    <w:rsid w:val="00B06AC2"/>
    <w:rsid w:val="00B071C9"/>
    <w:rsid w:val="00B0730A"/>
    <w:rsid w:val="00B077E3"/>
    <w:rsid w:val="00B0781B"/>
    <w:rsid w:val="00B07932"/>
    <w:rsid w:val="00B0795E"/>
    <w:rsid w:val="00B07A02"/>
    <w:rsid w:val="00B07A99"/>
    <w:rsid w:val="00B07D24"/>
    <w:rsid w:val="00B07E0B"/>
    <w:rsid w:val="00B0C0BB"/>
    <w:rsid w:val="00B10689"/>
    <w:rsid w:val="00B10F82"/>
    <w:rsid w:val="00B10FE6"/>
    <w:rsid w:val="00B11156"/>
    <w:rsid w:val="00B112E2"/>
    <w:rsid w:val="00B113BA"/>
    <w:rsid w:val="00B11681"/>
    <w:rsid w:val="00B11894"/>
    <w:rsid w:val="00B11989"/>
    <w:rsid w:val="00B11F51"/>
    <w:rsid w:val="00B11F71"/>
    <w:rsid w:val="00B11FFE"/>
    <w:rsid w:val="00B12231"/>
    <w:rsid w:val="00B1228E"/>
    <w:rsid w:val="00B12476"/>
    <w:rsid w:val="00B124C0"/>
    <w:rsid w:val="00B125F0"/>
    <w:rsid w:val="00B128D8"/>
    <w:rsid w:val="00B128F1"/>
    <w:rsid w:val="00B129BC"/>
    <w:rsid w:val="00B12B0A"/>
    <w:rsid w:val="00B12CD4"/>
    <w:rsid w:val="00B12EC6"/>
    <w:rsid w:val="00B12F3D"/>
    <w:rsid w:val="00B12FB9"/>
    <w:rsid w:val="00B12FEF"/>
    <w:rsid w:val="00B131D7"/>
    <w:rsid w:val="00B131E8"/>
    <w:rsid w:val="00B1339F"/>
    <w:rsid w:val="00B13605"/>
    <w:rsid w:val="00B1363C"/>
    <w:rsid w:val="00B137EC"/>
    <w:rsid w:val="00B13AA2"/>
    <w:rsid w:val="00B13CFB"/>
    <w:rsid w:val="00B13D7C"/>
    <w:rsid w:val="00B13E2B"/>
    <w:rsid w:val="00B13EAD"/>
    <w:rsid w:val="00B13EC4"/>
    <w:rsid w:val="00B1451F"/>
    <w:rsid w:val="00B1453A"/>
    <w:rsid w:val="00B14B7C"/>
    <w:rsid w:val="00B14BB7"/>
    <w:rsid w:val="00B14C34"/>
    <w:rsid w:val="00B14CF5"/>
    <w:rsid w:val="00B14D1F"/>
    <w:rsid w:val="00B14D5B"/>
    <w:rsid w:val="00B14D60"/>
    <w:rsid w:val="00B15126"/>
    <w:rsid w:val="00B155DD"/>
    <w:rsid w:val="00B1576C"/>
    <w:rsid w:val="00B157E2"/>
    <w:rsid w:val="00B15922"/>
    <w:rsid w:val="00B15A0C"/>
    <w:rsid w:val="00B15C26"/>
    <w:rsid w:val="00B15CC4"/>
    <w:rsid w:val="00B15DAD"/>
    <w:rsid w:val="00B1607E"/>
    <w:rsid w:val="00B1615D"/>
    <w:rsid w:val="00B16166"/>
    <w:rsid w:val="00B1650D"/>
    <w:rsid w:val="00B166E3"/>
    <w:rsid w:val="00B1679D"/>
    <w:rsid w:val="00B167D9"/>
    <w:rsid w:val="00B16AA8"/>
    <w:rsid w:val="00B16BAE"/>
    <w:rsid w:val="00B16D0D"/>
    <w:rsid w:val="00B16E87"/>
    <w:rsid w:val="00B17040"/>
    <w:rsid w:val="00B17261"/>
    <w:rsid w:val="00B173D8"/>
    <w:rsid w:val="00B1748C"/>
    <w:rsid w:val="00B174E9"/>
    <w:rsid w:val="00B17645"/>
    <w:rsid w:val="00B177C5"/>
    <w:rsid w:val="00B177E0"/>
    <w:rsid w:val="00B179F0"/>
    <w:rsid w:val="00B17A63"/>
    <w:rsid w:val="00B17E23"/>
    <w:rsid w:val="00B2005C"/>
    <w:rsid w:val="00B20090"/>
    <w:rsid w:val="00B20436"/>
    <w:rsid w:val="00B204F9"/>
    <w:rsid w:val="00B20901"/>
    <w:rsid w:val="00B20AD7"/>
    <w:rsid w:val="00B20B25"/>
    <w:rsid w:val="00B20C1D"/>
    <w:rsid w:val="00B20E64"/>
    <w:rsid w:val="00B20F66"/>
    <w:rsid w:val="00B217BF"/>
    <w:rsid w:val="00B219C4"/>
    <w:rsid w:val="00B219FC"/>
    <w:rsid w:val="00B21F37"/>
    <w:rsid w:val="00B22256"/>
    <w:rsid w:val="00B2276D"/>
    <w:rsid w:val="00B2279E"/>
    <w:rsid w:val="00B22835"/>
    <w:rsid w:val="00B229B4"/>
    <w:rsid w:val="00B22D57"/>
    <w:rsid w:val="00B23056"/>
    <w:rsid w:val="00B23352"/>
    <w:rsid w:val="00B234E8"/>
    <w:rsid w:val="00B234F2"/>
    <w:rsid w:val="00B235D5"/>
    <w:rsid w:val="00B23672"/>
    <w:rsid w:val="00B236E3"/>
    <w:rsid w:val="00B238C4"/>
    <w:rsid w:val="00B23A17"/>
    <w:rsid w:val="00B23C5C"/>
    <w:rsid w:val="00B23CAC"/>
    <w:rsid w:val="00B23E29"/>
    <w:rsid w:val="00B23E6D"/>
    <w:rsid w:val="00B24071"/>
    <w:rsid w:val="00B24594"/>
    <w:rsid w:val="00B245EC"/>
    <w:rsid w:val="00B24940"/>
    <w:rsid w:val="00B249E6"/>
    <w:rsid w:val="00B25003"/>
    <w:rsid w:val="00B25269"/>
    <w:rsid w:val="00B255B9"/>
    <w:rsid w:val="00B2574E"/>
    <w:rsid w:val="00B25773"/>
    <w:rsid w:val="00B25AAE"/>
    <w:rsid w:val="00B25CD4"/>
    <w:rsid w:val="00B26089"/>
    <w:rsid w:val="00B263E7"/>
    <w:rsid w:val="00B264E6"/>
    <w:rsid w:val="00B26562"/>
    <w:rsid w:val="00B267A6"/>
    <w:rsid w:val="00B26807"/>
    <w:rsid w:val="00B2695F"/>
    <w:rsid w:val="00B26AEF"/>
    <w:rsid w:val="00B273CD"/>
    <w:rsid w:val="00B276FA"/>
    <w:rsid w:val="00B27759"/>
    <w:rsid w:val="00B278F5"/>
    <w:rsid w:val="00B2797B"/>
    <w:rsid w:val="00B27A51"/>
    <w:rsid w:val="00B27B5C"/>
    <w:rsid w:val="00B27C58"/>
    <w:rsid w:val="00B27D1E"/>
    <w:rsid w:val="00B27D20"/>
    <w:rsid w:val="00B297B7"/>
    <w:rsid w:val="00B3017A"/>
    <w:rsid w:val="00B30556"/>
    <w:rsid w:val="00B30597"/>
    <w:rsid w:val="00B30A6E"/>
    <w:rsid w:val="00B30B8D"/>
    <w:rsid w:val="00B30C59"/>
    <w:rsid w:val="00B312CC"/>
    <w:rsid w:val="00B314AD"/>
    <w:rsid w:val="00B315AB"/>
    <w:rsid w:val="00B31643"/>
    <w:rsid w:val="00B31B19"/>
    <w:rsid w:val="00B31BFA"/>
    <w:rsid w:val="00B31D91"/>
    <w:rsid w:val="00B320D4"/>
    <w:rsid w:val="00B32125"/>
    <w:rsid w:val="00B32279"/>
    <w:rsid w:val="00B323C5"/>
    <w:rsid w:val="00B325B2"/>
    <w:rsid w:val="00B325E2"/>
    <w:rsid w:val="00B32757"/>
    <w:rsid w:val="00B32C73"/>
    <w:rsid w:val="00B32D2F"/>
    <w:rsid w:val="00B32D5D"/>
    <w:rsid w:val="00B3305B"/>
    <w:rsid w:val="00B3316E"/>
    <w:rsid w:val="00B332FC"/>
    <w:rsid w:val="00B33352"/>
    <w:rsid w:val="00B3349F"/>
    <w:rsid w:val="00B339AB"/>
    <w:rsid w:val="00B33AB0"/>
    <w:rsid w:val="00B33FC4"/>
    <w:rsid w:val="00B34023"/>
    <w:rsid w:val="00B34174"/>
    <w:rsid w:val="00B3419E"/>
    <w:rsid w:val="00B341B9"/>
    <w:rsid w:val="00B3432A"/>
    <w:rsid w:val="00B344F1"/>
    <w:rsid w:val="00B345B8"/>
    <w:rsid w:val="00B3464E"/>
    <w:rsid w:val="00B34902"/>
    <w:rsid w:val="00B34A3D"/>
    <w:rsid w:val="00B34BA0"/>
    <w:rsid w:val="00B34C36"/>
    <w:rsid w:val="00B34C5F"/>
    <w:rsid w:val="00B34FC3"/>
    <w:rsid w:val="00B3506C"/>
    <w:rsid w:val="00B3531B"/>
    <w:rsid w:val="00B35345"/>
    <w:rsid w:val="00B35412"/>
    <w:rsid w:val="00B35462"/>
    <w:rsid w:val="00B356F9"/>
    <w:rsid w:val="00B357EB"/>
    <w:rsid w:val="00B3584C"/>
    <w:rsid w:val="00B35CC4"/>
    <w:rsid w:val="00B35F16"/>
    <w:rsid w:val="00B35F32"/>
    <w:rsid w:val="00B36263"/>
    <w:rsid w:val="00B36488"/>
    <w:rsid w:val="00B36642"/>
    <w:rsid w:val="00B366FA"/>
    <w:rsid w:val="00B368A5"/>
    <w:rsid w:val="00B368F5"/>
    <w:rsid w:val="00B36B81"/>
    <w:rsid w:val="00B36F99"/>
    <w:rsid w:val="00B3710E"/>
    <w:rsid w:val="00B37132"/>
    <w:rsid w:val="00B37183"/>
    <w:rsid w:val="00B37863"/>
    <w:rsid w:val="00B37A5E"/>
    <w:rsid w:val="00B37D7C"/>
    <w:rsid w:val="00B40228"/>
    <w:rsid w:val="00B40510"/>
    <w:rsid w:val="00B40589"/>
    <w:rsid w:val="00B40742"/>
    <w:rsid w:val="00B407D0"/>
    <w:rsid w:val="00B40C9A"/>
    <w:rsid w:val="00B40CCD"/>
    <w:rsid w:val="00B40CCF"/>
    <w:rsid w:val="00B40CD1"/>
    <w:rsid w:val="00B40F13"/>
    <w:rsid w:val="00B41687"/>
    <w:rsid w:val="00B4174F"/>
    <w:rsid w:val="00B41949"/>
    <w:rsid w:val="00B419AB"/>
    <w:rsid w:val="00B419EB"/>
    <w:rsid w:val="00B41EA2"/>
    <w:rsid w:val="00B41EAA"/>
    <w:rsid w:val="00B4217A"/>
    <w:rsid w:val="00B42370"/>
    <w:rsid w:val="00B42380"/>
    <w:rsid w:val="00B42A91"/>
    <w:rsid w:val="00B42BEB"/>
    <w:rsid w:val="00B42D04"/>
    <w:rsid w:val="00B43034"/>
    <w:rsid w:val="00B43081"/>
    <w:rsid w:val="00B43174"/>
    <w:rsid w:val="00B435C7"/>
    <w:rsid w:val="00B4374B"/>
    <w:rsid w:val="00B43ACC"/>
    <w:rsid w:val="00B43D8E"/>
    <w:rsid w:val="00B43D93"/>
    <w:rsid w:val="00B43EAD"/>
    <w:rsid w:val="00B443D1"/>
    <w:rsid w:val="00B44426"/>
    <w:rsid w:val="00B44509"/>
    <w:rsid w:val="00B44869"/>
    <w:rsid w:val="00B44AF7"/>
    <w:rsid w:val="00B44D90"/>
    <w:rsid w:val="00B4513F"/>
    <w:rsid w:val="00B45230"/>
    <w:rsid w:val="00B454D5"/>
    <w:rsid w:val="00B45780"/>
    <w:rsid w:val="00B45A72"/>
    <w:rsid w:val="00B45AD8"/>
    <w:rsid w:val="00B45F57"/>
    <w:rsid w:val="00B460F1"/>
    <w:rsid w:val="00B462FA"/>
    <w:rsid w:val="00B46306"/>
    <w:rsid w:val="00B4636E"/>
    <w:rsid w:val="00B463C1"/>
    <w:rsid w:val="00B46641"/>
    <w:rsid w:val="00B46A9C"/>
    <w:rsid w:val="00B46AF4"/>
    <w:rsid w:val="00B46B11"/>
    <w:rsid w:val="00B46C59"/>
    <w:rsid w:val="00B46C8C"/>
    <w:rsid w:val="00B46CB5"/>
    <w:rsid w:val="00B4717A"/>
    <w:rsid w:val="00B47564"/>
    <w:rsid w:val="00B47978"/>
    <w:rsid w:val="00B47A1C"/>
    <w:rsid w:val="00B47DF2"/>
    <w:rsid w:val="00B500EA"/>
    <w:rsid w:val="00B50153"/>
    <w:rsid w:val="00B501C1"/>
    <w:rsid w:val="00B502F1"/>
    <w:rsid w:val="00B504A6"/>
    <w:rsid w:val="00B505DD"/>
    <w:rsid w:val="00B506C7"/>
    <w:rsid w:val="00B5089F"/>
    <w:rsid w:val="00B50B74"/>
    <w:rsid w:val="00B50BAE"/>
    <w:rsid w:val="00B5118A"/>
    <w:rsid w:val="00B5160B"/>
    <w:rsid w:val="00B5162A"/>
    <w:rsid w:val="00B516C6"/>
    <w:rsid w:val="00B516C7"/>
    <w:rsid w:val="00B51701"/>
    <w:rsid w:val="00B51736"/>
    <w:rsid w:val="00B51888"/>
    <w:rsid w:val="00B519D4"/>
    <w:rsid w:val="00B51A3A"/>
    <w:rsid w:val="00B51A62"/>
    <w:rsid w:val="00B51EF6"/>
    <w:rsid w:val="00B521E3"/>
    <w:rsid w:val="00B52224"/>
    <w:rsid w:val="00B522A6"/>
    <w:rsid w:val="00B525B4"/>
    <w:rsid w:val="00B529FD"/>
    <w:rsid w:val="00B52A80"/>
    <w:rsid w:val="00B52A87"/>
    <w:rsid w:val="00B52DD1"/>
    <w:rsid w:val="00B52E45"/>
    <w:rsid w:val="00B52FD6"/>
    <w:rsid w:val="00B53000"/>
    <w:rsid w:val="00B53020"/>
    <w:rsid w:val="00B5306A"/>
    <w:rsid w:val="00B532A1"/>
    <w:rsid w:val="00B53462"/>
    <w:rsid w:val="00B53690"/>
    <w:rsid w:val="00B537A1"/>
    <w:rsid w:val="00B537E7"/>
    <w:rsid w:val="00B538BF"/>
    <w:rsid w:val="00B53E76"/>
    <w:rsid w:val="00B54362"/>
    <w:rsid w:val="00B543E0"/>
    <w:rsid w:val="00B54654"/>
    <w:rsid w:val="00B547EB"/>
    <w:rsid w:val="00B54CE0"/>
    <w:rsid w:val="00B54D10"/>
    <w:rsid w:val="00B54EFA"/>
    <w:rsid w:val="00B54FC2"/>
    <w:rsid w:val="00B5505E"/>
    <w:rsid w:val="00B554BE"/>
    <w:rsid w:val="00B558A9"/>
    <w:rsid w:val="00B55AB9"/>
    <w:rsid w:val="00B55BEF"/>
    <w:rsid w:val="00B55CA2"/>
    <w:rsid w:val="00B55CF1"/>
    <w:rsid w:val="00B55E37"/>
    <w:rsid w:val="00B5616F"/>
    <w:rsid w:val="00B5635B"/>
    <w:rsid w:val="00B5667C"/>
    <w:rsid w:val="00B567E0"/>
    <w:rsid w:val="00B5688B"/>
    <w:rsid w:val="00B5688D"/>
    <w:rsid w:val="00B568CC"/>
    <w:rsid w:val="00B56A9F"/>
    <w:rsid w:val="00B56C78"/>
    <w:rsid w:val="00B56EEA"/>
    <w:rsid w:val="00B56FB7"/>
    <w:rsid w:val="00B5710F"/>
    <w:rsid w:val="00B57158"/>
    <w:rsid w:val="00B57291"/>
    <w:rsid w:val="00B572DA"/>
    <w:rsid w:val="00B57354"/>
    <w:rsid w:val="00B57E52"/>
    <w:rsid w:val="00B57E81"/>
    <w:rsid w:val="00B57F70"/>
    <w:rsid w:val="00B57FD3"/>
    <w:rsid w:val="00B6001F"/>
    <w:rsid w:val="00B6029F"/>
    <w:rsid w:val="00B60771"/>
    <w:rsid w:val="00B60790"/>
    <w:rsid w:val="00B609A2"/>
    <w:rsid w:val="00B60A49"/>
    <w:rsid w:val="00B60A4E"/>
    <w:rsid w:val="00B60BC3"/>
    <w:rsid w:val="00B60E74"/>
    <w:rsid w:val="00B60E96"/>
    <w:rsid w:val="00B6113B"/>
    <w:rsid w:val="00B61710"/>
    <w:rsid w:val="00B619DF"/>
    <w:rsid w:val="00B61A18"/>
    <w:rsid w:val="00B61B39"/>
    <w:rsid w:val="00B61C3D"/>
    <w:rsid w:val="00B61C86"/>
    <w:rsid w:val="00B61F56"/>
    <w:rsid w:val="00B6253C"/>
    <w:rsid w:val="00B62604"/>
    <w:rsid w:val="00B628D8"/>
    <w:rsid w:val="00B62ACE"/>
    <w:rsid w:val="00B62DEB"/>
    <w:rsid w:val="00B6307A"/>
    <w:rsid w:val="00B63653"/>
    <w:rsid w:val="00B636BE"/>
    <w:rsid w:val="00B63777"/>
    <w:rsid w:val="00B63811"/>
    <w:rsid w:val="00B63A50"/>
    <w:rsid w:val="00B63D58"/>
    <w:rsid w:val="00B64051"/>
    <w:rsid w:val="00B640D2"/>
    <w:rsid w:val="00B642FC"/>
    <w:rsid w:val="00B643C2"/>
    <w:rsid w:val="00B647CD"/>
    <w:rsid w:val="00B64A66"/>
    <w:rsid w:val="00B64E8E"/>
    <w:rsid w:val="00B65002"/>
    <w:rsid w:val="00B65164"/>
    <w:rsid w:val="00B651C9"/>
    <w:rsid w:val="00B651F1"/>
    <w:rsid w:val="00B6533C"/>
    <w:rsid w:val="00B65694"/>
    <w:rsid w:val="00B65A01"/>
    <w:rsid w:val="00B65A40"/>
    <w:rsid w:val="00B65CE4"/>
    <w:rsid w:val="00B65D3B"/>
    <w:rsid w:val="00B6635C"/>
    <w:rsid w:val="00B6647A"/>
    <w:rsid w:val="00B6664B"/>
    <w:rsid w:val="00B66669"/>
    <w:rsid w:val="00B669B1"/>
    <w:rsid w:val="00B66D41"/>
    <w:rsid w:val="00B66F30"/>
    <w:rsid w:val="00B675FF"/>
    <w:rsid w:val="00B67607"/>
    <w:rsid w:val="00B677C6"/>
    <w:rsid w:val="00B678B5"/>
    <w:rsid w:val="00B67936"/>
    <w:rsid w:val="00B6795C"/>
    <w:rsid w:val="00B67A44"/>
    <w:rsid w:val="00B67A9D"/>
    <w:rsid w:val="00B67C90"/>
    <w:rsid w:val="00B701EB"/>
    <w:rsid w:val="00B70406"/>
    <w:rsid w:val="00B7058A"/>
    <w:rsid w:val="00B70810"/>
    <w:rsid w:val="00B7122A"/>
    <w:rsid w:val="00B715BD"/>
    <w:rsid w:val="00B71651"/>
    <w:rsid w:val="00B71855"/>
    <w:rsid w:val="00B71A38"/>
    <w:rsid w:val="00B71AE1"/>
    <w:rsid w:val="00B71B71"/>
    <w:rsid w:val="00B71B83"/>
    <w:rsid w:val="00B71C69"/>
    <w:rsid w:val="00B71D8F"/>
    <w:rsid w:val="00B71E66"/>
    <w:rsid w:val="00B71FE4"/>
    <w:rsid w:val="00B72144"/>
    <w:rsid w:val="00B722F1"/>
    <w:rsid w:val="00B723C7"/>
    <w:rsid w:val="00B7273A"/>
    <w:rsid w:val="00B727D0"/>
    <w:rsid w:val="00B72861"/>
    <w:rsid w:val="00B72AD8"/>
    <w:rsid w:val="00B72CCE"/>
    <w:rsid w:val="00B72D86"/>
    <w:rsid w:val="00B7300E"/>
    <w:rsid w:val="00B7355B"/>
    <w:rsid w:val="00B736BA"/>
    <w:rsid w:val="00B73909"/>
    <w:rsid w:val="00B73D60"/>
    <w:rsid w:val="00B73E89"/>
    <w:rsid w:val="00B7418B"/>
    <w:rsid w:val="00B7436A"/>
    <w:rsid w:val="00B7445F"/>
    <w:rsid w:val="00B74771"/>
    <w:rsid w:val="00B7487C"/>
    <w:rsid w:val="00B748F0"/>
    <w:rsid w:val="00B74B0D"/>
    <w:rsid w:val="00B74ED0"/>
    <w:rsid w:val="00B74FFB"/>
    <w:rsid w:val="00B752C9"/>
    <w:rsid w:val="00B7557D"/>
    <w:rsid w:val="00B759C2"/>
    <w:rsid w:val="00B75DE4"/>
    <w:rsid w:val="00B75E28"/>
    <w:rsid w:val="00B76074"/>
    <w:rsid w:val="00B76450"/>
    <w:rsid w:val="00B766D7"/>
    <w:rsid w:val="00B767CA"/>
    <w:rsid w:val="00B76A1D"/>
    <w:rsid w:val="00B76B7D"/>
    <w:rsid w:val="00B76B84"/>
    <w:rsid w:val="00B76CEE"/>
    <w:rsid w:val="00B76D1A"/>
    <w:rsid w:val="00B76D40"/>
    <w:rsid w:val="00B76FEC"/>
    <w:rsid w:val="00B77596"/>
    <w:rsid w:val="00B7775A"/>
    <w:rsid w:val="00B777D7"/>
    <w:rsid w:val="00B779BA"/>
    <w:rsid w:val="00B77E65"/>
    <w:rsid w:val="00B77F56"/>
    <w:rsid w:val="00B80043"/>
    <w:rsid w:val="00B80048"/>
    <w:rsid w:val="00B80214"/>
    <w:rsid w:val="00B80420"/>
    <w:rsid w:val="00B804BE"/>
    <w:rsid w:val="00B80659"/>
    <w:rsid w:val="00B80842"/>
    <w:rsid w:val="00B80D92"/>
    <w:rsid w:val="00B80FEE"/>
    <w:rsid w:val="00B8101D"/>
    <w:rsid w:val="00B810EE"/>
    <w:rsid w:val="00B8155A"/>
    <w:rsid w:val="00B8161B"/>
    <w:rsid w:val="00B817DE"/>
    <w:rsid w:val="00B81A0E"/>
    <w:rsid w:val="00B81BC0"/>
    <w:rsid w:val="00B81E3D"/>
    <w:rsid w:val="00B820DF"/>
    <w:rsid w:val="00B82165"/>
    <w:rsid w:val="00B8224A"/>
    <w:rsid w:val="00B82294"/>
    <w:rsid w:val="00B8253A"/>
    <w:rsid w:val="00B825D4"/>
    <w:rsid w:val="00B829CE"/>
    <w:rsid w:val="00B82C46"/>
    <w:rsid w:val="00B82D2E"/>
    <w:rsid w:val="00B82F08"/>
    <w:rsid w:val="00B83076"/>
    <w:rsid w:val="00B833E8"/>
    <w:rsid w:val="00B8377B"/>
    <w:rsid w:val="00B8379B"/>
    <w:rsid w:val="00B83983"/>
    <w:rsid w:val="00B83F0F"/>
    <w:rsid w:val="00B84183"/>
    <w:rsid w:val="00B8423A"/>
    <w:rsid w:val="00B84423"/>
    <w:rsid w:val="00B84A95"/>
    <w:rsid w:val="00B84C56"/>
    <w:rsid w:val="00B854E2"/>
    <w:rsid w:val="00B856E9"/>
    <w:rsid w:val="00B8586A"/>
    <w:rsid w:val="00B85B0A"/>
    <w:rsid w:val="00B85B33"/>
    <w:rsid w:val="00B85CA1"/>
    <w:rsid w:val="00B85E20"/>
    <w:rsid w:val="00B85F66"/>
    <w:rsid w:val="00B86257"/>
    <w:rsid w:val="00B86548"/>
    <w:rsid w:val="00B8661F"/>
    <w:rsid w:val="00B86686"/>
    <w:rsid w:val="00B86909"/>
    <w:rsid w:val="00B86ED7"/>
    <w:rsid w:val="00B86EDC"/>
    <w:rsid w:val="00B87319"/>
    <w:rsid w:val="00B873FA"/>
    <w:rsid w:val="00B87460"/>
    <w:rsid w:val="00B8772E"/>
    <w:rsid w:val="00B87827"/>
    <w:rsid w:val="00B878F6"/>
    <w:rsid w:val="00B87CDF"/>
    <w:rsid w:val="00B87D76"/>
    <w:rsid w:val="00B901EE"/>
    <w:rsid w:val="00B907D1"/>
    <w:rsid w:val="00B909D4"/>
    <w:rsid w:val="00B909EA"/>
    <w:rsid w:val="00B90AB3"/>
    <w:rsid w:val="00B90FC1"/>
    <w:rsid w:val="00B91274"/>
    <w:rsid w:val="00B91378"/>
    <w:rsid w:val="00B9166F"/>
    <w:rsid w:val="00B917A9"/>
    <w:rsid w:val="00B91CE1"/>
    <w:rsid w:val="00B91DB2"/>
    <w:rsid w:val="00B92049"/>
    <w:rsid w:val="00B92136"/>
    <w:rsid w:val="00B92329"/>
    <w:rsid w:val="00B92447"/>
    <w:rsid w:val="00B92453"/>
    <w:rsid w:val="00B92791"/>
    <w:rsid w:val="00B9279A"/>
    <w:rsid w:val="00B92993"/>
    <w:rsid w:val="00B92A4E"/>
    <w:rsid w:val="00B92BFF"/>
    <w:rsid w:val="00B92E7C"/>
    <w:rsid w:val="00B92F91"/>
    <w:rsid w:val="00B93332"/>
    <w:rsid w:val="00B9334F"/>
    <w:rsid w:val="00B93640"/>
    <w:rsid w:val="00B93786"/>
    <w:rsid w:val="00B937ED"/>
    <w:rsid w:val="00B938EE"/>
    <w:rsid w:val="00B93990"/>
    <w:rsid w:val="00B93B99"/>
    <w:rsid w:val="00B93C97"/>
    <w:rsid w:val="00B93E98"/>
    <w:rsid w:val="00B93FFE"/>
    <w:rsid w:val="00B940D5"/>
    <w:rsid w:val="00B94233"/>
    <w:rsid w:val="00B94292"/>
    <w:rsid w:val="00B94497"/>
    <w:rsid w:val="00B944D3"/>
    <w:rsid w:val="00B94514"/>
    <w:rsid w:val="00B945FB"/>
    <w:rsid w:val="00B9467C"/>
    <w:rsid w:val="00B9480E"/>
    <w:rsid w:val="00B948FD"/>
    <w:rsid w:val="00B9491B"/>
    <w:rsid w:val="00B94922"/>
    <w:rsid w:val="00B94927"/>
    <w:rsid w:val="00B94C56"/>
    <w:rsid w:val="00B94D1A"/>
    <w:rsid w:val="00B94D72"/>
    <w:rsid w:val="00B94EB1"/>
    <w:rsid w:val="00B950CE"/>
    <w:rsid w:val="00B9515F"/>
    <w:rsid w:val="00B953BF"/>
    <w:rsid w:val="00B95554"/>
    <w:rsid w:val="00B95AEE"/>
    <w:rsid w:val="00B95D00"/>
    <w:rsid w:val="00B95FC2"/>
    <w:rsid w:val="00B963AA"/>
    <w:rsid w:val="00B965EB"/>
    <w:rsid w:val="00B966FB"/>
    <w:rsid w:val="00B96769"/>
    <w:rsid w:val="00B96950"/>
    <w:rsid w:val="00B96984"/>
    <w:rsid w:val="00B96AB7"/>
    <w:rsid w:val="00B96B72"/>
    <w:rsid w:val="00B96D8A"/>
    <w:rsid w:val="00B96EC8"/>
    <w:rsid w:val="00B9710F"/>
    <w:rsid w:val="00B973CA"/>
    <w:rsid w:val="00B97801"/>
    <w:rsid w:val="00B97AC8"/>
    <w:rsid w:val="00B97B1C"/>
    <w:rsid w:val="00B97BE0"/>
    <w:rsid w:val="00B97D1C"/>
    <w:rsid w:val="00B97EDD"/>
    <w:rsid w:val="00BA0304"/>
    <w:rsid w:val="00BA033A"/>
    <w:rsid w:val="00BA04E7"/>
    <w:rsid w:val="00BA050E"/>
    <w:rsid w:val="00BA07CB"/>
    <w:rsid w:val="00BA07FE"/>
    <w:rsid w:val="00BA0B57"/>
    <w:rsid w:val="00BA0BEE"/>
    <w:rsid w:val="00BA11B1"/>
    <w:rsid w:val="00BA1794"/>
    <w:rsid w:val="00BA182B"/>
    <w:rsid w:val="00BA1A9D"/>
    <w:rsid w:val="00BA1C04"/>
    <w:rsid w:val="00BA1EA6"/>
    <w:rsid w:val="00BA1F3B"/>
    <w:rsid w:val="00BA1FAF"/>
    <w:rsid w:val="00BA2066"/>
    <w:rsid w:val="00BA250E"/>
    <w:rsid w:val="00BA265E"/>
    <w:rsid w:val="00BA2E02"/>
    <w:rsid w:val="00BA2F97"/>
    <w:rsid w:val="00BA312B"/>
    <w:rsid w:val="00BA31E4"/>
    <w:rsid w:val="00BA32F8"/>
    <w:rsid w:val="00BA3488"/>
    <w:rsid w:val="00BA3506"/>
    <w:rsid w:val="00BA3833"/>
    <w:rsid w:val="00BA3858"/>
    <w:rsid w:val="00BA3A0E"/>
    <w:rsid w:val="00BA3B25"/>
    <w:rsid w:val="00BA3D20"/>
    <w:rsid w:val="00BA3EEC"/>
    <w:rsid w:val="00BA4661"/>
    <w:rsid w:val="00BA4B36"/>
    <w:rsid w:val="00BA4B7D"/>
    <w:rsid w:val="00BA5229"/>
    <w:rsid w:val="00BA575E"/>
    <w:rsid w:val="00BA5794"/>
    <w:rsid w:val="00BA5DB4"/>
    <w:rsid w:val="00BA5E4B"/>
    <w:rsid w:val="00BA633B"/>
    <w:rsid w:val="00BA6556"/>
    <w:rsid w:val="00BA6946"/>
    <w:rsid w:val="00BA6A9F"/>
    <w:rsid w:val="00BA6E23"/>
    <w:rsid w:val="00BA6F42"/>
    <w:rsid w:val="00BA6F88"/>
    <w:rsid w:val="00BA7250"/>
    <w:rsid w:val="00BA72B0"/>
    <w:rsid w:val="00BA7333"/>
    <w:rsid w:val="00BA7484"/>
    <w:rsid w:val="00BA7786"/>
    <w:rsid w:val="00BA7857"/>
    <w:rsid w:val="00BA7959"/>
    <w:rsid w:val="00BA7B56"/>
    <w:rsid w:val="00BA7BF1"/>
    <w:rsid w:val="00BA7E0F"/>
    <w:rsid w:val="00BB01D7"/>
    <w:rsid w:val="00BB01E9"/>
    <w:rsid w:val="00BB02AB"/>
    <w:rsid w:val="00BB03D1"/>
    <w:rsid w:val="00BB0774"/>
    <w:rsid w:val="00BB0956"/>
    <w:rsid w:val="00BB09E5"/>
    <w:rsid w:val="00BB0A8D"/>
    <w:rsid w:val="00BB1160"/>
    <w:rsid w:val="00BB119C"/>
    <w:rsid w:val="00BB11B8"/>
    <w:rsid w:val="00BB1580"/>
    <w:rsid w:val="00BB1631"/>
    <w:rsid w:val="00BB16DA"/>
    <w:rsid w:val="00BB1771"/>
    <w:rsid w:val="00BB1810"/>
    <w:rsid w:val="00BB1A35"/>
    <w:rsid w:val="00BB1BAC"/>
    <w:rsid w:val="00BB1E4F"/>
    <w:rsid w:val="00BB1F7A"/>
    <w:rsid w:val="00BB2157"/>
    <w:rsid w:val="00BB21C0"/>
    <w:rsid w:val="00BB228E"/>
    <w:rsid w:val="00BB2341"/>
    <w:rsid w:val="00BB25C6"/>
    <w:rsid w:val="00BB27A3"/>
    <w:rsid w:val="00BB2A7D"/>
    <w:rsid w:val="00BB2A9D"/>
    <w:rsid w:val="00BB2E0B"/>
    <w:rsid w:val="00BB3029"/>
    <w:rsid w:val="00BB329C"/>
    <w:rsid w:val="00BB340E"/>
    <w:rsid w:val="00BB3A57"/>
    <w:rsid w:val="00BB3B77"/>
    <w:rsid w:val="00BB3C72"/>
    <w:rsid w:val="00BB3D18"/>
    <w:rsid w:val="00BB3EAE"/>
    <w:rsid w:val="00BB4005"/>
    <w:rsid w:val="00BB40AD"/>
    <w:rsid w:val="00BB4245"/>
    <w:rsid w:val="00BB4721"/>
    <w:rsid w:val="00BB47AD"/>
    <w:rsid w:val="00BB543C"/>
    <w:rsid w:val="00BB57FB"/>
    <w:rsid w:val="00BB5B86"/>
    <w:rsid w:val="00BB5D02"/>
    <w:rsid w:val="00BB5D88"/>
    <w:rsid w:val="00BB5E9A"/>
    <w:rsid w:val="00BB607F"/>
    <w:rsid w:val="00BB6117"/>
    <w:rsid w:val="00BB6406"/>
    <w:rsid w:val="00BB6591"/>
    <w:rsid w:val="00BB65BC"/>
    <w:rsid w:val="00BB663E"/>
    <w:rsid w:val="00BB664D"/>
    <w:rsid w:val="00BB6858"/>
    <w:rsid w:val="00BB68C6"/>
    <w:rsid w:val="00BB69CE"/>
    <w:rsid w:val="00BB6D32"/>
    <w:rsid w:val="00BB6E2E"/>
    <w:rsid w:val="00BB6EE3"/>
    <w:rsid w:val="00BB6F69"/>
    <w:rsid w:val="00BB7005"/>
    <w:rsid w:val="00BB73F6"/>
    <w:rsid w:val="00BB7576"/>
    <w:rsid w:val="00BB75B6"/>
    <w:rsid w:val="00BB771A"/>
    <w:rsid w:val="00BB791C"/>
    <w:rsid w:val="00BB794F"/>
    <w:rsid w:val="00BB7C34"/>
    <w:rsid w:val="00BB7D01"/>
    <w:rsid w:val="00BB7F29"/>
    <w:rsid w:val="00BB7F8C"/>
    <w:rsid w:val="00BC013B"/>
    <w:rsid w:val="00BC041E"/>
    <w:rsid w:val="00BC057B"/>
    <w:rsid w:val="00BC0813"/>
    <w:rsid w:val="00BC0956"/>
    <w:rsid w:val="00BC0A22"/>
    <w:rsid w:val="00BC0A57"/>
    <w:rsid w:val="00BC0EA9"/>
    <w:rsid w:val="00BC0EFC"/>
    <w:rsid w:val="00BC0F2F"/>
    <w:rsid w:val="00BC1224"/>
    <w:rsid w:val="00BC12A9"/>
    <w:rsid w:val="00BC12AA"/>
    <w:rsid w:val="00BC1375"/>
    <w:rsid w:val="00BC1641"/>
    <w:rsid w:val="00BC1675"/>
    <w:rsid w:val="00BC1710"/>
    <w:rsid w:val="00BC191F"/>
    <w:rsid w:val="00BC1948"/>
    <w:rsid w:val="00BC1B46"/>
    <w:rsid w:val="00BC1FEB"/>
    <w:rsid w:val="00BC22A9"/>
    <w:rsid w:val="00BC2577"/>
    <w:rsid w:val="00BC2646"/>
    <w:rsid w:val="00BC2725"/>
    <w:rsid w:val="00BC2958"/>
    <w:rsid w:val="00BC2B28"/>
    <w:rsid w:val="00BC2BA6"/>
    <w:rsid w:val="00BC2D5C"/>
    <w:rsid w:val="00BC2EE6"/>
    <w:rsid w:val="00BC2F25"/>
    <w:rsid w:val="00BC2FAA"/>
    <w:rsid w:val="00BC3049"/>
    <w:rsid w:val="00BC321A"/>
    <w:rsid w:val="00BC3420"/>
    <w:rsid w:val="00BC3543"/>
    <w:rsid w:val="00BC366E"/>
    <w:rsid w:val="00BC388F"/>
    <w:rsid w:val="00BC3B55"/>
    <w:rsid w:val="00BC3B69"/>
    <w:rsid w:val="00BC3BBF"/>
    <w:rsid w:val="00BC3D13"/>
    <w:rsid w:val="00BC3D8C"/>
    <w:rsid w:val="00BC3F88"/>
    <w:rsid w:val="00BC474C"/>
    <w:rsid w:val="00BC4823"/>
    <w:rsid w:val="00BC4AF2"/>
    <w:rsid w:val="00BC4C3C"/>
    <w:rsid w:val="00BC4C89"/>
    <w:rsid w:val="00BC4D5E"/>
    <w:rsid w:val="00BC4F01"/>
    <w:rsid w:val="00BC51F9"/>
    <w:rsid w:val="00BC52B8"/>
    <w:rsid w:val="00BC56A3"/>
    <w:rsid w:val="00BC56E6"/>
    <w:rsid w:val="00BC58EC"/>
    <w:rsid w:val="00BC58F6"/>
    <w:rsid w:val="00BC5B0A"/>
    <w:rsid w:val="00BC5D89"/>
    <w:rsid w:val="00BC5E34"/>
    <w:rsid w:val="00BC5F93"/>
    <w:rsid w:val="00BC609B"/>
    <w:rsid w:val="00BC61FA"/>
    <w:rsid w:val="00BC6328"/>
    <w:rsid w:val="00BC6492"/>
    <w:rsid w:val="00BC65A3"/>
    <w:rsid w:val="00BC65F8"/>
    <w:rsid w:val="00BC6636"/>
    <w:rsid w:val="00BC666D"/>
    <w:rsid w:val="00BC680A"/>
    <w:rsid w:val="00BC6AE9"/>
    <w:rsid w:val="00BC6BE5"/>
    <w:rsid w:val="00BC6BF7"/>
    <w:rsid w:val="00BC6DDC"/>
    <w:rsid w:val="00BC707A"/>
    <w:rsid w:val="00BC722B"/>
    <w:rsid w:val="00BC7594"/>
    <w:rsid w:val="00BC778D"/>
    <w:rsid w:val="00BC77F7"/>
    <w:rsid w:val="00BC7816"/>
    <w:rsid w:val="00BC7B02"/>
    <w:rsid w:val="00BC7C09"/>
    <w:rsid w:val="00BCD753"/>
    <w:rsid w:val="00BD029F"/>
    <w:rsid w:val="00BD044E"/>
    <w:rsid w:val="00BD04B1"/>
    <w:rsid w:val="00BD069C"/>
    <w:rsid w:val="00BD0B72"/>
    <w:rsid w:val="00BD0BD7"/>
    <w:rsid w:val="00BD0CA7"/>
    <w:rsid w:val="00BD0D7F"/>
    <w:rsid w:val="00BD0E34"/>
    <w:rsid w:val="00BD0FF7"/>
    <w:rsid w:val="00BD11DE"/>
    <w:rsid w:val="00BD12FA"/>
    <w:rsid w:val="00BD135C"/>
    <w:rsid w:val="00BD15E7"/>
    <w:rsid w:val="00BD1666"/>
    <w:rsid w:val="00BD1827"/>
    <w:rsid w:val="00BD1BAA"/>
    <w:rsid w:val="00BD1D3D"/>
    <w:rsid w:val="00BD1FF3"/>
    <w:rsid w:val="00BD21AD"/>
    <w:rsid w:val="00BD2356"/>
    <w:rsid w:val="00BD2A5D"/>
    <w:rsid w:val="00BD2D0C"/>
    <w:rsid w:val="00BD2D67"/>
    <w:rsid w:val="00BD2E01"/>
    <w:rsid w:val="00BD2F38"/>
    <w:rsid w:val="00BD3114"/>
    <w:rsid w:val="00BD328B"/>
    <w:rsid w:val="00BD33E7"/>
    <w:rsid w:val="00BD348E"/>
    <w:rsid w:val="00BD3531"/>
    <w:rsid w:val="00BD368C"/>
    <w:rsid w:val="00BD37F8"/>
    <w:rsid w:val="00BD3D56"/>
    <w:rsid w:val="00BD3E59"/>
    <w:rsid w:val="00BD41B3"/>
    <w:rsid w:val="00BD42C8"/>
    <w:rsid w:val="00BD42D5"/>
    <w:rsid w:val="00BD4361"/>
    <w:rsid w:val="00BD4385"/>
    <w:rsid w:val="00BD4767"/>
    <w:rsid w:val="00BD47F2"/>
    <w:rsid w:val="00BD4807"/>
    <w:rsid w:val="00BD4B93"/>
    <w:rsid w:val="00BD4BF2"/>
    <w:rsid w:val="00BD4D42"/>
    <w:rsid w:val="00BD4D59"/>
    <w:rsid w:val="00BD4DF9"/>
    <w:rsid w:val="00BD4FC6"/>
    <w:rsid w:val="00BD506F"/>
    <w:rsid w:val="00BD51A1"/>
    <w:rsid w:val="00BD52E1"/>
    <w:rsid w:val="00BD5337"/>
    <w:rsid w:val="00BD5369"/>
    <w:rsid w:val="00BD546A"/>
    <w:rsid w:val="00BD54DB"/>
    <w:rsid w:val="00BD55AB"/>
    <w:rsid w:val="00BD57C7"/>
    <w:rsid w:val="00BD5839"/>
    <w:rsid w:val="00BD588E"/>
    <w:rsid w:val="00BD5A42"/>
    <w:rsid w:val="00BD5ADE"/>
    <w:rsid w:val="00BD5D60"/>
    <w:rsid w:val="00BD5EFD"/>
    <w:rsid w:val="00BD5FC0"/>
    <w:rsid w:val="00BD6266"/>
    <w:rsid w:val="00BD62A1"/>
    <w:rsid w:val="00BD62B0"/>
    <w:rsid w:val="00BD666A"/>
    <w:rsid w:val="00BD686C"/>
    <w:rsid w:val="00BD6B81"/>
    <w:rsid w:val="00BD70E5"/>
    <w:rsid w:val="00BD70FC"/>
    <w:rsid w:val="00BD762F"/>
    <w:rsid w:val="00BD78FE"/>
    <w:rsid w:val="00BD7B11"/>
    <w:rsid w:val="00BD7B72"/>
    <w:rsid w:val="00BE0080"/>
    <w:rsid w:val="00BE0149"/>
    <w:rsid w:val="00BE0518"/>
    <w:rsid w:val="00BE0679"/>
    <w:rsid w:val="00BE0854"/>
    <w:rsid w:val="00BE0996"/>
    <w:rsid w:val="00BE09BE"/>
    <w:rsid w:val="00BE0B8F"/>
    <w:rsid w:val="00BE0B90"/>
    <w:rsid w:val="00BE0E81"/>
    <w:rsid w:val="00BE0FC4"/>
    <w:rsid w:val="00BE1162"/>
    <w:rsid w:val="00BE13CB"/>
    <w:rsid w:val="00BE16C3"/>
    <w:rsid w:val="00BE177F"/>
    <w:rsid w:val="00BE17B8"/>
    <w:rsid w:val="00BE17DB"/>
    <w:rsid w:val="00BE19F3"/>
    <w:rsid w:val="00BE1CBB"/>
    <w:rsid w:val="00BE1E81"/>
    <w:rsid w:val="00BE21E5"/>
    <w:rsid w:val="00BE264F"/>
    <w:rsid w:val="00BE26DB"/>
    <w:rsid w:val="00BE2BF9"/>
    <w:rsid w:val="00BE2E41"/>
    <w:rsid w:val="00BE304D"/>
    <w:rsid w:val="00BE30D9"/>
    <w:rsid w:val="00BE31CC"/>
    <w:rsid w:val="00BE31CD"/>
    <w:rsid w:val="00BE31DC"/>
    <w:rsid w:val="00BE3253"/>
    <w:rsid w:val="00BE330C"/>
    <w:rsid w:val="00BE334B"/>
    <w:rsid w:val="00BE3723"/>
    <w:rsid w:val="00BE3845"/>
    <w:rsid w:val="00BE3BC9"/>
    <w:rsid w:val="00BE3C96"/>
    <w:rsid w:val="00BE3E93"/>
    <w:rsid w:val="00BE4219"/>
    <w:rsid w:val="00BE4288"/>
    <w:rsid w:val="00BE44D5"/>
    <w:rsid w:val="00BE4668"/>
    <w:rsid w:val="00BE46AF"/>
    <w:rsid w:val="00BE4893"/>
    <w:rsid w:val="00BE4C0E"/>
    <w:rsid w:val="00BE4C6E"/>
    <w:rsid w:val="00BE4CF8"/>
    <w:rsid w:val="00BE4F29"/>
    <w:rsid w:val="00BE51FE"/>
    <w:rsid w:val="00BE55F3"/>
    <w:rsid w:val="00BE5900"/>
    <w:rsid w:val="00BE5DD5"/>
    <w:rsid w:val="00BE5E17"/>
    <w:rsid w:val="00BE5EF0"/>
    <w:rsid w:val="00BE5FD4"/>
    <w:rsid w:val="00BE609C"/>
    <w:rsid w:val="00BE6303"/>
    <w:rsid w:val="00BE646F"/>
    <w:rsid w:val="00BE64E3"/>
    <w:rsid w:val="00BE65D0"/>
    <w:rsid w:val="00BE6A52"/>
    <w:rsid w:val="00BE6BA7"/>
    <w:rsid w:val="00BE6F21"/>
    <w:rsid w:val="00BE7051"/>
    <w:rsid w:val="00BE7096"/>
    <w:rsid w:val="00BE7466"/>
    <w:rsid w:val="00BE783D"/>
    <w:rsid w:val="00BE796D"/>
    <w:rsid w:val="00BE7AE2"/>
    <w:rsid w:val="00BE7BF2"/>
    <w:rsid w:val="00BE7CBF"/>
    <w:rsid w:val="00BE7D26"/>
    <w:rsid w:val="00BE7DCF"/>
    <w:rsid w:val="00BF008A"/>
    <w:rsid w:val="00BF00B9"/>
    <w:rsid w:val="00BF00FA"/>
    <w:rsid w:val="00BF0127"/>
    <w:rsid w:val="00BF0155"/>
    <w:rsid w:val="00BF029A"/>
    <w:rsid w:val="00BF038C"/>
    <w:rsid w:val="00BF03A3"/>
    <w:rsid w:val="00BF03F1"/>
    <w:rsid w:val="00BF03F6"/>
    <w:rsid w:val="00BF0407"/>
    <w:rsid w:val="00BF0429"/>
    <w:rsid w:val="00BF04CA"/>
    <w:rsid w:val="00BF0549"/>
    <w:rsid w:val="00BF0574"/>
    <w:rsid w:val="00BF05B8"/>
    <w:rsid w:val="00BF0884"/>
    <w:rsid w:val="00BF1002"/>
    <w:rsid w:val="00BF1201"/>
    <w:rsid w:val="00BF1417"/>
    <w:rsid w:val="00BF15EE"/>
    <w:rsid w:val="00BF186E"/>
    <w:rsid w:val="00BF1891"/>
    <w:rsid w:val="00BF19F7"/>
    <w:rsid w:val="00BF19FF"/>
    <w:rsid w:val="00BF1C24"/>
    <w:rsid w:val="00BF2230"/>
    <w:rsid w:val="00BF29C5"/>
    <w:rsid w:val="00BF2ACB"/>
    <w:rsid w:val="00BF2DEA"/>
    <w:rsid w:val="00BF334F"/>
    <w:rsid w:val="00BF3975"/>
    <w:rsid w:val="00BF3A45"/>
    <w:rsid w:val="00BF3DCD"/>
    <w:rsid w:val="00BF4097"/>
    <w:rsid w:val="00BF40C5"/>
    <w:rsid w:val="00BF431C"/>
    <w:rsid w:val="00BF4821"/>
    <w:rsid w:val="00BF4A1C"/>
    <w:rsid w:val="00BF4ABE"/>
    <w:rsid w:val="00BF4ADA"/>
    <w:rsid w:val="00BF4B8E"/>
    <w:rsid w:val="00BF4F1E"/>
    <w:rsid w:val="00BF509C"/>
    <w:rsid w:val="00BF5137"/>
    <w:rsid w:val="00BF51BC"/>
    <w:rsid w:val="00BF51D8"/>
    <w:rsid w:val="00BF52E5"/>
    <w:rsid w:val="00BF535B"/>
    <w:rsid w:val="00BF56C3"/>
    <w:rsid w:val="00BF56C6"/>
    <w:rsid w:val="00BF57E3"/>
    <w:rsid w:val="00BF5986"/>
    <w:rsid w:val="00BF5CA3"/>
    <w:rsid w:val="00BF629E"/>
    <w:rsid w:val="00BF6376"/>
    <w:rsid w:val="00BF6493"/>
    <w:rsid w:val="00BF68F7"/>
    <w:rsid w:val="00BF6A43"/>
    <w:rsid w:val="00BF6C4E"/>
    <w:rsid w:val="00BF6D0C"/>
    <w:rsid w:val="00BF704F"/>
    <w:rsid w:val="00BF74A6"/>
    <w:rsid w:val="00BF74DB"/>
    <w:rsid w:val="00BF760A"/>
    <w:rsid w:val="00BF767C"/>
    <w:rsid w:val="00BF7825"/>
    <w:rsid w:val="00BF79E9"/>
    <w:rsid w:val="00BF7C85"/>
    <w:rsid w:val="00BF7E10"/>
    <w:rsid w:val="00C0017E"/>
    <w:rsid w:val="00C0043B"/>
    <w:rsid w:val="00C00547"/>
    <w:rsid w:val="00C006BA"/>
    <w:rsid w:val="00C009C5"/>
    <w:rsid w:val="00C00B9D"/>
    <w:rsid w:val="00C00C38"/>
    <w:rsid w:val="00C00E1A"/>
    <w:rsid w:val="00C00E24"/>
    <w:rsid w:val="00C00E57"/>
    <w:rsid w:val="00C00FFF"/>
    <w:rsid w:val="00C013EB"/>
    <w:rsid w:val="00C016E6"/>
    <w:rsid w:val="00C01E01"/>
    <w:rsid w:val="00C01E63"/>
    <w:rsid w:val="00C01FDB"/>
    <w:rsid w:val="00C02059"/>
    <w:rsid w:val="00C0221C"/>
    <w:rsid w:val="00C0229E"/>
    <w:rsid w:val="00C027A8"/>
    <w:rsid w:val="00C028EE"/>
    <w:rsid w:val="00C02958"/>
    <w:rsid w:val="00C02A83"/>
    <w:rsid w:val="00C02D45"/>
    <w:rsid w:val="00C035D5"/>
    <w:rsid w:val="00C03655"/>
    <w:rsid w:val="00C03730"/>
    <w:rsid w:val="00C037B8"/>
    <w:rsid w:val="00C0391F"/>
    <w:rsid w:val="00C0397D"/>
    <w:rsid w:val="00C03BEE"/>
    <w:rsid w:val="00C03C4E"/>
    <w:rsid w:val="00C04482"/>
    <w:rsid w:val="00C04700"/>
    <w:rsid w:val="00C04756"/>
    <w:rsid w:val="00C04774"/>
    <w:rsid w:val="00C04885"/>
    <w:rsid w:val="00C04AA0"/>
    <w:rsid w:val="00C04F5B"/>
    <w:rsid w:val="00C04FEE"/>
    <w:rsid w:val="00C05098"/>
    <w:rsid w:val="00C050B9"/>
    <w:rsid w:val="00C0510C"/>
    <w:rsid w:val="00C05185"/>
    <w:rsid w:val="00C051BE"/>
    <w:rsid w:val="00C0544F"/>
    <w:rsid w:val="00C054C0"/>
    <w:rsid w:val="00C05558"/>
    <w:rsid w:val="00C05591"/>
    <w:rsid w:val="00C0563C"/>
    <w:rsid w:val="00C058C1"/>
    <w:rsid w:val="00C05B6A"/>
    <w:rsid w:val="00C05C91"/>
    <w:rsid w:val="00C05D06"/>
    <w:rsid w:val="00C05E1D"/>
    <w:rsid w:val="00C0623B"/>
    <w:rsid w:val="00C06AA2"/>
    <w:rsid w:val="00C06D66"/>
    <w:rsid w:val="00C06D7F"/>
    <w:rsid w:val="00C07252"/>
    <w:rsid w:val="00C074AE"/>
    <w:rsid w:val="00C0751D"/>
    <w:rsid w:val="00C07591"/>
    <w:rsid w:val="00C0768A"/>
    <w:rsid w:val="00C07774"/>
    <w:rsid w:val="00C07C59"/>
    <w:rsid w:val="00C07E3E"/>
    <w:rsid w:val="00C07F18"/>
    <w:rsid w:val="00C10136"/>
    <w:rsid w:val="00C101A2"/>
    <w:rsid w:val="00C101B2"/>
    <w:rsid w:val="00C10326"/>
    <w:rsid w:val="00C103DC"/>
    <w:rsid w:val="00C104D8"/>
    <w:rsid w:val="00C105EA"/>
    <w:rsid w:val="00C1066D"/>
    <w:rsid w:val="00C10710"/>
    <w:rsid w:val="00C10D13"/>
    <w:rsid w:val="00C10E27"/>
    <w:rsid w:val="00C10EE0"/>
    <w:rsid w:val="00C10FFF"/>
    <w:rsid w:val="00C11244"/>
    <w:rsid w:val="00C112D7"/>
    <w:rsid w:val="00C112F9"/>
    <w:rsid w:val="00C1137B"/>
    <w:rsid w:val="00C115D4"/>
    <w:rsid w:val="00C117E9"/>
    <w:rsid w:val="00C1188C"/>
    <w:rsid w:val="00C11B43"/>
    <w:rsid w:val="00C11C48"/>
    <w:rsid w:val="00C11C97"/>
    <w:rsid w:val="00C11F5D"/>
    <w:rsid w:val="00C1204F"/>
    <w:rsid w:val="00C1208F"/>
    <w:rsid w:val="00C1232A"/>
    <w:rsid w:val="00C12538"/>
    <w:rsid w:val="00C126FC"/>
    <w:rsid w:val="00C1279B"/>
    <w:rsid w:val="00C127CA"/>
    <w:rsid w:val="00C12810"/>
    <w:rsid w:val="00C128E0"/>
    <w:rsid w:val="00C12E31"/>
    <w:rsid w:val="00C13016"/>
    <w:rsid w:val="00C130E5"/>
    <w:rsid w:val="00C1345F"/>
    <w:rsid w:val="00C13547"/>
    <w:rsid w:val="00C139BD"/>
    <w:rsid w:val="00C13A02"/>
    <w:rsid w:val="00C13DE5"/>
    <w:rsid w:val="00C13F76"/>
    <w:rsid w:val="00C140DA"/>
    <w:rsid w:val="00C14263"/>
    <w:rsid w:val="00C144E2"/>
    <w:rsid w:val="00C144E6"/>
    <w:rsid w:val="00C145CF"/>
    <w:rsid w:val="00C14638"/>
    <w:rsid w:val="00C148ED"/>
    <w:rsid w:val="00C14BEF"/>
    <w:rsid w:val="00C14CA7"/>
    <w:rsid w:val="00C150E7"/>
    <w:rsid w:val="00C15244"/>
    <w:rsid w:val="00C153F9"/>
    <w:rsid w:val="00C154EA"/>
    <w:rsid w:val="00C1560E"/>
    <w:rsid w:val="00C15763"/>
    <w:rsid w:val="00C15801"/>
    <w:rsid w:val="00C158B4"/>
    <w:rsid w:val="00C15A98"/>
    <w:rsid w:val="00C15D8D"/>
    <w:rsid w:val="00C16057"/>
    <w:rsid w:val="00C16575"/>
    <w:rsid w:val="00C16636"/>
    <w:rsid w:val="00C166FE"/>
    <w:rsid w:val="00C167B7"/>
    <w:rsid w:val="00C1698B"/>
    <w:rsid w:val="00C16A45"/>
    <w:rsid w:val="00C16AEF"/>
    <w:rsid w:val="00C16B16"/>
    <w:rsid w:val="00C16FF7"/>
    <w:rsid w:val="00C177CF"/>
    <w:rsid w:val="00C179F6"/>
    <w:rsid w:val="00C17B8A"/>
    <w:rsid w:val="00C17C97"/>
    <w:rsid w:val="00C17FA1"/>
    <w:rsid w:val="00C17FF4"/>
    <w:rsid w:val="00C200D3"/>
    <w:rsid w:val="00C2016B"/>
    <w:rsid w:val="00C203C7"/>
    <w:rsid w:val="00C20510"/>
    <w:rsid w:val="00C20AFB"/>
    <w:rsid w:val="00C2136B"/>
    <w:rsid w:val="00C21375"/>
    <w:rsid w:val="00C217ED"/>
    <w:rsid w:val="00C219C1"/>
    <w:rsid w:val="00C21DE9"/>
    <w:rsid w:val="00C21E95"/>
    <w:rsid w:val="00C2243D"/>
    <w:rsid w:val="00C22446"/>
    <w:rsid w:val="00C224E8"/>
    <w:rsid w:val="00C225BC"/>
    <w:rsid w:val="00C228B1"/>
    <w:rsid w:val="00C22A5B"/>
    <w:rsid w:val="00C22C0D"/>
    <w:rsid w:val="00C22F8E"/>
    <w:rsid w:val="00C23618"/>
    <w:rsid w:val="00C2366E"/>
    <w:rsid w:val="00C23717"/>
    <w:rsid w:val="00C2376E"/>
    <w:rsid w:val="00C23779"/>
    <w:rsid w:val="00C23903"/>
    <w:rsid w:val="00C23A7D"/>
    <w:rsid w:val="00C23FC2"/>
    <w:rsid w:val="00C24941"/>
    <w:rsid w:val="00C24B00"/>
    <w:rsid w:val="00C24C64"/>
    <w:rsid w:val="00C25014"/>
    <w:rsid w:val="00C25022"/>
    <w:rsid w:val="00C25127"/>
    <w:rsid w:val="00C25239"/>
    <w:rsid w:val="00C25262"/>
    <w:rsid w:val="00C2530C"/>
    <w:rsid w:val="00C25576"/>
    <w:rsid w:val="00C25596"/>
    <w:rsid w:val="00C255DB"/>
    <w:rsid w:val="00C256FB"/>
    <w:rsid w:val="00C25801"/>
    <w:rsid w:val="00C25A61"/>
    <w:rsid w:val="00C25D19"/>
    <w:rsid w:val="00C25D54"/>
    <w:rsid w:val="00C25E07"/>
    <w:rsid w:val="00C26221"/>
    <w:rsid w:val="00C262E9"/>
    <w:rsid w:val="00C26314"/>
    <w:rsid w:val="00C26372"/>
    <w:rsid w:val="00C263DF"/>
    <w:rsid w:val="00C26626"/>
    <w:rsid w:val="00C267B0"/>
    <w:rsid w:val="00C26838"/>
    <w:rsid w:val="00C26922"/>
    <w:rsid w:val="00C26A5E"/>
    <w:rsid w:val="00C26C0B"/>
    <w:rsid w:val="00C26D6C"/>
    <w:rsid w:val="00C27057"/>
    <w:rsid w:val="00C27124"/>
    <w:rsid w:val="00C27162"/>
    <w:rsid w:val="00C272F9"/>
    <w:rsid w:val="00C27732"/>
    <w:rsid w:val="00C27770"/>
    <w:rsid w:val="00C27933"/>
    <w:rsid w:val="00C27B4B"/>
    <w:rsid w:val="00C27B9D"/>
    <w:rsid w:val="00C27CDA"/>
    <w:rsid w:val="00C27EB2"/>
    <w:rsid w:val="00C27FB9"/>
    <w:rsid w:val="00C30316"/>
    <w:rsid w:val="00C30335"/>
    <w:rsid w:val="00C3053A"/>
    <w:rsid w:val="00C305E2"/>
    <w:rsid w:val="00C306B6"/>
    <w:rsid w:val="00C309DC"/>
    <w:rsid w:val="00C30A93"/>
    <w:rsid w:val="00C30B71"/>
    <w:rsid w:val="00C30BFA"/>
    <w:rsid w:val="00C30C37"/>
    <w:rsid w:val="00C30CC2"/>
    <w:rsid w:val="00C30DD4"/>
    <w:rsid w:val="00C30DE4"/>
    <w:rsid w:val="00C31003"/>
    <w:rsid w:val="00C315A0"/>
    <w:rsid w:val="00C31718"/>
    <w:rsid w:val="00C317A2"/>
    <w:rsid w:val="00C31919"/>
    <w:rsid w:val="00C319E3"/>
    <w:rsid w:val="00C31D06"/>
    <w:rsid w:val="00C321D0"/>
    <w:rsid w:val="00C322BD"/>
    <w:rsid w:val="00C32305"/>
    <w:rsid w:val="00C3243F"/>
    <w:rsid w:val="00C32475"/>
    <w:rsid w:val="00C324FE"/>
    <w:rsid w:val="00C32615"/>
    <w:rsid w:val="00C327D0"/>
    <w:rsid w:val="00C32873"/>
    <w:rsid w:val="00C329D3"/>
    <w:rsid w:val="00C32B8E"/>
    <w:rsid w:val="00C32BC9"/>
    <w:rsid w:val="00C32CAF"/>
    <w:rsid w:val="00C333F6"/>
    <w:rsid w:val="00C334C0"/>
    <w:rsid w:val="00C3369F"/>
    <w:rsid w:val="00C33841"/>
    <w:rsid w:val="00C338A7"/>
    <w:rsid w:val="00C339C1"/>
    <w:rsid w:val="00C33D2A"/>
    <w:rsid w:val="00C34166"/>
    <w:rsid w:val="00C342DA"/>
    <w:rsid w:val="00C34313"/>
    <w:rsid w:val="00C34519"/>
    <w:rsid w:val="00C34C3E"/>
    <w:rsid w:val="00C34CE7"/>
    <w:rsid w:val="00C34E31"/>
    <w:rsid w:val="00C350ED"/>
    <w:rsid w:val="00C351FE"/>
    <w:rsid w:val="00C354F6"/>
    <w:rsid w:val="00C354FB"/>
    <w:rsid w:val="00C355C4"/>
    <w:rsid w:val="00C3576B"/>
    <w:rsid w:val="00C35AB7"/>
    <w:rsid w:val="00C35BB9"/>
    <w:rsid w:val="00C35BD8"/>
    <w:rsid w:val="00C35D80"/>
    <w:rsid w:val="00C35FAE"/>
    <w:rsid w:val="00C3609F"/>
    <w:rsid w:val="00C36109"/>
    <w:rsid w:val="00C36854"/>
    <w:rsid w:val="00C36981"/>
    <w:rsid w:val="00C36A08"/>
    <w:rsid w:val="00C36B5D"/>
    <w:rsid w:val="00C36D67"/>
    <w:rsid w:val="00C36FBC"/>
    <w:rsid w:val="00C36FD4"/>
    <w:rsid w:val="00C372E5"/>
    <w:rsid w:val="00C3764F"/>
    <w:rsid w:val="00C37768"/>
    <w:rsid w:val="00C377B8"/>
    <w:rsid w:val="00C37839"/>
    <w:rsid w:val="00C3792B"/>
    <w:rsid w:val="00C3795A"/>
    <w:rsid w:val="00C379E7"/>
    <w:rsid w:val="00C37AFD"/>
    <w:rsid w:val="00C37BA4"/>
    <w:rsid w:val="00C37DD3"/>
    <w:rsid w:val="00C404C7"/>
    <w:rsid w:val="00C4059E"/>
    <w:rsid w:val="00C40698"/>
    <w:rsid w:val="00C407CD"/>
    <w:rsid w:val="00C4097C"/>
    <w:rsid w:val="00C40A5B"/>
    <w:rsid w:val="00C40E0D"/>
    <w:rsid w:val="00C40F92"/>
    <w:rsid w:val="00C41220"/>
    <w:rsid w:val="00C4122A"/>
    <w:rsid w:val="00C41273"/>
    <w:rsid w:val="00C4138B"/>
    <w:rsid w:val="00C41476"/>
    <w:rsid w:val="00C414D1"/>
    <w:rsid w:val="00C415D6"/>
    <w:rsid w:val="00C41A09"/>
    <w:rsid w:val="00C41B69"/>
    <w:rsid w:val="00C41F96"/>
    <w:rsid w:val="00C4211B"/>
    <w:rsid w:val="00C421A8"/>
    <w:rsid w:val="00C42353"/>
    <w:rsid w:val="00C4239F"/>
    <w:rsid w:val="00C42513"/>
    <w:rsid w:val="00C429FB"/>
    <w:rsid w:val="00C42BE3"/>
    <w:rsid w:val="00C42C4A"/>
    <w:rsid w:val="00C42EC9"/>
    <w:rsid w:val="00C43175"/>
    <w:rsid w:val="00C4317D"/>
    <w:rsid w:val="00C43642"/>
    <w:rsid w:val="00C4374A"/>
    <w:rsid w:val="00C43A12"/>
    <w:rsid w:val="00C43D4E"/>
    <w:rsid w:val="00C43E2A"/>
    <w:rsid w:val="00C44402"/>
    <w:rsid w:val="00C44404"/>
    <w:rsid w:val="00C44566"/>
    <w:rsid w:val="00C44888"/>
    <w:rsid w:val="00C448F8"/>
    <w:rsid w:val="00C44A76"/>
    <w:rsid w:val="00C44DA9"/>
    <w:rsid w:val="00C44E9D"/>
    <w:rsid w:val="00C4502D"/>
    <w:rsid w:val="00C4503C"/>
    <w:rsid w:val="00C4517E"/>
    <w:rsid w:val="00C4525B"/>
    <w:rsid w:val="00C455C7"/>
    <w:rsid w:val="00C45765"/>
    <w:rsid w:val="00C45963"/>
    <w:rsid w:val="00C45BF1"/>
    <w:rsid w:val="00C45C78"/>
    <w:rsid w:val="00C45F79"/>
    <w:rsid w:val="00C46016"/>
    <w:rsid w:val="00C461A0"/>
    <w:rsid w:val="00C464B5"/>
    <w:rsid w:val="00C466AA"/>
    <w:rsid w:val="00C466DC"/>
    <w:rsid w:val="00C46870"/>
    <w:rsid w:val="00C46D31"/>
    <w:rsid w:val="00C46DD6"/>
    <w:rsid w:val="00C46F5A"/>
    <w:rsid w:val="00C47591"/>
    <w:rsid w:val="00C477A0"/>
    <w:rsid w:val="00C47ADB"/>
    <w:rsid w:val="00C47B67"/>
    <w:rsid w:val="00C47BCE"/>
    <w:rsid w:val="00C47D0A"/>
    <w:rsid w:val="00C47DAB"/>
    <w:rsid w:val="00C47EA3"/>
    <w:rsid w:val="00C47F5C"/>
    <w:rsid w:val="00C50041"/>
    <w:rsid w:val="00C503F6"/>
    <w:rsid w:val="00C504C8"/>
    <w:rsid w:val="00C508E9"/>
    <w:rsid w:val="00C5090B"/>
    <w:rsid w:val="00C50B1C"/>
    <w:rsid w:val="00C50B61"/>
    <w:rsid w:val="00C50D28"/>
    <w:rsid w:val="00C50D68"/>
    <w:rsid w:val="00C50D7D"/>
    <w:rsid w:val="00C50D8C"/>
    <w:rsid w:val="00C50F35"/>
    <w:rsid w:val="00C51112"/>
    <w:rsid w:val="00C51159"/>
    <w:rsid w:val="00C5197A"/>
    <w:rsid w:val="00C519BD"/>
    <w:rsid w:val="00C51A76"/>
    <w:rsid w:val="00C51DF6"/>
    <w:rsid w:val="00C51FF1"/>
    <w:rsid w:val="00C5204A"/>
    <w:rsid w:val="00C521EA"/>
    <w:rsid w:val="00C52283"/>
    <w:rsid w:val="00C522CF"/>
    <w:rsid w:val="00C52355"/>
    <w:rsid w:val="00C527DF"/>
    <w:rsid w:val="00C52ADA"/>
    <w:rsid w:val="00C52C95"/>
    <w:rsid w:val="00C52E07"/>
    <w:rsid w:val="00C53398"/>
    <w:rsid w:val="00C53552"/>
    <w:rsid w:val="00C53B71"/>
    <w:rsid w:val="00C53B79"/>
    <w:rsid w:val="00C53DAE"/>
    <w:rsid w:val="00C53DF9"/>
    <w:rsid w:val="00C53F4F"/>
    <w:rsid w:val="00C53FBF"/>
    <w:rsid w:val="00C540B5"/>
    <w:rsid w:val="00C5416E"/>
    <w:rsid w:val="00C542D1"/>
    <w:rsid w:val="00C5446A"/>
    <w:rsid w:val="00C544B6"/>
    <w:rsid w:val="00C546F0"/>
    <w:rsid w:val="00C546F4"/>
    <w:rsid w:val="00C5470C"/>
    <w:rsid w:val="00C54892"/>
    <w:rsid w:val="00C548B4"/>
    <w:rsid w:val="00C549D3"/>
    <w:rsid w:val="00C55683"/>
    <w:rsid w:val="00C5569E"/>
    <w:rsid w:val="00C556A4"/>
    <w:rsid w:val="00C5594E"/>
    <w:rsid w:val="00C55A77"/>
    <w:rsid w:val="00C55EF4"/>
    <w:rsid w:val="00C55F59"/>
    <w:rsid w:val="00C560CE"/>
    <w:rsid w:val="00C561FD"/>
    <w:rsid w:val="00C563BF"/>
    <w:rsid w:val="00C56866"/>
    <w:rsid w:val="00C56A65"/>
    <w:rsid w:val="00C56F93"/>
    <w:rsid w:val="00C57030"/>
    <w:rsid w:val="00C57037"/>
    <w:rsid w:val="00C573CE"/>
    <w:rsid w:val="00C57471"/>
    <w:rsid w:val="00C5760E"/>
    <w:rsid w:val="00C5780F"/>
    <w:rsid w:val="00C578D0"/>
    <w:rsid w:val="00C57D10"/>
    <w:rsid w:val="00C57E58"/>
    <w:rsid w:val="00C57FC4"/>
    <w:rsid w:val="00C60211"/>
    <w:rsid w:val="00C602B1"/>
    <w:rsid w:val="00C60892"/>
    <w:rsid w:val="00C60E57"/>
    <w:rsid w:val="00C60F03"/>
    <w:rsid w:val="00C610ED"/>
    <w:rsid w:val="00C61189"/>
    <w:rsid w:val="00C6138E"/>
    <w:rsid w:val="00C61439"/>
    <w:rsid w:val="00C616B5"/>
    <w:rsid w:val="00C617F6"/>
    <w:rsid w:val="00C619DB"/>
    <w:rsid w:val="00C61A43"/>
    <w:rsid w:val="00C61BE1"/>
    <w:rsid w:val="00C62042"/>
    <w:rsid w:val="00C62065"/>
    <w:rsid w:val="00C6231F"/>
    <w:rsid w:val="00C6295B"/>
    <w:rsid w:val="00C62AC0"/>
    <w:rsid w:val="00C62B3A"/>
    <w:rsid w:val="00C62B8F"/>
    <w:rsid w:val="00C62D40"/>
    <w:rsid w:val="00C63621"/>
    <w:rsid w:val="00C63640"/>
    <w:rsid w:val="00C63A94"/>
    <w:rsid w:val="00C63F0F"/>
    <w:rsid w:val="00C6401A"/>
    <w:rsid w:val="00C6418F"/>
    <w:rsid w:val="00C64196"/>
    <w:rsid w:val="00C644A7"/>
    <w:rsid w:val="00C646DE"/>
    <w:rsid w:val="00C64D08"/>
    <w:rsid w:val="00C65416"/>
    <w:rsid w:val="00C6564B"/>
    <w:rsid w:val="00C657AA"/>
    <w:rsid w:val="00C6588F"/>
    <w:rsid w:val="00C65971"/>
    <w:rsid w:val="00C65D82"/>
    <w:rsid w:val="00C65F9D"/>
    <w:rsid w:val="00C663B9"/>
    <w:rsid w:val="00C6659E"/>
    <w:rsid w:val="00C66656"/>
    <w:rsid w:val="00C66A10"/>
    <w:rsid w:val="00C6755C"/>
    <w:rsid w:val="00C67610"/>
    <w:rsid w:val="00C67813"/>
    <w:rsid w:val="00C67905"/>
    <w:rsid w:val="00C67910"/>
    <w:rsid w:val="00C67993"/>
    <w:rsid w:val="00C67A04"/>
    <w:rsid w:val="00C67F79"/>
    <w:rsid w:val="00C703B2"/>
    <w:rsid w:val="00C70680"/>
    <w:rsid w:val="00C707E0"/>
    <w:rsid w:val="00C70903"/>
    <w:rsid w:val="00C70DDD"/>
    <w:rsid w:val="00C70E25"/>
    <w:rsid w:val="00C7109E"/>
    <w:rsid w:val="00C71105"/>
    <w:rsid w:val="00C71439"/>
    <w:rsid w:val="00C7149E"/>
    <w:rsid w:val="00C715BB"/>
    <w:rsid w:val="00C71640"/>
    <w:rsid w:val="00C716C2"/>
    <w:rsid w:val="00C7170D"/>
    <w:rsid w:val="00C717AD"/>
    <w:rsid w:val="00C7184F"/>
    <w:rsid w:val="00C71A6C"/>
    <w:rsid w:val="00C71DBA"/>
    <w:rsid w:val="00C71E82"/>
    <w:rsid w:val="00C72003"/>
    <w:rsid w:val="00C72456"/>
    <w:rsid w:val="00C7248E"/>
    <w:rsid w:val="00C7267B"/>
    <w:rsid w:val="00C72ABE"/>
    <w:rsid w:val="00C72BDC"/>
    <w:rsid w:val="00C72DB3"/>
    <w:rsid w:val="00C730FB"/>
    <w:rsid w:val="00C731BA"/>
    <w:rsid w:val="00C731E8"/>
    <w:rsid w:val="00C732E2"/>
    <w:rsid w:val="00C7336F"/>
    <w:rsid w:val="00C73941"/>
    <w:rsid w:val="00C73BE5"/>
    <w:rsid w:val="00C73C2D"/>
    <w:rsid w:val="00C73E8A"/>
    <w:rsid w:val="00C74202"/>
    <w:rsid w:val="00C74252"/>
    <w:rsid w:val="00C745EC"/>
    <w:rsid w:val="00C7461B"/>
    <w:rsid w:val="00C7477B"/>
    <w:rsid w:val="00C74E44"/>
    <w:rsid w:val="00C75275"/>
    <w:rsid w:val="00C75365"/>
    <w:rsid w:val="00C75431"/>
    <w:rsid w:val="00C7543A"/>
    <w:rsid w:val="00C755E3"/>
    <w:rsid w:val="00C75A99"/>
    <w:rsid w:val="00C75B7C"/>
    <w:rsid w:val="00C76269"/>
    <w:rsid w:val="00C762CE"/>
    <w:rsid w:val="00C76491"/>
    <w:rsid w:val="00C766C4"/>
    <w:rsid w:val="00C767E5"/>
    <w:rsid w:val="00C76819"/>
    <w:rsid w:val="00C7681A"/>
    <w:rsid w:val="00C7689E"/>
    <w:rsid w:val="00C76978"/>
    <w:rsid w:val="00C76998"/>
    <w:rsid w:val="00C76A88"/>
    <w:rsid w:val="00C76B8D"/>
    <w:rsid w:val="00C76F2E"/>
    <w:rsid w:val="00C76F33"/>
    <w:rsid w:val="00C771DA"/>
    <w:rsid w:val="00C77255"/>
    <w:rsid w:val="00C775FB"/>
    <w:rsid w:val="00C77746"/>
    <w:rsid w:val="00C77809"/>
    <w:rsid w:val="00C7789F"/>
    <w:rsid w:val="00C779EB"/>
    <w:rsid w:val="00C77A31"/>
    <w:rsid w:val="00C77F42"/>
    <w:rsid w:val="00C77FDE"/>
    <w:rsid w:val="00C800C7"/>
    <w:rsid w:val="00C80411"/>
    <w:rsid w:val="00C80591"/>
    <w:rsid w:val="00C80938"/>
    <w:rsid w:val="00C80A34"/>
    <w:rsid w:val="00C80D6F"/>
    <w:rsid w:val="00C80E78"/>
    <w:rsid w:val="00C80EC3"/>
    <w:rsid w:val="00C80F05"/>
    <w:rsid w:val="00C81173"/>
    <w:rsid w:val="00C81293"/>
    <w:rsid w:val="00C8165B"/>
    <w:rsid w:val="00C8177A"/>
    <w:rsid w:val="00C8179D"/>
    <w:rsid w:val="00C81825"/>
    <w:rsid w:val="00C81858"/>
    <w:rsid w:val="00C81A02"/>
    <w:rsid w:val="00C81A63"/>
    <w:rsid w:val="00C8205C"/>
    <w:rsid w:val="00C820E3"/>
    <w:rsid w:val="00C82346"/>
    <w:rsid w:val="00C82491"/>
    <w:rsid w:val="00C82511"/>
    <w:rsid w:val="00C8258C"/>
    <w:rsid w:val="00C8287A"/>
    <w:rsid w:val="00C82C29"/>
    <w:rsid w:val="00C82E2A"/>
    <w:rsid w:val="00C82EA4"/>
    <w:rsid w:val="00C82EBD"/>
    <w:rsid w:val="00C830F2"/>
    <w:rsid w:val="00C83353"/>
    <w:rsid w:val="00C834E7"/>
    <w:rsid w:val="00C8371A"/>
    <w:rsid w:val="00C8374E"/>
    <w:rsid w:val="00C838C1"/>
    <w:rsid w:val="00C83B22"/>
    <w:rsid w:val="00C83CF5"/>
    <w:rsid w:val="00C83DF1"/>
    <w:rsid w:val="00C841B6"/>
    <w:rsid w:val="00C84399"/>
    <w:rsid w:val="00C848EB"/>
    <w:rsid w:val="00C84965"/>
    <w:rsid w:val="00C849BD"/>
    <w:rsid w:val="00C84DE8"/>
    <w:rsid w:val="00C84FB1"/>
    <w:rsid w:val="00C8504C"/>
    <w:rsid w:val="00C853AE"/>
    <w:rsid w:val="00C85408"/>
    <w:rsid w:val="00C8543E"/>
    <w:rsid w:val="00C85570"/>
    <w:rsid w:val="00C856E4"/>
    <w:rsid w:val="00C85999"/>
    <w:rsid w:val="00C859E7"/>
    <w:rsid w:val="00C85B4A"/>
    <w:rsid w:val="00C86078"/>
    <w:rsid w:val="00C8635E"/>
    <w:rsid w:val="00C86371"/>
    <w:rsid w:val="00C8647C"/>
    <w:rsid w:val="00C8675D"/>
    <w:rsid w:val="00C867D2"/>
    <w:rsid w:val="00C86832"/>
    <w:rsid w:val="00C86CB3"/>
    <w:rsid w:val="00C86EB8"/>
    <w:rsid w:val="00C86F20"/>
    <w:rsid w:val="00C871DD"/>
    <w:rsid w:val="00C8731A"/>
    <w:rsid w:val="00C8784A"/>
    <w:rsid w:val="00C878DF"/>
    <w:rsid w:val="00C87925"/>
    <w:rsid w:val="00C87A42"/>
    <w:rsid w:val="00C87A4A"/>
    <w:rsid w:val="00C90212"/>
    <w:rsid w:val="00C9040B"/>
    <w:rsid w:val="00C904CD"/>
    <w:rsid w:val="00C90741"/>
    <w:rsid w:val="00C9094A"/>
    <w:rsid w:val="00C9104F"/>
    <w:rsid w:val="00C9105D"/>
    <w:rsid w:val="00C9127A"/>
    <w:rsid w:val="00C91707"/>
    <w:rsid w:val="00C91FE3"/>
    <w:rsid w:val="00C9220B"/>
    <w:rsid w:val="00C9225B"/>
    <w:rsid w:val="00C9236F"/>
    <w:rsid w:val="00C923DA"/>
    <w:rsid w:val="00C9258D"/>
    <w:rsid w:val="00C9259F"/>
    <w:rsid w:val="00C925E3"/>
    <w:rsid w:val="00C92621"/>
    <w:rsid w:val="00C926C9"/>
    <w:rsid w:val="00C92951"/>
    <w:rsid w:val="00C92A74"/>
    <w:rsid w:val="00C92A75"/>
    <w:rsid w:val="00C92B58"/>
    <w:rsid w:val="00C92B5E"/>
    <w:rsid w:val="00C92F09"/>
    <w:rsid w:val="00C93178"/>
    <w:rsid w:val="00C9317C"/>
    <w:rsid w:val="00C934B1"/>
    <w:rsid w:val="00C93628"/>
    <w:rsid w:val="00C93788"/>
    <w:rsid w:val="00C9398F"/>
    <w:rsid w:val="00C939F3"/>
    <w:rsid w:val="00C93C1C"/>
    <w:rsid w:val="00C93CD0"/>
    <w:rsid w:val="00C93E1B"/>
    <w:rsid w:val="00C93E62"/>
    <w:rsid w:val="00C94156"/>
    <w:rsid w:val="00C945D5"/>
    <w:rsid w:val="00C94655"/>
    <w:rsid w:val="00C94661"/>
    <w:rsid w:val="00C946E7"/>
    <w:rsid w:val="00C94A32"/>
    <w:rsid w:val="00C94DDE"/>
    <w:rsid w:val="00C94EA4"/>
    <w:rsid w:val="00C9515E"/>
    <w:rsid w:val="00C951CF"/>
    <w:rsid w:val="00C95325"/>
    <w:rsid w:val="00C9535C"/>
    <w:rsid w:val="00C955DB"/>
    <w:rsid w:val="00C95830"/>
    <w:rsid w:val="00C958CB"/>
    <w:rsid w:val="00C95A3F"/>
    <w:rsid w:val="00C95B48"/>
    <w:rsid w:val="00C95D27"/>
    <w:rsid w:val="00C968C9"/>
    <w:rsid w:val="00C969E9"/>
    <w:rsid w:val="00C969EA"/>
    <w:rsid w:val="00C96C29"/>
    <w:rsid w:val="00C96D66"/>
    <w:rsid w:val="00C96F04"/>
    <w:rsid w:val="00C96F88"/>
    <w:rsid w:val="00C9725C"/>
    <w:rsid w:val="00C973CF"/>
    <w:rsid w:val="00C97477"/>
    <w:rsid w:val="00C97541"/>
    <w:rsid w:val="00C97703"/>
    <w:rsid w:val="00C97704"/>
    <w:rsid w:val="00C97B1B"/>
    <w:rsid w:val="00C97CA5"/>
    <w:rsid w:val="00CA00CC"/>
    <w:rsid w:val="00CA014A"/>
    <w:rsid w:val="00CA02A5"/>
    <w:rsid w:val="00CA03CE"/>
    <w:rsid w:val="00CA06EC"/>
    <w:rsid w:val="00CA0802"/>
    <w:rsid w:val="00CA08AC"/>
    <w:rsid w:val="00CA08EB"/>
    <w:rsid w:val="00CA09D7"/>
    <w:rsid w:val="00CA0BCC"/>
    <w:rsid w:val="00CA0BFA"/>
    <w:rsid w:val="00CA0D48"/>
    <w:rsid w:val="00CA0DCB"/>
    <w:rsid w:val="00CA1002"/>
    <w:rsid w:val="00CA11FC"/>
    <w:rsid w:val="00CA122B"/>
    <w:rsid w:val="00CA125D"/>
    <w:rsid w:val="00CA1553"/>
    <w:rsid w:val="00CA16ED"/>
    <w:rsid w:val="00CA1738"/>
    <w:rsid w:val="00CA1B46"/>
    <w:rsid w:val="00CA1F55"/>
    <w:rsid w:val="00CA1FCE"/>
    <w:rsid w:val="00CA21FA"/>
    <w:rsid w:val="00CA24CF"/>
    <w:rsid w:val="00CA27F7"/>
    <w:rsid w:val="00CA2D8E"/>
    <w:rsid w:val="00CA31A9"/>
    <w:rsid w:val="00CA3357"/>
    <w:rsid w:val="00CA3552"/>
    <w:rsid w:val="00CA36A1"/>
    <w:rsid w:val="00CA390E"/>
    <w:rsid w:val="00CA3B5F"/>
    <w:rsid w:val="00CA3B71"/>
    <w:rsid w:val="00CA3E3E"/>
    <w:rsid w:val="00CA3FA2"/>
    <w:rsid w:val="00CA4110"/>
    <w:rsid w:val="00CA41D0"/>
    <w:rsid w:val="00CA4445"/>
    <w:rsid w:val="00CA4446"/>
    <w:rsid w:val="00CA4499"/>
    <w:rsid w:val="00CA44F6"/>
    <w:rsid w:val="00CA4572"/>
    <w:rsid w:val="00CA45C0"/>
    <w:rsid w:val="00CA45F8"/>
    <w:rsid w:val="00CA4656"/>
    <w:rsid w:val="00CA4665"/>
    <w:rsid w:val="00CA46E0"/>
    <w:rsid w:val="00CA482E"/>
    <w:rsid w:val="00CA4BD3"/>
    <w:rsid w:val="00CA5031"/>
    <w:rsid w:val="00CA5204"/>
    <w:rsid w:val="00CA5344"/>
    <w:rsid w:val="00CA535E"/>
    <w:rsid w:val="00CA573E"/>
    <w:rsid w:val="00CA578B"/>
    <w:rsid w:val="00CA5962"/>
    <w:rsid w:val="00CA5AD2"/>
    <w:rsid w:val="00CA5F19"/>
    <w:rsid w:val="00CA6024"/>
    <w:rsid w:val="00CA6319"/>
    <w:rsid w:val="00CA63E1"/>
    <w:rsid w:val="00CA63E4"/>
    <w:rsid w:val="00CA6BD1"/>
    <w:rsid w:val="00CA6C90"/>
    <w:rsid w:val="00CA6E15"/>
    <w:rsid w:val="00CA6EF3"/>
    <w:rsid w:val="00CA7170"/>
    <w:rsid w:val="00CA71C2"/>
    <w:rsid w:val="00CA764C"/>
    <w:rsid w:val="00CA77D0"/>
    <w:rsid w:val="00CA77D9"/>
    <w:rsid w:val="00CA77F2"/>
    <w:rsid w:val="00CA7A66"/>
    <w:rsid w:val="00CA7CE7"/>
    <w:rsid w:val="00CB015B"/>
    <w:rsid w:val="00CB01D4"/>
    <w:rsid w:val="00CB05A1"/>
    <w:rsid w:val="00CB0748"/>
    <w:rsid w:val="00CB0871"/>
    <w:rsid w:val="00CB0AD7"/>
    <w:rsid w:val="00CB0F10"/>
    <w:rsid w:val="00CB0F80"/>
    <w:rsid w:val="00CB1091"/>
    <w:rsid w:val="00CB156E"/>
    <w:rsid w:val="00CB17AE"/>
    <w:rsid w:val="00CB18F9"/>
    <w:rsid w:val="00CB1B44"/>
    <w:rsid w:val="00CB1C04"/>
    <w:rsid w:val="00CB1D0A"/>
    <w:rsid w:val="00CB222D"/>
    <w:rsid w:val="00CB2248"/>
    <w:rsid w:val="00CB2310"/>
    <w:rsid w:val="00CB239F"/>
    <w:rsid w:val="00CB2558"/>
    <w:rsid w:val="00CB2796"/>
    <w:rsid w:val="00CB27CC"/>
    <w:rsid w:val="00CB28D9"/>
    <w:rsid w:val="00CB2960"/>
    <w:rsid w:val="00CB2A0E"/>
    <w:rsid w:val="00CB347F"/>
    <w:rsid w:val="00CB36BC"/>
    <w:rsid w:val="00CB378B"/>
    <w:rsid w:val="00CB37FD"/>
    <w:rsid w:val="00CB391F"/>
    <w:rsid w:val="00CB393F"/>
    <w:rsid w:val="00CB3CEB"/>
    <w:rsid w:val="00CB3D0C"/>
    <w:rsid w:val="00CB3D20"/>
    <w:rsid w:val="00CB3F72"/>
    <w:rsid w:val="00CB447E"/>
    <w:rsid w:val="00CB45E5"/>
    <w:rsid w:val="00CB4771"/>
    <w:rsid w:val="00CB47F8"/>
    <w:rsid w:val="00CB49FB"/>
    <w:rsid w:val="00CB4A45"/>
    <w:rsid w:val="00CB4A93"/>
    <w:rsid w:val="00CB4D1F"/>
    <w:rsid w:val="00CB4DFD"/>
    <w:rsid w:val="00CB4ED3"/>
    <w:rsid w:val="00CB4F04"/>
    <w:rsid w:val="00CB4F0B"/>
    <w:rsid w:val="00CB4F72"/>
    <w:rsid w:val="00CB4F99"/>
    <w:rsid w:val="00CB50A5"/>
    <w:rsid w:val="00CB528D"/>
    <w:rsid w:val="00CB556A"/>
    <w:rsid w:val="00CB56D9"/>
    <w:rsid w:val="00CB594E"/>
    <w:rsid w:val="00CB5A2B"/>
    <w:rsid w:val="00CB5D19"/>
    <w:rsid w:val="00CB60E3"/>
    <w:rsid w:val="00CB61BB"/>
    <w:rsid w:val="00CB61DC"/>
    <w:rsid w:val="00CB63C1"/>
    <w:rsid w:val="00CB6434"/>
    <w:rsid w:val="00CB65A8"/>
    <w:rsid w:val="00CB66BF"/>
    <w:rsid w:val="00CB671F"/>
    <w:rsid w:val="00CB6854"/>
    <w:rsid w:val="00CB6A94"/>
    <w:rsid w:val="00CB6BBF"/>
    <w:rsid w:val="00CB6D1A"/>
    <w:rsid w:val="00CB6F49"/>
    <w:rsid w:val="00CB7122"/>
    <w:rsid w:val="00CB71C0"/>
    <w:rsid w:val="00CB72BB"/>
    <w:rsid w:val="00CB74AB"/>
    <w:rsid w:val="00CB7559"/>
    <w:rsid w:val="00CB759B"/>
    <w:rsid w:val="00CB7729"/>
    <w:rsid w:val="00CB77BD"/>
    <w:rsid w:val="00CB78BE"/>
    <w:rsid w:val="00CB7A21"/>
    <w:rsid w:val="00CB7C12"/>
    <w:rsid w:val="00CB7EEC"/>
    <w:rsid w:val="00CB7FAA"/>
    <w:rsid w:val="00CC03A6"/>
    <w:rsid w:val="00CC040A"/>
    <w:rsid w:val="00CC0530"/>
    <w:rsid w:val="00CC07EB"/>
    <w:rsid w:val="00CC0843"/>
    <w:rsid w:val="00CC08BA"/>
    <w:rsid w:val="00CC0926"/>
    <w:rsid w:val="00CC09D9"/>
    <w:rsid w:val="00CC0AB4"/>
    <w:rsid w:val="00CC0B8B"/>
    <w:rsid w:val="00CC0BED"/>
    <w:rsid w:val="00CC0C9F"/>
    <w:rsid w:val="00CC0CC1"/>
    <w:rsid w:val="00CC0CFF"/>
    <w:rsid w:val="00CC0FD4"/>
    <w:rsid w:val="00CC117A"/>
    <w:rsid w:val="00CC1348"/>
    <w:rsid w:val="00CC139C"/>
    <w:rsid w:val="00CC13F5"/>
    <w:rsid w:val="00CC1A34"/>
    <w:rsid w:val="00CC1AD4"/>
    <w:rsid w:val="00CC1BE2"/>
    <w:rsid w:val="00CC1C1E"/>
    <w:rsid w:val="00CC1D9C"/>
    <w:rsid w:val="00CC1F85"/>
    <w:rsid w:val="00CC1FAA"/>
    <w:rsid w:val="00CC22D2"/>
    <w:rsid w:val="00CC2364"/>
    <w:rsid w:val="00CC2399"/>
    <w:rsid w:val="00CC260D"/>
    <w:rsid w:val="00CC2627"/>
    <w:rsid w:val="00CC2746"/>
    <w:rsid w:val="00CC2748"/>
    <w:rsid w:val="00CC29BD"/>
    <w:rsid w:val="00CC2E13"/>
    <w:rsid w:val="00CC34CD"/>
    <w:rsid w:val="00CC3581"/>
    <w:rsid w:val="00CC3781"/>
    <w:rsid w:val="00CC403D"/>
    <w:rsid w:val="00CC405F"/>
    <w:rsid w:val="00CC43BF"/>
    <w:rsid w:val="00CC4501"/>
    <w:rsid w:val="00CC487A"/>
    <w:rsid w:val="00CC48CB"/>
    <w:rsid w:val="00CC4B0A"/>
    <w:rsid w:val="00CC4B0F"/>
    <w:rsid w:val="00CC4DC2"/>
    <w:rsid w:val="00CC4F4D"/>
    <w:rsid w:val="00CC4F8D"/>
    <w:rsid w:val="00CC4FF0"/>
    <w:rsid w:val="00CC4FF4"/>
    <w:rsid w:val="00CC51FC"/>
    <w:rsid w:val="00CC52DA"/>
    <w:rsid w:val="00CC569E"/>
    <w:rsid w:val="00CC582B"/>
    <w:rsid w:val="00CC5EDB"/>
    <w:rsid w:val="00CC6161"/>
    <w:rsid w:val="00CC634B"/>
    <w:rsid w:val="00CC656C"/>
    <w:rsid w:val="00CC6AFE"/>
    <w:rsid w:val="00CC6DA3"/>
    <w:rsid w:val="00CC6F6C"/>
    <w:rsid w:val="00CC76C5"/>
    <w:rsid w:val="00CC7965"/>
    <w:rsid w:val="00CC7AC4"/>
    <w:rsid w:val="00CC7CD7"/>
    <w:rsid w:val="00CC7EBF"/>
    <w:rsid w:val="00CC7F19"/>
    <w:rsid w:val="00CD0341"/>
    <w:rsid w:val="00CD039B"/>
    <w:rsid w:val="00CD03D6"/>
    <w:rsid w:val="00CD073B"/>
    <w:rsid w:val="00CD0A92"/>
    <w:rsid w:val="00CD0A97"/>
    <w:rsid w:val="00CD11E7"/>
    <w:rsid w:val="00CD1516"/>
    <w:rsid w:val="00CD15F5"/>
    <w:rsid w:val="00CD1798"/>
    <w:rsid w:val="00CD1A44"/>
    <w:rsid w:val="00CD1AFF"/>
    <w:rsid w:val="00CD1B59"/>
    <w:rsid w:val="00CD1E8F"/>
    <w:rsid w:val="00CD202E"/>
    <w:rsid w:val="00CD212B"/>
    <w:rsid w:val="00CD219E"/>
    <w:rsid w:val="00CD21D9"/>
    <w:rsid w:val="00CD2262"/>
    <w:rsid w:val="00CD281B"/>
    <w:rsid w:val="00CD2898"/>
    <w:rsid w:val="00CD2906"/>
    <w:rsid w:val="00CD2CBA"/>
    <w:rsid w:val="00CD2EFA"/>
    <w:rsid w:val="00CD317D"/>
    <w:rsid w:val="00CD33E8"/>
    <w:rsid w:val="00CD3491"/>
    <w:rsid w:val="00CD35E1"/>
    <w:rsid w:val="00CD36DF"/>
    <w:rsid w:val="00CD379C"/>
    <w:rsid w:val="00CD3812"/>
    <w:rsid w:val="00CD3981"/>
    <w:rsid w:val="00CD39E0"/>
    <w:rsid w:val="00CD3B76"/>
    <w:rsid w:val="00CD40AB"/>
    <w:rsid w:val="00CD40B2"/>
    <w:rsid w:val="00CD4177"/>
    <w:rsid w:val="00CD4388"/>
    <w:rsid w:val="00CD44DF"/>
    <w:rsid w:val="00CD47FF"/>
    <w:rsid w:val="00CD481B"/>
    <w:rsid w:val="00CD48A5"/>
    <w:rsid w:val="00CD4965"/>
    <w:rsid w:val="00CD4AF4"/>
    <w:rsid w:val="00CD4B74"/>
    <w:rsid w:val="00CD4C95"/>
    <w:rsid w:val="00CD4D6B"/>
    <w:rsid w:val="00CD4F76"/>
    <w:rsid w:val="00CD5202"/>
    <w:rsid w:val="00CD5627"/>
    <w:rsid w:val="00CD5B23"/>
    <w:rsid w:val="00CD5C97"/>
    <w:rsid w:val="00CD5DA9"/>
    <w:rsid w:val="00CD5E4D"/>
    <w:rsid w:val="00CD5E6C"/>
    <w:rsid w:val="00CD652B"/>
    <w:rsid w:val="00CD65F1"/>
    <w:rsid w:val="00CD6725"/>
    <w:rsid w:val="00CD681F"/>
    <w:rsid w:val="00CD6A34"/>
    <w:rsid w:val="00CD6C26"/>
    <w:rsid w:val="00CD6C3A"/>
    <w:rsid w:val="00CD6D09"/>
    <w:rsid w:val="00CD7045"/>
    <w:rsid w:val="00CD706F"/>
    <w:rsid w:val="00CD70B4"/>
    <w:rsid w:val="00CD7213"/>
    <w:rsid w:val="00CD772F"/>
    <w:rsid w:val="00CD7798"/>
    <w:rsid w:val="00CD7B06"/>
    <w:rsid w:val="00CD7BF4"/>
    <w:rsid w:val="00CD7E5E"/>
    <w:rsid w:val="00CE00BD"/>
    <w:rsid w:val="00CE02B0"/>
    <w:rsid w:val="00CE0440"/>
    <w:rsid w:val="00CE051E"/>
    <w:rsid w:val="00CE0B03"/>
    <w:rsid w:val="00CE0B4E"/>
    <w:rsid w:val="00CE0B83"/>
    <w:rsid w:val="00CE0BEE"/>
    <w:rsid w:val="00CE0DAF"/>
    <w:rsid w:val="00CE0F15"/>
    <w:rsid w:val="00CE1025"/>
    <w:rsid w:val="00CE1273"/>
    <w:rsid w:val="00CE13C1"/>
    <w:rsid w:val="00CE146E"/>
    <w:rsid w:val="00CE149D"/>
    <w:rsid w:val="00CE159D"/>
    <w:rsid w:val="00CE168F"/>
    <w:rsid w:val="00CE16C3"/>
    <w:rsid w:val="00CE1B15"/>
    <w:rsid w:val="00CE1B41"/>
    <w:rsid w:val="00CE1FF8"/>
    <w:rsid w:val="00CE24CF"/>
    <w:rsid w:val="00CE25CF"/>
    <w:rsid w:val="00CE26B9"/>
    <w:rsid w:val="00CE2705"/>
    <w:rsid w:val="00CE2711"/>
    <w:rsid w:val="00CE288B"/>
    <w:rsid w:val="00CE2948"/>
    <w:rsid w:val="00CE29AF"/>
    <w:rsid w:val="00CE29CC"/>
    <w:rsid w:val="00CE2A50"/>
    <w:rsid w:val="00CE3358"/>
    <w:rsid w:val="00CE345C"/>
    <w:rsid w:val="00CE358E"/>
    <w:rsid w:val="00CE391A"/>
    <w:rsid w:val="00CE3B75"/>
    <w:rsid w:val="00CE3F40"/>
    <w:rsid w:val="00CE41B3"/>
    <w:rsid w:val="00CE423E"/>
    <w:rsid w:val="00CE4595"/>
    <w:rsid w:val="00CE47C7"/>
    <w:rsid w:val="00CE4906"/>
    <w:rsid w:val="00CE4923"/>
    <w:rsid w:val="00CE4D23"/>
    <w:rsid w:val="00CE4FBE"/>
    <w:rsid w:val="00CE50CD"/>
    <w:rsid w:val="00CE53DC"/>
    <w:rsid w:val="00CE5790"/>
    <w:rsid w:val="00CE5937"/>
    <w:rsid w:val="00CE59AA"/>
    <w:rsid w:val="00CE5CEE"/>
    <w:rsid w:val="00CE5DF7"/>
    <w:rsid w:val="00CE5F44"/>
    <w:rsid w:val="00CE607C"/>
    <w:rsid w:val="00CE611E"/>
    <w:rsid w:val="00CE61F6"/>
    <w:rsid w:val="00CE6944"/>
    <w:rsid w:val="00CE6E42"/>
    <w:rsid w:val="00CE6EC7"/>
    <w:rsid w:val="00CE6F64"/>
    <w:rsid w:val="00CE6FBB"/>
    <w:rsid w:val="00CE713C"/>
    <w:rsid w:val="00CE72D0"/>
    <w:rsid w:val="00CE733C"/>
    <w:rsid w:val="00CE74FF"/>
    <w:rsid w:val="00CE750C"/>
    <w:rsid w:val="00CE7687"/>
    <w:rsid w:val="00CE77A9"/>
    <w:rsid w:val="00CE7E95"/>
    <w:rsid w:val="00CE7EDB"/>
    <w:rsid w:val="00CF0197"/>
    <w:rsid w:val="00CF0495"/>
    <w:rsid w:val="00CF04F3"/>
    <w:rsid w:val="00CF05F6"/>
    <w:rsid w:val="00CF0D27"/>
    <w:rsid w:val="00CF0D8E"/>
    <w:rsid w:val="00CF0EF2"/>
    <w:rsid w:val="00CF0F0D"/>
    <w:rsid w:val="00CF103B"/>
    <w:rsid w:val="00CF1098"/>
    <w:rsid w:val="00CF12DC"/>
    <w:rsid w:val="00CF184F"/>
    <w:rsid w:val="00CF19B7"/>
    <w:rsid w:val="00CF1B02"/>
    <w:rsid w:val="00CF1FBF"/>
    <w:rsid w:val="00CF2245"/>
    <w:rsid w:val="00CF22A0"/>
    <w:rsid w:val="00CF28A0"/>
    <w:rsid w:val="00CF2AA7"/>
    <w:rsid w:val="00CF2AC5"/>
    <w:rsid w:val="00CF2DE0"/>
    <w:rsid w:val="00CF343F"/>
    <w:rsid w:val="00CF3676"/>
    <w:rsid w:val="00CF398C"/>
    <w:rsid w:val="00CF3A3D"/>
    <w:rsid w:val="00CF3A6C"/>
    <w:rsid w:val="00CF3AFD"/>
    <w:rsid w:val="00CF3B12"/>
    <w:rsid w:val="00CF3B1D"/>
    <w:rsid w:val="00CF3B33"/>
    <w:rsid w:val="00CF3BBA"/>
    <w:rsid w:val="00CF3F01"/>
    <w:rsid w:val="00CF42AA"/>
    <w:rsid w:val="00CF446C"/>
    <w:rsid w:val="00CF4494"/>
    <w:rsid w:val="00CF45B5"/>
    <w:rsid w:val="00CF46BE"/>
    <w:rsid w:val="00CF48E0"/>
    <w:rsid w:val="00CF4A0A"/>
    <w:rsid w:val="00CF4AFE"/>
    <w:rsid w:val="00CF4C4D"/>
    <w:rsid w:val="00CF4CA8"/>
    <w:rsid w:val="00CF4D8B"/>
    <w:rsid w:val="00CF51CD"/>
    <w:rsid w:val="00CF51D9"/>
    <w:rsid w:val="00CF57DB"/>
    <w:rsid w:val="00CF5889"/>
    <w:rsid w:val="00CF589B"/>
    <w:rsid w:val="00CF5B1C"/>
    <w:rsid w:val="00CF5C63"/>
    <w:rsid w:val="00CF6332"/>
    <w:rsid w:val="00CF65F6"/>
    <w:rsid w:val="00CF666B"/>
    <w:rsid w:val="00CF6728"/>
    <w:rsid w:val="00CF6B09"/>
    <w:rsid w:val="00CF6DEB"/>
    <w:rsid w:val="00CF6E38"/>
    <w:rsid w:val="00CF6F5E"/>
    <w:rsid w:val="00CF6FA5"/>
    <w:rsid w:val="00CF7510"/>
    <w:rsid w:val="00CF7892"/>
    <w:rsid w:val="00CF7963"/>
    <w:rsid w:val="00CF7CA6"/>
    <w:rsid w:val="00CF7E5B"/>
    <w:rsid w:val="00D0007B"/>
    <w:rsid w:val="00D000E7"/>
    <w:rsid w:val="00D00780"/>
    <w:rsid w:val="00D00A13"/>
    <w:rsid w:val="00D00A5D"/>
    <w:rsid w:val="00D00CB9"/>
    <w:rsid w:val="00D01156"/>
    <w:rsid w:val="00D011E0"/>
    <w:rsid w:val="00D0140B"/>
    <w:rsid w:val="00D015D6"/>
    <w:rsid w:val="00D01683"/>
    <w:rsid w:val="00D01AE8"/>
    <w:rsid w:val="00D01D20"/>
    <w:rsid w:val="00D01EA1"/>
    <w:rsid w:val="00D01EFF"/>
    <w:rsid w:val="00D02015"/>
    <w:rsid w:val="00D020DC"/>
    <w:rsid w:val="00D0219B"/>
    <w:rsid w:val="00D0243D"/>
    <w:rsid w:val="00D02495"/>
    <w:rsid w:val="00D0262B"/>
    <w:rsid w:val="00D02708"/>
    <w:rsid w:val="00D028DF"/>
    <w:rsid w:val="00D029ED"/>
    <w:rsid w:val="00D02AA1"/>
    <w:rsid w:val="00D02C9F"/>
    <w:rsid w:val="00D02E7D"/>
    <w:rsid w:val="00D02F18"/>
    <w:rsid w:val="00D03563"/>
    <w:rsid w:val="00D035FC"/>
    <w:rsid w:val="00D036B4"/>
    <w:rsid w:val="00D03B44"/>
    <w:rsid w:val="00D03B8E"/>
    <w:rsid w:val="00D0423F"/>
    <w:rsid w:val="00D0439E"/>
    <w:rsid w:val="00D04737"/>
    <w:rsid w:val="00D047DB"/>
    <w:rsid w:val="00D04802"/>
    <w:rsid w:val="00D0485F"/>
    <w:rsid w:val="00D04C28"/>
    <w:rsid w:val="00D04DA7"/>
    <w:rsid w:val="00D04E4F"/>
    <w:rsid w:val="00D04E78"/>
    <w:rsid w:val="00D04EB3"/>
    <w:rsid w:val="00D04FDA"/>
    <w:rsid w:val="00D05271"/>
    <w:rsid w:val="00D05573"/>
    <w:rsid w:val="00D055BA"/>
    <w:rsid w:val="00D05655"/>
    <w:rsid w:val="00D05698"/>
    <w:rsid w:val="00D058E2"/>
    <w:rsid w:val="00D05B2F"/>
    <w:rsid w:val="00D05D87"/>
    <w:rsid w:val="00D05E28"/>
    <w:rsid w:val="00D06282"/>
    <w:rsid w:val="00D06368"/>
    <w:rsid w:val="00D0638B"/>
    <w:rsid w:val="00D063E3"/>
    <w:rsid w:val="00D0640C"/>
    <w:rsid w:val="00D066FF"/>
    <w:rsid w:val="00D06715"/>
    <w:rsid w:val="00D067E9"/>
    <w:rsid w:val="00D067EC"/>
    <w:rsid w:val="00D0696F"/>
    <w:rsid w:val="00D06AA9"/>
    <w:rsid w:val="00D06AE7"/>
    <w:rsid w:val="00D06B74"/>
    <w:rsid w:val="00D06D2F"/>
    <w:rsid w:val="00D06FE6"/>
    <w:rsid w:val="00D0703D"/>
    <w:rsid w:val="00D071F5"/>
    <w:rsid w:val="00D07202"/>
    <w:rsid w:val="00D07220"/>
    <w:rsid w:val="00D0735B"/>
    <w:rsid w:val="00D076D4"/>
    <w:rsid w:val="00D077AB"/>
    <w:rsid w:val="00D077C8"/>
    <w:rsid w:val="00D07C76"/>
    <w:rsid w:val="00D07DFF"/>
    <w:rsid w:val="00D07F72"/>
    <w:rsid w:val="00D07FD7"/>
    <w:rsid w:val="00D10062"/>
    <w:rsid w:val="00D101A6"/>
    <w:rsid w:val="00D10229"/>
    <w:rsid w:val="00D102E7"/>
    <w:rsid w:val="00D10318"/>
    <w:rsid w:val="00D10A00"/>
    <w:rsid w:val="00D10ACE"/>
    <w:rsid w:val="00D10E43"/>
    <w:rsid w:val="00D10E49"/>
    <w:rsid w:val="00D10F0A"/>
    <w:rsid w:val="00D1139E"/>
    <w:rsid w:val="00D11496"/>
    <w:rsid w:val="00D1184F"/>
    <w:rsid w:val="00D1193A"/>
    <w:rsid w:val="00D119F3"/>
    <w:rsid w:val="00D119F6"/>
    <w:rsid w:val="00D11EC9"/>
    <w:rsid w:val="00D11F3F"/>
    <w:rsid w:val="00D11F66"/>
    <w:rsid w:val="00D12160"/>
    <w:rsid w:val="00D122F8"/>
    <w:rsid w:val="00D1243E"/>
    <w:rsid w:val="00D1243F"/>
    <w:rsid w:val="00D125EC"/>
    <w:rsid w:val="00D126B4"/>
    <w:rsid w:val="00D12738"/>
    <w:rsid w:val="00D1282B"/>
    <w:rsid w:val="00D12894"/>
    <w:rsid w:val="00D1292A"/>
    <w:rsid w:val="00D129F1"/>
    <w:rsid w:val="00D12BBE"/>
    <w:rsid w:val="00D12CF3"/>
    <w:rsid w:val="00D12DEE"/>
    <w:rsid w:val="00D12E9B"/>
    <w:rsid w:val="00D13392"/>
    <w:rsid w:val="00D13678"/>
    <w:rsid w:val="00D13799"/>
    <w:rsid w:val="00D13929"/>
    <w:rsid w:val="00D1399E"/>
    <w:rsid w:val="00D13BB4"/>
    <w:rsid w:val="00D13E4D"/>
    <w:rsid w:val="00D1438C"/>
    <w:rsid w:val="00D145AB"/>
    <w:rsid w:val="00D148EA"/>
    <w:rsid w:val="00D148FA"/>
    <w:rsid w:val="00D14A52"/>
    <w:rsid w:val="00D14B97"/>
    <w:rsid w:val="00D14DAC"/>
    <w:rsid w:val="00D14E40"/>
    <w:rsid w:val="00D14FF5"/>
    <w:rsid w:val="00D15189"/>
    <w:rsid w:val="00D1532F"/>
    <w:rsid w:val="00D1549C"/>
    <w:rsid w:val="00D15582"/>
    <w:rsid w:val="00D155CB"/>
    <w:rsid w:val="00D1576C"/>
    <w:rsid w:val="00D15ACE"/>
    <w:rsid w:val="00D15C0C"/>
    <w:rsid w:val="00D160C9"/>
    <w:rsid w:val="00D16125"/>
    <w:rsid w:val="00D1643B"/>
    <w:rsid w:val="00D164C7"/>
    <w:rsid w:val="00D16935"/>
    <w:rsid w:val="00D1694A"/>
    <w:rsid w:val="00D16A6A"/>
    <w:rsid w:val="00D16AEE"/>
    <w:rsid w:val="00D16DB4"/>
    <w:rsid w:val="00D171BE"/>
    <w:rsid w:val="00D172B3"/>
    <w:rsid w:val="00D1731D"/>
    <w:rsid w:val="00D17410"/>
    <w:rsid w:val="00D17631"/>
    <w:rsid w:val="00D17661"/>
    <w:rsid w:val="00D17758"/>
    <w:rsid w:val="00D178FA"/>
    <w:rsid w:val="00D179CC"/>
    <w:rsid w:val="00D17C1B"/>
    <w:rsid w:val="00D17D15"/>
    <w:rsid w:val="00D17DBB"/>
    <w:rsid w:val="00D17DFC"/>
    <w:rsid w:val="00D17E2E"/>
    <w:rsid w:val="00D17E7B"/>
    <w:rsid w:val="00D17E9A"/>
    <w:rsid w:val="00D17F68"/>
    <w:rsid w:val="00D206FF"/>
    <w:rsid w:val="00D2081E"/>
    <w:rsid w:val="00D20917"/>
    <w:rsid w:val="00D20A04"/>
    <w:rsid w:val="00D21079"/>
    <w:rsid w:val="00D2119D"/>
    <w:rsid w:val="00D211EE"/>
    <w:rsid w:val="00D212F2"/>
    <w:rsid w:val="00D21339"/>
    <w:rsid w:val="00D2152F"/>
    <w:rsid w:val="00D21737"/>
    <w:rsid w:val="00D21AEE"/>
    <w:rsid w:val="00D21C57"/>
    <w:rsid w:val="00D21C88"/>
    <w:rsid w:val="00D21E5F"/>
    <w:rsid w:val="00D22011"/>
    <w:rsid w:val="00D22198"/>
    <w:rsid w:val="00D221A5"/>
    <w:rsid w:val="00D22274"/>
    <w:rsid w:val="00D222AB"/>
    <w:rsid w:val="00D22545"/>
    <w:rsid w:val="00D22879"/>
    <w:rsid w:val="00D228AA"/>
    <w:rsid w:val="00D22ED0"/>
    <w:rsid w:val="00D22EF8"/>
    <w:rsid w:val="00D22F56"/>
    <w:rsid w:val="00D23403"/>
    <w:rsid w:val="00D23599"/>
    <w:rsid w:val="00D23795"/>
    <w:rsid w:val="00D237AE"/>
    <w:rsid w:val="00D23A6E"/>
    <w:rsid w:val="00D23B00"/>
    <w:rsid w:val="00D23BBE"/>
    <w:rsid w:val="00D23C35"/>
    <w:rsid w:val="00D23FB3"/>
    <w:rsid w:val="00D2401B"/>
    <w:rsid w:val="00D2402A"/>
    <w:rsid w:val="00D24472"/>
    <w:rsid w:val="00D24CDE"/>
    <w:rsid w:val="00D24CF1"/>
    <w:rsid w:val="00D24F4F"/>
    <w:rsid w:val="00D24F57"/>
    <w:rsid w:val="00D25087"/>
    <w:rsid w:val="00D2522B"/>
    <w:rsid w:val="00D2536B"/>
    <w:rsid w:val="00D253E9"/>
    <w:rsid w:val="00D25651"/>
    <w:rsid w:val="00D25941"/>
    <w:rsid w:val="00D25A8A"/>
    <w:rsid w:val="00D26207"/>
    <w:rsid w:val="00D26240"/>
    <w:rsid w:val="00D262F8"/>
    <w:rsid w:val="00D2630D"/>
    <w:rsid w:val="00D2643D"/>
    <w:rsid w:val="00D2644F"/>
    <w:rsid w:val="00D266ED"/>
    <w:rsid w:val="00D26DF2"/>
    <w:rsid w:val="00D26E80"/>
    <w:rsid w:val="00D26EC7"/>
    <w:rsid w:val="00D270A3"/>
    <w:rsid w:val="00D270DD"/>
    <w:rsid w:val="00D2717B"/>
    <w:rsid w:val="00D271DC"/>
    <w:rsid w:val="00D273E4"/>
    <w:rsid w:val="00D275F0"/>
    <w:rsid w:val="00D3004E"/>
    <w:rsid w:val="00D302AE"/>
    <w:rsid w:val="00D3044E"/>
    <w:rsid w:val="00D305AC"/>
    <w:rsid w:val="00D307F7"/>
    <w:rsid w:val="00D30ACD"/>
    <w:rsid w:val="00D311F0"/>
    <w:rsid w:val="00D3127C"/>
    <w:rsid w:val="00D315A7"/>
    <w:rsid w:val="00D315E4"/>
    <w:rsid w:val="00D31957"/>
    <w:rsid w:val="00D31A00"/>
    <w:rsid w:val="00D31A42"/>
    <w:rsid w:val="00D31BA2"/>
    <w:rsid w:val="00D31E5A"/>
    <w:rsid w:val="00D31ED8"/>
    <w:rsid w:val="00D3201A"/>
    <w:rsid w:val="00D323CE"/>
    <w:rsid w:val="00D32906"/>
    <w:rsid w:val="00D32A65"/>
    <w:rsid w:val="00D32CC8"/>
    <w:rsid w:val="00D32DA8"/>
    <w:rsid w:val="00D32DDE"/>
    <w:rsid w:val="00D32E0B"/>
    <w:rsid w:val="00D33478"/>
    <w:rsid w:val="00D335E7"/>
    <w:rsid w:val="00D337B2"/>
    <w:rsid w:val="00D338CE"/>
    <w:rsid w:val="00D339F8"/>
    <w:rsid w:val="00D33BCE"/>
    <w:rsid w:val="00D33F1B"/>
    <w:rsid w:val="00D33FB0"/>
    <w:rsid w:val="00D3421C"/>
    <w:rsid w:val="00D342E4"/>
    <w:rsid w:val="00D34370"/>
    <w:rsid w:val="00D3475E"/>
    <w:rsid w:val="00D34780"/>
    <w:rsid w:val="00D347FE"/>
    <w:rsid w:val="00D34D2B"/>
    <w:rsid w:val="00D35472"/>
    <w:rsid w:val="00D35567"/>
    <w:rsid w:val="00D35AEC"/>
    <w:rsid w:val="00D35B17"/>
    <w:rsid w:val="00D35C37"/>
    <w:rsid w:val="00D35D96"/>
    <w:rsid w:val="00D35FF3"/>
    <w:rsid w:val="00D36069"/>
    <w:rsid w:val="00D36125"/>
    <w:rsid w:val="00D3632E"/>
    <w:rsid w:val="00D364CE"/>
    <w:rsid w:val="00D364F1"/>
    <w:rsid w:val="00D366AE"/>
    <w:rsid w:val="00D36898"/>
    <w:rsid w:val="00D368EF"/>
    <w:rsid w:val="00D36ABE"/>
    <w:rsid w:val="00D36BB8"/>
    <w:rsid w:val="00D36CE9"/>
    <w:rsid w:val="00D36D3C"/>
    <w:rsid w:val="00D3733E"/>
    <w:rsid w:val="00D37595"/>
    <w:rsid w:val="00D375E0"/>
    <w:rsid w:val="00D378DA"/>
    <w:rsid w:val="00D37A06"/>
    <w:rsid w:val="00D37A2B"/>
    <w:rsid w:val="00D37A6F"/>
    <w:rsid w:val="00D37A8B"/>
    <w:rsid w:val="00D37BA8"/>
    <w:rsid w:val="00D40075"/>
    <w:rsid w:val="00D401ED"/>
    <w:rsid w:val="00D4056B"/>
    <w:rsid w:val="00D40574"/>
    <w:rsid w:val="00D40610"/>
    <w:rsid w:val="00D40637"/>
    <w:rsid w:val="00D409F2"/>
    <w:rsid w:val="00D40D1B"/>
    <w:rsid w:val="00D40D1D"/>
    <w:rsid w:val="00D40E3C"/>
    <w:rsid w:val="00D41080"/>
    <w:rsid w:val="00D41206"/>
    <w:rsid w:val="00D412E9"/>
    <w:rsid w:val="00D41350"/>
    <w:rsid w:val="00D41514"/>
    <w:rsid w:val="00D41518"/>
    <w:rsid w:val="00D4170D"/>
    <w:rsid w:val="00D417CE"/>
    <w:rsid w:val="00D41858"/>
    <w:rsid w:val="00D41C66"/>
    <w:rsid w:val="00D41E6E"/>
    <w:rsid w:val="00D4208D"/>
    <w:rsid w:val="00D420A0"/>
    <w:rsid w:val="00D42464"/>
    <w:rsid w:val="00D4256D"/>
    <w:rsid w:val="00D425F4"/>
    <w:rsid w:val="00D42851"/>
    <w:rsid w:val="00D42881"/>
    <w:rsid w:val="00D42AFA"/>
    <w:rsid w:val="00D42CD0"/>
    <w:rsid w:val="00D42D3C"/>
    <w:rsid w:val="00D430F6"/>
    <w:rsid w:val="00D434CC"/>
    <w:rsid w:val="00D43946"/>
    <w:rsid w:val="00D43970"/>
    <w:rsid w:val="00D43BCD"/>
    <w:rsid w:val="00D4420F"/>
    <w:rsid w:val="00D443DE"/>
    <w:rsid w:val="00D444CC"/>
    <w:rsid w:val="00D44933"/>
    <w:rsid w:val="00D44C25"/>
    <w:rsid w:val="00D44FEA"/>
    <w:rsid w:val="00D4549B"/>
    <w:rsid w:val="00D454B7"/>
    <w:rsid w:val="00D45A9E"/>
    <w:rsid w:val="00D45B61"/>
    <w:rsid w:val="00D45F59"/>
    <w:rsid w:val="00D45FF6"/>
    <w:rsid w:val="00D461FB"/>
    <w:rsid w:val="00D462C4"/>
    <w:rsid w:val="00D4638C"/>
    <w:rsid w:val="00D46859"/>
    <w:rsid w:val="00D468E1"/>
    <w:rsid w:val="00D46C89"/>
    <w:rsid w:val="00D46D12"/>
    <w:rsid w:val="00D470AD"/>
    <w:rsid w:val="00D4710E"/>
    <w:rsid w:val="00D47478"/>
    <w:rsid w:val="00D476C4"/>
    <w:rsid w:val="00D477F7"/>
    <w:rsid w:val="00D47AB8"/>
    <w:rsid w:val="00D47B5F"/>
    <w:rsid w:val="00D47B74"/>
    <w:rsid w:val="00D47FEB"/>
    <w:rsid w:val="00D500DF"/>
    <w:rsid w:val="00D50103"/>
    <w:rsid w:val="00D50162"/>
    <w:rsid w:val="00D50409"/>
    <w:rsid w:val="00D50415"/>
    <w:rsid w:val="00D5049A"/>
    <w:rsid w:val="00D5060B"/>
    <w:rsid w:val="00D50941"/>
    <w:rsid w:val="00D50EBB"/>
    <w:rsid w:val="00D50FC8"/>
    <w:rsid w:val="00D51088"/>
    <w:rsid w:val="00D51A45"/>
    <w:rsid w:val="00D51BCC"/>
    <w:rsid w:val="00D5208F"/>
    <w:rsid w:val="00D523A6"/>
    <w:rsid w:val="00D52865"/>
    <w:rsid w:val="00D52918"/>
    <w:rsid w:val="00D529B8"/>
    <w:rsid w:val="00D52B75"/>
    <w:rsid w:val="00D52D31"/>
    <w:rsid w:val="00D52D7D"/>
    <w:rsid w:val="00D52FDA"/>
    <w:rsid w:val="00D53193"/>
    <w:rsid w:val="00D5341E"/>
    <w:rsid w:val="00D53618"/>
    <w:rsid w:val="00D537D3"/>
    <w:rsid w:val="00D5389C"/>
    <w:rsid w:val="00D53A9D"/>
    <w:rsid w:val="00D53B76"/>
    <w:rsid w:val="00D53D19"/>
    <w:rsid w:val="00D53E26"/>
    <w:rsid w:val="00D53E3E"/>
    <w:rsid w:val="00D5418B"/>
    <w:rsid w:val="00D541A1"/>
    <w:rsid w:val="00D5438D"/>
    <w:rsid w:val="00D54395"/>
    <w:rsid w:val="00D546E9"/>
    <w:rsid w:val="00D5488E"/>
    <w:rsid w:val="00D54D1B"/>
    <w:rsid w:val="00D54ECB"/>
    <w:rsid w:val="00D5506D"/>
    <w:rsid w:val="00D55083"/>
    <w:rsid w:val="00D55136"/>
    <w:rsid w:val="00D5536B"/>
    <w:rsid w:val="00D55544"/>
    <w:rsid w:val="00D5577C"/>
    <w:rsid w:val="00D55AC3"/>
    <w:rsid w:val="00D55B1A"/>
    <w:rsid w:val="00D55C93"/>
    <w:rsid w:val="00D56112"/>
    <w:rsid w:val="00D56221"/>
    <w:rsid w:val="00D56328"/>
    <w:rsid w:val="00D565AC"/>
    <w:rsid w:val="00D566A5"/>
    <w:rsid w:val="00D56917"/>
    <w:rsid w:val="00D56937"/>
    <w:rsid w:val="00D56953"/>
    <w:rsid w:val="00D56BC0"/>
    <w:rsid w:val="00D56DAF"/>
    <w:rsid w:val="00D56F2D"/>
    <w:rsid w:val="00D5719E"/>
    <w:rsid w:val="00D57A7A"/>
    <w:rsid w:val="00D57C6D"/>
    <w:rsid w:val="00D57EC1"/>
    <w:rsid w:val="00D60018"/>
    <w:rsid w:val="00D6023E"/>
    <w:rsid w:val="00D602C0"/>
    <w:rsid w:val="00D60665"/>
    <w:rsid w:val="00D60A70"/>
    <w:rsid w:val="00D60F26"/>
    <w:rsid w:val="00D60F29"/>
    <w:rsid w:val="00D6101D"/>
    <w:rsid w:val="00D61251"/>
    <w:rsid w:val="00D612A3"/>
    <w:rsid w:val="00D61373"/>
    <w:rsid w:val="00D618CA"/>
    <w:rsid w:val="00D619C0"/>
    <w:rsid w:val="00D61B6A"/>
    <w:rsid w:val="00D61BCF"/>
    <w:rsid w:val="00D61E10"/>
    <w:rsid w:val="00D61F3D"/>
    <w:rsid w:val="00D621FB"/>
    <w:rsid w:val="00D622BD"/>
    <w:rsid w:val="00D6244D"/>
    <w:rsid w:val="00D62992"/>
    <w:rsid w:val="00D62B1E"/>
    <w:rsid w:val="00D62C70"/>
    <w:rsid w:val="00D62C98"/>
    <w:rsid w:val="00D62D56"/>
    <w:rsid w:val="00D62DC5"/>
    <w:rsid w:val="00D62EB7"/>
    <w:rsid w:val="00D62F64"/>
    <w:rsid w:val="00D630DE"/>
    <w:rsid w:val="00D6318D"/>
    <w:rsid w:val="00D631D2"/>
    <w:rsid w:val="00D633DA"/>
    <w:rsid w:val="00D63820"/>
    <w:rsid w:val="00D638B1"/>
    <w:rsid w:val="00D63A9D"/>
    <w:rsid w:val="00D63AB7"/>
    <w:rsid w:val="00D63B92"/>
    <w:rsid w:val="00D63E21"/>
    <w:rsid w:val="00D63F4B"/>
    <w:rsid w:val="00D64489"/>
    <w:rsid w:val="00D645B9"/>
    <w:rsid w:val="00D64689"/>
    <w:rsid w:val="00D64882"/>
    <w:rsid w:val="00D64B1E"/>
    <w:rsid w:val="00D64D15"/>
    <w:rsid w:val="00D65033"/>
    <w:rsid w:val="00D6544F"/>
    <w:rsid w:val="00D654AF"/>
    <w:rsid w:val="00D65768"/>
    <w:rsid w:val="00D6577B"/>
    <w:rsid w:val="00D659BE"/>
    <w:rsid w:val="00D659C1"/>
    <w:rsid w:val="00D661BC"/>
    <w:rsid w:val="00D6632B"/>
    <w:rsid w:val="00D66A78"/>
    <w:rsid w:val="00D66BCC"/>
    <w:rsid w:val="00D66C68"/>
    <w:rsid w:val="00D66CE7"/>
    <w:rsid w:val="00D66D49"/>
    <w:rsid w:val="00D66FB3"/>
    <w:rsid w:val="00D66FDB"/>
    <w:rsid w:val="00D670A6"/>
    <w:rsid w:val="00D67209"/>
    <w:rsid w:val="00D67327"/>
    <w:rsid w:val="00D67A25"/>
    <w:rsid w:val="00D67A57"/>
    <w:rsid w:val="00D67BFA"/>
    <w:rsid w:val="00D67CE8"/>
    <w:rsid w:val="00D67DFD"/>
    <w:rsid w:val="00D706A7"/>
    <w:rsid w:val="00D70751"/>
    <w:rsid w:val="00D7078B"/>
    <w:rsid w:val="00D70D67"/>
    <w:rsid w:val="00D70EF1"/>
    <w:rsid w:val="00D70F01"/>
    <w:rsid w:val="00D71034"/>
    <w:rsid w:val="00D71111"/>
    <w:rsid w:val="00D71138"/>
    <w:rsid w:val="00D71666"/>
    <w:rsid w:val="00D716D7"/>
    <w:rsid w:val="00D71C97"/>
    <w:rsid w:val="00D71E1F"/>
    <w:rsid w:val="00D71E2D"/>
    <w:rsid w:val="00D72362"/>
    <w:rsid w:val="00D72A07"/>
    <w:rsid w:val="00D72AAD"/>
    <w:rsid w:val="00D72BA5"/>
    <w:rsid w:val="00D72BE9"/>
    <w:rsid w:val="00D731CB"/>
    <w:rsid w:val="00D73250"/>
    <w:rsid w:val="00D732B9"/>
    <w:rsid w:val="00D73313"/>
    <w:rsid w:val="00D738D0"/>
    <w:rsid w:val="00D73939"/>
    <w:rsid w:val="00D73AE7"/>
    <w:rsid w:val="00D73B86"/>
    <w:rsid w:val="00D73BE4"/>
    <w:rsid w:val="00D73C42"/>
    <w:rsid w:val="00D74189"/>
    <w:rsid w:val="00D741AF"/>
    <w:rsid w:val="00D742C2"/>
    <w:rsid w:val="00D74355"/>
    <w:rsid w:val="00D746C2"/>
    <w:rsid w:val="00D74C0B"/>
    <w:rsid w:val="00D74C14"/>
    <w:rsid w:val="00D74C82"/>
    <w:rsid w:val="00D74E8E"/>
    <w:rsid w:val="00D74F0C"/>
    <w:rsid w:val="00D75253"/>
    <w:rsid w:val="00D754A8"/>
    <w:rsid w:val="00D754F7"/>
    <w:rsid w:val="00D75578"/>
    <w:rsid w:val="00D7571B"/>
    <w:rsid w:val="00D75734"/>
    <w:rsid w:val="00D75B1E"/>
    <w:rsid w:val="00D75B7F"/>
    <w:rsid w:val="00D75CFE"/>
    <w:rsid w:val="00D7636A"/>
    <w:rsid w:val="00D763BE"/>
    <w:rsid w:val="00D764DD"/>
    <w:rsid w:val="00D76514"/>
    <w:rsid w:val="00D76550"/>
    <w:rsid w:val="00D76857"/>
    <w:rsid w:val="00D768D5"/>
    <w:rsid w:val="00D76B19"/>
    <w:rsid w:val="00D76CD0"/>
    <w:rsid w:val="00D76D04"/>
    <w:rsid w:val="00D76F88"/>
    <w:rsid w:val="00D77842"/>
    <w:rsid w:val="00D778A6"/>
    <w:rsid w:val="00D77911"/>
    <w:rsid w:val="00D77E30"/>
    <w:rsid w:val="00D802A3"/>
    <w:rsid w:val="00D806BB"/>
    <w:rsid w:val="00D80704"/>
    <w:rsid w:val="00D80766"/>
    <w:rsid w:val="00D807EA"/>
    <w:rsid w:val="00D809ED"/>
    <w:rsid w:val="00D80BF5"/>
    <w:rsid w:val="00D81021"/>
    <w:rsid w:val="00D81719"/>
    <w:rsid w:val="00D8205D"/>
    <w:rsid w:val="00D82274"/>
    <w:rsid w:val="00D823FC"/>
    <w:rsid w:val="00D825BE"/>
    <w:rsid w:val="00D825E5"/>
    <w:rsid w:val="00D82669"/>
    <w:rsid w:val="00D829D5"/>
    <w:rsid w:val="00D82AA7"/>
    <w:rsid w:val="00D82BA2"/>
    <w:rsid w:val="00D82BCD"/>
    <w:rsid w:val="00D83352"/>
    <w:rsid w:val="00D83390"/>
    <w:rsid w:val="00D8367B"/>
    <w:rsid w:val="00D83851"/>
    <w:rsid w:val="00D83B21"/>
    <w:rsid w:val="00D83B7B"/>
    <w:rsid w:val="00D83BA6"/>
    <w:rsid w:val="00D83CF9"/>
    <w:rsid w:val="00D83DE7"/>
    <w:rsid w:val="00D83E95"/>
    <w:rsid w:val="00D83E9D"/>
    <w:rsid w:val="00D83F35"/>
    <w:rsid w:val="00D840FC"/>
    <w:rsid w:val="00D84400"/>
    <w:rsid w:val="00D8452E"/>
    <w:rsid w:val="00D84706"/>
    <w:rsid w:val="00D8477C"/>
    <w:rsid w:val="00D84B7C"/>
    <w:rsid w:val="00D84E2A"/>
    <w:rsid w:val="00D84F98"/>
    <w:rsid w:val="00D84FB6"/>
    <w:rsid w:val="00D85079"/>
    <w:rsid w:val="00D850C3"/>
    <w:rsid w:val="00D851B5"/>
    <w:rsid w:val="00D851CB"/>
    <w:rsid w:val="00D851D7"/>
    <w:rsid w:val="00D85250"/>
    <w:rsid w:val="00D852E9"/>
    <w:rsid w:val="00D85313"/>
    <w:rsid w:val="00D85366"/>
    <w:rsid w:val="00D85738"/>
    <w:rsid w:val="00D8581D"/>
    <w:rsid w:val="00D85863"/>
    <w:rsid w:val="00D85C6C"/>
    <w:rsid w:val="00D85CB0"/>
    <w:rsid w:val="00D85FC1"/>
    <w:rsid w:val="00D8614A"/>
    <w:rsid w:val="00D8642E"/>
    <w:rsid w:val="00D8653A"/>
    <w:rsid w:val="00D86927"/>
    <w:rsid w:val="00D86999"/>
    <w:rsid w:val="00D86B57"/>
    <w:rsid w:val="00D8705E"/>
    <w:rsid w:val="00D8730A"/>
    <w:rsid w:val="00D87382"/>
    <w:rsid w:val="00D87723"/>
    <w:rsid w:val="00D877D4"/>
    <w:rsid w:val="00D8799A"/>
    <w:rsid w:val="00D87AF7"/>
    <w:rsid w:val="00D87C9D"/>
    <w:rsid w:val="00D87D53"/>
    <w:rsid w:val="00D87DE0"/>
    <w:rsid w:val="00D87FEC"/>
    <w:rsid w:val="00D9028A"/>
    <w:rsid w:val="00D9049C"/>
    <w:rsid w:val="00D90B15"/>
    <w:rsid w:val="00D90D18"/>
    <w:rsid w:val="00D90D7A"/>
    <w:rsid w:val="00D912B2"/>
    <w:rsid w:val="00D91492"/>
    <w:rsid w:val="00D91872"/>
    <w:rsid w:val="00D919B1"/>
    <w:rsid w:val="00D91A3B"/>
    <w:rsid w:val="00D91B21"/>
    <w:rsid w:val="00D91B28"/>
    <w:rsid w:val="00D91DDF"/>
    <w:rsid w:val="00D91EF1"/>
    <w:rsid w:val="00D91FEC"/>
    <w:rsid w:val="00D9202A"/>
    <w:rsid w:val="00D920B9"/>
    <w:rsid w:val="00D92175"/>
    <w:rsid w:val="00D921ED"/>
    <w:rsid w:val="00D92254"/>
    <w:rsid w:val="00D926BB"/>
    <w:rsid w:val="00D92A56"/>
    <w:rsid w:val="00D92EFA"/>
    <w:rsid w:val="00D93163"/>
    <w:rsid w:val="00D93363"/>
    <w:rsid w:val="00D93656"/>
    <w:rsid w:val="00D93952"/>
    <w:rsid w:val="00D93BFC"/>
    <w:rsid w:val="00D93D27"/>
    <w:rsid w:val="00D93E66"/>
    <w:rsid w:val="00D9415F"/>
    <w:rsid w:val="00D942B5"/>
    <w:rsid w:val="00D949AC"/>
    <w:rsid w:val="00D94AFA"/>
    <w:rsid w:val="00D94C66"/>
    <w:rsid w:val="00D94FA9"/>
    <w:rsid w:val="00D9509F"/>
    <w:rsid w:val="00D95363"/>
    <w:rsid w:val="00D95447"/>
    <w:rsid w:val="00D95553"/>
    <w:rsid w:val="00D95A4E"/>
    <w:rsid w:val="00D95AF2"/>
    <w:rsid w:val="00D95E84"/>
    <w:rsid w:val="00D95F03"/>
    <w:rsid w:val="00D96465"/>
    <w:rsid w:val="00D96780"/>
    <w:rsid w:val="00D96DEE"/>
    <w:rsid w:val="00D97411"/>
    <w:rsid w:val="00D974B0"/>
    <w:rsid w:val="00D9768D"/>
    <w:rsid w:val="00D977C2"/>
    <w:rsid w:val="00D978EE"/>
    <w:rsid w:val="00D97B8E"/>
    <w:rsid w:val="00D97BC6"/>
    <w:rsid w:val="00D97C6D"/>
    <w:rsid w:val="00D97D6C"/>
    <w:rsid w:val="00DA01FB"/>
    <w:rsid w:val="00DA03CD"/>
    <w:rsid w:val="00DA0460"/>
    <w:rsid w:val="00DA048F"/>
    <w:rsid w:val="00DA0521"/>
    <w:rsid w:val="00DA052A"/>
    <w:rsid w:val="00DA06F5"/>
    <w:rsid w:val="00DA08E8"/>
    <w:rsid w:val="00DA0938"/>
    <w:rsid w:val="00DA0AD8"/>
    <w:rsid w:val="00DA0FD7"/>
    <w:rsid w:val="00DA105B"/>
    <w:rsid w:val="00DA106C"/>
    <w:rsid w:val="00DA1127"/>
    <w:rsid w:val="00DA1240"/>
    <w:rsid w:val="00DA13D1"/>
    <w:rsid w:val="00DA165B"/>
    <w:rsid w:val="00DA1843"/>
    <w:rsid w:val="00DA2783"/>
    <w:rsid w:val="00DA280B"/>
    <w:rsid w:val="00DA28FF"/>
    <w:rsid w:val="00DA2D6C"/>
    <w:rsid w:val="00DA2DA7"/>
    <w:rsid w:val="00DA30C3"/>
    <w:rsid w:val="00DA30E4"/>
    <w:rsid w:val="00DA330B"/>
    <w:rsid w:val="00DA3311"/>
    <w:rsid w:val="00DA34DE"/>
    <w:rsid w:val="00DA3E19"/>
    <w:rsid w:val="00DA3E6D"/>
    <w:rsid w:val="00DA41AD"/>
    <w:rsid w:val="00DA4310"/>
    <w:rsid w:val="00DA4341"/>
    <w:rsid w:val="00DA462E"/>
    <w:rsid w:val="00DA4D4F"/>
    <w:rsid w:val="00DA4F5E"/>
    <w:rsid w:val="00DA52FA"/>
    <w:rsid w:val="00DA5758"/>
    <w:rsid w:val="00DA5817"/>
    <w:rsid w:val="00DA589E"/>
    <w:rsid w:val="00DA59EA"/>
    <w:rsid w:val="00DA59EE"/>
    <w:rsid w:val="00DA5E17"/>
    <w:rsid w:val="00DA5E4B"/>
    <w:rsid w:val="00DA6038"/>
    <w:rsid w:val="00DA619F"/>
    <w:rsid w:val="00DA62E3"/>
    <w:rsid w:val="00DA656F"/>
    <w:rsid w:val="00DA659E"/>
    <w:rsid w:val="00DA6C81"/>
    <w:rsid w:val="00DA6CC7"/>
    <w:rsid w:val="00DA7088"/>
    <w:rsid w:val="00DA73E5"/>
    <w:rsid w:val="00DA7409"/>
    <w:rsid w:val="00DA7518"/>
    <w:rsid w:val="00DA7535"/>
    <w:rsid w:val="00DA77B4"/>
    <w:rsid w:val="00DA77D9"/>
    <w:rsid w:val="00DA799D"/>
    <w:rsid w:val="00DA7B4A"/>
    <w:rsid w:val="00DA7F30"/>
    <w:rsid w:val="00DAAA64"/>
    <w:rsid w:val="00DB0578"/>
    <w:rsid w:val="00DB0686"/>
    <w:rsid w:val="00DB072D"/>
    <w:rsid w:val="00DB0CB7"/>
    <w:rsid w:val="00DB0E44"/>
    <w:rsid w:val="00DB10F4"/>
    <w:rsid w:val="00DB14F2"/>
    <w:rsid w:val="00DB1798"/>
    <w:rsid w:val="00DB1BDA"/>
    <w:rsid w:val="00DB1C95"/>
    <w:rsid w:val="00DB1D5D"/>
    <w:rsid w:val="00DB1E47"/>
    <w:rsid w:val="00DB1FCF"/>
    <w:rsid w:val="00DB212F"/>
    <w:rsid w:val="00DB217B"/>
    <w:rsid w:val="00DB22CE"/>
    <w:rsid w:val="00DB24C1"/>
    <w:rsid w:val="00DB253D"/>
    <w:rsid w:val="00DB260D"/>
    <w:rsid w:val="00DB299E"/>
    <w:rsid w:val="00DB310A"/>
    <w:rsid w:val="00DB3248"/>
    <w:rsid w:val="00DB32EF"/>
    <w:rsid w:val="00DB3392"/>
    <w:rsid w:val="00DB357F"/>
    <w:rsid w:val="00DB3617"/>
    <w:rsid w:val="00DB36BB"/>
    <w:rsid w:val="00DB386D"/>
    <w:rsid w:val="00DB38AA"/>
    <w:rsid w:val="00DB393F"/>
    <w:rsid w:val="00DB3C01"/>
    <w:rsid w:val="00DB3CA6"/>
    <w:rsid w:val="00DB4077"/>
    <w:rsid w:val="00DB41B7"/>
    <w:rsid w:val="00DB4571"/>
    <w:rsid w:val="00DB4586"/>
    <w:rsid w:val="00DB4650"/>
    <w:rsid w:val="00DB4831"/>
    <w:rsid w:val="00DB4907"/>
    <w:rsid w:val="00DB4C9B"/>
    <w:rsid w:val="00DB4D9C"/>
    <w:rsid w:val="00DB4E72"/>
    <w:rsid w:val="00DB5181"/>
    <w:rsid w:val="00DB53CF"/>
    <w:rsid w:val="00DB55C5"/>
    <w:rsid w:val="00DB55FD"/>
    <w:rsid w:val="00DB5AB2"/>
    <w:rsid w:val="00DB5E19"/>
    <w:rsid w:val="00DB5F36"/>
    <w:rsid w:val="00DB6147"/>
    <w:rsid w:val="00DB6336"/>
    <w:rsid w:val="00DB6688"/>
    <w:rsid w:val="00DB6798"/>
    <w:rsid w:val="00DB6894"/>
    <w:rsid w:val="00DB6B0F"/>
    <w:rsid w:val="00DB6CEF"/>
    <w:rsid w:val="00DB6FC4"/>
    <w:rsid w:val="00DB70FC"/>
    <w:rsid w:val="00DB7261"/>
    <w:rsid w:val="00DB76BF"/>
    <w:rsid w:val="00DB76CB"/>
    <w:rsid w:val="00DB78DC"/>
    <w:rsid w:val="00DB79BD"/>
    <w:rsid w:val="00DB7C55"/>
    <w:rsid w:val="00DB7D43"/>
    <w:rsid w:val="00DB7DA5"/>
    <w:rsid w:val="00DB7DFD"/>
    <w:rsid w:val="00DC0061"/>
    <w:rsid w:val="00DC0123"/>
    <w:rsid w:val="00DC01C6"/>
    <w:rsid w:val="00DC0502"/>
    <w:rsid w:val="00DC0863"/>
    <w:rsid w:val="00DC0998"/>
    <w:rsid w:val="00DC09EE"/>
    <w:rsid w:val="00DC0B4E"/>
    <w:rsid w:val="00DC0DE5"/>
    <w:rsid w:val="00DC0ED5"/>
    <w:rsid w:val="00DC1012"/>
    <w:rsid w:val="00DC106E"/>
    <w:rsid w:val="00DC1376"/>
    <w:rsid w:val="00DC1559"/>
    <w:rsid w:val="00DC15E3"/>
    <w:rsid w:val="00DC1661"/>
    <w:rsid w:val="00DC17E1"/>
    <w:rsid w:val="00DC1AC5"/>
    <w:rsid w:val="00DC1B37"/>
    <w:rsid w:val="00DC1FB5"/>
    <w:rsid w:val="00DC2156"/>
    <w:rsid w:val="00DC29FE"/>
    <w:rsid w:val="00DC2A1A"/>
    <w:rsid w:val="00DC2B78"/>
    <w:rsid w:val="00DC2D30"/>
    <w:rsid w:val="00DC2D33"/>
    <w:rsid w:val="00DC31DD"/>
    <w:rsid w:val="00DC331B"/>
    <w:rsid w:val="00DC35A2"/>
    <w:rsid w:val="00DC38D6"/>
    <w:rsid w:val="00DC3958"/>
    <w:rsid w:val="00DC3CC7"/>
    <w:rsid w:val="00DC3D68"/>
    <w:rsid w:val="00DC3D6E"/>
    <w:rsid w:val="00DC3DDF"/>
    <w:rsid w:val="00DC411F"/>
    <w:rsid w:val="00DC413E"/>
    <w:rsid w:val="00DC41A6"/>
    <w:rsid w:val="00DC443C"/>
    <w:rsid w:val="00DC4489"/>
    <w:rsid w:val="00DC4550"/>
    <w:rsid w:val="00DC4715"/>
    <w:rsid w:val="00DC4848"/>
    <w:rsid w:val="00DC486E"/>
    <w:rsid w:val="00DC496F"/>
    <w:rsid w:val="00DC49AD"/>
    <w:rsid w:val="00DC4C2E"/>
    <w:rsid w:val="00DC4DDC"/>
    <w:rsid w:val="00DC4E7B"/>
    <w:rsid w:val="00DC4EB9"/>
    <w:rsid w:val="00DC4F7B"/>
    <w:rsid w:val="00DC51CC"/>
    <w:rsid w:val="00DC5253"/>
    <w:rsid w:val="00DC5499"/>
    <w:rsid w:val="00DC54B6"/>
    <w:rsid w:val="00DC5712"/>
    <w:rsid w:val="00DC5980"/>
    <w:rsid w:val="00DC5EC7"/>
    <w:rsid w:val="00DC623A"/>
    <w:rsid w:val="00DC631A"/>
    <w:rsid w:val="00DC69DA"/>
    <w:rsid w:val="00DC6B30"/>
    <w:rsid w:val="00DC6BC5"/>
    <w:rsid w:val="00DC6BD2"/>
    <w:rsid w:val="00DC6EBF"/>
    <w:rsid w:val="00DC6F4F"/>
    <w:rsid w:val="00DC7111"/>
    <w:rsid w:val="00DC7280"/>
    <w:rsid w:val="00DC769C"/>
    <w:rsid w:val="00DC76E9"/>
    <w:rsid w:val="00DC774F"/>
    <w:rsid w:val="00DC776C"/>
    <w:rsid w:val="00DC7B3A"/>
    <w:rsid w:val="00DC7BFA"/>
    <w:rsid w:val="00DC7CE0"/>
    <w:rsid w:val="00DD02F2"/>
    <w:rsid w:val="00DD087D"/>
    <w:rsid w:val="00DD0CFA"/>
    <w:rsid w:val="00DD0D9B"/>
    <w:rsid w:val="00DD0E1A"/>
    <w:rsid w:val="00DD0EE7"/>
    <w:rsid w:val="00DD12B0"/>
    <w:rsid w:val="00DD12BF"/>
    <w:rsid w:val="00DD12E6"/>
    <w:rsid w:val="00DD1B11"/>
    <w:rsid w:val="00DD1C82"/>
    <w:rsid w:val="00DD1E51"/>
    <w:rsid w:val="00DD206C"/>
    <w:rsid w:val="00DD2264"/>
    <w:rsid w:val="00DD237C"/>
    <w:rsid w:val="00DD25AE"/>
    <w:rsid w:val="00DD2688"/>
    <w:rsid w:val="00DD270A"/>
    <w:rsid w:val="00DD2757"/>
    <w:rsid w:val="00DD28AE"/>
    <w:rsid w:val="00DD28B9"/>
    <w:rsid w:val="00DD2907"/>
    <w:rsid w:val="00DD2BD8"/>
    <w:rsid w:val="00DD2C26"/>
    <w:rsid w:val="00DD2C72"/>
    <w:rsid w:val="00DD2D02"/>
    <w:rsid w:val="00DD2D96"/>
    <w:rsid w:val="00DD2DCD"/>
    <w:rsid w:val="00DD2F9D"/>
    <w:rsid w:val="00DD3191"/>
    <w:rsid w:val="00DD3256"/>
    <w:rsid w:val="00DD351A"/>
    <w:rsid w:val="00DD367C"/>
    <w:rsid w:val="00DD39C3"/>
    <w:rsid w:val="00DD39E6"/>
    <w:rsid w:val="00DD3A32"/>
    <w:rsid w:val="00DD3AA1"/>
    <w:rsid w:val="00DD3DBF"/>
    <w:rsid w:val="00DD40D2"/>
    <w:rsid w:val="00DD419A"/>
    <w:rsid w:val="00DD42B0"/>
    <w:rsid w:val="00DD44D3"/>
    <w:rsid w:val="00DD44F7"/>
    <w:rsid w:val="00DD465D"/>
    <w:rsid w:val="00DD47AB"/>
    <w:rsid w:val="00DD47FF"/>
    <w:rsid w:val="00DD4C8A"/>
    <w:rsid w:val="00DD4FEA"/>
    <w:rsid w:val="00DD52D9"/>
    <w:rsid w:val="00DD5348"/>
    <w:rsid w:val="00DD5402"/>
    <w:rsid w:val="00DD5463"/>
    <w:rsid w:val="00DD559A"/>
    <w:rsid w:val="00DD563F"/>
    <w:rsid w:val="00DD588C"/>
    <w:rsid w:val="00DD5964"/>
    <w:rsid w:val="00DD5A06"/>
    <w:rsid w:val="00DD5AFC"/>
    <w:rsid w:val="00DD5BD0"/>
    <w:rsid w:val="00DD5C24"/>
    <w:rsid w:val="00DD605A"/>
    <w:rsid w:val="00DD652C"/>
    <w:rsid w:val="00DD6685"/>
    <w:rsid w:val="00DD677D"/>
    <w:rsid w:val="00DD6C63"/>
    <w:rsid w:val="00DD6F7E"/>
    <w:rsid w:val="00DD70B1"/>
    <w:rsid w:val="00DD70B5"/>
    <w:rsid w:val="00DD71A3"/>
    <w:rsid w:val="00DD73E6"/>
    <w:rsid w:val="00DD761C"/>
    <w:rsid w:val="00DD7985"/>
    <w:rsid w:val="00DD7BDC"/>
    <w:rsid w:val="00DD7C9C"/>
    <w:rsid w:val="00DD7E6D"/>
    <w:rsid w:val="00DD7ED6"/>
    <w:rsid w:val="00DE0268"/>
    <w:rsid w:val="00DE0609"/>
    <w:rsid w:val="00DE061C"/>
    <w:rsid w:val="00DE06F3"/>
    <w:rsid w:val="00DE075E"/>
    <w:rsid w:val="00DE07D8"/>
    <w:rsid w:val="00DE0A27"/>
    <w:rsid w:val="00DE0AFB"/>
    <w:rsid w:val="00DE1394"/>
    <w:rsid w:val="00DE15B5"/>
    <w:rsid w:val="00DE171F"/>
    <w:rsid w:val="00DE1BED"/>
    <w:rsid w:val="00DE1D09"/>
    <w:rsid w:val="00DE1D2F"/>
    <w:rsid w:val="00DE1EC8"/>
    <w:rsid w:val="00DE1F53"/>
    <w:rsid w:val="00DE1F5A"/>
    <w:rsid w:val="00DE20A7"/>
    <w:rsid w:val="00DE23AC"/>
    <w:rsid w:val="00DE2432"/>
    <w:rsid w:val="00DE2436"/>
    <w:rsid w:val="00DE265B"/>
    <w:rsid w:val="00DE2805"/>
    <w:rsid w:val="00DE2869"/>
    <w:rsid w:val="00DE2921"/>
    <w:rsid w:val="00DE2A62"/>
    <w:rsid w:val="00DE2ACE"/>
    <w:rsid w:val="00DE2B87"/>
    <w:rsid w:val="00DE2D1C"/>
    <w:rsid w:val="00DE2E2B"/>
    <w:rsid w:val="00DE2F80"/>
    <w:rsid w:val="00DE34AA"/>
    <w:rsid w:val="00DE34F6"/>
    <w:rsid w:val="00DE3576"/>
    <w:rsid w:val="00DE36B5"/>
    <w:rsid w:val="00DE36D6"/>
    <w:rsid w:val="00DE3866"/>
    <w:rsid w:val="00DE39EE"/>
    <w:rsid w:val="00DE3D9B"/>
    <w:rsid w:val="00DE3E27"/>
    <w:rsid w:val="00DE3E4D"/>
    <w:rsid w:val="00DE3F1D"/>
    <w:rsid w:val="00DE3F40"/>
    <w:rsid w:val="00DE41BA"/>
    <w:rsid w:val="00DE43C4"/>
    <w:rsid w:val="00DE4474"/>
    <w:rsid w:val="00DE45CC"/>
    <w:rsid w:val="00DE4772"/>
    <w:rsid w:val="00DE492C"/>
    <w:rsid w:val="00DE4B1D"/>
    <w:rsid w:val="00DE4C23"/>
    <w:rsid w:val="00DE4C64"/>
    <w:rsid w:val="00DE4C76"/>
    <w:rsid w:val="00DE503F"/>
    <w:rsid w:val="00DE5664"/>
    <w:rsid w:val="00DE56D1"/>
    <w:rsid w:val="00DE59D8"/>
    <w:rsid w:val="00DE5E45"/>
    <w:rsid w:val="00DE607C"/>
    <w:rsid w:val="00DE62B0"/>
    <w:rsid w:val="00DE62B8"/>
    <w:rsid w:val="00DE653D"/>
    <w:rsid w:val="00DE6928"/>
    <w:rsid w:val="00DE6F38"/>
    <w:rsid w:val="00DE6F7E"/>
    <w:rsid w:val="00DE71BF"/>
    <w:rsid w:val="00DE71D6"/>
    <w:rsid w:val="00DE7430"/>
    <w:rsid w:val="00DE76AB"/>
    <w:rsid w:val="00DE77D6"/>
    <w:rsid w:val="00DE7826"/>
    <w:rsid w:val="00DE79A6"/>
    <w:rsid w:val="00DE79EC"/>
    <w:rsid w:val="00DE7BD0"/>
    <w:rsid w:val="00DE7C5B"/>
    <w:rsid w:val="00DE7DAE"/>
    <w:rsid w:val="00DF015D"/>
    <w:rsid w:val="00DF02C2"/>
    <w:rsid w:val="00DF0305"/>
    <w:rsid w:val="00DF06B9"/>
    <w:rsid w:val="00DF074F"/>
    <w:rsid w:val="00DF07D6"/>
    <w:rsid w:val="00DF09FC"/>
    <w:rsid w:val="00DF0C34"/>
    <w:rsid w:val="00DF0D36"/>
    <w:rsid w:val="00DF0D3B"/>
    <w:rsid w:val="00DF0DFF"/>
    <w:rsid w:val="00DF0E80"/>
    <w:rsid w:val="00DF10A2"/>
    <w:rsid w:val="00DF1218"/>
    <w:rsid w:val="00DF14C4"/>
    <w:rsid w:val="00DF160B"/>
    <w:rsid w:val="00DF1687"/>
    <w:rsid w:val="00DF1726"/>
    <w:rsid w:val="00DF1836"/>
    <w:rsid w:val="00DF1982"/>
    <w:rsid w:val="00DF1999"/>
    <w:rsid w:val="00DF1D07"/>
    <w:rsid w:val="00DF1DAA"/>
    <w:rsid w:val="00DF22EA"/>
    <w:rsid w:val="00DF244D"/>
    <w:rsid w:val="00DF256B"/>
    <w:rsid w:val="00DF272B"/>
    <w:rsid w:val="00DF27C3"/>
    <w:rsid w:val="00DF29A4"/>
    <w:rsid w:val="00DF2B3A"/>
    <w:rsid w:val="00DF2BCC"/>
    <w:rsid w:val="00DF2C6D"/>
    <w:rsid w:val="00DF2FFD"/>
    <w:rsid w:val="00DF303E"/>
    <w:rsid w:val="00DF328C"/>
    <w:rsid w:val="00DF3329"/>
    <w:rsid w:val="00DF351F"/>
    <w:rsid w:val="00DF35A4"/>
    <w:rsid w:val="00DF35C8"/>
    <w:rsid w:val="00DF36B5"/>
    <w:rsid w:val="00DF3865"/>
    <w:rsid w:val="00DF3A3F"/>
    <w:rsid w:val="00DF3C8C"/>
    <w:rsid w:val="00DF3C9E"/>
    <w:rsid w:val="00DF4044"/>
    <w:rsid w:val="00DF418D"/>
    <w:rsid w:val="00DF45AD"/>
    <w:rsid w:val="00DF45C2"/>
    <w:rsid w:val="00DF46F1"/>
    <w:rsid w:val="00DF49A1"/>
    <w:rsid w:val="00DF49D0"/>
    <w:rsid w:val="00DF4CD9"/>
    <w:rsid w:val="00DF4D84"/>
    <w:rsid w:val="00DF4E6C"/>
    <w:rsid w:val="00DF55E7"/>
    <w:rsid w:val="00DF578D"/>
    <w:rsid w:val="00DF5B53"/>
    <w:rsid w:val="00DF5B76"/>
    <w:rsid w:val="00DF5BB2"/>
    <w:rsid w:val="00DF5F64"/>
    <w:rsid w:val="00DF5F96"/>
    <w:rsid w:val="00DF60DB"/>
    <w:rsid w:val="00DF6193"/>
    <w:rsid w:val="00DF65A9"/>
    <w:rsid w:val="00DF66A6"/>
    <w:rsid w:val="00DF67D3"/>
    <w:rsid w:val="00DF6A59"/>
    <w:rsid w:val="00DF6BDF"/>
    <w:rsid w:val="00DF6C6B"/>
    <w:rsid w:val="00DF6F02"/>
    <w:rsid w:val="00DF6F69"/>
    <w:rsid w:val="00DF7019"/>
    <w:rsid w:val="00DF74A0"/>
    <w:rsid w:val="00DF7784"/>
    <w:rsid w:val="00DF779C"/>
    <w:rsid w:val="00DF77F1"/>
    <w:rsid w:val="00DF78CF"/>
    <w:rsid w:val="00DF794B"/>
    <w:rsid w:val="00E002E9"/>
    <w:rsid w:val="00E0056F"/>
    <w:rsid w:val="00E00AFA"/>
    <w:rsid w:val="00E00B1F"/>
    <w:rsid w:val="00E00DAD"/>
    <w:rsid w:val="00E00E12"/>
    <w:rsid w:val="00E01112"/>
    <w:rsid w:val="00E01355"/>
    <w:rsid w:val="00E014F4"/>
    <w:rsid w:val="00E0158F"/>
    <w:rsid w:val="00E0167F"/>
    <w:rsid w:val="00E018A4"/>
    <w:rsid w:val="00E01DB5"/>
    <w:rsid w:val="00E01F95"/>
    <w:rsid w:val="00E020B1"/>
    <w:rsid w:val="00E02172"/>
    <w:rsid w:val="00E0245C"/>
    <w:rsid w:val="00E028E3"/>
    <w:rsid w:val="00E0292E"/>
    <w:rsid w:val="00E02EDC"/>
    <w:rsid w:val="00E02F45"/>
    <w:rsid w:val="00E02F6E"/>
    <w:rsid w:val="00E03257"/>
    <w:rsid w:val="00E034B9"/>
    <w:rsid w:val="00E035DB"/>
    <w:rsid w:val="00E03701"/>
    <w:rsid w:val="00E03790"/>
    <w:rsid w:val="00E037E0"/>
    <w:rsid w:val="00E03869"/>
    <w:rsid w:val="00E03DDC"/>
    <w:rsid w:val="00E03EC3"/>
    <w:rsid w:val="00E04475"/>
    <w:rsid w:val="00E044C3"/>
    <w:rsid w:val="00E045F1"/>
    <w:rsid w:val="00E0464B"/>
    <w:rsid w:val="00E0476F"/>
    <w:rsid w:val="00E04A62"/>
    <w:rsid w:val="00E04BC0"/>
    <w:rsid w:val="00E04DF4"/>
    <w:rsid w:val="00E054F0"/>
    <w:rsid w:val="00E05F3C"/>
    <w:rsid w:val="00E05F9F"/>
    <w:rsid w:val="00E060EC"/>
    <w:rsid w:val="00E0610A"/>
    <w:rsid w:val="00E061CE"/>
    <w:rsid w:val="00E064AA"/>
    <w:rsid w:val="00E068BB"/>
    <w:rsid w:val="00E06939"/>
    <w:rsid w:val="00E0699D"/>
    <w:rsid w:val="00E06F24"/>
    <w:rsid w:val="00E06F41"/>
    <w:rsid w:val="00E07204"/>
    <w:rsid w:val="00E077FE"/>
    <w:rsid w:val="00E07F1C"/>
    <w:rsid w:val="00E1018B"/>
    <w:rsid w:val="00E102E3"/>
    <w:rsid w:val="00E103D7"/>
    <w:rsid w:val="00E10402"/>
    <w:rsid w:val="00E105B6"/>
    <w:rsid w:val="00E10EAD"/>
    <w:rsid w:val="00E10F15"/>
    <w:rsid w:val="00E11039"/>
    <w:rsid w:val="00E111F0"/>
    <w:rsid w:val="00E111F5"/>
    <w:rsid w:val="00E11216"/>
    <w:rsid w:val="00E112B9"/>
    <w:rsid w:val="00E1148D"/>
    <w:rsid w:val="00E114C6"/>
    <w:rsid w:val="00E116E7"/>
    <w:rsid w:val="00E11863"/>
    <w:rsid w:val="00E119AA"/>
    <w:rsid w:val="00E119FD"/>
    <w:rsid w:val="00E11C36"/>
    <w:rsid w:val="00E11D55"/>
    <w:rsid w:val="00E11DA2"/>
    <w:rsid w:val="00E12178"/>
    <w:rsid w:val="00E121DC"/>
    <w:rsid w:val="00E123E4"/>
    <w:rsid w:val="00E1261B"/>
    <w:rsid w:val="00E12849"/>
    <w:rsid w:val="00E12A92"/>
    <w:rsid w:val="00E12AB6"/>
    <w:rsid w:val="00E12F2B"/>
    <w:rsid w:val="00E130D8"/>
    <w:rsid w:val="00E130F4"/>
    <w:rsid w:val="00E1342F"/>
    <w:rsid w:val="00E13630"/>
    <w:rsid w:val="00E13858"/>
    <w:rsid w:val="00E13993"/>
    <w:rsid w:val="00E13A4C"/>
    <w:rsid w:val="00E13ACC"/>
    <w:rsid w:val="00E13B56"/>
    <w:rsid w:val="00E13B6D"/>
    <w:rsid w:val="00E13C07"/>
    <w:rsid w:val="00E13D62"/>
    <w:rsid w:val="00E13E1A"/>
    <w:rsid w:val="00E13EC6"/>
    <w:rsid w:val="00E1406F"/>
    <w:rsid w:val="00E14202"/>
    <w:rsid w:val="00E14227"/>
    <w:rsid w:val="00E14236"/>
    <w:rsid w:val="00E14288"/>
    <w:rsid w:val="00E1443E"/>
    <w:rsid w:val="00E144A2"/>
    <w:rsid w:val="00E1463A"/>
    <w:rsid w:val="00E1463E"/>
    <w:rsid w:val="00E146C2"/>
    <w:rsid w:val="00E147DE"/>
    <w:rsid w:val="00E1489A"/>
    <w:rsid w:val="00E1494F"/>
    <w:rsid w:val="00E14A16"/>
    <w:rsid w:val="00E14AB4"/>
    <w:rsid w:val="00E14BBB"/>
    <w:rsid w:val="00E14E12"/>
    <w:rsid w:val="00E14F61"/>
    <w:rsid w:val="00E14FFC"/>
    <w:rsid w:val="00E15172"/>
    <w:rsid w:val="00E15C9C"/>
    <w:rsid w:val="00E15DD5"/>
    <w:rsid w:val="00E160E6"/>
    <w:rsid w:val="00E162CD"/>
    <w:rsid w:val="00E163BF"/>
    <w:rsid w:val="00E1641F"/>
    <w:rsid w:val="00E1645D"/>
    <w:rsid w:val="00E16477"/>
    <w:rsid w:val="00E164E8"/>
    <w:rsid w:val="00E168F7"/>
    <w:rsid w:val="00E1690F"/>
    <w:rsid w:val="00E16A7F"/>
    <w:rsid w:val="00E16C5A"/>
    <w:rsid w:val="00E16C81"/>
    <w:rsid w:val="00E16D5F"/>
    <w:rsid w:val="00E16DAA"/>
    <w:rsid w:val="00E16EBE"/>
    <w:rsid w:val="00E16F9A"/>
    <w:rsid w:val="00E17012"/>
    <w:rsid w:val="00E17019"/>
    <w:rsid w:val="00E17090"/>
    <w:rsid w:val="00E17118"/>
    <w:rsid w:val="00E1753E"/>
    <w:rsid w:val="00E176E0"/>
    <w:rsid w:val="00E17811"/>
    <w:rsid w:val="00E17ADE"/>
    <w:rsid w:val="00E17C12"/>
    <w:rsid w:val="00E17CD2"/>
    <w:rsid w:val="00E17D0E"/>
    <w:rsid w:val="00E17F4A"/>
    <w:rsid w:val="00E20006"/>
    <w:rsid w:val="00E2015B"/>
    <w:rsid w:val="00E2023A"/>
    <w:rsid w:val="00E2037D"/>
    <w:rsid w:val="00E20703"/>
    <w:rsid w:val="00E2074D"/>
    <w:rsid w:val="00E20832"/>
    <w:rsid w:val="00E20A8F"/>
    <w:rsid w:val="00E20BB1"/>
    <w:rsid w:val="00E20BFA"/>
    <w:rsid w:val="00E20D6D"/>
    <w:rsid w:val="00E20E0D"/>
    <w:rsid w:val="00E20EDB"/>
    <w:rsid w:val="00E20FAD"/>
    <w:rsid w:val="00E21167"/>
    <w:rsid w:val="00E21208"/>
    <w:rsid w:val="00E212CB"/>
    <w:rsid w:val="00E212F0"/>
    <w:rsid w:val="00E214E1"/>
    <w:rsid w:val="00E21563"/>
    <w:rsid w:val="00E21586"/>
    <w:rsid w:val="00E2176D"/>
    <w:rsid w:val="00E2179A"/>
    <w:rsid w:val="00E21D84"/>
    <w:rsid w:val="00E21F02"/>
    <w:rsid w:val="00E22447"/>
    <w:rsid w:val="00E2278D"/>
    <w:rsid w:val="00E2292A"/>
    <w:rsid w:val="00E22BDE"/>
    <w:rsid w:val="00E22C64"/>
    <w:rsid w:val="00E22D55"/>
    <w:rsid w:val="00E22D99"/>
    <w:rsid w:val="00E2302D"/>
    <w:rsid w:val="00E23170"/>
    <w:rsid w:val="00E23446"/>
    <w:rsid w:val="00E234D8"/>
    <w:rsid w:val="00E234DC"/>
    <w:rsid w:val="00E23670"/>
    <w:rsid w:val="00E238F7"/>
    <w:rsid w:val="00E23CCC"/>
    <w:rsid w:val="00E23CCD"/>
    <w:rsid w:val="00E23CD3"/>
    <w:rsid w:val="00E2408E"/>
    <w:rsid w:val="00E242AC"/>
    <w:rsid w:val="00E24364"/>
    <w:rsid w:val="00E243EE"/>
    <w:rsid w:val="00E24520"/>
    <w:rsid w:val="00E245D8"/>
    <w:rsid w:val="00E245E7"/>
    <w:rsid w:val="00E24A5F"/>
    <w:rsid w:val="00E24E38"/>
    <w:rsid w:val="00E24EC7"/>
    <w:rsid w:val="00E25114"/>
    <w:rsid w:val="00E252EA"/>
    <w:rsid w:val="00E25627"/>
    <w:rsid w:val="00E2563D"/>
    <w:rsid w:val="00E25799"/>
    <w:rsid w:val="00E25818"/>
    <w:rsid w:val="00E258B6"/>
    <w:rsid w:val="00E25A4A"/>
    <w:rsid w:val="00E25A89"/>
    <w:rsid w:val="00E25F4F"/>
    <w:rsid w:val="00E26034"/>
    <w:rsid w:val="00E2632D"/>
    <w:rsid w:val="00E2673D"/>
    <w:rsid w:val="00E267DB"/>
    <w:rsid w:val="00E269E9"/>
    <w:rsid w:val="00E26C13"/>
    <w:rsid w:val="00E26D23"/>
    <w:rsid w:val="00E271A2"/>
    <w:rsid w:val="00E27248"/>
    <w:rsid w:val="00E27267"/>
    <w:rsid w:val="00E272A7"/>
    <w:rsid w:val="00E2731E"/>
    <w:rsid w:val="00E27467"/>
    <w:rsid w:val="00E277CE"/>
    <w:rsid w:val="00E27814"/>
    <w:rsid w:val="00E2781E"/>
    <w:rsid w:val="00E27860"/>
    <w:rsid w:val="00E27E47"/>
    <w:rsid w:val="00E3028A"/>
    <w:rsid w:val="00E305A9"/>
    <w:rsid w:val="00E3071D"/>
    <w:rsid w:val="00E307AB"/>
    <w:rsid w:val="00E3084A"/>
    <w:rsid w:val="00E30AEA"/>
    <w:rsid w:val="00E30B05"/>
    <w:rsid w:val="00E30CBA"/>
    <w:rsid w:val="00E30D1A"/>
    <w:rsid w:val="00E30FA1"/>
    <w:rsid w:val="00E31047"/>
    <w:rsid w:val="00E3113F"/>
    <w:rsid w:val="00E314FF"/>
    <w:rsid w:val="00E31648"/>
    <w:rsid w:val="00E31764"/>
    <w:rsid w:val="00E31A81"/>
    <w:rsid w:val="00E31E14"/>
    <w:rsid w:val="00E31EC6"/>
    <w:rsid w:val="00E31F25"/>
    <w:rsid w:val="00E32077"/>
    <w:rsid w:val="00E321F5"/>
    <w:rsid w:val="00E3221B"/>
    <w:rsid w:val="00E32253"/>
    <w:rsid w:val="00E32270"/>
    <w:rsid w:val="00E322E3"/>
    <w:rsid w:val="00E3277C"/>
    <w:rsid w:val="00E327C4"/>
    <w:rsid w:val="00E32A96"/>
    <w:rsid w:val="00E32EA8"/>
    <w:rsid w:val="00E32EC7"/>
    <w:rsid w:val="00E3320C"/>
    <w:rsid w:val="00E3327B"/>
    <w:rsid w:val="00E33499"/>
    <w:rsid w:val="00E33537"/>
    <w:rsid w:val="00E34071"/>
    <w:rsid w:val="00E345A2"/>
    <w:rsid w:val="00E345DA"/>
    <w:rsid w:val="00E34856"/>
    <w:rsid w:val="00E348CA"/>
    <w:rsid w:val="00E34A39"/>
    <w:rsid w:val="00E34A68"/>
    <w:rsid w:val="00E34B42"/>
    <w:rsid w:val="00E34B45"/>
    <w:rsid w:val="00E34C0A"/>
    <w:rsid w:val="00E34F85"/>
    <w:rsid w:val="00E34F88"/>
    <w:rsid w:val="00E350B1"/>
    <w:rsid w:val="00E352FF"/>
    <w:rsid w:val="00E353CE"/>
    <w:rsid w:val="00E3554D"/>
    <w:rsid w:val="00E35621"/>
    <w:rsid w:val="00E3573E"/>
    <w:rsid w:val="00E35C9F"/>
    <w:rsid w:val="00E361B5"/>
    <w:rsid w:val="00E364E1"/>
    <w:rsid w:val="00E36625"/>
    <w:rsid w:val="00E36737"/>
    <w:rsid w:val="00E3677D"/>
    <w:rsid w:val="00E36787"/>
    <w:rsid w:val="00E369F0"/>
    <w:rsid w:val="00E36C82"/>
    <w:rsid w:val="00E36CE3"/>
    <w:rsid w:val="00E36CFA"/>
    <w:rsid w:val="00E36F4D"/>
    <w:rsid w:val="00E370C8"/>
    <w:rsid w:val="00E3714C"/>
    <w:rsid w:val="00E371AA"/>
    <w:rsid w:val="00E3753C"/>
    <w:rsid w:val="00E37571"/>
    <w:rsid w:val="00E376A0"/>
    <w:rsid w:val="00E3786B"/>
    <w:rsid w:val="00E379DD"/>
    <w:rsid w:val="00E37B49"/>
    <w:rsid w:val="00E37B8E"/>
    <w:rsid w:val="00E37E09"/>
    <w:rsid w:val="00E37FB7"/>
    <w:rsid w:val="00E37FE5"/>
    <w:rsid w:val="00E4008A"/>
    <w:rsid w:val="00E401F6"/>
    <w:rsid w:val="00E404F0"/>
    <w:rsid w:val="00E405F0"/>
    <w:rsid w:val="00E40F61"/>
    <w:rsid w:val="00E40FF8"/>
    <w:rsid w:val="00E41401"/>
    <w:rsid w:val="00E41491"/>
    <w:rsid w:val="00E4174E"/>
    <w:rsid w:val="00E41755"/>
    <w:rsid w:val="00E41937"/>
    <w:rsid w:val="00E41995"/>
    <w:rsid w:val="00E41A1C"/>
    <w:rsid w:val="00E41A30"/>
    <w:rsid w:val="00E41D1A"/>
    <w:rsid w:val="00E41E61"/>
    <w:rsid w:val="00E41E7F"/>
    <w:rsid w:val="00E42093"/>
    <w:rsid w:val="00E4266F"/>
    <w:rsid w:val="00E42E45"/>
    <w:rsid w:val="00E42EDB"/>
    <w:rsid w:val="00E43028"/>
    <w:rsid w:val="00E4309A"/>
    <w:rsid w:val="00E43160"/>
    <w:rsid w:val="00E43290"/>
    <w:rsid w:val="00E432D5"/>
    <w:rsid w:val="00E433E1"/>
    <w:rsid w:val="00E43434"/>
    <w:rsid w:val="00E4343B"/>
    <w:rsid w:val="00E4345C"/>
    <w:rsid w:val="00E435CE"/>
    <w:rsid w:val="00E4368A"/>
    <w:rsid w:val="00E437D7"/>
    <w:rsid w:val="00E4395D"/>
    <w:rsid w:val="00E43A9B"/>
    <w:rsid w:val="00E43BFD"/>
    <w:rsid w:val="00E43C23"/>
    <w:rsid w:val="00E43E92"/>
    <w:rsid w:val="00E43E9C"/>
    <w:rsid w:val="00E44006"/>
    <w:rsid w:val="00E441E4"/>
    <w:rsid w:val="00E4423C"/>
    <w:rsid w:val="00E44340"/>
    <w:rsid w:val="00E4448F"/>
    <w:rsid w:val="00E449E7"/>
    <w:rsid w:val="00E44ABE"/>
    <w:rsid w:val="00E44B9D"/>
    <w:rsid w:val="00E44BCE"/>
    <w:rsid w:val="00E44BCF"/>
    <w:rsid w:val="00E44D6B"/>
    <w:rsid w:val="00E44E00"/>
    <w:rsid w:val="00E44EDF"/>
    <w:rsid w:val="00E44F79"/>
    <w:rsid w:val="00E44F98"/>
    <w:rsid w:val="00E45295"/>
    <w:rsid w:val="00E45579"/>
    <w:rsid w:val="00E4561D"/>
    <w:rsid w:val="00E457A2"/>
    <w:rsid w:val="00E457FB"/>
    <w:rsid w:val="00E45B17"/>
    <w:rsid w:val="00E45B96"/>
    <w:rsid w:val="00E45CB3"/>
    <w:rsid w:val="00E45D62"/>
    <w:rsid w:val="00E460FD"/>
    <w:rsid w:val="00E46104"/>
    <w:rsid w:val="00E462D1"/>
    <w:rsid w:val="00E468BC"/>
    <w:rsid w:val="00E46958"/>
    <w:rsid w:val="00E469B5"/>
    <w:rsid w:val="00E47015"/>
    <w:rsid w:val="00E470C3"/>
    <w:rsid w:val="00E470C6"/>
    <w:rsid w:val="00E472A9"/>
    <w:rsid w:val="00E47888"/>
    <w:rsid w:val="00E47905"/>
    <w:rsid w:val="00E479D4"/>
    <w:rsid w:val="00E47B34"/>
    <w:rsid w:val="00E47C2C"/>
    <w:rsid w:val="00E47ECB"/>
    <w:rsid w:val="00E50088"/>
    <w:rsid w:val="00E50131"/>
    <w:rsid w:val="00E50360"/>
    <w:rsid w:val="00E503FE"/>
    <w:rsid w:val="00E5045E"/>
    <w:rsid w:val="00E505C7"/>
    <w:rsid w:val="00E506A3"/>
    <w:rsid w:val="00E50950"/>
    <w:rsid w:val="00E50ACF"/>
    <w:rsid w:val="00E50B37"/>
    <w:rsid w:val="00E50CC5"/>
    <w:rsid w:val="00E50D70"/>
    <w:rsid w:val="00E50E6A"/>
    <w:rsid w:val="00E50F9A"/>
    <w:rsid w:val="00E513AC"/>
    <w:rsid w:val="00E5141A"/>
    <w:rsid w:val="00E51831"/>
    <w:rsid w:val="00E5184C"/>
    <w:rsid w:val="00E5191C"/>
    <w:rsid w:val="00E51D25"/>
    <w:rsid w:val="00E52022"/>
    <w:rsid w:val="00E5236B"/>
    <w:rsid w:val="00E5237A"/>
    <w:rsid w:val="00E5243E"/>
    <w:rsid w:val="00E52776"/>
    <w:rsid w:val="00E52954"/>
    <w:rsid w:val="00E5298C"/>
    <w:rsid w:val="00E52998"/>
    <w:rsid w:val="00E529BE"/>
    <w:rsid w:val="00E52DD2"/>
    <w:rsid w:val="00E53056"/>
    <w:rsid w:val="00E530EC"/>
    <w:rsid w:val="00E53176"/>
    <w:rsid w:val="00E5318C"/>
    <w:rsid w:val="00E53478"/>
    <w:rsid w:val="00E535E1"/>
    <w:rsid w:val="00E5369C"/>
    <w:rsid w:val="00E53A61"/>
    <w:rsid w:val="00E53B8C"/>
    <w:rsid w:val="00E53BB3"/>
    <w:rsid w:val="00E53C11"/>
    <w:rsid w:val="00E53C80"/>
    <w:rsid w:val="00E53D26"/>
    <w:rsid w:val="00E53E75"/>
    <w:rsid w:val="00E5430D"/>
    <w:rsid w:val="00E54498"/>
    <w:rsid w:val="00E545D8"/>
    <w:rsid w:val="00E5486E"/>
    <w:rsid w:val="00E54997"/>
    <w:rsid w:val="00E54BEE"/>
    <w:rsid w:val="00E54C04"/>
    <w:rsid w:val="00E54F7E"/>
    <w:rsid w:val="00E5509D"/>
    <w:rsid w:val="00E55134"/>
    <w:rsid w:val="00E5528F"/>
    <w:rsid w:val="00E553A5"/>
    <w:rsid w:val="00E553C2"/>
    <w:rsid w:val="00E5553B"/>
    <w:rsid w:val="00E55715"/>
    <w:rsid w:val="00E55998"/>
    <w:rsid w:val="00E55A2F"/>
    <w:rsid w:val="00E55C2E"/>
    <w:rsid w:val="00E55C80"/>
    <w:rsid w:val="00E55DF6"/>
    <w:rsid w:val="00E55F38"/>
    <w:rsid w:val="00E55F3A"/>
    <w:rsid w:val="00E5618C"/>
    <w:rsid w:val="00E566D9"/>
    <w:rsid w:val="00E5681B"/>
    <w:rsid w:val="00E5696E"/>
    <w:rsid w:val="00E56B65"/>
    <w:rsid w:val="00E56D2D"/>
    <w:rsid w:val="00E56FD7"/>
    <w:rsid w:val="00E57688"/>
    <w:rsid w:val="00E57917"/>
    <w:rsid w:val="00E57B7A"/>
    <w:rsid w:val="00E57D1C"/>
    <w:rsid w:val="00E57DAD"/>
    <w:rsid w:val="00E57E44"/>
    <w:rsid w:val="00E6004A"/>
    <w:rsid w:val="00E600F4"/>
    <w:rsid w:val="00E601A2"/>
    <w:rsid w:val="00E6038F"/>
    <w:rsid w:val="00E605E0"/>
    <w:rsid w:val="00E60879"/>
    <w:rsid w:val="00E60E80"/>
    <w:rsid w:val="00E60F33"/>
    <w:rsid w:val="00E60F8D"/>
    <w:rsid w:val="00E61C0C"/>
    <w:rsid w:val="00E61D34"/>
    <w:rsid w:val="00E61DBB"/>
    <w:rsid w:val="00E61E74"/>
    <w:rsid w:val="00E620B4"/>
    <w:rsid w:val="00E62244"/>
    <w:rsid w:val="00E622BC"/>
    <w:rsid w:val="00E62414"/>
    <w:rsid w:val="00E6252F"/>
    <w:rsid w:val="00E626FE"/>
    <w:rsid w:val="00E62915"/>
    <w:rsid w:val="00E62DD4"/>
    <w:rsid w:val="00E62E94"/>
    <w:rsid w:val="00E62F97"/>
    <w:rsid w:val="00E632DD"/>
    <w:rsid w:val="00E6336A"/>
    <w:rsid w:val="00E63380"/>
    <w:rsid w:val="00E63698"/>
    <w:rsid w:val="00E639C6"/>
    <w:rsid w:val="00E63EF8"/>
    <w:rsid w:val="00E642B5"/>
    <w:rsid w:val="00E644B4"/>
    <w:rsid w:val="00E64519"/>
    <w:rsid w:val="00E648E3"/>
    <w:rsid w:val="00E64A3F"/>
    <w:rsid w:val="00E652AB"/>
    <w:rsid w:val="00E653C0"/>
    <w:rsid w:val="00E654EA"/>
    <w:rsid w:val="00E6553A"/>
    <w:rsid w:val="00E6559A"/>
    <w:rsid w:val="00E655DE"/>
    <w:rsid w:val="00E655FF"/>
    <w:rsid w:val="00E65763"/>
    <w:rsid w:val="00E65908"/>
    <w:rsid w:val="00E6596A"/>
    <w:rsid w:val="00E65A27"/>
    <w:rsid w:val="00E65A88"/>
    <w:rsid w:val="00E65E11"/>
    <w:rsid w:val="00E65F60"/>
    <w:rsid w:val="00E65F6C"/>
    <w:rsid w:val="00E66161"/>
    <w:rsid w:val="00E666CF"/>
    <w:rsid w:val="00E66749"/>
    <w:rsid w:val="00E6690E"/>
    <w:rsid w:val="00E66B3F"/>
    <w:rsid w:val="00E66B7C"/>
    <w:rsid w:val="00E66CF0"/>
    <w:rsid w:val="00E66DBA"/>
    <w:rsid w:val="00E66E0F"/>
    <w:rsid w:val="00E67259"/>
    <w:rsid w:val="00E673F5"/>
    <w:rsid w:val="00E675B0"/>
    <w:rsid w:val="00E675C6"/>
    <w:rsid w:val="00E677EC"/>
    <w:rsid w:val="00E677FA"/>
    <w:rsid w:val="00E67A3F"/>
    <w:rsid w:val="00E67ACE"/>
    <w:rsid w:val="00E67C28"/>
    <w:rsid w:val="00E701D9"/>
    <w:rsid w:val="00E70320"/>
    <w:rsid w:val="00E70475"/>
    <w:rsid w:val="00E70787"/>
    <w:rsid w:val="00E70CDB"/>
    <w:rsid w:val="00E70E66"/>
    <w:rsid w:val="00E70F4E"/>
    <w:rsid w:val="00E70F88"/>
    <w:rsid w:val="00E711FD"/>
    <w:rsid w:val="00E7128C"/>
    <w:rsid w:val="00E7161E"/>
    <w:rsid w:val="00E7163D"/>
    <w:rsid w:val="00E71A05"/>
    <w:rsid w:val="00E71B22"/>
    <w:rsid w:val="00E71C3C"/>
    <w:rsid w:val="00E71CBD"/>
    <w:rsid w:val="00E72038"/>
    <w:rsid w:val="00E7206D"/>
    <w:rsid w:val="00E7207F"/>
    <w:rsid w:val="00E726C5"/>
    <w:rsid w:val="00E727EA"/>
    <w:rsid w:val="00E72A44"/>
    <w:rsid w:val="00E72D2A"/>
    <w:rsid w:val="00E72FC2"/>
    <w:rsid w:val="00E7305F"/>
    <w:rsid w:val="00E733DD"/>
    <w:rsid w:val="00E736B0"/>
    <w:rsid w:val="00E73820"/>
    <w:rsid w:val="00E739AF"/>
    <w:rsid w:val="00E73A4C"/>
    <w:rsid w:val="00E73BED"/>
    <w:rsid w:val="00E73C62"/>
    <w:rsid w:val="00E741F6"/>
    <w:rsid w:val="00E743C6"/>
    <w:rsid w:val="00E7440D"/>
    <w:rsid w:val="00E74743"/>
    <w:rsid w:val="00E7477E"/>
    <w:rsid w:val="00E747FC"/>
    <w:rsid w:val="00E74BC4"/>
    <w:rsid w:val="00E74BE3"/>
    <w:rsid w:val="00E74DE7"/>
    <w:rsid w:val="00E74F1B"/>
    <w:rsid w:val="00E750D0"/>
    <w:rsid w:val="00E75232"/>
    <w:rsid w:val="00E752D9"/>
    <w:rsid w:val="00E757CC"/>
    <w:rsid w:val="00E757DB"/>
    <w:rsid w:val="00E75AFC"/>
    <w:rsid w:val="00E75CB4"/>
    <w:rsid w:val="00E75D07"/>
    <w:rsid w:val="00E7683A"/>
    <w:rsid w:val="00E7696C"/>
    <w:rsid w:val="00E769F4"/>
    <w:rsid w:val="00E76ADF"/>
    <w:rsid w:val="00E76B3E"/>
    <w:rsid w:val="00E76CA9"/>
    <w:rsid w:val="00E76D61"/>
    <w:rsid w:val="00E76EDC"/>
    <w:rsid w:val="00E76F2B"/>
    <w:rsid w:val="00E7702E"/>
    <w:rsid w:val="00E7725D"/>
    <w:rsid w:val="00E773BE"/>
    <w:rsid w:val="00E774CE"/>
    <w:rsid w:val="00E775D3"/>
    <w:rsid w:val="00E77759"/>
    <w:rsid w:val="00E778F5"/>
    <w:rsid w:val="00E77C20"/>
    <w:rsid w:val="00E77F80"/>
    <w:rsid w:val="00E801EF"/>
    <w:rsid w:val="00E80223"/>
    <w:rsid w:val="00E80828"/>
    <w:rsid w:val="00E80A1D"/>
    <w:rsid w:val="00E80A2D"/>
    <w:rsid w:val="00E80B98"/>
    <w:rsid w:val="00E81254"/>
    <w:rsid w:val="00E812BC"/>
    <w:rsid w:val="00E81615"/>
    <w:rsid w:val="00E819D1"/>
    <w:rsid w:val="00E81D21"/>
    <w:rsid w:val="00E81F33"/>
    <w:rsid w:val="00E823E5"/>
    <w:rsid w:val="00E8245A"/>
    <w:rsid w:val="00E82A25"/>
    <w:rsid w:val="00E82A91"/>
    <w:rsid w:val="00E830C3"/>
    <w:rsid w:val="00E83543"/>
    <w:rsid w:val="00E83580"/>
    <w:rsid w:val="00E83696"/>
    <w:rsid w:val="00E83AFE"/>
    <w:rsid w:val="00E83BEB"/>
    <w:rsid w:val="00E83D3A"/>
    <w:rsid w:val="00E83E26"/>
    <w:rsid w:val="00E83F73"/>
    <w:rsid w:val="00E84061"/>
    <w:rsid w:val="00E8425B"/>
    <w:rsid w:val="00E842A0"/>
    <w:rsid w:val="00E84610"/>
    <w:rsid w:val="00E849E4"/>
    <w:rsid w:val="00E84C2F"/>
    <w:rsid w:val="00E8554A"/>
    <w:rsid w:val="00E855BA"/>
    <w:rsid w:val="00E856F5"/>
    <w:rsid w:val="00E857E2"/>
    <w:rsid w:val="00E8589E"/>
    <w:rsid w:val="00E8593B"/>
    <w:rsid w:val="00E8597A"/>
    <w:rsid w:val="00E85D1F"/>
    <w:rsid w:val="00E862BB"/>
    <w:rsid w:val="00E86544"/>
    <w:rsid w:val="00E865CB"/>
    <w:rsid w:val="00E866C5"/>
    <w:rsid w:val="00E868B7"/>
    <w:rsid w:val="00E869A4"/>
    <w:rsid w:val="00E869DD"/>
    <w:rsid w:val="00E86ADC"/>
    <w:rsid w:val="00E86B54"/>
    <w:rsid w:val="00E86DCD"/>
    <w:rsid w:val="00E86EF5"/>
    <w:rsid w:val="00E87069"/>
    <w:rsid w:val="00E87246"/>
    <w:rsid w:val="00E87324"/>
    <w:rsid w:val="00E876A3"/>
    <w:rsid w:val="00E87733"/>
    <w:rsid w:val="00E87742"/>
    <w:rsid w:val="00E87A3C"/>
    <w:rsid w:val="00E87B2A"/>
    <w:rsid w:val="00E87B32"/>
    <w:rsid w:val="00E9027A"/>
    <w:rsid w:val="00E9028F"/>
    <w:rsid w:val="00E902B3"/>
    <w:rsid w:val="00E903F5"/>
    <w:rsid w:val="00E90C33"/>
    <w:rsid w:val="00E90EEA"/>
    <w:rsid w:val="00E90F61"/>
    <w:rsid w:val="00E90FA2"/>
    <w:rsid w:val="00E91166"/>
    <w:rsid w:val="00E911AC"/>
    <w:rsid w:val="00E91456"/>
    <w:rsid w:val="00E9176A"/>
    <w:rsid w:val="00E918F8"/>
    <w:rsid w:val="00E919CE"/>
    <w:rsid w:val="00E91ADF"/>
    <w:rsid w:val="00E91E42"/>
    <w:rsid w:val="00E91F0F"/>
    <w:rsid w:val="00E91F8F"/>
    <w:rsid w:val="00E91FF2"/>
    <w:rsid w:val="00E925EC"/>
    <w:rsid w:val="00E926C9"/>
    <w:rsid w:val="00E928E2"/>
    <w:rsid w:val="00E929D9"/>
    <w:rsid w:val="00E92BEB"/>
    <w:rsid w:val="00E92EDB"/>
    <w:rsid w:val="00E931A7"/>
    <w:rsid w:val="00E93237"/>
    <w:rsid w:val="00E934FE"/>
    <w:rsid w:val="00E93658"/>
    <w:rsid w:val="00E93787"/>
    <w:rsid w:val="00E9384E"/>
    <w:rsid w:val="00E93A19"/>
    <w:rsid w:val="00E93CED"/>
    <w:rsid w:val="00E93D96"/>
    <w:rsid w:val="00E9430B"/>
    <w:rsid w:val="00E943F9"/>
    <w:rsid w:val="00E947D8"/>
    <w:rsid w:val="00E94937"/>
    <w:rsid w:val="00E94C12"/>
    <w:rsid w:val="00E94C35"/>
    <w:rsid w:val="00E95168"/>
    <w:rsid w:val="00E955A8"/>
    <w:rsid w:val="00E95F59"/>
    <w:rsid w:val="00E9610E"/>
    <w:rsid w:val="00E961DB"/>
    <w:rsid w:val="00E96393"/>
    <w:rsid w:val="00E968B7"/>
    <w:rsid w:val="00E96AE2"/>
    <w:rsid w:val="00E96B6B"/>
    <w:rsid w:val="00E96BC0"/>
    <w:rsid w:val="00E96D2B"/>
    <w:rsid w:val="00E96E84"/>
    <w:rsid w:val="00E9720D"/>
    <w:rsid w:val="00E97367"/>
    <w:rsid w:val="00E973B8"/>
    <w:rsid w:val="00E973D5"/>
    <w:rsid w:val="00E97533"/>
    <w:rsid w:val="00E97766"/>
    <w:rsid w:val="00E977F9"/>
    <w:rsid w:val="00E97D10"/>
    <w:rsid w:val="00E97E79"/>
    <w:rsid w:val="00E97F14"/>
    <w:rsid w:val="00EA024A"/>
    <w:rsid w:val="00EA02C7"/>
    <w:rsid w:val="00EA0343"/>
    <w:rsid w:val="00EA063D"/>
    <w:rsid w:val="00EA06E8"/>
    <w:rsid w:val="00EA0BE4"/>
    <w:rsid w:val="00EA10A7"/>
    <w:rsid w:val="00EA153F"/>
    <w:rsid w:val="00EA158E"/>
    <w:rsid w:val="00EA16FF"/>
    <w:rsid w:val="00EA1B21"/>
    <w:rsid w:val="00EA1C5B"/>
    <w:rsid w:val="00EA1CE4"/>
    <w:rsid w:val="00EA1DBB"/>
    <w:rsid w:val="00EA1FDB"/>
    <w:rsid w:val="00EA1FE1"/>
    <w:rsid w:val="00EA20FC"/>
    <w:rsid w:val="00EA22FE"/>
    <w:rsid w:val="00EA2502"/>
    <w:rsid w:val="00EA2883"/>
    <w:rsid w:val="00EA2A18"/>
    <w:rsid w:val="00EA2A3B"/>
    <w:rsid w:val="00EA2A3C"/>
    <w:rsid w:val="00EA2EEA"/>
    <w:rsid w:val="00EA3008"/>
    <w:rsid w:val="00EA34E7"/>
    <w:rsid w:val="00EA37C4"/>
    <w:rsid w:val="00EA3A8D"/>
    <w:rsid w:val="00EA3AE0"/>
    <w:rsid w:val="00EA3B46"/>
    <w:rsid w:val="00EA3EB7"/>
    <w:rsid w:val="00EA4064"/>
    <w:rsid w:val="00EA406C"/>
    <w:rsid w:val="00EA406D"/>
    <w:rsid w:val="00EA41D7"/>
    <w:rsid w:val="00EA4361"/>
    <w:rsid w:val="00EA4399"/>
    <w:rsid w:val="00EA4463"/>
    <w:rsid w:val="00EA4687"/>
    <w:rsid w:val="00EA4978"/>
    <w:rsid w:val="00EA4C37"/>
    <w:rsid w:val="00EA4D74"/>
    <w:rsid w:val="00EA4DAE"/>
    <w:rsid w:val="00EA4EDA"/>
    <w:rsid w:val="00EA51C0"/>
    <w:rsid w:val="00EA53D1"/>
    <w:rsid w:val="00EA5AD6"/>
    <w:rsid w:val="00EA5C79"/>
    <w:rsid w:val="00EA6242"/>
    <w:rsid w:val="00EA66AF"/>
    <w:rsid w:val="00EA6702"/>
    <w:rsid w:val="00EA6769"/>
    <w:rsid w:val="00EA6FB7"/>
    <w:rsid w:val="00EA7214"/>
    <w:rsid w:val="00EA72B7"/>
    <w:rsid w:val="00EA7513"/>
    <w:rsid w:val="00EA7871"/>
    <w:rsid w:val="00EA7A40"/>
    <w:rsid w:val="00EA7B8F"/>
    <w:rsid w:val="00EA7CE7"/>
    <w:rsid w:val="00EB088B"/>
    <w:rsid w:val="00EB0982"/>
    <w:rsid w:val="00EB0D4B"/>
    <w:rsid w:val="00EB13E6"/>
    <w:rsid w:val="00EB140D"/>
    <w:rsid w:val="00EB14C1"/>
    <w:rsid w:val="00EB16C6"/>
    <w:rsid w:val="00EB1A48"/>
    <w:rsid w:val="00EB1C4E"/>
    <w:rsid w:val="00EB1C7B"/>
    <w:rsid w:val="00EB1CD9"/>
    <w:rsid w:val="00EB2345"/>
    <w:rsid w:val="00EB2384"/>
    <w:rsid w:val="00EB2D47"/>
    <w:rsid w:val="00EB3507"/>
    <w:rsid w:val="00EB359A"/>
    <w:rsid w:val="00EB3926"/>
    <w:rsid w:val="00EB3CA1"/>
    <w:rsid w:val="00EB3F85"/>
    <w:rsid w:val="00EB41B6"/>
    <w:rsid w:val="00EB425C"/>
    <w:rsid w:val="00EB42E5"/>
    <w:rsid w:val="00EB44F0"/>
    <w:rsid w:val="00EB4BE2"/>
    <w:rsid w:val="00EB4C0A"/>
    <w:rsid w:val="00EB4C32"/>
    <w:rsid w:val="00EB5349"/>
    <w:rsid w:val="00EB53E0"/>
    <w:rsid w:val="00EB542D"/>
    <w:rsid w:val="00EB54A6"/>
    <w:rsid w:val="00EB57BF"/>
    <w:rsid w:val="00EB5839"/>
    <w:rsid w:val="00EB586D"/>
    <w:rsid w:val="00EB59BA"/>
    <w:rsid w:val="00EB5D6B"/>
    <w:rsid w:val="00EB5D76"/>
    <w:rsid w:val="00EB5E8A"/>
    <w:rsid w:val="00EB61C2"/>
    <w:rsid w:val="00EB63C4"/>
    <w:rsid w:val="00EB6532"/>
    <w:rsid w:val="00EB6575"/>
    <w:rsid w:val="00EB69FD"/>
    <w:rsid w:val="00EB6C42"/>
    <w:rsid w:val="00EB6C55"/>
    <w:rsid w:val="00EB6F0E"/>
    <w:rsid w:val="00EB6FBD"/>
    <w:rsid w:val="00EB70F1"/>
    <w:rsid w:val="00EB712E"/>
    <w:rsid w:val="00EB75D4"/>
    <w:rsid w:val="00EB7B8D"/>
    <w:rsid w:val="00EB7BA4"/>
    <w:rsid w:val="00EB7FC3"/>
    <w:rsid w:val="00EC013F"/>
    <w:rsid w:val="00EC0169"/>
    <w:rsid w:val="00EC02A7"/>
    <w:rsid w:val="00EC0667"/>
    <w:rsid w:val="00EC0943"/>
    <w:rsid w:val="00EC0A08"/>
    <w:rsid w:val="00EC0BC1"/>
    <w:rsid w:val="00EC0C69"/>
    <w:rsid w:val="00EC0E20"/>
    <w:rsid w:val="00EC0F49"/>
    <w:rsid w:val="00EC0FC1"/>
    <w:rsid w:val="00EC1010"/>
    <w:rsid w:val="00EC1683"/>
    <w:rsid w:val="00EC1953"/>
    <w:rsid w:val="00EC1C61"/>
    <w:rsid w:val="00EC1F79"/>
    <w:rsid w:val="00EC2350"/>
    <w:rsid w:val="00EC23FC"/>
    <w:rsid w:val="00EC244D"/>
    <w:rsid w:val="00EC2488"/>
    <w:rsid w:val="00EC25F3"/>
    <w:rsid w:val="00EC2A2E"/>
    <w:rsid w:val="00EC2BC5"/>
    <w:rsid w:val="00EC2BD5"/>
    <w:rsid w:val="00EC2C10"/>
    <w:rsid w:val="00EC2C1E"/>
    <w:rsid w:val="00EC2E58"/>
    <w:rsid w:val="00EC2E65"/>
    <w:rsid w:val="00EC3091"/>
    <w:rsid w:val="00EC3478"/>
    <w:rsid w:val="00EC347A"/>
    <w:rsid w:val="00EC3A84"/>
    <w:rsid w:val="00EC3A9E"/>
    <w:rsid w:val="00EC3BA9"/>
    <w:rsid w:val="00EC3BF3"/>
    <w:rsid w:val="00EC3CC2"/>
    <w:rsid w:val="00EC409F"/>
    <w:rsid w:val="00EC40F1"/>
    <w:rsid w:val="00EC4227"/>
    <w:rsid w:val="00EC4739"/>
    <w:rsid w:val="00EC4C80"/>
    <w:rsid w:val="00EC4D00"/>
    <w:rsid w:val="00EC4E8E"/>
    <w:rsid w:val="00EC51B2"/>
    <w:rsid w:val="00EC51C6"/>
    <w:rsid w:val="00EC5306"/>
    <w:rsid w:val="00EC554B"/>
    <w:rsid w:val="00EC57F7"/>
    <w:rsid w:val="00EC5A8A"/>
    <w:rsid w:val="00EC5D02"/>
    <w:rsid w:val="00EC5D70"/>
    <w:rsid w:val="00EC5ECC"/>
    <w:rsid w:val="00EC6399"/>
    <w:rsid w:val="00EC63E0"/>
    <w:rsid w:val="00EC64B1"/>
    <w:rsid w:val="00EC65CC"/>
    <w:rsid w:val="00EC680D"/>
    <w:rsid w:val="00EC6A19"/>
    <w:rsid w:val="00EC6B2B"/>
    <w:rsid w:val="00EC6B44"/>
    <w:rsid w:val="00EC6E19"/>
    <w:rsid w:val="00EC6F06"/>
    <w:rsid w:val="00EC7009"/>
    <w:rsid w:val="00EC7034"/>
    <w:rsid w:val="00EC7154"/>
    <w:rsid w:val="00EC71AC"/>
    <w:rsid w:val="00EC72FA"/>
    <w:rsid w:val="00EC7370"/>
    <w:rsid w:val="00EC78FC"/>
    <w:rsid w:val="00EC7D3C"/>
    <w:rsid w:val="00EC7DD3"/>
    <w:rsid w:val="00ED00A8"/>
    <w:rsid w:val="00ED00C5"/>
    <w:rsid w:val="00ED0111"/>
    <w:rsid w:val="00ED0432"/>
    <w:rsid w:val="00ED0511"/>
    <w:rsid w:val="00ED0560"/>
    <w:rsid w:val="00ED0751"/>
    <w:rsid w:val="00ED07D2"/>
    <w:rsid w:val="00ED09A3"/>
    <w:rsid w:val="00ED0A23"/>
    <w:rsid w:val="00ED0AA3"/>
    <w:rsid w:val="00ED0AE3"/>
    <w:rsid w:val="00ED0C2B"/>
    <w:rsid w:val="00ED0D94"/>
    <w:rsid w:val="00ED0F2F"/>
    <w:rsid w:val="00ED141D"/>
    <w:rsid w:val="00ED18BA"/>
    <w:rsid w:val="00ED193F"/>
    <w:rsid w:val="00ED1A78"/>
    <w:rsid w:val="00ED1EA3"/>
    <w:rsid w:val="00ED1F21"/>
    <w:rsid w:val="00ED2621"/>
    <w:rsid w:val="00ED262D"/>
    <w:rsid w:val="00ED27F6"/>
    <w:rsid w:val="00ED2ABD"/>
    <w:rsid w:val="00ED2AC5"/>
    <w:rsid w:val="00ED2AEB"/>
    <w:rsid w:val="00ED2CF8"/>
    <w:rsid w:val="00ED2D13"/>
    <w:rsid w:val="00ED2D81"/>
    <w:rsid w:val="00ED2F29"/>
    <w:rsid w:val="00ED3398"/>
    <w:rsid w:val="00ED33FC"/>
    <w:rsid w:val="00ED3750"/>
    <w:rsid w:val="00ED3885"/>
    <w:rsid w:val="00ED3AD7"/>
    <w:rsid w:val="00ED3CC5"/>
    <w:rsid w:val="00ED3F15"/>
    <w:rsid w:val="00ED3FCB"/>
    <w:rsid w:val="00ED47BD"/>
    <w:rsid w:val="00ED48A4"/>
    <w:rsid w:val="00ED49F5"/>
    <w:rsid w:val="00ED4BC7"/>
    <w:rsid w:val="00ED4BE1"/>
    <w:rsid w:val="00ED4C48"/>
    <w:rsid w:val="00ED4DF0"/>
    <w:rsid w:val="00ED4F27"/>
    <w:rsid w:val="00ED509C"/>
    <w:rsid w:val="00ED5516"/>
    <w:rsid w:val="00ED552C"/>
    <w:rsid w:val="00ED5565"/>
    <w:rsid w:val="00ED5C53"/>
    <w:rsid w:val="00ED5D13"/>
    <w:rsid w:val="00ED6166"/>
    <w:rsid w:val="00ED66C0"/>
    <w:rsid w:val="00ED6711"/>
    <w:rsid w:val="00ED6B36"/>
    <w:rsid w:val="00ED6C2C"/>
    <w:rsid w:val="00ED6F04"/>
    <w:rsid w:val="00ED6F4B"/>
    <w:rsid w:val="00ED6F6D"/>
    <w:rsid w:val="00ED7AEE"/>
    <w:rsid w:val="00ED7DCB"/>
    <w:rsid w:val="00ED7E53"/>
    <w:rsid w:val="00ED7E7C"/>
    <w:rsid w:val="00EE00B0"/>
    <w:rsid w:val="00EE01C9"/>
    <w:rsid w:val="00EE0788"/>
    <w:rsid w:val="00EE0BFC"/>
    <w:rsid w:val="00EE0E11"/>
    <w:rsid w:val="00EE0E5F"/>
    <w:rsid w:val="00EE1102"/>
    <w:rsid w:val="00EE128A"/>
    <w:rsid w:val="00EE137C"/>
    <w:rsid w:val="00EE1736"/>
    <w:rsid w:val="00EE1BBD"/>
    <w:rsid w:val="00EE1C7A"/>
    <w:rsid w:val="00EE1E9A"/>
    <w:rsid w:val="00EE1FBF"/>
    <w:rsid w:val="00EE23B9"/>
    <w:rsid w:val="00EE28EA"/>
    <w:rsid w:val="00EE2920"/>
    <w:rsid w:val="00EE2A80"/>
    <w:rsid w:val="00EE2B44"/>
    <w:rsid w:val="00EE319F"/>
    <w:rsid w:val="00EE34FE"/>
    <w:rsid w:val="00EE376A"/>
    <w:rsid w:val="00EE38B2"/>
    <w:rsid w:val="00EE3976"/>
    <w:rsid w:val="00EE3A40"/>
    <w:rsid w:val="00EE3C1E"/>
    <w:rsid w:val="00EE3C9E"/>
    <w:rsid w:val="00EE3DFC"/>
    <w:rsid w:val="00EE3EAF"/>
    <w:rsid w:val="00EE3F85"/>
    <w:rsid w:val="00EE40DE"/>
    <w:rsid w:val="00EE42EB"/>
    <w:rsid w:val="00EE430A"/>
    <w:rsid w:val="00EE45E4"/>
    <w:rsid w:val="00EE4761"/>
    <w:rsid w:val="00EE4986"/>
    <w:rsid w:val="00EE49F9"/>
    <w:rsid w:val="00EE4FE2"/>
    <w:rsid w:val="00EE52CC"/>
    <w:rsid w:val="00EE52E2"/>
    <w:rsid w:val="00EE53B7"/>
    <w:rsid w:val="00EE53E9"/>
    <w:rsid w:val="00EE5440"/>
    <w:rsid w:val="00EE577C"/>
    <w:rsid w:val="00EE5BA4"/>
    <w:rsid w:val="00EE5D43"/>
    <w:rsid w:val="00EE5E91"/>
    <w:rsid w:val="00EE6032"/>
    <w:rsid w:val="00EE6052"/>
    <w:rsid w:val="00EE62D8"/>
    <w:rsid w:val="00EE6488"/>
    <w:rsid w:val="00EE654A"/>
    <w:rsid w:val="00EE65A0"/>
    <w:rsid w:val="00EE6604"/>
    <w:rsid w:val="00EE6690"/>
    <w:rsid w:val="00EE6705"/>
    <w:rsid w:val="00EE67C3"/>
    <w:rsid w:val="00EE67E3"/>
    <w:rsid w:val="00EE6954"/>
    <w:rsid w:val="00EE6971"/>
    <w:rsid w:val="00EE6A03"/>
    <w:rsid w:val="00EE6C48"/>
    <w:rsid w:val="00EE6C81"/>
    <w:rsid w:val="00EE6CF6"/>
    <w:rsid w:val="00EE6F82"/>
    <w:rsid w:val="00EE70AC"/>
    <w:rsid w:val="00EE70CA"/>
    <w:rsid w:val="00EE70F4"/>
    <w:rsid w:val="00EE72E5"/>
    <w:rsid w:val="00EE736C"/>
    <w:rsid w:val="00EE75CC"/>
    <w:rsid w:val="00EE7849"/>
    <w:rsid w:val="00EE7AB0"/>
    <w:rsid w:val="00EE7E6D"/>
    <w:rsid w:val="00EF025B"/>
    <w:rsid w:val="00EF03C5"/>
    <w:rsid w:val="00EF041D"/>
    <w:rsid w:val="00EF06F8"/>
    <w:rsid w:val="00EF071B"/>
    <w:rsid w:val="00EF094D"/>
    <w:rsid w:val="00EF09E5"/>
    <w:rsid w:val="00EF0F70"/>
    <w:rsid w:val="00EF10AF"/>
    <w:rsid w:val="00EF142E"/>
    <w:rsid w:val="00EF146E"/>
    <w:rsid w:val="00EF1B74"/>
    <w:rsid w:val="00EF1BA1"/>
    <w:rsid w:val="00EF1C64"/>
    <w:rsid w:val="00EF1EA6"/>
    <w:rsid w:val="00EF21A2"/>
    <w:rsid w:val="00EF21C9"/>
    <w:rsid w:val="00EF22C0"/>
    <w:rsid w:val="00EF22C5"/>
    <w:rsid w:val="00EF2473"/>
    <w:rsid w:val="00EF25C0"/>
    <w:rsid w:val="00EF2768"/>
    <w:rsid w:val="00EF2B87"/>
    <w:rsid w:val="00EF2F94"/>
    <w:rsid w:val="00EF3607"/>
    <w:rsid w:val="00EF3AFA"/>
    <w:rsid w:val="00EF3C2C"/>
    <w:rsid w:val="00EF3C63"/>
    <w:rsid w:val="00EF3CB9"/>
    <w:rsid w:val="00EF3FFA"/>
    <w:rsid w:val="00EF4496"/>
    <w:rsid w:val="00EF4613"/>
    <w:rsid w:val="00EF4782"/>
    <w:rsid w:val="00EF47AF"/>
    <w:rsid w:val="00EF482D"/>
    <w:rsid w:val="00EF51FD"/>
    <w:rsid w:val="00EF549C"/>
    <w:rsid w:val="00EF5594"/>
    <w:rsid w:val="00EF55AC"/>
    <w:rsid w:val="00EF595B"/>
    <w:rsid w:val="00EF5BB7"/>
    <w:rsid w:val="00EF5C26"/>
    <w:rsid w:val="00EF5C2D"/>
    <w:rsid w:val="00EF5D5F"/>
    <w:rsid w:val="00EF5F68"/>
    <w:rsid w:val="00EF6117"/>
    <w:rsid w:val="00EF623C"/>
    <w:rsid w:val="00EF623E"/>
    <w:rsid w:val="00EF6282"/>
    <w:rsid w:val="00EF6312"/>
    <w:rsid w:val="00EF6523"/>
    <w:rsid w:val="00EF657C"/>
    <w:rsid w:val="00EF65F8"/>
    <w:rsid w:val="00EF661C"/>
    <w:rsid w:val="00EF6AD3"/>
    <w:rsid w:val="00EF6C14"/>
    <w:rsid w:val="00EF6C23"/>
    <w:rsid w:val="00EF6CA5"/>
    <w:rsid w:val="00EF7014"/>
    <w:rsid w:val="00EF7232"/>
    <w:rsid w:val="00EF7266"/>
    <w:rsid w:val="00EF744F"/>
    <w:rsid w:val="00EF75C4"/>
    <w:rsid w:val="00EF7824"/>
    <w:rsid w:val="00EF7852"/>
    <w:rsid w:val="00EF7C9E"/>
    <w:rsid w:val="00EF7EF0"/>
    <w:rsid w:val="00EF7FE6"/>
    <w:rsid w:val="00EF7FF5"/>
    <w:rsid w:val="00F000DF"/>
    <w:rsid w:val="00F0012F"/>
    <w:rsid w:val="00F00361"/>
    <w:rsid w:val="00F006E4"/>
    <w:rsid w:val="00F00AD2"/>
    <w:rsid w:val="00F00B0E"/>
    <w:rsid w:val="00F00C28"/>
    <w:rsid w:val="00F00DD5"/>
    <w:rsid w:val="00F012D1"/>
    <w:rsid w:val="00F01366"/>
    <w:rsid w:val="00F019A9"/>
    <w:rsid w:val="00F020CF"/>
    <w:rsid w:val="00F021F3"/>
    <w:rsid w:val="00F021F5"/>
    <w:rsid w:val="00F025BA"/>
    <w:rsid w:val="00F02701"/>
    <w:rsid w:val="00F02A01"/>
    <w:rsid w:val="00F02FEE"/>
    <w:rsid w:val="00F03066"/>
    <w:rsid w:val="00F0333F"/>
    <w:rsid w:val="00F0352E"/>
    <w:rsid w:val="00F037C9"/>
    <w:rsid w:val="00F03985"/>
    <w:rsid w:val="00F0399D"/>
    <w:rsid w:val="00F03A38"/>
    <w:rsid w:val="00F03B58"/>
    <w:rsid w:val="00F03C4F"/>
    <w:rsid w:val="00F03EF5"/>
    <w:rsid w:val="00F03F44"/>
    <w:rsid w:val="00F04170"/>
    <w:rsid w:val="00F04282"/>
    <w:rsid w:val="00F045BA"/>
    <w:rsid w:val="00F04676"/>
    <w:rsid w:val="00F0469C"/>
    <w:rsid w:val="00F04755"/>
    <w:rsid w:val="00F0476D"/>
    <w:rsid w:val="00F047E6"/>
    <w:rsid w:val="00F0496D"/>
    <w:rsid w:val="00F04E41"/>
    <w:rsid w:val="00F052C1"/>
    <w:rsid w:val="00F054AA"/>
    <w:rsid w:val="00F059A5"/>
    <w:rsid w:val="00F059DC"/>
    <w:rsid w:val="00F059E3"/>
    <w:rsid w:val="00F05C27"/>
    <w:rsid w:val="00F06181"/>
    <w:rsid w:val="00F06655"/>
    <w:rsid w:val="00F0670B"/>
    <w:rsid w:val="00F069BA"/>
    <w:rsid w:val="00F069C9"/>
    <w:rsid w:val="00F069CA"/>
    <w:rsid w:val="00F07867"/>
    <w:rsid w:val="00F078E3"/>
    <w:rsid w:val="00F07A0D"/>
    <w:rsid w:val="00F07A93"/>
    <w:rsid w:val="00F07AEF"/>
    <w:rsid w:val="00F07BAB"/>
    <w:rsid w:val="00F07E21"/>
    <w:rsid w:val="00F07E31"/>
    <w:rsid w:val="00F07EDF"/>
    <w:rsid w:val="00F1051C"/>
    <w:rsid w:val="00F10774"/>
    <w:rsid w:val="00F108BB"/>
    <w:rsid w:val="00F10932"/>
    <w:rsid w:val="00F10CE8"/>
    <w:rsid w:val="00F10E81"/>
    <w:rsid w:val="00F10F84"/>
    <w:rsid w:val="00F11150"/>
    <w:rsid w:val="00F11581"/>
    <w:rsid w:val="00F118C1"/>
    <w:rsid w:val="00F11BF5"/>
    <w:rsid w:val="00F11E3F"/>
    <w:rsid w:val="00F12729"/>
    <w:rsid w:val="00F12850"/>
    <w:rsid w:val="00F128D2"/>
    <w:rsid w:val="00F129CB"/>
    <w:rsid w:val="00F12CCE"/>
    <w:rsid w:val="00F12DFE"/>
    <w:rsid w:val="00F130A1"/>
    <w:rsid w:val="00F1325A"/>
    <w:rsid w:val="00F136C5"/>
    <w:rsid w:val="00F136D8"/>
    <w:rsid w:val="00F13728"/>
    <w:rsid w:val="00F1389E"/>
    <w:rsid w:val="00F13BC8"/>
    <w:rsid w:val="00F13C33"/>
    <w:rsid w:val="00F13E56"/>
    <w:rsid w:val="00F142B3"/>
    <w:rsid w:val="00F145D9"/>
    <w:rsid w:val="00F14632"/>
    <w:rsid w:val="00F1468D"/>
    <w:rsid w:val="00F14C04"/>
    <w:rsid w:val="00F1502D"/>
    <w:rsid w:val="00F1533B"/>
    <w:rsid w:val="00F15347"/>
    <w:rsid w:val="00F153C3"/>
    <w:rsid w:val="00F1558D"/>
    <w:rsid w:val="00F155E0"/>
    <w:rsid w:val="00F156D8"/>
    <w:rsid w:val="00F1592C"/>
    <w:rsid w:val="00F159F0"/>
    <w:rsid w:val="00F15AA8"/>
    <w:rsid w:val="00F15B72"/>
    <w:rsid w:val="00F15BEF"/>
    <w:rsid w:val="00F15E46"/>
    <w:rsid w:val="00F15E5C"/>
    <w:rsid w:val="00F1629A"/>
    <w:rsid w:val="00F165C8"/>
    <w:rsid w:val="00F168A4"/>
    <w:rsid w:val="00F16B9D"/>
    <w:rsid w:val="00F16D99"/>
    <w:rsid w:val="00F16E1B"/>
    <w:rsid w:val="00F16F40"/>
    <w:rsid w:val="00F170B3"/>
    <w:rsid w:val="00F17341"/>
    <w:rsid w:val="00F173B6"/>
    <w:rsid w:val="00F173EE"/>
    <w:rsid w:val="00F174F8"/>
    <w:rsid w:val="00F17786"/>
    <w:rsid w:val="00F17C8B"/>
    <w:rsid w:val="00F17CE9"/>
    <w:rsid w:val="00F17F49"/>
    <w:rsid w:val="00F205B5"/>
    <w:rsid w:val="00F2063B"/>
    <w:rsid w:val="00F20666"/>
    <w:rsid w:val="00F20678"/>
    <w:rsid w:val="00F206EE"/>
    <w:rsid w:val="00F208E6"/>
    <w:rsid w:val="00F20AA7"/>
    <w:rsid w:val="00F20FF3"/>
    <w:rsid w:val="00F2131B"/>
    <w:rsid w:val="00F2140E"/>
    <w:rsid w:val="00F2155F"/>
    <w:rsid w:val="00F2172C"/>
    <w:rsid w:val="00F217F0"/>
    <w:rsid w:val="00F21894"/>
    <w:rsid w:val="00F2190E"/>
    <w:rsid w:val="00F21BD9"/>
    <w:rsid w:val="00F21F3A"/>
    <w:rsid w:val="00F221F5"/>
    <w:rsid w:val="00F2286D"/>
    <w:rsid w:val="00F22997"/>
    <w:rsid w:val="00F22B35"/>
    <w:rsid w:val="00F22E22"/>
    <w:rsid w:val="00F232E1"/>
    <w:rsid w:val="00F23478"/>
    <w:rsid w:val="00F2359B"/>
    <w:rsid w:val="00F23612"/>
    <w:rsid w:val="00F236DE"/>
    <w:rsid w:val="00F237B5"/>
    <w:rsid w:val="00F23FF6"/>
    <w:rsid w:val="00F24378"/>
    <w:rsid w:val="00F244E1"/>
    <w:rsid w:val="00F24569"/>
    <w:rsid w:val="00F2477E"/>
    <w:rsid w:val="00F2489B"/>
    <w:rsid w:val="00F248F8"/>
    <w:rsid w:val="00F2491E"/>
    <w:rsid w:val="00F2494C"/>
    <w:rsid w:val="00F24B68"/>
    <w:rsid w:val="00F24F05"/>
    <w:rsid w:val="00F25020"/>
    <w:rsid w:val="00F250AB"/>
    <w:rsid w:val="00F25720"/>
    <w:rsid w:val="00F25835"/>
    <w:rsid w:val="00F25F33"/>
    <w:rsid w:val="00F2623E"/>
    <w:rsid w:val="00F2625B"/>
    <w:rsid w:val="00F262AB"/>
    <w:rsid w:val="00F262FD"/>
    <w:rsid w:val="00F266B9"/>
    <w:rsid w:val="00F2675B"/>
    <w:rsid w:val="00F268A2"/>
    <w:rsid w:val="00F26AA4"/>
    <w:rsid w:val="00F26BC8"/>
    <w:rsid w:val="00F26BCE"/>
    <w:rsid w:val="00F26C01"/>
    <w:rsid w:val="00F26C41"/>
    <w:rsid w:val="00F26CE4"/>
    <w:rsid w:val="00F26DBC"/>
    <w:rsid w:val="00F2702F"/>
    <w:rsid w:val="00F27084"/>
    <w:rsid w:val="00F27264"/>
    <w:rsid w:val="00F27373"/>
    <w:rsid w:val="00F279F7"/>
    <w:rsid w:val="00F27EA1"/>
    <w:rsid w:val="00F304F1"/>
    <w:rsid w:val="00F306B1"/>
    <w:rsid w:val="00F307C1"/>
    <w:rsid w:val="00F3085B"/>
    <w:rsid w:val="00F30AC8"/>
    <w:rsid w:val="00F30B1E"/>
    <w:rsid w:val="00F30B6C"/>
    <w:rsid w:val="00F30C71"/>
    <w:rsid w:val="00F31268"/>
    <w:rsid w:val="00F31411"/>
    <w:rsid w:val="00F3148E"/>
    <w:rsid w:val="00F31668"/>
    <w:rsid w:val="00F3173C"/>
    <w:rsid w:val="00F317AB"/>
    <w:rsid w:val="00F31B4A"/>
    <w:rsid w:val="00F31C64"/>
    <w:rsid w:val="00F31E77"/>
    <w:rsid w:val="00F31F8B"/>
    <w:rsid w:val="00F320E3"/>
    <w:rsid w:val="00F325CA"/>
    <w:rsid w:val="00F32CA8"/>
    <w:rsid w:val="00F32D16"/>
    <w:rsid w:val="00F32DE4"/>
    <w:rsid w:val="00F32FE5"/>
    <w:rsid w:val="00F3335E"/>
    <w:rsid w:val="00F3344D"/>
    <w:rsid w:val="00F334B4"/>
    <w:rsid w:val="00F3351F"/>
    <w:rsid w:val="00F335EE"/>
    <w:rsid w:val="00F33890"/>
    <w:rsid w:val="00F338E3"/>
    <w:rsid w:val="00F33916"/>
    <w:rsid w:val="00F3394D"/>
    <w:rsid w:val="00F33CEA"/>
    <w:rsid w:val="00F34196"/>
    <w:rsid w:val="00F346B2"/>
    <w:rsid w:val="00F347BC"/>
    <w:rsid w:val="00F34C53"/>
    <w:rsid w:val="00F34C6F"/>
    <w:rsid w:val="00F34CE8"/>
    <w:rsid w:val="00F34D0B"/>
    <w:rsid w:val="00F34FF5"/>
    <w:rsid w:val="00F3506E"/>
    <w:rsid w:val="00F350BA"/>
    <w:rsid w:val="00F35381"/>
    <w:rsid w:val="00F3538F"/>
    <w:rsid w:val="00F3546C"/>
    <w:rsid w:val="00F358AB"/>
    <w:rsid w:val="00F35C78"/>
    <w:rsid w:val="00F35D54"/>
    <w:rsid w:val="00F35F39"/>
    <w:rsid w:val="00F361C9"/>
    <w:rsid w:val="00F363B2"/>
    <w:rsid w:val="00F363CB"/>
    <w:rsid w:val="00F36420"/>
    <w:rsid w:val="00F36451"/>
    <w:rsid w:val="00F36621"/>
    <w:rsid w:val="00F367B6"/>
    <w:rsid w:val="00F36A49"/>
    <w:rsid w:val="00F36BB5"/>
    <w:rsid w:val="00F36D75"/>
    <w:rsid w:val="00F36DE1"/>
    <w:rsid w:val="00F36E8B"/>
    <w:rsid w:val="00F36EC0"/>
    <w:rsid w:val="00F37016"/>
    <w:rsid w:val="00F3755B"/>
    <w:rsid w:val="00F37773"/>
    <w:rsid w:val="00F37910"/>
    <w:rsid w:val="00F37BEA"/>
    <w:rsid w:val="00F40119"/>
    <w:rsid w:val="00F40886"/>
    <w:rsid w:val="00F4098D"/>
    <w:rsid w:val="00F40A2A"/>
    <w:rsid w:val="00F40C5F"/>
    <w:rsid w:val="00F40D63"/>
    <w:rsid w:val="00F40E9B"/>
    <w:rsid w:val="00F4100E"/>
    <w:rsid w:val="00F411DD"/>
    <w:rsid w:val="00F4156C"/>
    <w:rsid w:val="00F41682"/>
    <w:rsid w:val="00F41AC6"/>
    <w:rsid w:val="00F41B87"/>
    <w:rsid w:val="00F41BBE"/>
    <w:rsid w:val="00F41E62"/>
    <w:rsid w:val="00F41F2D"/>
    <w:rsid w:val="00F41F5A"/>
    <w:rsid w:val="00F41FFD"/>
    <w:rsid w:val="00F42346"/>
    <w:rsid w:val="00F4238D"/>
    <w:rsid w:val="00F42483"/>
    <w:rsid w:val="00F424BB"/>
    <w:rsid w:val="00F42581"/>
    <w:rsid w:val="00F42616"/>
    <w:rsid w:val="00F42719"/>
    <w:rsid w:val="00F427EF"/>
    <w:rsid w:val="00F429B7"/>
    <w:rsid w:val="00F42B38"/>
    <w:rsid w:val="00F42B8B"/>
    <w:rsid w:val="00F43058"/>
    <w:rsid w:val="00F431B9"/>
    <w:rsid w:val="00F4360B"/>
    <w:rsid w:val="00F43AA6"/>
    <w:rsid w:val="00F43C38"/>
    <w:rsid w:val="00F43F90"/>
    <w:rsid w:val="00F4415F"/>
    <w:rsid w:val="00F4445F"/>
    <w:rsid w:val="00F445CD"/>
    <w:rsid w:val="00F449C7"/>
    <w:rsid w:val="00F44A0C"/>
    <w:rsid w:val="00F44A99"/>
    <w:rsid w:val="00F44D5F"/>
    <w:rsid w:val="00F44E2D"/>
    <w:rsid w:val="00F450EE"/>
    <w:rsid w:val="00F451FE"/>
    <w:rsid w:val="00F45647"/>
    <w:rsid w:val="00F45AA4"/>
    <w:rsid w:val="00F45B7B"/>
    <w:rsid w:val="00F45CE1"/>
    <w:rsid w:val="00F45EA7"/>
    <w:rsid w:val="00F45F89"/>
    <w:rsid w:val="00F460E3"/>
    <w:rsid w:val="00F4632A"/>
    <w:rsid w:val="00F46336"/>
    <w:rsid w:val="00F4644B"/>
    <w:rsid w:val="00F46766"/>
    <w:rsid w:val="00F46AB1"/>
    <w:rsid w:val="00F46D85"/>
    <w:rsid w:val="00F47242"/>
    <w:rsid w:val="00F472EF"/>
    <w:rsid w:val="00F478C3"/>
    <w:rsid w:val="00F47B97"/>
    <w:rsid w:val="00F47BCA"/>
    <w:rsid w:val="00F47E87"/>
    <w:rsid w:val="00F47F17"/>
    <w:rsid w:val="00F47F3A"/>
    <w:rsid w:val="00F4EE78"/>
    <w:rsid w:val="00F503EB"/>
    <w:rsid w:val="00F50A93"/>
    <w:rsid w:val="00F5104B"/>
    <w:rsid w:val="00F511A2"/>
    <w:rsid w:val="00F51283"/>
    <w:rsid w:val="00F51369"/>
    <w:rsid w:val="00F513F9"/>
    <w:rsid w:val="00F514DC"/>
    <w:rsid w:val="00F5155F"/>
    <w:rsid w:val="00F515D2"/>
    <w:rsid w:val="00F51A5B"/>
    <w:rsid w:val="00F51D2A"/>
    <w:rsid w:val="00F5201B"/>
    <w:rsid w:val="00F521B8"/>
    <w:rsid w:val="00F52445"/>
    <w:rsid w:val="00F529BB"/>
    <w:rsid w:val="00F52A42"/>
    <w:rsid w:val="00F52A62"/>
    <w:rsid w:val="00F52C93"/>
    <w:rsid w:val="00F52CEF"/>
    <w:rsid w:val="00F53192"/>
    <w:rsid w:val="00F5334D"/>
    <w:rsid w:val="00F535F9"/>
    <w:rsid w:val="00F53853"/>
    <w:rsid w:val="00F5397D"/>
    <w:rsid w:val="00F53AD7"/>
    <w:rsid w:val="00F53BF7"/>
    <w:rsid w:val="00F53CEB"/>
    <w:rsid w:val="00F540EF"/>
    <w:rsid w:val="00F54191"/>
    <w:rsid w:val="00F54930"/>
    <w:rsid w:val="00F54B24"/>
    <w:rsid w:val="00F54CC4"/>
    <w:rsid w:val="00F54EF3"/>
    <w:rsid w:val="00F551FA"/>
    <w:rsid w:val="00F5529C"/>
    <w:rsid w:val="00F5568E"/>
    <w:rsid w:val="00F5572C"/>
    <w:rsid w:val="00F557A8"/>
    <w:rsid w:val="00F5591E"/>
    <w:rsid w:val="00F55A81"/>
    <w:rsid w:val="00F55AC0"/>
    <w:rsid w:val="00F55F86"/>
    <w:rsid w:val="00F56500"/>
    <w:rsid w:val="00F56A3C"/>
    <w:rsid w:val="00F56B76"/>
    <w:rsid w:val="00F56EA4"/>
    <w:rsid w:val="00F570F7"/>
    <w:rsid w:val="00F576C6"/>
    <w:rsid w:val="00F577BB"/>
    <w:rsid w:val="00F577BF"/>
    <w:rsid w:val="00F578E0"/>
    <w:rsid w:val="00F5795A"/>
    <w:rsid w:val="00F57C00"/>
    <w:rsid w:val="00F57CB8"/>
    <w:rsid w:val="00F57DB3"/>
    <w:rsid w:val="00F600DC"/>
    <w:rsid w:val="00F601C3"/>
    <w:rsid w:val="00F60A99"/>
    <w:rsid w:val="00F60BE9"/>
    <w:rsid w:val="00F60D22"/>
    <w:rsid w:val="00F60D5B"/>
    <w:rsid w:val="00F61085"/>
    <w:rsid w:val="00F61179"/>
    <w:rsid w:val="00F6127A"/>
    <w:rsid w:val="00F61306"/>
    <w:rsid w:val="00F61340"/>
    <w:rsid w:val="00F614FE"/>
    <w:rsid w:val="00F6151F"/>
    <w:rsid w:val="00F61652"/>
    <w:rsid w:val="00F6173B"/>
    <w:rsid w:val="00F617A8"/>
    <w:rsid w:val="00F617AA"/>
    <w:rsid w:val="00F6181E"/>
    <w:rsid w:val="00F61C61"/>
    <w:rsid w:val="00F62136"/>
    <w:rsid w:val="00F62301"/>
    <w:rsid w:val="00F6236F"/>
    <w:rsid w:val="00F623A8"/>
    <w:rsid w:val="00F625F0"/>
    <w:rsid w:val="00F6260A"/>
    <w:rsid w:val="00F62B71"/>
    <w:rsid w:val="00F62E5E"/>
    <w:rsid w:val="00F62ECE"/>
    <w:rsid w:val="00F62F2F"/>
    <w:rsid w:val="00F63085"/>
    <w:rsid w:val="00F6308A"/>
    <w:rsid w:val="00F634C7"/>
    <w:rsid w:val="00F634DE"/>
    <w:rsid w:val="00F6370F"/>
    <w:rsid w:val="00F6379C"/>
    <w:rsid w:val="00F638CD"/>
    <w:rsid w:val="00F6398D"/>
    <w:rsid w:val="00F63C42"/>
    <w:rsid w:val="00F63C7B"/>
    <w:rsid w:val="00F63CF9"/>
    <w:rsid w:val="00F63D47"/>
    <w:rsid w:val="00F64247"/>
    <w:rsid w:val="00F642B3"/>
    <w:rsid w:val="00F642F1"/>
    <w:rsid w:val="00F647A0"/>
    <w:rsid w:val="00F647B6"/>
    <w:rsid w:val="00F64CBC"/>
    <w:rsid w:val="00F64DAB"/>
    <w:rsid w:val="00F6505F"/>
    <w:rsid w:val="00F65081"/>
    <w:rsid w:val="00F65110"/>
    <w:rsid w:val="00F65319"/>
    <w:rsid w:val="00F654D5"/>
    <w:rsid w:val="00F65625"/>
    <w:rsid w:val="00F65687"/>
    <w:rsid w:val="00F658F6"/>
    <w:rsid w:val="00F65951"/>
    <w:rsid w:val="00F65A24"/>
    <w:rsid w:val="00F6611C"/>
    <w:rsid w:val="00F663A6"/>
    <w:rsid w:val="00F668CC"/>
    <w:rsid w:val="00F66BF4"/>
    <w:rsid w:val="00F66F89"/>
    <w:rsid w:val="00F67002"/>
    <w:rsid w:val="00F6709E"/>
    <w:rsid w:val="00F671F7"/>
    <w:rsid w:val="00F67281"/>
    <w:rsid w:val="00F6741C"/>
    <w:rsid w:val="00F67455"/>
    <w:rsid w:val="00F67582"/>
    <w:rsid w:val="00F67A32"/>
    <w:rsid w:val="00F67B9F"/>
    <w:rsid w:val="00F70227"/>
    <w:rsid w:val="00F7024E"/>
    <w:rsid w:val="00F70926"/>
    <w:rsid w:val="00F70991"/>
    <w:rsid w:val="00F70EEF"/>
    <w:rsid w:val="00F71382"/>
    <w:rsid w:val="00F7140C"/>
    <w:rsid w:val="00F71475"/>
    <w:rsid w:val="00F716A4"/>
    <w:rsid w:val="00F718AC"/>
    <w:rsid w:val="00F71F66"/>
    <w:rsid w:val="00F71FDC"/>
    <w:rsid w:val="00F7218D"/>
    <w:rsid w:val="00F7232E"/>
    <w:rsid w:val="00F7235A"/>
    <w:rsid w:val="00F72808"/>
    <w:rsid w:val="00F728E1"/>
    <w:rsid w:val="00F72912"/>
    <w:rsid w:val="00F72934"/>
    <w:rsid w:val="00F72A5B"/>
    <w:rsid w:val="00F72A8B"/>
    <w:rsid w:val="00F72AE0"/>
    <w:rsid w:val="00F72D71"/>
    <w:rsid w:val="00F73128"/>
    <w:rsid w:val="00F7317B"/>
    <w:rsid w:val="00F732E4"/>
    <w:rsid w:val="00F7330B"/>
    <w:rsid w:val="00F734B1"/>
    <w:rsid w:val="00F73743"/>
    <w:rsid w:val="00F73921"/>
    <w:rsid w:val="00F73C19"/>
    <w:rsid w:val="00F73E77"/>
    <w:rsid w:val="00F74288"/>
    <w:rsid w:val="00F746A5"/>
    <w:rsid w:val="00F74714"/>
    <w:rsid w:val="00F747A0"/>
    <w:rsid w:val="00F74A35"/>
    <w:rsid w:val="00F74CE4"/>
    <w:rsid w:val="00F74E60"/>
    <w:rsid w:val="00F7535B"/>
    <w:rsid w:val="00F75753"/>
    <w:rsid w:val="00F7575F"/>
    <w:rsid w:val="00F75A1D"/>
    <w:rsid w:val="00F75C01"/>
    <w:rsid w:val="00F75D3E"/>
    <w:rsid w:val="00F75D7F"/>
    <w:rsid w:val="00F75E46"/>
    <w:rsid w:val="00F76132"/>
    <w:rsid w:val="00F76285"/>
    <w:rsid w:val="00F76738"/>
    <w:rsid w:val="00F7679B"/>
    <w:rsid w:val="00F768C8"/>
    <w:rsid w:val="00F77416"/>
    <w:rsid w:val="00F77710"/>
    <w:rsid w:val="00F7776A"/>
    <w:rsid w:val="00F77AF2"/>
    <w:rsid w:val="00F77E0C"/>
    <w:rsid w:val="00F77FFD"/>
    <w:rsid w:val="00F8078E"/>
    <w:rsid w:val="00F80A03"/>
    <w:rsid w:val="00F8120B"/>
    <w:rsid w:val="00F8135D"/>
    <w:rsid w:val="00F81628"/>
    <w:rsid w:val="00F8166A"/>
    <w:rsid w:val="00F81973"/>
    <w:rsid w:val="00F81A0A"/>
    <w:rsid w:val="00F81A27"/>
    <w:rsid w:val="00F81FCE"/>
    <w:rsid w:val="00F82136"/>
    <w:rsid w:val="00F8256D"/>
    <w:rsid w:val="00F82667"/>
    <w:rsid w:val="00F82728"/>
    <w:rsid w:val="00F82798"/>
    <w:rsid w:val="00F82934"/>
    <w:rsid w:val="00F82B41"/>
    <w:rsid w:val="00F82D4D"/>
    <w:rsid w:val="00F82DDB"/>
    <w:rsid w:val="00F82E31"/>
    <w:rsid w:val="00F82EBE"/>
    <w:rsid w:val="00F82EDA"/>
    <w:rsid w:val="00F83014"/>
    <w:rsid w:val="00F8314C"/>
    <w:rsid w:val="00F8328D"/>
    <w:rsid w:val="00F83BF1"/>
    <w:rsid w:val="00F83DFE"/>
    <w:rsid w:val="00F83EB4"/>
    <w:rsid w:val="00F841FF"/>
    <w:rsid w:val="00F844AE"/>
    <w:rsid w:val="00F8463D"/>
    <w:rsid w:val="00F84693"/>
    <w:rsid w:val="00F8477C"/>
    <w:rsid w:val="00F849A8"/>
    <w:rsid w:val="00F84C2C"/>
    <w:rsid w:val="00F84EDE"/>
    <w:rsid w:val="00F84FE2"/>
    <w:rsid w:val="00F8520B"/>
    <w:rsid w:val="00F85247"/>
    <w:rsid w:val="00F852F1"/>
    <w:rsid w:val="00F8548D"/>
    <w:rsid w:val="00F854DB"/>
    <w:rsid w:val="00F856E9"/>
    <w:rsid w:val="00F8580D"/>
    <w:rsid w:val="00F858E1"/>
    <w:rsid w:val="00F85921"/>
    <w:rsid w:val="00F85965"/>
    <w:rsid w:val="00F85A66"/>
    <w:rsid w:val="00F85C9C"/>
    <w:rsid w:val="00F85DB9"/>
    <w:rsid w:val="00F85DBB"/>
    <w:rsid w:val="00F85F87"/>
    <w:rsid w:val="00F8606E"/>
    <w:rsid w:val="00F86162"/>
    <w:rsid w:val="00F8624C"/>
    <w:rsid w:val="00F868DC"/>
    <w:rsid w:val="00F86959"/>
    <w:rsid w:val="00F86B8E"/>
    <w:rsid w:val="00F86C1C"/>
    <w:rsid w:val="00F8717C"/>
    <w:rsid w:val="00F879D5"/>
    <w:rsid w:val="00F900F6"/>
    <w:rsid w:val="00F902F1"/>
    <w:rsid w:val="00F90417"/>
    <w:rsid w:val="00F9054D"/>
    <w:rsid w:val="00F9062C"/>
    <w:rsid w:val="00F9078A"/>
    <w:rsid w:val="00F9088D"/>
    <w:rsid w:val="00F908C0"/>
    <w:rsid w:val="00F90982"/>
    <w:rsid w:val="00F909F0"/>
    <w:rsid w:val="00F90D27"/>
    <w:rsid w:val="00F90D70"/>
    <w:rsid w:val="00F90F4E"/>
    <w:rsid w:val="00F914B0"/>
    <w:rsid w:val="00F91772"/>
    <w:rsid w:val="00F91A59"/>
    <w:rsid w:val="00F91ABB"/>
    <w:rsid w:val="00F91AC1"/>
    <w:rsid w:val="00F91DB9"/>
    <w:rsid w:val="00F91DBD"/>
    <w:rsid w:val="00F92133"/>
    <w:rsid w:val="00F92760"/>
    <w:rsid w:val="00F927C4"/>
    <w:rsid w:val="00F92D3A"/>
    <w:rsid w:val="00F92E33"/>
    <w:rsid w:val="00F92F54"/>
    <w:rsid w:val="00F93114"/>
    <w:rsid w:val="00F93290"/>
    <w:rsid w:val="00F936D6"/>
    <w:rsid w:val="00F93711"/>
    <w:rsid w:val="00F9388A"/>
    <w:rsid w:val="00F93902"/>
    <w:rsid w:val="00F93CBB"/>
    <w:rsid w:val="00F93DC6"/>
    <w:rsid w:val="00F941D9"/>
    <w:rsid w:val="00F9429C"/>
    <w:rsid w:val="00F94458"/>
    <w:rsid w:val="00F944C0"/>
    <w:rsid w:val="00F945C1"/>
    <w:rsid w:val="00F94698"/>
    <w:rsid w:val="00F946DA"/>
    <w:rsid w:val="00F946F0"/>
    <w:rsid w:val="00F947A8"/>
    <w:rsid w:val="00F947B1"/>
    <w:rsid w:val="00F948E0"/>
    <w:rsid w:val="00F949C8"/>
    <w:rsid w:val="00F94AF0"/>
    <w:rsid w:val="00F94CC3"/>
    <w:rsid w:val="00F94F53"/>
    <w:rsid w:val="00F951FD"/>
    <w:rsid w:val="00F9527C"/>
    <w:rsid w:val="00F952D1"/>
    <w:rsid w:val="00F953DD"/>
    <w:rsid w:val="00F956A4"/>
    <w:rsid w:val="00F9586B"/>
    <w:rsid w:val="00F958D8"/>
    <w:rsid w:val="00F959CC"/>
    <w:rsid w:val="00F95BD9"/>
    <w:rsid w:val="00F95C4D"/>
    <w:rsid w:val="00F95EAF"/>
    <w:rsid w:val="00F96037"/>
    <w:rsid w:val="00F96381"/>
    <w:rsid w:val="00F965F8"/>
    <w:rsid w:val="00F96985"/>
    <w:rsid w:val="00F96B9C"/>
    <w:rsid w:val="00F96CDE"/>
    <w:rsid w:val="00F96FBB"/>
    <w:rsid w:val="00F972A8"/>
    <w:rsid w:val="00F974C8"/>
    <w:rsid w:val="00F974FB"/>
    <w:rsid w:val="00F97825"/>
    <w:rsid w:val="00F978A5"/>
    <w:rsid w:val="00F97B8D"/>
    <w:rsid w:val="00F97B92"/>
    <w:rsid w:val="00F97C9E"/>
    <w:rsid w:val="00F97E4E"/>
    <w:rsid w:val="00F97F52"/>
    <w:rsid w:val="00FA0282"/>
    <w:rsid w:val="00FA03FF"/>
    <w:rsid w:val="00FA0557"/>
    <w:rsid w:val="00FA061D"/>
    <w:rsid w:val="00FA06AE"/>
    <w:rsid w:val="00FA06BE"/>
    <w:rsid w:val="00FA06C9"/>
    <w:rsid w:val="00FA092B"/>
    <w:rsid w:val="00FA0DF2"/>
    <w:rsid w:val="00FA0E54"/>
    <w:rsid w:val="00FA0FBA"/>
    <w:rsid w:val="00FA1880"/>
    <w:rsid w:val="00FA19F5"/>
    <w:rsid w:val="00FA1D0E"/>
    <w:rsid w:val="00FA200D"/>
    <w:rsid w:val="00FA201C"/>
    <w:rsid w:val="00FA2320"/>
    <w:rsid w:val="00FA26C6"/>
    <w:rsid w:val="00FA27FA"/>
    <w:rsid w:val="00FA2872"/>
    <w:rsid w:val="00FA2916"/>
    <w:rsid w:val="00FA2923"/>
    <w:rsid w:val="00FA2BF3"/>
    <w:rsid w:val="00FA2DF0"/>
    <w:rsid w:val="00FA2EA0"/>
    <w:rsid w:val="00FA2FEF"/>
    <w:rsid w:val="00FA3047"/>
    <w:rsid w:val="00FA30E9"/>
    <w:rsid w:val="00FA31B2"/>
    <w:rsid w:val="00FA3233"/>
    <w:rsid w:val="00FA323D"/>
    <w:rsid w:val="00FA34B0"/>
    <w:rsid w:val="00FA363F"/>
    <w:rsid w:val="00FA383F"/>
    <w:rsid w:val="00FA39DE"/>
    <w:rsid w:val="00FA3DF9"/>
    <w:rsid w:val="00FA3E10"/>
    <w:rsid w:val="00FA3E54"/>
    <w:rsid w:val="00FA3E6E"/>
    <w:rsid w:val="00FA4169"/>
    <w:rsid w:val="00FA42FD"/>
    <w:rsid w:val="00FA4652"/>
    <w:rsid w:val="00FA4AFF"/>
    <w:rsid w:val="00FA4B0F"/>
    <w:rsid w:val="00FA4B5F"/>
    <w:rsid w:val="00FA4DB3"/>
    <w:rsid w:val="00FA508C"/>
    <w:rsid w:val="00FA50E6"/>
    <w:rsid w:val="00FA52B5"/>
    <w:rsid w:val="00FA52D9"/>
    <w:rsid w:val="00FA52FB"/>
    <w:rsid w:val="00FA5339"/>
    <w:rsid w:val="00FA562F"/>
    <w:rsid w:val="00FA56D0"/>
    <w:rsid w:val="00FA5B0D"/>
    <w:rsid w:val="00FA5D67"/>
    <w:rsid w:val="00FA5DE8"/>
    <w:rsid w:val="00FA5EC3"/>
    <w:rsid w:val="00FA63A6"/>
    <w:rsid w:val="00FA6467"/>
    <w:rsid w:val="00FA6537"/>
    <w:rsid w:val="00FA656B"/>
    <w:rsid w:val="00FA6739"/>
    <w:rsid w:val="00FA680F"/>
    <w:rsid w:val="00FA68AC"/>
    <w:rsid w:val="00FA69CA"/>
    <w:rsid w:val="00FA6CD1"/>
    <w:rsid w:val="00FA6D98"/>
    <w:rsid w:val="00FA6DCC"/>
    <w:rsid w:val="00FA702C"/>
    <w:rsid w:val="00FA708C"/>
    <w:rsid w:val="00FA715C"/>
    <w:rsid w:val="00FA73D8"/>
    <w:rsid w:val="00FA76EF"/>
    <w:rsid w:val="00FA7839"/>
    <w:rsid w:val="00FA7C66"/>
    <w:rsid w:val="00FA7CFA"/>
    <w:rsid w:val="00FA7FB1"/>
    <w:rsid w:val="00FA7FF7"/>
    <w:rsid w:val="00FB00FD"/>
    <w:rsid w:val="00FB0216"/>
    <w:rsid w:val="00FB0242"/>
    <w:rsid w:val="00FB037B"/>
    <w:rsid w:val="00FB0668"/>
    <w:rsid w:val="00FB069A"/>
    <w:rsid w:val="00FB0819"/>
    <w:rsid w:val="00FB087E"/>
    <w:rsid w:val="00FB0913"/>
    <w:rsid w:val="00FB0DB1"/>
    <w:rsid w:val="00FB0DF9"/>
    <w:rsid w:val="00FB0E29"/>
    <w:rsid w:val="00FB0F96"/>
    <w:rsid w:val="00FB0FAE"/>
    <w:rsid w:val="00FB10C8"/>
    <w:rsid w:val="00FB10F9"/>
    <w:rsid w:val="00FB1187"/>
    <w:rsid w:val="00FB1281"/>
    <w:rsid w:val="00FB1395"/>
    <w:rsid w:val="00FB16D7"/>
    <w:rsid w:val="00FB1899"/>
    <w:rsid w:val="00FB19AB"/>
    <w:rsid w:val="00FB19BF"/>
    <w:rsid w:val="00FB1AAA"/>
    <w:rsid w:val="00FB1EA0"/>
    <w:rsid w:val="00FB1FB6"/>
    <w:rsid w:val="00FB2008"/>
    <w:rsid w:val="00FB22A8"/>
    <w:rsid w:val="00FB2352"/>
    <w:rsid w:val="00FB239D"/>
    <w:rsid w:val="00FB2505"/>
    <w:rsid w:val="00FB2618"/>
    <w:rsid w:val="00FB2674"/>
    <w:rsid w:val="00FB28C8"/>
    <w:rsid w:val="00FB2A06"/>
    <w:rsid w:val="00FB2AE1"/>
    <w:rsid w:val="00FB3005"/>
    <w:rsid w:val="00FB3056"/>
    <w:rsid w:val="00FB3379"/>
    <w:rsid w:val="00FB3471"/>
    <w:rsid w:val="00FB34C4"/>
    <w:rsid w:val="00FB36AB"/>
    <w:rsid w:val="00FB39C6"/>
    <w:rsid w:val="00FB3D92"/>
    <w:rsid w:val="00FB3E1F"/>
    <w:rsid w:val="00FB3E4A"/>
    <w:rsid w:val="00FB3E6A"/>
    <w:rsid w:val="00FB3F78"/>
    <w:rsid w:val="00FB45A3"/>
    <w:rsid w:val="00FB481B"/>
    <w:rsid w:val="00FB48F3"/>
    <w:rsid w:val="00FB4DC4"/>
    <w:rsid w:val="00FB5072"/>
    <w:rsid w:val="00FB50B9"/>
    <w:rsid w:val="00FB549C"/>
    <w:rsid w:val="00FB5586"/>
    <w:rsid w:val="00FB55C7"/>
    <w:rsid w:val="00FB577A"/>
    <w:rsid w:val="00FB5E5D"/>
    <w:rsid w:val="00FB5FE1"/>
    <w:rsid w:val="00FB60E3"/>
    <w:rsid w:val="00FB6125"/>
    <w:rsid w:val="00FB61E6"/>
    <w:rsid w:val="00FB624A"/>
    <w:rsid w:val="00FB641C"/>
    <w:rsid w:val="00FB66BC"/>
    <w:rsid w:val="00FB682A"/>
    <w:rsid w:val="00FB69B4"/>
    <w:rsid w:val="00FB6A46"/>
    <w:rsid w:val="00FB6B9B"/>
    <w:rsid w:val="00FB6D1F"/>
    <w:rsid w:val="00FB6EF1"/>
    <w:rsid w:val="00FB718E"/>
    <w:rsid w:val="00FB72CF"/>
    <w:rsid w:val="00FB73ED"/>
    <w:rsid w:val="00FB74BE"/>
    <w:rsid w:val="00FB7E64"/>
    <w:rsid w:val="00FB7F27"/>
    <w:rsid w:val="00FC01F6"/>
    <w:rsid w:val="00FC030F"/>
    <w:rsid w:val="00FC03D8"/>
    <w:rsid w:val="00FC05FF"/>
    <w:rsid w:val="00FC06BB"/>
    <w:rsid w:val="00FC076C"/>
    <w:rsid w:val="00FC07F5"/>
    <w:rsid w:val="00FC0F03"/>
    <w:rsid w:val="00FC0F3E"/>
    <w:rsid w:val="00FC0F63"/>
    <w:rsid w:val="00FC1344"/>
    <w:rsid w:val="00FC1570"/>
    <w:rsid w:val="00FC17A6"/>
    <w:rsid w:val="00FC19BD"/>
    <w:rsid w:val="00FC1AFF"/>
    <w:rsid w:val="00FC1B43"/>
    <w:rsid w:val="00FC1E30"/>
    <w:rsid w:val="00FC1E8B"/>
    <w:rsid w:val="00FC22B6"/>
    <w:rsid w:val="00FC2562"/>
    <w:rsid w:val="00FC29D6"/>
    <w:rsid w:val="00FC2A18"/>
    <w:rsid w:val="00FC2A87"/>
    <w:rsid w:val="00FC2AD3"/>
    <w:rsid w:val="00FC31D6"/>
    <w:rsid w:val="00FC3443"/>
    <w:rsid w:val="00FC34A4"/>
    <w:rsid w:val="00FC35A0"/>
    <w:rsid w:val="00FC394A"/>
    <w:rsid w:val="00FC3B57"/>
    <w:rsid w:val="00FC3CFA"/>
    <w:rsid w:val="00FC3D0F"/>
    <w:rsid w:val="00FC3E80"/>
    <w:rsid w:val="00FC3EA6"/>
    <w:rsid w:val="00FC3FBD"/>
    <w:rsid w:val="00FC4115"/>
    <w:rsid w:val="00FC4265"/>
    <w:rsid w:val="00FC470A"/>
    <w:rsid w:val="00FC48B2"/>
    <w:rsid w:val="00FC5043"/>
    <w:rsid w:val="00FC514D"/>
    <w:rsid w:val="00FC52F7"/>
    <w:rsid w:val="00FC5457"/>
    <w:rsid w:val="00FC545F"/>
    <w:rsid w:val="00FC5807"/>
    <w:rsid w:val="00FC5A35"/>
    <w:rsid w:val="00FC5A40"/>
    <w:rsid w:val="00FC5B52"/>
    <w:rsid w:val="00FC5CEC"/>
    <w:rsid w:val="00FC5FA6"/>
    <w:rsid w:val="00FC6067"/>
    <w:rsid w:val="00FC6C33"/>
    <w:rsid w:val="00FC6CA5"/>
    <w:rsid w:val="00FC6E0A"/>
    <w:rsid w:val="00FC6F60"/>
    <w:rsid w:val="00FC70EA"/>
    <w:rsid w:val="00FC7186"/>
    <w:rsid w:val="00FC732F"/>
    <w:rsid w:val="00FC74BB"/>
    <w:rsid w:val="00FC7521"/>
    <w:rsid w:val="00FC7525"/>
    <w:rsid w:val="00FC771F"/>
    <w:rsid w:val="00FC784B"/>
    <w:rsid w:val="00FC78AC"/>
    <w:rsid w:val="00FC798F"/>
    <w:rsid w:val="00FC7A8B"/>
    <w:rsid w:val="00FC7B0D"/>
    <w:rsid w:val="00FC7B8E"/>
    <w:rsid w:val="00FC7C1F"/>
    <w:rsid w:val="00FC7DBE"/>
    <w:rsid w:val="00FD0849"/>
    <w:rsid w:val="00FD08AE"/>
    <w:rsid w:val="00FD08BC"/>
    <w:rsid w:val="00FD0AAB"/>
    <w:rsid w:val="00FD0C23"/>
    <w:rsid w:val="00FD0CA4"/>
    <w:rsid w:val="00FD0CD7"/>
    <w:rsid w:val="00FD0F2A"/>
    <w:rsid w:val="00FD0F98"/>
    <w:rsid w:val="00FD13CE"/>
    <w:rsid w:val="00FD1841"/>
    <w:rsid w:val="00FD18CE"/>
    <w:rsid w:val="00FD191B"/>
    <w:rsid w:val="00FD19E8"/>
    <w:rsid w:val="00FD1CB5"/>
    <w:rsid w:val="00FD1CC3"/>
    <w:rsid w:val="00FD1FA6"/>
    <w:rsid w:val="00FD1FB0"/>
    <w:rsid w:val="00FD20C4"/>
    <w:rsid w:val="00FD210D"/>
    <w:rsid w:val="00FD2384"/>
    <w:rsid w:val="00FD284F"/>
    <w:rsid w:val="00FD287D"/>
    <w:rsid w:val="00FD2A48"/>
    <w:rsid w:val="00FD2A9B"/>
    <w:rsid w:val="00FD2AD3"/>
    <w:rsid w:val="00FD2B37"/>
    <w:rsid w:val="00FD2BDB"/>
    <w:rsid w:val="00FD2DDA"/>
    <w:rsid w:val="00FD2E53"/>
    <w:rsid w:val="00FD2F31"/>
    <w:rsid w:val="00FD3011"/>
    <w:rsid w:val="00FD31C0"/>
    <w:rsid w:val="00FD334E"/>
    <w:rsid w:val="00FD3706"/>
    <w:rsid w:val="00FD3723"/>
    <w:rsid w:val="00FD38BF"/>
    <w:rsid w:val="00FD3D66"/>
    <w:rsid w:val="00FD3EF0"/>
    <w:rsid w:val="00FD3F81"/>
    <w:rsid w:val="00FD4245"/>
    <w:rsid w:val="00FD4294"/>
    <w:rsid w:val="00FD452B"/>
    <w:rsid w:val="00FD45F6"/>
    <w:rsid w:val="00FD4883"/>
    <w:rsid w:val="00FD49BD"/>
    <w:rsid w:val="00FD4A0E"/>
    <w:rsid w:val="00FD5211"/>
    <w:rsid w:val="00FD552C"/>
    <w:rsid w:val="00FD5565"/>
    <w:rsid w:val="00FD58F5"/>
    <w:rsid w:val="00FD5C09"/>
    <w:rsid w:val="00FD5C62"/>
    <w:rsid w:val="00FD5CF1"/>
    <w:rsid w:val="00FD5CF8"/>
    <w:rsid w:val="00FD5DD3"/>
    <w:rsid w:val="00FD5E76"/>
    <w:rsid w:val="00FD6682"/>
    <w:rsid w:val="00FD6A4F"/>
    <w:rsid w:val="00FD6A68"/>
    <w:rsid w:val="00FD6C3E"/>
    <w:rsid w:val="00FD6CC7"/>
    <w:rsid w:val="00FD6E23"/>
    <w:rsid w:val="00FD7118"/>
    <w:rsid w:val="00FD719C"/>
    <w:rsid w:val="00FD721D"/>
    <w:rsid w:val="00FD72CB"/>
    <w:rsid w:val="00FD734E"/>
    <w:rsid w:val="00FD7608"/>
    <w:rsid w:val="00FD7803"/>
    <w:rsid w:val="00FD78C2"/>
    <w:rsid w:val="00FD7A93"/>
    <w:rsid w:val="00FD7D1E"/>
    <w:rsid w:val="00FE0120"/>
    <w:rsid w:val="00FE02A5"/>
    <w:rsid w:val="00FE036D"/>
    <w:rsid w:val="00FE092F"/>
    <w:rsid w:val="00FE09E2"/>
    <w:rsid w:val="00FE0EB6"/>
    <w:rsid w:val="00FE10F9"/>
    <w:rsid w:val="00FE1268"/>
    <w:rsid w:val="00FE12D9"/>
    <w:rsid w:val="00FE1485"/>
    <w:rsid w:val="00FE14E0"/>
    <w:rsid w:val="00FE15BE"/>
    <w:rsid w:val="00FE15E4"/>
    <w:rsid w:val="00FE170F"/>
    <w:rsid w:val="00FE1981"/>
    <w:rsid w:val="00FE1A6F"/>
    <w:rsid w:val="00FE1D32"/>
    <w:rsid w:val="00FE2075"/>
    <w:rsid w:val="00FE2129"/>
    <w:rsid w:val="00FE22DC"/>
    <w:rsid w:val="00FE2433"/>
    <w:rsid w:val="00FE26C7"/>
    <w:rsid w:val="00FE2749"/>
    <w:rsid w:val="00FE2B65"/>
    <w:rsid w:val="00FE2CBA"/>
    <w:rsid w:val="00FE30CC"/>
    <w:rsid w:val="00FE3146"/>
    <w:rsid w:val="00FE3F3B"/>
    <w:rsid w:val="00FE4672"/>
    <w:rsid w:val="00FE474B"/>
    <w:rsid w:val="00FE4AF1"/>
    <w:rsid w:val="00FE4B24"/>
    <w:rsid w:val="00FE51B4"/>
    <w:rsid w:val="00FE54CF"/>
    <w:rsid w:val="00FE59AA"/>
    <w:rsid w:val="00FE5A15"/>
    <w:rsid w:val="00FE5B0F"/>
    <w:rsid w:val="00FE5B67"/>
    <w:rsid w:val="00FE5C8E"/>
    <w:rsid w:val="00FE5E5F"/>
    <w:rsid w:val="00FE5E87"/>
    <w:rsid w:val="00FE60CB"/>
    <w:rsid w:val="00FE6191"/>
    <w:rsid w:val="00FE62A0"/>
    <w:rsid w:val="00FE673A"/>
    <w:rsid w:val="00FE6795"/>
    <w:rsid w:val="00FE6879"/>
    <w:rsid w:val="00FE6A99"/>
    <w:rsid w:val="00FE6B94"/>
    <w:rsid w:val="00FE759C"/>
    <w:rsid w:val="00FE75AC"/>
    <w:rsid w:val="00FE76F9"/>
    <w:rsid w:val="00FE7755"/>
    <w:rsid w:val="00FE7933"/>
    <w:rsid w:val="00FE7AFD"/>
    <w:rsid w:val="00FE7EA3"/>
    <w:rsid w:val="00FE7F5C"/>
    <w:rsid w:val="00FF05AE"/>
    <w:rsid w:val="00FF065A"/>
    <w:rsid w:val="00FF0671"/>
    <w:rsid w:val="00FF076F"/>
    <w:rsid w:val="00FF0A3C"/>
    <w:rsid w:val="00FF0A5D"/>
    <w:rsid w:val="00FF0BF9"/>
    <w:rsid w:val="00FF0C22"/>
    <w:rsid w:val="00FF0D3F"/>
    <w:rsid w:val="00FF0D9E"/>
    <w:rsid w:val="00FF0EC3"/>
    <w:rsid w:val="00FF0F32"/>
    <w:rsid w:val="00FF11C8"/>
    <w:rsid w:val="00FF149A"/>
    <w:rsid w:val="00FF15CA"/>
    <w:rsid w:val="00FF1638"/>
    <w:rsid w:val="00FF16D7"/>
    <w:rsid w:val="00FF18F7"/>
    <w:rsid w:val="00FF1BD4"/>
    <w:rsid w:val="00FF1C16"/>
    <w:rsid w:val="00FF1C2A"/>
    <w:rsid w:val="00FF1CCF"/>
    <w:rsid w:val="00FF1D3F"/>
    <w:rsid w:val="00FF1F87"/>
    <w:rsid w:val="00FF1FF1"/>
    <w:rsid w:val="00FF2392"/>
    <w:rsid w:val="00FF23A2"/>
    <w:rsid w:val="00FF250F"/>
    <w:rsid w:val="00FF255C"/>
    <w:rsid w:val="00FF27D6"/>
    <w:rsid w:val="00FF2846"/>
    <w:rsid w:val="00FF2864"/>
    <w:rsid w:val="00FF2905"/>
    <w:rsid w:val="00FF29FC"/>
    <w:rsid w:val="00FF2B3E"/>
    <w:rsid w:val="00FF2C0F"/>
    <w:rsid w:val="00FF2E10"/>
    <w:rsid w:val="00FF2F94"/>
    <w:rsid w:val="00FF2FE0"/>
    <w:rsid w:val="00FF302C"/>
    <w:rsid w:val="00FF303B"/>
    <w:rsid w:val="00FF3174"/>
    <w:rsid w:val="00FF3808"/>
    <w:rsid w:val="00FF393C"/>
    <w:rsid w:val="00FF41DF"/>
    <w:rsid w:val="00FF4225"/>
    <w:rsid w:val="00FF4466"/>
    <w:rsid w:val="00FF4784"/>
    <w:rsid w:val="00FF4959"/>
    <w:rsid w:val="00FF4991"/>
    <w:rsid w:val="00FF4B74"/>
    <w:rsid w:val="00FF4C07"/>
    <w:rsid w:val="00FF4C5A"/>
    <w:rsid w:val="00FF4D6D"/>
    <w:rsid w:val="00FF4F2E"/>
    <w:rsid w:val="00FF4FBF"/>
    <w:rsid w:val="00FF50C0"/>
    <w:rsid w:val="00FF5444"/>
    <w:rsid w:val="00FF54D3"/>
    <w:rsid w:val="00FF54DC"/>
    <w:rsid w:val="00FF5540"/>
    <w:rsid w:val="00FF5724"/>
    <w:rsid w:val="00FF5AAE"/>
    <w:rsid w:val="00FF5B96"/>
    <w:rsid w:val="00FF5E0C"/>
    <w:rsid w:val="00FF5E99"/>
    <w:rsid w:val="00FF5ED1"/>
    <w:rsid w:val="00FF5EF8"/>
    <w:rsid w:val="00FF6485"/>
    <w:rsid w:val="00FF67A4"/>
    <w:rsid w:val="00FF6A89"/>
    <w:rsid w:val="00FF6AF9"/>
    <w:rsid w:val="00FF6B02"/>
    <w:rsid w:val="00FF6E0F"/>
    <w:rsid w:val="00FF6F09"/>
    <w:rsid w:val="00FF719F"/>
    <w:rsid w:val="00FF71AE"/>
    <w:rsid w:val="00FF71F0"/>
    <w:rsid w:val="00FF72C9"/>
    <w:rsid w:val="00FF74CE"/>
    <w:rsid w:val="00FF74FB"/>
    <w:rsid w:val="00FF74FE"/>
    <w:rsid w:val="00FF77B1"/>
    <w:rsid w:val="00FF79DC"/>
    <w:rsid w:val="00FF7BD5"/>
    <w:rsid w:val="00FF7E62"/>
    <w:rsid w:val="01053444"/>
    <w:rsid w:val="010AB136"/>
    <w:rsid w:val="010FBED0"/>
    <w:rsid w:val="010FDD3A"/>
    <w:rsid w:val="01110B64"/>
    <w:rsid w:val="011353A0"/>
    <w:rsid w:val="011ABD2C"/>
    <w:rsid w:val="01260C47"/>
    <w:rsid w:val="012A7795"/>
    <w:rsid w:val="012EA537"/>
    <w:rsid w:val="012F4EE3"/>
    <w:rsid w:val="0130AB62"/>
    <w:rsid w:val="013A4580"/>
    <w:rsid w:val="01462219"/>
    <w:rsid w:val="014AA894"/>
    <w:rsid w:val="014F55F7"/>
    <w:rsid w:val="01507E13"/>
    <w:rsid w:val="015A48E8"/>
    <w:rsid w:val="015CAD3A"/>
    <w:rsid w:val="015E0AA2"/>
    <w:rsid w:val="01624654"/>
    <w:rsid w:val="0164F3C5"/>
    <w:rsid w:val="01687112"/>
    <w:rsid w:val="016BA576"/>
    <w:rsid w:val="01903815"/>
    <w:rsid w:val="01909DA8"/>
    <w:rsid w:val="019C778F"/>
    <w:rsid w:val="019F81DF"/>
    <w:rsid w:val="01A9C74C"/>
    <w:rsid w:val="01AACCE5"/>
    <w:rsid w:val="01AD82EC"/>
    <w:rsid w:val="01AF2BD2"/>
    <w:rsid w:val="01BA2CDA"/>
    <w:rsid w:val="01BF52CB"/>
    <w:rsid w:val="01C2EA58"/>
    <w:rsid w:val="01D26231"/>
    <w:rsid w:val="01D738EF"/>
    <w:rsid w:val="01DB14AC"/>
    <w:rsid w:val="01DDB22B"/>
    <w:rsid w:val="01E1CCC2"/>
    <w:rsid w:val="01F09C5D"/>
    <w:rsid w:val="01F26B35"/>
    <w:rsid w:val="01F65CE3"/>
    <w:rsid w:val="01F7398A"/>
    <w:rsid w:val="01FBAF85"/>
    <w:rsid w:val="02049117"/>
    <w:rsid w:val="0206FFE0"/>
    <w:rsid w:val="0208443F"/>
    <w:rsid w:val="02094671"/>
    <w:rsid w:val="02106407"/>
    <w:rsid w:val="0216AC6E"/>
    <w:rsid w:val="02182537"/>
    <w:rsid w:val="021878F6"/>
    <w:rsid w:val="0218D320"/>
    <w:rsid w:val="021941F2"/>
    <w:rsid w:val="0235E6E6"/>
    <w:rsid w:val="0248A118"/>
    <w:rsid w:val="0250DB2E"/>
    <w:rsid w:val="025752FD"/>
    <w:rsid w:val="025ADC6D"/>
    <w:rsid w:val="026268EF"/>
    <w:rsid w:val="02628966"/>
    <w:rsid w:val="0267B6BE"/>
    <w:rsid w:val="026BEFC8"/>
    <w:rsid w:val="026C467B"/>
    <w:rsid w:val="027F8F8D"/>
    <w:rsid w:val="028443FF"/>
    <w:rsid w:val="028CB3C1"/>
    <w:rsid w:val="028CE17E"/>
    <w:rsid w:val="028D41AD"/>
    <w:rsid w:val="0298236A"/>
    <w:rsid w:val="02A08B71"/>
    <w:rsid w:val="02A2816C"/>
    <w:rsid w:val="02A85356"/>
    <w:rsid w:val="02A9BDA9"/>
    <w:rsid w:val="02AE78B2"/>
    <w:rsid w:val="02B3CF84"/>
    <w:rsid w:val="02BBD1B2"/>
    <w:rsid w:val="02C07E7A"/>
    <w:rsid w:val="02C3D8DE"/>
    <w:rsid w:val="02CE7847"/>
    <w:rsid w:val="02D29F42"/>
    <w:rsid w:val="02E15782"/>
    <w:rsid w:val="02E77863"/>
    <w:rsid w:val="02E83CAF"/>
    <w:rsid w:val="02EA7DD8"/>
    <w:rsid w:val="02F268D8"/>
    <w:rsid w:val="02FC80EA"/>
    <w:rsid w:val="03013D90"/>
    <w:rsid w:val="0301769A"/>
    <w:rsid w:val="03055914"/>
    <w:rsid w:val="030A95B3"/>
    <w:rsid w:val="030DE4BC"/>
    <w:rsid w:val="030E8B2E"/>
    <w:rsid w:val="0310DF2E"/>
    <w:rsid w:val="0315E3E8"/>
    <w:rsid w:val="031E369F"/>
    <w:rsid w:val="031F36AE"/>
    <w:rsid w:val="03293634"/>
    <w:rsid w:val="032A5B95"/>
    <w:rsid w:val="032BE606"/>
    <w:rsid w:val="032D677D"/>
    <w:rsid w:val="033419B2"/>
    <w:rsid w:val="033922CA"/>
    <w:rsid w:val="03443017"/>
    <w:rsid w:val="034A6D0F"/>
    <w:rsid w:val="034B3495"/>
    <w:rsid w:val="034BB8E8"/>
    <w:rsid w:val="034DC9B6"/>
    <w:rsid w:val="0359496E"/>
    <w:rsid w:val="036092D8"/>
    <w:rsid w:val="03613705"/>
    <w:rsid w:val="03639202"/>
    <w:rsid w:val="036BF33A"/>
    <w:rsid w:val="0371A49A"/>
    <w:rsid w:val="03746F69"/>
    <w:rsid w:val="0377307C"/>
    <w:rsid w:val="03791D84"/>
    <w:rsid w:val="03811216"/>
    <w:rsid w:val="03866DE8"/>
    <w:rsid w:val="03875579"/>
    <w:rsid w:val="0389DBF4"/>
    <w:rsid w:val="0393347B"/>
    <w:rsid w:val="03955575"/>
    <w:rsid w:val="039671DE"/>
    <w:rsid w:val="0396E8F8"/>
    <w:rsid w:val="039AACF5"/>
    <w:rsid w:val="03A3045A"/>
    <w:rsid w:val="03A5BBF8"/>
    <w:rsid w:val="03B4AC28"/>
    <w:rsid w:val="03B92EA3"/>
    <w:rsid w:val="03BDBD83"/>
    <w:rsid w:val="03C2B273"/>
    <w:rsid w:val="03C84C8E"/>
    <w:rsid w:val="03CFFB09"/>
    <w:rsid w:val="03D087C9"/>
    <w:rsid w:val="03D382CA"/>
    <w:rsid w:val="03D7BEA8"/>
    <w:rsid w:val="03DE4626"/>
    <w:rsid w:val="03DECDFE"/>
    <w:rsid w:val="03ED4575"/>
    <w:rsid w:val="03F0622A"/>
    <w:rsid w:val="03FABD8D"/>
    <w:rsid w:val="04010349"/>
    <w:rsid w:val="04208794"/>
    <w:rsid w:val="0420C94B"/>
    <w:rsid w:val="042410D0"/>
    <w:rsid w:val="0425E88B"/>
    <w:rsid w:val="04296D0C"/>
    <w:rsid w:val="042C79DE"/>
    <w:rsid w:val="0435FD98"/>
    <w:rsid w:val="043E0956"/>
    <w:rsid w:val="0440B995"/>
    <w:rsid w:val="044681E6"/>
    <w:rsid w:val="0449A171"/>
    <w:rsid w:val="044FFA0F"/>
    <w:rsid w:val="04523537"/>
    <w:rsid w:val="045BFF6F"/>
    <w:rsid w:val="0461C5CE"/>
    <w:rsid w:val="0466230C"/>
    <w:rsid w:val="0474A610"/>
    <w:rsid w:val="0475C7C9"/>
    <w:rsid w:val="04777356"/>
    <w:rsid w:val="047ED891"/>
    <w:rsid w:val="04801F5D"/>
    <w:rsid w:val="0480BBD3"/>
    <w:rsid w:val="0488559C"/>
    <w:rsid w:val="04886ED1"/>
    <w:rsid w:val="048A8F76"/>
    <w:rsid w:val="04938596"/>
    <w:rsid w:val="04988778"/>
    <w:rsid w:val="049E17E2"/>
    <w:rsid w:val="049F6070"/>
    <w:rsid w:val="04A929D5"/>
    <w:rsid w:val="04AB7651"/>
    <w:rsid w:val="04B5D11C"/>
    <w:rsid w:val="04B95FE5"/>
    <w:rsid w:val="04B9C4E0"/>
    <w:rsid w:val="04BEE7C3"/>
    <w:rsid w:val="04C5D2DB"/>
    <w:rsid w:val="04C768C2"/>
    <w:rsid w:val="04C8476F"/>
    <w:rsid w:val="04CB0FC0"/>
    <w:rsid w:val="04CBC324"/>
    <w:rsid w:val="04CEF6DE"/>
    <w:rsid w:val="04D1BAC8"/>
    <w:rsid w:val="04DCF09F"/>
    <w:rsid w:val="04F1F4F5"/>
    <w:rsid w:val="04FDA230"/>
    <w:rsid w:val="0500136F"/>
    <w:rsid w:val="0504B3F5"/>
    <w:rsid w:val="0507E755"/>
    <w:rsid w:val="050B032A"/>
    <w:rsid w:val="050E9B8B"/>
    <w:rsid w:val="050FF50D"/>
    <w:rsid w:val="051232CA"/>
    <w:rsid w:val="0512AF43"/>
    <w:rsid w:val="0517D856"/>
    <w:rsid w:val="052A616B"/>
    <w:rsid w:val="052BCEAD"/>
    <w:rsid w:val="052F338F"/>
    <w:rsid w:val="0530452F"/>
    <w:rsid w:val="05329569"/>
    <w:rsid w:val="0533F983"/>
    <w:rsid w:val="0547CD68"/>
    <w:rsid w:val="05484626"/>
    <w:rsid w:val="05495ED4"/>
    <w:rsid w:val="054E4CF5"/>
    <w:rsid w:val="0555D40C"/>
    <w:rsid w:val="055EBC12"/>
    <w:rsid w:val="0565E8C4"/>
    <w:rsid w:val="056726AE"/>
    <w:rsid w:val="05690E98"/>
    <w:rsid w:val="05700603"/>
    <w:rsid w:val="0586A62A"/>
    <w:rsid w:val="0589D7B7"/>
    <w:rsid w:val="059166EA"/>
    <w:rsid w:val="0594882A"/>
    <w:rsid w:val="059D34C8"/>
    <w:rsid w:val="05A203B9"/>
    <w:rsid w:val="05AEB00F"/>
    <w:rsid w:val="05B239AD"/>
    <w:rsid w:val="05B3AD38"/>
    <w:rsid w:val="05C05EFE"/>
    <w:rsid w:val="05CC8BC5"/>
    <w:rsid w:val="05D848DF"/>
    <w:rsid w:val="05D9A8FE"/>
    <w:rsid w:val="05DC0AE4"/>
    <w:rsid w:val="05FC6D8E"/>
    <w:rsid w:val="060F8A34"/>
    <w:rsid w:val="06155136"/>
    <w:rsid w:val="061EC457"/>
    <w:rsid w:val="062197AF"/>
    <w:rsid w:val="062CA962"/>
    <w:rsid w:val="062DFC1F"/>
    <w:rsid w:val="063171DF"/>
    <w:rsid w:val="063B09CB"/>
    <w:rsid w:val="0642AFF8"/>
    <w:rsid w:val="06482E39"/>
    <w:rsid w:val="064F3833"/>
    <w:rsid w:val="064FEF00"/>
    <w:rsid w:val="065485C6"/>
    <w:rsid w:val="06554953"/>
    <w:rsid w:val="065DC28F"/>
    <w:rsid w:val="065F8929"/>
    <w:rsid w:val="0662DE2C"/>
    <w:rsid w:val="06653A58"/>
    <w:rsid w:val="0667D713"/>
    <w:rsid w:val="066EF230"/>
    <w:rsid w:val="0671FE79"/>
    <w:rsid w:val="067DCCF3"/>
    <w:rsid w:val="067FD152"/>
    <w:rsid w:val="0681E01E"/>
    <w:rsid w:val="0684512F"/>
    <w:rsid w:val="06967591"/>
    <w:rsid w:val="069B774B"/>
    <w:rsid w:val="069C7544"/>
    <w:rsid w:val="069D4B0F"/>
    <w:rsid w:val="06B0E18B"/>
    <w:rsid w:val="06BC8A12"/>
    <w:rsid w:val="06C9F3D0"/>
    <w:rsid w:val="06CA1840"/>
    <w:rsid w:val="06D11E0E"/>
    <w:rsid w:val="06D283AF"/>
    <w:rsid w:val="06D9716F"/>
    <w:rsid w:val="06E51301"/>
    <w:rsid w:val="06E95AB5"/>
    <w:rsid w:val="06EAD115"/>
    <w:rsid w:val="06EE9206"/>
    <w:rsid w:val="06F30CA3"/>
    <w:rsid w:val="070588EB"/>
    <w:rsid w:val="07092B53"/>
    <w:rsid w:val="0723CD80"/>
    <w:rsid w:val="072AE5EE"/>
    <w:rsid w:val="072BCD6E"/>
    <w:rsid w:val="0731923D"/>
    <w:rsid w:val="0734A12A"/>
    <w:rsid w:val="0734A7B7"/>
    <w:rsid w:val="073A1228"/>
    <w:rsid w:val="073B0AA9"/>
    <w:rsid w:val="0746F3EC"/>
    <w:rsid w:val="07520A16"/>
    <w:rsid w:val="075BB386"/>
    <w:rsid w:val="075F96FB"/>
    <w:rsid w:val="0769095F"/>
    <w:rsid w:val="0770CDCC"/>
    <w:rsid w:val="07742CB0"/>
    <w:rsid w:val="0775E2C5"/>
    <w:rsid w:val="077C240E"/>
    <w:rsid w:val="078121B7"/>
    <w:rsid w:val="0786A67A"/>
    <w:rsid w:val="07938CED"/>
    <w:rsid w:val="07A20865"/>
    <w:rsid w:val="07A2CEAC"/>
    <w:rsid w:val="07A3C981"/>
    <w:rsid w:val="07A6FCDD"/>
    <w:rsid w:val="07B23A2E"/>
    <w:rsid w:val="07B4BAEE"/>
    <w:rsid w:val="07B6D6AB"/>
    <w:rsid w:val="07BB72F8"/>
    <w:rsid w:val="07BE4BD2"/>
    <w:rsid w:val="07C336AA"/>
    <w:rsid w:val="07CFA7BB"/>
    <w:rsid w:val="07D3FA4E"/>
    <w:rsid w:val="07DAFE29"/>
    <w:rsid w:val="07DFE480"/>
    <w:rsid w:val="07E52CE4"/>
    <w:rsid w:val="07F5E095"/>
    <w:rsid w:val="08014F22"/>
    <w:rsid w:val="08079020"/>
    <w:rsid w:val="081AB781"/>
    <w:rsid w:val="081E66DD"/>
    <w:rsid w:val="08201ECF"/>
    <w:rsid w:val="0822F8A0"/>
    <w:rsid w:val="08256BE8"/>
    <w:rsid w:val="0842C7DC"/>
    <w:rsid w:val="0844F407"/>
    <w:rsid w:val="08546BE3"/>
    <w:rsid w:val="085C5557"/>
    <w:rsid w:val="085E7B28"/>
    <w:rsid w:val="0862AA3B"/>
    <w:rsid w:val="0865D9C7"/>
    <w:rsid w:val="0867ED90"/>
    <w:rsid w:val="08689EDF"/>
    <w:rsid w:val="0871EC29"/>
    <w:rsid w:val="08758EDB"/>
    <w:rsid w:val="087C1E58"/>
    <w:rsid w:val="08820EE3"/>
    <w:rsid w:val="088211A5"/>
    <w:rsid w:val="0883242C"/>
    <w:rsid w:val="088531CC"/>
    <w:rsid w:val="0885699A"/>
    <w:rsid w:val="088B4052"/>
    <w:rsid w:val="088BBA58"/>
    <w:rsid w:val="0894EE31"/>
    <w:rsid w:val="089606CC"/>
    <w:rsid w:val="089BFA0D"/>
    <w:rsid w:val="089EC93B"/>
    <w:rsid w:val="08AC20ED"/>
    <w:rsid w:val="08AC9057"/>
    <w:rsid w:val="08B18582"/>
    <w:rsid w:val="08BCEB58"/>
    <w:rsid w:val="08C24432"/>
    <w:rsid w:val="08C8E9EA"/>
    <w:rsid w:val="08CCD8FE"/>
    <w:rsid w:val="08CEF77B"/>
    <w:rsid w:val="08D4B8F5"/>
    <w:rsid w:val="08D6757B"/>
    <w:rsid w:val="08D67AAB"/>
    <w:rsid w:val="08D9768D"/>
    <w:rsid w:val="08F356A3"/>
    <w:rsid w:val="08F39C16"/>
    <w:rsid w:val="08F40164"/>
    <w:rsid w:val="08F844D3"/>
    <w:rsid w:val="08F89019"/>
    <w:rsid w:val="08FB2D48"/>
    <w:rsid w:val="09056927"/>
    <w:rsid w:val="0906AC90"/>
    <w:rsid w:val="0907EF50"/>
    <w:rsid w:val="090D42B3"/>
    <w:rsid w:val="091429F0"/>
    <w:rsid w:val="09156EC1"/>
    <w:rsid w:val="091735DF"/>
    <w:rsid w:val="0918D2F6"/>
    <w:rsid w:val="0924E534"/>
    <w:rsid w:val="092CD73A"/>
    <w:rsid w:val="0930B889"/>
    <w:rsid w:val="093FDC31"/>
    <w:rsid w:val="09427C73"/>
    <w:rsid w:val="094F9843"/>
    <w:rsid w:val="095026A2"/>
    <w:rsid w:val="09534F0D"/>
    <w:rsid w:val="0953878E"/>
    <w:rsid w:val="09561ACE"/>
    <w:rsid w:val="0961F380"/>
    <w:rsid w:val="09694F39"/>
    <w:rsid w:val="096FB63D"/>
    <w:rsid w:val="09714712"/>
    <w:rsid w:val="097AA6A1"/>
    <w:rsid w:val="097D399E"/>
    <w:rsid w:val="0980A14B"/>
    <w:rsid w:val="0982160A"/>
    <w:rsid w:val="0985B2CC"/>
    <w:rsid w:val="099A1C7F"/>
    <w:rsid w:val="099D0056"/>
    <w:rsid w:val="09A8A471"/>
    <w:rsid w:val="09A97429"/>
    <w:rsid w:val="09B2AF00"/>
    <w:rsid w:val="09BBB24D"/>
    <w:rsid w:val="09C1AD7C"/>
    <w:rsid w:val="09C3EDA2"/>
    <w:rsid w:val="09C7994B"/>
    <w:rsid w:val="09D0058D"/>
    <w:rsid w:val="09DB2A59"/>
    <w:rsid w:val="09DFA738"/>
    <w:rsid w:val="09E83245"/>
    <w:rsid w:val="09ED418A"/>
    <w:rsid w:val="09F19050"/>
    <w:rsid w:val="09F62C23"/>
    <w:rsid w:val="09F86231"/>
    <w:rsid w:val="0A04F229"/>
    <w:rsid w:val="0A11B070"/>
    <w:rsid w:val="0A13E8C2"/>
    <w:rsid w:val="0A140BCE"/>
    <w:rsid w:val="0A1E7B80"/>
    <w:rsid w:val="0A215349"/>
    <w:rsid w:val="0A243C62"/>
    <w:rsid w:val="0A27787B"/>
    <w:rsid w:val="0A292ABD"/>
    <w:rsid w:val="0A4805B9"/>
    <w:rsid w:val="0A48D489"/>
    <w:rsid w:val="0A4D47FA"/>
    <w:rsid w:val="0A4E7E11"/>
    <w:rsid w:val="0A5377B0"/>
    <w:rsid w:val="0A56FDAF"/>
    <w:rsid w:val="0A57BBE0"/>
    <w:rsid w:val="0A5B9A29"/>
    <w:rsid w:val="0A5BA4D5"/>
    <w:rsid w:val="0A5DC828"/>
    <w:rsid w:val="0A5FDA62"/>
    <w:rsid w:val="0A61F81A"/>
    <w:rsid w:val="0A681E77"/>
    <w:rsid w:val="0A74448D"/>
    <w:rsid w:val="0A75868F"/>
    <w:rsid w:val="0A75EC7A"/>
    <w:rsid w:val="0A7F2CE6"/>
    <w:rsid w:val="0A88B847"/>
    <w:rsid w:val="0A89B546"/>
    <w:rsid w:val="0A8B1C8E"/>
    <w:rsid w:val="0A8E1666"/>
    <w:rsid w:val="0A92C092"/>
    <w:rsid w:val="0A93A1C3"/>
    <w:rsid w:val="0A9A64B6"/>
    <w:rsid w:val="0A9D2CCD"/>
    <w:rsid w:val="0A9EBF1E"/>
    <w:rsid w:val="0AA9F45E"/>
    <w:rsid w:val="0AC00978"/>
    <w:rsid w:val="0AC850F8"/>
    <w:rsid w:val="0ACEBB1F"/>
    <w:rsid w:val="0AE88313"/>
    <w:rsid w:val="0AFA57E1"/>
    <w:rsid w:val="0B06A86D"/>
    <w:rsid w:val="0B098566"/>
    <w:rsid w:val="0B0FB63F"/>
    <w:rsid w:val="0B130D4A"/>
    <w:rsid w:val="0B14B5DF"/>
    <w:rsid w:val="0B188F68"/>
    <w:rsid w:val="0B1C89B4"/>
    <w:rsid w:val="0B25EA11"/>
    <w:rsid w:val="0B2933A2"/>
    <w:rsid w:val="0B2D1852"/>
    <w:rsid w:val="0B323911"/>
    <w:rsid w:val="0B32A471"/>
    <w:rsid w:val="0B345E82"/>
    <w:rsid w:val="0B38FFE0"/>
    <w:rsid w:val="0B4F8AB3"/>
    <w:rsid w:val="0B5D33B7"/>
    <w:rsid w:val="0B672F86"/>
    <w:rsid w:val="0B6E17BA"/>
    <w:rsid w:val="0B6F7625"/>
    <w:rsid w:val="0B79679B"/>
    <w:rsid w:val="0B7979B7"/>
    <w:rsid w:val="0B79AFDE"/>
    <w:rsid w:val="0B8921F4"/>
    <w:rsid w:val="0B8B9469"/>
    <w:rsid w:val="0B8C7B5C"/>
    <w:rsid w:val="0B8F135F"/>
    <w:rsid w:val="0B94F541"/>
    <w:rsid w:val="0B9CD07B"/>
    <w:rsid w:val="0BA0F9E4"/>
    <w:rsid w:val="0BB105C3"/>
    <w:rsid w:val="0BB61BA8"/>
    <w:rsid w:val="0BB8A70F"/>
    <w:rsid w:val="0BB8B33D"/>
    <w:rsid w:val="0BB92A76"/>
    <w:rsid w:val="0BBE355C"/>
    <w:rsid w:val="0BC24E7C"/>
    <w:rsid w:val="0BC5BFC6"/>
    <w:rsid w:val="0BDAD537"/>
    <w:rsid w:val="0BDE44D8"/>
    <w:rsid w:val="0BE4262F"/>
    <w:rsid w:val="0BEA6917"/>
    <w:rsid w:val="0BF34346"/>
    <w:rsid w:val="0BF35446"/>
    <w:rsid w:val="0BF69150"/>
    <w:rsid w:val="0BFF4BEF"/>
    <w:rsid w:val="0C1E1D6C"/>
    <w:rsid w:val="0C2585E8"/>
    <w:rsid w:val="0C273C6E"/>
    <w:rsid w:val="0C2AD835"/>
    <w:rsid w:val="0C318E99"/>
    <w:rsid w:val="0C3A21ED"/>
    <w:rsid w:val="0C3A2265"/>
    <w:rsid w:val="0C3B5C73"/>
    <w:rsid w:val="0C50316E"/>
    <w:rsid w:val="0C595FF5"/>
    <w:rsid w:val="0C67066F"/>
    <w:rsid w:val="0C70235A"/>
    <w:rsid w:val="0C78F3D1"/>
    <w:rsid w:val="0C842B27"/>
    <w:rsid w:val="0C9333BC"/>
    <w:rsid w:val="0C9F4257"/>
    <w:rsid w:val="0CA582C4"/>
    <w:rsid w:val="0CA97BA6"/>
    <w:rsid w:val="0CAAFCFF"/>
    <w:rsid w:val="0CAC77F6"/>
    <w:rsid w:val="0CACBA49"/>
    <w:rsid w:val="0CB31D50"/>
    <w:rsid w:val="0CB5D4A9"/>
    <w:rsid w:val="0CB62467"/>
    <w:rsid w:val="0CBA41C0"/>
    <w:rsid w:val="0CBBD79F"/>
    <w:rsid w:val="0CC0D7EE"/>
    <w:rsid w:val="0CC6EE0C"/>
    <w:rsid w:val="0CCA29D0"/>
    <w:rsid w:val="0CCAC007"/>
    <w:rsid w:val="0CCEB54E"/>
    <w:rsid w:val="0CD43A76"/>
    <w:rsid w:val="0CD5541C"/>
    <w:rsid w:val="0CD8B9E0"/>
    <w:rsid w:val="0CDCB606"/>
    <w:rsid w:val="0CDD6CEA"/>
    <w:rsid w:val="0CE51D6E"/>
    <w:rsid w:val="0CE9EA3C"/>
    <w:rsid w:val="0CFD0860"/>
    <w:rsid w:val="0D0250B9"/>
    <w:rsid w:val="0D054B4D"/>
    <w:rsid w:val="0D0FB5FB"/>
    <w:rsid w:val="0D1631B3"/>
    <w:rsid w:val="0D178C33"/>
    <w:rsid w:val="0D1FEB4F"/>
    <w:rsid w:val="0D217D30"/>
    <w:rsid w:val="0D24BD1B"/>
    <w:rsid w:val="0D2F5C12"/>
    <w:rsid w:val="0D3F1755"/>
    <w:rsid w:val="0D45A0C0"/>
    <w:rsid w:val="0D495667"/>
    <w:rsid w:val="0D4DC6C7"/>
    <w:rsid w:val="0D6693D6"/>
    <w:rsid w:val="0D68E04C"/>
    <w:rsid w:val="0D736EBD"/>
    <w:rsid w:val="0D7BCB5A"/>
    <w:rsid w:val="0D82F313"/>
    <w:rsid w:val="0D834799"/>
    <w:rsid w:val="0D84E7BF"/>
    <w:rsid w:val="0D874CD4"/>
    <w:rsid w:val="0D8DCE38"/>
    <w:rsid w:val="0D916E5E"/>
    <w:rsid w:val="0D93E853"/>
    <w:rsid w:val="0DAE8C91"/>
    <w:rsid w:val="0DB2EF6E"/>
    <w:rsid w:val="0DB3C583"/>
    <w:rsid w:val="0DB43A2B"/>
    <w:rsid w:val="0DBFA686"/>
    <w:rsid w:val="0DC07341"/>
    <w:rsid w:val="0DCB817B"/>
    <w:rsid w:val="0DCD627E"/>
    <w:rsid w:val="0DCFE2E0"/>
    <w:rsid w:val="0DDA52CC"/>
    <w:rsid w:val="0DE82B8B"/>
    <w:rsid w:val="0DF1D00D"/>
    <w:rsid w:val="0DF3685C"/>
    <w:rsid w:val="0DF419EE"/>
    <w:rsid w:val="0E06FF72"/>
    <w:rsid w:val="0E07E979"/>
    <w:rsid w:val="0E0B9566"/>
    <w:rsid w:val="0E0FDF73"/>
    <w:rsid w:val="0E1098E4"/>
    <w:rsid w:val="0E12752B"/>
    <w:rsid w:val="0E1347F3"/>
    <w:rsid w:val="0E1451F1"/>
    <w:rsid w:val="0E1CEC38"/>
    <w:rsid w:val="0E201FFE"/>
    <w:rsid w:val="0E23928A"/>
    <w:rsid w:val="0E28F814"/>
    <w:rsid w:val="0E29A6ED"/>
    <w:rsid w:val="0E2A16D9"/>
    <w:rsid w:val="0E2F9DC4"/>
    <w:rsid w:val="0E31D1EA"/>
    <w:rsid w:val="0E45DB62"/>
    <w:rsid w:val="0E4675B6"/>
    <w:rsid w:val="0E48DCB2"/>
    <w:rsid w:val="0E4F4EDB"/>
    <w:rsid w:val="0E509452"/>
    <w:rsid w:val="0E5697F9"/>
    <w:rsid w:val="0E572EAF"/>
    <w:rsid w:val="0E5C2AE4"/>
    <w:rsid w:val="0E6A78EF"/>
    <w:rsid w:val="0E6BF1DC"/>
    <w:rsid w:val="0E6F450D"/>
    <w:rsid w:val="0E72C4B9"/>
    <w:rsid w:val="0E7512EA"/>
    <w:rsid w:val="0E764257"/>
    <w:rsid w:val="0E7FC769"/>
    <w:rsid w:val="0E8CC67B"/>
    <w:rsid w:val="0E94DB4E"/>
    <w:rsid w:val="0E959E37"/>
    <w:rsid w:val="0E981F9B"/>
    <w:rsid w:val="0E9A9970"/>
    <w:rsid w:val="0EA68F48"/>
    <w:rsid w:val="0EA87EEE"/>
    <w:rsid w:val="0EACB5E9"/>
    <w:rsid w:val="0EB6AAC0"/>
    <w:rsid w:val="0EBA8BD8"/>
    <w:rsid w:val="0EBC57C5"/>
    <w:rsid w:val="0EBC76F5"/>
    <w:rsid w:val="0EBF256E"/>
    <w:rsid w:val="0EBFCC9F"/>
    <w:rsid w:val="0EBFFC64"/>
    <w:rsid w:val="0EC81CD1"/>
    <w:rsid w:val="0ED07C16"/>
    <w:rsid w:val="0ED087F3"/>
    <w:rsid w:val="0ED09510"/>
    <w:rsid w:val="0ED71D35"/>
    <w:rsid w:val="0ED7EFBB"/>
    <w:rsid w:val="0EEA30C4"/>
    <w:rsid w:val="0EF3FD03"/>
    <w:rsid w:val="0EF5DADA"/>
    <w:rsid w:val="0EFB6373"/>
    <w:rsid w:val="0F0185AC"/>
    <w:rsid w:val="0F03D4D0"/>
    <w:rsid w:val="0F053DB2"/>
    <w:rsid w:val="0F05E1F5"/>
    <w:rsid w:val="0F18685D"/>
    <w:rsid w:val="0F1D30AF"/>
    <w:rsid w:val="0F1E4021"/>
    <w:rsid w:val="0F4088F0"/>
    <w:rsid w:val="0F4532D7"/>
    <w:rsid w:val="0F4A0808"/>
    <w:rsid w:val="0F52E84D"/>
    <w:rsid w:val="0F5F9C20"/>
    <w:rsid w:val="0F64A20A"/>
    <w:rsid w:val="0F728932"/>
    <w:rsid w:val="0F768762"/>
    <w:rsid w:val="0F78A7FB"/>
    <w:rsid w:val="0F7B244C"/>
    <w:rsid w:val="0F7B6485"/>
    <w:rsid w:val="0F7E68B5"/>
    <w:rsid w:val="0F844F12"/>
    <w:rsid w:val="0F94AF30"/>
    <w:rsid w:val="0F9AD756"/>
    <w:rsid w:val="0FA47F34"/>
    <w:rsid w:val="0FA4D7B9"/>
    <w:rsid w:val="0FB39A74"/>
    <w:rsid w:val="0FB7E8C7"/>
    <w:rsid w:val="0FB9897D"/>
    <w:rsid w:val="0FBF8067"/>
    <w:rsid w:val="0FC1BC98"/>
    <w:rsid w:val="0FC39743"/>
    <w:rsid w:val="0FCB9C0F"/>
    <w:rsid w:val="0FD75FF4"/>
    <w:rsid w:val="0FE0F522"/>
    <w:rsid w:val="0FE382E1"/>
    <w:rsid w:val="0FE3FC81"/>
    <w:rsid w:val="0FF2B911"/>
    <w:rsid w:val="0FF38759"/>
    <w:rsid w:val="0FFBE55A"/>
    <w:rsid w:val="1000538A"/>
    <w:rsid w:val="10054E92"/>
    <w:rsid w:val="1009DEBA"/>
    <w:rsid w:val="100C86C2"/>
    <w:rsid w:val="100FFCF1"/>
    <w:rsid w:val="1025502D"/>
    <w:rsid w:val="1028D495"/>
    <w:rsid w:val="102E31AB"/>
    <w:rsid w:val="10303C0C"/>
    <w:rsid w:val="1032971F"/>
    <w:rsid w:val="10380704"/>
    <w:rsid w:val="103B82E8"/>
    <w:rsid w:val="103D2C0B"/>
    <w:rsid w:val="1048447D"/>
    <w:rsid w:val="104D7092"/>
    <w:rsid w:val="10553CBD"/>
    <w:rsid w:val="1055B2F6"/>
    <w:rsid w:val="1057059B"/>
    <w:rsid w:val="105C05E1"/>
    <w:rsid w:val="1067C61A"/>
    <w:rsid w:val="10692371"/>
    <w:rsid w:val="10697E1F"/>
    <w:rsid w:val="106EA35E"/>
    <w:rsid w:val="106F57A6"/>
    <w:rsid w:val="10864111"/>
    <w:rsid w:val="10889FC8"/>
    <w:rsid w:val="108AE491"/>
    <w:rsid w:val="109A2A5A"/>
    <w:rsid w:val="109CF081"/>
    <w:rsid w:val="109D8D73"/>
    <w:rsid w:val="109F7A5F"/>
    <w:rsid w:val="10A8F612"/>
    <w:rsid w:val="10AE0C1F"/>
    <w:rsid w:val="10AF9F28"/>
    <w:rsid w:val="10B7561B"/>
    <w:rsid w:val="10BB2EA9"/>
    <w:rsid w:val="10C38E8E"/>
    <w:rsid w:val="10C59995"/>
    <w:rsid w:val="10C8EE94"/>
    <w:rsid w:val="10D0ECE1"/>
    <w:rsid w:val="10D68F8E"/>
    <w:rsid w:val="10DA1AD6"/>
    <w:rsid w:val="10DABE75"/>
    <w:rsid w:val="10E60DF3"/>
    <w:rsid w:val="10E6AAD0"/>
    <w:rsid w:val="10EEEBAB"/>
    <w:rsid w:val="10EFEB99"/>
    <w:rsid w:val="10F0C4F8"/>
    <w:rsid w:val="10F1CCFE"/>
    <w:rsid w:val="10F21A40"/>
    <w:rsid w:val="10FC9AD4"/>
    <w:rsid w:val="11000B2F"/>
    <w:rsid w:val="11052458"/>
    <w:rsid w:val="110BABEF"/>
    <w:rsid w:val="110DB1A3"/>
    <w:rsid w:val="11140D03"/>
    <w:rsid w:val="11160142"/>
    <w:rsid w:val="111CA31E"/>
    <w:rsid w:val="111F20D0"/>
    <w:rsid w:val="112111CD"/>
    <w:rsid w:val="11249724"/>
    <w:rsid w:val="112669B8"/>
    <w:rsid w:val="112D63A7"/>
    <w:rsid w:val="113E62AF"/>
    <w:rsid w:val="11431777"/>
    <w:rsid w:val="114569B6"/>
    <w:rsid w:val="114AC8ED"/>
    <w:rsid w:val="114D3278"/>
    <w:rsid w:val="114F4AB0"/>
    <w:rsid w:val="1150D435"/>
    <w:rsid w:val="1159138D"/>
    <w:rsid w:val="115AF764"/>
    <w:rsid w:val="1164F14D"/>
    <w:rsid w:val="1165FFC1"/>
    <w:rsid w:val="116A2530"/>
    <w:rsid w:val="1177A71E"/>
    <w:rsid w:val="1186ED14"/>
    <w:rsid w:val="1186FFF9"/>
    <w:rsid w:val="119025DB"/>
    <w:rsid w:val="119A907C"/>
    <w:rsid w:val="119C542F"/>
    <w:rsid w:val="11A1C3C3"/>
    <w:rsid w:val="11B373C9"/>
    <w:rsid w:val="11B4F59A"/>
    <w:rsid w:val="11B8A6F3"/>
    <w:rsid w:val="11BD1DBB"/>
    <w:rsid w:val="11C9C2FF"/>
    <w:rsid w:val="11CB8078"/>
    <w:rsid w:val="11DDFC7B"/>
    <w:rsid w:val="11E07548"/>
    <w:rsid w:val="11E7A679"/>
    <w:rsid w:val="11F42BDF"/>
    <w:rsid w:val="11FBABCC"/>
    <w:rsid w:val="12021344"/>
    <w:rsid w:val="12098235"/>
    <w:rsid w:val="1216928D"/>
    <w:rsid w:val="1224B3ED"/>
    <w:rsid w:val="1225A0AB"/>
    <w:rsid w:val="12284958"/>
    <w:rsid w:val="122C0986"/>
    <w:rsid w:val="123AE308"/>
    <w:rsid w:val="123C5317"/>
    <w:rsid w:val="12431A1C"/>
    <w:rsid w:val="1245B133"/>
    <w:rsid w:val="124A8800"/>
    <w:rsid w:val="124BD782"/>
    <w:rsid w:val="125B04EF"/>
    <w:rsid w:val="125DFB3A"/>
    <w:rsid w:val="125E5D61"/>
    <w:rsid w:val="1264346B"/>
    <w:rsid w:val="12660CAF"/>
    <w:rsid w:val="1270A3E8"/>
    <w:rsid w:val="12753515"/>
    <w:rsid w:val="127768C7"/>
    <w:rsid w:val="1279754E"/>
    <w:rsid w:val="127A879E"/>
    <w:rsid w:val="128CA0B1"/>
    <w:rsid w:val="128E557C"/>
    <w:rsid w:val="12971F39"/>
    <w:rsid w:val="12989A92"/>
    <w:rsid w:val="129AE680"/>
    <w:rsid w:val="129FB518"/>
    <w:rsid w:val="12A23775"/>
    <w:rsid w:val="12A8E2A3"/>
    <w:rsid w:val="12B1BAE2"/>
    <w:rsid w:val="12B4C5E6"/>
    <w:rsid w:val="12B611BA"/>
    <w:rsid w:val="12B9F594"/>
    <w:rsid w:val="12BAD80A"/>
    <w:rsid w:val="12BC22C0"/>
    <w:rsid w:val="12C8BF71"/>
    <w:rsid w:val="12CF4B6D"/>
    <w:rsid w:val="12D6D0E8"/>
    <w:rsid w:val="12D6F00E"/>
    <w:rsid w:val="12ED8AF9"/>
    <w:rsid w:val="12EF4030"/>
    <w:rsid w:val="12FAF072"/>
    <w:rsid w:val="12FB8F42"/>
    <w:rsid w:val="12FBDFF1"/>
    <w:rsid w:val="12FE332C"/>
    <w:rsid w:val="13003144"/>
    <w:rsid w:val="1314D78A"/>
    <w:rsid w:val="1315058C"/>
    <w:rsid w:val="132A3CC4"/>
    <w:rsid w:val="1330C5EF"/>
    <w:rsid w:val="1333BFDA"/>
    <w:rsid w:val="1344769C"/>
    <w:rsid w:val="13499749"/>
    <w:rsid w:val="1351785E"/>
    <w:rsid w:val="135450A7"/>
    <w:rsid w:val="1360899A"/>
    <w:rsid w:val="136239CA"/>
    <w:rsid w:val="13666DFF"/>
    <w:rsid w:val="1366CB57"/>
    <w:rsid w:val="136A8E29"/>
    <w:rsid w:val="136AB634"/>
    <w:rsid w:val="136E349E"/>
    <w:rsid w:val="136EFDDE"/>
    <w:rsid w:val="136F9496"/>
    <w:rsid w:val="13707475"/>
    <w:rsid w:val="1375538D"/>
    <w:rsid w:val="13770CC6"/>
    <w:rsid w:val="138061B8"/>
    <w:rsid w:val="1380A650"/>
    <w:rsid w:val="138BFE86"/>
    <w:rsid w:val="139069A3"/>
    <w:rsid w:val="139A6C2B"/>
    <w:rsid w:val="13A5664A"/>
    <w:rsid w:val="13A6DCF8"/>
    <w:rsid w:val="13A72695"/>
    <w:rsid w:val="13A767F5"/>
    <w:rsid w:val="13B00E06"/>
    <w:rsid w:val="13B01D07"/>
    <w:rsid w:val="13BFEA4A"/>
    <w:rsid w:val="13C593AA"/>
    <w:rsid w:val="13CBC758"/>
    <w:rsid w:val="13CC37A2"/>
    <w:rsid w:val="13D34D19"/>
    <w:rsid w:val="13D38BF8"/>
    <w:rsid w:val="13E0DB53"/>
    <w:rsid w:val="13E29404"/>
    <w:rsid w:val="13EE3F20"/>
    <w:rsid w:val="13EFD500"/>
    <w:rsid w:val="13FBC490"/>
    <w:rsid w:val="13FFFD16"/>
    <w:rsid w:val="14071927"/>
    <w:rsid w:val="140AE113"/>
    <w:rsid w:val="140B83C0"/>
    <w:rsid w:val="141411AB"/>
    <w:rsid w:val="14185170"/>
    <w:rsid w:val="1423DF0E"/>
    <w:rsid w:val="1428E7F3"/>
    <w:rsid w:val="1429328B"/>
    <w:rsid w:val="142FA935"/>
    <w:rsid w:val="143000C5"/>
    <w:rsid w:val="1430CAB2"/>
    <w:rsid w:val="14348000"/>
    <w:rsid w:val="14356D12"/>
    <w:rsid w:val="143699BF"/>
    <w:rsid w:val="1438E176"/>
    <w:rsid w:val="143D5B62"/>
    <w:rsid w:val="1440E121"/>
    <w:rsid w:val="1441E7B9"/>
    <w:rsid w:val="14459DA3"/>
    <w:rsid w:val="144885BC"/>
    <w:rsid w:val="144E713A"/>
    <w:rsid w:val="145A61D5"/>
    <w:rsid w:val="145B25DA"/>
    <w:rsid w:val="1465229F"/>
    <w:rsid w:val="1467F329"/>
    <w:rsid w:val="14780A42"/>
    <w:rsid w:val="1479193E"/>
    <w:rsid w:val="147A16A9"/>
    <w:rsid w:val="147FC121"/>
    <w:rsid w:val="14816803"/>
    <w:rsid w:val="1495023E"/>
    <w:rsid w:val="14963430"/>
    <w:rsid w:val="14A83C84"/>
    <w:rsid w:val="14AE722B"/>
    <w:rsid w:val="14BACA8B"/>
    <w:rsid w:val="14C1F000"/>
    <w:rsid w:val="14C3EA7A"/>
    <w:rsid w:val="14CCA0FF"/>
    <w:rsid w:val="14D2626C"/>
    <w:rsid w:val="14D90060"/>
    <w:rsid w:val="14DA38B7"/>
    <w:rsid w:val="14E12B52"/>
    <w:rsid w:val="14E2F901"/>
    <w:rsid w:val="14E62541"/>
    <w:rsid w:val="14EDB9AC"/>
    <w:rsid w:val="14F06D77"/>
    <w:rsid w:val="14F379AD"/>
    <w:rsid w:val="14F4A7AA"/>
    <w:rsid w:val="14F78726"/>
    <w:rsid w:val="14F98721"/>
    <w:rsid w:val="14F9D9BF"/>
    <w:rsid w:val="150110EE"/>
    <w:rsid w:val="15036849"/>
    <w:rsid w:val="150DA325"/>
    <w:rsid w:val="150DB558"/>
    <w:rsid w:val="152B007A"/>
    <w:rsid w:val="152C1DAB"/>
    <w:rsid w:val="152D8174"/>
    <w:rsid w:val="1532FBB6"/>
    <w:rsid w:val="1538C3CE"/>
    <w:rsid w:val="1539E39B"/>
    <w:rsid w:val="153F20FF"/>
    <w:rsid w:val="154BC68C"/>
    <w:rsid w:val="15502AEB"/>
    <w:rsid w:val="1550766F"/>
    <w:rsid w:val="1560E629"/>
    <w:rsid w:val="1566B48D"/>
    <w:rsid w:val="1567C43A"/>
    <w:rsid w:val="15696098"/>
    <w:rsid w:val="156F8AD3"/>
    <w:rsid w:val="15723FCF"/>
    <w:rsid w:val="1576BDD0"/>
    <w:rsid w:val="158084D0"/>
    <w:rsid w:val="159A03DD"/>
    <w:rsid w:val="159B1849"/>
    <w:rsid w:val="15BD12F1"/>
    <w:rsid w:val="15C4A977"/>
    <w:rsid w:val="15C61135"/>
    <w:rsid w:val="15CE24E6"/>
    <w:rsid w:val="15D1D195"/>
    <w:rsid w:val="15D36C77"/>
    <w:rsid w:val="15DB5E7B"/>
    <w:rsid w:val="15EA9B59"/>
    <w:rsid w:val="15EF8D70"/>
    <w:rsid w:val="15F1C1F1"/>
    <w:rsid w:val="15FB8CDB"/>
    <w:rsid w:val="1601A9D2"/>
    <w:rsid w:val="160C249E"/>
    <w:rsid w:val="1613CF43"/>
    <w:rsid w:val="161859CA"/>
    <w:rsid w:val="16282674"/>
    <w:rsid w:val="1629647B"/>
    <w:rsid w:val="162CF19A"/>
    <w:rsid w:val="1631ECEE"/>
    <w:rsid w:val="16376D4B"/>
    <w:rsid w:val="16445491"/>
    <w:rsid w:val="1647DA1D"/>
    <w:rsid w:val="16483D44"/>
    <w:rsid w:val="164DED5C"/>
    <w:rsid w:val="164F3EF5"/>
    <w:rsid w:val="16515166"/>
    <w:rsid w:val="165294A5"/>
    <w:rsid w:val="16536ED4"/>
    <w:rsid w:val="165B2AB1"/>
    <w:rsid w:val="16608256"/>
    <w:rsid w:val="166A71E7"/>
    <w:rsid w:val="166F7D64"/>
    <w:rsid w:val="16768B26"/>
    <w:rsid w:val="167B3561"/>
    <w:rsid w:val="16854D68"/>
    <w:rsid w:val="168A2455"/>
    <w:rsid w:val="169435A3"/>
    <w:rsid w:val="16A09DBD"/>
    <w:rsid w:val="16A17256"/>
    <w:rsid w:val="16A6D04F"/>
    <w:rsid w:val="16AA8FEB"/>
    <w:rsid w:val="16B56791"/>
    <w:rsid w:val="16B83322"/>
    <w:rsid w:val="16B9E4C8"/>
    <w:rsid w:val="16BACE91"/>
    <w:rsid w:val="16C4CA86"/>
    <w:rsid w:val="16C78FF9"/>
    <w:rsid w:val="16CCBB93"/>
    <w:rsid w:val="16D0321A"/>
    <w:rsid w:val="16D04090"/>
    <w:rsid w:val="16DC25E0"/>
    <w:rsid w:val="16EA7B55"/>
    <w:rsid w:val="16EA9475"/>
    <w:rsid w:val="16F07F2F"/>
    <w:rsid w:val="16F10852"/>
    <w:rsid w:val="16F1199E"/>
    <w:rsid w:val="16F29DE4"/>
    <w:rsid w:val="16F41022"/>
    <w:rsid w:val="16F7F0F5"/>
    <w:rsid w:val="16FB8F02"/>
    <w:rsid w:val="1707B356"/>
    <w:rsid w:val="170AEA85"/>
    <w:rsid w:val="170C6BEF"/>
    <w:rsid w:val="171401B8"/>
    <w:rsid w:val="171C1BF1"/>
    <w:rsid w:val="17248E5A"/>
    <w:rsid w:val="1728E563"/>
    <w:rsid w:val="17381707"/>
    <w:rsid w:val="173F0DBD"/>
    <w:rsid w:val="173FF24D"/>
    <w:rsid w:val="17402DB9"/>
    <w:rsid w:val="17449D11"/>
    <w:rsid w:val="17464C21"/>
    <w:rsid w:val="174F8A78"/>
    <w:rsid w:val="1750221C"/>
    <w:rsid w:val="17531ED4"/>
    <w:rsid w:val="1763FDF1"/>
    <w:rsid w:val="176E1E6C"/>
    <w:rsid w:val="176FA5B7"/>
    <w:rsid w:val="1775B948"/>
    <w:rsid w:val="17787BF6"/>
    <w:rsid w:val="177C9DD0"/>
    <w:rsid w:val="177D5CA2"/>
    <w:rsid w:val="177E6B82"/>
    <w:rsid w:val="1786CC32"/>
    <w:rsid w:val="178C3324"/>
    <w:rsid w:val="179D44D1"/>
    <w:rsid w:val="17AA1A68"/>
    <w:rsid w:val="17ABCE26"/>
    <w:rsid w:val="17B3E01D"/>
    <w:rsid w:val="17B7C4C2"/>
    <w:rsid w:val="17B91BB5"/>
    <w:rsid w:val="17C0CB81"/>
    <w:rsid w:val="17C5666B"/>
    <w:rsid w:val="17C956BF"/>
    <w:rsid w:val="17CF0341"/>
    <w:rsid w:val="17D384AA"/>
    <w:rsid w:val="17D46B65"/>
    <w:rsid w:val="17D5EFCF"/>
    <w:rsid w:val="17D8B8A0"/>
    <w:rsid w:val="17D92A90"/>
    <w:rsid w:val="17E6F9BB"/>
    <w:rsid w:val="17F2BEBB"/>
    <w:rsid w:val="17F5B745"/>
    <w:rsid w:val="17F7C303"/>
    <w:rsid w:val="180258A9"/>
    <w:rsid w:val="18043FA7"/>
    <w:rsid w:val="18051DDE"/>
    <w:rsid w:val="1806243A"/>
    <w:rsid w:val="180A4B71"/>
    <w:rsid w:val="180F8341"/>
    <w:rsid w:val="180FBECA"/>
    <w:rsid w:val="18130D09"/>
    <w:rsid w:val="181AEAF8"/>
    <w:rsid w:val="181DFC1D"/>
    <w:rsid w:val="18201632"/>
    <w:rsid w:val="18229456"/>
    <w:rsid w:val="1826009F"/>
    <w:rsid w:val="18291770"/>
    <w:rsid w:val="182A6F67"/>
    <w:rsid w:val="182B35F1"/>
    <w:rsid w:val="18314642"/>
    <w:rsid w:val="1831CFF8"/>
    <w:rsid w:val="1838914C"/>
    <w:rsid w:val="183CA6C7"/>
    <w:rsid w:val="1842E794"/>
    <w:rsid w:val="185A5650"/>
    <w:rsid w:val="185B0B38"/>
    <w:rsid w:val="1860A6E8"/>
    <w:rsid w:val="18617EE4"/>
    <w:rsid w:val="18636F2F"/>
    <w:rsid w:val="18733828"/>
    <w:rsid w:val="187D1A76"/>
    <w:rsid w:val="18832E77"/>
    <w:rsid w:val="1892CCE9"/>
    <w:rsid w:val="1892F456"/>
    <w:rsid w:val="1893533C"/>
    <w:rsid w:val="1896C683"/>
    <w:rsid w:val="1899F942"/>
    <w:rsid w:val="189FA68F"/>
    <w:rsid w:val="189FDA3B"/>
    <w:rsid w:val="18A6A47A"/>
    <w:rsid w:val="18AFFF0D"/>
    <w:rsid w:val="18B29E12"/>
    <w:rsid w:val="18B3EEFB"/>
    <w:rsid w:val="18B61E4C"/>
    <w:rsid w:val="18C8CDBD"/>
    <w:rsid w:val="18C98257"/>
    <w:rsid w:val="18CED12A"/>
    <w:rsid w:val="18CFD3AF"/>
    <w:rsid w:val="18D07BA3"/>
    <w:rsid w:val="18D288C7"/>
    <w:rsid w:val="18D5B630"/>
    <w:rsid w:val="18D67150"/>
    <w:rsid w:val="18DBA5F3"/>
    <w:rsid w:val="18DDBE1A"/>
    <w:rsid w:val="18E50C85"/>
    <w:rsid w:val="18EAB7C3"/>
    <w:rsid w:val="18ED8EA2"/>
    <w:rsid w:val="18EE3D7C"/>
    <w:rsid w:val="18F78C1B"/>
    <w:rsid w:val="18F88B1A"/>
    <w:rsid w:val="18FB13DA"/>
    <w:rsid w:val="18FBB426"/>
    <w:rsid w:val="18FD777D"/>
    <w:rsid w:val="1904E26A"/>
    <w:rsid w:val="190E6B4C"/>
    <w:rsid w:val="19168751"/>
    <w:rsid w:val="1917A4A3"/>
    <w:rsid w:val="1917EF04"/>
    <w:rsid w:val="19284B35"/>
    <w:rsid w:val="1933622E"/>
    <w:rsid w:val="193A6C31"/>
    <w:rsid w:val="193CD26B"/>
    <w:rsid w:val="193D713C"/>
    <w:rsid w:val="1945BAAA"/>
    <w:rsid w:val="19482D48"/>
    <w:rsid w:val="194B6B17"/>
    <w:rsid w:val="194E82A6"/>
    <w:rsid w:val="19502416"/>
    <w:rsid w:val="1954B240"/>
    <w:rsid w:val="1956B89A"/>
    <w:rsid w:val="195D8BB3"/>
    <w:rsid w:val="195E8CD7"/>
    <w:rsid w:val="196AD1B1"/>
    <w:rsid w:val="196FF530"/>
    <w:rsid w:val="19812765"/>
    <w:rsid w:val="198529D3"/>
    <w:rsid w:val="198F9E65"/>
    <w:rsid w:val="199151B2"/>
    <w:rsid w:val="1994E34E"/>
    <w:rsid w:val="19995308"/>
    <w:rsid w:val="199AD451"/>
    <w:rsid w:val="199B018C"/>
    <w:rsid w:val="19A118C7"/>
    <w:rsid w:val="19A240D3"/>
    <w:rsid w:val="19A6D381"/>
    <w:rsid w:val="19A86768"/>
    <w:rsid w:val="19B02F37"/>
    <w:rsid w:val="19B607F7"/>
    <w:rsid w:val="19B63BDA"/>
    <w:rsid w:val="19C715B3"/>
    <w:rsid w:val="19C9B385"/>
    <w:rsid w:val="19CB12AC"/>
    <w:rsid w:val="19CB7878"/>
    <w:rsid w:val="19CE5FF2"/>
    <w:rsid w:val="19D07C84"/>
    <w:rsid w:val="19D7F4A6"/>
    <w:rsid w:val="19DBE15B"/>
    <w:rsid w:val="19E076E3"/>
    <w:rsid w:val="19E7CB9A"/>
    <w:rsid w:val="19E82306"/>
    <w:rsid w:val="19F11AF1"/>
    <w:rsid w:val="19FB1057"/>
    <w:rsid w:val="19FE0BC8"/>
    <w:rsid w:val="1A06C7E5"/>
    <w:rsid w:val="1A08195E"/>
    <w:rsid w:val="1A09B008"/>
    <w:rsid w:val="1A125948"/>
    <w:rsid w:val="1A13E0BA"/>
    <w:rsid w:val="1A1AFA99"/>
    <w:rsid w:val="1A1B91CE"/>
    <w:rsid w:val="1A1BAF81"/>
    <w:rsid w:val="1A1BD4EC"/>
    <w:rsid w:val="1A1C12EE"/>
    <w:rsid w:val="1A1F7A1D"/>
    <w:rsid w:val="1A258BBB"/>
    <w:rsid w:val="1A28AC53"/>
    <w:rsid w:val="1A293016"/>
    <w:rsid w:val="1A3170C9"/>
    <w:rsid w:val="1A42EEA3"/>
    <w:rsid w:val="1A4863A8"/>
    <w:rsid w:val="1A4BC954"/>
    <w:rsid w:val="1A4ECF4D"/>
    <w:rsid w:val="1A5F9BD1"/>
    <w:rsid w:val="1A6194A4"/>
    <w:rsid w:val="1A61EEA7"/>
    <w:rsid w:val="1A686C85"/>
    <w:rsid w:val="1A6A9C6D"/>
    <w:rsid w:val="1A6DDD08"/>
    <w:rsid w:val="1A70F377"/>
    <w:rsid w:val="1A7156DC"/>
    <w:rsid w:val="1A7C5DE4"/>
    <w:rsid w:val="1A80D57E"/>
    <w:rsid w:val="1A85DBFD"/>
    <w:rsid w:val="1A89DBBA"/>
    <w:rsid w:val="1AB0DC4F"/>
    <w:rsid w:val="1ABC13B7"/>
    <w:rsid w:val="1ABF6211"/>
    <w:rsid w:val="1AC9F7D0"/>
    <w:rsid w:val="1ACD4CB4"/>
    <w:rsid w:val="1AD34B8E"/>
    <w:rsid w:val="1AD6DFC8"/>
    <w:rsid w:val="1AD767A7"/>
    <w:rsid w:val="1ADA7055"/>
    <w:rsid w:val="1AEEF1B6"/>
    <w:rsid w:val="1AF5034C"/>
    <w:rsid w:val="1AF5AC61"/>
    <w:rsid w:val="1AFAFAEC"/>
    <w:rsid w:val="1B039657"/>
    <w:rsid w:val="1B04260C"/>
    <w:rsid w:val="1B061307"/>
    <w:rsid w:val="1B08F21E"/>
    <w:rsid w:val="1B0BCB5D"/>
    <w:rsid w:val="1B0C999A"/>
    <w:rsid w:val="1B0FB0B8"/>
    <w:rsid w:val="1B0FB711"/>
    <w:rsid w:val="1B18FF27"/>
    <w:rsid w:val="1B27FBBC"/>
    <w:rsid w:val="1B285322"/>
    <w:rsid w:val="1B36C06B"/>
    <w:rsid w:val="1B3D07A9"/>
    <w:rsid w:val="1B3DEB6B"/>
    <w:rsid w:val="1B3F6B05"/>
    <w:rsid w:val="1B3F9582"/>
    <w:rsid w:val="1B50779F"/>
    <w:rsid w:val="1B54ED80"/>
    <w:rsid w:val="1B5FE885"/>
    <w:rsid w:val="1B603EA5"/>
    <w:rsid w:val="1B68A957"/>
    <w:rsid w:val="1B691D8D"/>
    <w:rsid w:val="1B71C072"/>
    <w:rsid w:val="1B776474"/>
    <w:rsid w:val="1B79E620"/>
    <w:rsid w:val="1B7E2E7D"/>
    <w:rsid w:val="1B869EEE"/>
    <w:rsid w:val="1B8AFB00"/>
    <w:rsid w:val="1B94A884"/>
    <w:rsid w:val="1B95E9A5"/>
    <w:rsid w:val="1B98D08E"/>
    <w:rsid w:val="1B9C671E"/>
    <w:rsid w:val="1BA49566"/>
    <w:rsid w:val="1BA8525F"/>
    <w:rsid w:val="1BAC67CF"/>
    <w:rsid w:val="1BADB29A"/>
    <w:rsid w:val="1BB7F0E4"/>
    <w:rsid w:val="1BB904A4"/>
    <w:rsid w:val="1BC21EE0"/>
    <w:rsid w:val="1BCCBC24"/>
    <w:rsid w:val="1BCEEF33"/>
    <w:rsid w:val="1BCFC969"/>
    <w:rsid w:val="1BD7A071"/>
    <w:rsid w:val="1BD8E00A"/>
    <w:rsid w:val="1BD9BFD3"/>
    <w:rsid w:val="1BDA5B1C"/>
    <w:rsid w:val="1BE5B391"/>
    <w:rsid w:val="1BF5EBF2"/>
    <w:rsid w:val="1BFB1E2D"/>
    <w:rsid w:val="1BFD2F2F"/>
    <w:rsid w:val="1C064CBC"/>
    <w:rsid w:val="1C085A98"/>
    <w:rsid w:val="1C0AB62B"/>
    <w:rsid w:val="1C0B3BE0"/>
    <w:rsid w:val="1C0B6AD4"/>
    <w:rsid w:val="1C144165"/>
    <w:rsid w:val="1C1BB199"/>
    <w:rsid w:val="1C1F90C0"/>
    <w:rsid w:val="1C23D5AB"/>
    <w:rsid w:val="1C3480C0"/>
    <w:rsid w:val="1C35C305"/>
    <w:rsid w:val="1C3B2623"/>
    <w:rsid w:val="1C3F77F5"/>
    <w:rsid w:val="1C41F440"/>
    <w:rsid w:val="1C429776"/>
    <w:rsid w:val="1C488549"/>
    <w:rsid w:val="1C494080"/>
    <w:rsid w:val="1C4C71DD"/>
    <w:rsid w:val="1C56D284"/>
    <w:rsid w:val="1C5C1862"/>
    <w:rsid w:val="1C5CC307"/>
    <w:rsid w:val="1C666867"/>
    <w:rsid w:val="1C670076"/>
    <w:rsid w:val="1C6AA862"/>
    <w:rsid w:val="1C6C9A0E"/>
    <w:rsid w:val="1C6FC054"/>
    <w:rsid w:val="1C736E0A"/>
    <w:rsid w:val="1C73C9EA"/>
    <w:rsid w:val="1C75B837"/>
    <w:rsid w:val="1C81B39F"/>
    <w:rsid w:val="1C82335A"/>
    <w:rsid w:val="1C8899C4"/>
    <w:rsid w:val="1C895331"/>
    <w:rsid w:val="1C8D780C"/>
    <w:rsid w:val="1C9AD15E"/>
    <w:rsid w:val="1C9B6CD0"/>
    <w:rsid w:val="1C9EA0A9"/>
    <w:rsid w:val="1CA5A9B9"/>
    <w:rsid w:val="1CAFE73B"/>
    <w:rsid w:val="1CB38A49"/>
    <w:rsid w:val="1CC11B76"/>
    <w:rsid w:val="1CC331D0"/>
    <w:rsid w:val="1CC4E15B"/>
    <w:rsid w:val="1CC7599D"/>
    <w:rsid w:val="1CCA19D4"/>
    <w:rsid w:val="1CCBE12E"/>
    <w:rsid w:val="1CCDCD0A"/>
    <w:rsid w:val="1CD76316"/>
    <w:rsid w:val="1CDA40D0"/>
    <w:rsid w:val="1CDBF827"/>
    <w:rsid w:val="1CDC5404"/>
    <w:rsid w:val="1CDFE23A"/>
    <w:rsid w:val="1CE82B5E"/>
    <w:rsid w:val="1CE9D2DC"/>
    <w:rsid w:val="1CF08C36"/>
    <w:rsid w:val="1CFB5635"/>
    <w:rsid w:val="1CFD9C60"/>
    <w:rsid w:val="1CFE65DB"/>
    <w:rsid w:val="1CFF0762"/>
    <w:rsid w:val="1D0075B5"/>
    <w:rsid w:val="1D018293"/>
    <w:rsid w:val="1D02AD1B"/>
    <w:rsid w:val="1D06260B"/>
    <w:rsid w:val="1D0C2BAE"/>
    <w:rsid w:val="1D122F47"/>
    <w:rsid w:val="1D12755C"/>
    <w:rsid w:val="1D1FA282"/>
    <w:rsid w:val="1D20BCAD"/>
    <w:rsid w:val="1D24CEA6"/>
    <w:rsid w:val="1D2B117F"/>
    <w:rsid w:val="1D2B6B94"/>
    <w:rsid w:val="1D2D5DE3"/>
    <w:rsid w:val="1D318441"/>
    <w:rsid w:val="1D378E5F"/>
    <w:rsid w:val="1D4223F2"/>
    <w:rsid w:val="1D4337CE"/>
    <w:rsid w:val="1D445289"/>
    <w:rsid w:val="1D4BE7FB"/>
    <w:rsid w:val="1D5929F0"/>
    <w:rsid w:val="1D5F791B"/>
    <w:rsid w:val="1D6ED6FC"/>
    <w:rsid w:val="1D722BD4"/>
    <w:rsid w:val="1D7B0528"/>
    <w:rsid w:val="1D7FE4B7"/>
    <w:rsid w:val="1D848A1E"/>
    <w:rsid w:val="1D8A07A8"/>
    <w:rsid w:val="1D8FA8EA"/>
    <w:rsid w:val="1D966FEB"/>
    <w:rsid w:val="1D97E48C"/>
    <w:rsid w:val="1DA5C9EB"/>
    <w:rsid w:val="1DA84D00"/>
    <w:rsid w:val="1DA9CE5B"/>
    <w:rsid w:val="1DB3217A"/>
    <w:rsid w:val="1DB64DAA"/>
    <w:rsid w:val="1DBD2E9A"/>
    <w:rsid w:val="1DBE2E3B"/>
    <w:rsid w:val="1DC07051"/>
    <w:rsid w:val="1DC499C0"/>
    <w:rsid w:val="1DCA73B9"/>
    <w:rsid w:val="1DCA8ACC"/>
    <w:rsid w:val="1DCEF64D"/>
    <w:rsid w:val="1DD0D438"/>
    <w:rsid w:val="1DDFC905"/>
    <w:rsid w:val="1DE65677"/>
    <w:rsid w:val="1DE6E637"/>
    <w:rsid w:val="1DF7A4E5"/>
    <w:rsid w:val="1DF7E7B9"/>
    <w:rsid w:val="1DFFE778"/>
    <w:rsid w:val="1E018468"/>
    <w:rsid w:val="1E06ED59"/>
    <w:rsid w:val="1E0B5E57"/>
    <w:rsid w:val="1E12D85D"/>
    <w:rsid w:val="1E14D0FA"/>
    <w:rsid w:val="1E15C52E"/>
    <w:rsid w:val="1E1C5B25"/>
    <w:rsid w:val="1E1E904F"/>
    <w:rsid w:val="1E215BCC"/>
    <w:rsid w:val="1E245134"/>
    <w:rsid w:val="1E2971FC"/>
    <w:rsid w:val="1E2A0011"/>
    <w:rsid w:val="1E3BD56D"/>
    <w:rsid w:val="1E3EBCD7"/>
    <w:rsid w:val="1E450C7C"/>
    <w:rsid w:val="1E48F0F7"/>
    <w:rsid w:val="1E5757FE"/>
    <w:rsid w:val="1E59AC1A"/>
    <w:rsid w:val="1E5F64F6"/>
    <w:rsid w:val="1E6037C1"/>
    <w:rsid w:val="1E64AEDE"/>
    <w:rsid w:val="1E6654C3"/>
    <w:rsid w:val="1E74B621"/>
    <w:rsid w:val="1E74EC8D"/>
    <w:rsid w:val="1E7A416F"/>
    <w:rsid w:val="1E7E13E8"/>
    <w:rsid w:val="1E8795FA"/>
    <w:rsid w:val="1E87AA7D"/>
    <w:rsid w:val="1E8F3366"/>
    <w:rsid w:val="1E9EC3FE"/>
    <w:rsid w:val="1EA2448A"/>
    <w:rsid w:val="1EA93121"/>
    <w:rsid w:val="1EAE6137"/>
    <w:rsid w:val="1EAED9CF"/>
    <w:rsid w:val="1EAFF535"/>
    <w:rsid w:val="1EB1AC37"/>
    <w:rsid w:val="1EB5ADDB"/>
    <w:rsid w:val="1EB8B3DD"/>
    <w:rsid w:val="1EC74E16"/>
    <w:rsid w:val="1ECE1EFD"/>
    <w:rsid w:val="1ED0FF9F"/>
    <w:rsid w:val="1ED502B4"/>
    <w:rsid w:val="1EDDCCBC"/>
    <w:rsid w:val="1EDE2E76"/>
    <w:rsid w:val="1EE78F0D"/>
    <w:rsid w:val="1EE923C1"/>
    <w:rsid w:val="1EEB5A0A"/>
    <w:rsid w:val="1EF351B5"/>
    <w:rsid w:val="1EF77DBD"/>
    <w:rsid w:val="1EFA14C3"/>
    <w:rsid w:val="1EFDFA3B"/>
    <w:rsid w:val="1F058E7D"/>
    <w:rsid w:val="1F0672F2"/>
    <w:rsid w:val="1F0D209A"/>
    <w:rsid w:val="1F0DA559"/>
    <w:rsid w:val="1F14EDEA"/>
    <w:rsid w:val="1F170C9A"/>
    <w:rsid w:val="1F1A2F8C"/>
    <w:rsid w:val="1F1FC9F6"/>
    <w:rsid w:val="1F22B878"/>
    <w:rsid w:val="1F2679CC"/>
    <w:rsid w:val="1F301293"/>
    <w:rsid w:val="1F3A6CAE"/>
    <w:rsid w:val="1F3EBA5A"/>
    <w:rsid w:val="1F48AEB4"/>
    <w:rsid w:val="1F50F9D6"/>
    <w:rsid w:val="1F5698B7"/>
    <w:rsid w:val="1F56C3F1"/>
    <w:rsid w:val="1F5BA3E1"/>
    <w:rsid w:val="1F652031"/>
    <w:rsid w:val="1F804105"/>
    <w:rsid w:val="1F8890FD"/>
    <w:rsid w:val="1F8C06F0"/>
    <w:rsid w:val="1F908D06"/>
    <w:rsid w:val="1FA417FE"/>
    <w:rsid w:val="1FA99AA3"/>
    <w:rsid w:val="1FB67C2A"/>
    <w:rsid w:val="1FB7DF0C"/>
    <w:rsid w:val="1FB93563"/>
    <w:rsid w:val="1FC6962E"/>
    <w:rsid w:val="1FD2E5D9"/>
    <w:rsid w:val="1FDC4AB7"/>
    <w:rsid w:val="1FE0390C"/>
    <w:rsid w:val="1FE186E0"/>
    <w:rsid w:val="1FE30A36"/>
    <w:rsid w:val="1FF6CD17"/>
    <w:rsid w:val="1FFC549D"/>
    <w:rsid w:val="1FFE3EBB"/>
    <w:rsid w:val="2005AD60"/>
    <w:rsid w:val="200B0CF3"/>
    <w:rsid w:val="200D4981"/>
    <w:rsid w:val="200F619D"/>
    <w:rsid w:val="20154FBD"/>
    <w:rsid w:val="2015DB8D"/>
    <w:rsid w:val="2017BFDA"/>
    <w:rsid w:val="2021FA86"/>
    <w:rsid w:val="20292DEA"/>
    <w:rsid w:val="2030D93D"/>
    <w:rsid w:val="20410CEA"/>
    <w:rsid w:val="204A2362"/>
    <w:rsid w:val="20528032"/>
    <w:rsid w:val="205D3FB6"/>
    <w:rsid w:val="2060CBC2"/>
    <w:rsid w:val="2065D22A"/>
    <w:rsid w:val="206F2C9C"/>
    <w:rsid w:val="207263E9"/>
    <w:rsid w:val="2079036D"/>
    <w:rsid w:val="208B6563"/>
    <w:rsid w:val="2094BA97"/>
    <w:rsid w:val="20964717"/>
    <w:rsid w:val="209BB2F5"/>
    <w:rsid w:val="20A66816"/>
    <w:rsid w:val="20A975D0"/>
    <w:rsid w:val="20B042BF"/>
    <w:rsid w:val="20B28B69"/>
    <w:rsid w:val="20B6DF10"/>
    <w:rsid w:val="20BC804E"/>
    <w:rsid w:val="20C44264"/>
    <w:rsid w:val="20C5B4CD"/>
    <w:rsid w:val="20CD1B8F"/>
    <w:rsid w:val="20D0B449"/>
    <w:rsid w:val="20D5AD14"/>
    <w:rsid w:val="20EA775D"/>
    <w:rsid w:val="20EA850B"/>
    <w:rsid w:val="20ED9B5C"/>
    <w:rsid w:val="20F8E2D3"/>
    <w:rsid w:val="20FE6285"/>
    <w:rsid w:val="210490EF"/>
    <w:rsid w:val="210F29B9"/>
    <w:rsid w:val="21132B1F"/>
    <w:rsid w:val="21157721"/>
    <w:rsid w:val="2119FF22"/>
    <w:rsid w:val="212618AF"/>
    <w:rsid w:val="214AA6CB"/>
    <w:rsid w:val="214C532F"/>
    <w:rsid w:val="21572C20"/>
    <w:rsid w:val="2164273C"/>
    <w:rsid w:val="21667BE7"/>
    <w:rsid w:val="216B6690"/>
    <w:rsid w:val="216CB366"/>
    <w:rsid w:val="2173800F"/>
    <w:rsid w:val="217C2770"/>
    <w:rsid w:val="2182F473"/>
    <w:rsid w:val="2196E795"/>
    <w:rsid w:val="219D616B"/>
    <w:rsid w:val="219D7A52"/>
    <w:rsid w:val="219EB1E3"/>
    <w:rsid w:val="21A039B5"/>
    <w:rsid w:val="21A38273"/>
    <w:rsid w:val="21AC3C01"/>
    <w:rsid w:val="21B786D0"/>
    <w:rsid w:val="21BBAB47"/>
    <w:rsid w:val="21CB228C"/>
    <w:rsid w:val="21CB6217"/>
    <w:rsid w:val="21D5C408"/>
    <w:rsid w:val="21DEB2AD"/>
    <w:rsid w:val="21EC7869"/>
    <w:rsid w:val="21FAB376"/>
    <w:rsid w:val="220151B8"/>
    <w:rsid w:val="2208DCCE"/>
    <w:rsid w:val="220B6700"/>
    <w:rsid w:val="220D2E3E"/>
    <w:rsid w:val="220E1295"/>
    <w:rsid w:val="22111709"/>
    <w:rsid w:val="22132F4D"/>
    <w:rsid w:val="221AEF4E"/>
    <w:rsid w:val="22201884"/>
    <w:rsid w:val="2220911E"/>
    <w:rsid w:val="22285FAB"/>
    <w:rsid w:val="223F509B"/>
    <w:rsid w:val="223F61B1"/>
    <w:rsid w:val="2241B1B1"/>
    <w:rsid w:val="224478F3"/>
    <w:rsid w:val="22534F79"/>
    <w:rsid w:val="225413FB"/>
    <w:rsid w:val="22554C6B"/>
    <w:rsid w:val="225EE9F8"/>
    <w:rsid w:val="226254B5"/>
    <w:rsid w:val="22641CE9"/>
    <w:rsid w:val="22650DF4"/>
    <w:rsid w:val="2273C849"/>
    <w:rsid w:val="22841E99"/>
    <w:rsid w:val="22937FC0"/>
    <w:rsid w:val="22955878"/>
    <w:rsid w:val="229A923B"/>
    <w:rsid w:val="229C29FF"/>
    <w:rsid w:val="229CD72E"/>
    <w:rsid w:val="229E4286"/>
    <w:rsid w:val="229F9E7E"/>
    <w:rsid w:val="22AEB7B2"/>
    <w:rsid w:val="22B1B555"/>
    <w:rsid w:val="22B35D58"/>
    <w:rsid w:val="22B70C6C"/>
    <w:rsid w:val="22BB8844"/>
    <w:rsid w:val="22C87C1D"/>
    <w:rsid w:val="22C9F451"/>
    <w:rsid w:val="22CC9839"/>
    <w:rsid w:val="22DD3EE4"/>
    <w:rsid w:val="22DF227C"/>
    <w:rsid w:val="22E9F975"/>
    <w:rsid w:val="22FE624A"/>
    <w:rsid w:val="22FFA4DD"/>
    <w:rsid w:val="2300C2DA"/>
    <w:rsid w:val="23029F3D"/>
    <w:rsid w:val="23054A16"/>
    <w:rsid w:val="23067790"/>
    <w:rsid w:val="2310A882"/>
    <w:rsid w:val="231F2370"/>
    <w:rsid w:val="231FB415"/>
    <w:rsid w:val="23250D8F"/>
    <w:rsid w:val="23269931"/>
    <w:rsid w:val="232DD375"/>
    <w:rsid w:val="233243D8"/>
    <w:rsid w:val="233351D2"/>
    <w:rsid w:val="23348C56"/>
    <w:rsid w:val="23363004"/>
    <w:rsid w:val="23366778"/>
    <w:rsid w:val="233C671D"/>
    <w:rsid w:val="23415B7F"/>
    <w:rsid w:val="2344F046"/>
    <w:rsid w:val="23503082"/>
    <w:rsid w:val="235714C3"/>
    <w:rsid w:val="236204F6"/>
    <w:rsid w:val="2363CDB1"/>
    <w:rsid w:val="23660D5C"/>
    <w:rsid w:val="236E81BB"/>
    <w:rsid w:val="237AF8CE"/>
    <w:rsid w:val="237FA31C"/>
    <w:rsid w:val="2381C517"/>
    <w:rsid w:val="238222B0"/>
    <w:rsid w:val="23859EB7"/>
    <w:rsid w:val="23863D01"/>
    <w:rsid w:val="23885C3C"/>
    <w:rsid w:val="238FE14D"/>
    <w:rsid w:val="2399A590"/>
    <w:rsid w:val="239AF26E"/>
    <w:rsid w:val="23B3BE84"/>
    <w:rsid w:val="23B4D140"/>
    <w:rsid w:val="23B90972"/>
    <w:rsid w:val="23CAD1E9"/>
    <w:rsid w:val="23D4AC42"/>
    <w:rsid w:val="23DAA257"/>
    <w:rsid w:val="23E06168"/>
    <w:rsid w:val="23E53128"/>
    <w:rsid w:val="23F21F8F"/>
    <w:rsid w:val="24061C60"/>
    <w:rsid w:val="240BB137"/>
    <w:rsid w:val="240E3798"/>
    <w:rsid w:val="241D54AE"/>
    <w:rsid w:val="24257008"/>
    <w:rsid w:val="243B2A42"/>
    <w:rsid w:val="244629C1"/>
    <w:rsid w:val="2447086D"/>
    <w:rsid w:val="2447828D"/>
    <w:rsid w:val="2447DCE6"/>
    <w:rsid w:val="244852FF"/>
    <w:rsid w:val="244D5BA0"/>
    <w:rsid w:val="244DC347"/>
    <w:rsid w:val="24515147"/>
    <w:rsid w:val="245625C4"/>
    <w:rsid w:val="245B56BB"/>
    <w:rsid w:val="246322D0"/>
    <w:rsid w:val="2464EB4C"/>
    <w:rsid w:val="24665D41"/>
    <w:rsid w:val="2466FF74"/>
    <w:rsid w:val="246D6963"/>
    <w:rsid w:val="246E8CCD"/>
    <w:rsid w:val="24730D7A"/>
    <w:rsid w:val="2478572F"/>
    <w:rsid w:val="248022DC"/>
    <w:rsid w:val="248E2002"/>
    <w:rsid w:val="248E83D4"/>
    <w:rsid w:val="2490CF3C"/>
    <w:rsid w:val="2491825C"/>
    <w:rsid w:val="2492F88F"/>
    <w:rsid w:val="2499AE95"/>
    <w:rsid w:val="24ADCBF8"/>
    <w:rsid w:val="24B03AA2"/>
    <w:rsid w:val="24B8E391"/>
    <w:rsid w:val="24BFCF8A"/>
    <w:rsid w:val="24C18550"/>
    <w:rsid w:val="24C35465"/>
    <w:rsid w:val="24CA6D51"/>
    <w:rsid w:val="24CFF3D1"/>
    <w:rsid w:val="24D40B6B"/>
    <w:rsid w:val="24D52FB2"/>
    <w:rsid w:val="24DA233B"/>
    <w:rsid w:val="24DC6D57"/>
    <w:rsid w:val="24EA0599"/>
    <w:rsid w:val="24F29B73"/>
    <w:rsid w:val="24F88A71"/>
    <w:rsid w:val="2500232D"/>
    <w:rsid w:val="2502AB98"/>
    <w:rsid w:val="2502BC26"/>
    <w:rsid w:val="2504E7F6"/>
    <w:rsid w:val="2508651B"/>
    <w:rsid w:val="250B884A"/>
    <w:rsid w:val="250F4507"/>
    <w:rsid w:val="251302F7"/>
    <w:rsid w:val="2519304F"/>
    <w:rsid w:val="25205263"/>
    <w:rsid w:val="25233F54"/>
    <w:rsid w:val="252490BF"/>
    <w:rsid w:val="2536D968"/>
    <w:rsid w:val="253F4327"/>
    <w:rsid w:val="2541095F"/>
    <w:rsid w:val="2548ADBD"/>
    <w:rsid w:val="254B92A7"/>
    <w:rsid w:val="254D7F09"/>
    <w:rsid w:val="2554B50A"/>
    <w:rsid w:val="25576137"/>
    <w:rsid w:val="25595238"/>
    <w:rsid w:val="25596954"/>
    <w:rsid w:val="2560788B"/>
    <w:rsid w:val="25663B03"/>
    <w:rsid w:val="256AFD8B"/>
    <w:rsid w:val="25722045"/>
    <w:rsid w:val="2573B8F8"/>
    <w:rsid w:val="257484B4"/>
    <w:rsid w:val="257BDF4F"/>
    <w:rsid w:val="25829B5D"/>
    <w:rsid w:val="25840C41"/>
    <w:rsid w:val="258480CF"/>
    <w:rsid w:val="258823EF"/>
    <w:rsid w:val="2589BB9D"/>
    <w:rsid w:val="258F45E6"/>
    <w:rsid w:val="25911FCD"/>
    <w:rsid w:val="259345A0"/>
    <w:rsid w:val="2595309B"/>
    <w:rsid w:val="259637EE"/>
    <w:rsid w:val="2596DC50"/>
    <w:rsid w:val="259C993F"/>
    <w:rsid w:val="25A0EA84"/>
    <w:rsid w:val="25A711B1"/>
    <w:rsid w:val="25A9DCAB"/>
    <w:rsid w:val="25BB374C"/>
    <w:rsid w:val="25C1D48E"/>
    <w:rsid w:val="25C35890"/>
    <w:rsid w:val="25C4977A"/>
    <w:rsid w:val="25C726FB"/>
    <w:rsid w:val="25D3F3B1"/>
    <w:rsid w:val="25D655EA"/>
    <w:rsid w:val="25D84CFE"/>
    <w:rsid w:val="25D9A43C"/>
    <w:rsid w:val="25E1433F"/>
    <w:rsid w:val="25E8312F"/>
    <w:rsid w:val="25EE5B7F"/>
    <w:rsid w:val="25FD8DB4"/>
    <w:rsid w:val="25FE7D59"/>
    <w:rsid w:val="2602D52E"/>
    <w:rsid w:val="26047902"/>
    <w:rsid w:val="260EF7B6"/>
    <w:rsid w:val="262357D6"/>
    <w:rsid w:val="2625B60B"/>
    <w:rsid w:val="26297DBE"/>
    <w:rsid w:val="262B4F21"/>
    <w:rsid w:val="262C2127"/>
    <w:rsid w:val="26377354"/>
    <w:rsid w:val="263CB1A0"/>
    <w:rsid w:val="263F1493"/>
    <w:rsid w:val="264B3E73"/>
    <w:rsid w:val="264C7200"/>
    <w:rsid w:val="264C8895"/>
    <w:rsid w:val="264CD47F"/>
    <w:rsid w:val="26527CD9"/>
    <w:rsid w:val="2653C5E8"/>
    <w:rsid w:val="2655DD56"/>
    <w:rsid w:val="265897A3"/>
    <w:rsid w:val="26667F7A"/>
    <w:rsid w:val="26690E37"/>
    <w:rsid w:val="2670165E"/>
    <w:rsid w:val="26704AF4"/>
    <w:rsid w:val="267DBE23"/>
    <w:rsid w:val="268038F5"/>
    <w:rsid w:val="26821A57"/>
    <w:rsid w:val="26846691"/>
    <w:rsid w:val="2685D5DE"/>
    <w:rsid w:val="269000C3"/>
    <w:rsid w:val="2691558C"/>
    <w:rsid w:val="26A2E042"/>
    <w:rsid w:val="26A43593"/>
    <w:rsid w:val="26AC4AA5"/>
    <w:rsid w:val="26BB36CA"/>
    <w:rsid w:val="26BD9EE6"/>
    <w:rsid w:val="26C3D2B4"/>
    <w:rsid w:val="26C9E367"/>
    <w:rsid w:val="26CE8B75"/>
    <w:rsid w:val="26D88AEE"/>
    <w:rsid w:val="26E39DF2"/>
    <w:rsid w:val="26E8B104"/>
    <w:rsid w:val="26F3124D"/>
    <w:rsid w:val="26F43562"/>
    <w:rsid w:val="26F8DD04"/>
    <w:rsid w:val="27023D02"/>
    <w:rsid w:val="270391C4"/>
    <w:rsid w:val="2708DC92"/>
    <w:rsid w:val="2709F30A"/>
    <w:rsid w:val="270BC7D3"/>
    <w:rsid w:val="270D1254"/>
    <w:rsid w:val="27168936"/>
    <w:rsid w:val="27175C0D"/>
    <w:rsid w:val="2719DEC5"/>
    <w:rsid w:val="271A4CE3"/>
    <w:rsid w:val="27217DDB"/>
    <w:rsid w:val="272E5DE2"/>
    <w:rsid w:val="272F54E1"/>
    <w:rsid w:val="27330907"/>
    <w:rsid w:val="27380EAC"/>
    <w:rsid w:val="273C6D3D"/>
    <w:rsid w:val="2740CCF0"/>
    <w:rsid w:val="27459AEE"/>
    <w:rsid w:val="274FA73C"/>
    <w:rsid w:val="27547E4A"/>
    <w:rsid w:val="276E5DED"/>
    <w:rsid w:val="27722D69"/>
    <w:rsid w:val="27817E8E"/>
    <w:rsid w:val="278490CC"/>
    <w:rsid w:val="2785E5FA"/>
    <w:rsid w:val="27862FEB"/>
    <w:rsid w:val="27887189"/>
    <w:rsid w:val="2792B6F1"/>
    <w:rsid w:val="279D0FFA"/>
    <w:rsid w:val="279EB57B"/>
    <w:rsid w:val="27A093AE"/>
    <w:rsid w:val="27A4B0AE"/>
    <w:rsid w:val="27A8DB77"/>
    <w:rsid w:val="27C161DE"/>
    <w:rsid w:val="27CD19CA"/>
    <w:rsid w:val="27CD4610"/>
    <w:rsid w:val="27D8E68F"/>
    <w:rsid w:val="27D904EB"/>
    <w:rsid w:val="27DAB23E"/>
    <w:rsid w:val="27DCCF67"/>
    <w:rsid w:val="27DDBF78"/>
    <w:rsid w:val="27E79084"/>
    <w:rsid w:val="27ED15D5"/>
    <w:rsid w:val="27F8C52F"/>
    <w:rsid w:val="2801A3D1"/>
    <w:rsid w:val="28060293"/>
    <w:rsid w:val="2806DB38"/>
    <w:rsid w:val="280C5E99"/>
    <w:rsid w:val="2812B68B"/>
    <w:rsid w:val="28158F63"/>
    <w:rsid w:val="281F8848"/>
    <w:rsid w:val="282381FC"/>
    <w:rsid w:val="2824998F"/>
    <w:rsid w:val="28251808"/>
    <w:rsid w:val="2828EC46"/>
    <w:rsid w:val="282D2138"/>
    <w:rsid w:val="282FBEEB"/>
    <w:rsid w:val="28315049"/>
    <w:rsid w:val="2835D22C"/>
    <w:rsid w:val="283B627A"/>
    <w:rsid w:val="283D12C7"/>
    <w:rsid w:val="28403EDD"/>
    <w:rsid w:val="284880E8"/>
    <w:rsid w:val="284B48FE"/>
    <w:rsid w:val="28563DA5"/>
    <w:rsid w:val="285B5306"/>
    <w:rsid w:val="285BD887"/>
    <w:rsid w:val="28651877"/>
    <w:rsid w:val="286ACB24"/>
    <w:rsid w:val="28715C85"/>
    <w:rsid w:val="287381C2"/>
    <w:rsid w:val="287A8B56"/>
    <w:rsid w:val="28803639"/>
    <w:rsid w:val="288726E1"/>
    <w:rsid w:val="28883133"/>
    <w:rsid w:val="28901768"/>
    <w:rsid w:val="2893480E"/>
    <w:rsid w:val="2899D231"/>
    <w:rsid w:val="289B99FC"/>
    <w:rsid w:val="28A50941"/>
    <w:rsid w:val="28A5EBBF"/>
    <w:rsid w:val="28A8BB52"/>
    <w:rsid w:val="28B19D69"/>
    <w:rsid w:val="28B551CE"/>
    <w:rsid w:val="28D58367"/>
    <w:rsid w:val="28D9F069"/>
    <w:rsid w:val="28DD3F2A"/>
    <w:rsid w:val="28E0F0D8"/>
    <w:rsid w:val="28F279DE"/>
    <w:rsid w:val="290AA85C"/>
    <w:rsid w:val="29177F07"/>
    <w:rsid w:val="29180302"/>
    <w:rsid w:val="291C614B"/>
    <w:rsid w:val="291CC17C"/>
    <w:rsid w:val="291E56B3"/>
    <w:rsid w:val="291EF2B5"/>
    <w:rsid w:val="292243D6"/>
    <w:rsid w:val="29294FDF"/>
    <w:rsid w:val="2935145B"/>
    <w:rsid w:val="2947B2BB"/>
    <w:rsid w:val="29492C50"/>
    <w:rsid w:val="294D80C5"/>
    <w:rsid w:val="29520D68"/>
    <w:rsid w:val="29693662"/>
    <w:rsid w:val="296A7053"/>
    <w:rsid w:val="296DB9B4"/>
    <w:rsid w:val="29740264"/>
    <w:rsid w:val="29753F41"/>
    <w:rsid w:val="2976CC58"/>
    <w:rsid w:val="29779903"/>
    <w:rsid w:val="297CE3C6"/>
    <w:rsid w:val="29892662"/>
    <w:rsid w:val="298C16C4"/>
    <w:rsid w:val="2993238C"/>
    <w:rsid w:val="2998FAA8"/>
    <w:rsid w:val="29A912FD"/>
    <w:rsid w:val="29A938DC"/>
    <w:rsid w:val="29AF308A"/>
    <w:rsid w:val="29B4DDA8"/>
    <w:rsid w:val="29B6E148"/>
    <w:rsid w:val="29BF86A6"/>
    <w:rsid w:val="29BF8D88"/>
    <w:rsid w:val="29C47615"/>
    <w:rsid w:val="29CDF3BE"/>
    <w:rsid w:val="29D662B2"/>
    <w:rsid w:val="29DB6DE1"/>
    <w:rsid w:val="29DC4E97"/>
    <w:rsid w:val="29DE7BF5"/>
    <w:rsid w:val="29E2E804"/>
    <w:rsid w:val="29EB8F7E"/>
    <w:rsid w:val="29ED1799"/>
    <w:rsid w:val="29ED2299"/>
    <w:rsid w:val="29EEA2C4"/>
    <w:rsid w:val="29EEB423"/>
    <w:rsid w:val="29F16425"/>
    <w:rsid w:val="29F94312"/>
    <w:rsid w:val="29FBBE34"/>
    <w:rsid w:val="29FE2143"/>
    <w:rsid w:val="2A008834"/>
    <w:rsid w:val="2A0AA1F5"/>
    <w:rsid w:val="2A18D86C"/>
    <w:rsid w:val="2A18FCFA"/>
    <w:rsid w:val="2A1DFCED"/>
    <w:rsid w:val="2A1DFF5E"/>
    <w:rsid w:val="2A2367BD"/>
    <w:rsid w:val="2A278262"/>
    <w:rsid w:val="2A33DCAB"/>
    <w:rsid w:val="2A34838F"/>
    <w:rsid w:val="2A390413"/>
    <w:rsid w:val="2A39C629"/>
    <w:rsid w:val="2A3D4646"/>
    <w:rsid w:val="2A3E1560"/>
    <w:rsid w:val="2A3F483E"/>
    <w:rsid w:val="2A430C01"/>
    <w:rsid w:val="2A4A8AB4"/>
    <w:rsid w:val="2A4E88D7"/>
    <w:rsid w:val="2A59FFD7"/>
    <w:rsid w:val="2A5BF706"/>
    <w:rsid w:val="2A6B8582"/>
    <w:rsid w:val="2A6FC872"/>
    <w:rsid w:val="2A79AD3C"/>
    <w:rsid w:val="2A8025C1"/>
    <w:rsid w:val="2A85C2D8"/>
    <w:rsid w:val="2A8D9701"/>
    <w:rsid w:val="2A935EA4"/>
    <w:rsid w:val="2A93E0D2"/>
    <w:rsid w:val="2A94B1A5"/>
    <w:rsid w:val="2A9AEFB7"/>
    <w:rsid w:val="2A9B6643"/>
    <w:rsid w:val="2AA022BB"/>
    <w:rsid w:val="2AA9E651"/>
    <w:rsid w:val="2AABD8FA"/>
    <w:rsid w:val="2AB4D971"/>
    <w:rsid w:val="2AB6DC30"/>
    <w:rsid w:val="2AB9B5A8"/>
    <w:rsid w:val="2ABBA829"/>
    <w:rsid w:val="2ABE7CD8"/>
    <w:rsid w:val="2AC6F8C5"/>
    <w:rsid w:val="2ACEEDE7"/>
    <w:rsid w:val="2AD0FEFD"/>
    <w:rsid w:val="2AD3D8DF"/>
    <w:rsid w:val="2AE33133"/>
    <w:rsid w:val="2AE348B4"/>
    <w:rsid w:val="2AE3F6C4"/>
    <w:rsid w:val="2AE4CB77"/>
    <w:rsid w:val="2AE68807"/>
    <w:rsid w:val="2AE76294"/>
    <w:rsid w:val="2AEA0811"/>
    <w:rsid w:val="2AEB402E"/>
    <w:rsid w:val="2AEEA846"/>
    <w:rsid w:val="2AEEC752"/>
    <w:rsid w:val="2AF340B9"/>
    <w:rsid w:val="2AF8943C"/>
    <w:rsid w:val="2B0331C4"/>
    <w:rsid w:val="2B04F44E"/>
    <w:rsid w:val="2B0698FE"/>
    <w:rsid w:val="2B154B80"/>
    <w:rsid w:val="2B17F934"/>
    <w:rsid w:val="2B1D5556"/>
    <w:rsid w:val="2B26ED6A"/>
    <w:rsid w:val="2B29D93B"/>
    <w:rsid w:val="2B2F3B00"/>
    <w:rsid w:val="2B2FC0F2"/>
    <w:rsid w:val="2B34546B"/>
    <w:rsid w:val="2B37794D"/>
    <w:rsid w:val="2B3A0093"/>
    <w:rsid w:val="2B3A529D"/>
    <w:rsid w:val="2B44C205"/>
    <w:rsid w:val="2B48CFE4"/>
    <w:rsid w:val="2B505D0D"/>
    <w:rsid w:val="2B549C7C"/>
    <w:rsid w:val="2B585D45"/>
    <w:rsid w:val="2B5868B7"/>
    <w:rsid w:val="2B5D4196"/>
    <w:rsid w:val="2B65D81A"/>
    <w:rsid w:val="2B66F00E"/>
    <w:rsid w:val="2B6BB8E9"/>
    <w:rsid w:val="2B6C3E1C"/>
    <w:rsid w:val="2B7077CF"/>
    <w:rsid w:val="2B70DEA8"/>
    <w:rsid w:val="2B79F86C"/>
    <w:rsid w:val="2B7B6D42"/>
    <w:rsid w:val="2B867DDC"/>
    <w:rsid w:val="2B893D10"/>
    <w:rsid w:val="2B8D209E"/>
    <w:rsid w:val="2B950852"/>
    <w:rsid w:val="2B97B677"/>
    <w:rsid w:val="2BA2B31D"/>
    <w:rsid w:val="2BA3B323"/>
    <w:rsid w:val="2BAFFC6A"/>
    <w:rsid w:val="2BB1C856"/>
    <w:rsid w:val="2BB4EEE9"/>
    <w:rsid w:val="2BBB26F0"/>
    <w:rsid w:val="2BBC35FA"/>
    <w:rsid w:val="2BBC38C3"/>
    <w:rsid w:val="2BCB454A"/>
    <w:rsid w:val="2BCC4F14"/>
    <w:rsid w:val="2BD4EC02"/>
    <w:rsid w:val="2BDC62AB"/>
    <w:rsid w:val="2BDD7DC6"/>
    <w:rsid w:val="2BDD90CE"/>
    <w:rsid w:val="2BDF784A"/>
    <w:rsid w:val="2BE156BE"/>
    <w:rsid w:val="2BE186AC"/>
    <w:rsid w:val="2BE205E1"/>
    <w:rsid w:val="2BEA9A6D"/>
    <w:rsid w:val="2BEDE2C8"/>
    <w:rsid w:val="2BFBC949"/>
    <w:rsid w:val="2BFFD9AB"/>
    <w:rsid w:val="2C09CB84"/>
    <w:rsid w:val="2C14750E"/>
    <w:rsid w:val="2C14B052"/>
    <w:rsid w:val="2C18C8AF"/>
    <w:rsid w:val="2C1E70F8"/>
    <w:rsid w:val="2C27E2D5"/>
    <w:rsid w:val="2C3E7051"/>
    <w:rsid w:val="2C40F4C2"/>
    <w:rsid w:val="2C423E66"/>
    <w:rsid w:val="2C45F26A"/>
    <w:rsid w:val="2C46D083"/>
    <w:rsid w:val="2C5347AC"/>
    <w:rsid w:val="2C585574"/>
    <w:rsid w:val="2C646D1F"/>
    <w:rsid w:val="2C675619"/>
    <w:rsid w:val="2C6F7510"/>
    <w:rsid w:val="2C7502C6"/>
    <w:rsid w:val="2C8314D0"/>
    <w:rsid w:val="2C8740D5"/>
    <w:rsid w:val="2C8FA241"/>
    <w:rsid w:val="2C94E6C2"/>
    <w:rsid w:val="2C976CD7"/>
    <w:rsid w:val="2C98F478"/>
    <w:rsid w:val="2CA228A0"/>
    <w:rsid w:val="2CA949BC"/>
    <w:rsid w:val="2CC52DF3"/>
    <w:rsid w:val="2CC8D0EC"/>
    <w:rsid w:val="2CD181D9"/>
    <w:rsid w:val="2CE1B4C3"/>
    <w:rsid w:val="2CE4D6E0"/>
    <w:rsid w:val="2CFB7A88"/>
    <w:rsid w:val="2D00CD8B"/>
    <w:rsid w:val="2D02AEC7"/>
    <w:rsid w:val="2D159449"/>
    <w:rsid w:val="2D1B3ECA"/>
    <w:rsid w:val="2D1F6F89"/>
    <w:rsid w:val="2D21FE5F"/>
    <w:rsid w:val="2D2649D1"/>
    <w:rsid w:val="2D2685BF"/>
    <w:rsid w:val="2D2B4294"/>
    <w:rsid w:val="2D2CDDC7"/>
    <w:rsid w:val="2D2D22D4"/>
    <w:rsid w:val="2D2ECBCF"/>
    <w:rsid w:val="2D308B53"/>
    <w:rsid w:val="2D32EA25"/>
    <w:rsid w:val="2D34B4DB"/>
    <w:rsid w:val="2D3598F7"/>
    <w:rsid w:val="2D37C13E"/>
    <w:rsid w:val="2D3E3B72"/>
    <w:rsid w:val="2D45DA26"/>
    <w:rsid w:val="2D50D3BC"/>
    <w:rsid w:val="2D57F738"/>
    <w:rsid w:val="2D58A45F"/>
    <w:rsid w:val="2D5B29F1"/>
    <w:rsid w:val="2D646DC0"/>
    <w:rsid w:val="2D6EACEC"/>
    <w:rsid w:val="2D82B03F"/>
    <w:rsid w:val="2D86490F"/>
    <w:rsid w:val="2D89BA0A"/>
    <w:rsid w:val="2D953955"/>
    <w:rsid w:val="2D96E2F0"/>
    <w:rsid w:val="2D99DEBA"/>
    <w:rsid w:val="2D9D451F"/>
    <w:rsid w:val="2D9D7297"/>
    <w:rsid w:val="2DA14047"/>
    <w:rsid w:val="2DA28B66"/>
    <w:rsid w:val="2DA308F0"/>
    <w:rsid w:val="2DA30FB1"/>
    <w:rsid w:val="2DA5907B"/>
    <w:rsid w:val="2DA60BF0"/>
    <w:rsid w:val="2DB617D8"/>
    <w:rsid w:val="2DBB6980"/>
    <w:rsid w:val="2DC9A092"/>
    <w:rsid w:val="2DCB46E1"/>
    <w:rsid w:val="2DCBF26C"/>
    <w:rsid w:val="2DCCBB28"/>
    <w:rsid w:val="2DCFB52D"/>
    <w:rsid w:val="2DED52D1"/>
    <w:rsid w:val="2DEF6052"/>
    <w:rsid w:val="2DF39940"/>
    <w:rsid w:val="2DF3B252"/>
    <w:rsid w:val="2DF585A2"/>
    <w:rsid w:val="2DFC06CC"/>
    <w:rsid w:val="2DFC9F26"/>
    <w:rsid w:val="2E005D0B"/>
    <w:rsid w:val="2E1E8890"/>
    <w:rsid w:val="2E1F3B14"/>
    <w:rsid w:val="2E1F9749"/>
    <w:rsid w:val="2E2766AD"/>
    <w:rsid w:val="2E39C012"/>
    <w:rsid w:val="2E3F14E3"/>
    <w:rsid w:val="2E4B9E6D"/>
    <w:rsid w:val="2E52FCAD"/>
    <w:rsid w:val="2E565D94"/>
    <w:rsid w:val="2E56931E"/>
    <w:rsid w:val="2E5AEB6C"/>
    <w:rsid w:val="2E60D52E"/>
    <w:rsid w:val="2E69D562"/>
    <w:rsid w:val="2E79B987"/>
    <w:rsid w:val="2E810240"/>
    <w:rsid w:val="2E8B0F8C"/>
    <w:rsid w:val="2E9236B4"/>
    <w:rsid w:val="2EA67594"/>
    <w:rsid w:val="2EA6F6CC"/>
    <w:rsid w:val="2EA915FF"/>
    <w:rsid w:val="2EAB9C2E"/>
    <w:rsid w:val="2EB7B28B"/>
    <w:rsid w:val="2EB861B3"/>
    <w:rsid w:val="2EBB2DCF"/>
    <w:rsid w:val="2EC7D72F"/>
    <w:rsid w:val="2EE40281"/>
    <w:rsid w:val="2EE83BF0"/>
    <w:rsid w:val="2EF542E2"/>
    <w:rsid w:val="2EFFEC16"/>
    <w:rsid w:val="2F00CA30"/>
    <w:rsid w:val="2F10376A"/>
    <w:rsid w:val="2F15CBE1"/>
    <w:rsid w:val="2F1AEF02"/>
    <w:rsid w:val="2F1D9FFF"/>
    <w:rsid w:val="2F2F5B1C"/>
    <w:rsid w:val="2F35B928"/>
    <w:rsid w:val="2F383438"/>
    <w:rsid w:val="2F3BBA4A"/>
    <w:rsid w:val="2F535612"/>
    <w:rsid w:val="2F540A58"/>
    <w:rsid w:val="2F5410EF"/>
    <w:rsid w:val="2F580888"/>
    <w:rsid w:val="2F644F07"/>
    <w:rsid w:val="2F680DF1"/>
    <w:rsid w:val="2F6B1C0F"/>
    <w:rsid w:val="2F713EBC"/>
    <w:rsid w:val="2F75C7A0"/>
    <w:rsid w:val="2F7B21E9"/>
    <w:rsid w:val="2F809344"/>
    <w:rsid w:val="2F84F8F1"/>
    <w:rsid w:val="2F8CBED0"/>
    <w:rsid w:val="2F8EFBF6"/>
    <w:rsid w:val="2F9E7173"/>
    <w:rsid w:val="2FA4D02B"/>
    <w:rsid w:val="2FA5F268"/>
    <w:rsid w:val="2FC00618"/>
    <w:rsid w:val="2FC5F347"/>
    <w:rsid w:val="2FC65BEB"/>
    <w:rsid w:val="2FCB5381"/>
    <w:rsid w:val="2FD73ACA"/>
    <w:rsid w:val="2FD7FC7B"/>
    <w:rsid w:val="2FDDD088"/>
    <w:rsid w:val="2FE301B7"/>
    <w:rsid w:val="2FE4CD51"/>
    <w:rsid w:val="2FE4E986"/>
    <w:rsid w:val="2FEC6BDF"/>
    <w:rsid w:val="2FEE72E2"/>
    <w:rsid w:val="2FEFBA00"/>
    <w:rsid w:val="2FF94257"/>
    <w:rsid w:val="2FF99971"/>
    <w:rsid w:val="3003CEDA"/>
    <w:rsid w:val="30040B90"/>
    <w:rsid w:val="30058915"/>
    <w:rsid w:val="30112188"/>
    <w:rsid w:val="3014F6FB"/>
    <w:rsid w:val="3021FE3E"/>
    <w:rsid w:val="3022CB4B"/>
    <w:rsid w:val="30261894"/>
    <w:rsid w:val="30288629"/>
    <w:rsid w:val="302E6D77"/>
    <w:rsid w:val="3030EA5A"/>
    <w:rsid w:val="303AA0E9"/>
    <w:rsid w:val="3043C47B"/>
    <w:rsid w:val="304686C2"/>
    <w:rsid w:val="30521255"/>
    <w:rsid w:val="3052A659"/>
    <w:rsid w:val="305B4AE9"/>
    <w:rsid w:val="30614AC0"/>
    <w:rsid w:val="306D15CE"/>
    <w:rsid w:val="307209B6"/>
    <w:rsid w:val="3076BDE9"/>
    <w:rsid w:val="309E0B17"/>
    <w:rsid w:val="30A25B23"/>
    <w:rsid w:val="30A2A192"/>
    <w:rsid w:val="30A7F3E3"/>
    <w:rsid w:val="30A90884"/>
    <w:rsid w:val="30AAF944"/>
    <w:rsid w:val="30AAFB7F"/>
    <w:rsid w:val="30AFF734"/>
    <w:rsid w:val="30B23469"/>
    <w:rsid w:val="30B45685"/>
    <w:rsid w:val="30BD5BBA"/>
    <w:rsid w:val="30BE23B6"/>
    <w:rsid w:val="30BFBD72"/>
    <w:rsid w:val="30C2B92A"/>
    <w:rsid w:val="30C59479"/>
    <w:rsid w:val="30C95223"/>
    <w:rsid w:val="30CE20A0"/>
    <w:rsid w:val="30D2BDE4"/>
    <w:rsid w:val="30F33B1D"/>
    <w:rsid w:val="30F4E003"/>
    <w:rsid w:val="30FCE5D2"/>
    <w:rsid w:val="31009E96"/>
    <w:rsid w:val="3103AED3"/>
    <w:rsid w:val="310441E0"/>
    <w:rsid w:val="31074F9E"/>
    <w:rsid w:val="31098623"/>
    <w:rsid w:val="3109FD9E"/>
    <w:rsid w:val="310A3C91"/>
    <w:rsid w:val="311CAD53"/>
    <w:rsid w:val="3123ABA1"/>
    <w:rsid w:val="3126E597"/>
    <w:rsid w:val="3127840E"/>
    <w:rsid w:val="31293748"/>
    <w:rsid w:val="312E37D2"/>
    <w:rsid w:val="31351E86"/>
    <w:rsid w:val="313891E7"/>
    <w:rsid w:val="313F5C1F"/>
    <w:rsid w:val="31470838"/>
    <w:rsid w:val="31481236"/>
    <w:rsid w:val="314C41D7"/>
    <w:rsid w:val="31529138"/>
    <w:rsid w:val="315788CE"/>
    <w:rsid w:val="315C4546"/>
    <w:rsid w:val="316C1352"/>
    <w:rsid w:val="316E393A"/>
    <w:rsid w:val="3175B2DF"/>
    <w:rsid w:val="317BE4F5"/>
    <w:rsid w:val="317F28B9"/>
    <w:rsid w:val="318142EE"/>
    <w:rsid w:val="31848617"/>
    <w:rsid w:val="3194E43B"/>
    <w:rsid w:val="31A9B8CA"/>
    <w:rsid w:val="31B6F5B5"/>
    <w:rsid w:val="31BAC98E"/>
    <w:rsid w:val="31BBD7FF"/>
    <w:rsid w:val="31C04B4C"/>
    <w:rsid w:val="31C65ABE"/>
    <w:rsid w:val="31D0F8F2"/>
    <w:rsid w:val="31D2BBFF"/>
    <w:rsid w:val="31D4239C"/>
    <w:rsid w:val="31D64A93"/>
    <w:rsid w:val="31D8066D"/>
    <w:rsid w:val="31DB31B3"/>
    <w:rsid w:val="31DCDEE0"/>
    <w:rsid w:val="31E9F017"/>
    <w:rsid w:val="31EA311F"/>
    <w:rsid w:val="31ECB1E9"/>
    <w:rsid w:val="31F44ECF"/>
    <w:rsid w:val="31F77CFE"/>
    <w:rsid w:val="32005EB2"/>
    <w:rsid w:val="320079E4"/>
    <w:rsid w:val="3201384B"/>
    <w:rsid w:val="3201550D"/>
    <w:rsid w:val="3213B358"/>
    <w:rsid w:val="321A2417"/>
    <w:rsid w:val="321A9EBC"/>
    <w:rsid w:val="32205D31"/>
    <w:rsid w:val="32288082"/>
    <w:rsid w:val="3229868F"/>
    <w:rsid w:val="323399BD"/>
    <w:rsid w:val="3233F627"/>
    <w:rsid w:val="3238D35D"/>
    <w:rsid w:val="32401F68"/>
    <w:rsid w:val="32483B04"/>
    <w:rsid w:val="325016A7"/>
    <w:rsid w:val="3255317D"/>
    <w:rsid w:val="326322C9"/>
    <w:rsid w:val="326711A6"/>
    <w:rsid w:val="326D3B42"/>
    <w:rsid w:val="326F0412"/>
    <w:rsid w:val="3270A182"/>
    <w:rsid w:val="3270D991"/>
    <w:rsid w:val="32740C87"/>
    <w:rsid w:val="32763003"/>
    <w:rsid w:val="3280A124"/>
    <w:rsid w:val="3283549D"/>
    <w:rsid w:val="329973FF"/>
    <w:rsid w:val="329F4F72"/>
    <w:rsid w:val="329FF90B"/>
    <w:rsid w:val="32A561AE"/>
    <w:rsid w:val="32AE577D"/>
    <w:rsid w:val="32B4543A"/>
    <w:rsid w:val="32B6835C"/>
    <w:rsid w:val="32B6C7DF"/>
    <w:rsid w:val="32BA69CC"/>
    <w:rsid w:val="32BB3E3B"/>
    <w:rsid w:val="32BF1C08"/>
    <w:rsid w:val="32C04A45"/>
    <w:rsid w:val="32C2BAC1"/>
    <w:rsid w:val="32CA7A53"/>
    <w:rsid w:val="32CBE3AA"/>
    <w:rsid w:val="32D4477C"/>
    <w:rsid w:val="32ED619E"/>
    <w:rsid w:val="32F0B5FF"/>
    <w:rsid w:val="32F0E314"/>
    <w:rsid w:val="32F47755"/>
    <w:rsid w:val="33010A0A"/>
    <w:rsid w:val="33026322"/>
    <w:rsid w:val="33044295"/>
    <w:rsid w:val="330BFD5A"/>
    <w:rsid w:val="331208BC"/>
    <w:rsid w:val="3318B436"/>
    <w:rsid w:val="331903C2"/>
    <w:rsid w:val="331C79CB"/>
    <w:rsid w:val="332A025F"/>
    <w:rsid w:val="332D37E9"/>
    <w:rsid w:val="333C935F"/>
    <w:rsid w:val="33437B0F"/>
    <w:rsid w:val="334B092C"/>
    <w:rsid w:val="33547381"/>
    <w:rsid w:val="3354ACD8"/>
    <w:rsid w:val="335A9B4B"/>
    <w:rsid w:val="335F31E9"/>
    <w:rsid w:val="3374BB30"/>
    <w:rsid w:val="33775390"/>
    <w:rsid w:val="337A98DB"/>
    <w:rsid w:val="337C8776"/>
    <w:rsid w:val="337E1D29"/>
    <w:rsid w:val="33811659"/>
    <w:rsid w:val="3389A552"/>
    <w:rsid w:val="3391FA79"/>
    <w:rsid w:val="3392D075"/>
    <w:rsid w:val="339B7AE7"/>
    <w:rsid w:val="339D77B3"/>
    <w:rsid w:val="339F772F"/>
    <w:rsid w:val="33B2830E"/>
    <w:rsid w:val="33B46B2F"/>
    <w:rsid w:val="33B68627"/>
    <w:rsid w:val="33DB61D8"/>
    <w:rsid w:val="33DEA49B"/>
    <w:rsid w:val="33E1C537"/>
    <w:rsid w:val="33F91171"/>
    <w:rsid w:val="33FAC2B5"/>
    <w:rsid w:val="34050C87"/>
    <w:rsid w:val="3405140A"/>
    <w:rsid w:val="3409B19E"/>
    <w:rsid w:val="340A9364"/>
    <w:rsid w:val="340C5E4B"/>
    <w:rsid w:val="34169CDF"/>
    <w:rsid w:val="3417F2AE"/>
    <w:rsid w:val="34192CD8"/>
    <w:rsid w:val="341ADC1E"/>
    <w:rsid w:val="341D7AA6"/>
    <w:rsid w:val="34294A3D"/>
    <w:rsid w:val="342C98E5"/>
    <w:rsid w:val="342EC63C"/>
    <w:rsid w:val="343700AA"/>
    <w:rsid w:val="343E289D"/>
    <w:rsid w:val="34410ADE"/>
    <w:rsid w:val="3441E71D"/>
    <w:rsid w:val="344A5DF0"/>
    <w:rsid w:val="344B9BD3"/>
    <w:rsid w:val="345028DD"/>
    <w:rsid w:val="34506547"/>
    <w:rsid w:val="3451390D"/>
    <w:rsid w:val="3452E62D"/>
    <w:rsid w:val="34677890"/>
    <w:rsid w:val="346DEB88"/>
    <w:rsid w:val="347497C2"/>
    <w:rsid w:val="3476BDDA"/>
    <w:rsid w:val="3479E638"/>
    <w:rsid w:val="347BC568"/>
    <w:rsid w:val="347BFB6D"/>
    <w:rsid w:val="347CECC2"/>
    <w:rsid w:val="348356A9"/>
    <w:rsid w:val="34877BEA"/>
    <w:rsid w:val="348A9827"/>
    <w:rsid w:val="348CBD63"/>
    <w:rsid w:val="348CFB02"/>
    <w:rsid w:val="34947EBA"/>
    <w:rsid w:val="349C7BB4"/>
    <w:rsid w:val="349C8805"/>
    <w:rsid w:val="34A05C14"/>
    <w:rsid w:val="34AFE30B"/>
    <w:rsid w:val="34BD6F9F"/>
    <w:rsid w:val="34C0BAE2"/>
    <w:rsid w:val="34C398FB"/>
    <w:rsid w:val="34CCC191"/>
    <w:rsid w:val="34CF3A33"/>
    <w:rsid w:val="34D128ED"/>
    <w:rsid w:val="34D792B2"/>
    <w:rsid w:val="34DC368B"/>
    <w:rsid w:val="34DD4803"/>
    <w:rsid w:val="34E558A7"/>
    <w:rsid w:val="34E83242"/>
    <w:rsid w:val="34F19F13"/>
    <w:rsid w:val="34F79EF5"/>
    <w:rsid w:val="35028B96"/>
    <w:rsid w:val="3509068E"/>
    <w:rsid w:val="350BAD13"/>
    <w:rsid w:val="350E0B9D"/>
    <w:rsid w:val="351C879E"/>
    <w:rsid w:val="351DE35C"/>
    <w:rsid w:val="351F97AC"/>
    <w:rsid w:val="352135A6"/>
    <w:rsid w:val="35226A09"/>
    <w:rsid w:val="3526BE8A"/>
    <w:rsid w:val="352D978F"/>
    <w:rsid w:val="3530339C"/>
    <w:rsid w:val="35338932"/>
    <w:rsid w:val="3537E327"/>
    <w:rsid w:val="3538F626"/>
    <w:rsid w:val="353A0A75"/>
    <w:rsid w:val="3542E4BE"/>
    <w:rsid w:val="3549E2A6"/>
    <w:rsid w:val="354C689E"/>
    <w:rsid w:val="355B2511"/>
    <w:rsid w:val="355DDB6F"/>
    <w:rsid w:val="35622FF9"/>
    <w:rsid w:val="35624E48"/>
    <w:rsid w:val="356299BC"/>
    <w:rsid w:val="3562A8E4"/>
    <w:rsid w:val="356BF925"/>
    <w:rsid w:val="358E50D8"/>
    <w:rsid w:val="35952E34"/>
    <w:rsid w:val="359D90EC"/>
    <w:rsid w:val="35A0695A"/>
    <w:rsid w:val="35A16BC0"/>
    <w:rsid w:val="35A1AEAF"/>
    <w:rsid w:val="35A8AE15"/>
    <w:rsid w:val="35A913CB"/>
    <w:rsid w:val="35B5AE42"/>
    <w:rsid w:val="35C6B18A"/>
    <w:rsid w:val="35CDDE4B"/>
    <w:rsid w:val="35D575FE"/>
    <w:rsid w:val="35DA9E0E"/>
    <w:rsid w:val="35DDCAF2"/>
    <w:rsid w:val="35EC0FC9"/>
    <w:rsid w:val="35F0B34D"/>
    <w:rsid w:val="36021875"/>
    <w:rsid w:val="360A2191"/>
    <w:rsid w:val="3614B67A"/>
    <w:rsid w:val="3617561A"/>
    <w:rsid w:val="36187484"/>
    <w:rsid w:val="361C74E7"/>
    <w:rsid w:val="36218FE8"/>
    <w:rsid w:val="36299098"/>
    <w:rsid w:val="362A4419"/>
    <w:rsid w:val="36416A4C"/>
    <w:rsid w:val="36453A57"/>
    <w:rsid w:val="3646AD97"/>
    <w:rsid w:val="364E4C61"/>
    <w:rsid w:val="364EE7E7"/>
    <w:rsid w:val="36557A9F"/>
    <w:rsid w:val="3664E977"/>
    <w:rsid w:val="3667D794"/>
    <w:rsid w:val="366CD76B"/>
    <w:rsid w:val="366E0A24"/>
    <w:rsid w:val="366E86A7"/>
    <w:rsid w:val="366EB95C"/>
    <w:rsid w:val="36758070"/>
    <w:rsid w:val="367CA2BE"/>
    <w:rsid w:val="367F887D"/>
    <w:rsid w:val="3682CACB"/>
    <w:rsid w:val="368A9537"/>
    <w:rsid w:val="368E00A0"/>
    <w:rsid w:val="36929198"/>
    <w:rsid w:val="3692E608"/>
    <w:rsid w:val="3693D32B"/>
    <w:rsid w:val="36962629"/>
    <w:rsid w:val="3696D84C"/>
    <w:rsid w:val="3698115A"/>
    <w:rsid w:val="36A3AC22"/>
    <w:rsid w:val="36A7B744"/>
    <w:rsid w:val="36B3CB56"/>
    <w:rsid w:val="36B55AA3"/>
    <w:rsid w:val="36B598F9"/>
    <w:rsid w:val="36B9D68B"/>
    <w:rsid w:val="36BEA041"/>
    <w:rsid w:val="36C13A79"/>
    <w:rsid w:val="36C6EDCF"/>
    <w:rsid w:val="36C9450D"/>
    <w:rsid w:val="36CCFCDB"/>
    <w:rsid w:val="36D74196"/>
    <w:rsid w:val="36D88FB5"/>
    <w:rsid w:val="36DBB2B5"/>
    <w:rsid w:val="36DD090C"/>
    <w:rsid w:val="36DD2D7B"/>
    <w:rsid w:val="36E7F5DB"/>
    <w:rsid w:val="36EC85AA"/>
    <w:rsid w:val="37066910"/>
    <w:rsid w:val="370BD1DE"/>
    <w:rsid w:val="370E02DB"/>
    <w:rsid w:val="371995DA"/>
    <w:rsid w:val="37224E86"/>
    <w:rsid w:val="37229E5A"/>
    <w:rsid w:val="372A63E8"/>
    <w:rsid w:val="372F1127"/>
    <w:rsid w:val="3731B529"/>
    <w:rsid w:val="37375A92"/>
    <w:rsid w:val="373F96CA"/>
    <w:rsid w:val="3742754D"/>
    <w:rsid w:val="37472489"/>
    <w:rsid w:val="375A9797"/>
    <w:rsid w:val="375C3FC9"/>
    <w:rsid w:val="375C94E1"/>
    <w:rsid w:val="376C5362"/>
    <w:rsid w:val="37765093"/>
    <w:rsid w:val="377CEE1F"/>
    <w:rsid w:val="377D5DDD"/>
    <w:rsid w:val="377D76C0"/>
    <w:rsid w:val="37823877"/>
    <w:rsid w:val="3786D4C3"/>
    <w:rsid w:val="378FDAB8"/>
    <w:rsid w:val="3792F40A"/>
    <w:rsid w:val="3795DF7D"/>
    <w:rsid w:val="37977453"/>
    <w:rsid w:val="37A47D78"/>
    <w:rsid w:val="37A67DD7"/>
    <w:rsid w:val="37A9580C"/>
    <w:rsid w:val="37AECDEE"/>
    <w:rsid w:val="37B17478"/>
    <w:rsid w:val="37B1E4BD"/>
    <w:rsid w:val="37B52466"/>
    <w:rsid w:val="37B94F64"/>
    <w:rsid w:val="37C27F2A"/>
    <w:rsid w:val="37C47B60"/>
    <w:rsid w:val="37C56C56"/>
    <w:rsid w:val="37C91C7A"/>
    <w:rsid w:val="37CB99CA"/>
    <w:rsid w:val="37D5EB30"/>
    <w:rsid w:val="37D7C66B"/>
    <w:rsid w:val="37DFBB98"/>
    <w:rsid w:val="37E20D5F"/>
    <w:rsid w:val="37E36F69"/>
    <w:rsid w:val="37E7A8FA"/>
    <w:rsid w:val="37E991DD"/>
    <w:rsid w:val="37EEB59A"/>
    <w:rsid w:val="37F45B4D"/>
    <w:rsid w:val="37F76F12"/>
    <w:rsid w:val="37FED740"/>
    <w:rsid w:val="380F0C5A"/>
    <w:rsid w:val="38182C2B"/>
    <w:rsid w:val="381904D1"/>
    <w:rsid w:val="381DF070"/>
    <w:rsid w:val="3824107C"/>
    <w:rsid w:val="382A3417"/>
    <w:rsid w:val="382E6AC2"/>
    <w:rsid w:val="3830454A"/>
    <w:rsid w:val="383147E2"/>
    <w:rsid w:val="383492AA"/>
    <w:rsid w:val="383704A5"/>
    <w:rsid w:val="383764A6"/>
    <w:rsid w:val="3846A829"/>
    <w:rsid w:val="38684D9E"/>
    <w:rsid w:val="38736E79"/>
    <w:rsid w:val="387D954D"/>
    <w:rsid w:val="388266BE"/>
    <w:rsid w:val="3882FACB"/>
    <w:rsid w:val="38854415"/>
    <w:rsid w:val="38868F1A"/>
    <w:rsid w:val="389B1B88"/>
    <w:rsid w:val="389C1978"/>
    <w:rsid w:val="389C9178"/>
    <w:rsid w:val="38A53587"/>
    <w:rsid w:val="38B00806"/>
    <w:rsid w:val="38B0C42E"/>
    <w:rsid w:val="38B8A8FC"/>
    <w:rsid w:val="38BF877C"/>
    <w:rsid w:val="38C06825"/>
    <w:rsid w:val="38C90C12"/>
    <w:rsid w:val="38CB065C"/>
    <w:rsid w:val="38CB42EE"/>
    <w:rsid w:val="38D299B0"/>
    <w:rsid w:val="38D482F4"/>
    <w:rsid w:val="38DBC958"/>
    <w:rsid w:val="38DE1032"/>
    <w:rsid w:val="38DF2B65"/>
    <w:rsid w:val="38E0ED5F"/>
    <w:rsid w:val="38F9C59F"/>
    <w:rsid w:val="3901D525"/>
    <w:rsid w:val="3905FD9C"/>
    <w:rsid w:val="3907D0C6"/>
    <w:rsid w:val="3907D7DC"/>
    <w:rsid w:val="390ADDB7"/>
    <w:rsid w:val="390D0386"/>
    <w:rsid w:val="391083BE"/>
    <w:rsid w:val="3911F860"/>
    <w:rsid w:val="39186B91"/>
    <w:rsid w:val="3925DAB3"/>
    <w:rsid w:val="3928B1FC"/>
    <w:rsid w:val="3928F8B8"/>
    <w:rsid w:val="392E1F2C"/>
    <w:rsid w:val="3941B305"/>
    <w:rsid w:val="3944295C"/>
    <w:rsid w:val="3945103D"/>
    <w:rsid w:val="3946AED5"/>
    <w:rsid w:val="39532B45"/>
    <w:rsid w:val="395744D7"/>
    <w:rsid w:val="3957DDFC"/>
    <w:rsid w:val="39581465"/>
    <w:rsid w:val="3959B457"/>
    <w:rsid w:val="395AE263"/>
    <w:rsid w:val="3966D88F"/>
    <w:rsid w:val="397B3311"/>
    <w:rsid w:val="397CEE65"/>
    <w:rsid w:val="3980B1BD"/>
    <w:rsid w:val="39829B96"/>
    <w:rsid w:val="398BCDA5"/>
    <w:rsid w:val="3990694D"/>
    <w:rsid w:val="399329F4"/>
    <w:rsid w:val="3999848F"/>
    <w:rsid w:val="39A04E63"/>
    <w:rsid w:val="39A1BDE5"/>
    <w:rsid w:val="39A70A24"/>
    <w:rsid w:val="39A741D2"/>
    <w:rsid w:val="39B34A48"/>
    <w:rsid w:val="39B4C2C8"/>
    <w:rsid w:val="39B81008"/>
    <w:rsid w:val="39B8B87B"/>
    <w:rsid w:val="39C47259"/>
    <w:rsid w:val="39C6A03F"/>
    <w:rsid w:val="39C6E076"/>
    <w:rsid w:val="39C769BB"/>
    <w:rsid w:val="39C9C584"/>
    <w:rsid w:val="39D1EFD9"/>
    <w:rsid w:val="39DA00F1"/>
    <w:rsid w:val="39DC84D3"/>
    <w:rsid w:val="39E397BA"/>
    <w:rsid w:val="39E43DA0"/>
    <w:rsid w:val="39EA45FB"/>
    <w:rsid w:val="39F1EE88"/>
    <w:rsid w:val="3A10FD91"/>
    <w:rsid w:val="3A12F5B8"/>
    <w:rsid w:val="3A138E35"/>
    <w:rsid w:val="3A13C868"/>
    <w:rsid w:val="3A1A3F4E"/>
    <w:rsid w:val="3A1E69AD"/>
    <w:rsid w:val="3A2B3F09"/>
    <w:rsid w:val="3A2F6C5C"/>
    <w:rsid w:val="3A408BA2"/>
    <w:rsid w:val="3A42F8A4"/>
    <w:rsid w:val="3A53FEE8"/>
    <w:rsid w:val="3A56C1CB"/>
    <w:rsid w:val="3A56CE6C"/>
    <w:rsid w:val="3A5D4F52"/>
    <w:rsid w:val="3A5DCB39"/>
    <w:rsid w:val="3A614438"/>
    <w:rsid w:val="3A6F80A1"/>
    <w:rsid w:val="3A70661E"/>
    <w:rsid w:val="3A715759"/>
    <w:rsid w:val="3A7221B1"/>
    <w:rsid w:val="3A727AA1"/>
    <w:rsid w:val="3A7E903B"/>
    <w:rsid w:val="3A81B789"/>
    <w:rsid w:val="3A842EAF"/>
    <w:rsid w:val="3A8F633B"/>
    <w:rsid w:val="3A8FD8CE"/>
    <w:rsid w:val="3A915C76"/>
    <w:rsid w:val="3AA7A67F"/>
    <w:rsid w:val="3AAE0E79"/>
    <w:rsid w:val="3AB078F5"/>
    <w:rsid w:val="3AC6AD03"/>
    <w:rsid w:val="3AC708E1"/>
    <w:rsid w:val="3AC943C7"/>
    <w:rsid w:val="3ACAF7DB"/>
    <w:rsid w:val="3AEC1746"/>
    <w:rsid w:val="3AEFA1E0"/>
    <w:rsid w:val="3B00B029"/>
    <w:rsid w:val="3B07B95A"/>
    <w:rsid w:val="3B0FD9A0"/>
    <w:rsid w:val="3B1376C3"/>
    <w:rsid w:val="3B230345"/>
    <w:rsid w:val="3B2AE2C4"/>
    <w:rsid w:val="3B2CC8EC"/>
    <w:rsid w:val="3B335C8D"/>
    <w:rsid w:val="3B398F8C"/>
    <w:rsid w:val="3B3AFA15"/>
    <w:rsid w:val="3B3D061E"/>
    <w:rsid w:val="3B3E24DB"/>
    <w:rsid w:val="3B414F5F"/>
    <w:rsid w:val="3B4198C6"/>
    <w:rsid w:val="3B4708E0"/>
    <w:rsid w:val="3B4E2FC7"/>
    <w:rsid w:val="3B54EA1C"/>
    <w:rsid w:val="3B57A381"/>
    <w:rsid w:val="3B58AC25"/>
    <w:rsid w:val="3B59B1B2"/>
    <w:rsid w:val="3B5A27A6"/>
    <w:rsid w:val="3B5CA2F9"/>
    <w:rsid w:val="3B5DABFA"/>
    <w:rsid w:val="3B627A62"/>
    <w:rsid w:val="3B62D455"/>
    <w:rsid w:val="3B653E25"/>
    <w:rsid w:val="3B6FD0C0"/>
    <w:rsid w:val="3B7282F6"/>
    <w:rsid w:val="3B735962"/>
    <w:rsid w:val="3B73CA78"/>
    <w:rsid w:val="3B741120"/>
    <w:rsid w:val="3B7665C6"/>
    <w:rsid w:val="3B774512"/>
    <w:rsid w:val="3B807BA4"/>
    <w:rsid w:val="3B870609"/>
    <w:rsid w:val="3B8EB2FA"/>
    <w:rsid w:val="3B8FF112"/>
    <w:rsid w:val="3B9206EA"/>
    <w:rsid w:val="3B956A40"/>
    <w:rsid w:val="3B97E9EA"/>
    <w:rsid w:val="3B980CD7"/>
    <w:rsid w:val="3BAC677D"/>
    <w:rsid w:val="3BAD8E74"/>
    <w:rsid w:val="3BB60A5C"/>
    <w:rsid w:val="3BB9A2F8"/>
    <w:rsid w:val="3BBBBB41"/>
    <w:rsid w:val="3BC08E21"/>
    <w:rsid w:val="3BC2E86A"/>
    <w:rsid w:val="3BCD3411"/>
    <w:rsid w:val="3BCDB592"/>
    <w:rsid w:val="3BD24FF3"/>
    <w:rsid w:val="3BDC3B92"/>
    <w:rsid w:val="3BE1FF8C"/>
    <w:rsid w:val="3BE5212D"/>
    <w:rsid w:val="3BE70B35"/>
    <w:rsid w:val="3BF48A5E"/>
    <w:rsid w:val="3BFFB071"/>
    <w:rsid w:val="3C002788"/>
    <w:rsid w:val="3C0C760C"/>
    <w:rsid w:val="3C0DB62D"/>
    <w:rsid w:val="3C0F0D35"/>
    <w:rsid w:val="3C106D2F"/>
    <w:rsid w:val="3C21196D"/>
    <w:rsid w:val="3C2F00BA"/>
    <w:rsid w:val="3C2F02D7"/>
    <w:rsid w:val="3C358CA1"/>
    <w:rsid w:val="3C3761CC"/>
    <w:rsid w:val="3C3A1756"/>
    <w:rsid w:val="3C3CE7EF"/>
    <w:rsid w:val="3C4B1DD6"/>
    <w:rsid w:val="3C4E7FB6"/>
    <w:rsid w:val="3C521D70"/>
    <w:rsid w:val="3C53133A"/>
    <w:rsid w:val="3C5836E4"/>
    <w:rsid w:val="3C5B03AC"/>
    <w:rsid w:val="3C68EC07"/>
    <w:rsid w:val="3C6997CC"/>
    <w:rsid w:val="3C6B2893"/>
    <w:rsid w:val="3C7A4591"/>
    <w:rsid w:val="3C7FD070"/>
    <w:rsid w:val="3C800A22"/>
    <w:rsid w:val="3C834CAF"/>
    <w:rsid w:val="3C902A0C"/>
    <w:rsid w:val="3C9510C7"/>
    <w:rsid w:val="3CAB9A43"/>
    <w:rsid w:val="3CADBA66"/>
    <w:rsid w:val="3CBBA2A1"/>
    <w:rsid w:val="3CBF39D2"/>
    <w:rsid w:val="3CC147D3"/>
    <w:rsid w:val="3CC8D848"/>
    <w:rsid w:val="3CCBC9BE"/>
    <w:rsid w:val="3CCD2781"/>
    <w:rsid w:val="3CCFCA68"/>
    <w:rsid w:val="3CD39405"/>
    <w:rsid w:val="3CD5B287"/>
    <w:rsid w:val="3CD74581"/>
    <w:rsid w:val="3CDB63A1"/>
    <w:rsid w:val="3CDDC547"/>
    <w:rsid w:val="3CDE7D6B"/>
    <w:rsid w:val="3CDF7BFE"/>
    <w:rsid w:val="3CE23E68"/>
    <w:rsid w:val="3CEBD231"/>
    <w:rsid w:val="3CFE4D75"/>
    <w:rsid w:val="3D1D889D"/>
    <w:rsid w:val="3D1EA7E6"/>
    <w:rsid w:val="3D22B42F"/>
    <w:rsid w:val="3D27AFE4"/>
    <w:rsid w:val="3D28BA4E"/>
    <w:rsid w:val="3D2D3B54"/>
    <w:rsid w:val="3D37960B"/>
    <w:rsid w:val="3D4157A9"/>
    <w:rsid w:val="3D41C2F5"/>
    <w:rsid w:val="3D464FFC"/>
    <w:rsid w:val="3D4ACBDF"/>
    <w:rsid w:val="3D4EDF14"/>
    <w:rsid w:val="3D504B2E"/>
    <w:rsid w:val="3D50A283"/>
    <w:rsid w:val="3D53CE29"/>
    <w:rsid w:val="3D59A0B2"/>
    <w:rsid w:val="3D7127BD"/>
    <w:rsid w:val="3D7436C1"/>
    <w:rsid w:val="3D761C3D"/>
    <w:rsid w:val="3D7A905C"/>
    <w:rsid w:val="3D840187"/>
    <w:rsid w:val="3D84F433"/>
    <w:rsid w:val="3D868204"/>
    <w:rsid w:val="3D87E5A4"/>
    <w:rsid w:val="3D8EAB1E"/>
    <w:rsid w:val="3D90316D"/>
    <w:rsid w:val="3D907F1A"/>
    <w:rsid w:val="3DA103F3"/>
    <w:rsid w:val="3DA31F6E"/>
    <w:rsid w:val="3DA501E7"/>
    <w:rsid w:val="3DB0A5F1"/>
    <w:rsid w:val="3DB3A5FE"/>
    <w:rsid w:val="3DB7B63C"/>
    <w:rsid w:val="3DB812B2"/>
    <w:rsid w:val="3DB89078"/>
    <w:rsid w:val="3DC6EFEA"/>
    <w:rsid w:val="3DCEFD26"/>
    <w:rsid w:val="3DDCFD42"/>
    <w:rsid w:val="3DE0756B"/>
    <w:rsid w:val="3DE23D8F"/>
    <w:rsid w:val="3DF03875"/>
    <w:rsid w:val="3DF1859C"/>
    <w:rsid w:val="3DF22ACE"/>
    <w:rsid w:val="3DF94954"/>
    <w:rsid w:val="3DF9BC4A"/>
    <w:rsid w:val="3DFCCD60"/>
    <w:rsid w:val="3DFFEF28"/>
    <w:rsid w:val="3E019DB0"/>
    <w:rsid w:val="3E0385A1"/>
    <w:rsid w:val="3E03978E"/>
    <w:rsid w:val="3E0C1337"/>
    <w:rsid w:val="3E0E7528"/>
    <w:rsid w:val="3E141001"/>
    <w:rsid w:val="3E2266AE"/>
    <w:rsid w:val="3E2D43DA"/>
    <w:rsid w:val="3E32A72D"/>
    <w:rsid w:val="3E3D6F1E"/>
    <w:rsid w:val="3E4338C3"/>
    <w:rsid w:val="3E45A66B"/>
    <w:rsid w:val="3E575C33"/>
    <w:rsid w:val="3E5B1E9F"/>
    <w:rsid w:val="3E5B406F"/>
    <w:rsid w:val="3E666954"/>
    <w:rsid w:val="3E72030A"/>
    <w:rsid w:val="3E76A258"/>
    <w:rsid w:val="3E78054D"/>
    <w:rsid w:val="3E7AD8D0"/>
    <w:rsid w:val="3E8B92EB"/>
    <w:rsid w:val="3E8D78FD"/>
    <w:rsid w:val="3E8DCA7C"/>
    <w:rsid w:val="3E9DF4D4"/>
    <w:rsid w:val="3E9E0B19"/>
    <w:rsid w:val="3EA4672F"/>
    <w:rsid w:val="3EA70060"/>
    <w:rsid w:val="3EA9FA7D"/>
    <w:rsid w:val="3EADA8C5"/>
    <w:rsid w:val="3EB1E931"/>
    <w:rsid w:val="3ECDDF9E"/>
    <w:rsid w:val="3ED7AE4F"/>
    <w:rsid w:val="3EDAD2C7"/>
    <w:rsid w:val="3EE72387"/>
    <w:rsid w:val="3EEC99CB"/>
    <w:rsid w:val="3EF27BDA"/>
    <w:rsid w:val="3EF5B420"/>
    <w:rsid w:val="3EFA7D24"/>
    <w:rsid w:val="3F04BDE1"/>
    <w:rsid w:val="3F0A3C54"/>
    <w:rsid w:val="3F0C8935"/>
    <w:rsid w:val="3F136A12"/>
    <w:rsid w:val="3F1831C2"/>
    <w:rsid w:val="3F188A8D"/>
    <w:rsid w:val="3F1FC855"/>
    <w:rsid w:val="3F2AEC21"/>
    <w:rsid w:val="3F2FB220"/>
    <w:rsid w:val="3F3313B1"/>
    <w:rsid w:val="3F4D3E9E"/>
    <w:rsid w:val="3F5238EB"/>
    <w:rsid w:val="3F5BC259"/>
    <w:rsid w:val="3F5C84E8"/>
    <w:rsid w:val="3F5CF608"/>
    <w:rsid w:val="3F6EDD26"/>
    <w:rsid w:val="3F781DE0"/>
    <w:rsid w:val="3F782E08"/>
    <w:rsid w:val="3F795452"/>
    <w:rsid w:val="3F7A6475"/>
    <w:rsid w:val="3F7C3F15"/>
    <w:rsid w:val="3F7D0E86"/>
    <w:rsid w:val="3F7FD326"/>
    <w:rsid w:val="3F800B6C"/>
    <w:rsid w:val="3F84A6E7"/>
    <w:rsid w:val="3F9364F4"/>
    <w:rsid w:val="3F9499C1"/>
    <w:rsid w:val="3FA24494"/>
    <w:rsid w:val="3FAF4FB8"/>
    <w:rsid w:val="3FB68F2F"/>
    <w:rsid w:val="3FBF12F5"/>
    <w:rsid w:val="3FC22A10"/>
    <w:rsid w:val="3FC5693C"/>
    <w:rsid w:val="3FDBEABC"/>
    <w:rsid w:val="3FE6DCF1"/>
    <w:rsid w:val="3FE78A35"/>
    <w:rsid w:val="400418E2"/>
    <w:rsid w:val="4004D3F4"/>
    <w:rsid w:val="400EC85E"/>
    <w:rsid w:val="40151E28"/>
    <w:rsid w:val="40192E60"/>
    <w:rsid w:val="401D8A35"/>
    <w:rsid w:val="401F8BBD"/>
    <w:rsid w:val="402AA913"/>
    <w:rsid w:val="4032391C"/>
    <w:rsid w:val="4033CF0D"/>
    <w:rsid w:val="40354EFD"/>
    <w:rsid w:val="403596AC"/>
    <w:rsid w:val="4040E141"/>
    <w:rsid w:val="4041B992"/>
    <w:rsid w:val="40420222"/>
    <w:rsid w:val="4049C6FA"/>
    <w:rsid w:val="405741D3"/>
    <w:rsid w:val="405DED7A"/>
    <w:rsid w:val="405F3127"/>
    <w:rsid w:val="406139A6"/>
    <w:rsid w:val="40642532"/>
    <w:rsid w:val="406B3930"/>
    <w:rsid w:val="406DBDF0"/>
    <w:rsid w:val="40786CDF"/>
    <w:rsid w:val="407D297C"/>
    <w:rsid w:val="4091D549"/>
    <w:rsid w:val="4099340D"/>
    <w:rsid w:val="40A26473"/>
    <w:rsid w:val="40A4E35A"/>
    <w:rsid w:val="40A75718"/>
    <w:rsid w:val="40A9D910"/>
    <w:rsid w:val="40ADD0E1"/>
    <w:rsid w:val="40B5EA71"/>
    <w:rsid w:val="40CE7881"/>
    <w:rsid w:val="40CEEF02"/>
    <w:rsid w:val="40E2EC49"/>
    <w:rsid w:val="40ECFBA5"/>
    <w:rsid w:val="40FFC004"/>
    <w:rsid w:val="410A13F6"/>
    <w:rsid w:val="410C8F20"/>
    <w:rsid w:val="411118E5"/>
    <w:rsid w:val="4115D84B"/>
    <w:rsid w:val="411715FF"/>
    <w:rsid w:val="411A591E"/>
    <w:rsid w:val="411B0EEF"/>
    <w:rsid w:val="411B9E70"/>
    <w:rsid w:val="41213CF6"/>
    <w:rsid w:val="413363DA"/>
    <w:rsid w:val="413D5B9A"/>
    <w:rsid w:val="413F383F"/>
    <w:rsid w:val="414C2246"/>
    <w:rsid w:val="414DAC5C"/>
    <w:rsid w:val="41570BEC"/>
    <w:rsid w:val="415AC409"/>
    <w:rsid w:val="415EDCD1"/>
    <w:rsid w:val="415F9B92"/>
    <w:rsid w:val="416573DF"/>
    <w:rsid w:val="41665C6F"/>
    <w:rsid w:val="416741C1"/>
    <w:rsid w:val="416B64A6"/>
    <w:rsid w:val="416BA55D"/>
    <w:rsid w:val="417ADB56"/>
    <w:rsid w:val="418441AF"/>
    <w:rsid w:val="4185D973"/>
    <w:rsid w:val="418E70BA"/>
    <w:rsid w:val="419A5AF6"/>
    <w:rsid w:val="41AC9307"/>
    <w:rsid w:val="41AD9CCC"/>
    <w:rsid w:val="41B7C90D"/>
    <w:rsid w:val="41BD4476"/>
    <w:rsid w:val="41C9CB30"/>
    <w:rsid w:val="41CC28CD"/>
    <w:rsid w:val="41CC8ADB"/>
    <w:rsid w:val="41D37960"/>
    <w:rsid w:val="41F05839"/>
    <w:rsid w:val="41F36A2C"/>
    <w:rsid w:val="41F79AC8"/>
    <w:rsid w:val="41F824D7"/>
    <w:rsid w:val="41F95E4B"/>
    <w:rsid w:val="41FC19D6"/>
    <w:rsid w:val="41FE9A37"/>
    <w:rsid w:val="41FF1B84"/>
    <w:rsid w:val="420303AD"/>
    <w:rsid w:val="42042ED3"/>
    <w:rsid w:val="420780F9"/>
    <w:rsid w:val="4208B997"/>
    <w:rsid w:val="420BDACE"/>
    <w:rsid w:val="4217C913"/>
    <w:rsid w:val="4220E082"/>
    <w:rsid w:val="422473E2"/>
    <w:rsid w:val="422AF2AA"/>
    <w:rsid w:val="4230236D"/>
    <w:rsid w:val="42375369"/>
    <w:rsid w:val="423BBB44"/>
    <w:rsid w:val="423F0758"/>
    <w:rsid w:val="42450421"/>
    <w:rsid w:val="424A0954"/>
    <w:rsid w:val="42501A0F"/>
    <w:rsid w:val="425DB891"/>
    <w:rsid w:val="4260BCEA"/>
    <w:rsid w:val="42645A64"/>
    <w:rsid w:val="42651090"/>
    <w:rsid w:val="42662437"/>
    <w:rsid w:val="426AA119"/>
    <w:rsid w:val="426AA97E"/>
    <w:rsid w:val="426C2CA7"/>
    <w:rsid w:val="4277B61D"/>
    <w:rsid w:val="427FF462"/>
    <w:rsid w:val="42842D64"/>
    <w:rsid w:val="42891618"/>
    <w:rsid w:val="428CC5D9"/>
    <w:rsid w:val="42940E84"/>
    <w:rsid w:val="4297A9E9"/>
    <w:rsid w:val="429A5DBC"/>
    <w:rsid w:val="429A656D"/>
    <w:rsid w:val="42AAF475"/>
    <w:rsid w:val="42AB65DE"/>
    <w:rsid w:val="42B0BEDB"/>
    <w:rsid w:val="42BF391E"/>
    <w:rsid w:val="42BF903E"/>
    <w:rsid w:val="42C80801"/>
    <w:rsid w:val="42D1A14D"/>
    <w:rsid w:val="42D545B0"/>
    <w:rsid w:val="42DE2782"/>
    <w:rsid w:val="42E3F5C3"/>
    <w:rsid w:val="42E70BE1"/>
    <w:rsid w:val="42F50547"/>
    <w:rsid w:val="42F6C476"/>
    <w:rsid w:val="42FE9186"/>
    <w:rsid w:val="43001EB4"/>
    <w:rsid w:val="43008EE5"/>
    <w:rsid w:val="430D467B"/>
    <w:rsid w:val="430E20BD"/>
    <w:rsid w:val="4312A19F"/>
    <w:rsid w:val="4315E417"/>
    <w:rsid w:val="43178196"/>
    <w:rsid w:val="431EEB35"/>
    <w:rsid w:val="4324D2F8"/>
    <w:rsid w:val="43262F5E"/>
    <w:rsid w:val="4326C5D9"/>
    <w:rsid w:val="43334E31"/>
    <w:rsid w:val="433D3127"/>
    <w:rsid w:val="434393A1"/>
    <w:rsid w:val="434404D3"/>
    <w:rsid w:val="434F77B4"/>
    <w:rsid w:val="43503873"/>
    <w:rsid w:val="43504E69"/>
    <w:rsid w:val="4353F254"/>
    <w:rsid w:val="435D0C1A"/>
    <w:rsid w:val="437F39AC"/>
    <w:rsid w:val="43855203"/>
    <w:rsid w:val="4389F9B4"/>
    <w:rsid w:val="439E00C9"/>
    <w:rsid w:val="439F18AA"/>
    <w:rsid w:val="43A084CC"/>
    <w:rsid w:val="43AACB17"/>
    <w:rsid w:val="43B06FAF"/>
    <w:rsid w:val="43C0ECFA"/>
    <w:rsid w:val="43C4E1E9"/>
    <w:rsid w:val="43CB89D6"/>
    <w:rsid w:val="43CEB96B"/>
    <w:rsid w:val="43D29AC1"/>
    <w:rsid w:val="43D6A3E7"/>
    <w:rsid w:val="43E307B6"/>
    <w:rsid w:val="43EDDE4E"/>
    <w:rsid w:val="43F4FBF1"/>
    <w:rsid w:val="43F8DB43"/>
    <w:rsid w:val="43FC2742"/>
    <w:rsid w:val="4400BB34"/>
    <w:rsid w:val="44052D07"/>
    <w:rsid w:val="441A6132"/>
    <w:rsid w:val="441B448B"/>
    <w:rsid w:val="4425B4E9"/>
    <w:rsid w:val="4425F0A5"/>
    <w:rsid w:val="4429A60B"/>
    <w:rsid w:val="442DC26A"/>
    <w:rsid w:val="44345D3A"/>
    <w:rsid w:val="4434D4C1"/>
    <w:rsid w:val="4438081E"/>
    <w:rsid w:val="444126B6"/>
    <w:rsid w:val="444705F9"/>
    <w:rsid w:val="44470DD7"/>
    <w:rsid w:val="444E59B9"/>
    <w:rsid w:val="44543CAE"/>
    <w:rsid w:val="44561766"/>
    <w:rsid w:val="445ECA87"/>
    <w:rsid w:val="44608F02"/>
    <w:rsid w:val="44615C10"/>
    <w:rsid w:val="4465C6B6"/>
    <w:rsid w:val="4470A2FC"/>
    <w:rsid w:val="4471FE06"/>
    <w:rsid w:val="44744CA0"/>
    <w:rsid w:val="447D0F69"/>
    <w:rsid w:val="44802C05"/>
    <w:rsid w:val="44857B72"/>
    <w:rsid w:val="44886454"/>
    <w:rsid w:val="44887E0B"/>
    <w:rsid w:val="448C89BB"/>
    <w:rsid w:val="4491723D"/>
    <w:rsid w:val="4494ABF4"/>
    <w:rsid w:val="4497CC33"/>
    <w:rsid w:val="44A04982"/>
    <w:rsid w:val="44A28829"/>
    <w:rsid w:val="44A5C22D"/>
    <w:rsid w:val="44A96241"/>
    <w:rsid w:val="44B21AC5"/>
    <w:rsid w:val="44B40F2B"/>
    <w:rsid w:val="44B79576"/>
    <w:rsid w:val="44C0F68A"/>
    <w:rsid w:val="44CB4888"/>
    <w:rsid w:val="44E75DC5"/>
    <w:rsid w:val="44EB515A"/>
    <w:rsid w:val="44F24D9B"/>
    <w:rsid w:val="44F4FFEA"/>
    <w:rsid w:val="44F59346"/>
    <w:rsid w:val="4500E0DD"/>
    <w:rsid w:val="450405F2"/>
    <w:rsid w:val="450627B4"/>
    <w:rsid w:val="4508C39D"/>
    <w:rsid w:val="450DD4C4"/>
    <w:rsid w:val="45121754"/>
    <w:rsid w:val="4513188A"/>
    <w:rsid w:val="451409CE"/>
    <w:rsid w:val="45174FC8"/>
    <w:rsid w:val="451D67B1"/>
    <w:rsid w:val="4523EAF2"/>
    <w:rsid w:val="452997CB"/>
    <w:rsid w:val="452DE42A"/>
    <w:rsid w:val="453068CA"/>
    <w:rsid w:val="45345D01"/>
    <w:rsid w:val="453725EC"/>
    <w:rsid w:val="45382484"/>
    <w:rsid w:val="4539F7C5"/>
    <w:rsid w:val="453A4858"/>
    <w:rsid w:val="453B6260"/>
    <w:rsid w:val="45403731"/>
    <w:rsid w:val="4542D55D"/>
    <w:rsid w:val="4551DC93"/>
    <w:rsid w:val="4558E85D"/>
    <w:rsid w:val="455F8A6A"/>
    <w:rsid w:val="45658A6F"/>
    <w:rsid w:val="4565D67E"/>
    <w:rsid w:val="4568FB52"/>
    <w:rsid w:val="456E1503"/>
    <w:rsid w:val="4574FF91"/>
    <w:rsid w:val="45856E05"/>
    <w:rsid w:val="4589796F"/>
    <w:rsid w:val="458A72C4"/>
    <w:rsid w:val="458AFDF4"/>
    <w:rsid w:val="4596344D"/>
    <w:rsid w:val="45995601"/>
    <w:rsid w:val="459C0422"/>
    <w:rsid w:val="45ACB750"/>
    <w:rsid w:val="45AE75D0"/>
    <w:rsid w:val="45CBB174"/>
    <w:rsid w:val="45CEFF93"/>
    <w:rsid w:val="45D137C7"/>
    <w:rsid w:val="45D260BA"/>
    <w:rsid w:val="45D7ADFA"/>
    <w:rsid w:val="45E13F06"/>
    <w:rsid w:val="45F6AC3F"/>
    <w:rsid w:val="45FC7FC2"/>
    <w:rsid w:val="46011872"/>
    <w:rsid w:val="460AEBA9"/>
    <w:rsid w:val="4610593A"/>
    <w:rsid w:val="4612982F"/>
    <w:rsid w:val="4616E6C2"/>
    <w:rsid w:val="461E3DB5"/>
    <w:rsid w:val="462BFD4C"/>
    <w:rsid w:val="4630EFF9"/>
    <w:rsid w:val="4643C66B"/>
    <w:rsid w:val="465F1C78"/>
    <w:rsid w:val="4663693E"/>
    <w:rsid w:val="46672CB9"/>
    <w:rsid w:val="4669341E"/>
    <w:rsid w:val="466D4005"/>
    <w:rsid w:val="4674F115"/>
    <w:rsid w:val="4674F4D9"/>
    <w:rsid w:val="468057BD"/>
    <w:rsid w:val="4684CE87"/>
    <w:rsid w:val="4685911A"/>
    <w:rsid w:val="4688771A"/>
    <w:rsid w:val="4690F950"/>
    <w:rsid w:val="469C4FCD"/>
    <w:rsid w:val="469CD042"/>
    <w:rsid w:val="46A6937F"/>
    <w:rsid w:val="46A77AB9"/>
    <w:rsid w:val="46A7F58C"/>
    <w:rsid w:val="46AEE09A"/>
    <w:rsid w:val="46B5860F"/>
    <w:rsid w:val="46BF80D2"/>
    <w:rsid w:val="46C03284"/>
    <w:rsid w:val="46C2681D"/>
    <w:rsid w:val="46C2C901"/>
    <w:rsid w:val="46D719F5"/>
    <w:rsid w:val="46DACCBB"/>
    <w:rsid w:val="46DE882A"/>
    <w:rsid w:val="46E31240"/>
    <w:rsid w:val="46E34318"/>
    <w:rsid w:val="46EB4B22"/>
    <w:rsid w:val="46F0AA43"/>
    <w:rsid w:val="46F7480D"/>
    <w:rsid w:val="46FAC9D4"/>
    <w:rsid w:val="46FD3EE9"/>
    <w:rsid w:val="47017284"/>
    <w:rsid w:val="47017359"/>
    <w:rsid w:val="4704FA19"/>
    <w:rsid w:val="4710C44E"/>
    <w:rsid w:val="4719D107"/>
    <w:rsid w:val="471C002D"/>
    <w:rsid w:val="471DBA44"/>
    <w:rsid w:val="471DC0B6"/>
    <w:rsid w:val="472898F0"/>
    <w:rsid w:val="472931AE"/>
    <w:rsid w:val="4736DB53"/>
    <w:rsid w:val="4741EF02"/>
    <w:rsid w:val="4746FBA3"/>
    <w:rsid w:val="474F5E69"/>
    <w:rsid w:val="475266A9"/>
    <w:rsid w:val="47527E19"/>
    <w:rsid w:val="4761882A"/>
    <w:rsid w:val="47653B21"/>
    <w:rsid w:val="4765C75D"/>
    <w:rsid w:val="47662AC3"/>
    <w:rsid w:val="477A0BA5"/>
    <w:rsid w:val="477D201A"/>
    <w:rsid w:val="477E9769"/>
    <w:rsid w:val="478A40D5"/>
    <w:rsid w:val="478F7545"/>
    <w:rsid w:val="47914F7D"/>
    <w:rsid w:val="4798097C"/>
    <w:rsid w:val="47995FCC"/>
    <w:rsid w:val="479A72EC"/>
    <w:rsid w:val="479C4F74"/>
    <w:rsid w:val="479E73A3"/>
    <w:rsid w:val="47A1BA84"/>
    <w:rsid w:val="47A536DD"/>
    <w:rsid w:val="47ACC84C"/>
    <w:rsid w:val="47B6E625"/>
    <w:rsid w:val="47BB02CE"/>
    <w:rsid w:val="47C77E74"/>
    <w:rsid w:val="47CBD41F"/>
    <w:rsid w:val="47D3CD6C"/>
    <w:rsid w:val="47D8C64C"/>
    <w:rsid w:val="47DD7B1E"/>
    <w:rsid w:val="47E605A4"/>
    <w:rsid w:val="47F57FB6"/>
    <w:rsid w:val="47FA4F34"/>
    <w:rsid w:val="47FDF8A5"/>
    <w:rsid w:val="4801D4F2"/>
    <w:rsid w:val="4802B03F"/>
    <w:rsid w:val="480495FF"/>
    <w:rsid w:val="48058BE6"/>
    <w:rsid w:val="480D555C"/>
    <w:rsid w:val="4813A95D"/>
    <w:rsid w:val="4815474C"/>
    <w:rsid w:val="481644A0"/>
    <w:rsid w:val="4818D183"/>
    <w:rsid w:val="48197BAC"/>
    <w:rsid w:val="481D4C23"/>
    <w:rsid w:val="482244B4"/>
    <w:rsid w:val="482E4305"/>
    <w:rsid w:val="4830567A"/>
    <w:rsid w:val="483498A7"/>
    <w:rsid w:val="4836E641"/>
    <w:rsid w:val="483BCE96"/>
    <w:rsid w:val="484EBFF1"/>
    <w:rsid w:val="4850C699"/>
    <w:rsid w:val="4852639B"/>
    <w:rsid w:val="48559B7E"/>
    <w:rsid w:val="485944C5"/>
    <w:rsid w:val="4859878E"/>
    <w:rsid w:val="485B249C"/>
    <w:rsid w:val="486E0384"/>
    <w:rsid w:val="48759982"/>
    <w:rsid w:val="4875E218"/>
    <w:rsid w:val="488301DF"/>
    <w:rsid w:val="4883F674"/>
    <w:rsid w:val="4888DB55"/>
    <w:rsid w:val="48941357"/>
    <w:rsid w:val="48953B59"/>
    <w:rsid w:val="48994B83"/>
    <w:rsid w:val="48A0687E"/>
    <w:rsid w:val="48A0F857"/>
    <w:rsid w:val="48A1A318"/>
    <w:rsid w:val="48A2E47A"/>
    <w:rsid w:val="48A3CF7E"/>
    <w:rsid w:val="48AAF6E4"/>
    <w:rsid w:val="48ABAA56"/>
    <w:rsid w:val="48B2438B"/>
    <w:rsid w:val="48B24C82"/>
    <w:rsid w:val="48B4B02B"/>
    <w:rsid w:val="48B78AAE"/>
    <w:rsid w:val="48C6BA14"/>
    <w:rsid w:val="48CA67B9"/>
    <w:rsid w:val="48CD0BA0"/>
    <w:rsid w:val="48D21D33"/>
    <w:rsid w:val="48D81031"/>
    <w:rsid w:val="48D9A778"/>
    <w:rsid w:val="48DD0D63"/>
    <w:rsid w:val="48DD4FD4"/>
    <w:rsid w:val="48E3720B"/>
    <w:rsid w:val="48E86F6E"/>
    <w:rsid w:val="48EA70E7"/>
    <w:rsid w:val="48F926D3"/>
    <w:rsid w:val="48FB3710"/>
    <w:rsid w:val="49004ECB"/>
    <w:rsid w:val="49076BC8"/>
    <w:rsid w:val="490A7ADD"/>
    <w:rsid w:val="490F69EF"/>
    <w:rsid w:val="490F8C94"/>
    <w:rsid w:val="491828C2"/>
    <w:rsid w:val="49194467"/>
    <w:rsid w:val="49237F77"/>
    <w:rsid w:val="49262BD2"/>
    <w:rsid w:val="4929108A"/>
    <w:rsid w:val="492DD5A8"/>
    <w:rsid w:val="4939B01C"/>
    <w:rsid w:val="493B6214"/>
    <w:rsid w:val="494675FA"/>
    <w:rsid w:val="4947B611"/>
    <w:rsid w:val="49481F1D"/>
    <w:rsid w:val="4948FA52"/>
    <w:rsid w:val="4953D9D2"/>
    <w:rsid w:val="4955DFBE"/>
    <w:rsid w:val="49566C64"/>
    <w:rsid w:val="49578259"/>
    <w:rsid w:val="495D7361"/>
    <w:rsid w:val="4960BDDD"/>
    <w:rsid w:val="49614A39"/>
    <w:rsid w:val="49618C02"/>
    <w:rsid w:val="4961FF64"/>
    <w:rsid w:val="49630DE4"/>
    <w:rsid w:val="49734423"/>
    <w:rsid w:val="4975044D"/>
    <w:rsid w:val="49756983"/>
    <w:rsid w:val="4979E277"/>
    <w:rsid w:val="497B9DD7"/>
    <w:rsid w:val="49801164"/>
    <w:rsid w:val="4980A413"/>
    <w:rsid w:val="4985BB45"/>
    <w:rsid w:val="4995BC02"/>
    <w:rsid w:val="499947EF"/>
    <w:rsid w:val="49A6CE20"/>
    <w:rsid w:val="49AE9E16"/>
    <w:rsid w:val="49AF062E"/>
    <w:rsid w:val="49BC4079"/>
    <w:rsid w:val="49BD0B50"/>
    <w:rsid w:val="49BEA9E5"/>
    <w:rsid w:val="49C4D0A4"/>
    <w:rsid w:val="49CB2F37"/>
    <w:rsid w:val="49D3CBF1"/>
    <w:rsid w:val="49DDF31A"/>
    <w:rsid w:val="49E83029"/>
    <w:rsid w:val="49F37A97"/>
    <w:rsid w:val="49F91A18"/>
    <w:rsid w:val="49F92549"/>
    <w:rsid w:val="49FA7BF2"/>
    <w:rsid w:val="49FE9D79"/>
    <w:rsid w:val="4A0327AC"/>
    <w:rsid w:val="4A0390E4"/>
    <w:rsid w:val="4A070837"/>
    <w:rsid w:val="4A0F13D9"/>
    <w:rsid w:val="4A0F4621"/>
    <w:rsid w:val="4A1173F3"/>
    <w:rsid w:val="4A1258E9"/>
    <w:rsid w:val="4A147DA2"/>
    <w:rsid w:val="4A1A3FF1"/>
    <w:rsid w:val="4A20D26D"/>
    <w:rsid w:val="4A237EE9"/>
    <w:rsid w:val="4A24865D"/>
    <w:rsid w:val="4A252E19"/>
    <w:rsid w:val="4A290169"/>
    <w:rsid w:val="4A3289C2"/>
    <w:rsid w:val="4A33CC4A"/>
    <w:rsid w:val="4A3C5182"/>
    <w:rsid w:val="4A3FD05D"/>
    <w:rsid w:val="4A3FDD0F"/>
    <w:rsid w:val="4A480351"/>
    <w:rsid w:val="4A4E0183"/>
    <w:rsid w:val="4A53486F"/>
    <w:rsid w:val="4A598EFF"/>
    <w:rsid w:val="4A5F58FD"/>
    <w:rsid w:val="4A67B38C"/>
    <w:rsid w:val="4A70725E"/>
    <w:rsid w:val="4A72D3EC"/>
    <w:rsid w:val="4A76A44B"/>
    <w:rsid w:val="4A7EF196"/>
    <w:rsid w:val="4A8A9D93"/>
    <w:rsid w:val="4A8C6CBA"/>
    <w:rsid w:val="4A98EF49"/>
    <w:rsid w:val="4AA9575C"/>
    <w:rsid w:val="4AAB0B4D"/>
    <w:rsid w:val="4AAC6852"/>
    <w:rsid w:val="4AB15C3E"/>
    <w:rsid w:val="4AB8A645"/>
    <w:rsid w:val="4ABB9C10"/>
    <w:rsid w:val="4ABC8506"/>
    <w:rsid w:val="4AC93BEB"/>
    <w:rsid w:val="4AC98357"/>
    <w:rsid w:val="4AD34A5D"/>
    <w:rsid w:val="4AD8D7AD"/>
    <w:rsid w:val="4ADAAC52"/>
    <w:rsid w:val="4AE5D5E5"/>
    <w:rsid w:val="4AF0A160"/>
    <w:rsid w:val="4AF8724E"/>
    <w:rsid w:val="4AFA3D42"/>
    <w:rsid w:val="4AFC4FBD"/>
    <w:rsid w:val="4B000C2E"/>
    <w:rsid w:val="4B044B36"/>
    <w:rsid w:val="4B05609F"/>
    <w:rsid w:val="4B111A59"/>
    <w:rsid w:val="4B18C807"/>
    <w:rsid w:val="4B1DD49D"/>
    <w:rsid w:val="4B1E36A7"/>
    <w:rsid w:val="4B21BFE3"/>
    <w:rsid w:val="4B24BD7E"/>
    <w:rsid w:val="4B2E2FDC"/>
    <w:rsid w:val="4B30AB8B"/>
    <w:rsid w:val="4B313E24"/>
    <w:rsid w:val="4B3D454C"/>
    <w:rsid w:val="4B3E261C"/>
    <w:rsid w:val="4B3E2FD7"/>
    <w:rsid w:val="4B448F7B"/>
    <w:rsid w:val="4B44DF13"/>
    <w:rsid w:val="4B46465C"/>
    <w:rsid w:val="4B47D7A1"/>
    <w:rsid w:val="4B4B9FD3"/>
    <w:rsid w:val="4B55217A"/>
    <w:rsid w:val="4B57B759"/>
    <w:rsid w:val="4B681014"/>
    <w:rsid w:val="4B6F54FD"/>
    <w:rsid w:val="4B762472"/>
    <w:rsid w:val="4B7C4F4E"/>
    <w:rsid w:val="4B8117A1"/>
    <w:rsid w:val="4B861DE2"/>
    <w:rsid w:val="4B8B10A4"/>
    <w:rsid w:val="4B90D648"/>
    <w:rsid w:val="4B90DD8F"/>
    <w:rsid w:val="4B9B4D77"/>
    <w:rsid w:val="4B9D47A9"/>
    <w:rsid w:val="4B9D6AA9"/>
    <w:rsid w:val="4B9FBE59"/>
    <w:rsid w:val="4BA1F5F2"/>
    <w:rsid w:val="4BA50286"/>
    <w:rsid w:val="4BA8C5A8"/>
    <w:rsid w:val="4BAC3B6C"/>
    <w:rsid w:val="4BB17320"/>
    <w:rsid w:val="4BB434C0"/>
    <w:rsid w:val="4BB68D51"/>
    <w:rsid w:val="4BB9A8EF"/>
    <w:rsid w:val="4BCC52EF"/>
    <w:rsid w:val="4BDB6584"/>
    <w:rsid w:val="4BDD6945"/>
    <w:rsid w:val="4BF0497F"/>
    <w:rsid w:val="4BF4938D"/>
    <w:rsid w:val="4BFC9CC0"/>
    <w:rsid w:val="4BFF1665"/>
    <w:rsid w:val="4C0B7075"/>
    <w:rsid w:val="4C1004F0"/>
    <w:rsid w:val="4C1383E2"/>
    <w:rsid w:val="4C13A2DC"/>
    <w:rsid w:val="4C148AAF"/>
    <w:rsid w:val="4C1C5658"/>
    <w:rsid w:val="4C1F3A80"/>
    <w:rsid w:val="4C34473D"/>
    <w:rsid w:val="4C355B66"/>
    <w:rsid w:val="4C371B1E"/>
    <w:rsid w:val="4C3887B9"/>
    <w:rsid w:val="4C4D9BC3"/>
    <w:rsid w:val="4C575ADB"/>
    <w:rsid w:val="4C684653"/>
    <w:rsid w:val="4C6B0924"/>
    <w:rsid w:val="4C6CFAD9"/>
    <w:rsid w:val="4C7CF1B2"/>
    <w:rsid w:val="4C8162F1"/>
    <w:rsid w:val="4C88C450"/>
    <w:rsid w:val="4C8B9C40"/>
    <w:rsid w:val="4C949024"/>
    <w:rsid w:val="4C9553FF"/>
    <w:rsid w:val="4C99E725"/>
    <w:rsid w:val="4C9B8CA9"/>
    <w:rsid w:val="4CA8063C"/>
    <w:rsid w:val="4CB1F438"/>
    <w:rsid w:val="4CB6C589"/>
    <w:rsid w:val="4CB7EE75"/>
    <w:rsid w:val="4CBB23DE"/>
    <w:rsid w:val="4CBFF376"/>
    <w:rsid w:val="4CC2D1DB"/>
    <w:rsid w:val="4CCE4C6D"/>
    <w:rsid w:val="4CD1AA3A"/>
    <w:rsid w:val="4CE60903"/>
    <w:rsid w:val="4CE83E21"/>
    <w:rsid w:val="4CEBE164"/>
    <w:rsid w:val="4CF0906A"/>
    <w:rsid w:val="4CF15922"/>
    <w:rsid w:val="4CF2C649"/>
    <w:rsid w:val="4CF50418"/>
    <w:rsid w:val="4CF6837A"/>
    <w:rsid w:val="4CF7F04F"/>
    <w:rsid w:val="4CF899F0"/>
    <w:rsid w:val="4D019D27"/>
    <w:rsid w:val="4D03F077"/>
    <w:rsid w:val="4D0BC354"/>
    <w:rsid w:val="4D11ABED"/>
    <w:rsid w:val="4D12A74C"/>
    <w:rsid w:val="4D169266"/>
    <w:rsid w:val="4D1F2CA8"/>
    <w:rsid w:val="4D2441C4"/>
    <w:rsid w:val="4D245103"/>
    <w:rsid w:val="4D343633"/>
    <w:rsid w:val="4D3E8E81"/>
    <w:rsid w:val="4D4C33AC"/>
    <w:rsid w:val="4D5054EF"/>
    <w:rsid w:val="4D5714B6"/>
    <w:rsid w:val="4D606E10"/>
    <w:rsid w:val="4D62272B"/>
    <w:rsid w:val="4D7008FC"/>
    <w:rsid w:val="4D704A2F"/>
    <w:rsid w:val="4D731A6E"/>
    <w:rsid w:val="4D756A46"/>
    <w:rsid w:val="4D79A3EC"/>
    <w:rsid w:val="4D978FD0"/>
    <w:rsid w:val="4D9A7256"/>
    <w:rsid w:val="4D9AF129"/>
    <w:rsid w:val="4D9DA3C1"/>
    <w:rsid w:val="4DA2D6A9"/>
    <w:rsid w:val="4DA46DA8"/>
    <w:rsid w:val="4DB1A510"/>
    <w:rsid w:val="4DB26ED3"/>
    <w:rsid w:val="4DBDDD88"/>
    <w:rsid w:val="4DC0D1F2"/>
    <w:rsid w:val="4DC36C54"/>
    <w:rsid w:val="4DC82162"/>
    <w:rsid w:val="4DCC0156"/>
    <w:rsid w:val="4DCC17F1"/>
    <w:rsid w:val="4DD3B8E4"/>
    <w:rsid w:val="4DD84371"/>
    <w:rsid w:val="4DDEB2EF"/>
    <w:rsid w:val="4DE348F8"/>
    <w:rsid w:val="4DE621F7"/>
    <w:rsid w:val="4DE7C832"/>
    <w:rsid w:val="4DE9A1CA"/>
    <w:rsid w:val="4DF40B9D"/>
    <w:rsid w:val="4DF80CD6"/>
    <w:rsid w:val="4DF967C9"/>
    <w:rsid w:val="4DFFB96B"/>
    <w:rsid w:val="4E077B29"/>
    <w:rsid w:val="4E0A9C9C"/>
    <w:rsid w:val="4E0FE8ED"/>
    <w:rsid w:val="4E11ECC0"/>
    <w:rsid w:val="4E127463"/>
    <w:rsid w:val="4E16CD44"/>
    <w:rsid w:val="4E30725D"/>
    <w:rsid w:val="4E442582"/>
    <w:rsid w:val="4E44859C"/>
    <w:rsid w:val="4E4AC47B"/>
    <w:rsid w:val="4E5114C4"/>
    <w:rsid w:val="4E78AC69"/>
    <w:rsid w:val="4E7EACDE"/>
    <w:rsid w:val="4E924C6F"/>
    <w:rsid w:val="4E9EA7BE"/>
    <w:rsid w:val="4EA49FE7"/>
    <w:rsid w:val="4EA4EB59"/>
    <w:rsid w:val="4EA5D268"/>
    <w:rsid w:val="4EA67881"/>
    <w:rsid w:val="4EA85304"/>
    <w:rsid w:val="4EAE8F97"/>
    <w:rsid w:val="4EAF7778"/>
    <w:rsid w:val="4EB9F660"/>
    <w:rsid w:val="4EBDD4AB"/>
    <w:rsid w:val="4EC4B01A"/>
    <w:rsid w:val="4ED3FB85"/>
    <w:rsid w:val="4ED5574C"/>
    <w:rsid w:val="4EE47EBC"/>
    <w:rsid w:val="4EE54FEA"/>
    <w:rsid w:val="4EF053EB"/>
    <w:rsid w:val="4EF2C44A"/>
    <w:rsid w:val="4EFE6490"/>
    <w:rsid w:val="4F00AB2A"/>
    <w:rsid w:val="4F083377"/>
    <w:rsid w:val="4F095E5C"/>
    <w:rsid w:val="4F0CB8EE"/>
    <w:rsid w:val="4F103B8C"/>
    <w:rsid w:val="4F11CD4F"/>
    <w:rsid w:val="4F1454E2"/>
    <w:rsid w:val="4F1D7D93"/>
    <w:rsid w:val="4F2126B7"/>
    <w:rsid w:val="4F22C19B"/>
    <w:rsid w:val="4F2A889F"/>
    <w:rsid w:val="4F2AC2B3"/>
    <w:rsid w:val="4F32B0F4"/>
    <w:rsid w:val="4F35BF63"/>
    <w:rsid w:val="4F38C523"/>
    <w:rsid w:val="4F3D0108"/>
    <w:rsid w:val="4F48F07C"/>
    <w:rsid w:val="4F4C4C13"/>
    <w:rsid w:val="4F558C57"/>
    <w:rsid w:val="4F55B470"/>
    <w:rsid w:val="4F581D5E"/>
    <w:rsid w:val="4F5D3B9B"/>
    <w:rsid w:val="4F653262"/>
    <w:rsid w:val="4F6811F5"/>
    <w:rsid w:val="4F6DF0AA"/>
    <w:rsid w:val="4F6FAC60"/>
    <w:rsid w:val="4F72428F"/>
    <w:rsid w:val="4F73B9BF"/>
    <w:rsid w:val="4F75D026"/>
    <w:rsid w:val="4F7B76CB"/>
    <w:rsid w:val="4F862B24"/>
    <w:rsid w:val="4F8C6689"/>
    <w:rsid w:val="4F8D3702"/>
    <w:rsid w:val="4F99123A"/>
    <w:rsid w:val="4F9B38C8"/>
    <w:rsid w:val="4F9CD034"/>
    <w:rsid w:val="4F9D7E01"/>
    <w:rsid w:val="4F9F0C7A"/>
    <w:rsid w:val="4FA206A6"/>
    <w:rsid w:val="4FA7624A"/>
    <w:rsid w:val="4FB45AB5"/>
    <w:rsid w:val="4FB79793"/>
    <w:rsid w:val="4FB90B4E"/>
    <w:rsid w:val="4FBECE3A"/>
    <w:rsid w:val="4FBF60D9"/>
    <w:rsid w:val="4FC1151A"/>
    <w:rsid w:val="4FC655F4"/>
    <w:rsid w:val="4FC6A5A8"/>
    <w:rsid w:val="4FCD4FD7"/>
    <w:rsid w:val="4FCD69FC"/>
    <w:rsid w:val="4FCFBD54"/>
    <w:rsid w:val="4FD102CF"/>
    <w:rsid w:val="4FE80F44"/>
    <w:rsid w:val="4FE84A63"/>
    <w:rsid w:val="4FF22A45"/>
    <w:rsid w:val="4FF2B508"/>
    <w:rsid w:val="4FF2DC66"/>
    <w:rsid w:val="4FFD02D5"/>
    <w:rsid w:val="500EB42F"/>
    <w:rsid w:val="502EEA28"/>
    <w:rsid w:val="50309072"/>
    <w:rsid w:val="5032129B"/>
    <w:rsid w:val="50360337"/>
    <w:rsid w:val="503890D4"/>
    <w:rsid w:val="503AFFE4"/>
    <w:rsid w:val="503C5BB0"/>
    <w:rsid w:val="503FE2E6"/>
    <w:rsid w:val="504CB8EF"/>
    <w:rsid w:val="504D7F6C"/>
    <w:rsid w:val="5050745F"/>
    <w:rsid w:val="505194D4"/>
    <w:rsid w:val="5053204E"/>
    <w:rsid w:val="5056024B"/>
    <w:rsid w:val="50567113"/>
    <w:rsid w:val="505BF54F"/>
    <w:rsid w:val="505F220D"/>
    <w:rsid w:val="5062ECDC"/>
    <w:rsid w:val="5063B1BB"/>
    <w:rsid w:val="5067730D"/>
    <w:rsid w:val="506F6BFD"/>
    <w:rsid w:val="507FE81E"/>
    <w:rsid w:val="50935006"/>
    <w:rsid w:val="509F1C8E"/>
    <w:rsid w:val="509F5A9F"/>
    <w:rsid w:val="50AA9CF2"/>
    <w:rsid w:val="50B65E16"/>
    <w:rsid w:val="50BC209A"/>
    <w:rsid w:val="50C130E7"/>
    <w:rsid w:val="50CFB35A"/>
    <w:rsid w:val="50D910E0"/>
    <w:rsid w:val="50D99353"/>
    <w:rsid w:val="50E23855"/>
    <w:rsid w:val="50F1E11C"/>
    <w:rsid w:val="50F3E79F"/>
    <w:rsid w:val="50FB6C04"/>
    <w:rsid w:val="50FCA4A1"/>
    <w:rsid w:val="5101361F"/>
    <w:rsid w:val="510C6949"/>
    <w:rsid w:val="510D07D3"/>
    <w:rsid w:val="5110CE2F"/>
    <w:rsid w:val="51124A81"/>
    <w:rsid w:val="51131D6D"/>
    <w:rsid w:val="51150482"/>
    <w:rsid w:val="5116D235"/>
    <w:rsid w:val="511DB92A"/>
    <w:rsid w:val="51239EE3"/>
    <w:rsid w:val="5129CD0D"/>
    <w:rsid w:val="512BD1B2"/>
    <w:rsid w:val="513D2874"/>
    <w:rsid w:val="514A8F77"/>
    <w:rsid w:val="514B14D3"/>
    <w:rsid w:val="5153BF5F"/>
    <w:rsid w:val="5154A9A8"/>
    <w:rsid w:val="51622DEB"/>
    <w:rsid w:val="51640C8D"/>
    <w:rsid w:val="516911C1"/>
    <w:rsid w:val="517013AF"/>
    <w:rsid w:val="51739B3D"/>
    <w:rsid w:val="517A4AA8"/>
    <w:rsid w:val="5185BE1F"/>
    <w:rsid w:val="5188EDA1"/>
    <w:rsid w:val="519394E9"/>
    <w:rsid w:val="5195F026"/>
    <w:rsid w:val="5196CF4F"/>
    <w:rsid w:val="51985E9B"/>
    <w:rsid w:val="519AEB6E"/>
    <w:rsid w:val="519BE724"/>
    <w:rsid w:val="519D71FC"/>
    <w:rsid w:val="51A03E12"/>
    <w:rsid w:val="51A3CC73"/>
    <w:rsid w:val="51A80946"/>
    <w:rsid w:val="51B1BC98"/>
    <w:rsid w:val="51B2CC29"/>
    <w:rsid w:val="51B34044"/>
    <w:rsid w:val="51B88C42"/>
    <w:rsid w:val="51BCF075"/>
    <w:rsid w:val="51BF2BB9"/>
    <w:rsid w:val="51BF740D"/>
    <w:rsid w:val="51C5DCBF"/>
    <w:rsid w:val="51C935B5"/>
    <w:rsid w:val="51CA0DED"/>
    <w:rsid w:val="51DBF6F9"/>
    <w:rsid w:val="51DD303B"/>
    <w:rsid w:val="51DF714D"/>
    <w:rsid w:val="51DF90CC"/>
    <w:rsid w:val="51E7BFCE"/>
    <w:rsid w:val="51F13B33"/>
    <w:rsid w:val="51F2BF56"/>
    <w:rsid w:val="51F66DC2"/>
    <w:rsid w:val="51F77C39"/>
    <w:rsid w:val="5206C041"/>
    <w:rsid w:val="520896B1"/>
    <w:rsid w:val="5209C0E6"/>
    <w:rsid w:val="520EE7B3"/>
    <w:rsid w:val="520F9635"/>
    <w:rsid w:val="520FA9DD"/>
    <w:rsid w:val="5214B6D5"/>
    <w:rsid w:val="521A45BE"/>
    <w:rsid w:val="521F9941"/>
    <w:rsid w:val="52252E15"/>
    <w:rsid w:val="52392E8B"/>
    <w:rsid w:val="52403014"/>
    <w:rsid w:val="524C348F"/>
    <w:rsid w:val="524F5721"/>
    <w:rsid w:val="52569A04"/>
    <w:rsid w:val="5256C5A7"/>
    <w:rsid w:val="52597F23"/>
    <w:rsid w:val="5265A119"/>
    <w:rsid w:val="526637CD"/>
    <w:rsid w:val="52698CEE"/>
    <w:rsid w:val="526E7168"/>
    <w:rsid w:val="52712E54"/>
    <w:rsid w:val="5275C802"/>
    <w:rsid w:val="52840C30"/>
    <w:rsid w:val="528ADFA2"/>
    <w:rsid w:val="528D86EB"/>
    <w:rsid w:val="529973A0"/>
    <w:rsid w:val="52A14E62"/>
    <w:rsid w:val="52C1532F"/>
    <w:rsid w:val="52C99E91"/>
    <w:rsid w:val="52CCBF3D"/>
    <w:rsid w:val="52D1A5BF"/>
    <w:rsid w:val="52D894DD"/>
    <w:rsid w:val="52E07163"/>
    <w:rsid w:val="52E46CA0"/>
    <w:rsid w:val="52ED2ECD"/>
    <w:rsid w:val="52F42848"/>
    <w:rsid w:val="52F9C09F"/>
    <w:rsid w:val="53309AAA"/>
    <w:rsid w:val="5330C206"/>
    <w:rsid w:val="53319E60"/>
    <w:rsid w:val="533CC1D6"/>
    <w:rsid w:val="5341BACA"/>
    <w:rsid w:val="534A3B50"/>
    <w:rsid w:val="535E89CB"/>
    <w:rsid w:val="5364F3AE"/>
    <w:rsid w:val="536D7330"/>
    <w:rsid w:val="536E6534"/>
    <w:rsid w:val="53778806"/>
    <w:rsid w:val="537AD02A"/>
    <w:rsid w:val="53820189"/>
    <w:rsid w:val="5393AC35"/>
    <w:rsid w:val="5393F3BE"/>
    <w:rsid w:val="5395D630"/>
    <w:rsid w:val="539F2804"/>
    <w:rsid w:val="53A11903"/>
    <w:rsid w:val="53A23038"/>
    <w:rsid w:val="53A68425"/>
    <w:rsid w:val="53A6FD6B"/>
    <w:rsid w:val="53AF1407"/>
    <w:rsid w:val="53B856A4"/>
    <w:rsid w:val="53B99343"/>
    <w:rsid w:val="53C16D4F"/>
    <w:rsid w:val="53C7D761"/>
    <w:rsid w:val="53C81B16"/>
    <w:rsid w:val="53C882C4"/>
    <w:rsid w:val="53CBFEFE"/>
    <w:rsid w:val="53D5B99C"/>
    <w:rsid w:val="53DCE436"/>
    <w:rsid w:val="53EBC339"/>
    <w:rsid w:val="53EC7F80"/>
    <w:rsid w:val="53EDDA63"/>
    <w:rsid w:val="53EE1D2B"/>
    <w:rsid w:val="53F1531B"/>
    <w:rsid w:val="53F6EAF4"/>
    <w:rsid w:val="53F9E307"/>
    <w:rsid w:val="53FE18CC"/>
    <w:rsid w:val="54005880"/>
    <w:rsid w:val="5403EB7A"/>
    <w:rsid w:val="5407FC18"/>
    <w:rsid w:val="540A46F7"/>
    <w:rsid w:val="540EB291"/>
    <w:rsid w:val="5414CD8F"/>
    <w:rsid w:val="5415772E"/>
    <w:rsid w:val="541AD8B7"/>
    <w:rsid w:val="541BFF4B"/>
    <w:rsid w:val="542015DB"/>
    <w:rsid w:val="54259192"/>
    <w:rsid w:val="542E2582"/>
    <w:rsid w:val="5431F780"/>
    <w:rsid w:val="543272BA"/>
    <w:rsid w:val="5435D490"/>
    <w:rsid w:val="5436D8CC"/>
    <w:rsid w:val="543CEEA9"/>
    <w:rsid w:val="543F0122"/>
    <w:rsid w:val="54478AA5"/>
    <w:rsid w:val="5447B68A"/>
    <w:rsid w:val="544E5471"/>
    <w:rsid w:val="5452AF26"/>
    <w:rsid w:val="5454E049"/>
    <w:rsid w:val="54557B41"/>
    <w:rsid w:val="5458B55B"/>
    <w:rsid w:val="545BC08A"/>
    <w:rsid w:val="54618188"/>
    <w:rsid w:val="5461CDF9"/>
    <w:rsid w:val="5463884F"/>
    <w:rsid w:val="5473EE90"/>
    <w:rsid w:val="5474A49A"/>
    <w:rsid w:val="54769211"/>
    <w:rsid w:val="5479685B"/>
    <w:rsid w:val="5486FB9E"/>
    <w:rsid w:val="548B3F8E"/>
    <w:rsid w:val="548CFAE8"/>
    <w:rsid w:val="548D9731"/>
    <w:rsid w:val="54910B04"/>
    <w:rsid w:val="5499189D"/>
    <w:rsid w:val="549C1CD6"/>
    <w:rsid w:val="549D6252"/>
    <w:rsid w:val="549DC852"/>
    <w:rsid w:val="54A7C3F5"/>
    <w:rsid w:val="54ACA2EC"/>
    <w:rsid w:val="54B5A598"/>
    <w:rsid w:val="54C6B7C3"/>
    <w:rsid w:val="54CA9645"/>
    <w:rsid w:val="54CAC275"/>
    <w:rsid w:val="54D706F5"/>
    <w:rsid w:val="54E301A8"/>
    <w:rsid w:val="54F47B21"/>
    <w:rsid w:val="55069931"/>
    <w:rsid w:val="5507B06B"/>
    <w:rsid w:val="550940D4"/>
    <w:rsid w:val="5512A0BB"/>
    <w:rsid w:val="5514C61A"/>
    <w:rsid w:val="55164426"/>
    <w:rsid w:val="55176CB5"/>
    <w:rsid w:val="551C7A46"/>
    <w:rsid w:val="551FF12A"/>
    <w:rsid w:val="552BE204"/>
    <w:rsid w:val="552E6270"/>
    <w:rsid w:val="55355295"/>
    <w:rsid w:val="553B706A"/>
    <w:rsid w:val="5542639D"/>
    <w:rsid w:val="55473B73"/>
    <w:rsid w:val="554D8816"/>
    <w:rsid w:val="554F5549"/>
    <w:rsid w:val="55573F7A"/>
    <w:rsid w:val="555B2CDF"/>
    <w:rsid w:val="555FCA81"/>
    <w:rsid w:val="555FFF6B"/>
    <w:rsid w:val="556F71A8"/>
    <w:rsid w:val="5573B60C"/>
    <w:rsid w:val="5577B678"/>
    <w:rsid w:val="55783BE0"/>
    <w:rsid w:val="557F5117"/>
    <w:rsid w:val="5584A6ED"/>
    <w:rsid w:val="5586052E"/>
    <w:rsid w:val="558A6858"/>
    <w:rsid w:val="558D07FE"/>
    <w:rsid w:val="559358A9"/>
    <w:rsid w:val="5598C273"/>
    <w:rsid w:val="559C3DE8"/>
    <w:rsid w:val="55A608FE"/>
    <w:rsid w:val="55ABA620"/>
    <w:rsid w:val="55AF6C45"/>
    <w:rsid w:val="55B03803"/>
    <w:rsid w:val="55B598F4"/>
    <w:rsid w:val="55BEDACA"/>
    <w:rsid w:val="55BFD6BA"/>
    <w:rsid w:val="55C11880"/>
    <w:rsid w:val="55C2BDCC"/>
    <w:rsid w:val="55D3DB93"/>
    <w:rsid w:val="55D6F479"/>
    <w:rsid w:val="55E16C89"/>
    <w:rsid w:val="55E37746"/>
    <w:rsid w:val="55F6D062"/>
    <w:rsid w:val="55F6E04F"/>
    <w:rsid w:val="5601470A"/>
    <w:rsid w:val="56036400"/>
    <w:rsid w:val="5605D05C"/>
    <w:rsid w:val="5606DD82"/>
    <w:rsid w:val="56091915"/>
    <w:rsid w:val="560D376B"/>
    <w:rsid w:val="560DC3ED"/>
    <w:rsid w:val="560F9603"/>
    <w:rsid w:val="5610333C"/>
    <w:rsid w:val="56107C6C"/>
    <w:rsid w:val="561595E3"/>
    <w:rsid w:val="56167065"/>
    <w:rsid w:val="561725C5"/>
    <w:rsid w:val="561C386D"/>
    <w:rsid w:val="56261BC1"/>
    <w:rsid w:val="56262830"/>
    <w:rsid w:val="563279AC"/>
    <w:rsid w:val="56335673"/>
    <w:rsid w:val="56434D6B"/>
    <w:rsid w:val="56452729"/>
    <w:rsid w:val="56475B8E"/>
    <w:rsid w:val="56483496"/>
    <w:rsid w:val="5654246B"/>
    <w:rsid w:val="565AA732"/>
    <w:rsid w:val="565FCDE1"/>
    <w:rsid w:val="5660AABD"/>
    <w:rsid w:val="566493D4"/>
    <w:rsid w:val="56677D39"/>
    <w:rsid w:val="566CEC4A"/>
    <w:rsid w:val="566D73E0"/>
    <w:rsid w:val="5670E2E6"/>
    <w:rsid w:val="567876FF"/>
    <w:rsid w:val="56793574"/>
    <w:rsid w:val="56828C7A"/>
    <w:rsid w:val="56843744"/>
    <w:rsid w:val="56861A0E"/>
    <w:rsid w:val="568F115F"/>
    <w:rsid w:val="5691B442"/>
    <w:rsid w:val="569C16EE"/>
    <w:rsid w:val="569DC615"/>
    <w:rsid w:val="56A2AAE8"/>
    <w:rsid w:val="56AB150F"/>
    <w:rsid w:val="56B19D67"/>
    <w:rsid w:val="56B5187E"/>
    <w:rsid w:val="56B636A9"/>
    <w:rsid w:val="56B90DEE"/>
    <w:rsid w:val="56BBF40A"/>
    <w:rsid w:val="56C2D505"/>
    <w:rsid w:val="56E1B6B0"/>
    <w:rsid w:val="56E92B10"/>
    <w:rsid w:val="56ED0B68"/>
    <w:rsid w:val="56F076F8"/>
    <w:rsid w:val="56F8DB74"/>
    <w:rsid w:val="5703585A"/>
    <w:rsid w:val="57072E0E"/>
    <w:rsid w:val="57117113"/>
    <w:rsid w:val="5712E7E1"/>
    <w:rsid w:val="5717A487"/>
    <w:rsid w:val="571D81BB"/>
    <w:rsid w:val="571DA07F"/>
    <w:rsid w:val="57239F63"/>
    <w:rsid w:val="572667DF"/>
    <w:rsid w:val="5732120A"/>
    <w:rsid w:val="5732F0C0"/>
    <w:rsid w:val="5735D448"/>
    <w:rsid w:val="57380410"/>
    <w:rsid w:val="57386166"/>
    <w:rsid w:val="573E0174"/>
    <w:rsid w:val="5742B406"/>
    <w:rsid w:val="574446A7"/>
    <w:rsid w:val="574ABF6C"/>
    <w:rsid w:val="5768FCC4"/>
    <w:rsid w:val="576B6079"/>
    <w:rsid w:val="57752481"/>
    <w:rsid w:val="578B9F97"/>
    <w:rsid w:val="578CF544"/>
    <w:rsid w:val="579CE782"/>
    <w:rsid w:val="57A89EAF"/>
    <w:rsid w:val="57AE21A5"/>
    <w:rsid w:val="57B6937F"/>
    <w:rsid w:val="57BCC66E"/>
    <w:rsid w:val="57C082A5"/>
    <w:rsid w:val="57C46187"/>
    <w:rsid w:val="57C7E9D0"/>
    <w:rsid w:val="57C951EA"/>
    <w:rsid w:val="57CD0B66"/>
    <w:rsid w:val="57CE48A5"/>
    <w:rsid w:val="57D40FE2"/>
    <w:rsid w:val="57D6CCD7"/>
    <w:rsid w:val="57DE6705"/>
    <w:rsid w:val="57E15089"/>
    <w:rsid w:val="57EEAA81"/>
    <w:rsid w:val="57F21DC5"/>
    <w:rsid w:val="57F3427D"/>
    <w:rsid w:val="57F35871"/>
    <w:rsid w:val="57F56F1E"/>
    <w:rsid w:val="57F68571"/>
    <w:rsid w:val="57FA1249"/>
    <w:rsid w:val="57FA53BB"/>
    <w:rsid w:val="5804F92E"/>
    <w:rsid w:val="580A5CE8"/>
    <w:rsid w:val="581120B7"/>
    <w:rsid w:val="58199C36"/>
    <w:rsid w:val="58250B3A"/>
    <w:rsid w:val="58269E3C"/>
    <w:rsid w:val="582F321D"/>
    <w:rsid w:val="582F6479"/>
    <w:rsid w:val="5830CEFC"/>
    <w:rsid w:val="58319583"/>
    <w:rsid w:val="583552CC"/>
    <w:rsid w:val="5835BBF0"/>
    <w:rsid w:val="58405900"/>
    <w:rsid w:val="584C4FB5"/>
    <w:rsid w:val="584E0279"/>
    <w:rsid w:val="58518F87"/>
    <w:rsid w:val="5859D547"/>
    <w:rsid w:val="58601E1A"/>
    <w:rsid w:val="587D83E9"/>
    <w:rsid w:val="588594C9"/>
    <w:rsid w:val="588630A4"/>
    <w:rsid w:val="58872F0C"/>
    <w:rsid w:val="588F90EE"/>
    <w:rsid w:val="588FFFF7"/>
    <w:rsid w:val="58904282"/>
    <w:rsid w:val="5896FE89"/>
    <w:rsid w:val="589A99C5"/>
    <w:rsid w:val="589ADEEB"/>
    <w:rsid w:val="589E0DFA"/>
    <w:rsid w:val="589EF23D"/>
    <w:rsid w:val="58A1CB95"/>
    <w:rsid w:val="58ACC21F"/>
    <w:rsid w:val="58AF3204"/>
    <w:rsid w:val="58B0B60F"/>
    <w:rsid w:val="58B7724A"/>
    <w:rsid w:val="58B8F7FD"/>
    <w:rsid w:val="58CA4EBA"/>
    <w:rsid w:val="58CABC06"/>
    <w:rsid w:val="58CED92C"/>
    <w:rsid w:val="58D28BF8"/>
    <w:rsid w:val="58E1D8A3"/>
    <w:rsid w:val="58E4627A"/>
    <w:rsid w:val="58E5249F"/>
    <w:rsid w:val="58E863DD"/>
    <w:rsid w:val="58E95342"/>
    <w:rsid w:val="58EE364B"/>
    <w:rsid w:val="58F4FFCC"/>
    <w:rsid w:val="59002A49"/>
    <w:rsid w:val="590ED16B"/>
    <w:rsid w:val="59197EEC"/>
    <w:rsid w:val="591B2BB8"/>
    <w:rsid w:val="592C7B85"/>
    <w:rsid w:val="592D2074"/>
    <w:rsid w:val="592E380B"/>
    <w:rsid w:val="5932DCE0"/>
    <w:rsid w:val="5932F846"/>
    <w:rsid w:val="59338375"/>
    <w:rsid w:val="59380B17"/>
    <w:rsid w:val="593A93BE"/>
    <w:rsid w:val="593AD8A8"/>
    <w:rsid w:val="593B6820"/>
    <w:rsid w:val="593FA43E"/>
    <w:rsid w:val="594B56D4"/>
    <w:rsid w:val="594ECC09"/>
    <w:rsid w:val="594FAF7E"/>
    <w:rsid w:val="595634EF"/>
    <w:rsid w:val="59571603"/>
    <w:rsid w:val="5958132D"/>
    <w:rsid w:val="5961300D"/>
    <w:rsid w:val="596370D9"/>
    <w:rsid w:val="5966C6C6"/>
    <w:rsid w:val="596ED019"/>
    <w:rsid w:val="597AF4B6"/>
    <w:rsid w:val="597B1C53"/>
    <w:rsid w:val="59832928"/>
    <w:rsid w:val="59857407"/>
    <w:rsid w:val="5985D42B"/>
    <w:rsid w:val="599326E5"/>
    <w:rsid w:val="59954AA8"/>
    <w:rsid w:val="599CAAC6"/>
    <w:rsid w:val="59ACF3BE"/>
    <w:rsid w:val="59B11D96"/>
    <w:rsid w:val="59B702C0"/>
    <w:rsid w:val="59BC12CB"/>
    <w:rsid w:val="59BDF4F0"/>
    <w:rsid w:val="59C30B18"/>
    <w:rsid w:val="59CE7786"/>
    <w:rsid w:val="59D34830"/>
    <w:rsid w:val="59E21E94"/>
    <w:rsid w:val="59E9367B"/>
    <w:rsid w:val="59EAB257"/>
    <w:rsid w:val="59EB45EA"/>
    <w:rsid w:val="59EDBD91"/>
    <w:rsid w:val="59F011A5"/>
    <w:rsid w:val="59FB6F82"/>
    <w:rsid w:val="5A0A9BC4"/>
    <w:rsid w:val="5A0DA887"/>
    <w:rsid w:val="5A0F8CB6"/>
    <w:rsid w:val="5A131A77"/>
    <w:rsid w:val="5A1C21DE"/>
    <w:rsid w:val="5A273443"/>
    <w:rsid w:val="5A286248"/>
    <w:rsid w:val="5A30DFDD"/>
    <w:rsid w:val="5A35A6B5"/>
    <w:rsid w:val="5A43751F"/>
    <w:rsid w:val="5A4D144E"/>
    <w:rsid w:val="5A4E3F45"/>
    <w:rsid w:val="5A6E4DF0"/>
    <w:rsid w:val="5A7837A8"/>
    <w:rsid w:val="5A78EC51"/>
    <w:rsid w:val="5A84FD3D"/>
    <w:rsid w:val="5A8AD623"/>
    <w:rsid w:val="5A93555A"/>
    <w:rsid w:val="5A9EB8FC"/>
    <w:rsid w:val="5AA29444"/>
    <w:rsid w:val="5AA562D8"/>
    <w:rsid w:val="5AA8FBCF"/>
    <w:rsid w:val="5AA9BC64"/>
    <w:rsid w:val="5AAB9CBF"/>
    <w:rsid w:val="5AB39B86"/>
    <w:rsid w:val="5AB99964"/>
    <w:rsid w:val="5ABA95F3"/>
    <w:rsid w:val="5ABAD14B"/>
    <w:rsid w:val="5ABBCB72"/>
    <w:rsid w:val="5AC0F838"/>
    <w:rsid w:val="5AD14F02"/>
    <w:rsid w:val="5AD7E794"/>
    <w:rsid w:val="5ADBFE7E"/>
    <w:rsid w:val="5AE344FA"/>
    <w:rsid w:val="5AE84B26"/>
    <w:rsid w:val="5AE8C6FB"/>
    <w:rsid w:val="5AECA322"/>
    <w:rsid w:val="5AEF16D4"/>
    <w:rsid w:val="5AF0EB57"/>
    <w:rsid w:val="5AF88639"/>
    <w:rsid w:val="5B07B455"/>
    <w:rsid w:val="5B0874E9"/>
    <w:rsid w:val="5B10D334"/>
    <w:rsid w:val="5B1AC538"/>
    <w:rsid w:val="5B21E0F8"/>
    <w:rsid w:val="5B32AAFF"/>
    <w:rsid w:val="5B397125"/>
    <w:rsid w:val="5B3AC0D4"/>
    <w:rsid w:val="5B402A90"/>
    <w:rsid w:val="5B48DC3F"/>
    <w:rsid w:val="5B4BCA91"/>
    <w:rsid w:val="5B51D39A"/>
    <w:rsid w:val="5B59311D"/>
    <w:rsid w:val="5B5DA813"/>
    <w:rsid w:val="5B5FF7F8"/>
    <w:rsid w:val="5B785B09"/>
    <w:rsid w:val="5B7BD943"/>
    <w:rsid w:val="5B871AA5"/>
    <w:rsid w:val="5B89B19F"/>
    <w:rsid w:val="5B8B1D44"/>
    <w:rsid w:val="5B8B6676"/>
    <w:rsid w:val="5B8D623C"/>
    <w:rsid w:val="5B95F8FF"/>
    <w:rsid w:val="5B9A77E3"/>
    <w:rsid w:val="5B9A86E2"/>
    <w:rsid w:val="5B9E1E55"/>
    <w:rsid w:val="5BA3B8A9"/>
    <w:rsid w:val="5BA49615"/>
    <w:rsid w:val="5BAA3D23"/>
    <w:rsid w:val="5BB300E4"/>
    <w:rsid w:val="5BBC3556"/>
    <w:rsid w:val="5BBE00A8"/>
    <w:rsid w:val="5BBE8A27"/>
    <w:rsid w:val="5BCBCDC6"/>
    <w:rsid w:val="5BD750A0"/>
    <w:rsid w:val="5BD7C5B5"/>
    <w:rsid w:val="5BDCF1E2"/>
    <w:rsid w:val="5BDCFEC9"/>
    <w:rsid w:val="5BDE6BE2"/>
    <w:rsid w:val="5BE08F8B"/>
    <w:rsid w:val="5BE2A088"/>
    <w:rsid w:val="5BE6F11A"/>
    <w:rsid w:val="5BEB9011"/>
    <w:rsid w:val="5BEDB2B0"/>
    <w:rsid w:val="5BF3D5DA"/>
    <w:rsid w:val="5BF5D1D6"/>
    <w:rsid w:val="5BFDC092"/>
    <w:rsid w:val="5C08A11F"/>
    <w:rsid w:val="5C08B6E8"/>
    <w:rsid w:val="5C0D428B"/>
    <w:rsid w:val="5C0E21A4"/>
    <w:rsid w:val="5C14209E"/>
    <w:rsid w:val="5C16918E"/>
    <w:rsid w:val="5C19B757"/>
    <w:rsid w:val="5C1CAAAE"/>
    <w:rsid w:val="5C1E7DB9"/>
    <w:rsid w:val="5C2036D0"/>
    <w:rsid w:val="5C272097"/>
    <w:rsid w:val="5C2CB866"/>
    <w:rsid w:val="5C349E7B"/>
    <w:rsid w:val="5C419E34"/>
    <w:rsid w:val="5C4A2211"/>
    <w:rsid w:val="5C4A7148"/>
    <w:rsid w:val="5C4AECDA"/>
    <w:rsid w:val="5C4BCDEC"/>
    <w:rsid w:val="5C57DEC1"/>
    <w:rsid w:val="5C5AAF38"/>
    <w:rsid w:val="5C62F33F"/>
    <w:rsid w:val="5C6585D1"/>
    <w:rsid w:val="5C682975"/>
    <w:rsid w:val="5C6C51EF"/>
    <w:rsid w:val="5C6DBC5E"/>
    <w:rsid w:val="5C7339C2"/>
    <w:rsid w:val="5C898C61"/>
    <w:rsid w:val="5C8A8C63"/>
    <w:rsid w:val="5C96D7A5"/>
    <w:rsid w:val="5C9C6AFE"/>
    <w:rsid w:val="5CA6B775"/>
    <w:rsid w:val="5CA85285"/>
    <w:rsid w:val="5CA977DE"/>
    <w:rsid w:val="5CBCF0F1"/>
    <w:rsid w:val="5CBFF1E7"/>
    <w:rsid w:val="5CC1BDCE"/>
    <w:rsid w:val="5CD0D80C"/>
    <w:rsid w:val="5CD98121"/>
    <w:rsid w:val="5CE41F06"/>
    <w:rsid w:val="5CECA60F"/>
    <w:rsid w:val="5CEEBDFE"/>
    <w:rsid w:val="5CF6BE1F"/>
    <w:rsid w:val="5D03A16C"/>
    <w:rsid w:val="5D055D57"/>
    <w:rsid w:val="5D11D9F6"/>
    <w:rsid w:val="5D1765E4"/>
    <w:rsid w:val="5D19DE25"/>
    <w:rsid w:val="5D27FF52"/>
    <w:rsid w:val="5D2D2A69"/>
    <w:rsid w:val="5D31DFF7"/>
    <w:rsid w:val="5D37792E"/>
    <w:rsid w:val="5D393D3C"/>
    <w:rsid w:val="5D39936C"/>
    <w:rsid w:val="5D3AEF5F"/>
    <w:rsid w:val="5D3C7CBC"/>
    <w:rsid w:val="5D47B2D3"/>
    <w:rsid w:val="5D47CFEA"/>
    <w:rsid w:val="5D49E391"/>
    <w:rsid w:val="5D4DA10D"/>
    <w:rsid w:val="5D4F7A56"/>
    <w:rsid w:val="5D5357FE"/>
    <w:rsid w:val="5D581370"/>
    <w:rsid w:val="5D61E8AE"/>
    <w:rsid w:val="5D670074"/>
    <w:rsid w:val="5D69D908"/>
    <w:rsid w:val="5D6F4B9B"/>
    <w:rsid w:val="5D81B6F1"/>
    <w:rsid w:val="5D84B2EE"/>
    <w:rsid w:val="5D87F002"/>
    <w:rsid w:val="5D92EF70"/>
    <w:rsid w:val="5D952E21"/>
    <w:rsid w:val="5D97911F"/>
    <w:rsid w:val="5D9815A0"/>
    <w:rsid w:val="5D9D549A"/>
    <w:rsid w:val="5D9E4566"/>
    <w:rsid w:val="5DAE45C1"/>
    <w:rsid w:val="5DB500E5"/>
    <w:rsid w:val="5DC4D8B9"/>
    <w:rsid w:val="5DD7F8CD"/>
    <w:rsid w:val="5DD93691"/>
    <w:rsid w:val="5DDAB751"/>
    <w:rsid w:val="5DE0F4D6"/>
    <w:rsid w:val="5DE14C4A"/>
    <w:rsid w:val="5DE3850D"/>
    <w:rsid w:val="5DEC82BE"/>
    <w:rsid w:val="5DED89DD"/>
    <w:rsid w:val="5DFB04AB"/>
    <w:rsid w:val="5DFF2DBA"/>
    <w:rsid w:val="5E011183"/>
    <w:rsid w:val="5E07DFAD"/>
    <w:rsid w:val="5E10ACAD"/>
    <w:rsid w:val="5E2535E9"/>
    <w:rsid w:val="5E27EA56"/>
    <w:rsid w:val="5E30B8F7"/>
    <w:rsid w:val="5E320934"/>
    <w:rsid w:val="5E3DDF43"/>
    <w:rsid w:val="5E3FD5D4"/>
    <w:rsid w:val="5E4734CF"/>
    <w:rsid w:val="5E51946A"/>
    <w:rsid w:val="5E61CC2F"/>
    <w:rsid w:val="5E6202E5"/>
    <w:rsid w:val="5E627C0B"/>
    <w:rsid w:val="5E66A07C"/>
    <w:rsid w:val="5E6E1672"/>
    <w:rsid w:val="5E6F924F"/>
    <w:rsid w:val="5E7088E4"/>
    <w:rsid w:val="5E71DB8F"/>
    <w:rsid w:val="5E74CBA8"/>
    <w:rsid w:val="5E79A4B0"/>
    <w:rsid w:val="5E81CAC9"/>
    <w:rsid w:val="5E86DCFA"/>
    <w:rsid w:val="5E93BC5B"/>
    <w:rsid w:val="5E960DF8"/>
    <w:rsid w:val="5EAB3096"/>
    <w:rsid w:val="5EAD1222"/>
    <w:rsid w:val="5EADECBA"/>
    <w:rsid w:val="5EB42159"/>
    <w:rsid w:val="5EB6599E"/>
    <w:rsid w:val="5EB72545"/>
    <w:rsid w:val="5EBA23DB"/>
    <w:rsid w:val="5EBEC9B2"/>
    <w:rsid w:val="5EBF0AAD"/>
    <w:rsid w:val="5EBF29DA"/>
    <w:rsid w:val="5EC3324E"/>
    <w:rsid w:val="5EC951B4"/>
    <w:rsid w:val="5ED218C6"/>
    <w:rsid w:val="5ED31310"/>
    <w:rsid w:val="5ED3D431"/>
    <w:rsid w:val="5ED8C892"/>
    <w:rsid w:val="5EE600BA"/>
    <w:rsid w:val="5EE98F05"/>
    <w:rsid w:val="5EE9B9A8"/>
    <w:rsid w:val="5EEDC47E"/>
    <w:rsid w:val="5EF7FE61"/>
    <w:rsid w:val="5EF9E8AF"/>
    <w:rsid w:val="5EFA600A"/>
    <w:rsid w:val="5EFA61E8"/>
    <w:rsid w:val="5EFD937E"/>
    <w:rsid w:val="5F02332B"/>
    <w:rsid w:val="5F085295"/>
    <w:rsid w:val="5F0F5222"/>
    <w:rsid w:val="5F1102F4"/>
    <w:rsid w:val="5F1139DF"/>
    <w:rsid w:val="5F14E980"/>
    <w:rsid w:val="5F166FA6"/>
    <w:rsid w:val="5F1CBF4A"/>
    <w:rsid w:val="5F1F7350"/>
    <w:rsid w:val="5F39E5C3"/>
    <w:rsid w:val="5F3E58BA"/>
    <w:rsid w:val="5F3FF995"/>
    <w:rsid w:val="5F428B66"/>
    <w:rsid w:val="5F4CFFBD"/>
    <w:rsid w:val="5F59DDFD"/>
    <w:rsid w:val="5F5B031F"/>
    <w:rsid w:val="5F5C26EA"/>
    <w:rsid w:val="5F601CCC"/>
    <w:rsid w:val="5F6D16CA"/>
    <w:rsid w:val="5F70F072"/>
    <w:rsid w:val="5F74BD50"/>
    <w:rsid w:val="5F86B2C2"/>
    <w:rsid w:val="5F8C189D"/>
    <w:rsid w:val="5F92DD2E"/>
    <w:rsid w:val="5F93EDD1"/>
    <w:rsid w:val="5F9556EC"/>
    <w:rsid w:val="5F9BDD33"/>
    <w:rsid w:val="5F9F8314"/>
    <w:rsid w:val="5F9FAB6A"/>
    <w:rsid w:val="5FA9BA7D"/>
    <w:rsid w:val="5FB46F9B"/>
    <w:rsid w:val="5FB5BF64"/>
    <w:rsid w:val="5FB7ADE0"/>
    <w:rsid w:val="5FBD3409"/>
    <w:rsid w:val="5FBF31B7"/>
    <w:rsid w:val="5FCB620B"/>
    <w:rsid w:val="5FD90107"/>
    <w:rsid w:val="5FDC8923"/>
    <w:rsid w:val="5FDD269D"/>
    <w:rsid w:val="5FDEFAE6"/>
    <w:rsid w:val="5FDF3760"/>
    <w:rsid w:val="5FE58D00"/>
    <w:rsid w:val="5FF5D5F0"/>
    <w:rsid w:val="5FF98E27"/>
    <w:rsid w:val="5FFE713C"/>
    <w:rsid w:val="600610AF"/>
    <w:rsid w:val="60078855"/>
    <w:rsid w:val="6010925D"/>
    <w:rsid w:val="6024F5DA"/>
    <w:rsid w:val="60266CDA"/>
    <w:rsid w:val="60269D02"/>
    <w:rsid w:val="602D64EB"/>
    <w:rsid w:val="60330129"/>
    <w:rsid w:val="60388346"/>
    <w:rsid w:val="6043F81C"/>
    <w:rsid w:val="6044EEA0"/>
    <w:rsid w:val="6049344B"/>
    <w:rsid w:val="604C7AA4"/>
    <w:rsid w:val="605568F6"/>
    <w:rsid w:val="60560A7B"/>
    <w:rsid w:val="605D9599"/>
    <w:rsid w:val="605E72BB"/>
    <w:rsid w:val="605F6658"/>
    <w:rsid w:val="6066F47C"/>
    <w:rsid w:val="6067A033"/>
    <w:rsid w:val="606BAF86"/>
    <w:rsid w:val="6076106A"/>
    <w:rsid w:val="60798AF4"/>
    <w:rsid w:val="608928F8"/>
    <w:rsid w:val="6094D18F"/>
    <w:rsid w:val="6099952E"/>
    <w:rsid w:val="609DF739"/>
    <w:rsid w:val="60AA1234"/>
    <w:rsid w:val="60B730CB"/>
    <w:rsid w:val="60B9402E"/>
    <w:rsid w:val="60B9D21C"/>
    <w:rsid w:val="60C08A5E"/>
    <w:rsid w:val="60CA1831"/>
    <w:rsid w:val="60D15CD0"/>
    <w:rsid w:val="60D4A600"/>
    <w:rsid w:val="60D87673"/>
    <w:rsid w:val="60E0CD00"/>
    <w:rsid w:val="60E5DC30"/>
    <w:rsid w:val="60F28321"/>
    <w:rsid w:val="60F7DB21"/>
    <w:rsid w:val="60F859AE"/>
    <w:rsid w:val="60FB96DC"/>
    <w:rsid w:val="610A4E80"/>
    <w:rsid w:val="610AC7B0"/>
    <w:rsid w:val="610F45E9"/>
    <w:rsid w:val="61113C06"/>
    <w:rsid w:val="6118CE20"/>
    <w:rsid w:val="613840C4"/>
    <w:rsid w:val="613E3F07"/>
    <w:rsid w:val="61400E24"/>
    <w:rsid w:val="614318C3"/>
    <w:rsid w:val="61436A83"/>
    <w:rsid w:val="614A5FBB"/>
    <w:rsid w:val="614B6FB2"/>
    <w:rsid w:val="61520A45"/>
    <w:rsid w:val="615CA4E5"/>
    <w:rsid w:val="615F8CB3"/>
    <w:rsid w:val="6161C3EE"/>
    <w:rsid w:val="61623207"/>
    <w:rsid w:val="61646177"/>
    <w:rsid w:val="61697CD6"/>
    <w:rsid w:val="617C1A63"/>
    <w:rsid w:val="617F9C34"/>
    <w:rsid w:val="617FDD4C"/>
    <w:rsid w:val="61844CF3"/>
    <w:rsid w:val="61850932"/>
    <w:rsid w:val="6191B2EF"/>
    <w:rsid w:val="6192A5C7"/>
    <w:rsid w:val="6195171F"/>
    <w:rsid w:val="619AC716"/>
    <w:rsid w:val="619EF19B"/>
    <w:rsid w:val="61A776C1"/>
    <w:rsid w:val="61A979EB"/>
    <w:rsid w:val="61B55F95"/>
    <w:rsid w:val="61BAA29E"/>
    <w:rsid w:val="61C3888F"/>
    <w:rsid w:val="61C63554"/>
    <w:rsid w:val="61C894F7"/>
    <w:rsid w:val="61D4834E"/>
    <w:rsid w:val="61D6FE14"/>
    <w:rsid w:val="61E66E18"/>
    <w:rsid w:val="61EB20FA"/>
    <w:rsid w:val="61F1347C"/>
    <w:rsid w:val="61F4619A"/>
    <w:rsid w:val="61F9261A"/>
    <w:rsid w:val="61FE1573"/>
    <w:rsid w:val="61FEEAD6"/>
    <w:rsid w:val="61FF2146"/>
    <w:rsid w:val="620082FD"/>
    <w:rsid w:val="6208131F"/>
    <w:rsid w:val="62103202"/>
    <w:rsid w:val="62110F95"/>
    <w:rsid w:val="62147C99"/>
    <w:rsid w:val="6220976B"/>
    <w:rsid w:val="62233A8C"/>
    <w:rsid w:val="6223B51B"/>
    <w:rsid w:val="622A7FBE"/>
    <w:rsid w:val="622AAB80"/>
    <w:rsid w:val="622F8F97"/>
    <w:rsid w:val="6238622D"/>
    <w:rsid w:val="623F70E0"/>
    <w:rsid w:val="6240F7B6"/>
    <w:rsid w:val="624EA536"/>
    <w:rsid w:val="6257425D"/>
    <w:rsid w:val="6259D2AD"/>
    <w:rsid w:val="625E53E0"/>
    <w:rsid w:val="62609E3E"/>
    <w:rsid w:val="626135CB"/>
    <w:rsid w:val="62745CEE"/>
    <w:rsid w:val="6274E142"/>
    <w:rsid w:val="62754CC7"/>
    <w:rsid w:val="62783123"/>
    <w:rsid w:val="627E9C46"/>
    <w:rsid w:val="62974957"/>
    <w:rsid w:val="629F4514"/>
    <w:rsid w:val="62A3689B"/>
    <w:rsid w:val="62A5B9D2"/>
    <w:rsid w:val="62A9EB5C"/>
    <w:rsid w:val="62AB98EB"/>
    <w:rsid w:val="62AE88A0"/>
    <w:rsid w:val="62B6C88A"/>
    <w:rsid w:val="62C94177"/>
    <w:rsid w:val="62CD8DB5"/>
    <w:rsid w:val="62CEA5FC"/>
    <w:rsid w:val="62D1F5E8"/>
    <w:rsid w:val="62E88AD9"/>
    <w:rsid w:val="62E8C0B2"/>
    <w:rsid w:val="62EB406B"/>
    <w:rsid w:val="62F12BED"/>
    <w:rsid w:val="630AF44E"/>
    <w:rsid w:val="630CC029"/>
    <w:rsid w:val="630E5B0E"/>
    <w:rsid w:val="631C645B"/>
    <w:rsid w:val="631E1A94"/>
    <w:rsid w:val="631F1466"/>
    <w:rsid w:val="63213C0F"/>
    <w:rsid w:val="6322FF3B"/>
    <w:rsid w:val="6323D06D"/>
    <w:rsid w:val="632D1FEF"/>
    <w:rsid w:val="6331447D"/>
    <w:rsid w:val="63319E6F"/>
    <w:rsid w:val="633A5AAF"/>
    <w:rsid w:val="633CFFB9"/>
    <w:rsid w:val="633D4914"/>
    <w:rsid w:val="6361F3EE"/>
    <w:rsid w:val="63632150"/>
    <w:rsid w:val="636C385A"/>
    <w:rsid w:val="636FBB0E"/>
    <w:rsid w:val="63722D8C"/>
    <w:rsid w:val="6372D608"/>
    <w:rsid w:val="63749350"/>
    <w:rsid w:val="63791EB2"/>
    <w:rsid w:val="637E165D"/>
    <w:rsid w:val="63834BF7"/>
    <w:rsid w:val="6392969E"/>
    <w:rsid w:val="6393EF45"/>
    <w:rsid w:val="63AEE620"/>
    <w:rsid w:val="63B5ECEE"/>
    <w:rsid w:val="63B79217"/>
    <w:rsid w:val="63C420D5"/>
    <w:rsid w:val="63C82F4A"/>
    <w:rsid w:val="63DA81EE"/>
    <w:rsid w:val="63DC7378"/>
    <w:rsid w:val="63E007E7"/>
    <w:rsid w:val="63E31BB9"/>
    <w:rsid w:val="63E81A4C"/>
    <w:rsid w:val="63E84596"/>
    <w:rsid w:val="63EF780B"/>
    <w:rsid w:val="63F60683"/>
    <w:rsid w:val="63F6A3C8"/>
    <w:rsid w:val="63FB3092"/>
    <w:rsid w:val="63FBA4E8"/>
    <w:rsid w:val="63FC6C54"/>
    <w:rsid w:val="63FE9FCC"/>
    <w:rsid w:val="640AC06F"/>
    <w:rsid w:val="640B4C0D"/>
    <w:rsid w:val="640E23CC"/>
    <w:rsid w:val="6415CF6F"/>
    <w:rsid w:val="6418805D"/>
    <w:rsid w:val="641D5527"/>
    <w:rsid w:val="6421A7DB"/>
    <w:rsid w:val="6428EBC4"/>
    <w:rsid w:val="642EE485"/>
    <w:rsid w:val="642EE8C6"/>
    <w:rsid w:val="6431EA61"/>
    <w:rsid w:val="643D8EAB"/>
    <w:rsid w:val="6442DF36"/>
    <w:rsid w:val="6458AA8B"/>
    <w:rsid w:val="645B7BB3"/>
    <w:rsid w:val="645C51D9"/>
    <w:rsid w:val="6460204B"/>
    <w:rsid w:val="6460ABE0"/>
    <w:rsid w:val="646318FE"/>
    <w:rsid w:val="64637E8D"/>
    <w:rsid w:val="6465A1FD"/>
    <w:rsid w:val="647396E2"/>
    <w:rsid w:val="648467E3"/>
    <w:rsid w:val="6484E4FC"/>
    <w:rsid w:val="64862748"/>
    <w:rsid w:val="648B89DA"/>
    <w:rsid w:val="6497AB95"/>
    <w:rsid w:val="649C9A50"/>
    <w:rsid w:val="64A75DCD"/>
    <w:rsid w:val="64A780BE"/>
    <w:rsid w:val="64A830C0"/>
    <w:rsid w:val="64AE8E07"/>
    <w:rsid w:val="64B4D275"/>
    <w:rsid w:val="64B64DC4"/>
    <w:rsid w:val="64B6BD1F"/>
    <w:rsid w:val="64B8EF96"/>
    <w:rsid w:val="64D82E55"/>
    <w:rsid w:val="64E688E8"/>
    <w:rsid w:val="64E9183C"/>
    <w:rsid w:val="64EE000C"/>
    <w:rsid w:val="64F8B824"/>
    <w:rsid w:val="6506651B"/>
    <w:rsid w:val="65086F4C"/>
    <w:rsid w:val="650ADEC1"/>
    <w:rsid w:val="650B9B23"/>
    <w:rsid w:val="650DE0F0"/>
    <w:rsid w:val="650EE526"/>
    <w:rsid w:val="6512380F"/>
    <w:rsid w:val="6514FE37"/>
    <w:rsid w:val="6516F63D"/>
    <w:rsid w:val="651BCBAB"/>
    <w:rsid w:val="6523102A"/>
    <w:rsid w:val="65251AF1"/>
    <w:rsid w:val="652F2D8D"/>
    <w:rsid w:val="653751E9"/>
    <w:rsid w:val="653A4453"/>
    <w:rsid w:val="653C5735"/>
    <w:rsid w:val="6548017E"/>
    <w:rsid w:val="65501ED5"/>
    <w:rsid w:val="6550C158"/>
    <w:rsid w:val="65601C63"/>
    <w:rsid w:val="6565775F"/>
    <w:rsid w:val="656B0FBF"/>
    <w:rsid w:val="6572A135"/>
    <w:rsid w:val="657D0A14"/>
    <w:rsid w:val="65866CC3"/>
    <w:rsid w:val="658ACCDE"/>
    <w:rsid w:val="6597DB40"/>
    <w:rsid w:val="65A32D5A"/>
    <w:rsid w:val="65A51C49"/>
    <w:rsid w:val="65AA217A"/>
    <w:rsid w:val="65AA2779"/>
    <w:rsid w:val="65B0402C"/>
    <w:rsid w:val="65B1146C"/>
    <w:rsid w:val="65B9C10F"/>
    <w:rsid w:val="65BAE7FA"/>
    <w:rsid w:val="65C598A0"/>
    <w:rsid w:val="65D52601"/>
    <w:rsid w:val="65D8C722"/>
    <w:rsid w:val="65DCEF0C"/>
    <w:rsid w:val="65E2C13A"/>
    <w:rsid w:val="65EC8F87"/>
    <w:rsid w:val="65F5767D"/>
    <w:rsid w:val="65FC4BFF"/>
    <w:rsid w:val="65FD3A00"/>
    <w:rsid w:val="6606593F"/>
    <w:rsid w:val="66126CAE"/>
    <w:rsid w:val="66140A46"/>
    <w:rsid w:val="66155360"/>
    <w:rsid w:val="6619D768"/>
    <w:rsid w:val="6623DE91"/>
    <w:rsid w:val="66270031"/>
    <w:rsid w:val="6633DB2F"/>
    <w:rsid w:val="6634D7FF"/>
    <w:rsid w:val="663501FB"/>
    <w:rsid w:val="66423E78"/>
    <w:rsid w:val="664AEB92"/>
    <w:rsid w:val="665AB569"/>
    <w:rsid w:val="665E01C9"/>
    <w:rsid w:val="666B5289"/>
    <w:rsid w:val="666BBBE1"/>
    <w:rsid w:val="666F4E87"/>
    <w:rsid w:val="667DE507"/>
    <w:rsid w:val="66873F17"/>
    <w:rsid w:val="668EBF80"/>
    <w:rsid w:val="66960E1B"/>
    <w:rsid w:val="669613AC"/>
    <w:rsid w:val="66A5DD1F"/>
    <w:rsid w:val="66A9F4FC"/>
    <w:rsid w:val="66B2294D"/>
    <w:rsid w:val="66BB205C"/>
    <w:rsid w:val="66BEE24A"/>
    <w:rsid w:val="66C00E1E"/>
    <w:rsid w:val="66C08AE2"/>
    <w:rsid w:val="66C5E075"/>
    <w:rsid w:val="66D5583D"/>
    <w:rsid w:val="66DA275D"/>
    <w:rsid w:val="66ED3909"/>
    <w:rsid w:val="66F9440A"/>
    <w:rsid w:val="66FCC035"/>
    <w:rsid w:val="670CE88B"/>
    <w:rsid w:val="67199689"/>
    <w:rsid w:val="67217487"/>
    <w:rsid w:val="673C2CAF"/>
    <w:rsid w:val="673D5DD0"/>
    <w:rsid w:val="67446787"/>
    <w:rsid w:val="674E06E3"/>
    <w:rsid w:val="6761BFAB"/>
    <w:rsid w:val="67622744"/>
    <w:rsid w:val="677043CC"/>
    <w:rsid w:val="67739F23"/>
    <w:rsid w:val="6774AE2C"/>
    <w:rsid w:val="677625AE"/>
    <w:rsid w:val="677A1D26"/>
    <w:rsid w:val="677CB0EC"/>
    <w:rsid w:val="6791E787"/>
    <w:rsid w:val="67935D19"/>
    <w:rsid w:val="6794EF2C"/>
    <w:rsid w:val="679CDDC3"/>
    <w:rsid w:val="67A90511"/>
    <w:rsid w:val="67AB6CBC"/>
    <w:rsid w:val="67C29654"/>
    <w:rsid w:val="67C3A1DE"/>
    <w:rsid w:val="67C6DC85"/>
    <w:rsid w:val="67C8FDBC"/>
    <w:rsid w:val="67CC80EE"/>
    <w:rsid w:val="67CCE78C"/>
    <w:rsid w:val="67D06838"/>
    <w:rsid w:val="67D5263E"/>
    <w:rsid w:val="67D89850"/>
    <w:rsid w:val="67DB41C4"/>
    <w:rsid w:val="67E3428F"/>
    <w:rsid w:val="67ED1C32"/>
    <w:rsid w:val="67ED6F2E"/>
    <w:rsid w:val="67EE36E6"/>
    <w:rsid w:val="67EE77F9"/>
    <w:rsid w:val="67F29143"/>
    <w:rsid w:val="67F2E792"/>
    <w:rsid w:val="67F8C0B5"/>
    <w:rsid w:val="67FAF28F"/>
    <w:rsid w:val="67FB8B02"/>
    <w:rsid w:val="67FE3B17"/>
    <w:rsid w:val="67FE9B7B"/>
    <w:rsid w:val="6809DDA3"/>
    <w:rsid w:val="680B84B5"/>
    <w:rsid w:val="680D3E6A"/>
    <w:rsid w:val="68134CEC"/>
    <w:rsid w:val="681DAE9E"/>
    <w:rsid w:val="6823B78A"/>
    <w:rsid w:val="682EAFC8"/>
    <w:rsid w:val="682EF684"/>
    <w:rsid w:val="682F09D5"/>
    <w:rsid w:val="6834EE0D"/>
    <w:rsid w:val="683FC491"/>
    <w:rsid w:val="68437BB7"/>
    <w:rsid w:val="684E0053"/>
    <w:rsid w:val="6852AEA8"/>
    <w:rsid w:val="6854F552"/>
    <w:rsid w:val="68766A9E"/>
    <w:rsid w:val="687D603B"/>
    <w:rsid w:val="688CFB63"/>
    <w:rsid w:val="68925E60"/>
    <w:rsid w:val="68959B08"/>
    <w:rsid w:val="6895B84E"/>
    <w:rsid w:val="68A0D3F8"/>
    <w:rsid w:val="68A675F5"/>
    <w:rsid w:val="68A67EBD"/>
    <w:rsid w:val="68A6D1FF"/>
    <w:rsid w:val="68A8E93C"/>
    <w:rsid w:val="68A96766"/>
    <w:rsid w:val="68AB66B7"/>
    <w:rsid w:val="68C34925"/>
    <w:rsid w:val="68C46980"/>
    <w:rsid w:val="68C912DD"/>
    <w:rsid w:val="68C98B11"/>
    <w:rsid w:val="68CE07D6"/>
    <w:rsid w:val="68D382A8"/>
    <w:rsid w:val="68D64B72"/>
    <w:rsid w:val="68E2972E"/>
    <w:rsid w:val="68E3BA52"/>
    <w:rsid w:val="68F59CD3"/>
    <w:rsid w:val="68F93ABC"/>
    <w:rsid w:val="6901B3C6"/>
    <w:rsid w:val="6909EF26"/>
    <w:rsid w:val="69162CEA"/>
    <w:rsid w:val="69179773"/>
    <w:rsid w:val="691A483C"/>
    <w:rsid w:val="691FA9D1"/>
    <w:rsid w:val="6926C414"/>
    <w:rsid w:val="69280B68"/>
    <w:rsid w:val="69314E74"/>
    <w:rsid w:val="693D1F29"/>
    <w:rsid w:val="693E97C6"/>
    <w:rsid w:val="69415A93"/>
    <w:rsid w:val="69439868"/>
    <w:rsid w:val="694420F5"/>
    <w:rsid w:val="69513C08"/>
    <w:rsid w:val="69515212"/>
    <w:rsid w:val="696241C8"/>
    <w:rsid w:val="6968AAF1"/>
    <w:rsid w:val="69727291"/>
    <w:rsid w:val="697CAC60"/>
    <w:rsid w:val="6986B246"/>
    <w:rsid w:val="69875648"/>
    <w:rsid w:val="6990BDED"/>
    <w:rsid w:val="699388D5"/>
    <w:rsid w:val="6995DCB9"/>
    <w:rsid w:val="69A0D407"/>
    <w:rsid w:val="69A331B6"/>
    <w:rsid w:val="69B3B087"/>
    <w:rsid w:val="69B49607"/>
    <w:rsid w:val="69B7FFD8"/>
    <w:rsid w:val="69BB20B1"/>
    <w:rsid w:val="69C286C3"/>
    <w:rsid w:val="69C7D2F6"/>
    <w:rsid w:val="69CB610F"/>
    <w:rsid w:val="69D5C040"/>
    <w:rsid w:val="69E5BF9E"/>
    <w:rsid w:val="69E6039D"/>
    <w:rsid w:val="6A01C5BE"/>
    <w:rsid w:val="6A0BB570"/>
    <w:rsid w:val="6A120122"/>
    <w:rsid w:val="6A146C72"/>
    <w:rsid w:val="6A14D5A4"/>
    <w:rsid w:val="6A1660C1"/>
    <w:rsid w:val="6A19C262"/>
    <w:rsid w:val="6A1D8286"/>
    <w:rsid w:val="6A2201F7"/>
    <w:rsid w:val="6A31B2F3"/>
    <w:rsid w:val="6A31CD49"/>
    <w:rsid w:val="6A3CFE89"/>
    <w:rsid w:val="6A487157"/>
    <w:rsid w:val="6A5E38B0"/>
    <w:rsid w:val="6A5E5526"/>
    <w:rsid w:val="6A612F19"/>
    <w:rsid w:val="6A67BCDD"/>
    <w:rsid w:val="6A6ABBDE"/>
    <w:rsid w:val="6A72F9F4"/>
    <w:rsid w:val="6A7303D7"/>
    <w:rsid w:val="6A7C174B"/>
    <w:rsid w:val="6A7F0688"/>
    <w:rsid w:val="6A868125"/>
    <w:rsid w:val="6A91DB46"/>
    <w:rsid w:val="6A949BB1"/>
    <w:rsid w:val="6A96FE7A"/>
    <w:rsid w:val="6A97E144"/>
    <w:rsid w:val="6A9AD8C2"/>
    <w:rsid w:val="6AA2C93D"/>
    <w:rsid w:val="6AA450A3"/>
    <w:rsid w:val="6AAB084A"/>
    <w:rsid w:val="6AB506D4"/>
    <w:rsid w:val="6ABA5945"/>
    <w:rsid w:val="6AC54FBB"/>
    <w:rsid w:val="6ACAD5FA"/>
    <w:rsid w:val="6AD08D43"/>
    <w:rsid w:val="6AD0C60C"/>
    <w:rsid w:val="6AD3FAA0"/>
    <w:rsid w:val="6AD5E374"/>
    <w:rsid w:val="6AE5BDC2"/>
    <w:rsid w:val="6AE64D9E"/>
    <w:rsid w:val="6AEA6FFD"/>
    <w:rsid w:val="6AF072E3"/>
    <w:rsid w:val="6AF757DF"/>
    <w:rsid w:val="6AF9C404"/>
    <w:rsid w:val="6AFD505E"/>
    <w:rsid w:val="6B121C93"/>
    <w:rsid w:val="6B13305A"/>
    <w:rsid w:val="6B1762D6"/>
    <w:rsid w:val="6B21B7F2"/>
    <w:rsid w:val="6B27F4F2"/>
    <w:rsid w:val="6B2A8480"/>
    <w:rsid w:val="6B2CDB42"/>
    <w:rsid w:val="6B3083EB"/>
    <w:rsid w:val="6B30A1CA"/>
    <w:rsid w:val="6B30CAB5"/>
    <w:rsid w:val="6B3104D0"/>
    <w:rsid w:val="6B3126D4"/>
    <w:rsid w:val="6B345F42"/>
    <w:rsid w:val="6B38287E"/>
    <w:rsid w:val="6B39B235"/>
    <w:rsid w:val="6B3C2F1E"/>
    <w:rsid w:val="6B4C1B40"/>
    <w:rsid w:val="6B4C3E2D"/>
    <w:rsid w:val="6B53C744"/>
    <w:rsid w:val="6B5E0CBD"/>
    <w:rsid w:val="6B5E3378"/>
    <w:rsid w:val="6B601FD4"/>
    <w:rsid w:val="6B6E0293"/>
    <w:rsid w:val="6B6F4153"/>
    <w:rsid w:val="6B6FB005"/>
    <w:rsid w:val="6B794645"/>
    <w:rsid w:val="6B7B3167"/>
    <w:rsid w:val="6B811BE3"/>
    <w:rsid w:val="6B88D49E"/>
    <w:rsid w:val="6B8FAA25"/>
    <w:rsid w:val="6B9011EA"/>
    <w:rsid w:val="6B904F62"/>
    <w:rsid w:val="6B91F78A"/>
    <w:rsid w:val="6B9899EB"/>
    <w:rsid w:val="6BB065AB"/>
    <w:rsid w:val="6BB10D0E"/>
    <w:rsid w:val="6BC88259"/>
    <w:rsid w:val="6BCE0B5F"/>
    <w:rsid w:val="6BD1C197"/>
    <w:rsid w:val="6BDA9764"/>
    <w:rsid w:val="6BE4E34B"/>
    <w:rsid w:val="6BF7FBAE"/>
    <w:rsid w:val="6BF8F94D"/>
    <w:rsid w:val="6BFC0FE2"/>
    <w:rsid w:val="6BFCA19B"/>
    <w:rsid w:val="6C02CEC5"/>
    <w:rsid w:val="6C067890"/>
    <w:rsid w:val="6C07E8A7"/>
    <w:rsid w:val="6C08246D"/>
    <w:rsid w:val="6C0A235C"/>
    <w:rsid w:val="6C0EAA71"/>
    <w:rsid w:val="6C0F7AC3"/>
    <w:rsid w:val="6C0FDCD1"/>
    <w:rsid w:val="6C107BBF"/>
    <w:rsid w:val="6C12E71E"/>
    <w:rsid w:val="6C1DE369"/>
    <w:rsid w:val="6C2871AA"/>
    <w:rsid w:val="6C2E157B"/>
    <w:rsid w:val="6C30626A"/>
    <w:rsid w:val="6C39ABFE"/>
    <w:rsid w:val="6C517450"/>
    <w:rsid w:val="6C51A81A"/>
    <w:rsid w:val="6C5C950B"/>
    <w:rsid w:val="6C6BFB0B"/>
    <w:rsid w:val="6C6C8C7C"/>
    <w:rsid w:val="6C75520C"/>
    <w:rsid w:val="6C82903F"/>
    <w:rsid w:val="6C96998C"/>
    <w:rsid w:val="6CA9110E"/>
    <w:rsid w:val="6CB8C47A"/>
    <w:rsid w:val="6CCFBB04"/>
    <w:rsid w:val="6CD17223"/>
    <w:rsid w:val="6CDBEBA9"/>
    <w:rsid w:val="6CDD8B0C"/>
    <w:rsid w:val="6CDFD3E9"/>
    <w:rsid w:val="6CF4B53D"/>
    <w:rsid w:val="6CF973B1"/>
    <w:rsid w:val="6CFACA76"/>
    <w:rsid w:val="6CFEA4B2"/>
    <w:rsid w:val="6D13CEBF"/>
    <w:rsid w:val="6D183664"/>
    <w:rsid w:val="6D1933D5"/>
    <w:rsid w:val="6D20ADC2"/>
    <w:rsid w:val="6D279EFF"/>
    <w:rsid w:val="6D2B6E85"/>
    <w:rsid w:val="6D2C9F1B"/>
    <w:rsid w:val="6D330CC9"/>
    <w:rsid w:val="6D3D4A8B"/>
    <w:rsid w:val="6D3F40C0"/>
    <w:rsid w:val="6D403A64"/>
    <w:rsid w:val="6D429EEB"/>
    <w:rsid w:val="6D4A8E93"/>
    <w:rsid w:val="6D5AFDEB"/>
    <w:rsid w:val="6D60B611"/>
    <w:rsid w:val="6D6248A9"/>
    <w:rsid w:val="6D6A124D"/>
    <w:rsid w:val="6D6BB76D"/>
    <w:rsid w:val="6D6C3FDC"/>
    <w:rsid w:val="6D6E6416"/>
    <w:rsid w:val="6D749919"/>
    <w:rsid w:val="6D74DF7D"/>
    <w:rsid w:val="6D75D7D4"/>
    <w:rsid w:val="6D821362"/>
    <w:rsid w:val="6D872D2E"/>
    <w:rsid w:val="6D8E33CF"/>
    <w:rsid w:val="6D8E5DE7"/>
    <w:rsid w:val="6D940C4A"/>
    <w:rsid w:val="6D9AC554"/>
    <w:rsid w:val="6DA6EEF0"/>
    <w:rsid w:val="6DAB78A6"/>
    <w:rsid w:val="6DB2BB44"/>
    <w:rsid w:val="6DB5082A"/>
    <w:rsid w:val="6DBA509A"/>
    <w:rsid w:val="6DBD9832"/>
    <w:rsid w:val="6DC7FAD7"/>
    <w:rsid w:val="6DC8B575"/>
    <w:rsid w:val="6DCD9F65"/>
    <w:rsid w:val="6DD3FE9D"/>
    <w:rsid w:val="6DD4E175"/>
    <w:rsid w:val="6DD57C5D"/>
    <w:rsid w:val="6DDAD6EF"/>
    <w:rsid w:val="6DDD1BC7"/>
    <w:rsid w:val="6DE5211F"/>
    <w:rsid w:val="6DFCBCD9"/>
    <w:rsid w:val="6E0B61CC"/>
    <w:rsid w:val="6E0C062A"/>
    <w:rsid w:val="6E106814"/>
    <w:rsid w:val="6E16B686"/>
    <w:rsid w:val="6E18A172"/>
    <w:rsid w:val="6E1C648E"/>
    <w:rsid w:val="6E200015"/>
    <w:rsid w:val="6E239401"/>
    <w:rsid w:val="6E28EEE4"/>
    <w:rsid w:val="6E30389A"/>
    <w:rsid w:val="6E307862"/>
    <w:rsid w:val="6E3226A0"/>
    <w:rsid w:val="6E3FDBC5"/>
    <w:rsid w:val="6E41DE10"/>
    <w:rsid w:val="6E42360D"/>
    <w:rsid w:val="6E4900B4"/>
    <w:rsid w:val="6E4900BE"/>
    <w:rsid w:val="6E4B73A2"/>
    <w:rsid w:val="6E57AB93"/>
    <w:rsid w:val="6E59C547"/>
    <w:rsid w:val="6E61A71E"/>
    <w:rsid w:val="6E624A35"/>
    <w:rsid w:val="6E64E59C"/>
    <w:rsid w:val="6E76A2CB"/>
    <w:rsid w:val="6E79955A"/>
    <w:rsid w:val="6E79FCDE"/>
    <w:rsid w:val="6E7B0E56"/>
    <w:rsid w:val="6E7F6D4A"/>
    <w:rsid w:val="6E7FF24E"/>
    <w:rsid w:val="6E815151"/>
    <w:rsid w:val="6E891742"/>
    <w:rsid w:val="6E8ACA4A"/>
    <w:rsid w:val="6E8C3A42"/>
    <w:rsid w:val="6E8C933D"/>
    <w:rsid w:val="6E8D20EE"/>
    <w:rsid w:val="6E8EADDE"/>
    <w:rsid w:val="6EA794E1"/>
    <w:rsid w:val="6EA86C90"/>
    <w:rsid w:val="6EAA46C0"/>
    <w:rsid w:val="6EABC2AA"/>
    <w:rsid w:val="6EAF2487"/>
    <w:rsid w:val="6EB0D07B"/>
    <w:rsid w:val="6EB89DF9"/>
    <w:rsid w:val="6EBC3BBA"/>
    <w:rsid w:val="6ECE3888"/>
    <w:rsid w:val="6ED02C0F"/>
    <w:rsid w:val="6ED2C928"/>
    <w:rsid w:val="6ED3BB3C"/>
    <w:rsid w:val="6EDE34C2"/>
    <w:rsid w:val="6EE09E55"/>
    <w:rsid w:val="6EF55A94"/>
    <w:rsid w:val="6EF8E28E"/>
    <w:rsid w:val="6EF96D2D"/>
    <w:rsid w:val="6F0169BA"/>
    <w:rsid w:val="6F0276B9"/>
    <w:rsid w:val="6F070A6F"/>
    <w:rsid w:val="6F0A7802"/>
    <w:rsid w:val="6F14EB6F"/>
    <w:rsid w:val="6F1E1DCF"/>
    <w:rsid w:val="6F225AD0"/>
    <w:rsid w:val="6F264B37"/>
    <w:rsid w:val="6F3039DF"/>
    <w:rsid w:val="6F323D1C"/>
    <w:rsid w:val="6F382847"/>
    <w:rsid w:val="6F4B6FE2"/>
    <w:rsid w:val="6F503504"/>
    <w:rsid w:val="6F53527F"/>
    <w:rsid w:val="6F568E3F"/>
    <w:rsid w:val="6F598083"/>
    <w:rsid w:val="6F5CC10B"/>
    <w:rsid w:val="6F5FAE8D"/>
    <w:rsid w:val="6F6240A2"/>
    <w:rsid w:val="6F6D1008"/>
    <w:rsid w:val="6F6FB737"/>
    <w:rsid w:val="6F74B62E"/>
    <w:rsid w:val="6F7D2CC6"/>
    <w:rsid w:val="6F869578"/>
    <w:rsid w:val="6F938C6F"/>
    <w:rsid w:val="6F976CE9"/>
    <w:rsid w:val="6F9B9289"/>
    <w:rsid w:val="6FA5DA07"/>
    <w:rsid w:val="6FAC32D3"/>
    <w:rsid w:val="6FAD9687"/>
    <w:rsid w:val="6FB237C9"/>
    <w:rsid w:val="6FC03203"/>
    <w:rsid w:val="6FC1D3E3"/>
    <w:rsid w:val="6FCBB6F3"/>
    <w:rsid w:val="6FD1FD36"/>
    <w:rsid w:val="6FDAFCD1"/>
    <w:rsid w:val="6FDEC7D8"/>
    <w:rsid w:val="6FE43B55"/>
    <w:rsid w:val="6FEB4D19"/>
    <w:rsid w:val="6FED4195"/>
    <w:rsid w:val="6FF649C1"/>
    <w:rsid w:val="6FF7472B"/>
    <w:rsid w:val="6FFFEA49"/>
    <w:rsid w:val="700136A2"/>
    <w:rsid w:val="700D2018"/>
    <w:rsid w:val="70162325"/>
    <w:rsid w:val="701A19DE"/>
    <w:rsid w:val="701A293C"/>
    <w:rsid w:val="7028DBE3"/>
    <w:rsid w:val="70333847"/>
    <w:rsid w:val="703EA3D8"/>
    <w:rsid w:val="7045EE82"/>
    <w:rsid w:val="7049FF9C"/>
    <w:rsid w:val="704B79C5"/>
    <w:rsid w:val="704D9535"/>
    <w:rsid w:val="704DE89F"/>
    <w:rsid w:val="70608F62"/>
    <w:rsid w:val="706253D1"/>
    <w:rsid w:val="706D6CBF"/>
    <w:rsid w:val="706DB6B0"/>
    <w:rsid w:val="7076F3E4"/>
    <w:rsid w:val="70774F53"/>
    <w:rsid w:val="707C958F"/>
    <w:rsid w:val="70835FD6"/>
    <w:rsid w:val="70848F81"/>
    <w:rsid w:val="708A2D0B"/>
    <w:rsid w:val="70917BAB"/>
    <w:rsid w:val="7092085A"/>
    <w:rsid w:val="709448AE"/>
    <w:rsid w:val="709EFF35"/>
    <w:rsid w:val="70A0AE51"/>
    <w:rsid w:val="70A0DE68"/>
    <w:rsid w:val="70A6EA2D"/>
    <w:rsid w:val="70A8D385"/>
    <w:rsid w:val="70AD89DB"/>
    <w:rsid w:val="70B03128"/>
    <w:rsid w:val="70B0D4EA"/>
    <w:rsid w:val="70B3195E"/>
    <w:rsid w:val="70B35D4E"/>
    <w:rsid w:val="70B4E7B3"/>
    <w:rsid w:val="70B88F10"/>
    <w:rsid w:val="70B916BB"/>
    <w:rsid w:val="70C3F54A"/>
    <w:rsid w:val="70CA2688"/>
    <w:rsid w:val="70CEF408"/>
    <w:rsid w:val="70CF7E5E"/>
    <w:rsid w:val="70D6FE6B"/>
    <w:rsid w:val="70D7BA32"/>
    <w:rsid w:val="70D8910B"/>
    <w:rsid w:val="70D99A53"/>
    <w:rsid w:val="70E3FCE4"/>
    <w:rsid w:val="70E46C90"/>
    <w:rsid w:val="70F3E930"/>
    <w:rsid w:val="70F6B426"/>
    <w:rsid w:val="70FABF3E"/>
    <w:rsid w:val="70FF9127"/>
    <w:rsid w:val="7104012B"/>
    <w:rsid w:val="71086CEF"/>
    <w:rsid w:val="7108B0AA"/>
    <w:rsid w:val="710DC1F9"/>
    <w:rsid w:val="710F1B65"/>
    <w:rsid w:val="7111EAE7"/>
    <w:rsid w:val="71121FE0"/>
    <w:rsid w:val="711E5BA6"/>
    <w:rsid w:val="71215DE7"/>
    <w:rsid w:val="7121A3E6"/>
    <w:rsid w:val="7127B024"/>
    <w:rsid w:val="712E03BD"/>
    <w:rsid w:val="7130B65A"/>
    <w:rsid w:val="71380A55"/>
    <w:rsid w:val="713D9FEC"/>
    <w:rsid w:val="71410294"/>
    <w:rsid w:val="71564583"/>
    <w:rsid w:val="7156B026"/>
    <w:rsid w:val="715BB549"/>
    <w:rsid w:val="715FC10D"/>
    <w:rsid w:val="71634F8D"/>
    <w:rsid w:val="716DE8EE"/>
    <w:rsid w:val="716F40BA"/>
    <w:rsid w:val="71778F29"/>
    <w:rsid w:val="717ABE99"/>
    <w:rsid w:val="717CBA60"/>
    <w:rsid w:val="717D391C"/>
    <w:rsid w:val="717D9C61"/>
    <w:rsid w:val="71879CE2"/>
    <w:rsid w:val="718F2C1C"/>
    <w:rsid w:val="719693C1"/>
    <w:rsid w:val="719833FE"/>
    <w:rsid w:val="7199F250"/>
    <w:rsid w:val="71A0DCAE"/>
    <w:rsid w:val="71AF0FBE"/>
    <w:rsid w:val="71C2095D"/>
    <w:rsid w:val="71D1D6B8"/>
    <w:rsid w:val="71DEC543"/>
    <w:rsid w:val="71E23EB7"/>
    <w:rsid w:val="71E3CF81"/>
    <w:rsid w:val="71E53EDB"/>
    <w:rsid w:val="71E7E873"/>
    <w:rsid w:val="71E99A82"/>
    <w:rsid w:val="71EBBC8B"/>
    <w:rsid w:val="72021A97"/>
    <w:rsid w:val="72065F9C"/>
    <w:rsid w:val="720A3AA2"/>
    <w:rsid w:val="720AD726"/>
    <w:rsid w:val="720B8AC0"/>
    <w:rsid w:val="720EA3A4"/>
    <w:rsid w:val="7212B9A4"/>
    <w:rsid w:val="7217A05F"/>
    <w:rsid w:val="721911E2"/>
    <w:rsid w:val="722730FC"/>
    <w:rsid w:val="7229BF95"/>
    <w:rsid w:val="722F34AE"/>
    <w:rsid w:val="7230DADE"/>
    <w:rsid w:val="7232C43C"/>
    <w:rsid w:val="7234394E"/>
    <w:rsid w:val="7234858A"/>
    <w:rsid w:val="72429E30"/>
    <w:rsid w:val="7248CBC0"/>
    <w:rsid w:val="724954E6"/>
    <w:rsid w:val="724979F6"/>
    <w:rsid w:val="724D9532"/>
    <w:rsid w:val="725AE592"/>
    <w:rsid w:val="7260CAE6"/>
    <w:rsid w:val="7263E189"/>
    <w:rsid w:val="72725782"/>
    <w:rsid w:val="72772F98"/>
    <w:rsid w:val="727B14FA"/>
    <w:rsid w:val="727E65E9"/>
    <w:rsid w:val="7285B619"/>
    <w:rsid w:val="72863A88"/>
    <w:rsid w:val="728DCDED"/>
    <w:rsid w:val="7294029A"/>
    <w:rsid w:val="729B090B"/>
    <w:rsid w:val="729F2353"/>
    <w:rsid w:val="72A13511"/>
    <w:rsid w:val="72A401EB"/>
    <w:rsid w:val="72A7EA62"/>
    <w:rsid w:val="72A87A4D"/>
    <w:rsid w:val="72A9137E"/>
    <w:rsid w:val="72B548F7"/>
    <w:rsid w:val="72BFE270"/>
    <w:rsid w:val="72C27471"/>
    <w:rsid w:val="72C62B54"/>
    <w:rsid w:val="72CE6D6F"/>
    <w:rsid w:val="72D547A1"/>
    <w:rsid w:val="72DA2632"/>
    <w:rsid w:val="72DBFBF0"/>
    <w:rsid w:val="72DE96D3"/>
    <w:rsid w:val="72E3B395"/>
    <w:rsid w:val="72F04CA4"/>
    <w:rsid w:val="72F7398B"/>
    <w:rsid w:val="72F7F665"/>
    <w:rsid w:val="72FF62D7"/>
    <w:rsid w:val="73044866"/>
    <w:rsid w:val="730A3568"/>
    <w:rsid w:val="730C4755"/>
    <w:rsid w:val="73207631"/>
    <w:rsid w:val="7326B1F4"/>
    <w:rsid w:val="73285153"/>
    <w:rsid w:val="732F1633"/>
    <w:rsid w:val="73353675"/>
    <w:rsid w:val="73403E1A"/>
    <w:rsid w:val="73448B08"/>
    <w:rsid w:val="734D2909"/>
    <w:rsid w:val="734E9A8A"/>
    <w:rsid w:val="734EAE0E"/>
    <w:rsid w:val="73517DBA"/>
    <w:rsid w:val="73536B94"/>
    <w:rsid w:val="7354B7C4"/>
    <w:rsid w:val="735A216C"/>
    <w:rsid w:val="735AC3DE"/>
    <w:rsid w:val="735B1FD2"/>
    <w:rsid w:val="73684A33"/>
    <w:rsid w:val="7368C212"/>
    <w:rsid w:val="736D465E"/>
    <w:rsid w:val="73762E24"/>
    <w:rsid w:val="73767ECF"/>
    <w:rsid w:val="7383A829"/>
    <w:rsid w:val="7388F64B"/>
    <w:rsid w:val="738CA068"/>
    <w:rsid w:val="738DEFD2"/>
    <w:rsid w:val="738EC2CF"/>
    <w:rsid w:val="738EE14D"/>
    <w:rsid w:val="738FF41B"/>
    <w:rsid w:val="739049AB"/>
    <w:rsid w:val="7392793A"/>
    <w:rsid w:val="73943F41"/>
    <w:rsid w:val="73997399"/>
    <w:rsid w:val="73A1ADC6"/>
    <w:rsid w:val="73A9E063"/>
    <w:rsid w:val="73AB8567"/>
    <w:rsid w:val="73BA556F"/>
    <w:rsid w:val="73BC03BE"/>
    <w:rsid w:val="73BDC26B"/>
    <w:rsid w:val="73CA41E1"/>
    <w:rsid w:val="73E037C8"/>
    <w:rsid w:val="73E5AB89"/>
    <w:rsid w:val="73E80E0E"/>
    <w:rsid w:val="73EE8328"/>
    <w:rsid w:val="73EF44DB"/>
    <w:rsid w:val="73F2E87D"/>
    <w:rsid w:val="73F6C2C5"/>
    <w:rsid w:val="7405DC48"/>
    <w:rsid w:val="740E7E0F"/>
    <w:rsid w:val="7416684B"/>
    <w:rsid w:val="7418BCF5"/>
    <w:rsid w:val="741C0517"/>
    <w:rsid w:val="741DB28D"/>
    <w:rsid w:val="741DFA2B"/>
    <w:rsid w:val="742251A6"/>
    <w:rsid w:val="742F354F"/>
    <w:rsid w:val="7431E321"/>
    <w:rsid w:val="7437BE75"/>
    <w:rsid w:val="743CBEE6"/>
    <w:rsid w:val="743D683D"/>
    <w:rsid w:val="7442C1FC"/>
    <w:rsid w:val="744610DA"/>
    <w:rsid w:val="7458069A"/>
    <w:rsid w:val="74583890"/>
    <w:rsid w:val="74657B23"/>
    <w:rsid w:val="7468B78D"/>
    <w:rsid w:val="746E772F"/>
    <w:rsid w:val="74730378"/>
    <w:rsid w:val="747BD10F"/>
    <w:rsid w:val="747BFE82"/>
    <w:rsid w:val="74830429"/>
    <w:rsid w:val="74883DE2"/>
    <w:rsid w:val="74898698"/>
    <w:rsid w:val="749C8D98"/>
    <w:rsid w:val="74A00317"/>
    <w:rsid w:val="74A76A6A"/>
    <w:rsid w:val="74B77AE5"/>
    <w:rsid w:val="74C0E1EC"/>
    <w:rsid w:val="74C48277"/>
    <w:rsid w:val="74CD480C"/>
    <w:rsid w:val="74D5C09F"/>
    <w:rsid w:val="74D94DEB"/>
    <w:rsid w:val="74DBB810"/>
    <w:rsid w:val="74E8A7FF"/>
    <w:rsid w:val="74F52D72"/>
    <w:rsid w:val="74FE200E"/>
    <w:rsid w:val="75002592"/>
    <w:rsid w:val="75086883"/>
    <w:rsid w:val="750A0305"/>
    <w:rsid w:val="750A1C4F"/>
    <w:rsid w:val="750CD108"/>
    <w:rsid w:val="750CFDEC"/>
    <w:rsid w:val="750E0DE2"/>
    <w:rsid w:val="750EC695"/>
    <w:rsid w:val="751214A6"/>
    <w:rsid w:val="751270BD"/>
    <w:rsid w:val="75132A3C"/>
    <w:rsid w:val="751A6990"/>
    <w:rsid w:val="7524B847"/>
    <w:rsid w:val="75282C8D"/>
    <w:rsid w:val="75283AC5"/>
    <w:rsid w:val="7528CB81"/>
    <w:rsid w:val="752F69E7"/>
    <w:rsid w:val="75329695"/>
    <w:rsid w:val="75335B08"/>
    <w:rsid w:val="75335B46"/>
    <w:rsid w:val="7536C570"/>
    <w:rsid w:val="753F093F"/>
    <w:rsid w:val="753F8B56"/>
    <w:rsid w:val="7541397C"/>
    <w:rsid w:val="754706B6"/>
    <w:rsid w:val="7557019C"/>
    <w:rsid w:val="756585F2"/>
    <w:rsid w:val="7566BFC2"/>
    <w:rsid w:val="7584D879"/>
    <w:rsid w:val="7584F737"/>
    <w:rsid w:val="7589CA36"/>
    <w:rsid w:val="758C8A01"/>
    <w:rsid w:val="758CD915"/>
    <w:rsid w:val="758FFBB3"/>
    <w:rsid w:val="75933802"/>
    <w:rsid w:val="7595ADB5"/>
    <w:rsid w:val="759C4270"/>
    <w:rsid w:val="75ADEFC3"/>
    <w:rsid w:val="75AFECEB"/>
    <w:rsid w:val="75B1118A"/>
    <w:rsid w:val="75B85D4D"/>
    <w:rsid w:val="75C9BEFD"/>
    <w:rsid w:val="75CE3EEC"/>
    <w:rsid w:val="75CF3B16"/>
    <w:rsid w:val="75D150C6"/>
    <w:rsid w:val="75D5061F"/>
    <w:rsid w:val="75D9453F"/>
    <w:rsid w:val="75E8F554"/>
    <w:rsid w:val="75E977E6"/>
    <w:rsid w:val="75EC2AC3"/>
    <w:rsid w:val="75F2C324"/>
    <w:rsid w:val="75FDD889"/>
    <w:rsid w:val="76011E74"/>
    <w:rsid w:val="7606F8B8"/>
    <w:rsid w:val="76076525"/>
    <w:rsid w:val="7609C2C8"/>
    <w:rsid w:val="761E9A8B"/>
    <w:rsid w:val="76377D62"/>
    <w:rsid w:val="7639B137"/>
    <w:rsid w:val="7649C4E3"/>
    <w:rsid w:val="764D2B8E"/>
    <w:rsid w:val="7651509B"/>
    <w:rsid w:val="7654F8EC"/>
    <w:rsid w:val="76636E71"/>
    <w:rsid w:val="76643B98"/>
    <w:rsid w:val="7667EBA8"/>
    <w:rsid w:val="766B6FAF"/>
    <w:rsid w:val="767D8892"/>
    <w:rsid w:val="768B05F0"/>
    <w:rsid w:val="768F5D80"/>
    <w:rsid w:val="7692815A"/>
    <w:rsid w:val="76931FC0"/>
    <w:rsid w:val="7694BED1"/>
    <w:rsid w:val="76953009"/>
    <w:rsid w:val="76979219"/>
    <w:rsid w:val="76989F5C"/>
    <w:rsid w:val="76A9EB94"/>
    <w:rsid w:val="76B1444E"/>
    <w:rsid w:val="76B23E43"/>
    <w:rsid w:val="76BE7DD8"/>
    <w:rsid w:val="76C47FF6"/>
    <w:rsid w:val="76C53096"/>
    <w:rsid w:val="76C7657F"/>
    <w:rsid w:val="76C77248"/>
    <w:rsid w:val="76DB3F67"/>
    <w:rsid w:val="76DC2188"/>
    <w:rsid w:val="76DF0B71"/>
    <w:rsid w:val="76E2CB99"/>
    <w:rsid w:val="76E3FD0F"/>
    <w:rsid w:val="76E7CA66"/>
    <w:rsid w:val="76EAABDA"/>
    <w:rsid w:val="76EC65A8"/>
    <w:rsid w:val="76FC3002"/>
    <w:rsid w:val="76FE21F8"/>
    <w:rsid w:val="76FFA511"/>
    <w:rsid w:val="770BF68C"/>
    <w:rsid w:val="770CAAAA"/>
    <w:rsid w:val="770D0751"/>
    <w:rsid w:val="770D82BD"/>
    <w:rsid w:val="7717C163"/>
    <w:rsid w:val="771DC65F"/>
    <w:rsid w:val="772C9481"/>
    <w:rsid w:val="77345550"/>
    <w:rsid w:val="77375E1C"/>
    <w:rsid w:val="773B8E58"/>
    <w:rsid w:val="773C5B15"/>
    <w:rsid w:val="773FE8F0"/>
    <w:rsid w:val="774CBFE8"/>
    <w:rsid w:val="7750DE9C"/>
    <w:rsid w:val="775198C7"/>
    <w:rsid w:val="775A1B61"/>
    <w:rsid w:val="775BA4E4"/>
    <w:rsid w:val="776B358B"/>
    <w:rsid w:val="776D75A1"/>
    <w:rsid w:val="7772C691"/>
    <w:rsid w:val="77749265"/>
    <w:rsid w:val="7775EA38"/>
    <w:rsid w:val="77854D69"/>
    <w:rsid w:val="77870F63"/>
    <w:rsid w:val="7787CE8E"/>
    <w:rsid w:val="7794EDF7"/>
    <w:rsid w:val="77AF78AA"/>
    <w:rsid w:val="77B25AF2"/>
    <w:rsid w:val="77B2EA46"/>
    <w:rsid w:val="77B87F21"/>
    <w:rsid w:val="77B9C3D3"/>
    <w:rsid w:val="77C0D7AD"/>
    <w:rsid w:val="77C3EC60"/>
    <w:rsid w:val="77C47A1B"/>
    <w:rsid w:val="77C7A49E"/>
    <w:rsid w:val="77CDF7E9"/>
    <w:rsid w:val="77D4A4DB"/>
    <w:rsid w:val="77D4D9E5"/>
    <w:rsid w:val="77D72D3D"/>
    <w:rsid w:val="77DC2DC4"/>
    <w:rsid w:val="77DDD850"/>
    <w:rsid w:val="77DF169D"/>
    <w:rsid w:val="77E3F897"/>
    <w:rsid w:val="77E5BA45"/>
    <w:rsid w:val="77EC2B44"/>
    <w:rsid w:val="77F50544"/>
    <w:rsid w:val="77F547C7"/>
    <w:rsid w:val="77F608AA"/>
    <w:rsid w:val="77F80A03"/>
    <w:rsid w:val="77FBB2AB"/>
    <w:rsid w:val="7800A0DE"/>
    <w:rsid w:val="780EF714"/>
    <w:rsid w:val="78196DED"/>
    <w:rsid w:val="7819A55E"/>
    <w:rsid w:val="781D2128"/>
    <w:rsid w:val="781D69CB"/>
    <w:rsid w:val="7821F955"/>
    <w:rsid w:val="78239945"/>
    <w:rsid w:val="7826EC0C"/>
    <w:rsid w:val="7828FDE4"/>
    <w:rsid w:val="78291975"/>
    <w:rsid w:val="782E1906"/>
    <w:rsid w:val="7831DE37"/>
    <w:rsid w:val="784324D8"/>
    <w:rsid w:val="78451F0E"/>
    <w:rsid w:val="7847AE4C"/>
    <w:rsid w:val="784A89B1"/>
    <w:rsid w:val="784E7AB1"/>
    <w:rsid w:val="78547D89"/>
    <w:rsid w:val="78662825"/>
    <w:rsid w:val="786EEFAE"/>
    <w:rsid w:val="7877DFFB"/>
    <w:rsid w:val="78783EC3"/>
    <w:rsid w:val="787CD814"/>
    <w:rsid w:val="788B267B"/>
    <w:rsid w:val="788B7385"/>
    <w:rsid w:val="78912B06"/>
    <w:rsid w:val="78951F8C"/>
    <w:rsid w:val="789C40B9"/>
    <w:rsid w:val="78A68B89"/>
    <w:rsid w:val="78A84AE5"/>
    <w:rsid w:val="78AE1158"/>
    <w:rsid w:val="78B0157D"/>
    <w:rsid w:val="78B8B4B5"/>
    <w:rsid w:val="78C1F447"/>
    <w:rsid w:val="78C84E77"/>
    <w:rsid w:val="78CB7F36"/>
    <w:rsid w:val="78D00AD0"/>
    <w:rsid w:val="78D362D4"/>
    <w:rsid w:val="78D7A67A"/>
    <w:rsid w:val="78D7C838"/>
    <w:rsid w:val="78D9B940"/>
    <w:rsid w:val="78DAB961"/>
    <w:rsid w:val="78E1A321"/>
    <w:rsid w:val="78E26992"/>
    <w:rsid w:val="78E5B1D7"/>
    <w:rsid w:val="78F08A40"/>
    <w:rsid w:val="78FA6712"/>
    <w:rsid w:val="78FC1B9A"/>
    <w:rsid w:val="790315EC"/>
    <w:rsid w:val="790C7BD5"/>
    <w:rsid w:val="790D74C9"/>
    <w:rsid w:val="7912C1D0"/>
    <w:rsid w:val="7917F2E0"/>
    <w:rsid w:val="792485DC"/>
    <w:rsid w:val="7929273D"/>
    <w:rsid w:val="793645B8"/>
    <w:rsid w:val="793B8045"/>
    <w:rsid w:val="793BB13E"/>
    <w:rsid w:val="793F1904"/>
    <w:rsid w:val="7947EA5C"/>
    <w:rsid w:val="794E4D05"/>
    <w:rsid w:val="79522824"/>
    <w:rsid w:val="79563716"/>
    <w:rsid w:val="7961F00C"/>
    <w:rsid w:val="796D14A2"/>
    <w:rsid w:val="7970416B"/>
    <w:rsid w:val="797689BC"/>
    <w:rsid w:val="7976FAD8"/>
    <w:rsid w:val="79992604"/>
    <w:rsid w:val="799AB725"/>
    <w:rsid w:val="799C92BF"/>
    <w:rsid w:val="79A1FC17"/>
    <w:rsid w:val="79A469A9"/>
    <w:rsid w:val="79A69DEC"/>
    <w:rsid w:val="79AAD9F0"/>
    <w:rsid w:val="79AD7DE9"/>
    <w:rsid w:val="79B080C3"/>
    <w:rsid w:val="79B27DDE"/>
    <w:rsid w:val="79C26C8F"/>
    <w:rsid w:val="79CEE464"/>
    <w:rsid w:val="79DC7423"/>
    <w:rsid w:val="79DD53DE"/>
    <w:rsid w:val="79DF0789"/>
    <w:rsid w:val="79F86BFD"/>
    <w:rsid w:val="79F9E4B6"/>
    <w:rsid w:val="79FA7DD8"/>
    <w:rsid w:val="79FB96C5"/>
    <w:rsid w:val="79FE924E"/>
    <w:rsid w:val="7A057761"/>
    <w:rsid w:val="7A05B881"/>
    <w:rsid w:val="7A077F88"/>
    <w:rsid w:val="7A11EBBC"/>
    <w:rsid w:val="7A13B09B"/>
    <w:rsid w:val="7A17B7AE"/>
    <w:rsid w:val="7A1E7380"/>
    <w:rsid w:val="7A204B6F"/>
    <w:rsid w:val="7A2AE7D1"/>
    <w:rsid w:val="7A334B3C"/>
    <w:rsid w:val="7A36E32E"/>
    <w:rsid w:val="7A3F8D2E"/>
    <w:rsid w:val="7A50B73C"/>
    <w:rsid w:val="7A53FF41"/>
    <w:rsid w:val="7A54E992"/>
    <w:rsid w:val="7A587FB1"/>
    <w:rsid w:val="7A5E5274"/>
    <w:rsid w:val="7A677BE4"/>
    <w:rsid w:val="7A6FC3EB"/>
    <w:rsid w:val="7A6FE373"/>
    <w:rsid w:val="7A7DB8E0"/>
    <w:rsid w:val="7A9215C2"/>
    <w:rsid w:val="7A9DAA0C"/>
    <w:rsid w:val="7A9DE5D1"/>
    <w:rsid w:val="7AA02BDF"/>
    <w:rsid w:val="7AAA3948"/>
    <w:rsid w:val="7AB5657F"/>
    <w:rsid w:val="7ACAA350"/>
    <w:rsid w:val="7ACE5641"/>
    <w:rsid w:val="7AD0B049"/>
    <w:rsid w:val="7AD447CA"/>
    <w:rsid w:val="7ADD5108"/>
    <w:rsid w:val="7AE2E118"/>
    <w:rsid w:val="7AE3D426"/>
    <w:rsid w:val="7AE84FA7"/>
    <w:rsid w:val="7AE983EB"/>
    <w:rsid w:val="7AEC5B5E"/>
    <w:rsid w:val="7AF0201C"/>
    <w:rsid w:val="7AF0306B"/>
    <w:rsid w:val="7AFA9B25"/>
    <w:rsid w:val="7B0169B0"/>
    <w:rsid w:val="7B083B31"/>
    <w:rsid w:val="7B0CA98C"/>
    <w:rsid w:val="7B0D53D4"/>
    <w:rsid w:val="7B1D71A3"/>
    <w:rsid w:val="7B21D04E"/>
    <w:rsid w:val="7B27DA60"/>
    <w:rsid w:val="7B2822D0"/>
    <w:rsid w:val="7B2A1F98"/>
    <w:rsid w:val="7B2BF99E"/>
    <w:rsid w:val="7B31DF67"/>
    <w:rsid w:val="7B38F85F"/>
    <w:rsid w:val="7B47BAE7"/>
    <w:rsid w:val="7B492932"/>
    <w:rsid w:val="7B538D0F"/>
    <w:rsid w:val="7B5B4722"/>
    <w:rsid w:val="7B6A7696"/>
    <w:rsid w:val="7B73078C"/>
    <w:rsid w:val="7B8150CD"/>
    <w:rsid w:val="7B8E89C8"/>
    <w:rsid w:val="7B8F82D8"/>
    <w:rsid w:val="7BB501DB"/>
    <w:rsid w:val="7BC0E8BF"/>
    <w:rsid w:val="7BCC7731"/>
    <w:rsid w:val="7BD64139"/>
    <w:rsid w:val="7BD8C821"/>
    <w:rsid w:val="7BD97F3C"/>
    <w:rsid w:val="7BD9BA7B"/>
    <w:rsid w:val="7BDED07B"/>
    <w:rsid w:val="7BE3B215"/>
    <w:rsid w:val="7BF26314"/>
    <w:rsid w:val="7BF7F965"/>
    <w:rsid w:val="7C051B43"/>
    <w:rsid w:val="7C065C3B"/>
    <w:rsid w:val="7C0A9F27"/>
    <w:rsid w:val="7C0C1174"/>
    <w:rsid w:val="7C0E4E43"/>
    <w:rsid w:val="7C105B6A"/>
    <w:rsid w:val="7C17E5B8"/>
    <w:rsid w:val="7C1A71A6"/>
    <w:rsid w:val="7C1E6EBB"/>
    <w:rsid w:val="7C20FDF9"/>
    <w:rsid w:val="7C222D9D"/>
    <w:rsid w:val="7C272A0A"/>
    <w:rsid w:val="7C2B2EA0"/>
    <w:rsid w:val="7C2BFBE7"/>
    <w:rsid w:val="7C2F61E7"/>
    <w:rsid w:val="7C33B907"/>
    <w:rsid w:val="7C33CDFC"/>
    <w:rsid w:val="7C38F490"/>
    <w:rsid w:val="7C39FCC1"/>
    <w:rsid w:val="7C3DE183"/>
    <w:rsid w:val="7C3E4D73"/>
    <w:rsid w:val="7C53BDF3"/>
    <w:rsid w:val="7C57DE66"/>
    <w:rsid w:val="7C678DC3"/>
    <w:rsid w:val="7C680F67"/>
    <w:rsid w:val="7C732B2E"/>
    <w:rsid w:val="7C75A6FC"/>
    <w:rsid w:val="7C7BDD6E"/>
    <w:rsid w:val="7C806403"/>
    <w:rsid w:val="7C8634C1"/>
    <w:rsid w:val="7C872F4A"/>
    <w:rsid w:val="7C9954A6"/>
    <w:rsid w:val="7CA27478"/>
    <w:rsid w:val="7CA90151"/>
    <w:rsid w:val="7CABBDE8"/>
    <w:rsid w:val="7CAC4B3E"/>
    <w:rsid w:val="7CAD4FA4"/>
    <w:rsid w:val="7CB85FF2"/>
    <w:rsid w:val="7CBA869B"/>
    <w:rsid w:val="7CBBF7AF"/>
    <w:rsid w:val="7CC3660C"/>
    <w:rsid w:val="7CD7AFB8"/>
    <w:rsid w:val="7CE45FCD"/>
    <w:rsid w:val="7CEE0015"/>
    <w:rsid w:val="7CF049A1"/>
    <w:rsid w:val="7CF23796"/>
    <w:rsid w:val="7CF8FBC2"/>
    <w:rsid w:val="7CFB77CF"/>
    <w:rsid w:val="7D001A04"/>
    <w:rsid w:val="7D0C4251"/>
    <w:rsid w:val="7D0CAC00"/>
    <w:rsid w:val="7D0F32DC"/>
    <w:rsid w:val="7D13153D"/>
    <w:rsid w:val="7D2AD690"/>
    <w:rsid w:val="7D335274"/>
    <w:rsid w:val="7D4C803C"/>
    <w:rsid w:val="7D4E77BA"/>
    <w:rsid w:val="7D513B47"/>
    <w:rsid w:val="7D566CAD"/>
    <w:rsid w:val="7D5E3D45"/>
    <w:rsid w:val="7D5E3F65"/>
    <w:rsid w:val="7D6197D9"/>
    <w:rsid w:val="7D65CAA4"/>
    <w:rsid w:val="7D67802C"/>
    <w:rsid w:val="7D771860"/>
    <w:rsid w:val="7D78B091"/>
    <w:rsid w:val="7D7AA464"/>
    <w:rsid w:val="7D7D0BB0"/>
    <w:rsid w:val="7D7FBBFE"/>
    <w:rsid w:val="7D806387"/>
    <w:rsid w:val="7D85C07C"/>
    <w:rsid w:val="7D8BFE1C"/>
    <w:rsid w:val="7D92877E"/>
    <w:rsid w:val="7D9B8A27"/>
    <w:rsid w:val="7DA01D6F"/>
    <w:rsid w:val="7DA56161"/>
    <w:rsid w:val="7DA644B0"/>
    <w:rsid w:val="7DA6B45E"/>
    <w:rsid w:val="7DA6D462"/>
    <w:rsid w:val="7DA8183F"/>
    <w:rsid w:val="7DAA25DF"/>
    <w:rsid w:val="7DAB7069"/>
    <w:rsid w:val="7DABC1C9"/>
    <w:rsid w:val="7DB0C3A0"/>
    <w:rsid w:val="7DBD0591"/>
    <w:rsid w:val="7DBFDE1C"/>
    <w:rsid w:val="7DC51F1B"/>
    <w:rsid w:val="7DD20246"/>
    <w:rsid w:val="7DD8C560"/>
    <w:rsid w:val="7DD95ABF"/>
    <w:rsid w:val="7DE7E9B5"/>
    <w:rsid w:val="7DE83A70"/>
    <w:rsid w:val="7DEF8829"/>
    <w:rsid w:val="7DFAE7AA"/>
    <w:rsid w:val="7DFF6FD2"/>
    <w:rsid w:val="7E04882A"/>
    <w:rsid w:val="7E097470"/>
    <w:rsid w:val="7E0E7AAF"/>
    <w:rsid w:val="7E129E8F"/>
    <w:rsid w:val="7E1D20AA"/>
    <w:rsid w:val="7E1E24C5"/>
    <w:rsid w:val="7E2FD5CC"/>
    <w:rsid w:val="7E315974"/>
    <w:rsid w:val="7E34D8A9"/>
    <w:rsid w:val="7E391D62"/>
    <w:rsid w:val="7E3E0A53"/>
    <w:rsid w:val="7E4155ED"/>
    <w:rsid w:val="7E59FE93"/>
    <w:rsid w:val="7E63565A"/>
    <w:rsid w:val="7E6973EB"/>
    <w:rsid w:val="7E7018D2"/>
    <w:rsid w:val="7E7A3BAB"/>
    <w:rsid w:val="7E7CB842"/>
    <w:rsid w:val="7E7DD23C"/>
    <w:rsid w:val="7E812A7B"/>
    <w:rsid w:val="7E8C0FA8"/>
    <w:rsid w:val="7E8D6D2F"/>
    <w:rsid w:val="7E98E0B1"/>
    <w:rsid w:val="7E991B88"/>
    <w:rsid w:val="7EA08DCB"/>
    <w:rsid w:val="7EB22304"/>
    <w:rsid w:val="7EC2D586"/>
    <w:rsid w:val="7EC5660A"/>
    <w:rsid w:val="7EC65DA2"/>
    <w:rsid w:val="7EC81228"/>
    <w:rsid w:val="7ECC4126"/>
    <w:rsid w:val="7ECF36F8"/>
    <w:rsid w:val="7ED0C3EB"/>
    <w:rsid w:val="7EE80936"/>
    <w:rsid w:val="7EEFA87D"/>
    <w:rsid w:val="7EF4448A"/>
    <w:rsid w:val="7EFE6F04"/>
    <w:rsid w:val="7EFEFD57"/>
    <w:rsid w:val="7F05A855"/>
    <w:rsid w:val="7F0DEB14"/>
    <w:rsid w:val="7F207CF0"/>
    <w:rsid w:val="7F224837"/>
    <w:rsid w:val="7F2BD599"/>
    <w:rsid w:val="7F305D58"/>
    <w:rsid w:val="7F315270"/>
    <w:rsid w:val="7F34D077"/>
    <w:rsid w:val="7F3589ED"/>
    <w:rsid w:val="7F3DBBE3"/>
    <w:rsid w:val="7F472F5B"/>
    <w:rsid w:val="7F56F48A"/>
    <w:rsid w:val="7F640C59"/>
    <w:rsid w:val="7F717E99"/>
    <w:rsid w:val="7F92A382"/>
    <w:rsid w:val="7F9B9577"/>
    <w:rsid w:val="7F9D98A6"/>
    <w:rsid w:val="7FA1CA6E"/>
    <w:rsid w:val="7FA695BB"/>
    <w:rsid w:val="7FB47741"/>
    <w:rsid w:val="7FBCFF79"/>
    <w:rsid w:val="7FC29D4B"/>
    <w:rsid w:val="7FC5DC96"/>
    <w:rsid w:val="7FE8B78B"/>
    <w:rsid w:val="7FE8BB74"/>
    <w:rsid w:val="7FEBAA4E"/>
    <w:rsid w:val="7FF0CAE1"/>
    <w:rsid w:val="7FF60CB9"/>
    <w:rsid w:val="7FFA2714"/>
    <w:rsid w:val="7FFB52DB"/>
    <w:rsid w:val="7FFCCB51"/>
    <w:rsid w:val="7FFDC479"/>
    <w:rsid w:val="7FFEDD1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E493C8"/>
  <w15:chartTrackingRefBased/>
  <w15:docId w15:val="{C65E5BC2-E589-472B-88B2-4D789103F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398"/>
    <w:pPr>
      <w:spacing w:line="360" w:lineRule="auto"/>
    </w:pPr>
    <w:rPr>
      <w:rFonts w:ascii="Times New Roman" w:hAnsi="Times New Roman" w:cs="Times New Roman"/>
    </w:rPr>
  </w:style>
  <w:style w:type="paragraph" w:styleId="Heading1">
    <w:name w:val="heading 1"/>
    <w:basedOn w:val="Normal"/>
    <w:next w:val="Normal"/>
    <w:link w:val="Heading1Char"/>
    <w:uiPriority w:val="9"/>
    <w:qFormat/>
    <w:rsid w:val="004534C9"/>
    <w:pPr>
      <w:outlineLvl w:val="0"/>
    </w:pPr>
    <w:rPr>
      <w:b/>
      <w:sz w:val="32"/>
    </w:rPr>
  </w:style>
  <w:style w:type="paragraph" w:styleId="Heading2">
    <w:name w:val="heading 2"/>
    <w:basedOn w:val="Normal"/>
    <w:next w:val="Normal"/>
    <w:link w:val="Heading2Char"/>
    <w:uiPriority w:val="9"/>
    <w:unhideWhenUsed/>
    <w:qFormat/>
    <w:rsid w:val="00A15B4B"/>
    <w:pPr>
      <w:spacing w:before="240" w:after="120"/>
      <w:ind w:left="720" w:hanging="720"/>
      <w:outlineLvl w:val="1"/>
    </w:pPr>
    <w:rPr>
      <w:b/>
      <w:sz w:val="28"/>
    </w:rPr>
  </w:style>
  <w:style w:type="paragraph" w:styleId="Heading3">
    <w:name w:val="heading 3"/>
    <w:basedOn w:val="Heading2"/>
    <w:next w:val="Normal"/>
    <w:link w:val="Heading3Char"/>
    <w:uiPriority w:val="9"/>
    <w:unhideWhenUsed/>
    <w:qFormat/>
    <w:rsid w:val="00EC02A7"/>
    <w:pPr>
      <w:numPr>
        <w:ilvl w:val="2"/>
      </w:numPr>
      <w:ind w:left="907" w:hanging="907"/>
      <w:outlineLvl w:val="2"/>
    </w:pPr>
    <w:rPr>
      <w:sz w:val="24"/>
    </w:rPr>
  </w:style>
  <w:style w:type="paragraph" w:styleId="Heading4">
    <w:name w:val="heading 4"/>
    <w:basedOn w:val="Normal"/>
    <w:next w:val="Normal"/>
    <w:link w:val="Heading4Char"/>
    <w:uiPriority w:val="9"/>
    <w:unhideWhenUsed/>
    <w:qFormat/>
    <w:rsid w:val="002D35E2"/>
    <w:pPr>
      <w:keepNext/>
      <w:keepLines/>
      <w:spacing w:before="120" w:after="0"/>
      <w:ind w:left="1077" w:hanging="1077"/>
      <w:outlineLvl w:val="3"/>
    </w:pPr>
    <w:rPr>
      <w:rFonts w:eastAsiaTheme="majorEastAsia"/>
      <w:b/>
      <w:i/>
      <w:iCs/>
    </w:rPr>
  </w:style>
  <w:style w:type="paragraph" w:styleId="Heading5">
    <w:name w:val="heading 5"/>
    <w:aliases w:val="Heading - none"/>
    <w:basedOn w:val="Heading1"/>
    <w:next w:val="Normal"/>
    <w:link w:val="Heading5Char"/>
    <w:uiPriority w:val="9"/>
    <w:unhideWhenUsed/>
    <w:qFormat/>
    <w:rsid w:val="00EC02A7"/>
    <w:pPr>
      <w:outlineLvl w:val="4"/>
    </w:pPr>
  </w:style>
  <w:style w:type="paragraph" w:styleId="Heading6">
    <w:name w:val="heading 6"/>
    <w:basedOn w:val="Normal"/>
    <w:next w:val="BodyText"/>
    <w:link w:val="Heading6Char"/>
    <w:uiPriority w:val="9"/>
    <w:unhideWhenUsed/>
    <w:rsid w:val="00EC02A7"/>
    <w:pPr>
      <w:keepNext/>
      <w:keepLines/>
      <w:spacing w:before="200" w:after="0" w:line="240" w:lineRule="auto"/>
      <w:outlineLvl w:val="5"/>
    </w:pPr>
    <w:rPr>
      <w:rFonts w:asciiTheme="majorHAnsi" w:eastAsiaTheme="majorEastAsia" w:hAnsiTheme="majorHAnsi" w:cstheme="majorBidi"/>
      <w:color w:val="5B9BD5" w:themeColor="accent1"/>
      <w:sz w:val="24"/>
      <w:szCs w:val="24"/>
      <w:lang w:val="en-US"/>
    </w:rPr>
  </w:style>
  <w:style w:type="paragraph" w:styleId="Heading7">
    <w:name w:val="heading 7"/>
    <w:basedOn w:val="Normal"/>
    <w:next w:val="BodyText"/>
    <w:link w:val="Heading7Char"/>
    <w:uiPriority w:val="9"/>
    <w:unhideWhenUsed/>
    <w:rsid w:val="00EC02A7"/>
    <w:pPr>
      <w:keepNext/>
      <w:keepLines/>
      <w:spacing w:before="200" w:after="0" w:line="240" w:lineRule="auto"/>
      <w:outlineLvl w:val="6"/>
    </w:pPr>
    <w:rPr>
      <w:rFonts w:asciiTheme="majorHAnsi" w:eastAsiaTheme="majorEastAsia" w:hAnsiTheme="majorHAnsi" w:cstheme="majorBidi"/>
      <w:color w:val="5B9BD5" w:themeColor="accent1"/>
      <w:sz w:val="24"/>
      <w:szCs w:val="24"/>
      <w:lang w:val="en-US"/>
    </w:rPr>
  </w:style>
  <w:style w:type="paragraph" w:styleId="Heading8">
    <w:name w:val="heading 8"/>
    <w:basedOn w:val="Normal"/>
    <w:next w:val="BodyText"/>
    <w:link w:val="Heading8Char"/>
    <w:uiPriority w:val="9"/>
    <w:unhideWhenUsed/>
    <w:rsid w:val="00EC02A7"/>
    <w:pPr>
      <w:keepNext/>
      <w:keepLines/>
      <w:spacing w:before="200" w:after="0" w:line="240" w:lineRule="auto"/>
      <w:outlineLvl w:val="7"/>
    </w:pPr>
    <w:rPr>
      <w:rFonts w:asciiTheme="majorHAnsi" w:eastAsiaTheme="majorEastAsia" w:hAnsiTheme="majorHAnsi" w:cstheme="majorBidi"/>
      <w:color w:val="5B9BD5" w:themeColor="accent1"/>
      <w:sz w:val="24"/>
      <w:szCs w:val="24"/>
      <w:lang w:val="en-US"/>
    </w:rPr>
  </w:style>
  <w:style w:type="paragraph" w:styleId="Heading9">
    <w:name w:val="heading 9"/>
    <w:basedOn w:val="Normal"/>
    <w:next w:val="BodyText"/>
    <w:link w:val="Heading9Char"/>
    <w:uiPriority w:val="9"/>
    <w:unhideWhenUsed/>
    <w:rsid w:val="00EC02A7"/>
    <w:pPr>
      <w:keepNext/>
      <w:keepLines/>
      <w:spacing w:before="200" w:after="0" w:line="240" w:lineRule="auto"/>
      <w:outlineLvl w:val="8"/>
    </w:pPr>
    <w:rPr>
      <w:rFonts w:asciiTheme="majorHAnsi" w:eastAsiaTheme="majorEastAsia" w:hAnsiTheme="majorHAnsi" w:cstheme="majorBidi"/>
      <w:color w:val="5B9BD5" w:themeColor="accent1"/>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4534C9"/>
    <w:rPr>
      <w:rFonts w:ascii="Times New Roman" w:hAnsi="Times New Roman" w:cs="Times New Roman"/>
      <w:b/>
      <w:sz w:val="32"/>
    </w:rPr>
  </w:style>
  <w:style w:type="character" w:customStyle="1" w:styleId="Heading2Char">
    <w:name w:val="Heading 2 Char"/>
    <w:basedOn w:val="DefaultParagraphFont"/>
    <w:link w:val="Heading2"/>
    <w:uiPriority w:val="9"/>
    <w:qFormat/>
    <w:rsid w:val="00A15B4B"/>
    <w:rPr>
      <w:rFonts w:ascii="Times New Roman" w:hAnsi="Times New Roman" w:cs="Times New Roman"/>
      <w:b/>
      <w:sz w:val="28"/>
    </w:rPr>
  </w:style>
  <w:style w:type="character" w:customStyle="1" w:styleId="Heading3Char">
    <w:name w:val="Heading 3 Char"/>
    <w:basedOn w:val="DefaultParagraphFont"/>
    <w:link w:val="Heading3"/>
    <w:uiPriority w:val="9"/>
    <w:qFormat/>
    <w:rsid w:val="00EC02A7"/>
    <w:rPr>
      <w:rFonts w:ascii="Times New Roman" w:hAnsi="Times New Roman" w:cs="Times New Roman"/>
      <w:b/>
      <w:sz w:val="24"/>
    </w:rPr>
  </w:style>
  <w:style w:type="character" w:customStyle="1" w:styleId="Heading4Char">
    <w:name w:val="Heading 4 Char"/>
    <w:basedOn w:val="DefaultParagraphFont"/>
    <w:link w:val="Heading4"/>
    <w:uiPriority w:val="9"/>
    <w:rsid w:val="002D35E2"/>
    <w:rPr>
      <w:rFonts w:ascii="Times New Roman" w:eastAsiaTheme="majorEastAsia" w:hAnsi="Times New Roman" w:cs="Times New Roman"/>
      <w:b/>
      <w:i/>
      <w:iCs/>
    </w:rPr>
  </w:style>
  <w:style w:type="character" w:customStyle="1" w:styleId="Heading5Char">
    <w:name w:val="Heading 5 Char"/>
    <w:aliases w:val="Heading - none Char"/>
    <w:basedOn w:val="DefaultParagraphFont"/>
    <w:link w:val="Heading5"/>
    <w:uiPriority w:val="9"/>
    <w:rsid w:val="00EC02A7"/>
    <w:rPr>
      <w:rFonts w:ascii="Times New Roman" w:hAnsi="Times New Roman" w:cs="Times New Roman"/>
      <w:b/>
      <w:sz w:val="32"/>
    </w:rPr>
  </w:style>
  <w:style w:type="character" w:customStyle="1" w:styleId="Heading6Char">
    <w:name w:val="Heading 6 Char"/>
    <w:basedOn w:val="DefaultParagraphFont"/>
    <w:link w:val="Heading6"/>
    <w:uiPriority w:val="9"/>
    <w:rsid w:val="00EC02A7"/>
    <w:rPr>
      <w:rFonts w:asciiTheme="majorHAnsi" w:eastAsiaTheme="majorEastAsia" w:hAnsiTheme="majorHAnsi" w:cstheme="majorBidi"/>
      <w:color w:val="5B9BD5" w:themeColor="accent1"/>
      <w:sz w:val="24"/>
      <w:szCs w:val="24"/>
      <w:lang w:val="en-US"/>
    </w:rPr>
  </w:style>
  <w:style w:type="character" w:customStyle="1" w:styleId="Heading7Char">
    <w:name w:val="Heading 7 Char"/>
    <w:basedOn w:val="DefaultParagraphFont"/>
    <w:link w:val="Heading7"/>
    <w:uiPriority w:val="9"/>
    <w:rsid w:val="00EC02A7"/>
    <w:rPr>
      <w:rFonts w:asciiTheme="majorHAnsi" w:eastAsiaTheme="majorEastAsia" w:hAnsiTheme="majorHAnsi" w:cstheme="majorBidi"/>
      <w:color w:val="5B9BD5" w:themeColor="accent1"/>
      <w:sz w:val="24"/>
      <w:szCs w:val="24"/>
      <w:lang w:val="en-US"/>
    </w:rPr>
  </w:style>
  <w:style w:type="character" w:customStyle="1" w:styleId="Heading8Char">
    <w:name w:val="Heading 8 Char"/>
    <w:basedOn w:val="DefaultParagraphFont"/>
    <w:link w:val="Heading8"/>
    <w:uiPriority w:val="9"/>
    <w:rsid w:val="00EC02A7"/>
    <w:rPr>
      <w:rFonts w:asciiTheme="majorHAnsi" w:eastAsiaTheme="majorEastAsia" w:hAnsiTheme="majorHAnsi" w:cstheme="majorBidi"/>
      <w:color w:val="5B9BD5" w:themeColor="accent1"/>
      <w:sz w:val="24"/>
      <w:szCs w:val="24"/>
      <w:lang w:val="en-US"/>
    </w:rPr>
  </w:style>
  <w:style w:type="character" w:customStyle="1" w:styleId="Heading9Char">
    <w:name w:val="Heading 9 Char"/>
    <w:basedOn w:val="DefaultParagraphFont"/>
    <w:link w:val="Heading9"/>
    <w:uiPriority w:val="9"/>
    <w:rsid w:val="00EC02A7"/>
    <w:rPr>
      <w:rFonts w:asciiTheme="majorHAnsi" w:eastAsiaTheme="majorEastAsia" w:hAnsiTheme="majorHAnsi" w:cstheme="majorBidi"/>
      <w:color w:val="5B9BD5" w:themeColor="accent1"/>
      <w:sz w:val="24"/>
      <w:szCs w:val="24"/>
      <w:lang w:val="en-US"/>
    </w:rPr>
  </w:style>
  <w:style w:type="paragraph" w:styleId="BalloonText">
    <w:name w:val="Balloon Text"/>
    <w:basedOn w:val="Normal"/>
    <w:link w:val="BalloonTextChar"/>
    <w:uiPriority w:val="99"/>
    <w:unhideWhenUsed/>
    <w:rsid w:val="00EC02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qFormat/>
    <w:rsid w:val="00EC02A7"/>
    <w:rPr>
      <w:rFonts w:ascii="Segoe UI" w:hAnsi="Segoe UI" w:cs="Segoe UI"/>
      <w:sz w:val="18"/>
      <w:szCs w:val="18"/>
    </w:rPr>
  </w:style>
  <w:style w:type="paragraph" w:styleId="BodyText">
    <w:name w:val="Body Text"/>
    <w:basedOn w:val="Normal"/>
    <w:link w:val="BodyTextChar"/>
    <w:uiPriority w:val="99"/>
    <w:unhideWhenUsed/>
    <w:rsid w:val="00EC02A7"/>
    <w:pPr>
      <w:spacing w:after="120"/>
    </w:pPr>
  </w:style>
  <w:style w:type="character" w:customStyle="1" w:styleId="BodyTextChar">
    <w:name w:val="Body Text Char"/>
    <w:basedOn w:val="DefaultParagraphFont"/>
    <w:link w:val="BodyText"/>
    <w:uiPriority w:val="99"/>
    <w:qFormat/>
    <w:rsid w:val="00EC02A7"/>
    <w:rPr>
      <w:rFonts w:ascii="Times New Roman" w:hAnsi="Times New Roman" w:cs="Times New Roman"/>
    </w:rPr>
  </w:style>
  <w:style w:type="paragraph" w:styleId="NoSpacing">
    <w:name w:val="No Spacing"/>
    <w:aliases w:val="Body text"/>
    <w:link w:val="NoSpacingChar"/>
    <w:qFormat/>
    <w:rsid w:val="00EC02A7"/>
    <w:pPr>
      <w:spacing w:after="0" w:line="240" w:lineRule="auto"/>
    </w:pPr>
    <w:rPr>
      <w:rFonts w:ascii="Times New Roman" w:hAnsi="Times New Roman" w:cs="Times New Roman"/>
      <w:lang w:val="en-US"/>
    </w:rPr>
  </w:style>
  <w:style w:type="character" w:customStyle="1" w:styleId="NoSpacingChar">
    <w:name w:val="No Spacing Char"/>
    <w:aliases w:val="Body text Char"/>
    <w:basedOn w:val="DefaultParagraphFont"/>
    <w:link w:val="NoSpacing"/>
    <w:rsid w:val="00EC02A7"/>
    <w:rPr>
      <w:rFonts w:ascii="Times New Roman" w:hAnsi="Times New Roman" w:cs="Times New Roman"/>
      <w:lang w:val="en-US"/>
    </w:rPr>
  </w:style>
  <w:style w:type="paragraph" w:styleId="Caption">
    <w:name w:val="caption"/>
    <w:basedOn w:val="Normal"/>
    <w:next w:val="Normal"/>
    <w:link w:val="CaptionChar"/>
    <w:unhideWhenUsed/>
    <w:qFormat/>
    <w:rsid w:val="003C0698"/>
    <w:pPr>
      <w:keepNext/>
      <w:spacing w:after="240" w:line="240" w:lineRule="auto"/>
    </w:pPr>
    <w:rPr>
      <w:sz w:val="20"/>
      <w:szCs w:val="20"/>
    </w:rPr>
  </w:style>
  <w:style w:type="character" w:styleId="CommentReference">
    <w:name w:val="annotation reference"/>
    <w:basedOn w:val="DefaultParagraphFont"/>
    <w:uiPriority w:val="99"/>
    <w:unhideWhenUsed/>
    <w:rsid w:val="00EC02A7"/>
    <w:rPr>
      <w:sz w:val="16"/>
      <w:szCs w:val="16"/>
    </w:rPr>
  </w:style>
  <w:style w:type="paragraph" w:styleId="CommentText">
    <w:name w:val="annotation text"/>
    <w:basedOn w:val="Normal"/>
    <w:link w:val="CommentTextChar"/>
    <w:unhideWhenUsed/>
    <w:rsid w:val="00EC02A7"/>
    <w:pPr>
      <w:spacing w:line="240" w:lineRule="auto"/>
    </w:pPr>
    <w:rPr>
      <w:sz w:val="20"/>
      <w:szCs w:val="20"/>
    </w:rPr>
  </w:style>
  <w:style w:type="character" w:customStyle="1" w:styleId="CommentTextChar">
    <w:name w:val="Comment Text Char"/>
    <w:basedOn w:val="DefaultParagraphFont"/>
    <w:link w:val="CommentText"/>
    <w:qFormat/>
    <w:rsid w:val="00EC02A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qFormat/>
    <w:rsid w:val="00EC02A7"/>
    <w:rPr>
      <w:b/>
      <w:bCs/>
    </w:rPr>
  </w:style>
  <w:style w:type="character" w:customStyle="1" w:styleId="CommentSubjectChar">
    <w:name w:val="Comment Subject Char"/>
    <w:basedOn w:val="CommentTextChar"/>
    <w:link w:val="CommentSubject"/>
    <w:uiPriority w:val="99"/>
    <w:semiHidden/>
    <w:qFormat/>
    <w:rsid w:val="00EC02A7"/>
    <w:rPr>
      <w:rFonts w:ascii="Times New Roman" w:hAnsi="Times New Roman" w:cs="Times New Roman"/>
      <w:b/>
      <w:bCs/>
      <w:sz w:val="20"/>
      <w:szCs w:val="20"/>
    </w:rPr>
  </w:style>
  <w:style w:type="paragraph" w:customStyle="1" w:styleId="Compact">
    <w:name w:val="Compact"/>
    <w:basedOn w:val="BodyText"/>
    <w:qFormat/>
    <w:rsid w:val="002D4D82"/>
    <w:pPr>
      <w:spacing w:before="36" w:line="276" w:lineRule="auto"/>
      <w:contextualSpacing/>
    </w:pPr>
    <w:rPr>
      <w:lang w:val="en-US"/>
    </w:rPr>
  </w:style>
  <w:style w:type="paragraph" w:customStyle="1" w:styleId="EndNoteBibliography">
    <w:name w:val="EndNote Bibliography"/>
    <w:basedOn w:val="Normal"/>
    <w:link w:val="EndNoteBibliographyChar"/>
    <w:rsid w:val="00EC02A7"/>
    <w:pPr>
      <w:spacing w:line="240" w:lineRule="auto"/>
    </w:pPr>
    <w:rPr>
      <w:noProof/>
      <w:lang w:val="en-US"/>
    </w:rPr>
  </w:style>
  <w:style w:type="character" w:customStyle="1" w:styleId="EndNoteBibliographyChar">
    <w:name w:val="EndNote Bibliography Char"/>
    <w:basedOn w:val="DefaultParagraphFont"/>
    <w:link w:val="EndNoteBibliography"/>
    <w:qFormat/>
    <w:rsid w:val="00EC02A7"/>
    <w:rPr>
      <w:rFonts w:ascii="Times New Roman" w:hAnsi="Times New Roman" w:cs="Times New Roman"/>
      <w:noProof/>
      <w:lang w:val="en-US"/>
    </w:rPr>
  </w:style>
  <w:style w:type="paragraph" w:customStyle="1" w:styleId="EndNoteBibliographyTitle">
    <w:name w:val="EndNote Bibliography Title"/>
    <w:basedOn w:val="Normal"/>
    <w:link w:val="EndNoteBibliographyTitleChar"/>
    <w:rsid w:val="00EC02A7"/>
    <w:pPr>
      <w:spacing w:after="0"/>
      <w:jc w:val="center"/>
    </w:pPr>
    <w:rPr>
      <w:noProof/>
      <w:lang w:val="en-US"/>
    </w:rPr>
  </w:style>
  <w:style w:type="character" w:customStyle="1" w:styleId="EndNoteBibliographyTitleChar">
    <w:name w:val="EndNote Bibliography Title Char"/>
    <w:basedOn w:val="DefaultParagraphFont"/>
    <w:link w:val="EndNoteBibliographyTitle"/>
    <w:qFormat/>
    <w:rsid w:val="00EC02A7"/>
    <w:rPr>
      <w:rFonts w:ascii="Times New Roman" w:hAnsi="Times New Roman" w:cs="Times New Roman"/>
      <w:noProof/>
      <w:lang w:val="en-US"/>
    </w:rPr>
  </w:style>
  <w:style w:type="character" w:styleId="FollowedHyperlink">
    <w:name w:val="FollowedHyperlink"/>
    <w:basedOn w:val="DefaultParagraphFont"/>
    <w:uiPriority w:val="99"/>
    <w:unhideWhenUsed/>
    <w:rsid w:val="00EC02A7"/>
    <w:rPr>
      <w:color w:val="954F72" w:themeColor="followedHyperlink"/>
      <w:u w:val="single"/>
    </w:rPr>
  </w:style>
  <w:style w:type="paragraph" w:styleId="Footer">
    <w:name w:val="footer"/>
    <w:basedOn w:val="Normal"/>
    <w:link w:val="FooterChar"/>
    <w:uiPriority w:val="99"/>
    <w:unhideWhenUsed/>
    <w:rsid w:val="00EC02A7"/>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EC02A7"/>
    <w:rPr>
      <w:rFonts w:ascii="Times New Roman" w:hAnsi="Times New Roman" w:cs="Times New Roman"/>
    </w:rPr>
  </w:style>
  <w:style w:type="paragraph" w:styleId="Header">
    <w:name w:val="header"/>
    <w:basedOn w:val="Normal"/>
    <w:link w:val="HeaderChar"/>
    <w:uiPriority w:val="99"/>
    <w:unhideWhenUsed/>
    <w:rsid w:val="00EC02A7"/>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EC02A7"/>
    <w:rPr>
      <w:rFonts w:ascii="Times New Roman" w:hAnsi="Times New Roman" w:cs="Times New Roman"/>
    </w:rPr>
  </w:style>
  <w:style w:type="character" w:styleId="Hyperlink">
    <w:name w:val="Hyperlink"/>
    <w:basedOn w:val="DefaultParagraphFont"/>
    <w:uiPriority w:val="99"/>
    <w:unhideWhenUsed/>
    <w:rsid w:val="00EC02A7"/>
    <w:rPr>
      <w:color w:val="0563C1" w:themeColor="hyperlink"/>
      <w:u w:val="single"/>
    </w:rPr>
  </w:style>
  <w:style w:type="character" w:styleId="LineNumber">
    <w:name w:val="line number"/>
    <w:basedOn w:val="DefaultParagraphFont"/>
    <w:uiPriority w:val="99"/>
    <w:unhideWhenUsed/>
    <w:rsid w:val="00EC02A7"/>
  </w:style>
  <w:style w:type="paragraph" w:styleId="ListParagraph">
    <w:name w:val="List Paragraph"/>
    <w:basedOn w:val="Normal"/>
    <w:link w:val="ListParagraphChar"/>
    <w:uiPriority w:val="34"/>
    <w:qFormat/>
    <w:rsid w:val="00EC02A7"/>
    <w:pPr>
      <w:ind w:left="720"/>
      <w:contextualSpacing/>
    </w:pPr>
  </w:style>
  <w:style w:type="character" w:customStyle="1" w:styleId="ListParagraphChar">
    <w:name w:val="List Paragraph Char"/>
    <w:basedOn w:val="DefaultParagraphFont"/>
    <w:link w:val="ListParagraph"/>
    <w:uiPriority w:val="34"/>
    <w:qFormat/>
    <w:rsid w:val="00EC02A7"/>
    <w:rPr>
      <w:rFonts w:ascii="Times New Roman" w:hAnsi="Times New Roman" w:cs="Times New Roman"/>
    </w:rPr>
  </w:style>
  <w:style w:type="paragraph" w:styleId="NormalWeb">
    <w:name w:val="Normal (Web)"/>
    <w:basedOn w:val="Normal"/>
    <w:uiPriority w:val="99"/>
    <w:unhideWhenUsed/>
    <w:rsid w:val="00EC02A7"/>
    <w:pPr>
      <w:spacing w:before="100" w:beforeAutospacing="1" w:after="100" w:afterAutospacing="1" w:line="240" w:lineRule="auto"/>
    </w:pPr>
    <w:rPr>
      <w:rFonts w:eastAsia="Times New Roman"/>
      <w:sz w:val="24"/>
      <w:szCs w:val="24"/>
      <w:lang w:eastAsia="en-GB"/>
    </w:rPr>
  </w:style>
  <w:style w:type="table" w:customStyle="1" w:styleId="Table">
    <w:name w:val="Table"/>
    <w:semiHidden/>
    <w:unhideWhenUsed/>
    <w:qFormat/>
    <w:rsid w:val="00EC02A7"/>
    <w:pPr>
      <w:spacing w:after="200" w:line="240" w:lineRule="auto"/>
    </w:pPr>
    <w:rPr>
      <w:sz w:val="24"/>
      <w:szCs w:val="24"/>
      <w:lang w:val="en-US"/>
    </w:rPr>
    <w:tblPr>
      <w:tblInd w:w="0" w:type="dxa"/>
      <w:tblCellMar>
        <w:top w:w="0" w:type="dxa"/>
        <w:left w:w="108" w:type="dxa"/>
        <w:bottom w:w="0" w:type="dxa"/>
        <w:right w:w="108" w:type="dxa"/>
      </w:tblCellMar>
    </w:tblPr>
  </w:style>
  <w:style w:type="table" w:styleId="TableGrid">
    <w:name w:val="Table Grid"/>
    <w:basedOn w:val="TableNormal"/>
    <w:uiPriority w:val="59"/>
    <w:rsid w:val="00EC0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EC02A7"/>
    <w:pPr>
      <w:spacing w:after="0"/>
      <w:contextualSpacing/>
    </w:pPr>
    <w:rPr>
      <w:rFonts w:eastAsiaTheme="majorEastAsia"/>
      <w:b/>
      <w:spacing w:val="-10"/>
      <w:kern w:val="28"/>
      <w:sz w:val="48"/>
      <w:szCs w:val="48"/>
    </w:rPr>
  </w:style>
  <w:style w:type="character" w:customStyle="1" w:styleId="TitleChar">
    <w:name w:val="Title Char"/>
    <w:basedOn w:val="DefaultParagraphFont"/>
    <w:link w:val="Title"/>
    <w:uiPriority w:val="10"/>
    <w:qFormat/>
    <w:rsid w:val="00EC02A7"/>
    <w:rPr>
      <w:rFonts w:ascii="Times New Roman" w:eastAsiaTheme="majorEastAsia" w:hAnsi="Times New Roman" w:cs="Times New Roman"/>
      <w:b/>
      <w:spacing w:val="-10"/>
      <w:kern w:val="28"/>
      <w:sz w:val="48"/>
      <w:szCs w:val="48"/>
    </w:rPr>
  </w:style>
  <w:style w:type="paragraph" w:styleId="TOCHeading">
    <w:name w:val="TOC Heading"/>
    <w:basedOn w:val="Heading1"/>
    <w:next w:val="Normal"/>
    <w:uiPriority w:val="39"/>
    <w:unhideWhenUsed/>
    <w:qFormat/>
    <w:rsid w:val="00EC02A7"/>
  </w:style>
  <w:style w:type="paragraph" w:styleId="TOC1">
    <w:name w:val="toc 1"/>
    <w:next w:val="Normal0"/>
    <w:autoRedefine/>
    <w:uiPriority w:val="39"/>
    <w:unhideWhenUsed/>
    <w:rsid w:val="00EC02A7"/>
    <w:pPr>
      <w:tabs>
        <w:tab w:val="left" w:pos="284"/>
        <w:tab w:val="right" w:leader="dot" w:pos="9016"/>
      </w:tabs>
      <w:spacing w:after="0"/>
    </w:pPr>
    <w:rPr>
      <w:rFonts w:ascii="Times New Roman" w:hAnsi="Times New Roman" w:cs="Times New Roman"/>
    </w:rPr>
  </w:style>
  <w:style w:type="paragraph" w:customStyle="1" w:styleId="Normal0">
    <w:name w:val="[Normal]"/>
    <w:rsid w:val="00EC02A7"/>
    <w:pPr>
      <w:widowControl w:val="0"/>
      <w:suppressAutoHyphens/>
      <w:spacing w:after="0" w:line="240" w:lineRule="auto"/>
    </w:pPr>
    <w:rPr>
      <w:rFonts w:ascii="Arial" w:eastAsia="Calibri" w:hAnsi="Arial" w:cs="Arial"/>
      <w:sz w:val="24"/>
      <w:szCs w:val="24"/>
    </w:rPr>
  </w:style>
  <w:style w:type="character" w:customStyle="1" w:styleId="FootnoteCharacters">
    <w:name w:val="Footnote Characters"/>
    <w:uiPriority w:val="99"/>
    <w:qFormat/>
    <w:rsid w:val="00EC02A7"/>
    <w:rPr>
      <w:vertAlign w:val="superscript"/>
    </w:rPr>
  </w:style>
  <w:style w:type="character" w:customStyle="1" w:styleId="None">
    <w:name w:val="None"/>
    <w:rsid w:val="00EC02A7"/>
  </w:style>
  <w:style w:type="paragraph" w:customStyle="1" w:styleId="Body">
    <w:name w:val="Body"/>
    <w:link w:val="BodyChar"/>
    <w:rsid w:val="00EC02A7"/>
    <w:pPr>
      <w:pBdr>
        <w:top w:val="nil"/>
        <w:left w:val="nil"/>
        <w:bottom w:val="nil"/>
        <w:right w:val="nil"/>
        <w:between w:val="nil"/>
        <w:bar w:val="nil"/>
      </w:pBdr>
      <w:spacing w:line="480" w:lineRule="auto"/>
    </w:pPr>
    <w:rPr>
      <w:rFonts w:ascii="Times New Roman" w:eastAsia="Arial Unicode MS" w:hAnsi="Times New Roman" w:cs="Arial Unicode MS"/>
      <w:color w:val="000000"/>
      <w:u w:color="000000"/>
      <w:bdr w:val="nil"/>
      <w:lang w:val="en-IN" w:eastAsia="en-IN"/>
      <w14:textOutline w14:w="0" w14:cap="flat" w14:cmpd="sng" w14:algn="ctr">
        <w14:noFill/>
        <w14:prstDash w14:val="solid"/>
        <w14:bevel/>
      </w14:textOutline>
    </w:rPr>
  </w:style>
  <w:style w:type="character" w:customStyle="1" w:styleId="BodyChar">
    <w:name w:val="Body Char"/>
    <w:basedOn w:val="DefaultParagraphFont"/>
    <w:link w:val="Body"/>
    <w:rsid w:val="00EC02A7"/>
    <w:rPr>
      <w:rFonts w:ascii="Times New Roman" w:eastAsia="Arial Unicode MS" w:hAnsi="Times New Roman" w:cs="Arial Unicode MS"/>
      <w:color w:val="000000"/>
      <w:u w:color="000000"/>
      <w:bdr w:val="nil"/>
      <w:lang w:val="en-IN" w:eastAsia="en-IN"/>
      <w14:textOutline w14:w="0" w14:cap="flat" w14:cmpd="sng" w14:algn="ctr">
        <w14:noFill/>
        <w14:prstDash w14:val="solid"/>
        <w14:bevel/>
      </w14:textOutline>
    </w:rPr>
  </w:style>
  <w:style w:type="paragraph" w:styleId="Revision">
    <w:name w:val="Revision"/>
    <w:hidden/>
    <w:uiPriority w:val="99"/>
    <w:semiHidden/>
    <w:rsid w:val="00EC02A7"/>
    <w:pPr>
      <w:spacing w:after="0" w:line="240" w:lineRule="auto"/>
    </w:pPr>
    <w:rPr>
      <w:rFonts w:ascii="Times New Roman" w:hAnsi="Times New Roman" w:cs="Times New Roman"/>
      <w:lang w:val="en-US"/>
    </w:rPr>
  </w:style>
  <w:style w:type="paragraph" w:styleId="FootnoteText">
    <w:name w:val="footnote text"/>
    <w:basedOn w:val="Normal"/>
    <w:link w:val="FootnoteTextChar"/>
    <w:uiPriority w:val="9"/>
    <w:qFormat/>
    <w:rsid w:val="00EC02A7"/>
    <w:pPr>
      <w:suppressAutoHyphens/>
      <w:spacing w:after="0" w:line="240" w:lineRule="auto"/>
    </w:pPr>
    <w:rPr>
      <w:rFonts w:eastAsia="Calibri"/>
      <w:sz w:val="20"/>
      <w:szCs w:val="20"/>
      <w:lang w:val="en-US"/>
    </w:rPr>
  </w:style>
  <w:style w:type="character" w:customStyle="1" w:styleId="FootnoteTextChar">
    <w:name w:val="Footnote Text Char"/>
    <w:basedOn w:val="DefaultParagraphFont"/>
    <w:link w:val="FootnoteText"/>
    <w:uiPriority w:val="9"/>
    <w:qFormat/>
    <w:rsid w:val="00EC02A7"/>
    <w:rPr>
      <w:rFonts w:ascii="Times New Roman" w:eastAsia="Calibri" w:hAnsi="Times New Roman" w:cs="Times New Roman"/>
      <w:sz w:val="20"/>
      <w:szCs w:val="20"/>
      <w:lang w:val="en-US"/>
    </w:rPr>
  </w:style>
  <w:style w:type="character" w:styleId="FootnoteReference">
    <w:name w:val="footnote reference"/>
    <w:rsid w:val="00EC02A7"/>
    <w:rPr>
      <w:vertAlign w:val="superscript"/>
    </w:rPr>
  </w:style>
  <w:style w:type="character" w:customStyle="1" w:styleId="CommentReference1">
    <w:name w:val="Comment Reference1"/>
    <w:rsid w:val="00EC02A7"/>
    <w:rPr>
      <w:sz w:val="16"/>
      <w:szCs w:val="16"/>
    </w:rPr>
  </w:style>
  <w:style w:type="character" w:customStyle="1" w:styleId="LineNumber1">
    <w:name w:val="Line Number1"/>
    <w:basedOn w:val="DefaultParagraphFont"/>
    <w:rsid w:val="00EC02A7"/>
  </w:style>
  <w:style w:type="character" w:customStyle="1" w:styleId="ListLabel1">
    <w:name w:val="ListLabel 1"/>
    <w:rsid w:val="00EC02A7"/>
    <w:rPr>
      <w:rFonts w:cs="Courier New"/>
    </w:rPr>
  </w:style>
  <w:style w:type="character" w:customStyle="1" w:styleId="ListLabel2">
    <w:name w:val="ListLabel 2"/>
    <w:rsid w:val="00EC02A7"/>
    <w:rPr>
      <w:rFonts w:cs="Courier New"/>
    </w:rPr>
  </w:style>
  <w:style w:type="character" w:customStyle="1" w:styleId="ListLabel3">
    <w:name w:val="ListLabel 3"/>
    <w:rsid w:val="00EC02A7"/>
    <w:rPr>
      <w:rFonts w:cs="Courier New"/>
    </w:rPr>
  </w:style>
  <w:style w:type="character" w:customStyle="1" w:styleId="ListLabel4">
    <w:name w:val="ListLabel 4"/>
    <w:rsid w:val="00EC02A7"/>
    <w:rPr>
      <w:rFonts w:cs="Courier New"/>
    </w:rPr>
  </w:style>
  <w:style w:type="character" w:customStyle="1" w:styleId="ListLabel5">
    <w:name w:val="ListLabel 5"/>
    <w:rsid w:val="00EC02A7"/>
    <w:rPr>
      <w:rFonts w:cs="Courier New"/>
    </w:rPr>
  </w:style>
  <w:style w:type="character" w:customStyle="1" w:styleId="ListLabel6">
    <w:name w:val="ListLabel 6"/>
    <w:rsid w:val="00EC02A7"/>
    <w:rPr>
      <w:rFonts w:cs="Courier New"/>
    </w:rPr>
  </w:style>
  <w:style w:type="character" w:customStyle="1" w:styleId="ListLabel7">
    <w:name w:val="ListLabel 7"/>
    <w:rsid w:val="00EC02A7"/>
    <w:rPr>
      <w:rFonts w:cs="Courier New"/>
    </w:rPr>
  </w:style>
  <w:style w:type="character" w:customStyle="1" w:styleId="ListLabel8">
    <w:name w:val="ListLabel 8"/>
    <w:rsid w:val="00EC02A7"/>
    <w:rPr>
      <w:rFonts w:cs="Courier New"/>
    </w:rPr>
  </w:style>
  <w:style w:type="character" w:customStyle="1" w:styleId="ListLabel9">
    <w:name w:val="ListLabel 9"/>
    <w:rsid w:val="00EC02A7"/>
    <w:rPr>
      <w:rFonts w:cs="Courier New"/>
    </w:rPr>
  </w:style>
  <w:style w:type="character" w:customStyle="1" w:styleId="ListLabel10">
    <w:name w:val="ListLabel 10"/>
    <w:rsid w:val="00EC02A7"/>
    <w:rPr>
      <w:rFonts w:cs="Courier New"/>
    </w:rPr>
  </w:style>
  <w:style w:type="character" w:customStyle="1" w:styleId="ListLabel11">
    <w:name w:val="ListLabel 11"/>
    <w:rsid w:val="00EC02A7"/>
    <w:rPr>
      <w:rFonts w:cs="Courier New"/>
    </w:rPr>
  </w:style>
  <w:style w:type="character" w:customStyle="1" w:styleId="ListLabel12">
    <w:name w:val="ListLabel 12"/>
    <w:rsid w:val="00EC02A7"/>
    <w:rPr>
      <w:rFonts w:cs="Courier New"/>
    </w:rPr>
  </w:style>
  <w:style w:type="character" w:customStyle="1" w:styleId="ListLabel13">
    <w:name w:val="ListLabel 13"/>
    <w:rsid w:val="00EC02A7"/>
    <w:rPr>
      <w:rFonts w:cs="Courier New"/>
    </w:rPr>
  </w:style>
  <w:style w:type="character" w:customStyle="1" w:styleId="ListLabel14">
    <w:name w:val="ListLabel 14"/>
    <w:rsid w:val="00EC02A7"/>
    <w:rPr>
      <w:rFonts w:cs="Courier New"/>
    </w:rPr>
  </w:style>
  <w:style w:type="character" w:customStyle="1" w:styleId="ListLabel15">
    <w:name w:val="ListLabel 15"/>
    <w:rsid w:val="00EC02A7"/>
    <w:rPr>
      <w:rFonts w:cs="Courier New"/>
    </w:rPr>
  </w:style>
  <w:style w:type="character" w:customStyle="1" w:styleId="ListLabel16">
    <w:name w:val="ListLabel 16"/>
    <w:rsid w:val="00EC02A7"/>
    <w:rPr>
      <w:rFonts w:cs="Courier New"/>
    </w:rPr>
  </w:style>
  <w:style w:type="character" w:customStyle="1" w:styleId="ListLabel17">
    <w:name w:val="ListLabel 17"/>
    <w:rsid w:val="00EC02A7"/>
    <w:rPr>
      <w:rFonts w:cs="Courier New"/>
    </w:rPr>
  </w:style>
  <w:style w:type="character" w:customStyle="1" w:styleId="ListLabel18">
    <w:name w:val="ListLabel 18"/>
    <w:rsid w:val="00EC02A7"/>
    <w:rPr>
      <w:rFonts w:cs="Courier New"/>
    </w:rPr>
  </w:style>
  <w:style w:type="character" w:customStyle="1" w:styleId="ListLabel19">
    <w:name w:val="ListLabel 19"/>
    <w:rsid w:val="00EC02A7"/>
    <w:rPr>
      <w:rFonts w:cs="Courier New"/>
    </w:rPr>
  </w:style>
  <w:style w:type="character" w:customStyle="1" w:styleId="ListLabel20">
    <w:name w:val="ListLabel 20"/>
    <w:rsid w:val="00EC02A7"/>
    <w:rPr>
      <w:rFonts w:cs="Courier New"/>
    </w:rPr>
  </w:style>
  <w:style w:type="character" w:customStyle="1" w:styleId="ListLabel21">
    <w:name w:val="ListLabel 21"/>
    <w:rsid w:val="00EC02A7"/>
    <w:rPr>
      <w:rFonts w:cs="Courier New"/>
    </w:rPr>
  </w:style>
  <w:style w:type="character" w:customStyle="1" w:styleId="ListLabel22">
    <w:name w:val="ListLabel 22"/>
    <w:rsid w:val="00EC02A7"/>
    <w:rPr>
      <w:rFonts w:cs="Courier New"/>
    </w:rPr>
  </w:style>
  <w:style w:type="character" w:customStyle="1" w:styleId="ListLabel23">
    <w:name w:val="ListLabel 23"/>
    <w:rsid w:val="00EC02A7"/>
    <w:rPr>
      <w:rFonts w:cs="Courier New"/>
    </w:rPr>
  </w:style>
  <w:style w:type="character" w:customStyle="1" w:styleId="ListLabel24">
    <w:name w:val="ListLabel 24"/>
    <w:rsid w:val="00EC02A7"/>
    <w:rPr>
      <w:rFonts w:cs="Courier New"/>
    </w:rPr>
  </w:style>
  <w:style w:type="character" w:customStyle="1" w:styleId="ListLabel25">
    <w:name w:val="ListLabel 25"/>
    <w:rsid w:val="00EC02A7"/>
    <w:rPr>
      <w:rFonts w:cs="Courier New"/>
    </w:rPr>
  </w:style>
  <w:style w:type="character" w:customStyle="1" w:styleId="ListLabel26">
    <w:name w:val="ListLabel 26"/>
    <w:rsid w:val="00EC02A7"/>
    <w:rPr>
      <w:rFonts w:cs="Courier New"/>
    </w:rPr>
  </w:style>
  <w:style w:type="character" w:customStyle="1" w:styleId="ListLabel27">
    <w:name w:val="ListLabel 27"/>
    <w:rsid w:val="00EC02A7"/>
    <w:rPr>
      <w:rFonts w:cs="Courier New"/>
    </w:rPr>
  </w:style>
  <w:style w:type="character" w:customStyle="1" w:styleId="ListLabel28">
    <w:name w:val="ListLabel 28"/>
    <w:rsid w:val="00EC02A7"/>
    <w:rPr>
      <w:rFonts w:cs="Courier New"/>
    </w:rPr>
  </w:style>
  <w:style w:type="character" w:customStyle="1" w:styleId="ListLabel29">
    <w:name w:val="ListLabel 29"/>
    <w:rsid w:val="00EC02A7"/>
    <w:rPr>
      <w:rFonts w:cs="Courier New"/>
    </w:rPr>
  </w:style>
  <w:style w:type="character" w:customStyle="1" w:styleId="ListLabel30">
    <w:name w:val="ListLabel 30"/>
    <w:rsid w:val="00EC02A7"/>
    <w:rPr>
      <w:rFonts w:cs="Courier New"/>
    </w:rPr>
  </w:style>
  <w:style w:type="character" w:customStyle="1" w:styleId="ListLabel31">
    <w:name w:val="ListLabel 31"/>
    <w:rsid w:val="00EC02A7"/>
    <w:rPr>
      <w:rFonts w:cs="Courier New"/>
    </w:rPr>
  </w:style>
  <w:style w:type="character" w:customStyle="1" w:styleId="ListLabel32">
    <w:name w:val="ListLabel 32"/>
    <w:rsid w:val="00EC02A7"/>
    <w:rPr>
      <w:rFonts w:cs="Courier New"/>
    </w:rPr>
  </w:style>
  <w:style w:type="character" w:customStyle="1" w:styleId="ListLabel33">
    <w:name w:val="ListLabel 33"/>
    <w:rsid w:val="00EC02A7"/>
    <w:rPr>
      <w:rFonts w:cs="Courier New"/>
    </w:rPr>
  </w:style>
  <w:style w:type="character" w:customStyle="1" w:styleId="ListLabel34">
    <w:name w:val="ListLabel 34"/>
    <w:rsid w:val="00EC02A7"/>
    <w:rPr>
      <w:rFonts w:cs="Courier New"/>
    </w:rPr>
  </w:style>
  <w:style w:type="character" w:customStyle="1" w:styleId="ListLabel35">
    <w:name w:val="ListLabel 35"/>
    <w:rsid w:val="00EC02A7"/>
    <w:rPr>
      <w:rFonts w:cs="Courier New"/>
    </w:rPr>
  </w:style>
  <w:style w:type="character" w:customStyle="1" w:styleId="ListLabel36">
    <w:name w:val="ListLabel 36"/>
    <w:rsid w:val="00EC02A7"/>
    <w:rPr>
      <w:rFonts w:cs="Courier New"/>
    </w:rPr>
  </w:style>
  <w:style w:type="character" w:customStyle="1" w:styleId="ListLabel37">
    <w:name w:val="ListLabel 37"/>
    <w:rsid w:val="00EC02A7"/>
    <w:rPr>
      <w:rFonts w:cs="Courier New"/>
    </w:rPr>
  </w:style>
  <w:style w:type="character" w:customStyle="1" w:styleId="ListLabel38">
    <w:name w:val="ListLabel 38"/>
    <w:rsid w:val="00EC02A7"/>
    <w:rPr>
      <w:rFonts w:cs="Courier New"/>
    </w:rPr>
  </w:style>
  <w:style w:type="character" w:customStyle="1" w:styleId="ListLabel39">
    <w:name w:val="ListLabel 39"/>
    <w:rsid w:val="00EC02A7"/>
    <w:rPr>
      <w:rFonts w:cs="Courier New"/>
    </w:rPr>
  </w:style>
  <w:style w:type="character" w:customStyle="1" w:styleId="ListLabel40">
    <w:name w:val="ListLabel 40"/>
    <w:rsid w:val="00EC02A7"/>
    <w:rPr>
      <w:rFonts w:cs="Courier New"/>
    </w:rPr>
  </w:style>
  <w:style w:type="character" w:customStyle="1" w:styleId="ListLabel41">
    <w:name w:val="ListLabel 41"/>
    <w:rsid w:val="00EC02A7"/>
    <w:rPr>
      <w:rFonts w:cs="Courier New"/>
    </w:rPr>
  </w:style>
  <w:style w:type="character" w:customStyle="1" w:styleId="ListLabel42">
    <w:name w:val="ListLabel 42"/>
    <w:rsid w:val="00EC02A7"/>
    <w:rPr>
      <w:rFonts w:cs="Courier New"/>
    </w:rPr>
  </w:style>
  <w:style w:type="character" w:customStyle="1" w:styleId="ListLabel43">
    <w:name w:val="ListLabel 43"/>
    <w:rsid w:val="00EC02A7"/>
    <w:rPr>
      <w:rFonts w:cs="Courier New"/>
    </w:rPr>
  </w:style>
  <w:style w:type="character" w:customStyle="1" w:styleId="ListLabel44">
    <w:name w:val="ListLabel 44"/>
    <w:rsid w:val="00EC02A7"/>
    <w:rPr>
      <w:rFonts w:cs="Courier New"/>
    </w:rPr>
  </w:style>
  <w:style w:type="character" w:customStyle="1" w:styleId="ListLabel45">
    <w:name w:val="ListLabel 45"/>
    <w:rsid w:val="00EC02A7"/>
    <w:rPr>
      <w:rFonts w:cs="Courier New"/>
    </w:rPr>
  </w:style>
  <w:style w:type="character" w:customStyle="1" w:styleId="ListLabel46">
    <w:name w:val="ListLabel 46"/>
    <w:rsid w:val="00EC02A7"/>
    <w:rPr>
      <w:rFonts w:cs="Courier New"/>
    </w:rPr>
  </w:style>
  <w:style w:type="character" w:customStyle="1" w:styleId="ListLabel47">
    <w:name w:val="ListLabel 47"/>
    <w:rsid w:val="00EC02A7"/>
    <w:rPr>
      <w:rFonts w:cs="Courier New"/>
    </w:rPr>
  </w:style>
  <w:style w:type="character" w:customStyle="1" w:styleId="ListLabel48">
    <w:name w:val="ListLabel 48"/>
    <w:rsid w:val="00EC02A7"/>
    <w:rPr>
      <w:rFonts w:cs="Courier New"/>
    </w:rPr>
  </w:style>
  <w:style w:type="character" w:customStyle="1" w:styleId="ListLabel49">
    <w:name w:val="ListLabel 49"/>
    <w:rsid w:val="00EC02A7"/>
    <w:rPr>
      <w:rFonts w:cs="Courier New"/>
    </w:rPr>
  </w:style>
  <w:style w:type="character" w:customStyle="1" w:styleId="ListLabel50">
    <w:name w:val="ListLabel 50"/>
    <w:rsid w:val="00EC02A7"/>
    <w:rPr>
      <w:rFonts w:cs="Courier New"/>
    </w:rPr>
  </w:style>
  <w:style w:type="character" w:customStyle="1" w:styleId="ListLabel51">
    <w:name w:val="ListLabel 51"/>
    <w:rsid w:val="00EC02A7"/>
    <w:rPr>
      <w:rFonts w:cs="Courier New"/>
    </w:rPr>
  </w:style>
  <w:style w:type="character" w:customStyle="1" w:styleId="ListLabel52">
    <w:name w:val="ListLabel 52"/>
    <w:rsid w:val="00EC02A7"/>
    <w:rPr>
      <w:rFonts w:cs="Courier New"/>
    </w:rPr>
  </w:style>
  <w:style w:type="character" w:customStyle="1" w:styleId="ListLabel53">
    <w:name w:val="ListLabel 53"/>
    <w:rsid w:val="00EC02A7"/>
    <w:rPr>
      <w:rFonts w:cs="Courier New"/>
    </w:rPr>
  </w:style>
  <w:style w:type="character" w:customStyle="1" w:styleId="ListLabel54">
    <w:name w:val="ListLabel 54"/>
    <w:rsid w:val="00EC02A7"/>
    <w:rPr>
      <w:rFonts w:cs="Courier New"/>
    </w:rPr>
  </w:style>
  <w:style w:type="character" w:customStyle="1" w:styleId="ListLabel55">
    <w:name w:val="ListLabel 55"/>
    <w:rsid w:val="00EC02A7"/>
    <w:rPr>
      <w:rFonts w:cs="Courier New"/>
    </w:rPr>
  </w:style>
  <w:style w:type="character" w:customStyle="1" w:styleId="ListLabel56">
    <w:name w:val="ListLabel 56"/>
    <w:rsid w:val="00EC02A7"/>
    <w:rPr>
      <w:rFonts w:cs="Courier New"/>
    </w:rPr>
  </w:style>
  <w:style w:type="character" w:customStyle="1" w:styleId="ListLabel57">
    <w:name w:val="ListLabel 57"/>
    <w:rsid w:val="00EC02A7"/>
    <w:rPr>
      <w:rFonts w:cs="Courier New"/>
    </w:rPr>
  </w:style>
  <w:style w:type="character" w:customStyle="1" w:styleId="ListLabel58">
    <w:name w:val="ListLabel 58"/>
    <w:rsid w:val="00EC02A7"/>
    <w:rPr>
      <w:rFonts w:cs="Courier New"/>
    </w:rPr>
  </w:style>
  <w:style w:type="character" w:customStyle="1" w:styleId="ListLabel59">
    <w:name w:val="ListLabel 59"/>
    <w:rsid w:val="00EC02A7"/>
    <w:rPr>
      <w:rFonts w:cs="Courier New"/>
    </w:rPr>
  </w:style>
  <w:style w:type="character" w:customStyle="1" w:styleId="ListLabel60">
    <w:name w:val="ListLabel 60"/>
    <w:rsid w:val="00EC02A7"/>
    <w:rPr>
      <w:rFonts w:cs="Courier New"/>
    </w:rPr>
  </w:style>
  <w:style w:type="character" w:customStyle="1" w:styleId="ListLabel61">
    <w:name w:val="ListLabel 61"/>
    <w:rsid w:val="00EC02A7"/>
    <w:rPr>
      <w:rFonts w:cs="Courier New"/>
    </w:rPr>
  </w:style>
  <w:style w:type="character" w:customStyle="1" w:styleId="ListLabel62">
    <w:name w:val="ListLabel 62"/>
    <w:rsid w:val="00EC02A7"/>
    <w:rPr>
      <w:rFonts w:cs="Courier New"/>
    </w:rPr>
  </w:style>
  <w:style w:type="character" w:customStyle="1" w:styleId="ListLabel63">
    <w:name w:val="ListLabel 63"/>
    <w:rsid w:val="00EC02A7"/>
    <w:rPr>
      <w:rFonts w:cs="Courier New"/>
    </w:rPr>
  </w:style>
  <w:style w:type="character" w:customStyle="1" w:styleId="ListLabel64">
    <w:name w:val="ListLabel 64"/>
    <w:rsid w:val="00EC02A7"/>
    <w:rPr>
      <w:rFonts w:cs="Courier New"/>
    </w:rPr>
  </w:style>
  <w:style w:type="character" w:customStyle="1" w:styleId="ListLabel65">
    <w:name w:val="ListLabel 65"/>
    <w:rsid w:val="00EC02A7"/>
    <w:rPr>
      <w:rFonts w:cs="Courier New"/>
    </w:rPr>
  </w:style>
  <w:style w:type="character" w:customStyle="1" w:styleId="ListLabel66">
    <w:name w:val="ListLabel 66"/>
    <w:rsid w:val="00EC02A7"/>
    <w:rPr>
      <w:rFonts w:cs="Courier New"/>
    </w:rPr>
  </w:style>
  <w:style w:type="character" w:customStyle="1" w:styleId="ListLabel67">
    <w:name w:val="ListLabel 67"/>
    <w:rsid w:val="00EC02A7"/>
    <w:rPr>
      <w:rFonts w:cs="Courier New"/>
    </w:rPr>
  </w:style>
  <w:style w:type="character" w:customStyle="1" w:styleId="ListLabel68">
    <w:name w:val="ListLabel 68"/>
    <w:rsid w:val="00EC02A7"/>
    <w:rPr>
      <w:rFonts w:cs="Courier New"/>
    </w:rPr>
  </w:style>
  <w:style w:type="character" w:customStyle="1" w:styleId="ListLabel69">
    <w:name w:val="ListLabel 69"/>
    <w:rsid w:val="00EC02A7"/>
    <w:rPr>
      <w:rFonts w:cs="Courier New"/>
    </w:rPr>
  </w:style>
  <w:style w:type="character" w:customStyle="1" w:styleId="ListLabel70">
    <w:name w:val="ListLabel 70"/>
    <w:rsid w:val="00EC02A7"/>
    <w:rPr>
      <w:rFonts w:cs="Courier New"/>
    </w:rPr>
  </w:style>
  <w:style w:type="character" w:customStyle="1" w:styleId="ListLabel71">
    <w:name w:val="ListLabel 71"/>
    <w:rsid w:val="00EC02A7"/>
    <w:rPr>
      <w:rFonts w:cs="Courier New"/>
    </w:rPr>
  </w:style>
  <w:style w:type="character" w:customStyle="1" w:styleId="ListLabel72">
    <w:name w:val="ListLabel 72"/>
    <w:rsid w:val="00EC02A7"/>
    <w:rPr>
      <w:rFonts w:cs="Courier New"/>
    </w:rPr>
  </w:style>
  <w:style w:type="character" w:customStyle="1" w:styleId="ListLabel73">
    <w:name w:val="ListLabel 73"/>
    <w:rsid w:val="00EC02A7"/>
    <w:rPr>
      <w:rFonts w:cs="Courier New"/>
    </w:rPr>
  </w:style>
  <w:style w:type="character" w:customStyle="1" w:styleId="ListLabel74">
    <w:name w:val="ListLabel 74"/>
    <w:rsid w:val="00EC02A7"/>
    <w:rPr>
      <w:rFonts w:cs="Courier New"/>
    </w:rPr>
  </w:style>
  <w:style w:type="character" w:customStyle="1" w:styleId="ListLabel75">
    <w:name w:val="ListLabel 75"/>
    <w:rsid w:val="00EC02A7"/>
    <w:rPr>
      <w:rFonts w:cs="Courier New"/>
    </w:rPr>
  </w:style>
  <w:style w:type="character" w:customStyle="1" w:styleId="ListLabel76">
    <w:name w:val="ListLabel 76"/>
    <w:rsid w:val="00EC02A7"/>
    <w:rPr>
      <w:rFonts w:cs="Courier New"/>
    </w:rPr>
  </w:style>
  <w:style w:type="character" w:customStyle="1" w:styleId="ListLabel77">
    <w:name w:val="ListLabel 77"/>
    <w:rsid w:val="00EC02A7"/>
    <w:rPr>
      <w:rFonts w:cs="Courier New"/>
    </w:rPr>
  </w:style>
  <w:style w:type="character" w:customStyle="1" w:styleId="ListLabel78">
    <w:name w:val="ListLabel 78"/>
    <w:rsid w:val="00EC02A7"/>
    <w:rPr>
      <w:rFonts w:cs="Courier New"/>
    </w:rPr>
  </w:style>
  <w:style w:type="character" w:customStyle="1" w:styleId="ListLabel79">
    <w:name w:val="ListLabel 79"/>
    <w:rsid w:val="00EC02A7"/>
    <w:rPr>
      <w:rFonts w:cs="Courier New"/>
    </w:rPr>
  </w:style>
  <w:style w:type="character" w:customStyle="1" w:styleId="ListLabel80">
    <w:name w:val="ListLabel 80"/>
    <w:rsid w:val="00EC02A7"/>
    <w:rPr>
      <w:rFonts w:cs="Courier New"/>
    </w:rPr>
  </w:style>
  <w:style w:type="character" w:customStyle="1" w:styleId="ListLabel81">
    <w:name w:val="ListLabel 81"/>
    <w:rsid w:val="00EC02A7"/>
    <w:rPr>
      <w:rFonts w:cs="Courier New"/>
    </w:rPr>
  </w:style>
  <w:style w:type="character" w:customStyle="1" w:styleId="ListLabel82">
    <w:name w:val="ListLabel 82"/>
    <w:rsid w:val="00EC02A7"/>
    <w:rPr>
      <w:rFonts w:cs="Courier New"/>
    </w:rPr>
  </w:style>
  <w:style w:type="character" w:customStyle="1" w:styleId="ListLabel83">
    <w:name w:val="ListLabel 83"/>
    <w:rsid w:val="00EC02A7"/>
    <w:rPr>
      <w:rFonts w:cs="Courier New"/>
    </w:rPr>
  </w:style>
  <w:style w:type="character" w:customStyle="1" w:styleId="ListLabel84">
    <w:name w:val="ListLabel 84"/>
    <w:rsid w:val="00EC02A7"/>
    <w:rPr>
      <w:rFonts w:cs="Courier New"/>
    </w:rPr>
  </w:style>
  <w:style w:type="character" w:customStyle="1" w:styleId="ListLabel85">
    <w:name w:val="ListLabel 85"/>
    <w:rsid w:val="00EC02A7"/>
    <w:rPr>
      <w:rFonts w:cs="Courier New"/>
    </w:rPr>
  </w:style>
  <w:style w:type="character" w:customStyle="1" w:styleId="ListLabel86">
    <w:name w:val="ListLabel 86"/>
    <w:rsid w:val="00EC02A7"/>
    <w:rPr>
      <w:rFonts w:cs="Courier New"/>
    </w:rPr>
  </w:style>
  <w:style w:type="character" w:customStyle="1" w:styleId="ListLabel87">
    <w:name w:val="ListLabel 87"/>
    <w:rsid w:val="00EC02A7"/>
    <w:rPr>
      <w:rFonts w:cs="Courier New"/>
    </w:rPr>
  </w:style>
  <w:style w:type="character" w:customStyle="1" w:styleId="ListLabel88">
    <w:name w:val="ListLabel 88"/>
    <w:rsid w:val="00EC02A7"/>
    <w:rPr>
      <w:rFonts w:cs="Courier New"/>
    </w:rPr>
  </w:style>
  <w:style w:type="character" w:customStyle="1" w:styleId="ListLabel89">
    <w:name w:val="ListLabel 89"/>
    <w:rsid w:val="00EC02A7"/>
    <w:rPr>
      <w:rFonts w:cs="Courier New"/>
    </w:rPr>
  </w:style>
  <w:style w:type="character" w:customStyle="1" w:styleId="ListLabel90">
    <w:name w:val="ListLabel 90"/>
    <w:rsid w:val="00EC02A7"/>
    <w:rPr>
      <w:rFonts w:cs="Courier New"/>
    </w:rPr>
  </w:style>
  <w:style w:type="character" w:customStyle="1" w:styleId="ListLabel91">
    <w:name w:val="ListLabel 91"/>
    <w:rsid w:val="00EC02A7"/>
    <w:rPr>
      <w:rFonts w:cs="Courier New"/>
    </w:rPr>
  </w:style>
  <w:style w:type="character" w:customStyle="1" w:styleId="ListLabel92">
    <w:name w:val="ListLabel 92"/>
    <w:rsid w:val="00EC02A7"/>
    <w:rPr>
      <w:rFonts w:cs="Courier New"/>
    </w:rPr>
  </w:style>
  <w:style w:type="character" w:customStyle="1" w:styleId="ListLabel93">
    <w:name w:val="ListLabel 93"/>
    <w:rsid w:val="00EC02A7"/>
    <w:rPr>
      <w:rFonts w:cs="Courier New"/>
    </w:rPr>
  </w:style>
  <w:style w:type="character" w:customStyle="1" w:styleId="ListLabel94">
    <w:name w:val="ListLabel 94"/>
    <w:rsid w:val="00EC02A7"/>
    <w:rPr>
      <w:rFonts w:cs="Courier New"/>
    </w:rPr>
  </w:style>
  <w:style w:type="character" w:customStyle="1" w:styleId="ListLabel95">
    <w:name w:val="ListLabel 95"/>
    <w:rsid w:val="00EC02A7"/>
    <w:rPr>
      <w:rFonts w:cs="Courier New"/>
    </w:rPr>
  </w:style>
  <w:style w:type="character" w:customStyle="1" w:styleId="ListLabel96">
    <w:name w:val="ListLabel 96"/>
    <w:rsid w:val="00EC02A7"/>
    <w:rPr>
      <w:rFonts w:cs="Courier New"/>
    </w:rPr>
  </w:style>
  <w:style w:type="character" w:customStyle="1" w:styleId="ListLabel97">
    <w:name w:val="ListLabel 97"/>
    <w:rsid w:val="00EC02A7"/>
    <w:rPr>
      <w:rFonts w:cs="Courier New"/>
    </w:rPr>
  </w:style>
  <w:style w:type="character" w:customStyle="1" w:styleId="ListLabel98">
    <w:name w:val="ListLabel 98"/>
    <w:rsid w:val="00EC02A7"/>
    <w:rPr>
      <w:rFonts w:cs="Courier New"/>
    </w:rPr>
  </w:style>
  <w:style w:type="character" w:customStyle="1" w:styleId="ListLabel99">
    <w:name w:val="ListLabel 99"/>
    <w:rsid w:val="00EC02A7"/>
    <w:rPr>
      <w:rFonts w:cs="Courier New"/>
    </w:rPr>
  </w:style>
  <w:style w:type="character" w:customStyle="1" w:styleId="ListLabel100">
    <w:name w:val="ListLabel 100"/>
    <w:rsid w:val="00EC02A7"/>
    <w:rPr>
      <w:rFonts w:cs="Courier New"/>
    </w:rPr>
  </w:style>
  <w:style w:type="character" w:customStyle="1" w:styleId="ListLabel101">
    <w:name w:val="ListLabel 101"/>
    <w:rsid w:val="00EC02A7"/>
    <w:rPr>
      <w:rFonts w:cs="Courier New"/>
    </w:rPr>
  </w:style>
  <w:style w:type="character" w:customStyle="1" w:styleId="ListLabel102">
    <w:name w:val="ListLabel 102"/>
    <w:rsid w:val="00EC02A7"/>
    <w:rPr>
      <w:rFonts w:cs="Courier New"/>
    </w:rPr>
  </w:style>
  <w:style w:type="character" w:customStyle="1" w:styleId="ListLabel103">
    <w:name w:val="ListLabel 103"/>
    <w:rsid w:val="00EC02A7"/>
    <w:rPr>
      <w:rFonts w:cs="Courier New"/>
    </w:rPr>
  </w:style>
  <w:style w:type="character" w:customStyle="1" w:styleId="ListLabel104">
    <w:name w:val="ListLabel 104"/>
    <w:rsid w:val="00EC02A7"/>
    <w:rPr>
      <w:rFonts w:cs="Courier New"/>
    </w:rPr>
  </w:style>
  <w:style w:type="character" w:customStyle="1" w:styleId="ListLabel105">
    <w:name w:val="ListLabel 105"/>
    <w:rsid w:val="00EC02A7"/>
    <w:rPr>
      <w:rFonts w:cs="Courier New"/>
    </w:rPr>
  </w:style>
  <w:style w:type="character" w:customStyle="1" w:styleId="ListLabel106">
    <w:name w:val="ListLabel 106"/>
    <w:rsid w:val="00EC02A7"/>
    <w:rPr>
      <w:rFonts w:cs="Courier New"/>
    </w:rPr>
  </w:style>
  <w:style w:type="character" w:customStyle="1" w:styleId="ListLabel107">
    <w:name w:val="ListLabel 107"/>
    <w:rsid w:val="00EC02A7"/>
    <w:rPr>
      <w:rFonts w:cs="Courier New"/>
    </w:rPr>
  </w:style>
  <w:style w:type="character" w:customStyle="1" w:styleId="ListLabel108">
    <w:name w:val="ListLabel 108"/>
    <w:rsid w:val="00EC02A7"/>
    <w:rPr>
      <w:rFonts w:cs="Courier New"/>
    </w:rPr>
  </w:style>
  <w:style w:type="character" w:customStyle="1" w:styleId="ListLabel109">
    <w:name w:val="ListLabel 109"/>
    <w:rsid w:val="00EC02A7"/>
    <w:rPr>
      <w:rFonts w:cs="Courier New"/>
    </w:rPr>
  </w:style>
  <w:style w:type="character" w:customStyle="1" w:styleId="ListLabel110">
    <w:name w:val="ListLabel 110"/>
    <w:rsid w:val="00EC02A7"/>
    <w:rPr>
      <w:rFonts w:cs="Courier New"/>
    </w:rPr>
  </w:style>
  <w:style w:type="character" w:customStyle="1" w:styleId="ListLabel111">
    <w:name w:val="ListLabel 111"/>
    <w:rsid w:val="00EC02A7"/>
    <w:rPr>
      <w:rFonts w:cs="Courier New"/>
    </w:rPr>
  </w:style>
  <w:style w:type="character" w:customStyle="1" w:styleId="ListLabel112">
    <w:name w:val="ListLabel 112"/>
    <w:rsid w:val="00EC02A7"/>
    <w:rPr>
      <w:rFonts w:eastAsia="Calibri" w:cs="Times New Roman"/>
    </w:rPr>
  </w:style>
  <w:style w:type="character" w:customStyle="1" w:styleId="ListLabel113">
    <w:name w:val="ListLabel 113"/>
    <w:rsid w:val="00EC02A7"/>
    <w:rPr>
      <w:rFonts w:cs="Courier New"/>
    </w:rPr>
  </w:style>
  <w:style w:type="character" w:customStyle="1" w:styleId="ListLabel114">
    <w:name w:val="ListLabel 114"/>
    <w:rsid w:val="00EC02A7"/>
    <w:rPr>
      <w:rFonts w:cs="Courier New"/>
    </w:rPr>
  </w:style>
  <w:style w:type="character" w:customStyle="1" w:styleId="ListLabel115">
    <w:name w:val="ListLabel 115"/>
    <w:rsid w:val="00EC02A7"/>
    <w:rPr>
      <w:rFonts w:cs="Courier New"/>
    </w:rPr>
  </w:style>
  <w:style w:type="paragraph" w:customStyle="1" w:styleId="Heading">
    <w:name w:val="Heading"/>
    <w:basedOn w:val="Normal"/>
    <w:next w:val="BodyText"/>
    <w:rsid w:val="00EC02A7"/>
    <w:pPr>
      <w:keepNext/>
      <w:suppressAutoHyphens/>
      <w:spacing w:before="240" w:after="120"/>
    </w:pPr>
    <w:rPr>
      <w:rFonts w:ascii="Liberation Sans" w:eastAsia="Noto Sans CJK SC" w:hAnsi="Liberation Sans" w:cs="Lohit Devanagari"/>
      <w:sz w:val="28"/>
      <w:szCs w:val="28"/>
      <w:lang w:val="en-US"/>
    </w:rPr>
  </w:style>
  <w:style w:type="paragraph" w:styleId="List">
    <w:name w:val="List"/>
    <w:basedOn w:val="BodyText"/>
    <w:rsid w:val="00EC02A7"/>
    <w:pPr>
      <w:suppressAutoHyphens/>
      <w:spacing w:after="140" w:line="276" w:lineRule="auto"/>
    </w:pPr>
    <w:rPr>
      <w:rFonts w:eastAsia="Calibri" w:cs="Lohit Devanagari"/>
      <w:lang w:val="en-US"/>
    </w:rPr>
  </w:style>
  <w:style w:type="paragraph" w:customStyle="1" w:styleId="Index">
    <w:name w:val="Index"/>
    <w:basedOn w:val="Normal"/>
    <w:rsid w:val="00EC02A7"/>
    <w:pPr>
      <w:suppressLineNumbers/>
      <w:suppressAutoHyphens/>
    </w:pPr>
    <w:rPr>
      <w:rFonts w:eastAsia="Calibri" w:cs="Lohit Devanagari"/>
      <w:lang w:val="en-US"/>
    </w:rPr>
  </w:style>
  <w:style w:type="paragraph" w:customStyle="1" w:styleId="CommentText1">
    <w:name w:val="Comment Text1"/>
    <w:basedOn w:val="Normal"/>
    <w:rsid w:val="00EC02A7"/>
    <w:pPr>
      <w:suppressAutoHyphens/>
      <w:spacing w:line="240" w:lineRule="auto"/>
    </w:pPr>
    <w:rPr>
      <w:rFonts w:eastAsia="Calibri"/>
      <w:sz w:val="20"/>
      <w:szCs w:val="20"/>
      <w:lang w:val="en-US"/>
    </w:rPr>
  </w:style>
  <w:style w:type="paragraph" w:customStyle="1" w:styleId="Caption1">
    <w:name w:val="Caption1"/>
    <w:basedOn w:val="Normal"/>
    <w:next w:val="Normal"/>
    <w:rsid w:val="00EC02A7"/>
    <w:pPr>
      <w:keepNext/>
      <w:suppressAutoHyphens/>
      <w:spacing w:before="192" w:after="192" w:line="240" w:lineRule="auto"/>
    </w:pPr>
    <w:rPr>
      <w:rFonts w:eastAsia="Calibri"/>
      <w:iCs/>
      <w:sz w:val="20"/>
      <w:szCs w:val="20"/>
      <w:lang w:val="en-US"/>
    </w:rPr>
  </w:style>
  <w:style w:type="paragraph" w:customStyle="1" w:styleId="CommentSubject1">
    <w:name w:val="Comment Subject1"/>
    <w:basedOn w:val="CommentText1"/>
    <w:next w:val="CommentText1"/>
    <w:rsid w:val="00EC02A7"/>
    <w:rPr>
      <w:b/>
      <w:bCs/>
    </w:rPr>
  </w:style>
  <w:style w:type="paragraph" w:customStyle="1" w:styleId="HeaderandFooter">
    <w:name w:val="Header and Footer"/>
    <w:basedOn w:val="Normal"/>
    <w:rsid w:val="00EC02A7"/>
    <w:pPr>
      <w:suppressAutoHyphens/>
    </w:pPr>
    <w:rPr>
      <w:rFonts w:eastAsia="Calibri"/>
      <w:lang w:val="en-US"/>
    </w:rPr>
  </w:style>
  <w:style w:type="character" w:customStyle="1" w:styleId="CommentTextChar1">
    <w:name w:val="Comment Text Char1"/>
    <w:uiPriority w:val="99"/>
    <w:rsid w:val="00EC02A7"/>
    <w:rPr>
      <w:rFonts w:eastAsia="Calibri"/>
      <w:lang w:val="en-US"/>
    </w:rPr>
  </w:style>
  <w:style w:type="character" w:customStyle="1" w:styleId="CommentSubjectChar1">
    <w:name w:val="Comment Subject Char1"/>
    <w:uiPriority w:val="99"/>
    <w:semiHidden/>
    <w:rsid w:val="00EC02A7"/>
    <w:rPr>
      <w:rFonts w:eastAsia="Calibri"/>
      <w:b/>
      <w:bCs/>
      <w:lang w:eastAsia="en-US"/>
    </w:rPr>
  </w:style>
  <w:style w:type="character" w:styleId="PageNumber">
    <w:name w:val="page number"/>
    <w:basedOn w:val="DefaultParagraphFont"/>
    <w:uiPriority w:val="99"/>
    <w:semiHidden/>
    <w:unhideWhenUsed/>
    <w:qFormat/>
    <w:rsid w:val="00EC02A7"/>
  </w:style>
  <w:style w:type="paragraph" w:styleId="TableofFigures">
    <w:name w:val="table of figures"/>
    <w:next w:val="Normal"/>
    <w:uiPriority w:val="99"/>
    <w:unhideWhenUsed/>
    <w:rsid w:val="00EC02A7"/>
    <w:pPr>
      <w:spacing w:after="100"/>
    </w:pPr>
    <w:rPr>
      <w:rFonts w:ascii="Times New Roman" w:hAnsi="Times New Roman" w:cs="Times New Roman"/>
    </w:rPr>
  </w:style>
  <w:style w:type="paragraph" w:styleId="TOC2">
    <w:name w:val="toc 2"/>
    <w:next w:val="Normal0"/>
    <w:autoRedefine/>
    <w:uiPriority w:val="39"/>
    <w:unhideWhenUsed/>
    <w:rsid w:val="00EC02A7"/>
    <w:pPr>
      <w:tabs>
        <w:tab w:val="left" w:pos="709"/>
        <w:tab w:val="right" w:leader="dot" w:pos="9016"/>
      </w:tabs>
      <w:spacing w:after="0"/>
      <w:ind w:left="142"/>
    </w:pPr>
    <w:rPr>
      <w:rFonts w:ascii="Times New Roman" w:hAnsi="Times New Roman" w:cs="Times New Roman"/>
    </w:rPr>
  </w:style>
  <w:style w:type="paragraph" w:styleId="TOC3">
    <w:name w:val="toc 3"/>
    <w:next w:val="Normal0"/>
    <w:autoRedefine/>
    <w:uiPriority w:val="39"/>
    <w:unhideWhenUsed/>
    <w:rsid w:val="00EC02A7"/>
    <w:pPr>
      <w:tabs>
        <w:tab w:val="left" w:pos="284"/>
        <w:tab w:val="left" w:pos="851"/>
        <w:tab w:val="right" w:leader="dot" w:pos="9016"/>
      </w:tabs>
      <w:spacing w:after="0"/>
      <w:ind w:left="284"/>
    </w:pPr>
    <w:rPr>
      <w:rFonts w:ascii="Times New Roman" w:hAnsi="Times New Roman" w:cs="Times New Roman"/>
    </w:rPr>
  </w:style>
  <w:style w:type="paragraph" w:styleId="Subtitle">
    <w:name w:val="Subtitle"/>
    <w:basedOn w:val="Normal"/>
    <w:next w:val="Normal"/>
    <w:link w:val="SubtitleChar"/>
    <w:qFormat/>
    <w:rsid w:val="00EC02A7"/>
    <w:pPr>
      <w:numPr>
        <w:ilvl w:val="1"/>
      </w:numPr>
      <w:spacing w:beforeLines="80" w:before="192" w:afterLines="8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rsid w:val="00EC02A7"/>
    <w:rPr>
      <w:rFonts w:eastAsiaTheme="minorEastAsia"/>
      <w:color w:val="5A5A5A" w:themeColor="text1" w:themeTint="A5"/>
      <w:spacing w:val="15"/>
    </w:rPr>
  </w:style>
  <w:style w:type="paragraph" w:customStyle="1" w:styleId="Tableformat">
    <w:name w:val="Table format"/>
    <w:basedOn w:val="Normal"/>
    <w:link w:val="TableformatChar"/>
    <w:qFormat/>
    <w:rsid w:val="00EC02A7"/>
    <w:pPr>
      <w:spacing w:after="0" w:line="240" w:lineRule="auto"/>
      <w:contextualSpacing/>
    </w:pPr>
    <w:rPr>
      <w:sz w:val="20"/>
      <w:szCs w:val="20"/>
    </w:rPr>
  </w:style>
  <w:style w:type="character" w:customStyle="1" w:styleId="TableformatChar">
    <w:name w:val="Table format Char"/>
    <w:basedOn w:val="DefaultParagraphFont"/>
    <w:link w:val="Tableformat"/>
    <w:rsid w:val="00EC02A7"/>
    <w:rPr>
      <w:rFonts w:ascii="Times New Roman" w:hAnsi="Times New Roman" w:cs="Times New Roman"/>
      <w:sz w:val="20"/>
      <w:szCs w:val="20"/>
    </w:rPr>
  </w:style>
  <w:style w:type="character" w:styleId="PlaceholderText">
    <w:name w:val="Placeholder Text"/>
    <w:basedOn w:val="DefaultParagraphFont"/>
    <w:uiPriority w:val="99"/>
    <w:semiHidden/>
    <w:qFormat/>
    <w:rsid w:val="00EC02A7"/>
    <w:rPr>
      <w:color w:val="808080"/>
    </w:rPr>
  </w:style>
  <w:style w:type="paragraph" w:customStyle="1" w:styleId="FirstParagraph">
    <w:name w:val="First Paragraph"/>
    <w:basedOn w:val="NoSpacing"/>
    <w:next w:val="BodyText"/>
    <w:link w:val="FirstParagraphChar"/>
    <w:qFormat/>
    <w:rsid w:val="00EC02A7"/>
    <w:pPr>
      <w:suppressAutoHyphens/>
      <w:spacing w:after="240"/>
    </w:pPr>
    <w:rPr>
      <w:rFonts w:eastAsia="Calibri"/>
      <w:lang w:val="en-GB"/>
    </w:rPr>
  </w:style>
  <w:style w:type="character" w:customStyle="1" w:styleId="amqckf">
    <w:name w:val="amqckf"/>
    <w:basedOn w:val="DefaultParagraphFont"/>
    <w:rsid w:val="00EC02A7"/>
  </w:style>
  <w:style w:type="character" w:customStyle="1" w:styleId="dpvwyc">
    <w:name w:val="dpvwyc"/>
    <w:basedOn w:val="DefaultParagraphFont"/>
    <w:rsid w:val="00EC02A7"/>
  </w:style>
  <w:style w:type="character" w:styleId="Emphasis">
    <w:name w:val="Emphasis"/>
    <w:basedOn w:val="DefaultParagraphFont"/>
    <w:uiPriority w:val="20"/>
    <w:qFormat/>
    <w:rsid w:val="00EC02A7"/>
    <w:rPr>
      <w:i/>
      <w:iCs/>
    </w:rPr>
  </w:style>
  <w:style w:type="character" w:styleId="HTMLCode">
    <w:name w:val="HTML Code"/>
    <w:basedOn w:val="DefaultParagraphFont"/>
    <w:uiPriority w:val="99"/>
    <w:semiHidden/>
    <w:unhideWhenUsed/>
    <w:qFormat/>
    <w:rsid w:val="00EC02A7"/>
    <w:rPr>
      <w:rFonts w:ascii="Courier New" w:eastAsia="Times New Roman" w:hAnsi="Courier New" w:cs="Courier New"/>
      <w:sz w:val="20"/>
      <w:szCs w:val="20"/>
    </w:rPr>
  </w:style>
  <w:style w:type="paragraph" w:customStyle="1" w:styleId="ImageCaption">
    <w:name w:val="Image Caption"/>
    <w:basedOn w:val="Caption"/>
    <w:rsid w:val="00EC02A7"/>
    <w:pPr>
      <w:spacing w:after="120"/>
    </w:pPr>
    <w:rPr>
      <w:rFonts w:cstheme="minorBidi"/>
      <w:szCs w:val="24"/>
    </w:rPr>
  </w:style>
  <w:style w:type="paragraph" w:customStyle="1" w:styleId="CaptionedFigure">
    <w:name w:val="Captioned Figure"/>
    <w:basedOn w:val="Normal"/>
    <w:rsid w:val="00EC02A7"/>
    <w:pPr>
      <w:keepNext/>
      <w:spacing w:after="200" w:line="240" w:lineRule="auto"/>
    </w:pPr>
    <w:rPr>
      <w:rFonts w:asciiTheme="minorHAnsi" w:hAnsiTheme="minorHAnsi" w:cstheme="minorBidi"/>
      <w:sz w:val="24"/>
      <w:szCs w:val="24"/>
      <w:lang w:val="en-US"/>
    </w:rPr>
  </w:style>
  <w:style w:type="character" w:customStyle="1" w:styleId="VerbatimChar">
    <w:name w:val="Verbatim Char"/>
    <w:basedOn w:val="DefaultParagraphFont"/>
    <w:link w:val="SourceCode"/>
    <w:qFormat/>
    <w:rsid w:val="00EC02A7"/>
    <w:rPr>
      <w:rFonts w:ascii="Consolas" w:hAnsi="Consolas"/>
      <w:shd w:val="clear" w:color="auto" w:fill="F8F8F8"/>
    </w:rPr>
  </w:style>
  <w:style w:type="paragraph" w:customStyle="1" w:styleId="SourceCode">
    <w:name w:val="Source Code"/>
    <w:basedOn w:val="Normal"/>
    <w:link w:val="VerbatimChar"/>
    <w:rsid w:val="00EC02A7"/>
    <w:pPr>
      <w:shd w:val="clear" w:color="auto" w:fill="F8F8F8"/>
      <w:wordWrap w:val="0"/>
      <w:spacing w:after="200" w:line="240" w:lineRule="auto"/>
    </w:pPr>
    <w:rPr>
      <w:rFonts w:ascii="Consolas" w:hAnsi="Consolas" w:cstheme="minorBidi"/>
    </w:rPr>
  </w:style>
  <w:style w:type="paragraph" w:customStyle="1" w:styleId="Heading-nne">
    <w:name w:val="Heading - nne"/>
    <w:qFormat/>
    <w:rsid w:val="00EC02A7"/>
    <w:rPr>
      <w:rFonts w:ascii="Times New Roman" w:hAnsi="Times New Roman" w:cs="Times New Roman"/>
      <w:b/>
      <w:sz w:val="32"/>
    </w:rPr>
  </w:style>
  <w:style w:type="character" w:customStyle="1" w:styleId="FootnoteAnchor">
    <w:name w:val="Footnote Anchor"/>
    <w:rsid w:val="00EC02A7"/>
    <w:rPr>
      <w:vertAlign w:val="superscript"/>
    </w:rPr>
  </w:style>
  <w:style w:type="character" w:customStyle="1" w:styleId="LineNumbering">
    <w:name w:val="Line Numbering"/>
    <w:rsid w:val="00EC02A7"/>
  </w:style>
  <w:style w:type="character" w:customStyle="1" w:styleId="markmj9gvjgw8">
    <w:name w:val="markmj9gvjgw8"/>
    <w:basedOn w:val="DefaultParagraphFont"/>
    <w:rsid w:val="00EC02A7"/>
  </w:style>
  <w:style w:type="character" w:customStyle="1" w:styleId="markd5bll0u83">
    <w:name w:val="markd5bll0u83"/>
    <w:basedOn w:val="DefaultParagraphFont"/>
    <w:rsid w:val="00EC02A7"/>
  </w:style>
  <w:style w:type="paragraph" w:customStyle="1" w:styleId="HeaderFooter">
    <w:name w:val="Header &amp; Footer"/>
    <w:rsid w:val="00EC02A7"/>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en-IN" w:eastAsia="en-IN"/>
      <w14:textOutline w14:w="0" w14:cap="flat" w14:cmpd="sng" w14:algn="ctr">
        <w14:noFill/>
        <w14:prstDash w14:val="solid"/>
        <w14:bevel/>
      </w14:textOutline>
    </w:rPr>
  </w:style>
  <w:style w:type="paragraph" w:customStyle="1" w:styleId="Default">
    <w:name w:val="Default"/>
    <w:rsid w:val="00EC02A7"/>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n-IN" w:eastAsia="en-IN"/>
      <w14:textOutline w14:w="0" w14:cap="flat" w14:cmpd="sng" w14:algn="ctr">
        <w14:noFill/>
        <w14:prstDash w14:val="solid"/>
        <w14:bevel/>
      </w14:textOutline>
    </w:rPr>
  </w:style>
  <w:style w:type="character" w:customStyle="1" w:styleId="Hyperlink0">
    <w:name w:val="Hyperlink.0"/>
    <w:basedOn w:val="None"/>
    <w:rsid w:val="00EC02A7"/>
    <w:rPr>
      <w:lang w:val="nl-NL"/>
    </w:rPr>
  </w:style>
  <w:style w:type="character" w:customStyle="1" w:styleId="Hyperlink1">
    <w:name w:val="Hyperlink.1"/>
    <w:basedOn w:val="Hyperlink"/>
    <w:rsid w:val="00EC02A7"/>
    <w:rPr>
      <w:color w:val="0563C1"/>
      <w:u w:val="single" w:color="0563C1"/>
      <w14:textOutline w14:w="0" w14:cap="rnd" w14:cmpd="sng" w14:algn="ctr">
        <w14:noFill/>
        <w14:prstDash w14:val="solid"/>
        <w14:bevel/>
      </w14:textOutline>
    </w:rPr>
  </w:style>
  <w:style w:type="character" w:customStyle="1" w:styleId="Hyperlink2">
    <w:name w:val="Hyperlink.2"/>
    <w:basedOn w:val="None"/>
    <w:rsid w:val="00EC02A7"/>
  </w:style>
  <w:style w:type="character" w:customStyle="1" w:styleId="css-901oao">
    <w:name w:val="css-901oao"/>
    <w:basedOn w:val="DefaultParagraphFont"/>
    <w:rsid w:val="00EC02A7"/>
  </w:style>
  <w:style w:type="character" w:customStyle="1" w:styleId="r-18u37iz">
    <w:name w:val="r-18u37iz"/>
    <w:basedOn w:val="DefaultParagraphFont"/>
    <w:rsid w:val="00EC02A7"/>
  </w:style>
  <w:style w:type="character" w:customStyle="1" w:styleId="UnresolvedMention1">
    <w:name w:val="Unresolved Mention1"/>
    <w:basedOn w:val="DefaultParagraphFont"/>
    <w:uiPriority w:val="99"/>
    <w:semiHidden/>
    <w:unhideWhenUsed/>
    <w:rsid w:val="00EC02A7"/>
    <w:rPr>
      <w:color w:val="605E5C"/>
      <w:shd w:val="clear" w:color="auto" w:fill="E1DFDD"/>
    </w:rPr>
  </w:style>
  <w:style w:type="paragraph" w:styleId="EndnoteText">
    <w:name w:val="endnote text"/>
    <w:basedOn w:val="Normal"/>
    <w:link w:val="EndnoteTextChar"/>
    <w:uiPriority w:val="99"/>
    <w:semiHidden/>
    <w:unhideWhenUsed/>
    <w:rsid w:val="00EC02A7"/>
    <w:pPr>
      <w:spacing w:after="0" w:line="240" w:lineRule="auto"/>
    </w:pPr>
    <w:rPr>
      <w:rFonts w:cstheme="minorBidi"/>
      <w:sz w:val="20"/>
      <w:szCs w:val="20"/>
    </w:rPr>
  </w:style>
  <w:style w:type="character" w:customStyle="1" w:styleId="EndnoteTextChar">
    <w:name w:val="Endnote Text Char"/>
    <w:basedOn w:val="DefaultParagraphFont"/>
    <w:link w:val="EndnoteText"/>
    <w:uiPriority w:val="99"/>
    <w:semiHidden/>
    <w:rsid w:val="00EC02A7"/>
    <w:rPr>
      <w:rFonts w:ascii="Times New Roman" w:hAnsi="Times New Roman"/>
      <w:sz w:val="20"/>
      <w:szCs w:val="20"/>
    </w:rPr>
  </w:style>
  <w:style w:type="character" w:styleId="EndnoteReference">
    <w:name w:val="endnote reference"/>
    <w:basedOn w:val="DefaultParagraphFont"/>
    <w:uiPriority w:val="99"/>
    <w:semiHidden/>
    <w:unhideWhenUsed/>
    <w:rsid w:val="00EC02A7"/>
    <w:rPr>
      <w:vertAlign w:val="superscript"/>
    </w:rPr>
  </w:style>
  <w:style w:type="character" w:styleId="Strong">
    <w:name w:val="Strong"/>
    <w:basedOn w:val="DefaultParagraphFont"/>
    <w:uiPriority w:val="22"/>
    <w:qFormat/>
    <w:rsid w:val="00EC02A7"/>
    <w:rPr>
      <w:b/>
      <w:bCs/>
    </w:rPr>
  </w:style>
  <w:style w:type="character" w:customStyle="1" w:styleId="UnresolvedMention2">
    <w:name w:val="Unresolved Mention2"/>
    <w:basedOn w:val="DefaultParagraphFont"/>
    <w:uiPriority w:val="99"/>
    <w:semiHidden/>
    <w:unhideWhenUsed/>
    <w:rsid w:val="00EC02A7"/>
    <w:rPr>
      <w:color w:val="605E5C"/>
      <w:shd w:val="clear" w:color="auto" w:fill="E1DFDD"/>
    </w:rPr>
  </w:style>
  <w:style w:type="paragraph" w:styleId="TOC4">
    <w:name w:val="toc 4"/>
    <w:next w:val="Normal0"/>
    <w:autoRedefine/>
    <w:uiPriority w:val="39"/>
    <w:unhideWhenUsed/>
    <w:rsid w:val="00EC02A7"/>
    <w:pPr>
      <w:spacing w:after="0"/>
      <w:ind w:left="658"/>
    </w:pPr>
    <w:rPr>
      <w:rFonts w:eastAsiaTheme="minorEastAsia"/>
      <w:lang w:eastAsia="en-GB"/>
    </w:rPr>
  </w:style>
  <w:style w:type="paragraph" w:styleId="TOC5">
    <w:name w:val="toc 5"/>
    <w:basedOn w:val="Normal"/>
    <w:next w:val="Normal"/>
    <w:autoRedefine/>
    <w:uiPriority w:val="39"/>
    <w:unhideWhenUsed/>
    <w:rsid w:val="00EC02A7"/>
    <w:pPr>
      <w:spacing w:after="100" w:line="259" w:lineRule="auto"/>
      <w:ind w:left="880"/>
    </w:pPr>
    <w:rPr>
      <w:rFonts w:asciiTheme="minorHAnsi" w:eastAsiaTheme="minorEastAsia" w:hAnsiTheme="minorHAnsi" w:cstheme="minorBidi"/>
      <w:lang w:eastAsia="en-GB"/>
    </w:rPr>
  </w:style>
  <w:style w:type="paragraph" w:styleId="TOC6">
    <w:name w:val="toc 6"/>
    <w:basedOn w:val="Normal"/>
    <w:next w:val="Normal"/>
    <w:autoRedefine/>
    <w:uiPriority w:val="39"/>
    <w:unhideWhenUsed/>
    <w:rsid w:val="00EC02A7"/>
    <w:pPr>
      <w:spacing w:after="100" w:line="259" w:lineRule="auto"/>
      <w:ind w:left="1100"/>
    </w:pPr>
    <w:rPr>
      <w:rFonts w:asciiTheme="minorHAnsi" w:eastAsiaTheme="minorEastAsia" w:hAnsiTheme="minorHAnsi" w:cstheme="minorBidi"/>
      <w:lang w:eastAsia="en-GB"/>
    </w:rPr>
  </w:style>
  <w:style w:type="paragraph" w:styleId="TOC7">
    <w:name w:val="toc 7"/>
    <w:basedOn w:val="Normal"/>
    <w:next w:val="Normal"/>
    <w:autoRedefine/>
    <w:uiPriority w:val="39"/>
    <w:unhideWhenUsed/>
    <w:rsid w:val="00EC02A7"/>
    <w:pPr>
      <w:spacing w:after="100" w:line="259" w:lineRule="auto"/>
      <w:ind w:left="1320"/>
    </w:pPr>
    <w:rPr>
      <w:rFonts w:asciiTheme="minorHAnsi" w:eastAsiaTheme="minorEastAsia" w:hAnsiTheme="minorHAnsi" w:cstheme="minorBidi"/>
      <w:lang w:eastAsia="en-GB"/>
    </w:rPr>
  </w:style>
  <w:style w:type="paragraph" w:styleId="TOC8">
    <w:name w:val="toc 8"/>
    <w:basedOn w:val="Normal"/>
    <w:next w:val="Normal"/>
    <w:autoRedefine/>
    <w:uiPriority w:val="39"/>
    <w:unhideWhenUsed/>
    <w:rsid w:val="00EC02A7"/>
    <w:pPr>
      <w:spacing w:after="100" w:line="259" w:lineRule="auto"/>
      <w:ind w:left="1540"/>
    </w:pPr>
    <w:rPr>
      <w:rFonts w:asciiTheme="minorHAnsi" w:eastAsiaTheme="minorEastAsia" w:hAnsiTheme="minorHAnsi" w:cstheme="minorBidi"/>
      <w:lang w:eastAsia="en-GB"/>
    </w:rPr>
  </w:style>
  <w:style w:type="paragraph" w:styleId="TOC9">
    <w:name w:val="toc 9"/>
    <w:basedOn w:val="Normal"/>
    <w:next w:val="Normal"/>
    <w:autoRedefine/>
    <w:uiPriority w:val="39"/>
    <w:unhideWhenUsed/>
    <w:rsid w:val="00EC02A7"/>
    <w:pPr>
      <w:spacing w:after="100" w:line="259" w:lineRule="auto"/>
      <w:ind w:left="1760"/>
    </w:pPr>
    <w:rPr>
      <w:rFonts w:asciiTheme="minorHAnsi" w:eastAsiaTheme="minorEastAsia" w:hAnsiTheme="minorHAnsi" w:cstheme="minorBidi"/>
      <w:lang w:eastAsia="en-GB"/>
    </w:rPr>
  </w:style>
  <w:style w:type="paragraph" w:styleId="Quote">
    <w:name w:val="Quote"/>
    <w:basedOn w:val="Normal"/>
    <w:next w:val="Normal"/>
    <w:link w:val="QuoteChar"/>
    <w:uiPriority w:val="29"/>
    <w:qFormat/>
    <w:rsid w:val="00EC02A7"/>
    <w:rPr>
      <w:i/>
    </w:rPr>
  </w:style>
  <w:style w:type="character" w:customStyle="1" w:styleId="QuoteChar">
    <w:name w:val="Quote Char"/>
    <w:basedOn w:val="DefaultParagraphFont"/>
    <w:link w:val="Quote"/>
    <w:uiPriority w:val="29"/>
    <w:rsid w:val="00EC02A7"/>
    <w:rPr>
      <w:rFonts w:ascii="Times New Roman" w:hAnsi="Times New Roman" w:cs="Times New Roman"/>
      <w:i/>
    </w:rPr>
  </w:style>
  <w:style w:type="paragraph" w:customStyle="1" w:styleId="Tablenormal0">
    <w:name w:val="Table normal"/>
    <w:basedOn w:val="Tableformat"/>
    <w:link w:val="TablenormalChar"/>
    <w:qFormat/>
    <w:rsid w:val="00EC02A7"/>
    <w:pPr>
      <w:spacing w:after="120"/>
      <w:contextualSpacing w:val="0"/>
    </w:pPr>
  </w:style>
  <w:style w:type="character" w:customStyle="1" w:styleId="TablenormalChar">
    <w:name w:val="Table normal Char"/>
    <w:basedOn w:val="TableformatChar"/>
    <w:link w:val="Tablenormal0"/>
    <w:rsid w:val="00EC02A7"/>
    <w:rPr>
      <w:rFonts w:ascii="Times New Roman" w:hAnsi="Times New Roman" w:cs="Times New Roman"/>
      <w:sz w:val="20"/>
      <w:szCs w:val="20"/>
    </w:rPr>
  </w:style>
  <w:style w:type="paragraph" w:customStyle="1" w:styleId="Table-quote">
    <w:name w:val="Table - quote"/>
    <w:basedOn w:val="Tablenormal0"/>
    <w:link w:val="Table-quoteChar"/>
    <w:qFormat/>
    <w:rsid w:val="00EC02A7"/>
    <w:rPr>
      <w:i/>
    </w:rPr>
  </w:style>
  <w:style w:type="character" w:customStyle="1" w:styleId="Table-quoteChar">
    <w:name w:val="Table - quote Char"/>
    <w:basedOn w:val="DefaultParagraphFont"/>
    <w:link w:val="Table-quote"/>
    <w:rsid w:val="00EC02A7"/>
    <w:rPr>
      <w:rFonts w:ascii="Times New Roman" w:hAnsi="Times New Roman" w:cs="Times New Roman"/>
      <w:i/>
      <w:sz w:val="20"/>
      <w:szCs w:val="20"/>
    </w:rPr>
  </w:style>
  <w:style w:type="paragraph" w:customStyle="1" w:styleId="Table-numeric">
    <w:name w:val="Table - numeric"/>
    <w:basedOn w:val="Tablenormal0"/>
    <w:link w:val="Table-numericChar"/>
    <w:qFormat/>
    <w:rsid w:val="00EC02A7"/>
    <w:pPr>
      <w:spacing w:after="0"/>
      <w:contextualSpacing/>
    </w:pPr>
  </w:style>
  <w:style w:type="character" w:customStyle="1" w:styleId="Table-numericChar">
    <w:name w:val="Table - numeric Char"/>
    <w:basedOn w:val="TablenormalChar"/>
    <w:link w:val="Table-numeric"/>
    <w:rsid w:val="00EC02A7"/>
    <w:rPr>
      <w:rFonts w:ascii="Times New Roman" w:hAnsi="Times New Roman" w:cs="Times New Roman"/>
      <w:sz w:val="20"/>
      <w:szCs w:val="20"/>
    </w:rPr>
  </w:style>
  <w:style w:type="table" w:styleId="PlainTable1">
    <w:name w:val="Plain Table 1"/>
    <w:basedOn w:val="TableNormal"/>
    <w:uiPriority w:val="41"/>
    <w:rsid w:val="00EC02A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TMLPreformattedChar">
    <w:name w:val="HTML Preformatted Char"/>
    <w:basedOn w:val="DefaultParagraphFont"/>
    <w:link w:val="HTMLPreformatted"/>
    <w:uiPriority w:val="99"/>
    <w:semiHidden/>
    <w:rsid w:val="00EC02A7"/>
    <w:rPr>
      <w:rFonts w:ascii="Courier New" w:eastAsia="Times New Roman" w:hAnsi="Courier New" w:cs="Courier New"/>
      <w:sz w:val="20"/>
      <w:szCs w:val="20"/>
      <w:lang w:eastAsia="en-GB"/>
    </w:rPr>
  </w:style>
  <w:style w:type="paragraph" w:styleId="HTMLPreformatted">
    <w:name w:val="HTML Preformatted"/>
    <w:basedOn w:val="Normal"/>
    <w:link w:val="HTMLPreformattedChar"/>
    <w:uiPriority w:val="99"/>
    <w:semiHidden/>
    <w:unhideWhenUsed/>
    <w:rsid w:val="00EC02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1">
    <w:name w:val="HTML Preformatted Char1"/>
    <w:basedOn w:val="DefaultParagraphFont"/>
    <w:uiPriority w:val="99"/>
    <w:semiHidden/>
    <w:rsid w:val="00EC02A7"/>
    <w:rPr>
      <w:rFonts w:ascii="Consolas" w:hAnsi="Consolas" w:cs="Times New Roman"/>
      <w:sz w:val="20"/>
      <w:szCs w:val="20"/>
    </w:rPr>
  </w:style>
  <w:style w:type="character" w:customStyle="1" w:styleId="ggboefpdpvb">
    <w:name w:val="ggboefpdpvb"/>
    <w:basedOn w:val="DefaultParagraphFont"/>
    <w:rsid w:val="00EC02A7"/>
  </w:style>
  <w:style w:type="character" w:customStyle="1" w:styleId="FirstParagraphChar">
    <w:name w:val="First Paragraph Char"/>
    <w:basedOn w:val="BodyTextChar"/>
    <w:link w:val="FirstParagraph"/>
    <w:rsid w:val="00EC02A7"/>
    <w:rPr>
      <w:rFonts w:ascii="Times New Roman" w:eastAsia="Calibri" w:hAnsi="Times New Roman" w:cs="Times New Roman"/>
    </w:rPr>
  </w:style>
  <w:style w:type="paragraph" w:customStyle="1" w:styleId="Author">
    <w:name w:val="Author"/>
    <w:next w:val="BodyText"/>
    <w:rsid w:val="00EC02A7"/>
    <w:pPr>
      <w:keepNext/>
      <w:keepLines/>
      <w:spacing w:after="200" w:line="240" w:lineRule="auto"/>
      <w:jc w:val="center"/>
    </w:pPr>
    <w:rPr>
      <w:sz w:val="24"/>
      <w:szCs w:val="24"/>
      <w:lang w:val="en-US"/>
    </w:rPr>
  </w:style>
  <w:style w:type="paragraph" w:styleId="Date">
    <w:name w:val="Date"/>
    <w:next w:val="BodyText"/>
    <w:link w:val="DateChar"/>
    <w:rsid w:val="00EC02A7"/>
    <w:pPr>
      <w:keepNext/>
      <w:keepLines/>
      <w:spacing w:after="200" w:line="240" w:lineRule="auto"/>
      <w:jc w:val="center"/>
    </w:pPr>
    <w:rPr>
      <w:sz w:val="24"/>
      <w:szCs w:val="24"/>
      <w:lang w:val="en-US"/>
    </w:rPr>
  </w:style>
  <w:style w:type="character" w:customStyle="1" w:styleId="DateChar">
    <w:name w:val="Date Char"/>
    <w:basedOn w:val="DefaultParagraphFont"/>
    <w:link w:val="Date"/>
    <w:rsid w:val="00EC02A7"/>
    <w:rPr>
      <w:sz w:val="24"/>
      <w:szCs w:val="24"/>
      <w:lang w:val="en-US"/>
    </w:rPr>
  </w:style>
  <w:style w:type="paragraph" w:customStyle="1" w:styleId="Abstract">
    <w:name w:val="Abstract"/>
    <w:basedOn w:val="Normal"/>
    <w:next w:val="BodyText"/>
    <w:rsid w:val="00EC02A7"/>
    <w:pPr>
      <w:keepNext/>
      <w:keepLines/>
      <w:spacing w:before="300" w:after="300" w:line="240" w:lineRule="auto"/>
    </w:pPr>
    <w:rPr>
      <w:rFonts w:asciiTheme="minorHAnsi" w:hAnsiTheme="minorHAnsi" w:cstheme="minorBidi"/>
      <w:sz w:val="20"/>
      <w:szCs w:val="20"/>
      <w:lang w:val="en-US"/>
    </w:rPr>
  </w:style>
  <w:style w:type="paragraph" w:styleId="Bibliography">
    <w:name w:val="Bibliography"/>
    <w:basedOn w:val="Normal"/>
    <w:rsid w:val="003D1E65"/>
    <w:pPr>
      <w:spacing w:after="0" w:line="240" w:lineRule="auto"/>
      <w:ind w:left="720" w:hanging="720"/>
    </w:pPr>
    <w:rPr>
      <w:rFonts w:cstheme="minorBidi"/>
      <w:szCs w:val="24"/>
      <w:lang w:val="en-US"/>
    </w:rPr>
  </w:style>
  <w:style w:type="paragraph" w:styleId="BlockText">
    <w:name w:val="Block Text"/>
    <w:basedOn w:val="BodyText"/>
    <w:next w:val="BodyText"/>
    <w:uiPriority w:val="9"/>
    <w:unhideWhenUsed/>
    <w:rsid w:val="00EC02A7"/>
    <w:pPr>
      <w:spacing w:before="100" w:after="100" w:line="240" w:lineRule="auto"/>
    </w:pPr>
    <w:rPr>
      <w:rFonts w:asciiTheme="majorHAnsi" w:eastAsiaTheme="majorEastAsia" w:hAnsiTheme="majorHAnsi" w:cstheme="majorBidi"/>
      <w:bCs/>
      <w:sz w:val="20"/>
      <w:szCs w:val="20"/>
      <w:lang w:val="en-US"/>
    </w:rPr>
  </w:style>
  <w:style w:type="paragraph" w:customStyle="1" w:styleId="DefinitionTerm">
    <w:name w:val="Definition Term"/>
    <w:basedOn w:val="Normal"/>
    <w:next w:val="Definition"/>
    <w:rsid w:val="00EC02A7"/>
    <w:pPr>
      <w:keepNext/>
      <w:keepLines/>
      <w:spacing w:after="0" w:line="240" w:lineRule="auto"/>
    </w:pPr>
    <w:rPr>
      <w:rFonts w:asciiTheme="minorHAnsi" w:hAnsiTheme="minorHAnsi" w:cstheme="minorBidi"/>
      <w:b/>
      <w:sz w:val="24"/>
      <w:szCs w:val="24"/>
      <w:lang w:val="en-US"/>
    </w:rPr>
  </w:style>
  <w:style w:type="paragraph" w:customStyle="1" w:styleId="Definition">
    <w:name w:val="Definition"/>
    <w:basedOn w:val="Normal"/>
    <w:rsid w:val="00EC02A7"/>
    <w:pPr>
      <w:spacing w:after="200" w:line="240" w:lineRule="auto"/>
    </w:pPr>
    <w:rPr>
      <w:rFonts w:asciiTheme="minorHAnsi" w:hAnsiTheme="minorHAnsi" w:cstheme="minorBidi"/>
      <w:sz w:val="24"/>
      <w:szCs w:val="24"/>
      <w:lang w:val="en-US"/>
    </w:rPr>
  </w:style>
  <w:style w:type="paragraph" w:customStyle="1" w:styleId="TableCaption">
    <w:name w:val="Table Caption"/>
    <w:basedOn w:val="Caption"/>
    <w:rsid w:val="00EC02A7"/>
    <w:pPr>
      <w:spacing w:after="120"/>
    </w:pPr>
    <w:rPr>
      <w:rFonts w:asciiTheme="minorHAnsi" w:hAnsiTheme="minorHAnsi" w:cstheme="minorBidi"/>
      <w:i/>
      <w:sz w:val="24"/>
      <w:szCs w:val="24"/>
      <w:lang w:val="en-US"/>
    </w:rPr>
  </w:style>
  <w:style w:type="paragraph" w:customStyle="1" w:styleId="Figure">
    <w:name w:val="Figure"/>
    <w:basedOn w:val="Normal"/>
    <w:rsid w:val="00EC02A7"/>
    <w:pPr>
      <w:spacing w:after="200" w:line="240" w:lineRule="auto"/>
    </w:pPr>
    <w:rPr>
      <w:rFonts w:asciiTheme="minorHAnsi" w:hAnsiTheme="minorHAnsi" w:cstheme="minorBidi"/>
      <w:sz w:val="24"/>
      <w:szCs w:val="24"/>
      <w:lang w:val="en-US"/>
    </w:rPr>
  </w:style>
  <w:style w:type="character" w:customStyle="1" w:styleId="CaptionChar">
    <w:name w:val="Caption Char"/>
    <w:basedOn w:val="DefaultParagraphFont"/>
    <w:link w:val="Caption"/>
    <w:rsid w:val="003C0698"/>
    <w:rPr>
      <w:rFonts w:ascii="Times New Roman" w:hAnsi="Times New Roman" w:cs="Times New Roman"/>
      <w:sz w:val="20"/>
      <w:szCs w:val="20"/>
    </w:rPr>
  </w:style>
  <w:style w:type="character" w:customStyle="1" w:styleId="KeywordTok">
    <w:name w:val="KeywordTok"/>
    <w:basedOn w:val="VerbatimChar"/>
    <w:rsid w:val="00EC02A7"/>
    <w:rPr>
      <w:rFonts w:ascii="Consolas" w:hAnsi="Consolas" w:cs="Times New Roman"/>
      <w:b/>
      <w:i/>
      <w:iCs/>
      <w:color w:val="204A87"/>
      <w:sz w:val="18"/>
      <w:szCs w:val="18"/>
      <w:shd w:val="clear" w:color="auto" w:fill="F8F8F8"/>
    </w:rPr>
  </w:style>
  <w:style w:type="character" w:customStyle="1" w:styleId="DataTypeTok">
    <w:name w:val="DataTypeTok"/>
    <w:basedOn w:val="VerbatimChar"/>
    <w:rsid w:val="00EC02A7"/>
    <w:rPr>
      <w:rFonts w:ascii="Consolas" w:hAnsi="Consolas" w:cs="Times New Roman"/>
      <w:i/>
      <w:iCs/>
      <w:color w:val="204A87"/>
      <w:sz w:val="18"/>
      <w:szCs w:val="18"/>
      <w:shd w:val="clear" w:color="auto" w:fill="F8F8F8"/>
    </w:rPr>
  </w:style>
  <w:style w:type="character" w:customStyle="1" w:styleId="DecValTok">
    <w:name w:val="DecValTok"/>
    <w:basedOn w:val="VerbatimChar"/>
    <w:rsid w:val="00EC02A7"/>
    <w:rPr>
      <w:rFonts w:ascii="Consolas" w:hAnsi="Consolas" w:cs="Times New Roman"/>
      <w:i/>
      <w:iCs/>
      <w:color w:val="0000CF"/>
      <w:sz w:val="18"/>
      <w:szCs w:val="18"/>
      <w:shd w:val="clear" w:color="auto" w:fill="F8F8F8"/>
    </w:rPr>
  </w:style>
  <w:style w:type="character" w:customStyle="1" w:styleId="BaseNTok">
    <w:name w:val="BaseNTok"/>
    <w:basedOn w:val="VerbatimChar"/>
    <w:rsid w:val="00EC02A7"/>
    <w:rPr>
      <w:rFonts w:ascii="Consolas" w:hAnsi="Consolas" w:cs="Times New Roman"/>
      <w:i/>
      <w:iCs/>
      <w:color w:val="0000CF"/>
      <w:sz w:val="18"/>
      <w:szCs w:val="18"/>
      <w:shd w:val="clear" w:color="auto" w:fill="F8F8F8"/>
    </w:rPr>
  </w:style>
  <w:style w:type="character" w:customStyle="1" w:styleId="FloatTok">
    <w:name w:val="FloatTok"/>
    <w:basedOn w:val="VerbatimChar"/>
    <w:rsid w:val="00EC02A7"/>
    <w:rPr>
      <w:rFonts w:ascii="Consolas" w:hAnsi="Consolas" w:cs="Times New Roman"/>
      <w:i/>
      <w:iCs/>
      <w:color w:val="0000CF"/>
      <w:sz w:val="18"/>
      <w:szCs w:val="18"/>
      <w:shd w:val="clear" w:color="auto" w:fill="F8F8F8"/>
    </w:rPr>
  </w:style>
  <w:style w:type="character" w:customStyle="1" w:styleId="ConstantTok">
    <w:name w:val="ConstantTok"/>
    <w:basedOn w:val="VerbatimChar"/>
    <w:rsid w:val="00EC02A7"/>
    <w:rPr>
      <w:rFonts w:ascii="Consolas" w:hAnsi="Consolas" w:cs="Times New Roman"/>
      <w:i/>
      <w:iCs/>
      <w:color w:val="000000"/>
      <w:sz w:val="18"/>
      <w:szCs w:val="18"/>
      <w:shd w:val="clear" w:color="auto" w:fill="F8F8F8"/>
    </w:rPr>
  </w:style>
  <w:style w:type="character" w:customStyle="1" w:styleId="CharTok">
    <w:name w:val="CharTok"/>
    <w:basedOn w:val="VerbatimChar"/>
    <w:rsid w:val="00EC02A7"/>
    <w:rPr>
      <w:rFonts w:ascii="Consolas" w:hAnsi="Consolas" w:cs="Times New Roman"/>
      <w:i/>
      <w:iCs/>
      <w:color w:val="4E9A06"/>
      <w:sz w:val="18"/>
      <w:szCs w:val="18"/>
      <w:shd w:val="clear" w:color="auto" w:fill="F8F8F8"/>
    </w:rPr>
  </w:style>
  <w:style w:type="character" w:customStyle="1" w:styleId="SpecialCharTok">
    <w:name w:val="SpecialCharTok"/>
    <w:basedOn w:val="VerbatimChar"/>
    <w:rsid w:val="00EC02A7"/>
    <w:rPr>
      <w:rFonts w:ascii="Consolas" w:hAnsi="Consolas" w:cs="Times New Roman"/>
      <w:i/>
      <w:iCs/>
      <w:color w:val="000000"/>
      <w:sz w:val="18"/>
      <w:szCs w:val="18"/>
      <w:shd w:val="clear" w:color="auto" w:fill="F8F8F8"/>
    </w:rPr>
  </w:style>
  <w:style w:type="character" w:customStyle="1" w:styleId="StringTok">
    <w:name w:val="StringTok"/>
    <w:basedOn w:val="VerbatimChar"/>
    <w:rsid w:val="00EC02A7"/>
    <w:rPr>
      <w:rFonts w:ascii="Consolas" w:hAnsi="Consolas" w:cs="Times New Roman"/>
      <w:i/>
      <w:iCs/>
      <w:color w:val="4E9A06"/>
      <w:sz w:val="18"/>
      <w:szCs w:val="18"/>
      <w:shd w:val="clear" w:color="auto" w:fill="F8F8F8"/>
    </w:rPr>
  </w:style>
  <w:style w:type="character" w:customStyle="1" w:styleId="VerbatimStringTok">
    <w:name w:val="VerbatimStringTok"/>
    <w:basedOn w:val="VerbatimChar"/>
    <w:rsid w:val="00EC02A7"/>
    <w:rPr>
      <w:rFonts w:ascii="Consolas" w:hAnsi="Consolas" w:cs="Times New Roman"/>
      <w:i/>
      <w:iCs/>
      <w:color w:val="4E9A06"/>
      <w:sz w:val="18"/>
      <w:szCs w:val="18"/>
      <w:shd w:val="clear" w:color="auto" w:fill="F8F8F8"/>
    </w:rPr>
  </w:style>
  <w:style w:type="character" w:customStyle="1" w:styleId="SpecialStringTok">
    <w:name w:val="SpecialStringTok"/>
    <w:basedOn w:val="VerbatimChar"/>
    <w:rsid w:val="00EC02A7"/>
    <w:rPr>
      <w:rFonts w:ascii="Consolas" w:hAnsi="Consolas" w:cs="Times New Roman"/>
      <w:i/>
      <w:iCs/>
      <w:color w:val="4E9A06"/>
      <w:sz w:val="18"/>
      <w:szCs w:val="18"/>
      <w:shd w:val="clear" w:color="auto" w:fill="F8F8F8"/>
    </w:rPr>
  </w:style>
  <w:style w:type="character" w:customStyle="1" w:styleId="ImportTok">
    <w:name w:val="ImportTok"/>
    <w:basedOn w:val="VerbatimChar"/>
    <w:rsid w:val="00EC02A7"/>
    <w:rPr>
      <w:rFonts w:ascii="Consolas" w:hAnsi="Consolas" w:cs="Times New Roman"/>
      <w:i/>
      <w:iCs/>
      <w:color w:val="44546A" w:themeColor="text2"/>
      <w:sz w:val="18"/>
      <w:szCs w:val="18"/>
      <w:shd w:val="clear" w:color="auto" w:fill="F8F8F8"/>
    </w:rPr>
  </w:style>
  <w:style w:type="character" w:customStyle="1" w:styleId="CommentTok">
    <w:name w:val="CommentTok"/>
    <w:basedOn w:val="VerbatimChar"/>
    <w:rsid w:val="00EC02A7"/>
    <w:rPr>
      <w:rFonts w:ascii="Consolas" w:hAnsi="Consolas" w:cs="Times New Roman"/>
      <w:i w:val="0"/>
      <w:iCs/>
      <w:color w:val="8F5902"/>
      <w:sz w:val="18"/>
      <w:szCs w:val="18"/>
      <w:shd w:val="clear" w:color="auto" w:fill="F8F8F8"/>
    </w:rPr>
  </w:style>
  <w:style w:type="character" w:customStyle="1" w:styleId="DocumentationTok">
    <w:name w:val="DocumentationTok"/>
    <w:basedOn w:val="VerbatimChar"/>
    <w:rsid w:val="00EC02A7"/>
    <w:rPr>
      <w:rFonts w:ascii="Consolas" w:hAnsi="Consolas" w:cs="Times New Roman"/>
      <w:b/>
      <w:i w:val="0"/>
      <w:iCs/>
      <w:color w:val="8F5902"/>
      <w:sz w:val="18"/>
      <w:szCs w:val="18"/>
      <w:shd w:val="clear" w:color="auto" w:fill="F8F8F8"/>
    </w:rPr>
  </w:style>
  <w:style w:type="character" w:customStyle="1" w:styleId="AnnotationTok">
    <w:name w:val="AnnotationTok"/>
    <w:basedOn w:val="VerbatimChar"/>
    <w:rsid w:val="00EC02A7"/>
    <w:rPr>
      <w:rFonts w:ascii="Consolas" w:hAnsi="Consolas" w:cs="Times New Roman"/>
      <w:b/>
      <w:i w:val="0"/>
      <w:iCs/>
      <w:color w:val="8F5902"/>
      <w:sz w:val="18"/>
      <w:szCs w:val="18"/>
      <w:shd w:val="clear" w:color="auto" w:fill="F8F8F8"/>
    </w:rPr>
  </w:style>
  <w:style w:type="character" w:customStyle="1" w:styleId="CommentVarTok">
    <w:name w:val="CommentVarTok"/>
    <w:basedOn w:val="VerbatimChar"/>
    <w:rsid w:val="00EC02A7"/>
    <w:rPr>
      <w:rFonts w:ascii="Consolas" w:hAnsi="Consolas" w:cs="Times New Roman"/>
      <w:b/>
      <w:i w:val="0"/>
      <w:iCs/>
      <w:color w:val="8F5902"/>
      <w:sz w:val="18"/>
      <w:szCs w:val="18"/>
      <w:shd w:val="clear" w:color="auto" w:fill="F8F8F8"/>
    </w:rPr>
  </w:style>
  <w:style w:type="character" w:customStyle="1" w:styleId="OtherTok">
    <w:name w:val="OtherTok"/>
    <w:basedOn w:val="VerbatimChar"/>
    <w:rsid w:val="00EC02A7"/>
    <w:rPr>
      <w:rFonts w:ascii="Consolas" w:hAnsi="Consolas" w:cs="Times New Roman"/>
      <w:i/>
      <w:iCs/>
      <w:color w:val="8F5902"/>
      <w:sz w:val="18"/>
      <w:szCs w:val="18"/>
      <w:shd w:val="clear" w:color="auto" w:fill="F8F8F8"/>
    </w:rPr>
  </w:style>
  <w:style w:type="character" w:customStyle="1" w:styleId="FunctionTok">
    <w:name w:val="FunctionTok"/>
    <w:basedOn w:val="VerbatimChar"/>
    <w:rsid w:val="00EC02A7"/>
    <w:rPr>
      <w:rFonts w:ascii="Consolas" w:hAnsi="Consolas" w:cs="Times New Roman"/>
      <w:i/>
      <w:iCs/>
      <w:color w:val="000000"/>
      <w:sz w:val="18"/>
      <w:szCs w:val="18"/>
      <w:shd w:val="clear" w:color="auto" w:fill="F8F8F8"/>
    </w:rPr>
  </w:style>
  <w:style w:type="character" w:customStyle="1" w:styleId="VariableTok">
    <w:name w:val="VariableTok"/>
    <w:basedOn w:val="VerbatimChar"/>
    <w:rsid w:val="00EC02A7"/>
    <w:rPr>
      <w:rFonts w:ascii="Consolas" w:hAnsi="Consolas" w:cs="Times New Roman"/>
      <w:i/>
      <w:iCs/>
      <w:color w:val="000000"/>
      <w:sz w:val="18"/>
      <w:szCs w:val="18"/>
      <w:shd w:val="clear" w:color="auto" w:fill="F8F8F8"/>
    </w:rPr>
  </w:style>
  <w:style w:type="character" w:customStyle="1" w:styleId="ControlFlowTok">
    <w:name w:val="ControlFlowTok"/>
    <w:basedOn w:val="VerbatimChar"/>
    <w:rsid w:val="00EC02A7"/>
    <w:rPr>
      <w:rFonts w:ascii="Consolas" w:hAnsi="Consolas" w:cs="Times New Roman"/>
      <w:b/>
      <w:i/>
      <w:iCs/>
      <w:color w:val="204A87"/>
      <w:sz w:val="18"/>
      <w:szCs w:val="18"/>
      <w:shd w:val="clear" w:color="auto" w:fill="F8F8F8"/>
    </w:rPr>
  </w:style>
  <w:style w:type="character" w:customStyle="1" w:styleId="OperatorTok">
    <w:name w:val="OperatorTok"/>
    <w:basedOn w:val="VerbatimChar"/>
    <w:rsid w:val="00EC02A7"/>
    <w:rPr>
      <w:rFonts w:ascii="Consolas" w:hAnsi="Consolas" w:cs="Times New Roman"/>
      <w:b/>
      <w:i/>
      <w:iCs/>
      <w:color w:val="CE5C00"/>
      <w:sz w:val="18"/>
      <w:szCs w:val="18"/>
      <w:shd w:val="clear" w:color="auto" w:fill="F8F8F8"/>
    </w:rPr>
  </w:style>
  <w:style w:type="character" w:customStyle="1" w:styleId="BuiltInTok">
    <w:name w:val="BuiltInTok"/>
    <w:basedOn w:val="VerbatimChar"/>
    <w:rsid w:val="00EC02A7"/>
    <w:rPr>
      <w:rFonts w:ascii="Consolas" w:hAnsi="Consolas" w:cs="Times New Roman"/>
      <w:i/>
      <w:iCs/>
      <w:color w:val="44546A" w:themeColor="text2"/>
      <w:sz w:val="18"/>
      <w:szCs w:val="18"/>
      <w:shd w:val="clear" w:color="auto" w:fill="F8F8F8"/>
    </w:rPr>
  </w:style>
  <w:style w:type="character" w:customStyle="1" w:styleId="ExtensionTok">
    <w:name w:val="ExtensionTok"/>
    <w:basedOn w:val="VerbatimChar"/>
    <w:rsid w:val="00EC02A7"/>
    <w:rPr>
      <w:rFonts w:ascii="Consolas" w:hAnsi="Consolas" w:cs="Times New Roman"/>
      <w:i/>
      <w:iCs/>
      <w:color w:val="44546A" w:themeColor="text2"/>
      <w:sz w:val="18"/>
      <w:szCs w:val="18"/>
      <w:shd w:val="clear" w:color="auto" w:fill="F8F8F8"/>
    </w:rPr>
  </w:style>
  <w:style w:type="character" w:customStyle="1" w:styleId="PreprocessorTok">
    <w:name w:val="PreprocessorTok"/>
    <w:basedOn w:val="VerbatimChar"/>
    <w:rsid w:val="00EC02A7"/>
    <w:rPr>
      <w:rFonts w:ascii="Consolas" w:hAnsi="Consolas" w:cs="Times New Roman"/>
      <w:i w:val="0"/>
      <w:iCs/>
      <w:color w:val="8F5902"/>
      <w:sz w:val="18"/>
      <w:szCs w:val="18"/>
      <w:shd w:val="clear" w:color="auto" w:fill="F8F8F8"/>
    </w:rPr>
  </w:style>
  <w:style w:type="character" w:customStyle="1" w:styleId="AttributeTok">
    <w:name w:val="AttributeTok"/>
    <w:basedOn w:val="VerbatimChar"/>
    <w:rsid w:val="00EC02A7"/>
    <w:rPr>
      <w:rFonts w:ascii="Consolas" w:hAnsi="Consolas" w:cs="Times New Roman"/>
      <w:i/>
      <w:iCs/>
      <w:color w:val="C4A000"/>
      <w:sz w:val="18"/>
      <w:szCs w:val="18"/>
      <w:shd w:val="clear" w:color="auto" w:fill="F8F8F8"/>
    </w:rPr>
  </w:style>
  <w:style w:type="character" w:customStyle="1" w:styleId="RegionMarkerTok">
    <w:name w:val="RegionMarkerTok"/>
    <w:basedOn w:val="VerbatimChar"/>
    <w:rsid w:val="00EC02A7"/>
    <w:rPr>
      <w:rFonts w:ascii="Consolas" w:hAnsi="Consolas" w:cs="Times New Roman"/>
      <w:i/>
      <w:iCs/>
      <w:color w:val="44546A" w:themeColor="text2"/>
      <w:sz w:val="18"/>
      <w:szCs w:val="18"/>
      <w:shd w:val="clear" w:color="auto" w:fill="F8F8F8"/>
    </w:rPr>
  </w:style>
  <w:style w:type="character" w:customStyle="1" w:styleId="InformationTok">
    <w:name w:val="InformationTok"/>
    <w:basedOn w:val="VerbatimChar"/>
    <w:rsid w:val="00EC02A7"/>
    <w:rPr>
      <w:rFonts w:ascii="Consolas" w:hAnsi="Consolas" w:cs="Times New Roman"/>
      <w:b/>
      <w:i w:val="0"/>
      <w:iCs/>
      <w:color w:val="8F5902"/>
      <w:sz w:val="18"/>
      <w:szCs w:val="18"/>
      <w:shd w:val="clear" w:color="auto" w:fill="F8F8F8"/>
    </w:rPr>
  </w:style>
  <w:style w:type="character" w:customStyle="1" w:styleId="WarningTok">
    <w:name w:val="WarningTok"/>
    <w:basedOn w:val="VerbatimChar"/>
    <w:rsid w:val="00EC02A7"/>
    <w:rPr>
      <w:rFonts w:ascii="Consolas" w:hAnsi="Consolas" w:cs="Times New Roman"/>
      <w:b/>
      <w:i w:val="0"/>
      <w:iCs/>
      <w:color w:val="8F5902"/>
      <w:sz w:val="18"/>
      <w:szCs w:val="18"/>
      <w:shd w:val="clear" w:color="auto" w:fill="F8F8F8"/>
    </w:rPr>
  </w:style>
  <w:style w:type="character" w:customStyle="1" w:styleId="AlertTok">
    <w:name w:val="AlertTok"/>
    <w:basedOn w:val="VerbatimChar"/>
    <w:rsid w:val="00EC02A7"/>
    <w:rPr>
      <w:rFonts w:ascii="Consolas" w:hAnsi="Consolas" w:cs="Times New Roman"/>
      <w:i/>
      <w:iCs/>
      <w:color w:val="EF2929"/>
      <w:sz w:val="18"/>
      <w:szCs w:val="18"/>
      <w:shd w:val="clear" w:color="auto" w:fill="F8F8F8"/>
    </w:rPr>
  </w:style>
  <w:style w:type="character" w:customStyle="1" w:styleId="ErrorTok">
    <w:name w:val="ErrorTok"/>
    <w:basedOn w:val="VerbatimChar"/>
    <w:rsid w:val="00EC02A7"/>
    <w:rPr>
      <w:rFonts w:ascii="Consolas" w:hAnsi="Consolas" w:cs="Times New Roman"/>
      <w:b/>
      <w:i/>
      <w:iCs/>
      <w:color w:val="A40000"/>
      <w:sz w:val="18"/>
      <w:szCs w:val="18"/>
      <w:shd w:val="clear" w:color="auto" w:fill="F8F8F8"/>
    </w:rPr>
  </w:style>
  <w:style w:type="character" w:customStyle="1" w:styleId="NormalTok">
    <w:name w:val="NormalTok"/>
    <w:basedOn w:val="VerbatimChar"/>
    <w:rsid w:val="00EC02A7"/>
    <w:rPr>
      <w:rFonts w:ascii="Consolas" w:hAnsi="Consolas" w:cs="Times New Roman"/>
      <w:i/>
      <w:iCs/>
      <w:color w:val="44546A" w:themeColor="text2"/>
      <w:sz w:val="18"/>
      <w:szCs w:val="18"/>
      <w:shd w:val="clear" w:color="auto" w:fill="F8F8F8"/>
    </w:rPr>
  </w:style>
  <w:style w:type="character" w:customStyle="1" w:styleId="pleasestar">
    <w:name w:val="please_star"/>
    <w:basedOn w:val="DefaultParagraphFont"/>
    <w:rsid w:val="00EC02A7"/>
  </w:style>
  <w:style w:type="paragraph" w:customStyle="1" w:styleId="Appendix-normal">
    <w:name w:val="Appendix - normal"/>
    <w:basedOn w:val="Normal"/>
    <w:link w:val="Appendix-normalChar"/>
    <w:qFormat/>
    <w:rsid w:val="00EC02A7"/>
    <w:pPr>
      <w:spacing w:line="276" w:lineRule="auto"/>
    </w:pPr>
  </w:style>
  <w:style w:type="paragraph" w:customStyle="1" w:styleId="Appendix-point">
    <w:name w:val="Appendix - point"/>
    <w:basedOn w:val="Appendix-normal"/>
    <w:link w:val="Appendix-pointChar"/>
    <w:qFormat/>
    <w:rsid w:val="00EC02A7"/>
    <w:pPr>
      <w:numPr>
        <w:numId w:val="8"/>
      </w:numPr>
    </w:pPr>
  </w:style>
  <w:style w:type="character" w:customStyle="1" w:styleId="Appendix-normalChar">
    <w:name w:val="Appendix - normal Char"/>
    <w:basedOn w:val="DefaultParagraphFont"/>
    <w:link w:val="Appendix-normal"/>
    <w:rsid w:val="00EC02A7"/>
    <w:rPr>
      <w:rFonts w:ascii="Times New Roman" w:hAnsi="Times New Roman" w:cs="Times New Roman"/>
    </w:rPr>
  </w:style>
  <w:style w:type="character" w:customStyle="1" w:styleId="Appendix-pointChar">
    <w:name w:val="Appendix - point Char"/>
    <w:basedOn w:val="Appendix-normalChar"/>
    <w:link w:val="Appendix-point"/>
    <w:rsid w:val="00EC02A7"/>
    <w:rPr>
      <w:rFonts w:ascii="Times New Roman" w:hAnsi="Times New Roman" w:cs="Times New Roman"/>
    </w:rPr>
  </w:style>
  <w:style w:type="paragraph" w:customStyle="1" w:styleId="Headingno-num">
    <w:name w:val="Heading (no-num)"/>
    <w:basedOn w:val="Heading5"/>
    <w:link w:val="Headingno-numChar"/>
    <w:qFormat/>
    <w:rsid w:val="00EC02A7"/>
  </w:style>
  <w:style w:type="character" w:customStyle="1" w:styleId="emoji">
    <w:name w:val="emoji"/>
    <w:basedOn w:val="DefaultParagraphFont"/>
    <w:rsid w:val="00EC02A7"/>
  </w:style>
  <w:style w:type="character" w:customStyle="1" w:styleId="Headingno-numChar">
    <w:name w:val="Heading (no-num) Char"/>
    <w:basedOn w:val="Heading5Char"/>
    <w:link w:val="Headingno-num"/>
    <w:rsid w:val="00EC02A7"/>
    <w:rPr>
      <w:rFonts w:ascii="Times New Roman" w:hAnsi="Times New Roman" w:cs="Times New Roman"/>
      <w:b/>
      <w:sz w:val="32"/>
    </w:rPr>
  </w:style>
  <w:style w:type="paragraph" w:customStyle="1" w:styleId="Appendixsub-heading">
    <w:name w:val="Appendix sub-heading"/>
    <w:basedOn w:val="Heading3"/>
    <w:qFormat/>
    <w:rsid w:val="00EC02A7"/>
    <w:pPr>
      <w:outlineLvl w:val="4"/>
    </w:pPr>
  </w:style>
  <w:style w:type="character" w:customStyle="1" w:styleId="UnresolvedMention3">
    <w:name w:val="Unresolved Mention3"/>
    <w:basedOn w:val="DefaultParagraphFont"/>
    <w:uiPriority w:val="99"/>
    <w:semiHidden/>
    <w:unhideWhenUsed/>
    <w:rsid w:val="00EC02A7"/>
    <w:rPr>
      <w:color w:val="605E5C"/>
      <w:shd w:val="clear" w:color="auto" w:fill="E1DFDD"/>
    </w:rPr>
  </w:style>
  <w:style w:type="character" w:customStyle="1" w:styleId="UnresolvedMention4">
    <w:name w:val="Unresolved Mention4"/>
    <w:basedOn w:val="DefaultParagraphFont"/>
    <w:uiPriority w:val="99"/>
    <w:semiHidden/>
    <w:unhideWhenUsed/>
    <w:rsid w:val="00EC02A7"/>
    <w:rPr>
      <w:color w:val="605E5C"/>
      <w:shd w:val="clear" w:color="auto" w:fill="E1DFDD"/>
    </w:rPr>
  </w:style>
  <w:style w:type="character" w:customStyle="1" w:styleId="UnresolvedMention5">
    <w:name w:val="Unresolved Mention5"/>
    <w:basedOn w:val="DefaultParagraphFont"/>
    <w:uiPriority w:val="99"/>
    <w:semiHidden/>
    <w:unhideWhenUsed/>
    <w:rsid w:val="00EC02A7"/>
    <w:rPr>
      <w:color w:val="605E5C"/>
      <w:shd w:val="clear" w:color="auto" w:fill="E1DFDD"/>
    </w:rPr>
  </w:style>
  <w:style w:type="character" w:styleId="UnresolvedMention">
    <w:name w:val="Unresolved Mention"/>
    <w:basedOn w:val="DefaultParagraphFont"/>
    <w:uiPriority w:val="99"/>
    <w:semiHidden/>
    <w:unhideWhenUsed/>
    <w:rsid w:val="00E35C9F"/>
    <w:rPr>
      <w:color w:val="605E5C"/>
      <w:shd w:val="clear" w:color="auto" w:fill="E1DFDD"/>
    </w:rPr>
  </w:style>
  <w:style w:type="character" w:customStyle="1" w:styleId="gntyacmba4b">
    <w:name w:val="gntyacmba4b"/>
    <w:basedOn w:val="DefaultParagraphFont"/>
    <w:rsid w:val="008C769E"/>
  </w:style>
  <w:style w:type="character" w:customStyle="1" w:styleId="cf01">
    <w:name w:val="cf01"/>
    <w:basedOn w:val="DefaultParagraphFont"/>
    <w:rsid w:val="00B356F9"/>
    <w:rPr>
      <w:rFonts w:ascii="Segoe UI" w:hAnsi="Segoe UI" w:cs="Segoe UI" w:hint="default"/>
      <w:sz w:val="18"/>
      <w:szCs w:val="18"/>
    </w:rPr>
  </w:style>
  <w:style w:type="paragraph" w:customStyle="1" w:styleId="pf0">
    <w:name w:val="pf0"/>
    <w:basedOn w:val="Normal"/>
    <w:rsid w:val="00581026"/>
    <w:pPr>
      <w:spacing w:before="100" w:beforeAutospacing="1" w:after="100" w:afterAutospacing="1" w:line="240" w:lineRule="auto"/>
    </w:pPr>
    <w:rPr>
      <w:rFonts w:eastAsia="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68164">
      <w:bodyDiv w:val="1"/>
      <w:marLeft w:val="0"/>
      <w:marRight w:val="0"/>
      <w:marTop w:val="0"/>
      <w:marBottom w:val="0"/>
      <w:divBdr>
        <w:top w:val="none" w:sz="0" w:space="0" w:color="auto"/>
        <w:left w:val="none" w:sz="0" w:space="0" w:color="auto"/>
        <w:bottom w:val="none" w:sz="0" w:space="0" w:color="auto"/>
        <w:right w:val="none" w:sz="0" w:space="0" w:color="auto"/>
      </w:divBdr>
    </w:div>
    <w:div w:id="39214778">
      <w:bodyDiv w:val="1"/>
      <w:marLeft w:val="0"/>
      <w:marRight w:val="0"/>
      <w:marTop w:val="0"/>
      <w:marBottom w:val="0"/>
      <w:divBdr>
        <w:top w:val="none" w:sz="0" w:space="0" w:color="auto"/>
        <w:left w:val="none" w:sz="0" w:space="0" w:color="auto"/>
        <w:bottom w:val="none" w:sz="0" w:space="0" w:color="auto"/>
        <w:right w:val="none" w:sz="0" w:space="0" w:color="auto"/>
      </w:divBdr>
    </w:div>
    <w:div w:id="131212614">
      <w:bodyDiv w:val="1"/>
      <w:marLeft w:val="0"/>
      <w:marRight w:val="0"/>
      <w:marTop w:val="0"/>
      <w:marBottom w:val="0"/>
      <w:divBdr>
        <w:top w:val="none" w:sz="0" w:space="0" w:color="auto"/>
        <w:left w:val="none" w:sz="0" w:space="0" w:color="auto"/>
        <w:bottom w:val="none" w:sz="0" w:space="0" w:color="auto"/>
        <w:right w:val="none" w:sz="0" w:space="0" w:color="auto"/>
      </w:divBdr>
    </w:div>
    <w:div w:id="187839855">
      <w:bodyDiv w:val="1"/>
      <w:marLeft w:val="0"/>
      <w:marRight w:val="0"/>
      <w:marTop w:val="0"/>
      <w:marBottom w:val="0"/>
      <w:divBdr>
        <w:top w:val="none" w:sz="0" w:space="0" w:color="auto"/>
        <w:left w:val="none" w:sz="0" w:space="0" w:color="auto"/>
        <w:bottom w:val="none" w:sz="0" w:space="0" w:color="auto"/>
        <w:right w:val="none" w:sz="0" w:space="0" w:color="auto"/>
      </w:divBdr>
    </w:div>
    <w:div w:id="195236882">
      <w:bodyDiv w:val="1"/>
      <w:marLeft w:val="0"/>
      <w:marRight w:val="0"/>
      <w:marTop w:val="0"/>
      <w:marBottom w:val="0"/>
      <w:divBdr>
        <w:top w:val="none" w:sz="0" w:space="0" w:color="auto"/>
        <w:left w:val="none" w:sz="0" w:space="0" w:color="auto"/>
        <w:bottom w:val="none" w:sz="0" w:space="0" w:color="auto"/>
        <w:right w:val="none" w:sz="0" w:space="0" w:color="auto"/>
      </w:divBdr>
    </w:div>
    <w:div w:id="205290962">
      <w:bodyDiv w:val="1"/>
      <w:marLeft w:val="0"/>
      <w:marRight w:val="0"/>
      <w:marTop w:val="0"/>
      <w:marBottom w:val="0"/>
      <w:divBdr>
        <w:top w:val="none" w:sz="0" w:space="0" w:color="auto"/>
        <w:left w:val="none" w:sz="0" w:space="0" w:color="auto"/>
        <w:bottom w:val="none" w:sz="0" w:space="0" w:color="auto"/>
        <w:right w:val="none" w:sz="0" w:space="0" w:color="auto"/>
      </w:divBdr>
    </w:div>
    <w:div w:id="237373053">
      <w:bodyDiv w:val="1"/>
      <w:marLeft w:val="0"/>
      <w:marRight w:val="0"/>
      <w:marTop w:val="0"/>
      <w:marBottom w:val="0"/>
      <w:divBdr>
        <w:top w:val="none" w:sz="0" w:space="0" w:color="auto"/>
        <w:left w:val="none" w:sz="0" w:space="0" w:color="auto"/>
        <w:bottom w:val="none" w:sz="0" w:space="0" w:color="auto"/>
        <w:right w:val="none" w:sz="0" w:space="0" w:color="auto"/>
      </w:divBdr>
    </w:div>
    <w:div w:id="241836766">
      <w:bodyDiv w:val="1"/>
      <w:marLeft w:val="0"/>
      <w:marRight w:val="0"/>
      <w:marTop w:val="0"/>
      <w:marBottom w:val="0"/>
      <w:divBdr>
        <w:top w:val="none" w:sz="0" w:space="0" w:color="auto"/>
        <w:left w:val="none" w:sz="0" w:space="0" w:color="auto"/>
        <w:bottom w:val="none" w:sz="0" w:space="0" w:color="auto"/>
        <w:right w:val="none" w:sz="0" w:space="0" w:color="auto"/>
      </w:divBdr>
    </w:div>
    <w:div w:id="322856755">
      <w:bodyDiv w:val="1"/>
      <w:marLeft w:val="0"/>
      <w:marRight w:val="0"/>
      <w:marTop w:val="0"/>
      <w:marBottom w:val="0"/>
      <w:divBdr>
        <w:top w:val="none" w:sz="0" w:space="0" w:color="auto"/>
        <w:left w:val="none" w:sz="0" w:space="0" w:color="auto"/>
        <w:bottom w:val="none" w:sz="0" w:space="0" w:color="auto"/>
        <w:right w:val="none" w:sz="0" w:space="0" w:color="auto"/>
      </w:divBdr>
    </w:div>
    <w:div w:id="404181336">
      <w:bodyDiv w:val="1"/>
      <w:marLeft w:val="0"/>
      <w:marRight w:val="0"/>
      <w:marTop w:val="0"/>
      <w:marBottom w:val="0"/>
      <w:divBdr>
        <w:top w:val="none" w:sz="0" w:space="0" w:color="auto"/>
        <w:left w:val="none" w:sz="0" w:space="0" w:color="auto"/>
        <w:bottom w:val="none" w:sz="0" w:space="0" w:color="auto"/>
        <w:right w:val="none" w:sz="0" w:space="0" w:color="auto"/>
      </w:divBdr>
    </w:div>
    <w:div w:id="473914399">
      <w:bodyDiv w:val="1"/>
      <w:marLeft w:val="0"/>
      <w:marRight w:val="0"/>
      <w:marTop w:val="0"/>
      <w:marBottom w:val="0"/>
      <w:divBdr>
        <w:top w:val="none" w:sz="0" w:space="0" w:color="auto"/>
        <w:left w:val="none" w:sz="0" w:space="0" w:color="auto"/>
        <w:bottom w:val="none" w:sz="0" w:space="0" w:color="auto"/>
        <w:right w:val="none" w:sz="0" w:space="0" w:color="auto"/>
      </w:divBdr>
    </w:div>
    <w:div w:id="538398741">
      <w:bodyDiv w:val="1"/>
      <w:marLeft w:val="0"/>
      <w:marRight w:val="0"/>
      <w:marTop w:val="0"/>
      <w:marBottom w:val="0"/>
      <w:divBdr>
        <w:top w:val="none" w:sz="0" w:space="0" w:color="auto"/>
        <w:left w:val="none" w:sz="0" w:space="0" w:color="auto"/>
        <w:bottom w:val="none" w:sz="0" w:space="0" w:color="auto"/>
        <w:right w:val="none" w:sz="0" w:space="0" w:color="auto"/>
      </w:divBdr>
    </w:div>
    <w:div w:id="573588327">
      <w:bodyDiv w:val="1"/>
      <w:marLeft w:val="0"/>
      <w:marRight w:val="0"/>
      <w:marTop w:val="0"/>
      <w:marBottom w:val="0"/>
      <w:divBdr>
        <w:top w:val="none" w:sz="0" w:space="0" w:color="auto"/>
        <w:left w:val="none" w:sz="0" w:space="0" w:color="auto"/>
        <w:bottom w:val="none" w:sz="0" w:space="0" w:color="auto"/>
        <w:right w:val="none" w:sz="0" w:space="0" w:color="auto"/>
      </w:divBdr>
    </w:div>
    <w:div w:id="656155604">
      <w:bodyDiv w:val="1"/>
      <w:marLeft w:val="0"/>
      <w:marRight w:val="0"/>
      <w:marTop w:val="0"/>
      <w:marBottom w:val="0"/>
      <w:divBdr>
        <w:top w:val="none" w:sz="0" w:space="0" w:color="auto"/>
        <w:left w:val="none" w:sz="0" w:space="0" w:color="auto"/>
        <w:bottom w:val="none" w:sz="0" w:space="0" w:color="auto"/>
        <w:right w:val="none" w:sz="0" w:space="0" w:color="auto"/>
      </w:divBdr>
    </w:div>
    <w:div w:id="771314285">
      <w:bodyDiv w:val="1"/>
      <w:marLeft w:val="0"/>
      <w:marRight w:val="0"/>
      <w:marTop w:val="0"/>
      <w:marBottom w:val="0"/>
      <w:divBdr>
        <w:top w:val="none" w:sz="0" w:space="0" w:color="auto"/>
        <w:left w:val="none" w:sz="0" w:space="0" w:color="auto"/>
        <w:bottom w:val="none" w:sz="0" w:space="0" w:color="auto"/>
        <w:right w:val="none" w:sz="0" w:space="0" w:color="auto"/>
      </w:divBdr>
    </w:div>
    <w:div w:id="792676320">
      <w:bodyDiv w:val="1"/>
      <w:marLeft w:val="0"/>
      <w:marRight w:val="0"/>
      <w:marTop w:val="0"/>
      <w:marBottom w:val="0"/>
      <w:divBdr>
        <w:top w:val="none" w:sz="0" w:space="0" w:color="auto"/>
        <w:left w:val="none" w:sz="0" w:space="0" w:color="auto"/>
        <w:bottom w:val="none" w:sz="0" w:space="0" w:color="auto"/>
        <w:right w:val="none" w:sz="0" w:space="0" w:color="auto"/>
      </w:divBdr>
    </w:div>
    <w:div w:id="811170821">
      <w:bodyDiv w:val="1"/>
      <w:marLeft w:val="0"/>
      <w:marRight w:val="0"/>
      <w:marTop w:val="0"/>
      <w:marBottom w:val="0"/>
      <w:divBdr>
        <w:top w:val="none" w:sz="0" w:space="0" w:color="auto"/>
        <w:left w:val="none" w:sz="0" w:space="0" w:color="auto"/>
        <w:bottom w:val="none" w:sz="0" w:space="0" w:color="auto"/>
        <w:right w:val="none" w:sz="0" w:space="0" w:color="auto"/>
      </w:divBdr>
    </w:div>
    <w:div w:id="813106845">
      <w:bodyDiv w:val="1"/>
      <w:marLeft w:val="0"/>
      <w:marRight w:val="0"/>
      <w:marTop w:val="0"/>
      <w:marBottom w:val="0"/>
      <w:divBdr>
        <w:top w:val="none" w:sz="0" w:space="0" w:color="auto"/>
        <w:left w:val="none" w:sz="0" w:space="0" w:color="auto"/>
        <w:bottom w:val="none" w:sz="0" w:space="0" w:color="auto"/>
        <w:right w:val="none" w:sz="0" w:space="0" w:color="auto"/>
      </w:divBdr>
    </w:div>
    <w:div w:id="838010276">
      <w:bodyDiv w:val="1"/>
      <w:marLeft w:val="0"/>
      <w:marRight w:val="0"/>
      <w:marTop w:val="0"/>
      <w:marBottom w:val="0"/>
      <w:divBdr>
        <w:top w:val="none" w:sz="0" w:space="0" w:color="auto"/>
        <w:left w:val="none" w:sz="0" w:space="0" w:color="auto"/>
        <w:bottom w:val="none" w:sz="0" w:space="0" w:color="auto"/>
        <w:right w:val="none" w:sz="0" w:space="0" w:color="auto"/>
      </w:divBdr>
    </w:div>
    <w:div w:id="893933765">
      <w:bodyDiv w:val="1"/>
      <w:marLeft w:val="0"/>
      <w:marRight w:val="0"/>
      <w:marTop w:val="0"/>
      <w:marBottom w:val="0"/>
      <w:divBdr>
        <w:top w:val="none" w:sz="0" w:space="0" w:color="auto"/>
        <w:left w:val="none" w:sz="0" w:space="0" w:color="auto"/>
        <w:bottom w:val="none" w:sz="0" w:space="0" w:color="auto"/>
        <w:right w:val="none" w:sz="0" w:space="0" w:color="auto"/>
      </w:divBdr>
    </w:div>
    <w:div w:id="901255402">
      <w:bodyDiv w:val="1"/>
      <w:marLeft w:val="0"/>
      <w:marRight w:val="0"/>
      <w:marTop w:val="0"/>
      <w:marBottom w:val="0"/>
      <w:divBdr>
        <w:top w:val="none" w:sz="0" w:space="0" w:color="auto"/>
        <w:left w:val="none" w:sz="0" w:space="0" w:color="auto"/>
        <w:bottom w:val="none" w:sz="0" w:space="0" w:color="auto"/>
        <w:right w:val="none" w:sz="0" w:space="0" w:color="auto"/>
      </w:divBdr>
    </w:div>
    <w:div w:id="941456362">
      <w:bodyDiv w:val="1"/>
      <w:marLeft w:val="0"/>
      <w:marRight w:val="0"/>
      <w:marTop w:val="0"/>
      <w:marBottom w:val="0"/>
      <w:divBdr>
        <w:top w:val="none" w:sz="0" w:space="0" w:color="auto"/>
        <w:left w:val="none" w:sz="0" w:space="0" w:color="auto"/>
        <w:bottom w:val="none" w:sz="0" w:space="0" w:color="auto"/>
        <w:right w:val="none" w:sz="0" w:space="0" w:color="auto"/>
      </w:divBdr>
    </w:div>
    <w:div w:id="1109423928">
      <w:bodyDiv w:val="1"/>
      <w:marLeft w:val="0"/>
      <w:marRight w:val="0"/>
      <w:marTop w:val="0"/>
      <w:marBottom w:val="0"/>
      <w:divBdr>
        <w:top w:val="none" w:sz="0" w:space="0" w:color="auto"/>
        <w:left w:val="none" w:sz="0" w:space="0" w:color="auto"/>
        <w:bottom w:val="none" w:sz="0" w:space="0" w:color="auto"/>
        <w:right w:val="none" w:sz="0" w:space="0" w:color="auto"/>
      </w:divBdr>
    </w:div>
    <w:div w:id="1113593298">
      <w:bodyDiv w:val="1"/>
      <w:marLeft w:val="0"/>
      <w:marRight w:val="0"/>
      <w:marTop w:val="0"/>
      <w:marBottom w:val="0"/>
      <w:divBdr>
        <w:top w:val="none" w:sz="0" w:space="0" w:color="auto"/>
        <w:left w:val="none" w:sz="0" w:space="0" w:color="auto"/>
        <w:bottom w:val="none" w:sz="0" w:space="0" w:color="auto"/>
        <w:right w:val="none" w:sz="0" w:space="0" w:color="auto"/>
      </w:divBdr>
    </w:div>
    <w:div w:id="1152873179">
      <w:bodyDiv w:val="1"/>
      <w:marLeft w:val="0"/>
      <w:marRight w:val="0"/>
      <w:marTop w:val="0"/>
      <w:marBottom w:val="0"/>
      <w:divBdr>
        <w:top w:val="none" w:sz="0" w:space="0" w:color="auto"/>
        <w:left w:val="none" w:sz="0" w:space="0" w:color="auto"/>
        <w:bottom w:val="none" w:sz="0" w:space="0" w:color="auto"/>
        <w:right w:val="none" w:sz="0" w:space="0" w:color="auto"/>
      </w:divBdr>
      <w:divsChild>
        <w:div w:id="2111701090">
          <w:marLeft w:val="0"/>
          <w:marRight w:val="0"/>
          <w:marTop w:val="0"/>
          <w:marBottom w:val="0"/>
          <w:divBdr>
            <w:top w:val="none" w:sz="0" w:space="0" w:color="auto"/>
            <w:left w:val="none" w:sz="0" w:space="0" w:color="auto"/>
            <w:bottom w:val="none" w:sz="0" w:space="0" w:color="auto"/>
            <w:right w:val="none" w:sz="0" w:space="0" w:color="auto"/>
          </w:divBdr>
          <w:divsChild>
            <w:div w:id="1881817012">
              <w:marLeft w:val="0"/>
              <w:marRight w:val="0"/>
              <w:marTop w:val="0"/>
              <w:marBottom w:val="0"/>
              <w:divBdr>
                <w:top w:val="none" w:sz="0" w:space="0" w:color="auto"/>
                <w:left w:val="none" w:sz="0" w:space="0" w:color="auto"/>
                <w:bottom w:val="none" w:sz="0" w:space="0" w:color="auto"/>
                <w:right w:val="none" w:sz="0" w:space="0" w:color="auto"/>
              </w:divBdr>
              <w:divsChild>
                <w:div w:id="1930656569">
                  <w:marLeft w:val="0"/>
                  <w:marRight w:val="0"/>
                  <w:marTop w:val="0"/>
                  <w:marBottom w:val="0"/>
                  <w:divBdr>
                    <w:top w:val="none" w:sz="0" w:space="0" w:color="auto"/>
                    <w:left w:val="none" w:sz="0" w:space="0" w:color="auto"/>
                    <w:bottom w:val="none" w:sz="0" w:space="0" w:color="auto"/>
                    <w:right w:val="none" w:sz="0" w:space="0" w:color="auto"/>
                  </w:divBdr>
                  <w:divsChild>
                    <w:div w:id="1854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691265">
      <w:bodyDiv w:val="1"/>
      <w:marLeft w:val="0"/>
      <w:marRight w:val="0"/>
      <w:marTop w:val="0"/>
      <w:marBottom w:val="0"/>
      <w:divBdr>
        <w:top w:val="none" w:sz="0" w:space="0" w:color="auto"/>
        <w:left w:val="none" w:sz="0" w:space="0" w:color="auto"/>
        <w:bottom w:val="none" w:sz="0" w:space="0" w:color="auto"/>
        <w:right w:val="none" w:sz="0" w:space="0" w:color="auto"/>
      </w:divBdr>
    </w:div>
    <w:div w:id="1196575670">
      <w:bodyDiv w:val="1"/>
      <w:marLeft w:val="0"/>
      <w:marRight w:val="0"/>
      <w:marTop w:val="0"/>
      <w:marBottom w:val="0"/>
      <w:divBdr>
        <w:top w:val="none" w:sz="0" w:space="0" w:color="auto"/>
        <w:left w:val="none" w:sz="0" w:space="0" w:color="auto"/>
        <w:bottom w:val="none" w:sz="0" w:space="0" w:color="auto"/>
        <w:right w:val="none" w:sz="0" w:space="0" w:color="auto"/>
      </w:divBdr>
    </w:div>
    <w:div w:id="1199702605">
      <w:bodyDiv w:val="1"/>
      <w:marLeft w:val="0"/>
      <w:marRight w:val="0"/>
      <w:marTop w:val="0"/>
      <w:marBottom w:val="0"/>
      <w:divBdr>
        <w:top w:val="none" w:sz="0" w:space="0" w:color="auto"/>
        <w:left w:val="none" w:sz="0" w:space="0" w:color="auto"/>
        <w:bottom w:val="none" w:sz="0" w:space="0" w:color="auto"/>
        <w:right w:val="none" w:sz="0" w:space="0" w:color="auto"/>
      </w:divBdr>
    </w:div>
    <w:div w:id="1214078040">
      <w:bodyDiv w:val="1"/>
      <w:marLeft w:val="0"/>
      <w:marRight w:val="0"/>
      <w:marTop w:val="0"/>
      <w:marBottom w:val="0"/>
      <w:divBdr>
        <w:top w:val="none" w:sz="0" w:space="0" w:color="auto"/>
        <w:left w:val="none" w:sz="0" w:space="0" w:color="auto"/>
        <w:bottom w:val="none" w:sz="0" w:space="0" w:color="auto"/>
        <w:right w:val="none" w:sz="0" w:space="0" w:color="auto"/>
      </w:divBdr>
    </w:div>
    <w:div w:id="1248922726">
      <w:bodyDiv w:val="1"/>
      <w:marLeft w:val="0"/>
      <w:marRight w:val="0"/>
      <w:marTop w:val="0"/>
      <w:marBottom w:val="0"/>
      <w:divBdr>
        <w:top w:val="none" w:sz="0" w:space="0" w:color="auto"/>
        <w:left w:val="none" w:sz="0" w:space="0" w:color="auto"/>
        <w:bottom w:val="none" w:sz="0" w:space="0" w:color="auto"/>
        <w:right w:val="none" w:sz="0" w:space="0" w:color="auto"/>
      </w:divBdr>
    </w:div>
    <w:div w:id="1266116365">
      <w:bodyDiv w:val="1"/>
      <w:marLeft w:val="0"/>
      <w:marRight w:val="0"/>
      <w:marTop w:val="0"/>
      <w:marBottom w:val="0"/>
      <w:divBdr>
        <w:top w:val="none" w:sz="0" w:space="0" w:color="auto"/>
        <w:left w:val="none" w:sz="0" w:space="0" w:color="auto"/>
        <w:bottom w:val="none" w:sz="0" w:space="0" w:color="auto"/>
        <w:right w:val="none" w:sz="0" w:space="0" w:color="auto"/>
      </w:divBdr>
    </w:div>
    <w:div w:id="1267695028">
      <w:bodyDiv w:val="1"/>
      <w:marLeft w:val="0"/>
      <w:marRight w:val="0"/>
      <w:marTop w:val="0"/>
      <w:marBottom w:val="0"/>
      <w:divBdr>
        <w:top w:val="none" w:sz="0" w:space="0" w:color="auto"/>
        <w:left w:val="none" w:sz="0" w:space="0" w:color="auto"/>
        <w:bottom w:val="none" w:sz="0" w:space="0" w:color="auto"/>
        <w:right w:val="none" w:sz="0" w:space="0" w:color="auto"/>
      </w:divBdr>
    </w:div>
    <w:div w:id="1351251605">
      <w:bodyDiv w:val="1"/>
      <w:marLeft w:val="0"/>
      <w:marRight w:val="0"/>
      <w:marTop w:val="0"/>
      <w:marBottom w:val="0"/>
      <w:divBdr>
        <w:top w:val="none" w:sz="0" w:space="0" w:color="auto"/>
        <w:left w:val="none" w:sz="0" w:space="0" w:color="auto"/>
        <w:bottom w:val="none" w:sz="0" w:space="0" w:color="auto"/>
        <w:right w:val="none" w:sz="0" w:space="0" w:color="auto"/>
      </w:divBdr>
    </w:div>
    <w:div w:id="1406566227">
      <w:bodyDiv w:val="1"/>
      <w:marLeft w:val="0"/>
      <w:marRight w:val="0"/>
      <w:marTop w:val="0"/>
      <w:marBottom w:val="0"/>
      <w:divBdr>
        <w:top w:val="none" w:sz="0" w:space="0" w:color="auto"/>
        <w:left w:val="none" w:sz="0" w:space="0" w:color="auto"/>
        <w:bottom w:val="none" w:sz="0" w:space="0" w:color="auto"/>
        <w:right w:val="none" w:sz="0" w:space="0" w:color="auto"/>
      </w:divBdr>
    </w:div>
    <w:div w:id="1426615572">
      <w:bodyDiv w:val="1"/>
      <w:marLeft w:val="0"/>
      <w:marRight w:val="0"/>
      <w:marTop w:val="0"/>
      <w:marBottom w:val="0"/>
      <w:divBdr>
        <w:top w:val="none" w:sz="0" w:space="0" w:color="auto"/>
        <w:left w:val="none" w:sz="0" w:space="0" w:color="auto"/>
        <w:bottom w:val="none" w:sz="0" w:space="0" w:color="auto"/>
        <w:right w:val="none" w:sz="0" w:space="0" w:color="auto"/>
      </w:divBdr>
    </w:div>
    <w:div w:id="1440297304">
      <w:bodyDiv w:val="1"/>
      <w:marLeft w:val="0"/>
      <w:marRight w:val="0"/>
      <w:marTop w:val="0"/>
      <w:marBottom w:val="0"/>
      <w:divBdr>
        <w:top w:val="none" w:sz="0" w:space="0" w:color="auto"/>
        <w:left w:val="none" w:sz="0" w:space="0" w:color="auto"/>
        <w:bottom w:val="none" w:sz="0" w:space="0" w:color="auto"/>
        <w:right w:val="none" w:sz="0" w:space="0" w:color="auto"/>
      </w:divBdr>
    </w:div>
    <w:div w:id="1444379074">
      <w:bodyDiv w:val="1"/>
      <w:marLeft w:val="0"/>
      <w:marRight w:val="0"/>
      <w:marTop w:val="0"/>
      <w:marBottom w:val="0"/>
      <w:divBdr>
        <w:top w:val="none" w:sz="0" w:space="0" w:color="auto"/>
        <w:left w:val="none" w:sz="0" w:space="0" w:color="auto"/>
        <w:bottom w:val="none" w:sz="0" w:space="0" w:color="auto"/>
        <w:right w:val="none" w:sz="0" w:space="0" w:color="auto"/>
      </w:divBdr>
    </w:div>
    <w:div w:id="1474638078">
      <w:bodyDiv w:val="1"/>
      <w:marLeft w:val="0"/>
      <w:marRight w:val="0"/>
      <w:marTop w:val="0"/>
      <w:marBottom w:val="0"/>
      <w:divBdr>
        <w:top w:val="none" w:sz="0" w:space="0" w:color="auto"/>
        <w:left w:val="none" w:sz="0" w:space="0" w:color="auto"/>
        <w:bottom w:val="none" w:sz="0" w:space="0" w:color="auto"/>
        <w:right w:val="none" w:sz="0" w:space="0" w:color="auto"/>
      </w:divBdr>
    </w:div>
    <w:div w:id="1486430666">
      <w:bodyDiv w:val="1"/>
      <w:marLeft w:val="0"/>
      <w:marRight w:val="0"/>
      <w:marTop w:val="0"/>
      <w:marBottom w:val="0"/>
      <w:divBdr>
        <w:top w:val="none" w:sz="0" w:space="0" w:color="auto"/>
        <w:left w:val="none" w:sz="0" w:space="0" w:color="auto"/>
        <w:bottom w:val="none" w:sz="0" w:space="0" w:color="auto"/>
        <w:right w:val="none" w:sz="0" w:space="0" w:color="auto"/>
      </w:divBdr>
    </w:div>
    <w:div w:id="1508519845">
      <w:bodyDiv w:val="1"/>
      <w:marLeft w:val="0"/>
      <w:marRight w:val="0"/>
      <w:marTop w:val="0"/>
      <w:marBottom w:val="0"/>
      <w:divBdr>
        <w:top w:val="none" w:sz="0" w:space="0" w:color="auto"/>
        <w:left w:val="none" w:sz="0" w:space="0" w:color="auto"/>
        <w:bottom w:val="none" w:sz="0" w:space="0" w:color="auto"/>
        <w:right w:val="none" w:sz="0" w:space="0" w:color="auto"/>
      </w:divBdr>
      <w:divsChild>
        <w:div w:id="1142694179">
          <w:marLeft w:val="0"/>
          <w:marRight w:val="0"/>
          <w:marTop w:val="0"/>
          <w:marBottom w:val="0"/>
          <w:divBdr>
            <w:top w:val="none" w:sz="0" w:space="0" w:color="auto"/>
            <w:left w:val="none" w:sz="0" w:space="0" w:color="auto"/>
            <w:bottom w:val="none" w:sz="0" w:space="0" w:color="auto"/>
            <w:right w:val="none" w:sz="0" w:space="0" w:color="auto"/>
          </w:divBdr>
          <w:divsChild>
            <w:div w:id="761529760">
              <w:marLeft w:val="0"/>
              <w:marRight w:val="0"/>
              <w:marTop w:val="0"/>
              <w:marBottom w:val="0"/>
              <w:divBdr>
                <w:top w:val="none" w:sz="0" w:space="0" w:color="auto"/>
                <w:left w:val="none" w:sz="0" w:space="0" w:color="auto"/>
                <w:bottom w:val="none" w:sz="0" w:space="0" w:color="auto"/>
                <w:right w:val="none" w:sz="0" w:space="0" w:color="auto"/>
              </w:divBdr>
              <w:divsChild>
                <w:div w:id="945963984">
                  <w:marLeft w:val="0"/>
                  <w:marRight w:val="0"/>
                  <w:marTop w:val="0"/>
                  <w:marBottom w:val="0"/>
                  <w:divBdr>
                    <w:top w:val="none" w:sz="0" w:space="0" w:color="auto"/>
                    <w:left w:val="none" w:sz="0" w:space="0" w:color="auto"/>
                    <w:bottom w:val="none" w:sz="0" w:space="0" w:color="auto"/>
                    <w:right w:val="none" w:sz="0" w:space="0" w:color="auto"/>
                  </w:divBdr>
                  <w:divsChild>
                    <w:div w:id="45929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415305">
      <w:bodyDiv w:val="1"/>
      <w:marLeft w:val="0"/>
      <w:marRight w:val="0"/>
      <w:marTop w:val="0"/>
      <w:marBottom w:val="0"/>
      <w:divBdr>
        <w:top w:val="none" w:sz="0" w:space="0" w:color="auto"/>
        <w:left w:val="none" w:sz="0" w:space="0" w:color="auto"/>
        <w:bottom w:val="none" w:sz="0" w:space="0" w:color="auto"/>
        <w:right w:val="none" w:sz="0" w:space="0" w:color="auto"/>
      </w:divBdr>
    </w:div>
    <w:div w:id="1543127128">
      <w:bodyDiv w:val="1"/>
      <w:marLeft w:val="0"/>
      <w:marRight w:val="0"/>
      <w:marTop w:val="0"/>
      <w:marBottom w:val="0"/>
      <w:divBdr>
        <w:top w:val="none" w:sz="0" w:space="0" w:color="auto"/>
        <w:left w:val="none" w:sz="0" w:space="0" w:color="auto"/>
        <w:bottom w:val="none" w:sz="0" w:space="0" w:color="auto"/>
        <w:right w:val="none" w:sz="0" w:space="0" w:color="auto"/>
      </w:divBdr>
    </w:div>
    <w:div w:id="1608004469">
      <w:bodyDiv w:val="1"/>
      <w:marLeft w:val="0"/>
      <w:marRight w:val="0"/>
      <w:marTop w:val="0"/>
      <w:marBottom w:val="0"/>
      <w:divBdr>
        <w:top w:val="none" w:sz="0" w:space="0" w:color="auto"/>
        <w:left w:val="none" w:sz="0" w:space="0" w:color="auto"/>
        <w:bottom w:val="none" w:sz="0" w:space="0" w:color="auto"/>
        <w:right w:val="none" w:sz="0" w:space="0" w:color="auto"/>
      </w:divBdr>
    </w:div>
    <w:div w:id="1657882870">
      <w:bodyDiv w:val="1"/>
      <w:marLeft w:val="0"/>
      <w:marRight w:val="0"/>
      <w:marTop w:val="0"/>
      <w:marBottom w:val="0"/>
      <w:divBdr>
        <w:top w:val="none" w:sz="0" w:space="0" w:color="auto"/>
        <w:left w:val="none" w:sz="0" w:space="0" w:color="auto"/>
        <w:bottom w:val="none" w:sz="0" w:space="0" w:color="auto"/>
        <w:right w:val="none" w:sz="0" w:space="0" w:color="auto"/>
      </w:divBdr>
    </w:div>
    <w:div w:id="1670789420">
      <w:bodyDiv w:val="1"/>
      <w:marLeft w:val="0"/>
      <w:marRight w:val="0"/>
      <w:marTop w:val="0"/>
      <w:marBottom w:val="0"/>
      <w:divBdr>
        <w:top w:val="none" w:sz="0" w:space="0" w:color="auto"/>
        <w:left w:val="none" w:sz="0" w:space="0" w:color="auto"/>
        <w:bottom w:val="none" w:sz="0" w:space="0" w:color="auto"/>
        <w:right w:val="none" w:sz="0" w:space="0" w:color="auto"/>
      </w:divBdr>
    </w:div>
    <w:div w:id="1688872873">
      <w:bodyDiv w:val="1"/>
      <w:marLeft w:val="0"/>
      <w:marRight w:val="0"/>
      <w:marTop w:val="0"/>
      <w:marBottom w:val="0"/>
      <w:divBdr>
        <w:top w:val="none" w:sz="0" w:space="0" w:color="auto"/>
        <w:left w:val="none" w:sz="0" w:space="0" w:color="auto"/>
        <w:bottom w:val="none" w:sz="0" w:space="0" w:color="auto"/>
        <w:right w:val="none" w:sz="0" w:space="0" w:color="auto"/>
      </w:divBdr>
    </w:div>
    <w:div w:id="1695690137">
      <w:bodyDiv w:val="1"/>
      <w:marLeft w:val="0"/>
      <w:marRight w:val="0"/>
      <w:marTop w:val="0"/>
      <w:marBottom w:val="0"/>
      <w:divBdr>
        <w:top w:val="none" w:sz="0" w:space="0" w:color="auto"/>
        <w:left w:val="none" w:sz="0" w:space="0" w:color="auto"/>
        <w:bottom w:val="none" w:sz="0" w:space="0" w:color="auto"/>
        <w:right w:val="none" w:sz="0" w:space="0" w:color="auto"/>
      </w:divBdr>
    </w:div>
    <w:div w:id="1717730299">
      <w:bodyDiv w:val="1"/>
      <w:marLeft w:val="0"/>
      <w:marRight w:val="0"/>
      <w:marTop w:val="0"/>
      <w:marBottom w:val="0"/>
      <w:divBdr>
        <w:top w:val="none" w:sz="0" w:space="0" w:color="auto"/>
        <w:left w:val="none" w:sz="0" w:space="0" w:color="auto"/>
        <w:bottom w:val="none" w:sz="0" w:space="0" w:color="auto"/>
        <w:right w:val="none" w:sz="0" w:space="0" w:color="auto"/>
      </w:divBdr>
    </w:div>
    <w:div w:id="1726174290">
      <w:bodyDiv w:val="1"/>
      <w:marLeft w:val="0"/>
      <w:marRight w:val="0"/>
      <w:marTop w:val="0"/>
      <w:marBottom w:val="0"/>
      <w:divBdr>
        <w:top w:val="none" w:sz="0" w:space="0" w:color="auto"/>
        <w:left w:val="none" w:sz="0" w:space="0" w:color="auto"/>
        <w:bottom w:val="none" w:sz="0" w:space="0" w:color="auto"/>
        <w:right w:val="none" w:sz="0" w:space="0" w:color="auto"/>
      </w:divBdr>
    </w:div>
    <w:div w:id="1727990510">
      <w:bodyDiv w:val="1"/>
      <w:marLeft w:val="0"/>
      <w:marRight w:val="0"/>
      <w:marTop w:val="0"/>
      <w:marBottom w:val="0"/>
      <w:divBdr>
        <w:top w:val="none" w:sz="0" w:space="0" w:color="auto"/>
        <w:left w:val="none" w:sz="0" w:space="0" w:color="auto"/>
        <w:bottom w:val="none" w:sz="0" w:space="0" w:color="auto"/>
        <w:right w:val="none" w:sz="0" w:space="0" w:color="auto"/>
      </w:divBdr>
    </w:div>
    <w:div w:id="1771705971">
      <w:bodyDiv w:val="1"/>
      <w:marLeft w:val="0"/>
      <w:marRight w:val="0"/>
      <w:marTop w:val="0"/>
      <w:marBottom w:val="0"/>
      <w:divBdr>
        <w:top w:val="none" w:sz="0" w:space="0" w:color="auto"/>
        <w:left w:val="none" w:sz="0" w:space="0" w:color="auto"/>
        <w:bottom w:val="none" w:sz="0" w:space="0" w:color="auto"/>
        <w:right w:val="none" w:sz="0" w:space="0" w:color="auto"/>
      </w:divBdr>
    </w:div>
    <w:div w:id="2052143978">
      <w:bodyDiv w:val="1"/>
      <w:marLeft w:val="0"/>
      <w:marRight w:val="0"/>
      <w:marTop w:val="0"/>
      <w:marBottom w:val="0"/>
      <w:divBdr>
        <w:top w:val="none" w:sz="0" w:space="0" w:color="auto"/>
        <w:left w:val="none" w:sz="0" w:space="0" w:color="auto"/>
        <w:bottom w:val="none" w:sz="0" w:space="0" w:color="auto"/>
        <w:right w:val="none" w:sz="0" w:space="0" w:color="auto"/>
      </w:divBdr>
    </w:div>
    <w:div w:id="2107648807">
      <w:bodyDiv w:val="1"/>
      <w:marLeft w:val="0"/>
      <w:marRight w:val="0"/>
      <w:marTop w:val="0"/>
      <w:marBottom w:val="0"/>
      <w:divBdr>
        <w:top w:val="none" w:sz="0" w:space="0" w:color="auto"/>
        <w:left w:val="none" w:sz="0" w:space="0" w:color="auto"/>
        <w:bottom w:val="none" w:sz="0" w:space="0" w:color="auto"/>
        <w:right w:val="none" w:sz="0" w:space="0" w:color="auto"/>
      </w:divBdr>
    </w:div>
    <w:div w:id="210876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7A851-306F-4585-856F-9E3C42227D77}">
  <ds:schemaRefs>
    <ds:schemaRef ds:uri="http://schemas.openxmlformats.org/officeDocument/2006/bibliography"/>
  </ds:schemaRefs>
</ds:datastoreItem>
</file>

<file path=docMetadata/LabelInfo.xml><?xml version="1.0" encoding="utf-8"?>
<clbl:labelList xmlns:clbl="http://schemas.microsoft.com/office/2020/mipLabelMetadata">
  <clbl:label id="{51a9fa56-3f32-449a-a721-3e3f49aa5e9a}" enabled="0" method="" siteId="{51a9fa56-3f32-449a-a721-3e3f49aa5e9a}" removed="1"/>
</clbl:labelList>
</file>

<file path=docProps/app.xml><?xml version="1.0" encoding="utf-8"?>
<Properties xmlns="http://schemas.openxmlformats.org/officeDocument/2006/extended-properties" xmlns:vt="http://schemas.openxmlformats.org/officeDocument/2006/docPropsVTypes">
  <Template>Normal</Template>
  <TotalTime>2</TotalTime>
  <Pages>21</Pages>
  <Words>48808</Words>
  <Characters>278208</Characters>
  <Application>Microsoft Office Word</Application>
  <DocSecurity>0</DocSecurity>
  <Lines>2318</Lines>
  <Paragraphs>652</Paragraphs>
  <ScaleCrop>false</ScaleCrop>
  <Company/>
  <LinksUpToDate>false</LinksUpToDate>
  <CharactersWithSpaces>326364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Pienkowski</dc:creator>
  <cp:keywords/>
  <dc:description/>
  <cp:lastModifiedBy>Thomas Pienkowski</cp:lastModifiedBy>
  <cp:revision>6</cp:revision>
  <dcterms:created xsi:type="dcterms:W3CDTF">2025-12-11T11:59:00Z</dcterms:created>
  <dcterms:modified xsi:type="dcterms:W3CDTF">2026-01-09T12:02:00Z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424fe61e-71d1-48b3-a2b1-98d35fe9170d</vt:lpwstr>
  </property>
</Properties>
</file>