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A8ED" w14:textId="77777777" w:rsidR="0084489C" w:rsidRDefault="0084489C" w:rsidP="00612645">
      <w:pPr>
        <w:pStyle w:val="BodyText"/>
        <w:spacing w:before="388"/>
        <w:rPr>
          <w:sz w:val="36"/>
        </w:rPr>
      </w:pPr>
    </w:p>
    <w:p w14:paraId="0543905A" w14:textId="77777777" w:rsidR="0084489C" w:rsidRDefault="00000000" w:rsidP="00612645">
      <w:pPr>
        <w:spacing w:line="232" w:lineRule="auto"/>
        <w:jc w:val="center"/>
        <w:rPr>
          <w:i/>
          <w:sz w:val="36"/>
        </w:rPr>
      </w:pPr>
      <w:r>
        <w:rPr>
          <w:sz w:val="36"/>
        </w:rPr>
        <w:t>Introduction</w:t>
      </w:r>
      <w:r>
        <w:rPr>
          <w:spacing w:val="-8"/>
          <w:sz w:val="36"/>
        </w:rPr>
        <w:t xml:space="preserve"> </w:t>
      </w:r>
      <w:r>
        <w:rPr>
          <w:sz w:val="36"/>
        </w:rPr>
        <w:t>to</w:t>
      </w:r>
      <w:r>
        <w:rPr>
          <w:spacing w:val="-8"/>
          <w:sz w:val="36"/>
        </w:rPr>
        <w:t xml:space="preserve"> </w:t>
      </w:r>
      <w:r>
        <w:rPr>
          <w:i/>
          <w:sz w:val="36"/>
        </w:rPr>
        <w:t>Violence</w:t>
      </w:r>
      <w:r>
        <w:rPr>
          <w:i/>
          <w:spacing w:val="-8"/>
          <w:sz w:val="36"/>
        </w:rPr>
        <w:t xml:space="preserve"> </w:t>
      </w:r>
      <w:r>
        <w:rPr>
          <w:i/>
          <w:sz w:val="36"/>
        </w:rPr>
        <w:t>Against</w:t>
      </w:r>
      <w:r>
        <w:rPr>
          <w:i/>
          <w:spacing w:val="-8"/>
          <w:sz w:val="36"/>
        </w:rPr>
        <w:t xml:space="preserve"> </w:t>
      </w:r>
      <w:r>
        <w:rPr>
          <w:i/>
          <w:sz w:val="36"/>
        </w:rPr>
        <w:t>Women under European Human Rights Law</w:t>
      </w:r>
    </w:p>
    <w:p w14:paraId="0C0570BD" w14:textId="77777777" w:rsidR="0084489C" w:rsidRPr="00612645" w:rsidRDefault="00000000" w:rsidP="00612645">
      <w:pPr>
        <w:pStyle w:val="Title"/>
        <w:jc w:val="center"/>
        <w:rPr>
          <w:sz w:val="26"/>
          <w:szCs w:val="26"/>
        </w:rPr>
      </w:pPr>
      <w:r w:rsidRPr="00612645">
        <w:rPr>
          <w:sz w:val="26"/>
          <w:szCs w:val="26"/>
        </w:rPr>
        <w:t>Elena</w:t>
      </w:r>
      <w:r w:rsidRPr="00612645">
        <w:rPr>
          <w:spacing w:val="-1"/>
          <w:sz w:val="26"/>
          <w:szCs w:val="26"/>
        </w:rPr>
        <w:t xml:space="preserve"> </w:t>
      </w:r>
      <w:proofErr w:type="spellStart"/>
      <w:r w:rsidRPr="00612645">
        <w:rPr>
          <w:sz w:val="26"/>
          <w:szCs w:val="26"/>
        </w:rPr>
        <w:t>Brodeală</w:t>
      </w:r>
      <w:proofErr w:type="spellEnd"/>
      <w:r w:rsidRPr="00612645">
        <w:rPr>
          <w:sz w:val="26"/>
          <w:szCs w:val="26"/>
        </w:rPr>
        <w:t>, Ivana Jelić,</w:t>
      </w:r>
      <w:r w:rsidRPr="00612645">
        <w:rPr>
          <w:spacing w:val="-1"/>
          <w:sz w:val="26"/>
          <w:szCs w:val="26"/>
        </w:rPr>
        <w:t xml:space="preserve"> </w:t>
      </w:r>
      <w:r w:rsidRPr="00612645">
        <w:rPr>
          <w:sz w:val="26"/>
          <w:szCs w:val="26"/>
        </w:rPr>
        <w:t>and</w:t>
      </w:r>
      <w:r w:rsidRPr="00612645">
        <w:rPr>
          <w:spacing w:val="-1"/>
          <w:sz w:val="26"/>
          <w:szCs w:val="26"/>
        </w:rPr>
        <w:t xml:space="preserve"> </w:t>
      </w:r>
      <w:r w:rsidRPr="00612645">
        <w:rPr>
          <w:sz w:val="26"/>
          <w:szCs w:val="26"/>
        </w:rPr>
        <w:t xml:space="preserve">Silvia </w:t>
      </w:r>
      <w:proofErr w:type="spellStart"/>
      <w:r w:rsidRPr="00612645">
        <w:rPr>
          <w:spacing w:val="-4"/>
          <w:sz w:val="26"/>
          <w:szCs w:val="26"/>
        </w:rPr>
        <w:t>Șuteu</w:t>
      </w:r>
      <w:proofErr w:type="spellEnd"/>
    </w:p>
    <w:p w14:paraId="47C2C44C" w14:textId="77818954" w:rsidR="0084489C" w:rsidRDefault="0084489C" w:rsidP="00612645">
      <w:pPr>
        <w:pStyle w:val="BodyText"/>
        <w:spacing w:before="4"/>
        <w:rPr>
          <w:b/>
          <w:sz w:val="14"/>
        </w:rPr>
      </w:pPr>
    </w:p>
    <w:p w14:paraId="15F175F2" w14:textId="77777777" w:rsidR="0084489C" w:rsidRDefault="0084489C" w:rsidP="00612645">
      <w:pPr>
        <w:pStyle w:val="BodyText"/>
        <w:spacing w:before="108"/>
        <w:rPr>
          <w:b/>
          <w:sz w:val="28"/>
        </w:rPr>
      </w:pPr>
    </w:p>
    <w:p w14:paraId="6B4692B0" w14:textId="77777777" w:rsidR="0084489C" w:rsidRDefault="00000000" w:rsidP="00612645">
      <w:pPr>
        <w:pStyle w:val="Heading1"/>
        <w:numPr>
          <w:ilvl w:val="0"/>
          <w:numId w:val="1"/>
        </w:numPr>
        <w:tabs>
          <w:tab w:val="left" w:pos="787"/>
        </w:tabs>
        <w:spacing w:line="208" w:lineRule="auto"/>
        <w:ind w:right="629"/>
      </w:pPr>
      <w:r>
        <w:t>VIOLENCE</w:t>
      </w:r>
      <w:r>
        <w:rPr>
          <w:spacing w:val="-8"/>
        </w:rPr>
        <w:t xml:space="preserve"> </w:t>
      </w:r>
      <w:r>
        <w:t>AGAINST</w:t>
      </w:r>
      <w:r>
        <w:rPr>
          <w:spacing w:val="-8"/>
        </w:rPr>
        <w:t xml:space="preserve"> </w:t>
      </w:r>
      <w:r>
        <w:t>WOMEN</w:t>
      </w:r>
      <w:r>
        <w:rPr>
          <w:spacing w:val="-9"/>
        </w:rPr>
        <w:t xml:space="preserve"> </w:t>
      </w:r>
      <w:r>
        <w:t>UNDER</w:t>
      </w:r>
      <w:r>
        <w:rPr>
          <w:spacing w:val="-8"/>
        </w:rPr>
        <w:t xml:space="preserve"> </w:t>
      </w:r>
      <w:r>
        <w:t>HUMAN RIGHTS LAW: THE ONGOING NEED FOR FURTHER ACTION AND RESEARCH</w:t>
      </w:r>
    </w:p>
    <w:p w14:paraId="0D76589C" w14:textId="77777777" w:rsidR="0084489C" w:rsidRDefault="00000000" w:rsidP="00612645">
      <w:pPr>
        <w:pStyle w:val="BodyText"/>
        <w:spacing w:before="248" w:line="249" w:lineRule="auto"/>
        <w:ind w:left="67" w:right="268"/>
      </w:pPr>
      <w:r>
        <w:t>As acknowledged by the preamble to the Council of Europe Convention on Preventing and Combating Violence Against Women and Domestic Violence (Istanbul Convention), “violence against women is one of the crucial social mechanisms</w:t>
      </w:r>
      <w:r>
        <w:rPr>
          <w:spacing w:val="-8"/>
        </w:rPr>
        <w:t xml:space="preserve"> </w:t>
      </w:r>
      <w:r>
        <w:t>by</w:t>
      </w:r>
      <w:r>
        <w:rPr>
          <w:spacing w:val="-8"/>
        </w:rPr>
        <w:t xml:space="preserve"> </w:t>
      </w:r>
      <w:r>
        <w:t>which</w:t>
      </w:r>
      <w:r>
        <w:rPr>
          <w:spacing w:val="-8"/>
        </w:rPr>
        <w:t xml:space="preserve"> </w:t>
      </w:r>
      <w:r>
        <w:t>women</w:t>
      </w:r>
      <w:r>
        <w:rPr>
          <w:spacing w:val="-8"/>
        </w:rPr>
        <w:t xml:space="preserve"> </w:t>
      </w:r>
      <w:r>
        <w:t>are</w:t>
      </w:r>
      <w:r>
        <w:rPr>
          <w:spacing w:val="-8"/>
        </w:rPr>
        <w:t xml:space="preserve"> </w:t>
      </w:r>
      <w:r>
        <w:t>forced</w:t>
      </w:r>
      <w:r>
        <w:rPr>
          <w:spacing w:val="-8"/>
        </w:rPr>
        <w:t xml:space="preserve"> </w:t>
      </w:r>
      <w:r>
        <w:t>into</w:t>
      </w:r>
      <w:r>
        <w:rPr>
          <w:spacing w:val="-8"/>
        </w:rPr>
        <w:t xml:space="preserve"> </w:t>
      </w:r>
      <w:r>
        <w:t>a</w:t>
      </w:r>
      <w:r>
        <w:rPr>
          <w:spacing w:val="-8"/>
        </w:rPr>
        <w:t xml:space="preserve"> </w:t>
      </w:r>
      <w:r>
        <w:t>subordinate</w:t>
      </w:r>
      <w:r>
        <w:rPr>
          <w:spacing w:val="-8"/>
        </w:rPr>
        <w:t xml:space="preserve"> </w:t>
      </w:r>
      <w:r>
        <w:t>position</w:t>
      </w:r>
      <w:r>
        <w:rPr>
          <w:spacing w:val="-8"/>
        </w:rPr>
        <w:t xml:space="preserve"> </w:t>
      </w:r>
      <w:r>
        <w:t>compared with men”. Indeed, violence against women is a widespread phenomenon</w:t>
      </w:r>
      <w:r>
        <w:rPr>
          <w:spacing w:val="40"/>
        </w:rPr>
        <w:t xml:space="preserve"> </w:t>
      </w:r>
      <w:r>
        <w:t>with grave consequences for women’s health and life opportunities. It often cuts across social classes, ethnicity, race, and other social factors, occurring all around the world. Global statistics on violence against women tell a grim story. According to the United Nations, one in three women (or an estimated 736 million) globally have been subjected to physical and/or sexual intimate partner violence, non-partner sexual violence, or both at least once in their life, a figure that has remained stubbornly resistant to change and which does not even include the incidence of sexual harassment.</w:t>
      </w:r>
      <w:r>
        <w:rPr>
          <w:vertAlign w:val="superscript"/>
        </w:rPr>
        <w:t>1</w:t>
      </w:r>
      <w:r>
        <w:t xml:space="preserve"> Estimates show that in 2022,</w:t>
      </w:r>
      <w:r>
        <w:rPr>
          <w:spacing w:val="-5"/>
        </w:rPr>
        <w:t xml:space="preserve"> </w:t>
      </w:r>
      <w:r>
        <w:t>around</w:t>
      </w:r>
      <w:r>
        <w:rPr>
          <w:spacing w:val="-5"/>
        </w:rPr>
        <w:t xml:space="preserve"> </w:t>
      </w:r>
      <w:r>
        <w:t>48,800</w:t>
      </w:r>
      <w:r>
        <w:rPr>
          <w:spacing w:val="-5"/>
        </w:rPr>
        <w:t xml:space="preserve"> </w:t>
      </w:r>
      <w:r>
        <w:t>women</w:t>
      </w:r>
      <w:r>
        <w:rPr>
          <w:spacing w:val="-5"/>
        </w:rPr>
        <w:t xml:space="preserve"> </w:t>
      </w:r>
      <w:r>
        <w:t>and</w:t>
      </w:r>
      <w:r>
        <w:rPr>
          <w:spacing w:val="-5"/>
        </w:rPr>
        <w:t xml:space="preserve"> </w:t>
      </w:r>
      <w:r>
        <w:t>girls</w:t>
      </w:r>
      <w:r>
        <w:rPr>
          <w:spacing w:val="-5"/>
        </w:rPr>
        <w:t xml:space="preserve"> </w:t>
      </w:r>
      <w:r>
        <w:t>worldwide</w:t>
      </w:r>
      <w:r>
        <w:rPr>
          <w:spacing w:val="-5"/>
        </w:rPr>
        <w:t xml:space="preserve"> </w:t>
      </w:r>
      <w:r>
        <w:t>were</w:t>
      </w:r>
      <w:r>
        <w:rPr>
          <w:spacing w:val="-5"/>
        </w:rPr>
        <w:t xml:space="preserve"> </w:t>
      </w:r>
      <w:r>
        <w:t>killed</w:t>
      </w:r>
      <w:r>
        <w:rPr>
          <w:spacing w:val="-5"/>
        </w:rPr>
        <w:t xml:space="preserve"> </w:t>
      </w:r>
      <w:r>
        <w:t>by</w:t>
      </w:r>
      <w:r>
        <w:rPr>
          <w:spacing w:val="-5"/>
        </w:rPr>
        <w:t xml:space="preserve"> </w:t>
      </w:r>
      <w:r>
        <w:t>their</w:t>
      </w:r>
      <w:r>
        <w:rPr>
          <w:spacing w:val="-5"/>
        </w:rPr>
        <w:t xml:space="preserve"> </w:t>
      </w:r>
      <w:r>
        <w:t>intimate partners or other family members: on average, more than five women or girls are killed every hour by someone in their own family.</w:t>
      </w:r>
      <w:r>
        <w:rPr>
          <w:vertAlign w:val="superscript"/>
        </w:rPr>
        <w:t>2</w:t>
      </w:r>
      <w:r>
        <w:t xml:space="preserve"> A similar picture</w:t>
      </w:r>
      <w:r>
        <w:rPr>
          <w:spacing w:val="40"/>
        </w:rPr>
        <w:t xml:space="preserve"> </w:t>
      </w:r>
      <w:r>
        <w:t>exists in Europe. A European Union (EU)-wide survey from 2014 showed</w:t>
      </w:r>
      <w:r>
        <w:rPr>
          <w:spacing w:val="40"/>
        </w:rPr>
        <w:t xml:space="preserve"> </w:t>
      </w:r>
      <w:r>
        <w:t>that</w:t>
      </w:r>
      <w:r>
        <w:rPr>
          <w:spacing w:val="14"/>
        </w:rPr>
        <w:t xml:space="preserve"> </w:t>
      </w:r>
      <w:r>
        <w:t>two</w:t>
      </w:r>
      <w:r>
        <w:rPr>
          <w:spacing w:val="14"/>
        </w:rPr>
        <w:t xml:space="preserve"> </w:t>
      </w:r>
      <w:r>
        <w:t>in</w:t>
      </w:r>
      <w:r>
        <w:rPr>
          <w:spacing w:val="14"/>
        </w:rPr>
        <w:t xml:space="preserve"> </w:t>
      </w:r>
      <w:r>
        <w:t>ten</w:t>
      </w:r>
      <w:r>
        <w:rPr>
          <w:spacing w:val="14"/>
        </w:rPr>
        <w:t xml:space="preserve"> </w:t>
      </w:r>
      <w:r>
        <w:t>women</w:t>
      </w:r>
      <w:r>
        <w:rPr>
          <w:spacing w:val="14"/>
        </w:rPr>
        <w:t xml:space="preserve"> </w:t>
      </w:r>
      <w:r>
        <w:t>have</w:t>
      </w:r>
      <w:r>
        <w:rPr>
          <w:spacing w:val="14"/>
        </w:rPr>
        <w:t xml:space="preserve"> </w:t>
      </w:r>
      <w:r>
        <w:t>experienced</w:t>
      </w:r>
      <w:r>
        <w:rPr>
          <w:spacing w:val="14"/>
        </w:rPr>
        <w:t xml:space="preserve"> </w:t>
      </w:r>
      <w:r>
        <w:t>physical</w:t>
      </w:r>
      <w:r>
        <w:rPr>
          <w:spacing w:val="14"/>
        </w:rPr>
        <w:t xml:space="preserve"> </w:t>
      </w:r>
      <w:r>
        <w:t>and/or</w:t>
      </w:r>
      <w:r>
        <w:rPr>
          <w:spacing w:val="14"/>
        </w:rPr>
        <w:t xml:space="preserve"> </w:t>
      </w:r>
      <w:r>
        <w:t>sexual</w:t>
      </w:r>
      <w:r>
        <w:rPr>
          <w:spacing w:val="14"/>
        </w:rPr>
        <w:t xml:space="preserve"> </w:t>
      </w:r>
      <w:r>
        <w:t>violence</w:t>
      </w:r>
      <w:r>
        <w:rPr>
          <w:spacing w:val="14"/>
        </w:rPr>
        <w:t xml:space="preserve"> </w:t>
      </w:r>
      <w:r>
        <w:t>by a</w:t>
      </w:r>
      <w:r>
        <w:rPr>
          <w:spacing w:val="6"/>
        </w:rPr>
        <w:t xml:space="preserve"> </w:t>
      </w:r>
      <w:r>
        <w:t>partner</w:t>
      </w:r>
      <w:r>
        <w:rPr>
          <w:spacing w:val="7"/>
        </w:rPr>
        <w:t xml:space="preserve"> </w:t>
      </w:r>
      <w:r>
        <w:t>while</w:t>
      </w:r>
      <w:r>
        <w:rPr>
          <w:spacing w:val="7"/>
        </w:rPr>
        <w:t xml:space="preserve"> </w:t>
      </w:r>
      <w:r>
        <w:t>at</w:t>
      </w:r>
      <w:r>
        <w:rPr>
          <w:spacing w:val="7"/>
        </w:rPr>
        <w:t xml:space="preserve"> </w:t>
      </w:r>
      <w:r>
        <w:t>least</w:t>
      </w:r>
      <w:r>
        <w:rPr>
          <w:spacing w:val="7"/>
        </w:rPr>
        <w:t xml:space="preserve"> </w:t>
      </w:r>
      <w:r>
        <w:t>two</w:t>
      </w:r>
      <w:r>
        <w:rPr>
          <w:spacing w:val="7"/>
        </w:rPr>
        <w:t xml:space="preserve"> </w:t>
      </w:r>
      <w:r>
        <w:t>women</w:t>
      </w:r>
      <w:r>
        <w:rPr>
          <w:spacing w:val="7"/>
        </w:rPr>
        <w:t xml:space="preserve"> </w:t>
      </w:r>
      <w:r>
        <w:t>are</w:t>
      </w:r>
      <w:r>
        <w:rPr>
          <w:spacing w:val="7"/>
        </w:rPr>
        <w:t xml:space="preserve"> </w:t>
      </w:r>
      <w:r>
        <w:t>killed</w:t>
      </w:r>
      <w:r>
        <w:rPr>
          <w:spacing w:val="7"/>
        </w:rPr>
        <w:t xml:space="preserve"> </w:t>
      </w:r>
      <w:r>
        <w:t>every</w:t>
      </w:r>
      <w:r>
        <w:rPr>
          <w:spacing w:val="7"/>
        </w:rPr>
        <w:t xml:space="preserve"> </w:t>
      </w:r>
      <w:r>
        <w:t>day</w:t>
      </w:r>
      <w:r>
        <w:rPr>
          <w:spacing w:val="7"/>
        </w:rPr>
        <w:t xml:space="preserve"> </w:t>
      </w:r>
      <w:r>
        <w:t>in</w:t>
      </w:r>
      <w:r>
        <w:rPr>
          <w:spacing w:val="7"/>
        </w:rPr>
        <w:t xml:space="preserve"> </w:t>
      </w:r>
      <w:r>
        <w:t>the</w:t>
      </w:r>
      <w:r>
        <w:rPr>
          <w:spacing w:val="7"/>
        </w:rPr>
        <w:t xml:space="preserve"> </w:t>
      </w:r>
      <w:r>
        <w:t>EU</w:t>
      </w:r>
      <w:r>
        <w:rPr>
          <w:spacing w:val="7"/>
        </w:rPr>
        <w:t xml:space="preserve"> </w:t>
      </w:r>
      <w:r>
        <w:t>by</w:t>
      </w:r>
      <w:r>
        <w:rPr>
          <w:spacing w:val="7"/>
        </w:rPr>
        <w:t xml:space="preserve"> </w:t>
      </w:r>
      <w:r>
        <w:t>an</w:t>
      </w:r>
      <w:r>
        <w:rPr>
          <w:spacing w:val="7"/>
        </w:rPr>
        <w:t xml:space="preserve"> </w:t>
      </w:r>
      <w:r>
        <w:rPr>
          <w:spacing w:val="-2"/>
        </w:rPr>
        <w:t>inti-</w:t>
      </w:r>
    </w:p>
    <w:p w14:paraId="10321717" w14:textId="77777777" w:rsidR="0084489C" w:rsidRDefault="0084489C" w:rsidP="00612645">
      <w:pPr>
        <w:pStyle w:val="BodyText"/>
        <w:spacing w:before="0"/>
      </w:pPr>
    </w:p>
    <w:p w14:paraId="6CAC8C98" w14:textId="77777777" w:rsidR="0084489C" w:rsidRDefault="0084489C" w:rsidP="00612645">
      <w:pPr>
        <w:pStyle w:val="BodyText"/>
        <w:spacing w:before="0"/>
      </w:pPr>
    </w:p>
    <w:p w14:paraId="329A88BF" w14:textId="77777777" w:rsidR="0084489C" w:rsidRDefault="00000000" w:rsidP="00612645">
      <w:pPr>
        <w:pStyle w:val="BodyText"/>
        <w:spacing w:before="19"/>
      </w:pPr>
      <w:r>
        <w:rPr>
          <w:noProof/>
        </w:rPr>
        <mc:AlternateContent>
          <mc:Choice Requires="wps">
            <w:drawing>
              <wp:anchor distT="0" distB="0" distL="0" distR="0" simplePos="0" relativeHeight="487588352" behindDoc="1" locked="0" layoutInCell="1" allowOverlap="1" wp14:anchorId="74AECBC1" wp14:editId="70CBAE76">
                <wp:simplePos x="0" y="0"/>
                <wp:positionH relativeFrom="page">
                  <wp:posOffset>762000</wp:posOffset>
                </wp:positionH>
                <wp:positionV relativeFrom="paragraph">
                  <wp:posOffset>173969</wp:posOffset>
                </wp:positionV>
                <wp:extent cx="3962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BC7D0" id="Graphic 4" o:spid="_x0000_s1026" style="position:absolute;margin-left:60pt;margin-top:13.7pt;width:31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YhDwIAAFwEAAAOAAAAZHJzL2Uyb0RvYy54bWysVMFu2zAMvQ/YPwi6L3ayo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97c3i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" path="m,l3962400,e" filled="f" strokeweight="1pt">
                <v:path arrowok="t"/>
                <w10:wrap type="topAndBottom" anchorx="page"/>
              </v:shape>
            </w:pict>
          </mc:Fallback>
        </mc:AlternateContent>
      </w:r>
    </w:p>
    <w:p w14:paraId="6D7CE605" w14:textId="77777777" w:rsidR="0084489C" w:rsidRDefault="00000000" w:rsidP="00612645">
      <w:pPr>
        <w:tabs>
          <w:tab w:val="left" w:pos="526"/>
        </w:tabs>
        <w:spacing w:before="158"/>
        <w:ind w:left="67" w:right="268" w:firstLine="180"/>
        <w:jc w:val="both"/>
        <w:rPr>
          <w:sz w:val="19"/>
        </w:rPr>
      </w:pPr>
      <w:r>
        <w:rPr>
          <w:spacing w:val="-10"/>
          <w:position w:val="6"/>
          <w:sz w:val="13"/>
        </w:rPr>
        <w:t>1</w:t>
      </w:r>
      <w:r>
        <w:rPr>
          <w:position w:val="6"/>
          <w:sz w:val="13"/>
        </w:rPr>
        <w:tab/>
      </w:r>
      <w:r>
        <w:rPr>
          <w:sz w:val="19"/>
        </w:rPr>
        <w:t>UN</w:t>
      </w:r>
      <w:r>
        <w:rPr>
          <w:spacing w:val="27"/>
          <w:sz w:val="19"/>
        </w:rPr>
        <w:t xml:space="preserve"> </w:t>
      </w:r>
      <w:r>
        <w:rPr>
          <w:sz w:val="19"/>
        </w:rPr>
        <w:t>Women,</w:t>
      </w:r>
      <w:r>
        <w:rPr>
          <w:spacing w:val="27"/>
          <w:sz w:val="19"/>
        </w:rPr>
        <w:t xml:space="preserve"> </w:t>
      </w:r>
      <w:r>
        <w:rPr>
          <w:i/>
          <w:sz w:val="19"/>
        </w:rPr>
        <w:t>Facts</w:t>
      </w:r>
      <w:r>
        <w:rPr>
          <w:i/>
          <w:spacing w:val="27"/>
          <w:sz w:val="19"/>
        </w:rPr>
        <w:t xml:space="preserve"> </w:t>
      </w:r>
      <w:r>
        <w:rPr>
          <w:i/>
          <w:sz w:val="19"/>
        </w:rPr>
        <w:t>and</w:t>
      </w:r>
      <w:r>
        <w:rPr>
          <w:i/>
          <w:spacing w:val="27"/>
          <w:sz w:val="19"/>
        </w:rPr>
        <w:t xml:space="preserve"> </w:t>
      </w:r>
      <w:r>
        <w:rPr>
          <w:i/>
          <w:sz w:val="19"/>
        </w:rPr>
        <w:t>figures:</w:t>
      </w:r>
      <w:r>
        <w:rPr>
          <w:i/>
          <w:spacing w:val="27"/>
          <w:sz w:val="19"/>
        </w:rPr>
        <w:t xml:space="preserve"> </w:t>
      </w:r>
      <w:r>
        <w:rPr>
          <w:i/>
          <w:sz w:val="19"/>
        </w:rPr>
        <w:t>Ending</w:t>
      </w:r>
      <w:r>
        <w:rPr>
          <w:i/>
          <w:spacing w:val="27"/>
          <w:sz w:val="19"/>
        </w:rPr>
        <w:t xml:space="preserve"> </w:t>
      </w:r>
      <w:r>
        <w:rPr>
          <w:i/>
          <w:sz w:val="19"/>
        </w:rPr>
        <w:t>violence</w:t>
      </w:r>
      <w:r>
        <w:rPr>
          <w:i/>
          <w:spacing w:val="26"/>
          <w:sz w:val="19"/>
        </w:rPr>
        <w:t xml:space="preserve"> </w:t>
      </w:r>
      <w:r>
        <w:rPr>
          <w:i/>
          <w:sz w:val="19"/>
        </w:rPr>
        <w:t>against</w:t>
      </w:r>
      <w:r>
        <w:rPr>
          <w:i/>
          <w:spacing w:val="26"/>
          <w:sz w:val="19"/>
        </w:rPr>
        <w:t xml:space="preserve"> </w:t>
      </w:r>
      <w:r>
        <w:rPr>
          <w:i/>
          <w:sz w:val="19"/>
        </w:rPr>
        <w:t>women</w:t>
      </w:r>
      <w:r>
        <w:rPr>
          <w:sz w:val="19"/>
        </w:rPr>
        <w:t>,</w:t>
      </w:r>
      <w:r>
        <w:rPr>
          <w:spacing w:val="27"/>
          <w:sz w:val="19"/>
        </w:rPr>
        <w:t xml:space="preserve"> </w:t>
      </w:r>
      <w:hyperlink r:id="rId7">
        <w:r>
          <w:rPr>
            <w:sz w:val="19"/>
          </w:rPr>
          <w:t>https://</w:t>
        </w:r>
      </w:hyperlink>
      <w:r>
        <w:rPr>
          <w:sz w:val="19"/>
        </w:rPr>
        <w:t xml:space="preserve"> </w:t>
      </w:r>
      <w:hyperlink r:id="rId8">
        <w:r>
          <w:rPr>
            <w:spacing w:val="-2"/>
            <w:sz w:val="19"/>
          </w:rPr>
          <w:t>www</w:t>
        </w:r>
        <w:r>
          <w:rPr>
            <w:spacing w:val="-14"/>
            <w:sz w:val="19"/>
          </w:rPr>
          <w:t xml:space="preserve"> </w:t>
        </w:r>
        <w:r>
          <w:rPr>
            <w:spacing w:val="-2"/>
            <w:sz w:val="19"/>
          </w:rPr>
          <w:t>.</w:t>
        </w:r>
        <w:proofErr w:type="spellStart"/>
        <w:r>
          <w:rPr>
            <w:spacing w:val="-2"/>
            <w:sz w:val="19"/>
          </w:rPr>
          <w:t>unwomen</w:t>
        </w:r>
        <w:proofErr w:type="spellEnd"/>
        <w:r>
          <w:rPr>
            <w:spacing w:val="-13"/>
            <w:sz w:val="19"/>
          </w:rPr>
          <w:t xml:space="preserve"> </w:t>
        </w:r>
        <w:r>
          <w:rPr>
            <w:spacing w:val="-2"/>
            <w:sz w:val="19"/>
          </w:rPr>
          <w:t>.org/</w:t>
        </w:r>
        <w:r>
          <w:rPr>
            <w:spacing w:val="-14"/>
            <w:sz w:val="19"/>
          </w:rPr>
          <w:t xml:space="preserve"> </w:t>
        </w:r>
        <w:proofErr w:type="spellStart"/>
        <w:r>
          <w:rPr>
            <w:spacing w:val="-2"/>
            <w:sz w:val="19"/>
          </w:rPr>
          <w:t>en</w:t>
        </w:r>
        <w:proofErr w:type="spellEnd"/>
        <w:r>
          <w:rPr>
            <w:spacing w:val="-2"/>
            <w:sz w:val="19"/>
          </w:rPr>
          <w:t>/</w:t>
        </w:r>
        <w:r>
          <w:rPr>
            <w:spacing w:val="-13"/>
            <w:sz w:val="19"/>
          </w:rPr>
          <w:t xml:space="preserve"> </w:t>
        </w:r>
        <w:r>
          <w:rPr>
            <w:spacing w:val="-2"/>
            <w:sz w:val="19"/>
          </w:rPr>
          <w:t>what</w:t>
        </w:r>
        <w:r>
          <w:rPr>
            <w:spacing w:val="-14"/>
            <w:sz w:val="19"/>
          </w:rPr>
          <w:t xml:space="preserve"> </w:t>
        </w:r>
        <w:r>
          <w:rPr>
            <w:spacing w:val="-2"/>
            <w:sz w:val="19"/>
          </w:rPr>
          <w:t>-we</w:t>
        </w:r>
        <w:r>
          <w:rPr>
            <w:spacing w:val="-13"/>
            <w:sz w:val="19"/>
          </w:rPr>
          <w:t xml:space="preserve"> </w:t>
        </w:r>
        <w:r>
          <w:rPr>
            <w:spacing w:val="-2"/>
            <w:sz w:val="19"/>
          </w:rPr>
          <w:t>-do/</w:t>
        </w:r>
        <w:r>
          <w:rPr>
            <w:spacing w:val="-14"/>
            <w:sz w:val="19"/>
          </w:rPr>
          <w:t xml:space="preserve"> </w:t>
        </w:r>
        <w:r>
          <w:rPr>
            <w:spacing w:val="-2"/>
            <w:sz w:val="19"/>
          </w:rPr>
          <w:t>ending</w:t>
        </w:r>
        <w:r>
          <w:rPr>
            <w:spacing w:val="-13"/>
            <w:sz w:val="19"/>
          </w:rPr>
          <w:t xml:space="preserve"> </w:t>
        </w:r>
        <w:r>
          <w:rPr>
            <w:spacing w:val="-2"/>
            <w:sz w:val="19"/>
          </w:rPr>
          <w:t>-violence</w:t>
        </w:r>
        <w:r>
          <w:rPr>
            <w:spacing w:val="-14"/>
            <w:sz w:val="19"/>
          </w:rPr>
          <w:t xml:space="preserve"> </w:t>
        </w:r>
        <w:r>
          <w:rPr>
            <w:spacing w:val="-2"/>
            <w:sz w:val="19"/>
          </w:rPr>
          <w:t>-against</w:t>
        </w:r>
        <w:r>
          <w:rPr>
            <w:spacing w:val="-13"/>
            <w:sz w:val="19"/>
          </w:rPr>
          <w:t xml:space="preserve"> </w:t>
        </w:r>
        <w:r>
          <w:rPr>
            <w:spacing w:val="-2"/>
            <w:sz w:val="19"/>
          </w:rPr>
          <w:t>-women/</w:t>
        </w:r>
        <w:r>
          <w:rPr>
            <w:spacing w:val="-14"/>
            <w:sz w:val="19"/>
          </w:rPr>
          <w:t xml:space="preserve"> </w:t>
        </w:r>
        <w:r>
          <w:rPr>
            <w:spacing w:val="-2"/>
            <w:sz w:val="19"/>
          </w:rPr>
          <w:t>facts</w:t>
        </w:r>
        <w:r>
          <w:rPr>
            <w:spacing w:val="-13"/>
            <w:sz w:val="19"/>
          </w:rPr>
          <w:t xml:space="preserve"> </w:t>
        </w:r>
        <w:r>
          <w:rPr>
            <w:spacing w:val="-2"/>
            <w:sz w:val="19"/>
          </w:rPr>
          <w:t>-</w:t>
        </w:r>
        <w:r>
          <w:rPr>
            <w:spacing w:val="-5"/>
            <w:sz w:val="19"/>
          </w:rPr>
          <w:t>and</w:t>
        </w:r>
      </w:hyperlink>
    </w:p>
    <w:p w14:paraId="6B913777" w14:textId="77777777" w:rsidR="0084489C" w:rsidRDefault="00000000" w:rsidP="00612645">
      <w:pPr>
        <w:spacing w:before="3" w:line="217" w:lineRule="exact"/>
        <w:ind w:left="67"/>
        <w:jc w:val="both"/>
        <w:rPr>
          <w:sz w:val="19"/>
        </w:rPr>
      </w:pPr>
      <w:hyperlink r:id="rId9">
        <w:r>
          <w:rPr>
            <w:sz w:val="19"/>
          </w:rPr>
          <w:t>-figures</w:t>
        </w:r>
      </w:hyperlink>
      <w:r>
        <w:rPr>
          <w:spacing w:val="-4"/>
          <w:sz w:val="19"/>
        </w:rPr>
        <w:t xml:space="preserve"> </w:t>
      </w:r>
      <w:r>
        <w:rPr>
          <w:sz w:val="19"/>
        </w:rPr>
        <w:t>accessed</w:t>
      </w:r>
      <w:r>
        <w:rPr>
          <w:spacing w:val="-2"/>
          <w:sz w:val="19"/>
        </w:rPr>
        <w:t xml:space="preserve"> </w:t>
      </w:r>
      <w:r>
        <w:rPr>
          <w:sz w:val="19"/>
        </w:rPr>
        <w:t>30</w:t>
      </w:r>
      <w:r>
        <w:rPr>
          <w:spacing w:val="-2"/>
          <w:sz w:val="19"/>
        </w:rPr>
        <w:t xml:space="preserve"> </w:t>
      </w:r>
      <w:r>
        <w:rPr>
          <w:sz w:val="19"/>
        </w:rPr>
        <w:t>May</w:t>
      </w:r>
      <w:r>
        <w:rPr>
          <w:spacing w:val="-1"/>
          <w:sz w:val="19"/>
        </w:rPr>
        <w:t xml:space="preserve"> </w:t>
      </w:r>
      <w:r>
        <w:rPr>
          <w:spacing w:val="-2"/>
          <w:sz w:val="19"/>
        </w:rPr>
        <w:t>2024.</w:t>
      </w:r>
    </w:p>
    <w:p w14:paraId="3D09AE91" w14:textId="77777777" w:rsidR="0084489C" w:rsidRDefault="00000000" w:rsidP="00612645">
      <w:pPr>
        <w:tabs>
          <w:tab w:val="left" w:pos="526"/>
        </w:tabs>
        <w:spacing w:line="221" w:lineRule="exact"/>
        <w:ind w:left="247"/>
        <w:jc w:val="both"/>
        <w:rPr>
          <w:i/>
          <w:sz w:val="19"/>
        </w:rPr>
      </w:pPr>
      <w:r>
        <w:rPr>
          <w:spacing w:val="-10"/>
          <w:position w:val="6"/>
          <w:sz w:val="13"/>
        </w:rPr>
        <w:t>2</w:t>
      </w:r>
      <w:r>
        <w:rPr>
          <w:position w:val="6"/>
          <w:sz w:val="13"/>
        </w:rPr>
        <w:tab/>
      </w:r>
      <w:r>
        <w:rPr>
          <w:i/>
          <w:spacing w:val="-2"/>
          <w:sz w:val="19"/>
        </w:rPr>
        <w:t>Ibid.</w:t>
      </w:r>
    </w:p>
    <w:p w14:paraId="377ABE87" w14:textId="77777777" w:rsidR="0084489C" w:rsidRDefault="00000000" w:rsidP="00612645">
      <w:pPr>
        <w:spacing w:before="148"/>
        <w:ind w:right="202"/>
        <w:jc w:val="both"/>
        <w:rPr>
          <w:i/>
          <w:sz w:val="16"/>
        </w:rPr>
      </w:pPr>
      <w:r>
        <w:rPr>
          <w:i/>
          <w:spacing w:val="-10"/>
          <w:sz w:val="16"/>
        </w:rPr>
        <w:t>1</w:t>
      </w:r>
    </w:p>
    <w:p w14:paraId="7AEC1050" w14:textId="77777777" w:rsidR="0084489C" w:rsidRDefault="0084489C" w:rsidP="00612645">
      <w:pPr>
        <w:jc w:val="both"/>
        <w:rPr>
          <w:i/>
          <w:sz w:val="16"/>
        </w:rPr>
        <w:sectPr w:rsidR="0084489C">
          <w:footerReference w:type="even" r:id="rId10"/>
          <w:footerReference w:type="default" r:id="rId11"/>
          <w:type w:val="continuous"/>
          <w:pgSz w:w="8850" w:h="13270"/>
          <w:pgMar w:top="1500" w:right="1133" w:bottom="640" w:left="1133" w:header="0" w:footer="456" w:gutter="0"/>
          <w:pgNumType w:start="1"/>
          <w:cols w:space="720"/>
        </w:sectPr>
      </w:pPr>
    </w:p>
    <w:p w14:paraId="4D3AD402" w14:textId="77777777" w:rsidR="0084489C" w:rsidRDefault="00000000" w:rsidP="00612645">
      <w:pPr>
        <w:pStyle w:val="BodyText"/>
        <w:spacing w:line="249" w:lineRule="auto"/>
        <w:ind w:left="271" w:right="64"/>
      </w:pPr>
      <w:r>
        <w:lastRenderedPageBreak/>
        <w:t>mate partner or family member.</w:t>
      </w:r>
      <w:r>
        <w:rPr>
          <w:vertAlign w:val="superscript"/>
        </w:rPr>
        <w:t>3</w:t>
      </w:r>
      <w:r>
        <w:t xml:space="preserve"> Data also shows that such violence is vastly </w:t>
      </w:r>
      <w:r>
        <w:rPr>
          <w:spacing w:val="-2"/>
        </w:rPr>
        <w:t>under-reported.</w:t>
      </w:r>
      <w:r>
        <w:rPr>
          <w:spacing w:val="-2"/>
          <w:vertAlign w:val="superscript"/>
        </w:rPr>
        <w:t>4</w:t>
      </w:r>
    </w:p>
    <w:p w14:paraId="64E42FCF" w14:textId="77777777" w:rsidR="0084489C" w:rsidRDefault="00000000" w:rsidP="00612645">
      <w:pPr>
        <w:pStyle w:val="BodyText"/>
        <w:spacing w:before="2" w:line="249" w:lineRule="auto"/>
        <w:ind w:left="271" w:right="64" w:firstLine="200"/>
      </w:pPr>
      <w:r>
        <w:t xml:space="preserve">While much of this violence is experienced in the private sphere of the family and the home, it is hardly absent from the public sphere. Female polit- </w:t>
      </w:r>
      <w:proofErr w:type="spellStart"/>
      <w:r>
        <w:t>ical</w:t>
      </w:r>
      <w:proofErr w:type="spellEnd"/>
      <w:r>
        <w:t xml:space="preserve"> figures are routinely the target of sexism, misogyny, and violence, with figures indicating around 82 percent of female parliamentarians having </w:t>
      </w:r>
      <w:proofErr w:type="spellStart"/>
      <w:r>
        <w:t>expe</w:t>
      </w:r>
      <w:proofErr w:type="spellEnd"/>
      <w:r>
        <w:t xml:space="preserve">- </w:t>
      </w:r>
      <w:proofErr w:type="spellStart"/>
      <w:r>
        <w:t>rienced</w:t>
      </w:r>
      <w:proofErr w:type="spellEnd"/>
      <w:r>
        <w:rPr>
          <w:spacing w:val="-5"/>
        </w:rPr>
        <w:t xml:space="preserve"> </w:t>
      </w:r>
      <w:r>
        <w:t>remarks,</w:t>
      </w:r>
      <w:r>
        <w:rPr>
          <w:spacing w:val="-5"/>
        </w:rPr>
        <w:t xml:space="preserve"> </w:t>
      </w:r>
      <w:r>
        <w:t>gestures,</w:t>
      </w:r>
      <w:r>
        <w:rPr>
          <w:spacing w:val="-5"/>
        </w:rPr>
        <w:t xml:space="preserve"> </w:t>
      </w:r>
      <w:r>
        <w:t>and</w:t>
      </w:r>
      <w:r>
        <w:rPr>
          <w:spacing w:val="-5"/>
        </w:rPr>
        <w:t xml:space="preserve"> </w:t>
      </w:r>
      <w:r>
        <w:t>images</w:t>
      </w:r>
      <w:r>
        <w:rPr>
          <w:spacing w:val="-5"/>
        </w:rPr>
        <w:t xml:space="preserve"> </w:t>
      </w:r>
      <w:r>
        <w:t>of</w:t>
      </w:r>
      <w:r>
        <w:rPr>
          <w:spacing w:val="-5"/>
        </w:rPr>
        <w:t xml:space="preserve"> </w:t>
      </w:r>
      <w:r>
        <w:t>a</w:t>
      </w:r>
      <w:r>
        <w:rPr>
          <w:spacing w:val="-5"/>
        </w:rPr>
        <w:t xml:space="preserve"> </w:t>
      </w:r>
      <w:r>
        <w:t>sexist</w:t>
      </w:r>
      <w:r>
        <w:rPr>
          <w:spacing w:val="-5"/>
        </w:rPr>
        <w:t xml:space="preserve"> </w:t>
      </w:r>
      <w:r>
        <w:t>or</w:t>
      </w:r>
      <w:r>
        <w:rPr>
          <w:spacing w:val="-5"/>
        </w:rPr>
        <w:t xml:space="preserve"> </w:t>
      </w:r>
      <w:r>
        <w:t>humiliating</w:t>
      </w:r>
      <w:r>
        <w:rPr>
          <w:spacing w:val="-5"/>
        </w:rPr>
        <w:t xml:space="preserve"> </w:t>
      </w:r>
      <w:r>
        <w:t>sexual</w:t>
      </w:r>
      <w:r>
        <w:rPr>
          <w:spacing w:val="-5"/>
        </w:rPr>
        <w:t xml:space="preserve"> </w:t>
      </w:r>
      <w:r>
        <w:t>nature, threats, and mobbing, and 44 percent having received death, rape, assault, or abduction threats toward them or their families.</w:t>
      </w:r>
      <w:r>
        <w:rPr>
          <w:vertAlign w:val="superscript"/>
        </w:rPr>
        <w:t>5</w:t>
      </w:r>
      <w:r>
        <w:t xml:space="preserve"> In many cases, the source of these acts were their male colleagues in Parliament. Moreover, as the 2016 death of MP Jo Cox in the United Kingdom (UK) showed, female politicians are at heightened risk of violence when merely doing their jobs. A report on the Scottish Parliament, for example, found that while threats and abuse have risen for all MPs, female MPs were significantly more likely to receive death threats, received threats of a sexual nature when their male counterparts did not, and were afraid for their safety to the staggering figure of 90 percent.</w:t>
      </w:r>
      <w:r>
        <w:rPr>
          <w:vertAlign w:val="superscript"/>
        </w:rPr>
        <w:t>6</w:t>
      </w:r>
    </w:p>
    <w:p w14:paraId="210B054C" w14:textId="77777777" w:rsidR="0084489C" w:rsidRDefault="00000000" w:rsidP="00612645">
      <w:pPr>
        <w:pStyle w:val="BodyText"/>
        <w:spacing w:before="11" w:line="249" w:lineRule="auto"/>
        <w:ind w:left="271" w:right="64" w:firstLine="200"/>
      </w:pPr>
      <w:r>
        <w:t>Female</w:t>
      </w:r>
      <w:r>
        <w:rPr>
          <w:spacing w:val="-1"/>
        </w:rPr>
        <w:t xml:space="preserve"> </w:t>
      </w:r>
      <w:r>
        <w:t>journalists</w:t>
      </w:r>
      <w:r>
        <w:rPr>
          <w:spacing w:val="-1"/>
        </w:rPr>
        <w:t xml:space="preserve"> </w:t>
      </w:r>
      <w:r>
        <w:t>are</w:t>
      </w:r>
      <w:r>
        <w:rPr>
          <w:spacing w:val="-1"/>
        </w:rPr>
        <w:t xml:space="preserve"> </w:t>
      </w:r>
      <w:r>
        <w:t>also</w:t>
      </w:r>
      <w:r>
        <w:rPr>
          <w:spacing w:val="-1"/>
        </w:rPr>
        <w:t xml:space="preserve"> </w:t>
      </w:r>
      <w:r>
        <w:t>at</w:t>
      </w:r>
      <w:r>
        <w:rPr>
          <w:spacing w:val="-1"/>
        </w:rPr>
        <w:t xml:space="preserve"> </w:t>
      </w:r>
      <w:r>
        <w:t>risk</w:t>
      </w:r>
      <w:r>
        <w:rPr>
          <w:spacing w:val="-1"/>
        </w:rPr>
        <w:t xml:space="preserve"> </w:t>
      </w:r>
      <w:r>
        <w:t>of</w:t>
      </w:r>
      <w:r>
        <w:rPr>
          <w:spacing w:val="-1"/>
        </w:rPr>
        <w:t xml:space="preserve"> </w:t>
      </w:r>
      <w:r>
        <w:t>violence,</w:t>
      </w:r>
      <w:r>
        <w:rPr>
          <w:spacing w:val="-1"/>
        </w:rPr>
        <w:t xml:space="preserve"> </w:t>
      </w:r>
      <w:r>
        <w:t>both</w:t>
      </w:r>
      <w:r>
        <w:rPr>
          <w:spacing w:val="-1"/>
        </w:rPr>
        <w:t xml:space="preserve"> </w:t>
      </w:r>
      <w:r>
        <w:t>offline</w:t>
      </w:r>
      <w:r>
        <w:rPr>
          <w:spacing w:val="-1"/>
        </w:rPr>
        <w:t xml:space="preserve"> </w:t>
      </w:r>
      <w:r>
        <w:t>and</w:t>
      </w:r>
      <w:r>
        <w:rPr>
          <w:spacing w:val="-1"/>
        </w:rPr>
        <w:t xml:space="preserve"> </w:t>
      </w:r>
      <w:r>
        <w:t>online,</w:t>
      </w:r>
      <w:r>
        <w:rPr>
          <w:spacing w:val="-1"/>
        </w:rPr>
        <w:t xml:space="preserve"> </w:t>
      </w:r>
      <w:r>
        <w:t>with a</w:t>
      </w:r>
      <w:r>
        <w:rPr>
          <w:spacing w:val="-8"/>
        </w:rPr>
        <w:t xml:space="preserve"> </w:t>
      </w:r>
      <w:r>
        <w:t>recent</w:t>
      </w:r>
      <w:r>
        <w:rPr>
          <w:spacing w:val="-8"/>
        </w:rPr>
        <w:t xml:space="preserve"> </w:t>
      </w:r>
      <w:r>
        <w:t>study</w:t>
      </w:r>
      <w:r>
        <w:rPr>
          <w:spacing w:val="-8"/>
        </w:rPr>
        <w:t xml:space="preserve"> </w:t>
      </w:r>
      <w:r>
        <w:t>indicating</w:t>
      </w:r>
      <w:r>
        <w:rPr>
          <w:spacing w:val="-8"/>
        </w:rPr>
        <w:t xml:space="preserve"> </w:t>
      </w:r>
      <w:r>
        <w:t>that</w:t>
      </w:r>
      <w:r>
        <w:rPr>
          <w:spacing w:val="-8"/>
        </w:rPr>
        <w:t xml:space="preserve"> </w:t>
      </w:r>
      <w:r>
        <w:t>73</w:t>
      </w:r>
      <w:r>
        <w:rPr>
          <w:spacing w:val="-8"/>
        </w:rPr>
        <w:t xml:space="preserve"> </w:t>
      </w:r>
      <w:r>
        <w:t>percent</w:t>
      </w:r>
      <w:r>
        <w:rPr>
          <w:spacing w:val="-8"/>
        </w:rPr>
        <w:t xml:space="preserve"> </w:t>
      </w:r>
      <w:r>
        <w:t>of</w:t>
      </w:r>
      <w:r>
        <w:rPr>
          <w:spacing w:val="-8"/>
        </w:rPr>
        <w:t xml:space="preserve"> </w:t>
      </w:r>
      <w:r>
        <w:t>women</w:t>
      </w:r>
      <w:r>
        <w:rPr>
          <w:spacing w:val="-8"/>
        </w:rPr>
        <w:t xml:space="preserve"> </w:t>
      </w:r>
      <w:r>
        <w:t>journalists</w:t>
      </w:r>
      <w:r>
        <w:rPr>
          <w:spacing w:val="-8"/>
        </w:rPr>
        <w:t xml:space="preserve"> </w:t>
      </w:r>
      <w:r>
        <w:t>had</w:t>
      </w:r>
      <w:r>
        <w:rPr>
          <w:spacing w:val="-8"/>
        </w:rPr>
        <w:t xml:space="preserve"> </w:t>
      </w:r>
      <w:r>
        <w:t>experienced online</w:t>
      </w:r>
      <w:r>
        <w:rPr>
          <w:spacing w:val="-11"/>
        </w:rPr>
        <w:t xml:space="preserve"> </w:t>
      </w:r>
      <w:r>
        <w:t>violence</w:t>
      </w:r>
      <w:r>
        <w:rPr>
          <w:spacing w:val="-11"/>
        </w:rPr>
        <w:t xml:space="preserve"> </w:t>
      </w:r>
      <w:r>
        <w:t>and</w:t>
      </w:r>
      <w:r>
        <w:rPr>
          <w:spacing w:val="-11"/>
        </w:rPr>
        <w:t xml:space="preserve"> </w:t>
      </w:r>
      <w:r>
        <w:t>20</w:t>
      </w:r>
      <w:r>
        <w:rPr>
          <w:spacing w:val="-11"/>
        </w:rPr>
        <w:t xml:space="preserve"> </w:t>
      </w:r>
      <w:r>
        <w:t>percent</w:t>
      </w:r>
      <w:r>
        <w:rPr>
          <w:spacing w:val="-11"/>
        </w:rPr>
        <w:t xml:space="preserve"> </w:t>
      </w:r>
      <w:r>
        <w:t>offline.</w:t>
      </w:r>
      <w:r>
        <w:rPr>
          <w:vertAlign w:val="superscript"/>
        </w:rPr>
        <w:t>7</w:t>
      </w:r>
      <w:r>
        <w:rPr>
          <w:spacing w:val="-11"/>
        </w:rPr>
        <w:t xml:space="preserve"> </w:t>
      </w:r>
      <w:r>
        <w:t>We</w:t>
      </w:r>
      <w:r>
        <w:rPr>
          <w:spacing w:val="-11"/>
        </w:rPr>
        <w:t xml:space="preserve"> </w:t>
      </w:r>
      <w:r>
        <w:t>need</w:t>
      </w:r>
      <w:r>
        <w:rPr>
          <w:spacing w:val="-11"/>
        </w:rPr>
        <w:t xml:space="preserve"> </w:t>
      </w:r>
      <w:r>
        <w:t>only</w:t>
      </w:r>
      <w:r>
        <w:rPr>
          <w:spacing w:val="-11"/>
        </w:rPr>
        <w:t xml:space="preserve"> </w:t>
      </w:r>
      <w:r>
        <w:t>recall</w:t>
      </w:r>
      <w:r>
        <w:rPr>
          <w:spacing w:val="-11"/>
        </w:rPr>
        <w:t xml:space="preserve"> </w:t>
      </w:r>
      <w:r>
        <w:t>the</w:t>
      </w:r>
      <w:r>
        <w:rPr>
          <w:spacing w:val="-11"/>
        </w:rPr>
        <w:t xml:space="preserve"> </w:t>
      </w:r>
      <w:r>
        <w:t>fate</w:t>
      </w:r>
      <w:r>
        <w:rPr>
          <w:spacing w:val="-11"/>
        </w:rPr>
        <w:t xml:space="preserve"> </w:t>
      </w:r>
      <w:r>
        <w:t>of</w:t>
      </w:r>
      <w:r>
        <w:rPr>
          <w:spacing w:val="-11"/>
        </w:rPr>
        <w:t xml:space="preserve"> </w:t>
      </w:r>
      <w:r>
        <w:t>Maltese journalist</w:t>
      </w:r>
      <w:r>
        <w:rPr>
          <w:spacing w:val="40"/>
        </w:rPr>
        <w:t xml:space="preserve"> </w:t>
      </w:r>
      <w:r>
        <w:t>Daphne</w:t>
      </w:r>
      <w:r>
        <w:rPr>
          <w:spacing w:val="40"/>
        </w:rPr>
        <w:t xml:space="preserve"> </w:t>
      </w:r>
      <w:r>
        <w:t>Caruana</w:t>
      </w:r>
      <w:r>
        <w:rPr>
          <w:spacing w:val="40"/>
        </w:rPr>
        <w:t xml:space="preserve"> </w:t>
      </w:r>
      <w:r>
        <w:t>Galizia,</w:t>
      </w:r>
      <w:r>
        <w:rPr>
          <w:spacing w:val="40"/>
        </w:rPr>
        <w:t xml:space="preserve"> </w:t>
      </w:r>
      <w:r>
        <w:t>assassinated</w:t>
      </w:r>
      <w:r>
        <w:rPr>
          <w:spacing w:val="40"/>
        </w:rPr>
        <w:t xml:space="preserve"> </w:t>
      </w:r>
      <w:r>
        <w:t>with</w:t>
      </w:r>
      <w:r>
        <w:rPr>
          <w:spacing w:val="40"/>
        </w:rPr>
        <w:t xml:space="preserve"> </w:t>
      </w:r>
      <w:r>
        <w:t>a</w:t>
      </w:r>
      <w:r>
        <w:rPr>
          <w:spacing w:val="40"/>
        </w:rPr>
        <w:t xml:space="preserve"> </w:t>
      </w:r>
      <w:r>
        <w:t>car</w:t>
      </w:r>
      <w:r>
        <w:rPr>
          <w:spacing w:val="40"/>
        </w:rPr>
        <w:t xml:space="preserve"> </w:t>
      </w:r>
      <w:r>
        <w:t>bomb</w:t>
      </w:r>
      <w:r>
        <w:rPr>
          <w:spacing w:val="40"/>
        </w:rPr>
        <w:t xml:space="preserve"> </w:t>
      </w:r>
      <w:r>
        <w:t>for</w:t>
      </w:r>
      <w:r>
        <w:rPr>
          <w:spacing w:val="40"/>
        </w:rPr>
        <w:t xml:space="preserve"> </w:t>
      </w:r>
      <w:r>
        <w:t>her anti-corruption</w:t>
      </w:r>
      <w:r>
        <w:rPr>
          <w:spacing w:val="-7"/>
        </w:rPr>
        <w:t xml:space="preserve"> </w:t>
      </w:r>
      <w:r>
        <w:t>investigative</w:t>
      </w:r>
      <w:r>
        <w:rPr>
          <w:spacing w:val="-7"/>
        </w:rPr>
        <w:t xml:space="preserve"> </w:t>
      </w:r>
      <w:r>
        <w:t>work,</w:t>
      </w:r>
      <w:r>
        <w:rPr>
          <w:spacing w:val="-7"/>
        </w:rPr>
        <w:t xml:space="preserve"> </w:t>
      </w:r>
      <w:r>
        <w:t>to</w:t>
      </w:r>
      <w:r>
        <w:rPr>
          <w:spacing w:val="-7"/>
        </w:rPr>
        <w:t xml:space="preserve"> </w:t>
      </w:r>
      <w:r>
        <w:t>realize</w:t>
      </w:r>
      <w:r>
        <w:rPr>
          <w:spacing w:val="-7"/>
        </w:rPr>
        <w:t xml:space="preserve"> </w:t>
      </w:r>
      <w:r>
        <w:t>that</w:t>
      </w:r>
      <w:r>
        <w:rPr>
          <w:spacing w:val="-7"/>
        </w:rPr>
        <w:t xml:space="preserve"> </w:t>
      </w:r>
      <w:r>
        <w:t>sometimes</w:t>
      </w:r>
      <w:r>
        <w:rPr>
          <w:spacing w:val="-7"/>
        </w:rPr>
        <w:t xml:space="preserve"> </w:t>
      </w:r>
      <w:r>
        <w:t>this</w:t>
      </w:r>
      <w:r>
        <w:rPr>
          <w:spacing w:val="-7"/>
        </w:rPr>
        <w:t xml:space="preserve"> </w:t>
      </w:r>
      <w:r>
        <w:t>violence</w:t>
      </w:r>
      <w:r>
        <w:rPr>
          <w:spacing w:val="-7"/>
        </w:rPr>
        <w:t xml:space="preserve"> </w:t>
      </w:r>
      <w:r>
        <w:t>also turns</w:t>
      </w:r>
      <w:r>
        <w:rPr>
          <w:spacing w:val="-8"/>
        </w:rPr>
        <w:t xml:space="preserve"> </w:t>
      </w:r>
      <w:r>
        <w:t>deadly.</w:t>
      </w:r>
      <w:r>
        <w:rPr>
          <w:spacing w:val="-8"/>
        </w:rPr>
        <w:t xml:space="preserve"> </w:t>
      </w:r>
      <w:r>
        <w:t>However,</w:t>
      </w:r>
      <w:r>
        <w:rPr>
          <w:spacing w:val="-8"/>
        </w:rPr>
        <w:t xml:space="preserve"> </w:t>
      </w:r>
      <w:r>
        <w:t>we</w:t>
      </w:r>
      <w:r>
        <w:rPr>
          <w:spacing w:val="-8"/>
        </w:rPr>
        <w:t xml:space="preserve"> </w:t>
      </w:r>
      <w:r>
        <w:t>know</w:t>
      </w:r>
      <w:r>
        <w:rPr>
          <w:spacing w:val="-8"/>
        </w:rPr>
        <w:t xml:space="preserve"> </w:t>
      </w:r>
      <w:r>
        <w:t>there</w:t>
      </w:r>
      <w:r>
        <w:rPr>
          <w:spacing w:val="-8"/>
        </w:rPr>
        <w:t xml:space="preserve"> </w:t>
      </w:r>
      <w:r>
        <w:t>is</w:t>
      </w:r>
      <w:r>
        <w:rPr>
          <w:spacing w:val="-8"/>
        </w:rPr>
        <w:t xml:space="preserve"> </w:t>
      </w:r>
      <w:r>
        <w:t>a</w:t>
      </w:r>
      <w:r>
        <w:rPr>
          <w:spacing w:val="-8"/>
        </w:rPr>
        <w:t xml:space="preserve"> </w:t>
      </w:r>
      <w:r>
        <w:t>continuum</w:t>
      </w:r>
      <w:r>
        <w:rPr>
          <w:spacing w:val="-8"/>
        </w:rPr>
        <w:t xml:space="preserve"> </w:t>
      </w:r>
      <w:r>
        <w:t>of</w:t>
      </w:r>
      <w:r>
        <w:rPr>
          <w:spacing w:val="-8"/>
        </w:rPr>
        <w:t xml:space="preserve"> </w:t>
      </w:r>
      <w:r>
        <w:t>violence</w:t>
      </w:r>
      <w:r>
        <w:rPr>
          <w:spacing w:val="-8"/>
        </w:rPr>
        <w:t xml:space="preserve"> </w:t>
      </w:r>
      <w:r>
        <w:t>at</w:t>
      </w:r>
      <w:r>
        <w:rPr>
          <w:spacing w:val="-8"/>
        </w:rPr>
        <w:t xml:space="preserve"> </w:t>
      </w:r>
      <w:r>
        <w:t>play,</w:t>
      </w:r>
      <w:r>
        <w:rPr>
          <w:spacing w:val="-8"/>
        </w:rPr>
        <w:t xml:space="preserve"> </w:t>
      </w:r>
      <w:r>
        <w:t>with femicide</w:t>
      </w:r>
      <w:r>
        <w:rPr>
          <w:spacing w:val="-3"/>
        </w:rPr>
        <w:t xml:space="preserve"> </w:t>
      </w:r>
      <w:r>
        <w:t>the</w:t>
      </w:r>
      <w:r>
        <w:rPr>
          <w:spacing w:val="-3"/>
        </w:rPr>
        <w:t xml:space="preserve"> </w:t>
      </w:r>
      <w:r>
        <w:t>sad</w:t>
      </w:r>
      <w:r>
        <w:rPr>
          <w:spacing w:val="-3"/>
        </w:rPr>
        <w:t xml:space="preserve"> </w:t>
      </w:r>
      <w:r>
        <w:t>crescendo</w:t>
      </w:r>
      <w:r>
        <w:rPr>
          <w:spacing w:val="-3"/>
        </w:rPr>
        <w:t xml:space="preserve"> </w:t>
      </w:r>
      <w:r>
        <w:t>of</w:t>
      </w:r>
      <w:r>
        <w:rPr>
          <w:spacing w:val="-3"/>
        </w:rPr>
        <w:t xml:space="preserve"> </w:t>
      </w:r>
      <w:r>
        <w:t>escalating</w:t>
      </w:r>
      <w:r>
        <w:rPr>
          <w:spacing w:val="-3"/>
        </w:rPr>
        <w:t xml:space="preserve"> </w:t>
      </w:r>
      <w:r>
        <w:t>harassment,</w:t>
      </w:r>
      <w:r>
        <w:rPr>
          <w:spacing w:val="-3"/>
        </w:rPr>
        <w:t xml:space="preserve"> </w:t>
      </w:r>
      <w:r>
        <w:t>threats,</w:t>
      </w:r>
      <w:r>
        <w:rPr>
          <w:spacing w:val="-3"/>
        </w:rPr>
        <w:t xml:space="preserve"> </w:t>
      </w:r>
      <w:r>
        <w:t>and</w:t>
      </w:r>
      <w:r>
        <w:rPr>
          <w:spacing w:val="-3"/>
        </w:rPr>
        <w:t xml:space="preserve"> </w:t>
      </w:r>
      <w:r>
        <w:t>other</w:t>
      </w:r>
      <w:r>
        <w:rPr>
          <w:spacing w:val="-3"/>
        </w:rPr>
        <w:t xml:space="preserve"> </w:t>
      </w:r>
      <w:r>
        <w:t>acts</w:t>
      </w:r>
      <w:r>
        <w:rPr>
          <w:spacing w:val="-3"/>
        </w:rPr>
        <w:t xml:space="preserve"> </w:t>
      </w:r>
      <w:r>
        <w:t>of violence.</w:t>
      </w:r>
      <w:r>
        <w:rPr>
          <w:spacing w:val="-6"/>
        </w:rPr>
        <w:t xml:space="preserve"> </w:t>
      </w:r>
      <w:r>
        <w:t>As</w:t>
      </w:r>
      <w:r>
        <w:rPr>
          <w:spacing w:val="-3"/>
        </w:rPr>
        <w:t xml:space="preserve"> </w:t>
      </w:r>
      <w:r>
        <w:t>Caruana</w:t>
      </w:r>
      <w:r>
        <w:rPr>
          <w:spacing w:val="-4"/>
        </w:rPr>
        <w:t xml:space="preserve"> </w:t>
      </w:r>
      <w:r>
        <w:t>Galizia’s</w:t>
      </w:r>
      <w:r>
        <w:rPr>
          <w:spacing w:val="-3"/>
        </w:rPr>
        <w:t xml:space="preserve"> </w:t>
      </w:r>
      <w:r>
        <w:t>son</w:t>
      </w:r>
      <w:r>
        <w:rPr>
          <w:spacing w:val="-3"/>
        </w:rPr>
        <w:t xml:space="preserve"> </w:t>
      </w:r>
      <w:r>
        <w:t>has</w:t>
      </w:r>
      <w:r>
        <w:rPr>
          <w:spacing w:val="-4"/>
        </w:rPr>
        <w:t xml:space="preserve"> </w:t>
      </w:r>
      <w:r>
        <w:t>remarked,</w:t>
      </w:r>
      <w:r>
        <w:rPr>
          <w:spacing w:val="-3"/>
        </w:rPr>
        <w:t xml:space="preserve"> </w:t>
      </w:r>
      <w:r>
        <w:t>his</w:t>
      </w:r>
      <w:r>
        <w:rPr>
          <w:spacing w:val="-3"/>
        </w:rPr>
        <w:t xml:space="preserve"> </w:t>
      </w:r>
      <w:r>
        <w:t>mother</w:t>
      </w:r>
      <w:r>
        <w:rPr>
          <w:spacing w:val="-4"/>
        </w:rPr>
        <w:t xml:space="preserve"> </w:t>
      </w:r>
      <w:r>
        <w:t>was</w:t>
      </w:r>
      <w:r>
        <w:rPr>
          <w:spacing w:val="-3"/>
        </w:rPr>
        <w:t xml:space="preserve"> </w:t>
      </w:r>
      <w:r>
        <w:t>subjected</w:t>
      </w:r>
      <w:r>
        <w:rPr>
          <w:spacing w:val="-3"/>
        </w:rPr>
        <w:t xml:space="preserve"> </w:t>
      </w:r>
      <w:r>
        <w:rPr>
          <w:spacing w:val="-5"/>
        </w:rPr>
        <w:t>to</w:t>
      </w:r>
    </w:p>
    <w:p w14:paraId="3ED6FA11" w14:textId="77777777" w:rsidR="0084489C" w:rsidRDefault="00000000" w:rsidP="00612645">
      <w:pPr>
        <w:pStyle w:val="BodyText"/>
        <w:spacing w:before="155"/>
      </w:pPr>
      <w:r>
        <w:rPr>
          <w:noProof/>
        </w:rPr>
        <mc:AlternateContent>
          <mc:Choice Requires="wps">
            <w:drawing>
              <wp:anchor distT="0" distB="0" distL="0" distR="0" simplePos="0" relativeHeight="487588864" behindDoc="1" locked="0" layoutInCell="1" allowOverlap="1" wp14:anchorId="50F0CEBD" wp14:editId="41381BD3">
                <wp:simplePos x="0" y="0"/>
                <wp:positionH relativeFrom="page">
                  <wp:posOffset>891603</wp:posOffset>
                </wp:positionH>
                <wp:positionV relativeFrom="paragraph">
                  <wp:posOffset>259715</wp:posOffset>
                </wp:positionV>
                <wp:extent cx="3962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FDF6C0" id="Graphic 9" o:spid="_x0000_s1026" style="position:absolute;margin-left:70.2pt;margin-top:20.45pt;width:31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YhDwIAAFwEAAAOAAAAZHJzL2Uyb0RvYy54bWysVMFu2zAMvQ/YPwi6L3ayo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97c3i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" path="m,l3962400,e" filled="f" strokeweight="1pt">
                <v:path arrowok="t"/>
                <w10:wrap type="topAndBottom" anchorx="page"/>
              </v:shape>
            </w:pict>
          </mc:Fallback>
        </mc:AlternateContent>
      </w:r>
    </w:p>
    <w:p w14:paraId="584446A0" w14:textId="77777777" w:rsidR="0084489C" w:rsidRDefault="00000000" w:rsidP="00612645">
      <w:pPr>
        <w:spacing w:before="158"/>
        <w:ind w:left="271" w:right="64" w:firstLine="180"/>
        <w:jc w:val="both"/>
        <w:rPr>
          <w:sz w:val="19"/>
        </w:rPr>
      </w:pPr>
      <w:r>
        <w:rPr>
          <w:position w:val="6"/>
          <w:sz w:val="13"/>
        </w:rPr>
        <w:t>3</w:t>
      </w:r>
      <w:r>
        <w:rPr>
          <w:spacing w:val="80"/>
          <w:position w:val="6"/>
          <w:sz w:val="13"/>
        </w:rPr>
        <w:t xml:space="preserve"> </w:t>
      </w:r>
      <w:r>
        <w:rPr>
          <w:sz w:val="19"/>
        </w:rPr>
        <w:t xml:space="preserve">European Union Agency for Fundamental Rights, </w:t>
      </w:r>
      <w:r>
        <w:rPr>
          <w:i/>
          <w:sz w:val="19"/>
        </w:rPr>
        <w:t>Violence against women: An</w:t>
      </w:r>
      <w:r>
        <w:rPr>
          <w:i/>
          <w:spacing w:val="34"/>
          <w:sz w:val="19"/>
        </w:rPr>
        <w:t xml:space="preserve"> </w:t>
      </w:r>
      <w:r>
        <w:rPr>
          <w:i/>
          <w:sz w:val="19"/>
        </w:rPr>
        <w:t>EU-wide</w:t>
      </w:r>
      <w:r>
        <w:rPr>
          <w:i/>
          <w:spacing w:val="35"/>
          <w:sz w:val="19"/>
        </w:rPr>
        <w:t xml:space="preserve"> </w:t>
      </w:r>
      <w:r>
        <w:rPr>
          <w:i/>
          <w:sz w:val="19"/>
        </w:rPr>
        <w:t>survey</w:t>
      </w:r>
      <w:r>
        <w:rPr>
          <w:sz w:val="19"/>
        </w:rPr>
        <w:t>,</w:t>
      </w:r>
      <w:r>
        <w:rPr>
          <w:spacing w:val="35"/>
          <w:sz w:val="19"/>
        </w:rPr>
        <w:t xml:space="preserve"> </w:t>
      </w:r>
      <w:r>
        <w:rPr>
          <w:sz w:val="19"/>
        </w:rPr>
        <w:t>2014,</w:t>
      </w:r>
      <w:r>
        <w:rPr>
          <w:spacing w:val="35"/>
          <w:sz w:val="19"/>
        </w:rPr>
        <w:t xml:space="preserve"> </w:t>
      </w:r>
      <w:hyperlink r:id="rId12">
        <w:r>
          <w:rPr>
            <w:sz w:val="19"/>
          </w:rPr>
          <w:t>https://</w:t>
        </w:r>
        <w:r>
          <w:rPr>
            <w:spacing w:val="-12"/>
            <w:sz w:val="19"/>
          </w:rPr>
          <w:t xml:space="preserve"> </w:t>
        </w:r>
        <w:proofErr w:type="spellStart"/>
        <w:r>
          <w:rPr>
            <w:sz w:val="19"/>
          </w:rPr>
          <w:t>fra</w:t>
        </w:r>
        <w:proofErr w:type="spellEnd"/>
        <w:r>
          <w:rPr>
            <w:spacing w:val="-12"/>
            <w:sz w:val="19"/>
          </w:rPr>
          <w:t xml:space="preserve"> </w:t>
        </w:r>
        <w:r>
          <w:rPr>
            <w:sz w:val="19"/>
          </w:rPr>
          <w:t>.</w:t>
        </w:r>
        <w:proofErr w:type="spellStart"/>
        <w:r>
          <w:rPr>
            <w:sz w:val="19"/>
          </w:rPr>
          <w:t>europa</w:t>
        </w:r>
        <w:proofErr w:type="spellEnd"/>
        <w:r>
          <w:rPr>
            <w:spacing w:val="-12"/>
            <w:sz w:val="19"/>
          </w:rPr>
          <w:t xml:space="preserve"> </w:t>
        </w:r>
        <w:r>
          <w:rPr>
            <w:sz w:val="19"/>
          </w:rPr>
          <w:t>.</w:t>
        </w:r>
        <w:proofErr w:type="spellStart"/>
        <w:r>
          <w:rPr>
            <w:sz w:val="19"/>
          </w:rPr>
          <w:t>eu</w:t>
        </w:r>
        <w:proofErr w:type="spellEnd"/>
        <w:r>
          <w:rPr>
            <w:sz w:val="19"/>
          </w:rPr>
          <w:t>/</w:t>
        </w:r>
        <w:r>
          <w:rPr>
            <w:spacing w:val="-12"/>
            <w:sz w:val="19"/>
          </w:rPr>
          <w:t xml:space="preserve"> </w:t>
        </w:r>
        <w:proofErr w:type="spellStart"/>
        <w:r>
          <w:rPr>
            <w:sz w:val="19"/>
          </w:rPr>
          <w:t>en</w:t>
        </w:r>
        <w:proofErr w:type="spellEnd"/>
        <w:r>
          <w:rPr>
            <w:sz w:val="19"/>
          </w:rPr>
          <w:t>/</w:t>
        </w:r>
        <w:r>
          <w:rPr>
            <w:spacing w:val="-12"/>
            <w:sz w:val="19"/>
          </w:rPr>
          <w:t xml:space="preserve"> </w:t>
        </w:r>
        <w:r>
          <w:rPr>
            <w:sz w:val="19"/>
          </w:rPr>
          <w:t>publication/</w:t>
        </w:r>
        <w:r>
          <w:rPr>
            <w:spacing w:val="-13"/>
            <w:sz w:val="19"/>
          </w:rPr>
          <w:t xml:space="preserve"> </w:t>
        </w:r>
        <w:r>
          <w:rPr>
            <w:sz w:val="19"/>
          </w:rPr>
          <w:t>2014/</w:t>
        </w:r>
        <w:r>
          <w:rPr>
            <w:spacing w:val="-12"/>
            <w:sz w:val="19"/>
          </w:rPr>
          <w:t xml:space="preserve"> </w:t>
        </w:r>
        <w:r>
          <w:rPr>
            <w:spacing w:val="-2"/>
            <w:sz w:val="19"/>
          </w:rPr>
          <w:t>violence</w:t>
        </w:r>
      </w:hyperlink>
    </w:p>
    <w:p w14:paraId="4E5649E8" w14:textId="77777777" w:rsidR="0084489C" w:rsidRDefault="00000000" w:rsidP="00612645">
      <w:pPr>
        <w:spacing w:before="3"/>
        <w:ind w:left="271" w:right="64"/>
        <w:jc w:val="both"/>
        <w:rPr>
          <w:sz w:val="19"/>
        </w:rPr>
      </w:pPr>
      <w:hyperlink r:id="rId13">
        <w:r>
          <w:rPr>
            <w:sz w:val="19"/>
          </w:rPr>
          <w:t>-against</w:t>
        </w:r>
        <w:r>
          <w:rPr>
            <w:spacing w:val="-12"/>
            <w:sz w:val="19"/>
          </w:rPr>
          <w:t xml:space="preserve"> </w:t>
        </w:r>
        <w:r>
          <w:rPr>
            <w:sz w:val="19"/>
          </w:rPr>
          <w:t>-women</w:t>
        </w:r>
        <w:r>
          <w:rPr>
            <w:spacing w:val="-12"/>
            <w:sz w:val="19"/>
          </w:rPr>
          <w:t xml:space="preserve"> </w:t>
        </w:r>
        <w:r>
          <w:rPr>
            <w:sz w:val="19"/>
          </w:rPr>
          <w:t>-eu</w:t>
        </w:r>
        <w:r>
          <w:rPr>
            <w:spacing w:val="-12"/>
            <w:sz w:val="19"/>
          </w:rPr>
          <w:t xml:space="preserve"> </w:t>
        </w:r>
        <w:r>
          <w:rPr>
            <w:sz w:val="19"/>
          </w:rPr>
          <w:t>-wide</w:t>
        </w:r>
        <w:r>
          <w:rPr>
            <w:spacing w:val="-12"/>
            <w:sz w:val="19"/>
          </w:rPr>
          <w:t xml:space="preserve"> </w:t>
        </w:r>
        <w:r>
          <w:rPr>
            <w:sz w:val="19"/>
          </w:rPr>
          <w:t>-survey</w:t>
        </w:r>
        <w:r>
          <w:rPr>
            <w:spacing w:val="-12"/>
            <w:sz w:val="19"/>
          </w:rPr>
          <w:t xml:space="preserve"> </w:t>
        </w:r>
        <w:r>
          <w:rPr>
            <w:sz w:val="19"/>
          </w:rPr>
          <w:t>-main</w:t>
        </w:r>
        <w:r>
          <w:rPr>
            <w:spacing w:val="-12"/>
            <w:sz w:val="19"/>
          </w:rPr>
          <w:t xml:space="preserve"> </w:t>
        </w:r>
        <w:r>
          <w:rPr>
            <w:sz w:val="19"/>
          </w:rPr>
          <w:t>-results</w:t>
        </w:r>
        <w:r>
          <w:rPr>
            <w:spacing w:val="-12"/>
            <w:sz w:val="19"/>
          </w:rPr>
          <w:t xml:space="preserve"> </w:t>
        </w:r>
        <w:r>
          <w:rPr>
            <w:sz w:val="19"/>
          </w:rPr>
          <w:t>-report</w:t>
        </w:r>
      </w:hyperlink>
      <w:r>
        <w:rPr>
          <w:sz w:val="19"/>
        </w:rPr>
        <w:t>,</w:t>
      </w:r>
      <w:r>
        <w:rPr>
          <w:spacing w:val="-11"/>
          <w:sz w:val="19"/>
        </w:rPr>
        <w:t xml:space="preserve"> </w:t>
      </w:r>
      <w:r>
        <w:rPr>
          <w:sz w:val="19"/>
        </w:rPr>
        <w:t>p.</w:t>
      </w:r>
      <w:r>
        <w:rPr>
          <w:spacing w:val="-12"/>
          <w:sz w:val="19"/>
        </w:rPr>
        <w:t xml:space="preserve"> </w:t>
      </w:r>
      <w:r>
        <w:rPr>
          <w:sz w:val="19"/>
        </w:rPr>
        <w:t>21;</w:t>
      </w:r>
      <w:r>
        <w:rPr>
          <w:spacing w:val="-12"/>
          <w:sz w:val="19"/>
        </w:rPr>
        <w:t xml:space="preserve"> </w:t>
      </w:r>
      <w:r>
        <w:rPr>
          <w:sz w:val="19"/>
        </w:rPr>
        <w:t>European</w:t>
      </w:r>
      <w:r>
        <w:rPr>
          <w:spacing w:val="6"/>
          <w:sz w:val="19"/>
        </w:rPr>
        <w:t xml:space="preserve"> </w:t>
      </w:r>
      <w:r>
        <w:rPr>
          <w:sz w:val="19"/>
        </w:rPr>
        <w:t xml:space="preserve">Council, Council of the European Union, </w:t>
      </w:r>
      <w:r>
        <w:rPr>
          <w:i/>
          <w:sz w:val="19"/>
        </w:rPr>
        <w:t>Ending violence</w:t>
      </w:r>
      <w:r>
        <w:rPr>
          <w:i/>
          <w:spacing w:val="-1"/>
          <w:sz w:val="19"/>
        </w:rPr>
        <w:t xml:space="preserve"> </w:t>
      </w:r>
      <w:r>
        <w:rPr>
          <w:i/>
          <w:sz w:val="19"/>
        </w:rPr>
        <w:t>against</w:t>
      </w:r>
      <w:r>
        <w:rPr>
          <w:i/>
          <w:spacing w:val="-1"/>
          <w:sz w:val="19"/>
        </w:rPr>
        <w:t xml:space="preserve"> </w:t>
      </w:r>
      <w:r>
        <w:rPr>
          <w:i/>
          <w:sz w:val="19"/>
        </w:rPr>
        <w:t>women</w:t>
      </w:r>
      <w:r>
        <w:rPr>
          <w:sz w:val="19"/>
        </w:rPr>
        <w:t xml:space="preserve">, 21 March 2024, </w:t>
      </w:r>
      <w:hyperlink r:id="rId14" w:anchor="0">
        <w:r>
          <w:rPr>
            <w:spacing w:val="-2"/>
            <w:sz w:val="19"/>
          </w:rPr>
          <w:t>https://www.consilium.europa.eu/en/infographics/figures-gender-based-violence/</w:t>
        </w:r>
      </w:hyperlink>
      <w:r>
        <w:rPr>
          <w:spacing w:val="-2"/>
          <w:sz w:val="19"/>
        </w:rPr>
        <w:t xml:space="preserve"> </w:t>
      </w:r>
      <w:hyperlink r:id="rId15" w:anchor="0">
        <w:r>
          <w:rPr>
            <w:sz w:val="19"/>
          </w:rPr>
          <w:t>#0</w:t>
        </w:r>
      </w:hyperlink>
      <w:r>
        <w:rPr>
          <w:sz w:val="19"/>
        </w:rPr>
        <w:t xml:space="preserve">. See also the data in the </w:t>
      </w:r>
      <w:r>
        <w:rPr>
          <w:i/>
          <w:sz w:val="19"/>
        </w:rPr>
        <w:t>Gender Equality Index of the European Institute for Gender Equality</w:t>
      </w:r>
      <w:r>
        <w:rPr>
          <w:sz w:val="19"/>
        </w:rPr>
        <w:t xml:space="preserve">, </w:t>
      </w:r>
      <w:hyperlink r:id="rId16">
        <w:r>
          <w:rPr>
            <w:sz w:val="19"/>
          </w:rPr>
          <w:t>https://eige.europa.eu/gender-equality-index/2023</w:t>
        </w:r>
      </w:hyperlink>
      <w:r>
        <w:rPr>
          <w:sz w:val="19"/>
        </w:rPr>
        <w:t xml:space="preserve"> accessed 30 May 2024.</w:t>
      </w:r>
    </w:p>
    <w:p w14:paraId="5F5E24B1" w14:textId="77777777" w:rsidR="0084489C" w:rsidRDefault="00000000" w:rsidP="00612645">
      <w:pPr>
        <w:tabs>
          <w:tab w:val="left" w:pos="731"/>
        </w:tabs>
        <w:spacing w:before="5"/>
        <w:ind w:left="271" w:right="65" w:firstLine="180"/>
        <w:jc w:val="both"/>
        <w:rPr>
          <w:sz w:val="19"/>
        </w:rPr>
      </w:pPr>
      <w:r>
        <w:rPr>
          <w:spacing w:val="-10"/>
          <w:position w:val="6"/>
          <w:sz w:val="13"/>
        </w:rPr>
        <w:t>4</w:t>
      </w:r>
      <w:r>
        <w:rPr>
          <w:position w:val="6"/>
          <w:sz w:val="13"/>
        </w:rPr>
        <w:tab/>
      </w:r>
      <w:r>
        <w:rPr>
          <w:sz w:val="19"/>
        </w:rPr>
        <w:t>European</w:t>
      </w:r>
      <w:r>
        <w:rPr>
          <w:spacing w:val="-2"/>
          <w:sz w:val="19"/>
        </w:rPr>
        <w:t xml:space="preserve"> </w:t>
      </w:r>
      <w:r>
        <w:rPr>
          <w:sz w:val="19"/>
        </w:rPr>
        <w:t>Union</w:t>
      </w:r>
      <w:r>
        <w:rPr>
          <w:spacing w:val="-2"/>
          <w:sz w:val="19"/>
        </w:rPr>
        <w:t xml:space="preserve"> </w:t>
      </w:r>
      <w:r>
        <w:rPr>
          <w:sz w:val="19"/>
        </w:rPr>
        <w:t>Agency</w:t>
      </w:r>
      <w:r>
        <w:rPr>
          <w:spacing w:val="-2"/>
          <w:sz w:val="19"/>
        </w:rPr>
        <w:t xml:space="preserve"> </w:t>
      </w:r>
      <w:r>
        <w:rPr>
          <w:sz w:val="19"/>
        </w:rPr>
        <w:t>for</w:t>
      </w:r>
      <w:r>
        <w:rPr>
          <w:spacing w:val="-2"/>
          <w:sz w:val="19"/>
        </w:rPr>
        <w:t xml:space="preserve"> </w:t>
      </w:r>
      <w:r>
        <w:rPr>
          <w:sz w:val="19"/>
        </w:rPr>
        <w:t>Fundamental</w:t>
      </w:r>
      <w:r>
        <w:rPr>
          <w:spacing w:val="-2"/>
          <w:sz w:val="19"/>
        </w:rPr>
        <w:t xml:space="preserve"> </w:t>
      </w:r>
      <w:r>
        <w:rPr>
          <w:sz w:val="19"/>
        </w:rPr>
        <w:t>Rights,</w:t>
      </w:r>
      <w:r>
        <w:rPr>
          <w:spacing w:val="-2"/>
          <w:sz w:val="19"/>
        </w:rPr>
        <w:t xml:space="preserve"> </w:t>
      </w:r>
      <w:r>
        <w:rPr>
          <w:i/>
          <w:sz w:val="19"/>
        </w:rPr>
        <w:t>Violence</w:t>
      </w:r>
      <w:r>
        <w:rPr>
          <w:i/>
          <w:spacing w:val="-2"/>
          <w:sz w:val="19"/>
        </w:rPr>
        <w:t xml:space="preserve"> </w:t>
      </w:r>
      <w:r>
        <w:rPr>
          <w:i/>
          <w:sz w:val="19"/>
        </w:rPr>
        <w:t>against</w:t>
      </w:r>
      <w:r>
        <w:rPr>
          <w:i/>
          <w:spacing w:val="-2"/>
          <w:sz w:val="19"/>
        </w:rPr>
        <w:t xml:space="preserve"> </w:t>
      </w:r>
      <w:r>
        <w:rPr>
          <w:i/>
          <w:sz w:val="19"/>
        </w:rPr>
        <w:t>women: An EU-wide survey</w:t>
      </w:r>
      <w:r>
        <w:rPr>
          <w:sz w:val="19"/>
        </w:rPr>
        <w:t>, p. 3.</w:t>
      </w:r>
    </w:p>
    <w:p w14:paraId="39B28B38" w14:textId="77777777" w:rsidR="0084489C" w:rsidRDefault="00000000" w:rsidP="00612645">
      <w:pPr>
        <w:tabs>
          <w:tab w:val="left" w:pos="731"/>
        </w:tabs>
        <w:spacing w:line="220" w:lineRule="exact"/>
        <w:ind w:left="451"/>
        <w:jc w:val="both"/>
        <w:rPr>
          <w:sz w:val="19"/>
        </w:rPr>
      </w:pPr>
      <w:r>
        <w:rPr>
          <w:spacing w:val="-10"/>
          <w:position w:val="6"/>
          <w:sz w:val="13"/>
        </w:rPr>
        <w:t>5</w:t>
      </w:r>
      <w:r>
        <w:rPr>
          <w:position w:val="6"/>
          <w:sz w:val="13"/>
        </w:rPr>
        <w:tab/>
      </w:r>
      <w:r>
        <w:rPr>
          <w:sz w:val="19"/>
        </w:rPr>
        <w:t>UN</w:t>
      </w:r>
      <w:r>
        <w:rPr>
          <w:spacing w:val="-3"/>
          <w:sz w:val="19"/>
        </w:rPr>
        <w:t xml:space="preserve"> </w:t>
      </w:r>
      <w:r>
        <w:rPr>
          <w:sz w:val="19"/>
        </w:rPr>
        <w:t>Women,</w:t>
      </w:r>
      <w:r>
        <w:rPr>
          <w:spacing w:val="-1"/>
          <w:sz w:val="19"/>
        </w:rPr>
        <w:t xml:space="preserve"> </w:t>
      </w:r>
      <w:r>
        <w:rPr>
          <w:i/>
          <w:sz w:val="19"/>
        </w:rPr>
        <w:t>Facts</w:t>
      </w:r>
      <w:r>
        <w:rPr>
          <w:i/>
          <w:spacing w:val="-1"/>
          <w:sz w:val="19"/>
        </w:rPr>
        <w:t xml:space="preserve"> </w:t>
      </w:r>
      <w:r>
        <w:rPr>
          <w:i/>
          <w:sz w:val="19"/>
        </w:rPr>
        <w:t>and</w:t>
      </w:r>
      <w:r>
        <w:rPr>
          <w:i/>
          <w:spacing w:val="-1"/>
          <w:sz w:val="19"/>
        </w:rPr>
        <w:t xml:space="preserve"> </w:t>
      </w:r>
      <w:r>
        <w:rPr>
          <w:i/>
          <w:spacing w:val="-2"/>
          <w:sz w:val="19"/>
        </w:rPr>
        <w:t>figures</w:t>
      </w:r>
      <w:r>
        <w:rPr>
          <w:spacing w:val="-2"/>
          <w:sz w:val="19"/>
        </w:rPr>
        <w:t>.</w:t>
      </w:r>
    </w:p>
    <w:p w14:paraId="1193B2EC" w14:textId="77777777" w:rsidR="0084489C" w:rsidRDefault="00000000" w:rsidP="00612645">
      <w:pPr>
        <w:tabs>
          <w:tab w:val="left" w:pos="731"/>
        </w:tabs>
        <w:ind w:left="271" w:right="65" w:firstLine="180"/>
        <w:jc w:val="both"/>
        <w:rPr>
          <w:sz w:val="19"/>
        </w:rPr>
      </w:pPr>
      <w:r>
        <w:rPr>
          <w:spacing w:val="-10"/>
          <w:position w:val="6"/>
          <w:sz w:val="13"/>
        </w:rPr>
        <w:t>6</w:t>
      </w:r>
      <w:r>
        <w:rPr>
          <w:position w:val="6"/>
          <w:sz w:val="13"/>
        </w:rPr>
        <w:tab/>
      </w:r>
      <w:r>
        <w:rPr>
          <w:sz w:val="19"/>
        </w:rPr>
        <w:t>Louise</w:t>
      </w:r>
      <w:r>
        <w:rPr>
          <w:spacing w:val="-12"/>
          <w:sz w:val="19"/>
        </w:rPr>
        <w:t xml:space="preserve"> </w:t>
      </w:r>
      <w:r>
        <w:rPr>
          <w:sz w:val="19"/>
        </w:rPr>
        <w:t>Wilson,</w:t>
      </w:r>
      <w:r>
        <w:rPr>
          <w:spacing w:val="-12"/>
          <w:sz w:val="19"/>
        </w:rPr>
        <w:t xml:space="preserve"> </w:t>
      </w:r>
      <w:r>
        <w:rPr>
          <w:i/>
          <w:sz w:val="19"/>
        </w:rPr>
        <w:t>Death</w:t>
      </w:r>
      <w:r>
        <w:rPr>
          <w:i/>
          <w:spacing w:val="-12"/>
          <w:sz w:val="19"/>
        </w:rPr>
        <w:t xml:space="preserve"> </w:t>
      </w:r>
      <w:r>
        <w:rPr>
          <w:i/>
          <w:sz w:val="19"/>
        </w:rPr>
        <w:t>threats</w:t>
      </w:r>
      <w:r>
        <w:rPr>
          <w:i/>
          <w:spacing w:val="-11"/>
          <w:sz w:val="19"/>
        </w:rPr>
        <w:t xml:space="preserve"> </w:t>
      </w:r>
      <w:r>
        <w:rPr>
          <w:i/>
          <w:sz w:val="19"/>
        </w:rPr>
        <w:t>sent</w:t>
      </w:r>
      <w:r>
        <w:rPr>
          <w:i/>
          <w:spacing w:val="-12"/>
          <w:sz w:val="19"/>
        </w:rPr>
        <w:t xml:space="preserve"> </w:t>
      </w:r>
      <w:r>
        <w:rPr>
          <w:i/>
          <w:sz w:val="19"/>
        </w:rPr>
        <w:t>to</w:t>
      </w:r>
      <w:r>
        <w:rPr>
          <w:i/>
          <w:spacing w:val="-12"/>
          <w:sz w:val="19"/>
        </w:rPr>
        <w:t xml:space="preserve"> </w:t>
      </w:r>
      <w:r>
        <w:rPr>
          <w:i/>
          <w:sz w:val="19"/>
        </w:rPr>
        <w:t>a</w:t>
      </w:r>
      <w:r>
        <w:rPr>
          <w:i/>
          <w:spacing w:val="-12"/>
          <w:sz w:val="19"/>
        </w:rPr>
        <w:t xml:space="preserve"> </w:t>
      </w:r>
      <w:r>
        <w:rPr>
          <w:i/>
          <w:sz w:val="19"/>
        </w:rPr>
        <w:t>third</w:t>
      </w:r>
      <w:r>
        <w:rPr>
          <w:i/>
          <w:spacing w:val="-11"/>
          <w:sz w:val="19"/>
        </w:rPr>
        <w:t xml:space="preserve"> </w:t>
      </w:r>
      <w:r>
        <w:rPr>
          <w:i/>
          <w:sz w:val="19"/>
        </w:rPr>
        <w:t>of</w:t>
      </w:r>
      <w:r>
        <w:rPr>
          <w:i/>
          <w:spacing w:val="-12"/>
          <w:sz w:val="19"/>
        </w:rPr>
        <w:t xml:space="preserve"> </w:t>
      </w:r>
      <w:r>
        <w:rPr>
          <w:i/>
          <w:sz w:val="19"/>
        </w:rPr>
        <w:t>MSPs</w:t>
      </w:r>
      <w:r>
        <w:rPr>
          <w:sz w:val="19"/>
        </w:rPr>
        <w:t>,</w:t>
      </w:r>
      <w:r>
        <w:rPr>
          <w:spacing w:val="-12"/>
          <w:sz w:val="19"/>
        </w:rPr>
        <w:t xml:space="preserve"> </w:t>
      </w:r>
      <w:r>
        <w:rPr>
          <w:sz w:val="19"/>
        </w:rPr>
        <w:t>Holyrood,</w:t>
      </w:r>
      <w:r>
        <w:rPr>
          <w:spacing w:val="-12"/>
          <w:sz w:val="19"/>
        </w:rPr>
        <w:t xml:space="preserve"> </w:t>
      </w:r>
      <w:r>
        <w:rPr>
          <w:sz w:val="19"/>
        </w:rPr>
        <w:t>15</w:t>
      </w:r>
      <w:r>
        <w:rPr>
          <w:spacing w:val="-11"/>
          <w:sz w:val="19"/>
        </w:rPr>
        <w:t xml:space="preserve"> </w:t>
      </w:r>
      <w:r>
        <w:rPr>
          <w:sz w:val="19"/>
        </w:rPr>
        <w:t>February 2021,</w:t>
      </w:r>
      <w:r>
        <w:rPr>
          <w:spacing w:val="40"/>
          <w:sz w:val="19"/>
        </w:rPr>
        <w:t xml:space="preserve">  </w:t>
      </w:r>
      <w:hyperlink r:id="rId17">
        <w:r>
          <w:rPr>
            <w:sz w:val="19"/>
          </w:rPr>
          <w:t>https://www.holyrood.com/news/view,death-threats-sent-to-third-of-</w:t>
        </w:r>
        <w:r>
          <w:rPr>
            <w:spacing w:val="-4"/>
            <w:sz w:val="19"/>
          </w:rPr>
          <w:t>msps</w:t>
        </w:r>
      </w:hyperlink>
    </w:p>
    <w:p w14:paraId="6A43B776" w14:textId="77777777" w:rsidR="0084489C" w:rsidRDefault="00000000" w:rsidP="00612645">
      <w:pPr>
        <w:spacing w:before="2" w:line="217" w:lineRule="exact"/>
        <w:ind w:left="271"/>
        <w:jc w:val="both"/>
        <w:rPr>
          <w:sz w:val="19"/>
        </w:rPr>
      </w:pPr>
      <w:r>
        <w:rPr>
          <w:sz w:val="19"/>
        </w:rPr>
        <w:t xml:space="preserve">accessed 30 May </w:t>
      </w:r>
      <w:r>
        <w:rPr>
          <w:spacing w:val="-2"/>
          <w:sz w:val="19"/>
        </w:rPr>
        <w:t>2024.</w:t>
      </w:r>
    </w:p>
    <w:p w14:paraId="42E21EC1" w14:textId="77777777" w:rsidR="0084489C" w:rsidRDefault="00000000" w:rsidP="00612645">
      <w:pPr>
        <w:ind w:left="271" w:right="64" w:firstLine="180"/>
        <w:jc w:val="both"/>
        <w:rPr>
          <w:sz w:val="19"/>
        </w:rPr>
      </w:pPr>
      <w:r>
        <w:rPr>
          <w:position w:val="6"/>
          <w:sz w:val="13"/>
        </w:rPr>
        <w:t>7</w:t>
      </w:r>
      <w:r>
        <w:rPr>
          <w:spacing w:val="80"/>
          <w:position w:val="6"/>
          <w:sz w:val="13"/>
        </w:rPr>
        <w:t xml:space="preserve"> </w:t>
      </w:r>
      <w:r>
        <w:rPr>
          <w:sz w:val="19"/>
        </w:rPr>
        <w:t xml:space="preserve">UNESCO, </w:t>
      </w:r>
      <w:proofErr w:type="gramStart"/>
      <w:r>
        <w:rPr>
          <w:i/>
          <w:sz w:val="19"/>
        </w:rPr>
        <w:t>The</w:t>
      </w:r>
      <w:proofErr w:type="gramEnd"/>
      <w:r>
        <w:rPr>
          <w:i/>
          <w:sz w:val="19"/>
        </w:rPr>
        <w:t xml:space="preserve"> chilling: Global trends in online violence against women journalists</w:t>
      </w:r>
      <w:r>
        <w:rPr>
          <w:sz w:val="19"/>
        </w:rPr>
        <w:t xml:space="preserve">, 2022, https://unesdoc.unesco.org/ark:/48223/pf0000377223 accessed 30 May 2024. See also </w:t>
      </w:r>
      <w:proofErr w:type="spellStart"/>
      <w:r>
        <w:rPr>
          <w:sz w:val="19"/>
        </w:rPr>
        <w:t>Brodeală</w:t>
      </w:r>
      <w:proofErr w:type="spellEnd"/>
      <w:r>
        <w:rPr>
          <w:sz w:val="19"/>
        </w:rPr>
        <w:t xml:space="preserve"> (ed.), Clark, and Horsley (2020), pp. 99–101.</w:t>
      </w:r>
    </w:p>
    <w:p w14:paraId="77C2B9BC" w14:textId="77777777" w:rsidR="0084489C" w:rsidRDefault="0084489C" w:rsidP="00612645">
      <w:pPr>
        <w:jc w:val="both"/>
        <w:rPr>
          <w:sz w:val="19"/>
        </w:rPr>
        <w:sectPr w:rsidR="0084489C">
          <w:headerReference w:type="even" r:id="rId18"/>
          <w:headerReference w:type="default" r:id="rId19"/>
          <w:pgSz w:w="8850" w:h="13270"/>
          <w:pgMar w:top="1420" w:right="1133" w:bottom="640" w:left="1133" w:header="879" w:footer="0" w:gutter="0"/>
          <w:pgNumType w:start="2"/>
          <w:cols w:space="720"/>
        </w:sectPr>
      </w:pPr>
    </w:p>
    <w:p w14:paraId="045C6985" w14:textId="77777777" w:rsidR="0084489C" w:rsidRDefault="00000000" w:rsidP="00612645">
      <w:pPr>
        <w:pStyle w:val="BodyText"/>
        <w:spacing w:line="249" w:lineRule="auto"/>
        <w:ind w:left="67" w:right="268"/>
      </w:pPr>
      <w:r>
        <w:lastRenderedPageBreak/>
        <w:t xml:space="preserve">three decades of “relentless harassment and threats characteristic of the </w:t>
      </w:r>
      <w:proofErr w:type="spellStart"/>
      <w:r>
        <w:t>vio</w:t>
      </w:r>
      <w:proofErr w:type="spellEnd"/>
      <w:r>
        <w:t xml:space="preserve">- </w:t>
      </w:r>
      <w:proofErr w:type="spellStart"/>
      <w:r>
        <w:t>lence</w:t>
      </w:r>
      <w:proofErr w:type="spellEnd"/>
      <w:r>
        <w:rPr>
          <w:spacing w:val="-12"/>
        </w:rPr>
        <w:t xml:space="preserve"> </w:t>
      </w:r>
      <w:r>
        <w:t>experienced</w:t>
      </w:r>
      <w:r>
        <w:rPr>
          <w:spacing w:val="-13"/>
        </w:rPr>
        <w:t xml:space="preserve"> </w:t>
      </w:r>
      <w:r>
        <w:t>by</w:t>
      </w:r>
      <w:r>
        <w:rPr>
          <w:spacing w:val="-11"/>
        </w:rPr>
        <w:t xml:space="preserve"> </w:t>
      </w:r>
      <w:r>
        <w:t>women</w:t>
      </w:r>
      <w:r>
        <w:rPr>
          <w:spacing w:val="-12"/>
        </w:rPr>
        <w:t xml:space="preserve"> </w:t>
      </w:r>
      <w:r>
        <w:t>journalists</w:t>
      </w:r>
      <w:r>
        <w:rPr>
          <w:spacing w:val="-12"/>
        </w:rPr>
        <w:t xml:space="preserve"> </w:t>
      </w:r>
      <w:r>
        <w:t>around</w:t>
      </w:r>
      <w:r>
        <w:rPr>
          <w:spacing w:val="-12"/>
        </w:rPr>
        <w:t xml:space="preserve"> </w:t>
      </w:r>
      <w:r>
        <w:t>the</w:t>
      </w:r>
      <w:r>
        <w:rPr>
          <w:spacing w:val="-12"/>
        </w:rPr>
        <w:t xml:space="preserve"> </w:t>
      </w:r>
      <w:r>
        <w:t>world”</w:t>
      </w:r>
      <w:r>
        <w:rPr>
          <w:spacing w:val="-12"/>
        </w:rPr>
        <w:t xml:space="preserve"> </w:t>
      </w:r>
      <w:r>
        <w:t>before</w:t>
      </w:r>
      <w:r>
        <w:rPr>
          <w:spacing w:val="-12"/>
        </w:rPr>
        <w:t xml:space="preserve"> </w:t>
      </w:r>
      <w:r>
        <w:t>her</w:t>
      </w:r>
      <w:r>
        <w:rPr>
          <w:spacing w:val="-12"/>
        </w:rPr>
        <w:t xml:space="preserve"> </w:t>
      </w:r>
      <w:r>
        <w:t>murder.</w:t>
      </w:r>
      <w:r>
        <w:rPr>
          <w:vertAlign w:val="superscript"/>
        </w:rPr>
        <w:t>8</w:t>
      </w:r>
      <w:r>
        <w:t xml:space="preserve"> The advent of technology has regrettably exacerbated and diversified the phenomenon</w:t>
      </w:r>
      <w:r>
        <w:rPr>
          <w:spacing w:val="32"/>
        </w:rPr>
        <w:t xml:space="preserve"> </w:t>
      </w:r>
      <w:r>
        <w:t>of</w:t>
      </w:r>
      <w:r>
        <w:rPr>
          <w:spacing w:val="32"/>
        </w:rPr>
        <w:t xml:space="preserve"> </w:t>
      </w:r>
      <w:r>
        <w:t>violence</w:t>
      </w:r>
      <w:r>
        <w:rPr>
          <w:spacing w:val="32"/>
        </w:rPr>
        <w:t xml:space="preserve"> </w:t>
      </w:r>
      <w:r>
        <w:t>against</w:t>
      </w:r>
      <w:r>
        <w:rPr>
          <w:spacing w:val="32"/>
        </w:rPr>
        <w:t xml:space="preserve"> </w:t>
      </w:r>
      <w:r>
        <w:t>women.</w:t>
      </w:r>
      <w:r>
        <w:rPr>
          <w:spacing w:val="32"/>
        </w:rPr>
        <w:t xml:space="preserve"> </w:t>
      </w:r>
      <w:r>
        <w:t>The</w:t>
      </w:r>
      <w:r>
        <w:rPr>
          <w:spacing w:val="32"/>
        </w:rPr>
        <w:t xml:space="preserve"> </w:t>
      </w:r>
      <w:r>
        <w:t>same</w:t>
      </w:r>
      <w:r>
        <w:rPr>
          <w:spacing w:val="32"/>
        </w:rPr>
        <w:t xml:space="preserve"> </w:t>
      </w:r>
      <w:r>
        <w:t>EU-wide</w:t>
      </w:r>
      <w:r>
        <w:rPr>
          <w:spacing w:val="32"/>
        </w:rPr>
        <w:t xml:space="preserve"> </w:t>
      </w:r>
      <w:r>
        <w:t>survey</w:t>
      </w:r>
      <w:r>
        <w:rPr>
          <w:spacing w:val="32"/>
        </w:rPr>
        <w:t xml:space="preserve"> </w:t>
      </w:r>
      <w:r>
        <w:t xml:space="preserve">men- </w:t>
      </w:r>
      <w:proofErr w:type="spellStart"/>
      <w:r>
        <w:t>tioned</w:t>
      </w:r>
      <w:proofErr w:type="spellEnd"/>
      <w:r>
        <w:rPr>
          <w:spacing w:val="24"/>
        </w:rPr>
        <w:t xml:space="preserve"> </w:t>
      </w:r>
      <w:r>
        <w:t>above</w:t>
      </w:r>
      <w:r>
        <w:rPr>
          <w:spacing w:val="24"/>
        </w:rPr>
        <w:t xml:space="preserve"> </w:t>
      </w:r>
      <w:r>
        <w:t>has</w:t>
      </w:r>
      <w:r>
        <w:rPr>
          <w:spacing w:val="24"/>
        </w:rPr>
        <w:t xml:space="preserve"> </w:t>
      </w:r>
      <w:r>
        <w:t>shown</w:t>
      </w:r>
      <w:r>
        <w:rPr>
          <w:spacing w:val="24"/>
        </w:rPr>
        <w:t xml:space="preserve"> </w:t>
      </w:r>
      <w:r>
        <w:t>that</w:t>
      </w:r>
      <w:r>
        <w:rPr>
          <w:spacing w:val="24"/>
        </w:rPr>
        <w:t xml:space="preserve"> </w:t>
      </w:r>
      <w:r>
        <w:t>one</w:t>
      </w:r>
      <w:r>
        <w:rPr>
          <w:spacing w:val="24"/>
        </w:rPr>
        <w:t xml:space="preserve"> </w:t>
      </w:r>
      <w:r>
        <w:t>in</w:t>
      </w:r>
      <w:r>
        <w:rPr>
          <w:spacing w:val="24"/>
        </w:rPr>
        <w:t xml:space="preserve"> </w:t>
      </w:r>
      <w:r>
        <w:t>ten</w:t>
      </w:r>
      <w:r>
        <w:rPr>
          <w:spacing w:val="24"/>
        </w:rPr>
        <w:t xml:space="preserve"> </w:t>
      </w:r>
      <w:r>
        <w:t>women</w:t>
      </w:r>
      <w:r>
        <w:rPr>
          <w:spacing w:val="24"/>
        </w:rPr>
        <w:t xml:space="preserve"> </w:t>
      </w:r>
      <w:r>
        <w:t>in</w:t>
      </w:r>
      <w:r>
        <w:rPr>
          <w:spacing w:val="24"/>
        </w:rPr>
        <w:t xml:space="preserve"> </w:t>
      </w:r>
      <w:r>
        <w:t>the</w:t>
      </w:r>
      <w:r>
        <w:rPr>
          <w:spacing w:val="24"/>
        </w:rPr>
        <w:t xml:space="preserve"> </w:t>
      </w:r>
      <w:r>
        <w:t>EU</w:t>
      </w:r>
      <w:r>
        <w:rPr>
          <w:spacing w:val="24"/>
        </w:rPr>
        <w:t xml:space="preserve"> </w:t>
      </w:r>
      <w:r>
        <w:t>has</w:t>
      </w:r>
      <w:r>
        <w:rPr>
          <w:spacing w:val="24"/>
        </w:rPr>
        <w:t xml:space="preserve"> </w:t>
      </w:r>
      <w:r>
        <w:t>experienced cyber-harassment</w:t>
      </w:r>
      <w:r>
        <w:rPr>
          <w:spacing w:val="27"/>
        </w:rPr>
        <w:t xml:space="preserve"> </w:t>
      </w:r>
      <w:r>
        <w:t>since</w:t>
      </w:r>
      <w:r>
        <w:rPr>
          <w:spacing w:val="27"/>
        </w:rPr>
        <w:t xml:space="preserve"> </w:t>
      </w:r>
      <w:r>
        <w:t>the</w:t>
      </w:r>
      <w:r>
        <w:rPr>
          <w:spacing w:val="27"/>
        </w:rPr>
        <w:t xml:space="preserve"> </w:t>
      </w:r>
      <w:r>
        <w:t>age</w:t>
      </w:r>
      <w:r>
        <w:rPr>
          <w:spacing w:val="27"/>
        </w:rPr>
        <w:t xml:space="preserve"> </w:t>
      </w:r>
      <w:r>
        <w:t>of</w:t>
      </w:r>
      <w:r>
        <w:rPr>
          <w:spacing w:val="27"/>
        </w:rPr>
        <w:t xml:space="preserve"> </w:t>
      </w:r>
      <w:r>
        <w:t>15,</w:t>
      </w:r>
      <w:r>
        <w:rPr>
          <w:spacing w:val="27"/>
        </w:rPr>
        <w:t xml:space="preserve"> </w:t>
      </w:r>
      <w:r>
        <w:t>including</w:t>
      </w:r>
      <w:r>
        <w:rPr>
          <w:spacing w:val="27"/>
        </w:rPr>
        <w:t xml:space="preserve"> </w:t>
      </w:r>
      <w:r>
        <w:t>having</w:t>
      </w:r>
      <w:r>
        <w:rPr>
          <w:spacing w:val="27"/>
        </w:rPr>
        <w:t xml:space="preserve"> </w:t>
      </w:r>
      <w:r>
        <w:t>received</w:t>
      </w:r>
      <w:r>
        <w:rPr>
          <w:spacing w:val="27"/>
        </w:rPr>
        <w:t xml:space="preserve"> </w:t>
      </w:r>
      <w:r>
        <w:t>unwanted and/or</w:t>
      </w:r>
      <w:r>
        <w:rPr>
          <w:spacing w:val="40"/>
        </w:rPr>
        <w:t xml:space="preserve"> </w:t>
      </w:r>
      <w:r>
        <w:t>offensive</w:t>
      </w:r>
      <w:r>
        <w:rPr>
          <w:spacing w:val="40"/>
        </w:rPr>
        <w:t xml:space="preserve"> </w:t>
      </w:r>
      <w:r>
        <w:t>sexually</w:t>
      </w:r>
      <w:r>
        <w:rPr>
          <w:spacing w:val="40"/>
        </w:rPr>
        <w:t xml:space="preserve"> </w:t>
      </w:r>
      <w:r>
        <w:t>explicit</w:t>
      </w:r>
      <w:r>
        <w:rPr>
          <w:spacing w:val="40"/>
        </w:rPr>
        <w:t xml:space="preserve"> </w:t>
      </w:r>
      <w:r>
        <w:t>emails</w:t>
      </w:r>
      <w:r>
        <w:rPr>
          <w:spacing w:val="40"/>
        </w:rPr>
        <w:t xml:space="preserve"> </w:t>
      </w:r>
      <w:r>
        <w:t>or</w:t>
      </w:r>
      <w:r>
        <w:rPr>
          <w:spacing w:val="40"/>
        </w:rPr>
        <w:t xml:space="preserve"> </w:t>
      </w:r>
      <w:r>
        <w:t>SMS</w:t>
      </w:r>
      <w:r>
        <w:rPr>
          <w:spacing w:val="40"/>
        </w:rPr>
        <w:t xml:space="preserve"> </w:t>
      </w:r>
      <w:r>
        <w:t>messages,</w:t>
      </w:r>
      <w:r>
        <w:rPr>
          <w:spacing w:val="40"/>
        </w:rPr>
        <w:t xml:space="preserve"> </w:t>
      </w:r>
      <w:r>
        <w:t>or</w:t>
      </w:r>
      <w:r>
        <w:rPr>
          <w:spacing w:val="40"/>
        </w:rPr>
        <w:t xml:space="preserve"> </w:t>
      </w:r>
      <w:r>
        <w:t>offensive and/or inappropriate advances on social networking websites.</w:t>
      </w:r>
      <w:r>
        <w:rPr>
          <w:vertAlign w:val="superscript"/>
        </w:rPr>
        <w:t>9</w:t>
      </w:r>
      <w:r>
        <w:t xml:space="preserve"> The Council</w:t>
      </w:r>
      <w:r>
        <w:rPr>
          <w:spacing w:val="40"/>
        </w:rPr>
        <w:t xml:space="preserve"> </w:t>
      </w:r>
      <w:r>
        <w:t>of</w:t>
      </w:r>
      <w:r>
        <w:rPr>
          <w:spacing w:val="30"/>
        </w:rPr>
        <w:t xml:space="preserve"> </w:t>
      </w:r>
      <w:r>
        <w:t>Europe’s</w:t>
      </w:r>
      <w:r>
        <w:rPr>
          <w:spacing w:val="29"/>
        </w:rPr>
        <w:t xml:space="preserve"> </w:t>
      </w:r>
      <w:r>
        <w:t>Group</w:t>
      </w:r>
      <w:r>
        <w:rPr>
          <w:spacing w:val="30"/>
        </w:rPr>
        <w:t xml:space="preserve"> </w:t>
      </w:r>
      <w:r>
        <w:t>of</w:t>
      </w:r>
      <w:r>
        <w:rPr>
          <w:spacing w:val="30"/>
        </w:rPr>
        <w:t xml:space="preserve"> </w:t>
      </w:r>
      <w:r>
        <w:t>Experts</w:t>
      </w:r>
      <w:r>
        <w:rPr>
          <w:spacing w:val="29"/>
        </w:rPr>
        <w:t xml:space="preserve"> </w:t>
      </w:r>
      <w:r>
        <w:t>on</w:t>
      </w:r>
      <w:r>
        <w:rPr>
          <w:spacing w:val="30"/>
        </w:rPr>
        <w:t xml:space="preserve"> </w:t>
      </w:r>
      <w:r>
        <w:t>Action</w:t>
      </w:r>
      <w:r>
        <w:rPr>
          <w:spacing w:val="30"/>
        </w:rPr>
        <w:t xml:space="preserve"> </w:t>
      </w:r>
      <w:r>
        <w:t>against</w:t>
      </w:r>
      <w:r>
        <w:rPr>
          <w:spacing w:val="30"/>
        </w:rPr>
        <w:t xml:space="preserve"> </w:t>
      </w:r>
      <w:r>
        <w:t>Violence</w:t>
      </w:r>
      <w:r>
        <w:rPr>
          <w:spacing w:val="30"/>
        </w:rPr>
        <w:t xml:space="preserve"> </w:t>
      </w:r>
      <w:r>
        <w:t>against</w:t>
      </w:r>
      <w:r>
        <w:rPr>
          <w:spacing w:val="30"/>
        </w:rPr>
        <w:t xml:space="preserve"> </w:t>
      </w:r>
      <w:r>
        <w:t>Women and</w:t>
      </w:r>
      <w:r>
        <w:rPr>
          <w:spacing w:val="40"/>
        </w:rPr>
        <w:t xml:space="preserve"> </w:t>
      </w:r>
      <w:r>
        <w:t>Domestic</w:t>
      </w:r>
      <w:r>
        <w:rPr>
          <w:spacing w:val="40"/>
        </w:rPr>
        <w:t xml:space="preserve"> </w:t>
      </w:r>
      <w:r>
        <w:t>Violence</w:t>
      </w:r>
      <w:r>
        <w:rPr>
          <w:spacing w:val="40"/>
        </w:rPr>
        <w:t xml:space="preserve"> </w:t>
      </w:r>
      <w:r>
        <w:t>(GREVIO),</w:t>
      </w:r>
      <w:r>
        <w:rPr>
          <w:spacing w:val="40"/>
        </w:rPr>
        <w:t xml:space="preserve"> </w:t>
      </w:r>
      <w:r>
        <w:t>the</w:t>
      </w:r>
      <w:r>
        <w:rPr>
          <w:spacing w:val="40"/>
        </w:rPr>
        <w:t xml:space="preserve"> </w:t>
      </w:r>
      <w:r>
        <w:t>body</w:t>
      </w:r>
      <w:r>
        <w:rPr>
          <w:spacing w:val="40"/>
        </w:rPr>
        <w:t xml:space="preserve"> </w:t>
      </w:r>
      <w:r>
        <w:t>tasked</w:t>
      </w:r>
      <w:r>
        <w:rPr>
          <w:spacing w:val="40"/>
        </w:rPr>
        <w:t xml:space="preserve"> </w:t>
      </w:r>
      <w:r>
        <w:t>with</w:t>
      </w:r>
      <w:r>
        <w:rPr>
          <w:spacing w:val="40"/>
        </w:rPr>
        <w:t xml:space="preserve"> </w:t>
      </w:r>
      <w:r>
        <w:t>monitoring</w:t>
      </w:r>
      <w:r>
        <w:rPr>
          <w:spacing w:val="40"/>
        </w:rPr>
        <w:t xml:space="preserve"> </w:t>
      </w:r>
      <w:r>
        <w:t>the implementation of the Istanbul Convention, has highlighted various ways in which technology facilitates such violence. This can occur through: the use</w:t>
      </w:r>
      <w:r>
        <w:rPr>
          <w:spacing w:val="80"/>
        </w:rPr>
        <w:t xml:space="preserve"> </w:t>
      </w:r>
      <w:r>
        <w:t>of</w:t>
      </w:r>
      <w:r>
        <w:rPr>
          <w:spacing w:val="-1"/>
        </w:rPr>
        <w:t xml:space="preserve"> </w:t>
      </w:r>
      <w:r>
        <w:t>specific</w:t>
      </w:r>
      <w:r>
        <w:rPr>
          <w:spacing w:val="-1"/>
        </w:rPr>
        <w:t xml:space="preserve"> </w:t>
      </w:r>
      <w:r>
        <w:t>technologies</w:t>
      </w:r>
      <w:r>
        <w:rPr>
          <w:spacing w:val="-1"/>
        </w:rPr>
        <w:t xml:space="preserve"> </w:t>
      </w:r>
      <w:r>
        <w:t>like</w:t>
      </w:r>
      <w:r>
        <w:rPr>
          <w:spacing w:val="-1"/>
        </w:rPr>
        <w:t xml:space="preserve"> </w:t>
      </w:r>
      <w:r>
        <w:t>spyware</w:t>
      </w:r>
      <w:r>
        <w:rPr>
          <w:spacing w:val="-1"/>
        </w:rPr>
        <w:t xml:space="preserve"> </w:t>
      </w:r>
      <w:r>
        <w:t>and</w:t>
      </w:r>
      <w:r>
        <w:rPr>
          <w:spacing w:val="-1"/>
        </w:rPr>
        <w:t xml:space="preserve"> </w:t>
      </w:r>
      <w:r>
        <w:t>tracking</w:t>
      </w:r>
      <w:r>
        <w:rPr>
          <w:spacing w:val="-1"/>
        </w:rPr>
        <w:t xml:space="preserve"> </w:t>
      </w:r>
      <w:r>
        <w:t>devices,</w:t>
      </w:r>
      <w:r>
        <w:rPr>
          <w:spacing w:val="-1"/>
        </w:rPr>
        <w:t xml:space="preserve"> </w:t>
      </w:r>
      <w:r>
        <w:t>activities</w:t>
      </w:r>
      <w:r>
        <w:rPr>
          <w:spacing w:val="-1"/>
        </w:rPr>
        <w:t xml:space="preserve"> </w:t>
      </w:r>
      <w:r>
        <w:t>that</w:t>
      </w:r>
      <w:r>
        <w:rPr>
          <w:spacing w:val="-1"/>
        </w:rPr>
        <w:t xml:space="preserve"> </w:t>
      </w:r>
      <w:r>
        <w:t>take place and are amplified online such as revenge porn, new forms of abuse like deepfake pornography, and the enabling by technology of existing forms of violence like harassment via social media.</w:t>
      </w:r>
      <w:r>
        <w:rPr>
          <w:vertAlign w:val="superscript"/>
        </w:rPr>
        <w:t>10</w:t>
      </w:r>
      <w:r>
        <w:t xml:space="preserve"> In other words, the rise of our</w:t>
      </w:r>
      <w:r>
        <w:rPr>
          <w:spacing w:val="80"/>
        </w:rPr>
        <w:t xml:space="preserve"> </w:t>
      </w:r>
      <w:r>
        <w:t>tech-obsessed</w:t>
      </w:r>
      <w:r>
        <w:rPr>
          <w:spacing w:val="15"/>
        </w:rPr>
        <w:t xml:space="preserve"> </w:t>
      </w:r>
      <w:r>
        <w:t>era</w:t>
      </w:r>
      <w:r>
        <w:rPr>
          <w:spacing w:val="15"/>
        </w:rPr>
        <w:t xml:space="preserve"> </w:t>
      </w:r>
      <w:r>
        <w:t>has</w:t>
      </w:r>
      <w:r>
        <w:rPr>
          <w:spacing w:val="15"/>
        </w:rPr>
        <w:t xml:space="preserve"> </w:t>
      </w:r>
      <w:r>
        <w:t>brought</w:t>
      </w:r>
      <w:r>
        <w:rPr>
          <w:spacing w:val="16"/>
        </w:rPr>
        <w:t xml:space="preserve"> </w:t>
      </w:r>
      <w:r>
        <w:t>with</w:t>
      </w:r>
      <w:r>
        <w:rPr>
          <w:spacing w:val="15"/>
        </w:rPr>
        <w:t xml:space="preserve"> </w:t>
      </w:r>
      <w:r>
        <w:t>it</w:t>
      </w:r>
      <w:r>
        <w:rPr>
          <w:spacing w:val="15"/>
        </w:rPr>
        <w:t xml:space="preserve"> </w:t>
      </w:r>
      <w:r>
        <w:t>new</w:t>
      </w:r>
      <w:r>
        <w:rPr>
          <w:spacing w:val="15"/>
        </w:rPr>
        <w:t xml:space="preserve"> </w:t>
      </w:r>
      <w:r>
        <w:t>forms</w:t>
      </w:r>
      <w:r>
        <w:rPr>
          <w:spacing w:val="16"/>
        </w:rPr>
        <w:t xml:space="preserve"> </w:t>
      </w:r>
      <w:r>
        <w:t>of</w:t>
      </w:r>
      <w:r>
        <w:rPr>
          <w:spacing w:val="15"/>
        </w:rPr>
        <w:t xml:space="preserve"> </w:t>
      </w:r>
      <w:r>
        <w:t>violence</w:t>
      </w:r>
      <w:r>
        <w:rPr>
          <w:spacing w:val="15"/>
        </w:rPr>
        <w:t xml:space="preserve"> </w:t>
      </w:r>
      <w:r>
        <w:t>against</w:t>
      </w:r>
      <w:r>
        <w:rPr>
          <w:spacing w:val="16"/>
        </w:rPr>
        <w:t xml:space="preserve"> </w:t>
      </w:r>
      <w:r>
        <w:rPr>
          <w:spacing w:val="-2"/>
        </w:rPr>
        <w:t>women</w:t>
      </w:r>
    </w:p>
    <w:p w14:paraId="6848CF7B" w14:textId="77777777" w:rsidR="0084489C" w:rsidRDefault="00000000" w:rsidP="00612645">
      <w:pPr>
        <w:pStyle w:val="BodyText"/>
        <w:spacing w:before="14"/>
        <w:ind w:left="67"/>
      </w:pPr>
      <w:r>
        <w:t xml:space="preserve">while intensifying old </w:t>
      </w:r>
      <w:r>
        <w:rPr>
          <w:spacing w:val="-2"/>
        </w:rPr>
        <w:t>ones.</w:t>
      </w:r>
    </w:p>
    <w:p w14:paraId="4C4C9C6A" w14:textId="77777777" w:rsidR="0084489C" w:rsidRDefault="00000000" w:rsidP="00612645">
      <w:pPr>
        <w:pStyle w:val="BodyText"/>
        <w:spacing w:before="10" w:line="249" w:lineRule="auto"/>
        <w:ind w:left="67" w:right="269" w:firstLine="200"/>
      </w:pPr>
      <w:r>
        <w:t>Moreover,</w:t>
      </w:r>
      <w:r>
        <w:rPr>
          <w:spacing w:val="-10"/>
        </w:rPr>
        <w:t xml:space="preserve"> </w:t>
      </w:r>
      <w:r>
        <w:t>crisis</w:t>
      </w:r>
      <w:r>
        <w:rPr>
          <w:spacing w:val="-10"/>
        </w:rPr>
        <w:t xml:space="preserve"> </w:t>
      </w:r>
      <w:r>
        <w:t>compounds</w:t>
      </w:r>
      <w:r>
        <w:rPr>
          <w:spacing w:val="-10"/>
        </w:rPr>
        <w:t xml:space="preserve"> </w:t>
      </w:r>
      <w:r>
        <w:t>crisis.</w:t>
      </w:r>
      <w:r>
        <w:rPr>
          <w:spacing w:val="-10"/>
        </w:rPr>
        <w:t xml:space="preserve"> </w:t>
      </w:r>
      <w:r>
        <w:t>It</w:t>
      </w:r>
      <w:r>
        <w:rPr>
          <w:spacing w:val="-10"/>
        </w:rPr>
        <w:t xml:space="preserve"> </w:t>
      </w:r>
      <w:r>
        <w:t>quickly</w:t>
      </w:r>
      <w:r>
        <w:rPr>
          <w:spacing w:val="-10"/>
        </w:rPr>
        <w:t xml:space="preserve"> </w:t>
      </w:r>
      <w:r>
        <w:t>became</w:t>
      </w:r>
      <w:r>
        <w:rPr>
          <w:spacing w:val="-10"/>
        </w:rPr>
        <w:t xml:space="preserve"> </w:t>
      </w:r>
      <w:r>
        <w:t>commonplace</w:t>
      </w:r>
      <w:r>
        <w:rPr>
          <w:spacing w:val="-10"/>
        </w:rPr>
        <w:t xml:space="preserve"> </w:t>
      </w:r>
      <w:r>
        <w:t>to</w:t>
      </w:r>
      <w:r>
        <w:rPr>
          <w:spacing w:val="-10"/>
        </w:rPr>
        <w:t xml:space="preserve"> </w:t>
      </w:r>
      <w:r>
        <w:t>refer to</w:t>
      </w:r>
      <w:r>
        <w:rPr>
          <w:spacing w:val="-5"/>
        </w:rPr>
        <w:t xml:space="preserve"> </w:t>
      </w:r>
      <w:r>
        <w:t>the</w:t>
      </w:r>
      <w:r>
        <w:rPr>
          <w:spacing w:val="-5"/>
        </w:rPr>
        <w:t xml:space="preserve"> </w:t>
      </w:r>
      <w:r>
        <w:t>COVID-19</w:t>
      </w:r>
      <w:r>
        <w:rPr>
          <w:spacing w:val="-5"/>
        </w:rPr>
        <w:t xml:space="preserve"> </w:t>
      </w:r>
      <w:r>
        <w:t>pandemic</w:t>
      </w:r>
      <w:r>
        <w:rPr>
          <w:spacing w:val="-5"/>
        </w:rPr>
        <w:t xml:space="preserve"> </w:t>
      </w:r>
      <w:r>
        <w:t>as</w:t>
      </w:r>
      <w:r>
        <w:rPr>
          <w:spacing w:val="-5"/>
        </w:rPr>
        <w:t xml:space="preserve"> </w:t>
      </w:r>
      <w:r>
        <w:t>a</w:t>
      </w:r>
      <w:r>
        <w:rPr>
          <w:spacing w:val="-5"/>
        </w:rPr>
        <w:t xml:space="preserve"> </w:t>
      </w:r>
      <w:r>
        <w:t>gendered</w:t>
      </w:r>
      <w:r>
        <w:rPr>
          <w:spacing w:val="-5"/>
        </w:rPr>
        <w:t xml:space="preserve"> </w:t>
      </w:r>
      <w:r>
        <w:t>pandemic,</w:t>
      </w:r>
      <w:r>
        <w:rPr>
          <w:spacing w:val="-5"/>
        </w:rPr>
        <w:t xml:space="preserve"> </w:t>
      </w:r>
      <w:r>
        <w:t>given</w:t>
      </w:r>
      <w:r>
        <w:rPr>
          <w:spacing w:val="-5"/>
        </w:rPr>
        <w:t xml:space="preserve"> </w:t>
      </w:r>
      <w:r>
        <w:t>that</w:t>
      </w:r>
      <w:r>
        <w:rPr>
          <w:spacing w:val="-5"/>
        </w:rPr>
        <w:t xml:space="preserve"> </w:t>
      </w:r>
      <w:r>
        <w:t>it</w:t>
      </w:r>
      <w:r>
        <w:rPr>
          <w:spacing w:val="-5"/>
        </w:rPr>
        <w:t xml:space="preserve"> </w:t>
      </w:r>
      <w:r>
        <w:t>exacerbated the incidence of violence against women and too often removed the already imperfect</w:t>
      </w:r>
      <w:r>
        <w:rPr>
          <w:spacing w:val="-10"/>
        </w:rPr>
        <w:t xml:space="preserve"> </w:t>
      </w:r>
      <w:r>
        <w:t>avenues</w:t>
      </w:r>
      <w:r>
        <w:rPr>
          <w:spacing w:val="-10"/>
        </w:rPr>
        <w:t xml:space="preserve"> </w:t>
      </w:r>
      <w:r>
        <w:t>to</w:t>
      </w:r>
      <w:r>
        <w:rPr>
          <w:spacing w:val="-10"/>
        </w:rPr>
        <w:t xml:space="preserve"> </w:t>
      </w:r>
      <w:r>
        <w:t>address</w:t>
      </w:r>
      <w:r>
        <w:rPr>
          <w:spacing w:val="-10"/>
        </w:rPr>
        <w:t xml:space="preserve"> </w:t>
      </w:r>
      <w:r>
        <w:t>it.</w:t>
      </w:r>
      <w:r>
        <w:rPr>
          <w:spacing w:val="-10"/>
        </w:rPr>
        <w:t xml:space="preserve"> </w:t>
      </w:r>
      <w:r>
        <w:t>Describing</w:t>
      </w:r>
      <w:r>
        <w:rPr>
          <w:spacing w:val="-10"/>
        </w:rPr>
        <w:t xml:space="preserve"> </w:t>
      </w:r>
      <w:r>
        <w:t>it</w:t>
      </w:r>
      <w:r>
        <w:rPr>
          <w:spacing w:val="-10"/>
        </w:rPr>
        <w:t xml:space="preserve"> </w:t>
      </w:r>
      <w:r>
        <w:t>as</w:t>
      </w:r>
      <w:r>
        <w:rPr>
          <w:spacing w:val="-10"/>
        </w:rPr>
        <w:t xml:space="preserve"> </w:t>
      </w:r>
      <w:r>
        <w:t>a</w:t>
      </w:r>
      <w:r>
        <w:rPr>
          <w:spacing w:val="-10"/>
        </w:rPr>
        <w:t xml:space="preserve"> </w:t>
      </w:r>
      <w:r>
        <w:t>“shadow</w:t>
      </w:r>
      <w:r>
        <w:rPr>
          <w:spacing w:val="-10"/>
        </w:rPr>
        <w:t xml:space="preserve"> </w:t>
      </w:r>
      <w:r>
        <w:t>pandemic”,</w:t>
      </w:r>
      <w:r>
        <w:rPr>
          <w:spacing w:val="-10"/>
        </w:rPr>
        <w:t xml:space="preserve"> </w:t>
      </w:r>
      <w:r>
        <w:t>the</w:t>
      </w:r>
      <w:r>
        <w:rPr>
          <w:spacing w:val="-10"/>
        </w:rPr>
        <w:t xml:space="preserve"> </w:t>
      </w:r>
      <w:r>
        <w:t>UN called</w:t>
      </w:r>
      <w:r>
        <w:rPr>
          <w:spacing w:val="-9"/>
        </w:rPr>
        <w:t xml:space="preserve"> </w:t>
      </w:r>
      <w:r>
        <w:t>on</w:t>
      </w:r>
      <w:r>
        <w:rPr>
          <w:spacing w:val="-9"/>
        </w:rPr>
        <w:t xml:space="preserve"> </w:t>
      </w:r>
      <w:r>
        <w:t>States</w:t>
      </w:r>
      <w:r>
        <w:rPr>
          <w:spacing w:val="-9"/>
        </w:rPr>
        <w:t xml:space="preserve"> </w:t>
      </w:r>
      <w:r>
        <w:t>to</w:t>
      </w:r>
      <w:r>
        <w:rPr>
          <w:spacing w:val="-9"/>
        </w:rPr>
        <w:t xml:space="preserve"> </w:t>
      </w:r>
      <w:r>
        <w:t>do</w:t>
      </w:r>
      <w:r>
        <w:rPr>
          <w:spacing w:val="-9"/>
        </w:rPr>
        <w:t xml:space="preserve"> </w:t>
      </w:r>
      <w:r>
        <w:t>more</w:t>
      </w:r>
      <w:r>
        <w:rPr>
          <w:spacing w:val="-9"/>
        </w:rPr>
        <w:t xml:space="preserve"> </w:t>
      </w:r>
      <w:r>
        <w:t>to</w:t>
      </w:r>
      <w:r>
        <w:rPr>
          <w:spacing w:val="-9"/>
        </w:rPr>
        <w:t xml:space="preserve"> </w:t>
      </w:r>
      <w:r>
        <w:t>combat</w:t>
      </w:r>
      <w:r>
        <w:rPr>
          <w:spacing w:val="-9"/>
        </w:rPr>
        <w:t xml:space="preserve"> </w:t>
      </w:r>
      <w:r>
        <w:t>the</w:t>
      </w:r>
      <w:r>
        <w:rPr>
          <w:spacing w:val="-9"/>
        </w:rPr>
        <w:t xml:space="preserve"> </w:t>
      </w:r>
      <w:r>
        <w:t>rise</w:t>
      </w:r>
      <w:r>
        <w:rPr>
          <w:spacing w:val="-9"/>
        </w:rPr>
        <w:t xml:space="preserve"> </w:t>
      </w:r>
      <w:r>
        <w:t>in</w:t>
      </w:r>
      <w:r>
        <w:rPr>
          <w:spacing w:val="-9"/>
        </w:rPr>
        <w:t xml:space="preserve"> </w:t>
      </w:r>
      <w:r>
        <w:t>violence</w:t>
      </w:r>
      <w:r>
        <w:rPr>
          <w:spacing w:val="-9"/>
        </w:rPr>
        <w:t xml:space="preserve"> </w:t>
      </w:r>
      <w:r>
        <w:t>against</w:t>
      </w:r>
      <w:r>
        <w:rPr>
          <w:spacing w:val="-9"/>
        </w:rPr>
        <w:t xml:space="preserve"> </w:t>
      </w:r>
      <w:r>
        <w:t>women</w:t>
      </w:r>
      <w:r>
        <w:rPr>
          <w:spacing w:val="-9"/>
        </w:rPr>
        <w:t xml:space="preserve"> </w:t>
      </w:r>
      <w:proofErr w:type="spellStart"/>
      <w:r>
        <w:t>exac</w:t>
      </w:r>
      <w:proofErr w:type="spellEnd"/>
      <w:r>
        <w:t xml:space="preserve">- </w:t>
      </w:r>
      <w:proofErr w:type="spellStart"/>
      <w:r>
        <w:t>erbated</w:t>
      </w:r>
      <w:proofErr w:type="spellEnd"/>
      <w:r>
        <w:rPr>
          <w:spacing w:val="-7"/>
        </w:rPr>
        <w:t xml:space="preserve"> </w:t>
      </w:r>
      <w:r>
        <w:t>by</w:t>
      </w:r>
      <w:r>
        <w:rPr>
          <w:spacing w:val="-7"/>
        </w:rPr>
        <w:t xml:space="preserve"> </w:t>
      </w:r>
      <w:r>
        <w:t>the</w:t>
      </w:r>
      <w:r>
        <w:rPr>
          <w:spacing w:val="-7"/>
        </w:rPr>
        <w:t xml:space="preserve"> </w:t>
      </w:r>
      <w:r>
        <w:t>security,</w:t>
      </w:r>
      <w:r>
        <w:rPr>
          <w:spacing w:val="-7"/>
        </w:rPr>
        <w:t xml:space="preserve"> </w:t>
      </w:r>
      <w:r>
        <w:t>health,</w:t>
      </w:r>
      <w:r>
        <w:rPr>
          <w:spacing w:val="-7"/>
        </w:rPr>
        <w:t xml:space="preserve"> </w:t>
      </w:r>
      <w:r>
        <w:t>and</w:t>
      </w:r>
      <w:r>
        <w:rPr>
          <w:spacing w:val="-7"/>
        </w:rPr>
        <w:t xml:space="preserve"> </w:t>
      </w:r>
      <w:r>
        <w:t>money</w:t>
      </w:r>
      <w:r>
        <w:rPr>
          <w:spacing w:val="-7"/>
        </w:rPr>
        <w:t xml:space="preserve"> </w:t>
      </w:r>
      <w:r>
        <w:t>worries,</w:t>
      </w:r>
      <w:r>
        <w:rPr>
          <w:spacing w:val="-7"/>
        </w:rPr>
        <w:t xml:space="preserve"> </w:t>
      </w:r>
      <w:r>
        <w:t>cramped</w:t>
      </w:r>
      <w:r>
        <w:rPr>
          <w:spacing w:val="-7"/>
        </w:rPr>
        <w:t xml:space="preserve"> </w:t>
      </w:r>
      <w:r>
        <w:t>living</w:t>
      </w:r>
      <w:r>
        <w:rPr>
          <w:spacing w:val="-7"/>
        </w:rPr>
        <w:t xml:space="preserve"> </w:t>
      </w:r>
      <w:r>
        <w:t>conditions, isolation with abusers, movement restrictions, and deserted public spaces that came</w:t>
      </w:r>
      <w:r>
        <w:rPr>
          <w:spacing w:val="24"/>
        </w:rPr>
        <w:t xml:space="preserve"> </w:t>
      </w:r>
      <w:r>
        <w:t>with</w:t>
      </w:r>
      <w:r>
        <w:rPr>
          <w:spacing w:val="24"/>
        </w:rPr>
        <w:t xml:space="preserve"> </w:t>
      </w:r>
      <w:r>
        <w:t>the</w:t>
      </w:r>
      <w:r>
        <w:rPr>
          <w:spacing w:val="24"/>
        </w:rPr>
        <w:t xml:space="preserve"> </w:t>
      </w:r>
      <w:r>
        <w:t>pandemic</w:t>
      </w:r>
      <w:r>
        <w:rPr>
          <w:spacing w:val="24"/>
        </w:rPr>
        <w:t xml:space="preserve"> </w:t>
      </w:r>
      <w:r>
        <w:t>response.</w:t>
      </w:r>
      <w:r>
        <w:rPr>
          <w:vertAlign w:val="superscript"/>
        </w:rPr>
        <w:t>11</w:t>
      </w:r>
      <w:r>
        <w:rPr>
          <w:spacing w:val="24"/>
        </w:rPr>
        <w:t xml:space="preserve"> </w:t>
      </w:r>
      <w:r>
        <w:t>The</w:t>
      </w:r>
      <w:r>
        <w:rPr>
          <w:spacing w:val="24"/>
        </w:rPr>
        <w:t xml:space="preserve"> </w:t>
      </w:r>
      <w:r>
        <w:t>climate</w:t>
      </w:r>
      <w:r>
        <w:rPr>
          <w:spacing w:val="24"/>
        </w:rPr>
        <w:t xml:space="preserve"> </w:t>
      </w:r>
      <w:r>
        <w:t>crisis</w:t>
      </w:r>
      <w:r>
        <w:rPr>
          <w:spacing w:val="24"/>
        </w:rPr>
        <w:t xml:space="preserve"> </w:t>
      </w:r>
      <w:r>
        <w:t>also</w:t>
      </w:r>
      <w:r>
        <w:rPr>
          <w:spacing w:val="24"/>
        </w:rPr>
        <w:t xml:space="preserve"> </w:t>
      </w:r>
      <w:r>
        <w:t>has</w:t>
      </w:r>
      <w:r>
        <w:rPr>
          <w:spacing w:val="25"/>
        </w:rPr>
        <w:t xml:space="preserve"> </w:t>
      </w:r>
      <w:r>
        <w:t>a</w:t>
      </w:r>
      <w:r>
        <w:rPr>
          <w:spacing w:val="24"/>
        </w:rPr>
        <w:t xml:space="preserve"> </w:t>
      </w:r>
      <w:r>
        <w:rPr>
          <w:spacing w:val="-2"/>
        </w:rPr>
        <w:t>gendered</w:t>
      </w:r>
    </w:p>
    <w:p w14:paraId="32197C94" w14:textId="77777777" w:rsidR="0084489C" w:rsidRDefault="00000000" w:rsidP="00612645">
      <w:pPr>
        <w:pStyle w:val="BodyText"/>
        <w:spacing w:before="114"/>
      </w:pPr>
      <w:r>
        <w:rPr>
          <w:noProof/>
        </w:rPr>
        <mc:AlternateContent>
          <mc:Choice Requires="wps">
            <w:drawing>
              <wp:anchor distT="0" distB="0" distL="0" distR="0" simplePos="0" relativeHeight="487589376" behindDoc="1" locked="0" layoutInCell="1" allowOverlap="1" wp14:anchorId="20904E76" wp14:editId="5B1ED26B">
                <wp:simplePos x="0" y="0"/>
                <wp:positionH relativeFrom="page">
                  <wp:posOffset>762000</wp:posOffset>
                </wp:positionH>
                <wp:positionV relativeFrom="paragraph">
                  <wp:posOffset>234215</wp:posOffset>
                </wp:positionV>
                <wp:extent cx="3962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DB724D" id="Graphic 12" o:spid="_x0000_s1026" style="position:absolute;margin-left:60pt;margin-top:18.45pt;width:31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YhDwIAAFwEAAAOAAAAZHJzL2Uyb0RvYy54bWysVMFu2zAMvQ/YPwi6L3ayo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97c3i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" path="m,l3962400,e" filled="f" strokeweight="1pt">
                <v:path arrowok="t"/>
                <w10:wrap type="topAndBottom" anchorx="page"/>
              </v:shape>
            </w:pict>
          </mc:Fallback>
        </mc:AlternateContent>
      </w:r>
    </w:p>
    <w:p w14:paraId="16CD0D17" w14:textId="77777777" w:rsidR="0084489C" w:rsidRDefault="00000000" w:rsidP="00612645">
      <w:pPr>
        <w:spacing w:before="158"/>
        <w:ind w:left="67" w:right="268" w:firstLine="180"/>
        <w:jc w:val="both"/>
        <w:rPr>
          <w:sz w:val="19"/>
        </w:rPr>
      </w:pPr>
      <w:r>
        <w:rPr>
          <w:position w:val="6"/>
          <w:sz w:val="13"/>
        </w:rPr>
        <w:t>8</w:t>
      </w:r>
      <w:r>
        <w:rPr>
          <w:spacing w:val="80"/>
          <w:position w:val="6"/>
          <w:sz w:val="13"/>
        </w:rPr>
        <w:t xml:space="preserve"> </w:t>
      </w:r>
      <w:r>
        <w:rPr>
          <w:i/>
          <w:sz w:val="19"/>
        </w:rPr>
        <w:t>Son of Daphne Caruana Galizia speaks up about violence against women journalists</w:t>
      </w:r>
      <w:r>
        <w:rPr>
          <w:sz w:val="19"/>
        </w:rPr>
        <w:t>,</w:t>
      </w:r>
      <w:r>
        <w:rPr>
          <w:spacing w:val="-12"/>
          <w:sz w:val="19"/>
        </w:rPr>
        <w:t xml:space="preserve"> </w:t>
      </w:r>
      <w:r>
        <w:rPr>
          <w:sz w:val="19"/>
        </w:rPr>
        <w:t>UN</w:t>
      </w:r>
      <w:r>
        <w:rPr>
          <w:spacing w:val="-12"/>
          <w:sz w:val="19"/>
        </w:rPr>
        <w:t xml:space="preserve"> </w:t>
      </w:r>
      <w:r>
        <w:rPr>
          <w:sz w:val="19"/>
        </w:rPr>
        <w:t>Human</w:t>
      </w:r>
      <w:r>
        <w:rPr>
          <w:spacing w:val="-12"/>
          <w:sz w:val="19"/>
        </w:rPr>
        <w:t xml:space="preserve"> </w:t>
      </w:r>
      <w:r>
        <w:rPr>
          <w:sz w:val="19"/>
        </w:rPr>
        <w:t>Rights</w:t>
      </w:r>
      <w:r>
        <w:rPr>
          <w:spacing w:val="-11"/>
          <w:sz w:val="19"/>
        </w:rPr>
        <w:t xml:space="preserve"> </w:t>
      </w:r>
      <w:r>
        <w:rPr>
          <w:sz w:val="19"/>
        </w:rPr>
        <w:t>Council</w:t>
      </w:r>
      <w:r>
        <w:rPr>
          <w:spacing w:val="-12"/>
          <w:sz w:val="19"/>
        </w:rPr>
        <w:t xml:space="preserve"> </w:t>
      </w:r>
      <w:r>
        <w:rPr>
          <w:sz w:val="19"/>
        </w:rPr>
        <w:t>38th</w:t>
      </w:r>
      <w:r>
        <w:rPr>
          <w:spacing w:val="-12"/>
          <w:sz w:val="19"/>
        </w:rPr>
        <w:t xml:space="preserve"> </w:t>
      </w:r>
      <w:r>
        <w:rPr>
          <w:sz w:val="19"/>
        </w:rPr>
        <w:t>Special</w:t>
      </w:r>
      <w:r>
        <w:rPr>
          <w:spacing w:val="-12"/>
          <w:sz w:val="19"/>
        </w:rPr>
        <w:t xml:space="preserve"> </w:t>
      </w:r>
      <w:r>
        <w:rPr>
          <w:sz w:val="19"/>
        </w:rPr>
        <w:t>Session,</w:t>
      </w:r>
      <w:r>
        <w:rPr>
          <w:spacing w:val="-11"/>
          <w:sz w:val="19"/>
        </w:rPr>
        <w:t xml:space="preserve"> </w:t>
      </w:r>
      <w:r>
        <w:rPr>
          <w:sz w:val="19"/>
        </w:rPr>
        <w:t>20</w:t>
      </w:r>
      <w:r>
        <w:rPr>
          <w:spacing w:val="-12"/>
          <w:sz w:val="19"/>
        </w:rPr>
        <w:t xml:space="preserve"> </w:t>
      </w:r>
      <w:r>
        <w:rPr>
          <w:sz w:val="19"/>
        </w:rPr>
        <w:t>June</w:t>
      </w:r>
      <w:r>
        <w:rPr>
          <w:spacing w:val="-12"/>
          <w:sz w:val="19"/>
        </w:rPr>
        <w:t xml:space="preserve"> </w:t>
      </w:r>
      <w:r>
        <w:rPr>
          <w:sz w:val="19"/>
        </w:rPr>
        <w:t>2018,</w:t>
      </w:r>
      <w:r>
        <w:rPr>
          <w:spacing w:val="-12"/>
          <w:sz w:val="19"/>
        </w:rPr>
        <w:t xml:space="preserve"> </w:t>
      </w:r>
      <w:hyperlink r:id="rId20">
        <w:r>
          <w:rPr>
            <w:sz w:val="19"/>
          </w:rPr>
          <w:t>https://</w:t>
        </w:r>
      </w:hyperlink>
      <w:r>
        <w:rPr>
          <w:sz w:val="19"/>
        </w:rPr>
        <w:t xml:space="preserve"> </w:t>
      </w:r>
      <w:hyperlink r:id="rId21">
        <w:r>
          <w:rPr>
            <w:sz w:val="19"/>
          </w:rPr>
          <w:t>ifex.org/son-of-daphne-caruana-galizia-speaks-up-about-violence-against-</w:t>
        </w:r>
        <w:r>
          <w:rPr>
            <w:spacing w:val="-2"/>
            <w:sz w:val="19"/>
          </w:rPr>
          <w:t>women</w:t>
        </w:r>
      </w:hyperlink>
    </w:p>
    <w:p w14:paraId="537BDE3B" w14:textId="77777777" w:rsidR="0084489C" w:rsidRDefault="00000000" w:rsidP="00612645">
      <w:pPr>
        <w:spacing w:before="5"/>
        <w:ind w:left="67" w:right="269"/>
        <w:jc w:val="both"/>
        <w:rPr>
          <w:sz w:val="19"/>
        </w:rPr>
      </w:pPr>
      <w:hyperlink r:id="rId22">
        <w:r>
          <w:rPr>
            <w:sz w:val="19"/>
          </w:rPr>
          <w:t>-journalists/</w:t>
        </w:r>
      </w:hyperlink>
      <w:r>
        <w:rPr>
          <w:sz w:val="19"/>
        </w:rPr>
        <w:t xml:space="preserve"> accessed 30 May 2024. See also </w:t>
      </w:r>
      <w:proofErr w:type="spellStart"/>
      <w:r>
        <w:rPr>
          <w:sz w:val="19"/>
        </w:rPr>
        <w:t>Brodeală</w:t>
      </w:r>
      <w:proofErr w:type="spellEnd"/>
      <w:r>
        <w:rPr>
          <w:sz w:val="19"/>
        </w:rPr>
        <w:t xml:space="preserve"> (ed.), Clark, and Horsley (2020), p. 101.</w:t>
      </w:r>
    </w:p>
    <w:p w14:paraId="52096416" w14:textId="77777777" w:rsidR="0084489C" w:rsidRDefault="00000000" w:rsidP="00612645">
      <w:pPr>
        <w:ind w:left="67" w:right="269" w:firstLine="180"/>
        <w:jc w:val="both"/>
        <w:rPr>
          <w:sz w:val="19"/>
        </w:rPr>
      </w:pPr>
      <w:r>
        <w:rPr>
          <w:position w:val="6"/>
          <w:sz w:val="13"/>
        </w:rPr>
        <w:t>9</w:t>
      </w:r>
      <w:r>
        <w:rPr>
          <w:spacing w:val="80"/>
          <w:position w:val="6"/>
          <w:sz w:val="13"/>
        </w:rPr>
        <w:t xml:space="preserve"> </w:t>
      </w:r>
      <w:r>
        <w:rPr>
          <w:sz w:val="19"/>
        </w:rPr>
        <w:t xml:space="preserve">European Union Agency for Fundamental Rights, </w:t>
      </w:r>
      <w:r>
        <w:rPr>
          <w:i/>
          <w:sz w:val="19"/>
        </w:rPr>
        <w:t>Violence against women: An EU-wide survey</w:t>
      </w:r>
      <w:r>
        <w:rPr>
          <w:sz w:val="19"/>
        </w:rPr>
        <w:t>, p. 104.</w:t>
      </w:r>
    </w:p>
    <w:p w14:paraId="4D5173FC" w14:textId="77777777" w:rsidR="0084489C" w:rsidRDefault="00000000" w:rsidP="00612645">
      <w:pPr>
        <w:ind w:left="66" w:right="268" w:firstLine="180"/>
        <w:jc w:val="both"/>
        <w:rPr>
          <w:sz w:val="19"/>
        </w:rPr>
      </w:pPr>
      <w:r>
        <w:rPr>
          <w:position w:val="6"/>
          <w:sz w:val="13"/>
        </w:rPr>
        <w:t>10</w:t>
      </w:r>
      <w:r>
        <w:rPr>
          <w:spacing w:val="80"/>
          <w:position w:val="6"/>
          <w:sz w:val="13"/>
        </w:rPr>
        <w:t xml:space="preserve"> </w:t>
      </w:r>
      <w:r>
        <w:rPr>
          <w:i/>
          <w:sz w:val="19"/>
        </w:rPr>
        <w:t>The digital dimension of violence against women as addressed by the seven mechanisms</w:t>
      </w:r>
      <w:r>
        <w:rPr>
          <w:i/>
          <w:spacing w:val="23"/>
          <w:sz w:val="19"/>
        </w:rPr>
        <w:t xml:space="preserve"> </w:t>
      </w:r>
      <w:r>
        <w:rPr>
          <w:i/>
          <w:sz w:val="19"/>
        </w:rPr>
        <w:t>of</w:t>
      </w:r>
      <w:r>
        <w:rPr>
          <w:i/>
          <w:spacing w:val="23"/>
          <w:sz w:val="19"/>
        </w:rPr>
        <w:t xml:space="preserve"> </w:t>
      </w:r>
      <w:r>
        <w:rPr>
          <w:i/>
          <w:sz w:val="19"/>
        </w:rPr>
        <w:t>the</w:t>
      </w:r>
      <w:r>
        <w:rPr>
          <w:i/>
          <w:spacing w:val="23"/>
          <w:sz w:val="19"/>
        </w:rPr>
        <w:t xml:space="preserve"> </w:t>
      </w:r>
      <w:r>
        <w:rPr>
          <w:i/>
          <w:sz w:val="19"/>
        </w:rPr>
        <w:t>EDVAW</w:t>
      </w:r>
      <w:r>
        <w:rPr>
          <w:i/>
          <w:spacing w:val="23"/>
          <w:sz w:val="19"/>
        </w:rPr>
        <w:t xml:space="preserve"> </w:t>
      </w:r>
      <w:r>
        <w:rPr>
          <w:i/>
          <w:sz w:val="19"/>
        </w:rPr>
        <w:t>Platform</w:t>
      </w:r>
      <w:r>
        <w:rPr>
          <w:sz w:val="19"/>
        </w:rPr>
        <w:t>,</w:t>
      </w:r>
      <w:r>
        <w:rPr>
          <w:spacing w:val="23"/>
          <w:sz w:val="19"/>
        </w:rPr>
        <w:t xml:space="preserve"> </w:t>
      </w:r>
      <w:r>
        <w:rPr>
          <w:sz w:val="19"/>
        </w:rPr>
        <w:t>Thematic</w:t>
      </w:r>
      <w:r>
        <w:rPr>
          <w:spacing w:val="23"/>
          <w:sz w:val="19"/>
        </w:rPr>
        <w:t xml:space="preserve"> </w:t>
      </w:r>
      <w:r>
        <w:rPr>
          <w:sz w:val="19"/>
        </w:rPr>
        <w:t>paper</w:t>
      </w:r>
      <w:r>
        <w:rPr>
          <w:spacing w:val="23"/>
          <w:sz w:val="19"/>
        </w:rPr>
        <w:t xml:space="preserve"> </w:t>
      </w:r>
      <w:r>
        <w:rPr>
          <w:sz w:val="19"/>
        </w:rPr>
        <w:t>adopted</w:t>
      </w:r>
      <w:r>
        <w:rPr>
          <w:spacing w:val="23"/>
          <w:sz w:val="19"/>
        </w:rPr>
        <w:t xml:space="preserve"> </w:t>
      </w:r>
      <w:r>
        <w:rPr>
          <w:sz w:val="19"/>
        </w:rPr>
        <w:t>by</w:t>
      </w:r>
      <w:r>
        <w:rPr>
          <w:spacing w:val="23"/>
          <w:sz w:val="19"/>
        </w:rPr>
        <w:t xml:space="preserve"> </w:t>
      </w:r>
      <w:r>
        <w:rPr>
          <w:sz w:val="19"/>
        </w:rPr>
        <w:t>the</w:t>
      </w:r>
      <w:r>
        <w:rPr>
          <w:spacing w:val="23"/>
          <w:sz w:val="19"/>
        </w:rPr>
        <w:t xml:space="preserve"> </w:t>
      </w:r>
      <w:r>
        <w:rPr>
          <w:sz w:val="19"/>
        </w:rPr>
        <w:t>Platform of Independent Expert Mechanisms on Discrimination and Violence against Women</w:t>
      </w:r>
      <w:r>
        <w:rPr>
          <w:spacing w:val="-1"/>
          <w:sz w:val="19"/>
        </w:rPr>
        <w:t xml:space="preserve"> </w:t>
      </w:r>
      <w:r>
        <w:rPr>
          <w:sz w:val="19"/>
        </w:rPr>
        <w:t>(EDVAW Platform) at its 14th</w:t>
      </w:r>
      <w:r>
        <w:rPr>
          <w:spacing w:val="-1"/>
          <w:sz w:val="19"/>
        </w:rPr>
        <w:t xml:space="preserve"> </w:t>
      </w:r>
      <w:r>
        <w:rPr>
          <w:sz w:val="19"/>
        </w:rPr>
        <w:t xml:space="preserve">meeting on 17 November 2022, </w:t>
      </w:r>
      <w:hyperlink r:id="rId23">
        <w:r>
          <w:rPr>
            <w:spacing w:val="-2"/>
            <w:sz w:val="19"/>
          </w:rPr>
          <w:t>https://rm</w:t>
        </w:r>
      </w:hyperlink>
    </w:p>
    <w:p w14:paraId="48DB7C23" w14:textId="77777777" w:rsidR="0084489C" w:rsidRDefault="00000000" w:rsidP="00612645">
      <w:pPr>
        <w:spacing w:before="4"/>
        <w:ind w:left="66" w:right="269"/>
        <w:jc w:val="both"/>
        <w:rPr>
          <w:sz w:val="19"/>
        </w:rPr>
      </w:pPr>
      <w:hyperlink r:id="rId24">
        <w:r>
          <w:rPr>
            <w:spacing w:val="-2"/>
            <w:sz w:val="19"/>
          </w:rPr>
          <w:t>.coe.int/thematic-report-on-the-digital-dimension-of-violence-against-women-as-/</w:t>
        </w:r>
      </w:hyperlink>
      <w:r>
        <w:rPr>
          <w:spacing w:val="-2"/>
          <w:sz w:val="19"/>
        </w:rPr>
        <w:t xml:space="preserve"> </w:t>
      </w:r>
      <w:hyperlink r:id="rId25">
        <w:r>
          <w:rPr>
            <w:sz w:val="19"/>
          </w:rPr>
          <w:t>1680a933ae</w:t>
        </w:r>
      </w:hyperlink>
      <w:r>
        <w:rPr>
          <w:sz w:val="19"/>
        </w:rPr>
        <w:t xml:space="preserve"> accessed 30 May 2024, p. 8.</w:t>
      </w:r>
    </w:p>
    <w:p w14:paraId="273632A4" w14:textId="77777777" w:rsidR="0084489C" w:rsidRDefault="00000000" w:rsidP="00612645">
      <w:pPr>
        <w:ind w:left="66" w:right="268" w:firstLine="180"/>
        <w:jc w:val="both"/>
        <w:rPr>
          <w:sz w:val="19"/>
        </w:rPr>
      </w:pPr>
      <w:r>
        <w:rPr>
          <w:position w:val="6"/>
          <w:sz w:val="13"/>
        </w:rPr>
        <w:t>11</w:t>
      </w:r>
      <w:r>
        <w:rPr>
          <w:spacing w:val="40"/>
          <w:position w:val="6"/>
          <w:sz w:val="13"/>
        </w:rPr>
        <w:t xml:space="preserve"> </w:t>
      </w:r>
      <w:r>
        <w:rPr>
          <w:sz w:val="19"/>
        </w:rPr>
        <w:t xml:space="preserve">UN Women, </w:t>
      </w:r>
      <w:r>
        <w:rPr>
          <w:i/>
          <w:sz w:val="19"/>
        </w:rPr>
        <w:t xml:space="preserve">The shadow pandemic: Violence against women during </w:t>
      </w:r>
      <w:r>
        <w:rPr>
          <w:i/>
          <w:spacing w:val="-2"/>
          <w:sz w:val="19"/>
        </w:rPr>
        <w:t>COVID-19</w:t>
      </w:r>
      <w:r>
        <w:rPr>
          <w:spacing w:val="-2"/>
          <w:sz w:val="19"/>
        </w:rPr>
        <w:t>,</w:t>
      </w:r>
      <w:r>
        <w:rPr>
          <w:spacing w:val="32"/>
          <w:sz w:val="19"/>
        </w:rPr>
        <w:t xml:space="preserve">  </w:t>
      </w:r>
      <w:hyperlink r:id="rId26">
        <w:r>
          <w:rPr>
            <w:spacing w:val="-2"/>
            <w:sz w:val="19"/>
          </w:rPr>
          <w:t>https://www.unwomen.org/en/news/in-focus/in-focus-gender-equality</w:t>
        </w:r>
      </w:hyperlink>
    </w:p>
    <w:p w14:paraId="654194F1" w14:textId="77777777" w:rsidR="0084489C" w:rsidRDefault="0084489C" w:rsidP="00612645">
      <w:pPr>
        <w:jc w:val="both"/>
        <w:rPr>
          <w:sz w:val="19"/>
        </w:rPr>
        <w:sectPr w:rsidR="0084489C">
          <w:footerReference w:type="even" r:id="rId27"/>
          <w:footerReference w:type="default" r:id="rId28"/>
          <w:pgSz w:w="8850" w:h="13270"/>
          <w:pgMar w:top="1420" w:right="1133" w:bottom="640" w:left="1133" w:header="0" w:footer="456" w:gutter="0"/>
          <w:cols w:space="720"/>
        </w:sectPr>
      </w:pPr>
    </w:p>
    <w:p w14:paraId="1FFBD9D0" w14:textId="77777777" w:rsidR="0084489C" w:rsidRDefault="00000000" w:rsidP="00612645">
      <w:pPr>
        <w:pStyle w:val="BodyText"/>
        <w:spacing w:line="249" w:lineRule="auto"/>
        <w:ind w:left="271" w:right="64"/>
      </w:pPr>
      <w:r>
        <w:lastRenderedPageBreak/>
        <w:t>impact, which manifests in the form of heightened rates of violence against women and girls. Migration and displacement, food insecurity, and resource scarcity</w:t>
      </w:r>
      <w:r>
        <w:rPr>
          <w:spacing w:val="-13"/>
        </w:rPr>
        <w:t xml:space="preserve"> </w:t>
      </w:r>
      <w:r>
        <w:t>directly</w:t>
      </w:r>
      <w:r>
        <w:rPr>
          <w:spacing w:val="-12"/>
        </w:rPr>
        <w:t xml:space="preserve"> </w:t>
      </w:r>
      <w:r>
        <w:t>increase</w:t>
      </w:r>
      <w:r>
        <w:rPr>
          <w:spacing w:val="-13"/>
        </w:rPr>
        <w:t xml:space="preserve"> </w:t>
      </w:r>
      <w:r>
        <w:t>the</w:t>
      </w:r>
      <w:r>
        <w:rPr>
          <w:spacing w:val="-12"/>
        </w:rPr>
        <w:t xml:space="preserve"> </w:t>
      </w:r>
      <w:r>
        <w:t>vulnerability</w:t>
      </w:r>
      <w:r>
        <w:rPr>
          <w:spacing w:val="-13"/>
        </w:rPr>
        <w:t xml:space="preserve"> </w:t>
      </w:r>
      <w:r>
        <w:t>of</w:t>
      </w:r>
      <w:r>
        <w:rPr>
          <w:spacing w:val="-12"/>
        </w:rPr>
        <w:t xml:space="preserve"> </w:t>
      </w:r>
      <w:r>
        <w:t>women</w:t>
      </w:r>
      <w:r>
        <w:rPr>
          <w:spacing w:val="-13"/>
        </w:rPr>
        <w:t xml:space="preserve"> </w:t>
      </w:r>
      <w:r>
        <w:t>and</w:t>
      </w:r>
      <w:r>
        <w:rPr>
          <w:spacing w:val="-12"/>
        </w:rPr>
        <w:t xml:space="preserve"> </w:t>
      </w:r>
      <w:r>
        <w:t>girls</w:t>
      </w:r>
      <w:r>
        <w:rPr>
          <w:spacing w:val="-13"/>
        </w:rPr>
        <w:t xml:space="preserve"> </w:t>
      </w:r>
      <w:r>
        <w:t>and</w:t>
      </w:r>
      <w:r>
        <w:rPr>
          <w:spacing w:val="-12"/>
        </w:rPr>
        <w:t xml:space="preserve"> </w:t>
      </w:r>
      <w:r>
        <w:t>expose</w:t>
      </w:r>
      <w:r>
        <w:rPr>
          <w:spacing w:val="-13"/>
        </w:rPr>
        <w:t xml:space="preserve"> </w:t>
      </w:r>
      <w:r>
        <w:t>them to the risk of sexual violence, trafficking, and early marriage.</w:t>
      </w:r>
      <w:r>
        <w:rPr>
          <w:vertAlign w:val="superscript"/>
        </w:rPr>
        <w:t>12</w:t>
      </w:r>
      <w:r>
        <w:t xml:space="preserve"> Last but not least,</w:t>
      </w:r>
      <w:r>
        <w:rPr>
          <w:spacing w:val="-10"/>
        </w:rPr>
        <w:t xml:space="preserve"> </w:t>
      </w:r>
      <w:r>
        <w:t>war</w:t>
      </w:r>
      <w:r>
        <w:rPr>
          <w:spacing w:val="-10"/>
        </w:rPr>
        <w:t xml:space="preserve"> </w:t>
      </w:r>
      <w:r>
        <w:t>and</w:t>
      </w:r>
      <w:r>
        <w:rPr>
          <w:spacing w:val="-10"/>
        </w:rPr>
        <w:t xml:space="preserve"> </w:t>
      </w:r>
      <w:r>
        <w:t>armed</w:t>
      </w:r>
      <w:r>
        <w:rPr>
          <w:spacing w:val="-10"/>
        </w:rPr>
        <w:t xml:space="preserve"> </w:t>
      </w:r>
      <w:r>
        <w:t>conflicts</w:t>
      </w:r>
      <w:r>
        <w:rPr>
          <w:spacing w:val="-10"/>
        </w:rPr>
        <w:t xml:space="preserve"> </w:t>
      </w:r>
      <w:r>
        <w:t>remain</w:t>
      </w:r>
      <w:r>
        <w:rPr>
          <w:spacing w:val="-10"/>
        </w:rPr>
        <w:t xml:space="preserve"> </w:t>
      </w:r>
      <w:r>
        <w:t>a</w:t>
      </w:r>
      <w:r>
        <w:rPr>
          <w:spacing w:val="-10"/>
        </w:rPr>
        <w:t xml:space="preserve"> </w:t>
      </w:r>
      <w:r>
        <w:t>reality</w:t>
      </w:r>
      <w:r>
        <w:rPr>
          <w:spacing w:val="-10"/>
        </w:rPr>
        <w:t xml:space="preserve"> </w:t>
      </w:r>
      <w:r>
        <w:t>whose</w:t>
      </w:r>
      <w:r>
        <w:rPr>
          <w:spacing w:val="-10"/>
        </w:rPr>
        <w:t xml:space="preserve"> </w:t>
      </w:r>
      <w:r>
        <w:t>toll</w:t>
      </w:r>
      <w:r>
        <w:rPr>
          <w:spacing w:val="-10"/>
        </w:rPr>
        <w:t xml:space="preserve"> </w:t>
      </w:r>
      <w:r>
        <w:t>is</w:t>
      </w:r>
      <w:r>
        <w:rPr>
          <w:spacing w:val="-10"/>
        </w:rPr>
        <w:t xml:space="preserve"> </w:t>
      </w:r>
      <w:r>
        <w:t>gendered.</w:t>
      </w:r>
      <w:r>
        <w:rPr>
          <w:spacing w:val="-10"/>
        </w:rPr>
        <w:t xml:space="preserve"> </w:t>
      </w:r>
      <w:r>
        <w:t>Russia’s war</w:t>
      </w:r>
      <w:r>
        <w:rPr>
          <w:spacing w:val="-9"/>
        </w:rPr>
        <w:t xml:space="preserve"> </w:t>
      </w:r>
      <w:r>
        <w:t>on</w:t>
      </w:r>
      <w:r>
        <w:rPr>
          <w:spacing w:val="-9"/>
        </w:rPr>
        <w:t xml:space="preserve"> </w:t>
      </w:r>
      <w:r>
        <w:t>Ukraine,</w:t>
      </w:r>
      <w:r>
        <w:rPr>
          <w:spacing w:val="-9"/>
        </w:rPr>
        <w:t xml:space="preserve"> </w:t>
      </w:r>
      <w:r>
        <w:t>for</w:t>
      </w:r>
      <w:r>
        <w:rPr>
          <w:spacing w:val="-9"/>
        </w:rPr>
        <w:t xml:space="preserve"> </w:t>
      </w:r>
      <w:r>
        <w:t>example,</w:t>
      </w:r>
      <w:r>
        <w:rPr>
          <w:spacing w:val="-9"/>
        </w:rPr>
        <w:t xml:space="preserve"> </w:t>
      </w:r>
      <w:r>
        <w:t>has</w:t>
      </w:r>
      <w:r>
        <w:rPr>
          <w:spacing w:val="-9"/>
        </w:rPr>
        <w:t xml:space="preserve"> </w:t>
      </w:r>
      <w:r>
        <w:t>caused</w:t>
      </w:r>
      <w:r>
        <w:rPr>
          <w:spacing w:val="-9"/>
        </w:rPr>
        <w:t xml:space="preserve"> </w:t>
      </w:r>
      <w:r>
        <w:t>unprecedented</w:t>
      </w:r>
      <w:r>
        <w:rPr>
          <w:spacing w:val="-9"/>
        </w:rPr>
        <w:t xml:space="preserve"> </w:t>
      </w:r>
      <w:r>
        <w:t>displacement,</w:t>
      </w:r>
      <w:r>
        <w:rPr>
          <w:spacing w:val="-9"/>
        </w:rPr>
        <w:t xml:space="preserve"> </w:t>
      </w:r>
      <w:proofErr w:type="spellStart"/>
      <w:r>
        <w:t>primar</w:t>
      </w:r>
      <w:proofErr w:type="spellEnd"/>
      <w:r>
        <w:t xml:space="preserve">- </w:t>
      </w:r>
      <w:proofErr w:type="spellStart"/>
      <w:r>
        <w:t>ily</w:t>
      </w:r>
      <w:proofErr w:type="spellEnd"/>
      <w:r>
        <w:t xml:space="preserve"> affecting women and children. A study shows that many women refugees from</w:t>
      </w:r>
      <w:r>
        <w:rPr>
          <w:spacing w:val="-12"/>
        </w:rPr>
        <w:t xml:space="preserve"> </w:t>
      </w:r>
      <w:r>
        <w:t>Ukraine</w:t>
      </w:r>
      <w:r>
        <w:rPr>
          <w:spacing w:val="-12"/>
        </w:rPr>
        <w:t xml:space="preserve"> </w:t>
      </w:r>
      <w:r>
        <w:t>have</w:t>
      </w:r>
      <w:r>
        <w:rPr>
          <w:spacing w:val="-12"/>
        </w:rPr>
        <w:t xml:space="preserve"> </w:t>
      </w:r>
      <w:r>
        <w:t>faced</w:t>
      </w:r>
      <w:r>
        <w:rPr>
          <w:spacing w:val="-12"/>
        </w:rPr>
        <w:t xml:space="preserve"> </w:t>
      </w:r>
      <w:r>
        <w:t>robbery,</w:t>
      </w:r>
      <w:r>
        <w:rPr>
          <w:spacing w:val="-12"/>
        </w:rPr>
        <w:t xml:space="preserve"> </w:t>
      </w:r>
      <w:r>
        <w:t>rape,</w:t>
      </w:r>
      <w:r>
        <w:rPr>
          <w:spacing w:val="-12"/>
        </w:rPr>
        <w:t xml:space="preserve"> </w:t>
      </w:r>
      <w:r>
        <w:t>and</w:t>
      </w:r>
      <w:r>
        <w:rPr>
          <w:spacing w:val="-12"/>
        </w:rPr>
        <w:t xml:space="preserve"> </w:t>
      </w:r>
      <w:r>
        <w:t>other</w:t>
      </w:r>
      <w:r>
        <w:rPr>
          <w:spacing w:val="-12"/>
        </w:rPr>
        <w:t xml:space="preserve"> </w:t>
      </w:r>
      <w:r>
        <w:t>forms</w:t>
      </w:r>
      <w:r>
        <w:rPr>
          <w:spacing w:val="-13"/>
        </w:rPr>
        <w:t xml:space="preserve"> </w:t>
      </w:r>
      <w:r>
        <w:t>of</w:t>
      </w:r>
      <w:r>
        <w:rPr>
          <w:spacing w:val="-11"/>
        </w:rPr>
        <w:t xml:space="preserve"> </w:t>
      </w:r>
      <w:r>
        <w:t>abuse</w:t>
      </w:r>
      <w:r>
        <w:rPr>
          <w:spacing w:val="-12"/>
        </w:rPr>
        <w:t xml:space="preserve"> </w:t>
      </w:r>
      <w:r>
        <w:t>while</w:t>
      </w:r>
      <w:r>
        <w:rPr>
          <w:spacing w:val="-12"/>
        </w:rPr>
        <w:t xml:space="preserve"> </w:t>
      </w:r>
      <w:r>
        <w:t>fleeing, and</w:t>
      </w:r>
      <w:r>
        <w:rPr>
          <w:spacing w:val="-10"/>
        </w:rPr>
        <w:t xml:space="preserve"> </w:t>
      </w:r>
      <w:r>
        <w:t>continue</w:t>
      </w:r>
      <w:r>
        <w:rPr>
          <w:spacing w:val="-10"/>
        </w:rPr>
        <w:t xml:space="preserve"> </w:t>
      </w:r>
      <w:r>
        <w:t>to</w:t>
      </w:r>
      <w:r>
        <w:rPr>
          <w:spacing w:val="-10"/>
        </w:rPr>
        <w:t xml:space="preserve"> </w:t>
      </w:r>
      <w:r>
        <w:t>face</w:t>
      </w:r>
      <w:r>
        <w:rPr>
          <w:spacing w:val="-10"/>
        </w:rPr>
        <w:t xml:space="preserve"> </w:t>
      </w:r>
      <w:r>
        <w:t>risks</w:t>
      </w:r>
      <w:r>
        <w:rPr>
          <w:spacing w:val="-10"/>
        </w:rPr>
        <w:t xml:space="preserve"> </w:t>
      </w:r>
      <w:r>
        <w:t>of</w:t>
      </w:r>
      <w:r>
        <w:rPr>
          <w:spacing w:val="-10"/>
        </w:rPr>
        <w:t xml:space="preserve"> </w:t>
      </w:r>
      <w:r>
        <w:t>sexual</w:t>
      </w:r>
      <w:r>
        <w:rPr>
          <w:spacing w:val="-10"/>
        </w:rPr>
        <w:t xml:space="preserve"> </w:t>
      </w:r>
      <w:r>
        <w:t>violence,</w:t>
      </w:r>
      <w:r>
        <w:rPr>
          <w:spacing w:val="-10"/>
        </w:rPr>
        <w:t xml:space="preserve"> </w:t>
      </w:r>
      <w:r>
        <w:t>trafficking,</w:t>
      </w:r>
      <w:r>
        <w:rPr>
          <w:spacing w:val="-10"/>
        </w:rPr>
        <w:t xml:space="preserve"> </w:t>
      </w:r>
      <w:r>
        <w:t>and</w:t>
      </w:r>
      <w:r>
        <w:rPr>
          <w:spacing w:val="-10"/>
        </w:rPr>
        <w:t xml:space="preserve"> </w:t>
      </w:r>
      <w:r>
        <w:t>exploitation</w:t>
      </w:r>
      <w:r>
        <w:rPr>
          <w:spacing w:val="-10"/>
        </w:rPr>
        <w:t xml:space="preserve"> </w:t>
      </w:r>
      <w:r>
        <w:t>even after reaching places of refuge.</w:t>
      </w:r>
      <w:r>
        <w:rPr>
          <w:vertAlign w:val="superscript"/>
        </w:rPr>
        <w:t>13</w:t>
      </w:r>
    </w:p>
    <w:p w14:paraId="1BDFC87F" w14:textId="77777777" w:rsidR="0084489C" w:rsidRDefault="00000000" w:rsidP="00612645">
      <w:pPr>
        <w:pStyle w:val="BodyText"/>
        <w:spacing w:before="9" w:line="249" w:lineRule="auto"/>
        <w:ind w:left="271" w:right="64" w:firstLine="200"/>
      </w:pPr>
      <w:r>
        <w:t>The</w:t>
      </w:r>
      <w:r>
        <w:rPr>
          <w:spacing w:val="-6"/>
        </w:rPr>
        <w:t xml:space="preserve"> </w:t>
      </w:r>
      <w:r>
        <w:t>need</w:t>
      </w:r>
      <w:r>
        <w:rPr>
          <w:spacing w:val="-6"/>
        </w:rPr>
        <w:t xml:space="preserve"> </w:t>
      </w:r>
      <w:r>
        <w:t>for</w:t>
      </w:r>
      <w:r>
        <w:rPr>
          <w:spacing w:val="-7"/>
        </w:rPr>
        <w:t xml:space="preserve"> </w:t>
      </w:r>
      <w:r>
        <w:t>action</w:t>
      </w:r>
      <w:r>
        <w:rPr>
          <w:spacing w:val="-6"/>
        </w:rPr>
        <w:t xml:space="preserve"> </w:t>
      </w:r>
      <w:r>
        <w:t>to</w:t>
      </w:r>
      <w:r>
        <w:rPr>
          <w:spacing w:val="-6"/>
        </w:rPr>
        <w:t xml:space="preserve"> </w:t>
      </w:r>
      <w:r>
        <w:t>tackle</w:t>
      </w:r>
      <w:r>
        <w:rPr>
          <w:spacing w:val="-7"/>
        </w:rPr>
        <w:t xml:space="preserve"> </w:t>
      </w:r>
      <w:r>
        <w:t>violence</w:t>
      </w:r>
      <w:r>
        <w:rPr>
          <w:spacing w:val="-6"/>
        </w:rPr>
        <w:t xml:space="preserve"> </w:t>
      </w:r>
      <w:r>
        <w:t>against</w:t>
      </w:r>
      <w:r>
        <w:rPr>
          <w:spacing w:val="-6"/>
        </w:rPr>
        <w:t xml:space="preserve"> </w:t>
      </w:r>
      <w:r>
        <w:t>women</w:t>
      </w:r>
      <w:r>
        <w:rPr>
          <w:spacing w:val="-7"/>
        </w:rPr>
        <w:t xml:space="preserve"> </w:t>
      </w:r>
      <w:r>
        <w:t>is</w:t>
      </w:r>
      <w:r>
        <w:rPr>
          <w:spacing w:val="-6"/>
        </w:rPr>
        <w:t xml:space="preserve"> </w:t>
      </w:r>
      <w:r>
        <w:t>therefore</w:t>
      </w:r>
      <w:r>
        <w:rPr>
          <w:spacing w:val="-6"/>
        </w:rPr>
        <w:t xml:space="preserve"> </w:t>
      </w:r>
      <w:r>
        <w:t>stark.</w:t>
      </w:r>
      <w:r>
        <w:rPr>
          <w:spacing w:val="-7"/>
        </w:rPr>
        <w:t xml:space="preserve"> </w:t>
      </w:r>
      <w:r>
        <w:t>The law should play a central role as it can enable victims of violence to demand preventive measures, seek redress for the harm they have suffered, and even ensure</w:t>
      </w:r>
      <w:r>
        <w:rPr>
          <w:spacing w:val="-3"/>
        </w:rPr>
        <w:t xml:space="preserve"> </w:t>
      </w:r>
      <w:r>
        <w:t>non-repetition</w:t>
      </w:r>
      <w:r>
        <w:rPr>
          <w:spacing w:val="-3"/>
        </w:rPr>
        <w:t xml:space="preserve"> </w:t>
      </w:r>
      <w:r>
        <w:t>of</w:t>
      </w:r>
      <w:r>
        <w:rPr>
          <w:spacing w:val="-3"/>
        </w:rPr>
        <w:t xml:space="preserve"> </w:t>
      </w:r>
      <w:r>
        <w:t>their</w:t>
      </w:r>
      <w:r>
        <w:rPr>
          <w:spacing w:val="-3"/>
        </w:rPr>
        <w:t xml:space="preserve"> </w:t>
      </w:r>
      <w:r>
        <w:t>abuse.</w:t>
      </w:r>
      <w:r>
        <w:rPr>
          <w:spacing w:val="-3"/>
        </w:rPr>
        <w:t xml:space="preserve"> </w:t>
      </w:r>
      <w:r>
        <w:t>While</w:t>
      </w:r>
      <w:r>
        <w:rPr>
          <w:spacing w:val="-3"/>
        </w:rPr>
        <w:t xml:space="preserve"> </w:t>
      </w:r>
      <w:r>
        <w:t>many</w:t>
      </w:r>
      <w:r>
        <w:rPr>
          <w:spacing w:val="-3"/>
        </w:rPr>
        <w:t xml:space="preserve"> </w:t>
      </w:r>
      <w:r>
        <w:t>States</w:t>
      </w:r>
      <w:r>
        <w:rPr>
          <w:spacing w:val="-3"/>
        </w:rPr>
        <w:t xml:space="preserve"> </w:t>
      </w:r>
      <w:r>
        <w:t>have</w:t>
      </w:r>
      <w:r>
        <w:rPr>
          <w:spacing w:val="-3"/>
        </w:rPr>
        <w:t xml:space="preserve"> </w:t>
      </w:r>
      <w:r>
        <w:t>adopted</w:t>
      </w:r>
      <w:r>
        <w:rPr>
          <w:spacing w:val="-3"/>
        </w:rPr>
        <w:t xml:space="preserve"> </w:t>
      </w:r>
      <w:r>
        <w:t>specific legislation and policies to address different forms of violence against women, gaps—and</w:t>
      </w:r>
      <w:r>
        <w:rPr>
          <w:spacing w:val="-3"/>
        </w:rPr>
        <w:t xml:space="preserve"> </w:t>
      </w:r>
      <w:r>
        <w:t>particularly</w:t>
      </w:r>
      <w:r>
        <w:rPr>
          <w:spacing w:val="-3"/>
        </w:rPr>
        <w:t xml:space="preserve"> </w:t>
      </w:r>
      <w:r>
        <w:t>shortcomings</w:t>
      </w:r>
      <w:r>
        <w:rPr>
          <w:spacing w:val="-3"/>
        </w:rPr>
        <w:t xml:space="preserve"> </w:t>
      </w:r>
      <w:r>
        <w:t>in</w:t>
      </w:r>
      <w:r>
        <w:rPr>
          <w:spacing w:val="-3"/>
        </w:rPr>
        <w:t xml:space="preserve"> </w:t>
      </w:r>
      <w:r>
        <w:t>implementation—</w:t>
      </w:r>
      <w:proofErr w:type="gramStart"/>
      <w:r>
        <w:t>still</w:t>
      </w:r>
      <w:r>
        <w:rPr>
          <w:spacing w:val="-4"/>
        </w:rPr>
        <w:t xml:space="preserve"> </w:t>
      </w:r>
      <w:r>
        <w:t>remain</w:t>
      </w:r>
      <w:proofErr w:type="gramEnd"/>
      <w:r>
        <w:t>.</w:t>
      </w:r>
      <w:r>
        <w:rPr>
          <w:spacing w:val="-3"/>
        </w:rPr>
        <w:t xml:space="preserve"> </w:t>
      </w:r>
      <w:r>
        <w:t>Efforts have been made at the international level to ensure a more coordinated and effective response by States to this pressing issue.</w:t>
      </w:r>
    </w:p>
    <w:p w14:paraId="731B71FF" w14:textId="77777777" w:rsidR="0084489C" w:rsidRDefault="00000000" w:rsidP="00612645">
      <w:pPr>
        <w:pStyle w:val="BodyText"/>
        <w:spacing w:before="6" w:line="249" w:lineRule="auto"/>
        <w:ind w:left="271" w:right="64" w:firstLine="200"/>
      </w:pPr>
      <w:r>
        <w:t>Starting from the early 1990s, legal documents at international level have sought</w:t>
      </w:r>
      <w:r>
        <w:rPr>
          <w:spacing w:val="-6"/>
        </w:rPr>
        <w:t xml:space="preserve"> </w:t>
      </w:r>
      <w:r>
        <w:t>to</w:t>
      </w:r>
      <w:r>
        <w:rPr>
          <w:spacing w:val="-6"/>
        </w:rPr>
        <w:t xml:space="preserve"> </w:t>
      </w:r>
      <w:r>
        <w:t>provide</w:t>
      </w:r>
      <w:r>
        <w:rPr>
          <w:spacing w:val="-6"/>
        </w:rPr>
        <w:t xml:space="preserve"> </w:t>
      </w:r>
      <w:r>
        <w:t>States</w:t>
      </w:r>
      <w:r>
        <w:rPr>
          <w:spacing w:val="-7"/>
        </w:rPr>
        <w:t xml:space="preserve"> </w:t>
      </w:r>
      <w:r>
        <w:t>with</w:t>
      </w:r>
      <w:r>
        <w:rPr>
          <w:spacing w:val="-7"/>
        </w:rPr>
        <w:t xml:space="preserve"> </w:t>
      </w:r>
      <w:r>
        <w:t>guidance</w:t>
      </w:r>
      <w:r>
        <w:rPr>
          <w:spacing w:val="-7"/>
        </w:rPr>
        <w:t xml:space="preserve"> </w:t>
      </w:r>
      <w:r>
        <w:t>in</w:t>
      </w:r>
      <w:r>
        <w:rPr>
          <w:spacing w:val="-7"/>
        </w:rPr>
        <w:t xml:space="preserve"> </w:t>
      </w:r>
      <w:r>
        <w:t>addressing</w:t>
      </w:r>
      <w:r>
        <w:rPr>
          <w:spacing w:val="-6"/>
        </w:rPr>
        <w:t xml:space="preserve"> </w:t>
      </w:r>
      <w:r>
        <w:t>this</w:t>
      </w:r>
      <w:r>
        <w:rPr>
          <w:spacing w:val="-7"/>
        </w:rPr>
        <w:t xml:space="preserve"> </w:t>
      </w:r>
      <w:r>
        <w:t>problem</w:t>
      </w:r>
      <w:r>
        <w:rPr>
          <w:spacing w:val="-7"/>
        </w:rPr>
        <w:t xml:space="preserve"> </w:t>
      </w:r>
      <w:r>
        <w:t>or</w:t>
      </w:r>
      <w:r>
        <w:rPr>
          <w:spacing w:val="-6"/>
        </w:rPr>
        <w:t xml:space="preserve"> </w:t>
      </w:r>
      <w:r>
        <w:t>to</w:t>
      </w:r>
      <w:r>
        <w:rPr>
          <w:spacing w:val="-6"/>
        </w:rPr>
        <w:t xml:space="preserve"> </w:t>
      </w:r>
      <w:r>
        <w:t xml:space="preserve">trigger their responsibility when failing to adequately protect women against </w:t>
      </w:r>
      <w:proofErr w:type="spellStart"/>
      <w:r>
        <w:t>vio</w:t>
      </w:r>
      <w:proofErr w:type="spellEnd"/>
      <w:r>
        <w:t>- lence.</w:t>
      </w:r>
      <w:r>
        <w:rPr>
          <w:vertAlign w:val="superscript"/>
        </w:rPr>
        <w:t>14</w:t>
      </w:r>
      <w:r>
        <w:t xml:space="preserve"> The first legally binding international document on this topic was the Inter-American</w:t>
      </w:r>
      <w:r>
        <w:rPr>
          <w:spacing w:val="-12"/>
        </w:rPr>
        <w:t xml:space="preserve"> </w:t>
      </w:r>
      <w:r>
        <w:t>Convention</w:t>
      </w:r>
      <w:r>
        <w:rPr>
          <w:spacing w:val="-12"/>
        </w:rPr>
        <w:t xml:space="preserve"> </w:t>
      </w:r>
      <w:r>
        <w:t>on</w:t>
      </w:r>
      <w:r>
        <w:rPr>
          <w:spacing w:val="-12"/>
        </w:rPr>
        <w:t xml:space="preserve"> </w:t>
      </w:r>
      <w:r>
        <w:t>the</w:t>
      </w:r>
      <w:r>
        <w:rPr>
          <w:spacing w:val="-12"/>
        </w:rPr>
        <w:t xml:space="preserve"> </w:t>
      </w:r>
      <w:r>
        <w:t>Prevention,</w:t>
      </w:r>
      <w:r>
        <w:rPr>
          <w:spacing w:val="-12"/>
        </w:rPr>
        <w:t xml:space="preserve"> </w:t>
      </w:r>
      <w:r>
        <w:t>Punishment,</w:t>
      </w:r>
      <w:r>
        <w:rPr>
          <w:spacing w:val="-12"/>
        </w:rPr>
        <w:t xml:space="preserve"> </w:t>
      </w:r>
      <w:r>
        <w:t>and</w:t>
      </w:r>
      <w:r>
        <w:rPr>
          <w:spacing w:val="-12"/>
        </w:rPr>
        <w:t xml:space="preserve"> </w:t>
      </w:r>
      <w:r>
        <w:t>Eradication</w:t>
      </w:r>
      <w:r>
        <w:rPr>
          <w:spacing w:val="-12"/>
        </w:rPr>
        <w:t xml:space="preserve"> </w:t>
      </w:r>
      <w:r>
        <w:t>of Violence</w:t>
      </w:r>
      <w:r>
        <w:rPr>
          <w:spacing w:val="-1"/>
        </w:rPr>
        <w:t xml:space="preserve"> </w:t>
      </w:r>
      <w:r>
        <w:t>against</w:t>
      </w:r>
      <w:r>
        <w:rPr>
          <w:spacing w:val="-1"/>
        </w:rPr>
        <w:t xml:space="preserve"> </w:t>
      </w:r>
      <w:r>
        <w:t>Women</w:t>
      </w:r>
      <w:r>
        <w:rPr>
          <w:spacing w:val="-1"/>
        </w:rPr>
        <w:t xml:space="preserve"> </w:t>
      </w:r>
      <w:r>
        <w:t>(Convention</w:t>
      </w:r>
      <w:r>
        <w:rPr>
          <w:spacing w:val="-1"/>
        </w:rPr>
        <w:t xml:space="preserve"> </w:t>
      </w:r>
      <w:r>
        <w:t>of</w:t>
      </w:r>
      <w:r>
        <w:rPr>
          <w:spacing w:val="-1"/>
        </w:rPr>
        <w:t xml:space="preserve"> </w:t>
      </w:r>
      <w:r>
        <w:t>Belém</w:t>
      </w:r>
      <w:r>
        <w:rPr>
          <w:spacing w:val="-1"/>
        </w:rPr>
        <w:t xml:space="preserve"> </w:t>
      </w:r>
      <w:r>
        <w:t>do</w:t>
      </w:r>
      <w:r>
        <w:rPr>
          <w:spacing w:val="-1"/>
        </w:rPr>
        <w:t xml:space="preserve"> </w:t>
      </w:r>
      <w:r>
        <w:t>Pará),</w:t>
      </w:r>
      <w:r>
        <w:rPr>
          <w:spacing w:val="-1"/>
        </w:rPr>
        <w:t xml:space="preserve"> </w:t>
      </w:r>
      <w:r>
        <w:t>which</w:t>
      </w:r>
      <w:r>
        <w:rPr>
          <w:spacing w:val="-1"/>
        </w:rPr>
        <w:t xml:space="preserve"> </w:t>
      </w:r>
      <w:r>
        <w:t>was</w:t>
      </w:r>
      <w:r>
        <w:rPr>
          <w:spacing w:val="-1"/>
        </w:rPr>
        <w:t xml:space="preserve"> </w:t>
      </w:r>
      <w:r>
        <w:t>adopted in 1994 to address this pressing issue on the American continent.</w:t>
      </w:r>
      <w:r>
        <w:rPr>
          <w:vertAlign w:val="superscript"/>
        </w:rPr>
        <w:t>15</w:t>
      </w:r>
    </w:p>
    <w:p w14:paraId="7EF136DF" w14:textId="77777777" w:rsidR="0084489C" w:rsidRDefault="00000000" w:rsidP="00612645">
      <w:pPr>
        <w:pStyle w:val="BodyText"/>
        <w:spacing w:before="6" w:line="249" w:lineRule="auto"/>
        <w:ind w:left="271" w:right="64" w:firstLine="200"/>
      </w:pPr>
      <w:r>
        <w:t>In Europe, the European Court of Human Rights (ECtHR or Court) has played</w:t>
      </w:r>
      <w:r>
        <w:rPr>
          <w:spacing w:val="14"/>
        </w:rPr>
        <w:t xml:space="preserve"> </w:t>
      </w:r>
      <w:r>
        <w:t>a</w:t>
      </w:r>
      <w:r>
        <w:rPr>
          <w:spacing w:val="17"/>
        </w:rPr>
        <w:t xml:space="preserve"> </w:t>
      </w:r>
      <w:r>
        <w:t>pivotal</w:t>
      </w:r>
      <w:r>
        <w:rPr>
          <w:spacing w:val="17"/>
        </w:rPr>
        <w:t xml:space="preserve"> </w:t>
      </w:r>
      <w:r>
        <w:t>role</w:t>
      </w:r>
      <w:r>
        <w:rPr>
          <w:spacing w:val="17"/>
        </w:rPr>
        <w:t xml:space="preserve"> </w:t>
      </w:r>
      <w:r>
        <w:t>in</w:t>
      </w:r>
      <w:r>
        <w:rPr>
          <w:spacing w:val="17"/>
        </w:rPr>
        <w:t xml:space="preserve"> </w:t>
      </w:r>
      <w:r>
        <w:t>acknowledging</w:t>
      </w:r>
      <w:r>
        <w:rPr>
          <w:spacing w:val="17"/>
        </w:rPr>
        <w:t xml:space="preserve"> </w:t>
      </w:r>
      <w:r>
        <w:t>violence</w:t>
      </w:r>
      <w:r>
        <w:rPr>
          <w:spacing w:val="17"/>
        </w:rPr>
        <w:t xml:space="preserve"> </w:t>
      </w:r>
      <w:r>
        <w:t>against</w:t>
      </w:r>
      <w:r>
        <w:rPr>
          <w:spacing w:val="17"/>
        </w:rPr>
        <w:t xml:space="preserve"> </w:t>
      </w:r>
      <w:r>
        <w:t>women</w:t>
      </w:r>
      <w:r>
        <w:rPr>
          <w:spacing w:val="17"/>
        </w:rPr>
        <w:t xml:space="preserve"> </w:t>
      </w:r>
      <w:r>
        <w:t>as</w:t>
      </w:r>
      <w:r>
        <w:rPr>
          <w:spacing w:val="17"/>
        </w:rPr>
        <w:t xml:space="preserve"> </w:t>
      </w:r>
      <w:r>
        <w:t>a</w:t>
      </w:r>
      <w:r>
        <w:rPr>
          <w:spacing w:val="17"/>
        </w:rPr>
        <w:t xml:space="preserve"> </w:t>
      </w:r>
      <w:r>
        <w:rPr>
          <w:spacing w:val="-2"/>
        </w:rPr>
        <w:t>human</w:t>
      </w:r>
    </w:p>
    <w:p w14:paraId="06D3174E" w14:textId="77777777" w:rsidR="0084489C" w:rsidRDefault="00000000" w:rsidP="00612645">
      <w:pPr>
        <w:pStyle w:val="BodyText"/>
        <w:spacing w:before="89"/>
      </w:pPr>
      <w:r>
        <w:rPr>
          <w:noProof/>
        </w:rPr>
        <mc:AlternateContent>
          <mc:Choice Requires="wps">
            <w:drawing>
              <wp:anchor distT="0" distB="0" distL="0" distR="0" simplePos="0" relativeHeight="487589888" behindDoc="1" locked="0" layoutInCell="1" allowOverlap="1" wp14:anchorId="487B2CA3" wp14:editId="386C33EB">
                <wp:simplePos x="0" y="0"/>
                <wp:positionH relativeFrom="page">
                  <wp:posOffset>891603</wp:posOffset>
                </wp:positionH>
                <wp:positionV relativeFrom="paragraph">
                  <wp:posOffset>218098</wp:posOffset>
                </wp:positionV>
                <wp:extent cx="3962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604D84" id="Graphic 13" o:spid="_x0000_s1026" style="position:absolute;margin-left:70.2pt;margin-top:17.15pt;width:31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YhDwIAAFwEAAAOAAAAZHJzL2Uyb0RvYy54bWysVMFu2zAMvQ/YPwi6L3ayo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97c3i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" path="m,l3962400,e" filled="f" strokeweight="1pt">
                <v:path arrowok="t"/>
                <w10:wrap type="topAndBottom" anchorx="page"/>
              </v:shape>
            </w:pict>
          </mc:Fallback>
        </mc:AlternateContent>
      </w:r>
    </w:p>
    <w:p w14:paraId="6B31BC69" w14:textId="77777777" w:rsidR="0084489C" w:rsidRDefault="00000000" w:rsidP="00612645">
      <w:pPr>
        <w:spacing w:before="162"/>
        <w:ind w:left="271" w:right="65"/>
        <w:jc w:val="both"/>
        <w:rPr>
          <w:sz w:val="19"/>
        </w:rPr>
      </w:pPr>
      <w:hyperlink r:id="rId29">
        <w:r>
          <w:rPr>
            <w:sz w:val="19"/>
          </w:rPr>
          <w:t>-in-covid-19-response/violence-against-women-during-covid-19</w:t>
        </w:r>
      </w:hyperlink>
      <w:r>
        <w:rPr>
          <w:spacing w:val="-12"/>
          <w:sz w:val="19"/>
        </w:rPr>
        <w:t xml:space="preserve"> </w:t>
      </w:r>
      <w:r>
        <w:rPr>
          <w:sz w:val="19"/>
        </w:rPr>
        <w:t>accessed</w:t>
      </w:r>
      <w:r>
        <w:rPr>
          <w:spacing w:val="-12"/>
          <w:sz w:val="19"/>
        </w:rPr>
        <w:t xml:space="preserve"> </w:t>
      </w:r>
      <w:r>
        <w:rPr>
          <w:sz w:val="19"/>
        </w:rPr>
        <w:t>30</w:t>
      </w:r>
      <w:r>
        <w:rPr>
          <w:spacing w:val="-11"/>
          <w:sz w:val="19"/>
        </w:rPr>
        <w:t xml:space="preserve"> </w:t>
      </w:r>
      <w:r>
        <w:rPr>
          <w:sz w:val="19"/>
        </w:rPr>
        <w:t xml:space="preserve">May </w:t>
      </w:r>
      <w:r>
        <w:rPr>
          <w:spacing w:val="-2"/>
          <w:sz w:val="19"/>
        </w:rPr>
        <w:t>2024.</w:t>
      </w:r>
    </w:p>
    <w:p w14:paraId="6E16075F" w14:textId="77777777" w:rsidR="0084489C" w:rsidRDefault="00000000" w:rsidP="00612645">
      <w:pPr>
        <w:spacing w:line="220" w:lineRule="exact"/>
        <w:ind w:left="451"/>
        <w:jc w:val="both"/>
        <w:rPr>
          <w:sz w:val="19"/>
        </w:rPr>
      </w:pPr>
      <w:proofErr w:type="gramStart"/>
      <w:r>
        <w:rPr>
          <w:position w:val="6"/>
          <w:sz w:val="13"/>
        </w:rPr>
        <w:t>12</w:t>
      </w:r>
      <w:r>
        <w:rPr>
          <w:spacing w:val="40"/>
          <w:position w:val="6"/>
          <w:sz w:val="13"/>
        </w:rPr>
        <w:t xml:space="preserve">  </w:t>
      </w:r>
      <w:r>
        <w:rPr>
          <w:sz w:val="19"/>
        </w:rPr>
        <w:t>UN</w:t>
      </w:r>
      <w:proofErr w:type="gramEnd"/>
      <w:r>
        <w:rPr>
          <w:spacing w:val="-1"/>
          <w:sz w:val="19"/>
        </w:rPr>
        <w:t xml:space="preserve"> </w:t>
      </w:r>
      <w:r>
        <w:rPr>
          <w:sz w:val="19"/>
        </w:rPr>
        <w:t>Women,</w:t>
      </w:r>
      <w:r>
        <w:rPr>
          <w:spacing w:val="-1"/>
          <w:sz w:val="19"/>
        </w:rPr>
        <w:t xml:space="preserve"> </w:t>
      </w:r>
      <w:r>
        <w:rPr>
          <w:i/>
          <w:sz w:val="19"/>
        </w:rPr>
        <w:t xml:space="preserve">Facts and </w:t>
      </w:r>
      <w:r>
        <w:rPr>
          <w:i/>
          <w:spacing w:val="-2"/>
          <w:sz w:val="19"/>
        </w:rPr>
        <w:t>figures</w:t>
      </w:r>
      <w:r>
        <w:rPr>
          <w:spacing w:val="-2"/>
          <w:sz w:val="19"/>
        </w:rPr>
        <w:t>.</w:t>
      </w:r>
    </w:p>
    <w:p w14:paraId="5E25B1D5" w14:textId="77777777" w:rsidR="0084489C" w:rsidRDefault="00000000" w:rsidP="00612645">
      <w:pPr>
        <w:ind w:left="271" w:right="64" w:firstLine="180"/>
        <w:jc w:val="both"/>
        <w:rPr>
          <w:sz w:val="19"/>
        </w:rPr>
      </w:pPr>
      <w:r>
        <w:rPr>
          <w:position w:val="6"/>
          <w:sz w:val="13"/>
        </w:rPr>
        <w:t>13</w:t>
      </w:r>
      <w:r>
        <w:rPr>
          <w:spacing w:val="80"/>
          <w:position w:val="6"/>
          <w:sz w:val="13"/>
        </w:rPr>
        <w:t xml:space="preserve"> </w:t>
      </w:r>
      <w:r>
        <w:rPr>
          <w:sz w:val="19"/>
        </w:rPr>
        <w:t xml:space="preserve">Sandra </w:t>
      </w:r>
      <w:proofErr w:type="spellStart"/>
      <w:r>
        <w:rPr>
          <w:sz w:val="19"/>
        </w:rPr>
        <w:t>Pertek</w:t>
      </w:r>
      <w:proofErr w:type="spellEnd"/>
      <w:r>
        <w:rPr>
          <w:sz w:val="19"/>
        </w:rPr>
        <w:t xml:space="preserve">, Irina Kuznetsova, and Malgorzata Kot, 2022, </w:t>
      </w:r>
      <w:r>
        <w:rPr>
          <w:i/>
          <w:sz w:val="19"/>
        </w:rPr>
        <w:t>“Not a single safe</w:t>
      </w:r>
      <w:r>
        <w:rPr>
          <w:i/>
          <w:spacing w:val="-8"/>
          <w:sz w:val="19"/>
        </w:rPr>
        <w:t xml:space="preserve"> </w:t>
      </w:r>
      <w:r>
        <w:rPr>
          <w:i/>
          <w:sz w:val="19"/>
        </w:rPr>
        <w:t>place”:</w:t>
      </w:r>
      <w:r>
        <w:rPr>
          <w:i/>
          <w:spacing w:val="-7"/>
          <w:sz w:val="19"/>
        </w:rPr>
        <w:t xml:space="preserve"> </w:t>
      </w:r>
      <w:r>
        <w:rPr>
          <w:i/>
          <w:sz w:val="19"/>
        </w:rPr>
        <w:t>The</w:t>
      </w:r>
      <w:r>
        <w:rPr>
          <w:i/>
          <w:spacing w:val="-7"/>
          <w:sz w:val="19"/>
        </w:rPr>
        <w:t xml:space="preserve"> </w:t>
      </w:r>
      <w:r>
        <w:rPr>
          <w:i/>
          <w:sz w:val="19"/>
        </w:rPr>
        <w:t>Ukrainian</w:t>
      </w:r>
      <w:r>
        <w:rPr>
          <w:i/>
          <w:spacing w:val="-7"/>
          <w:sz w:val="19"/>
        </w:rPr>
        <w:t xml:space="preserve"> </w:t>
      </w:r>
      <w:r>
        <w:rPr>
          <w:i/>
          <w:sz w:val="19"/>
        </w:rPr>
        <w:t>refugees</w:t>
      </w:r>
      <w:r>
        <w:rPr>
          <w:i/>
          <w:spacing w:val="-7"/>
          <w:sz w:val="19"/>
        </w:rPr>
        <w:t xml:space="preserve"> </w:t>
      </w:r>
      <w:r>
        <w:rPr>
          <w:i/>
          <w:sz w:val="19"/>
        </w:rPr>
        <w:t>at</w:t>
      </w:r>
      <w:r>
        <w:rPr>
          <w:i/>
          <w:spacing w:val="-7"/>
          <w:sz w:val="19"/>
        </w:rPr>
        <w:t xml:space="preserve"> </w:t>
      </w:r>
      <w:r>
        <w:rPr>
          <w:i/>
          <w:sz w:val="19"/>
        </w:rPr>
        <w:t>risk:</w:t>
      </w:r>
      <w:r>
        <w:rPr>
          <w:i/>
          <w:spacing w:val="-7"/>
          <w:sz w:val="19"/>
        </w:rPr>
        <w:t xml:space="preserve"> </w:t>
      </w:r>
      <w:r>
        <w:rPr>
          <w:i/>
          <w:sz w:val="19"/>
        </w:rPr>
        <w:t>violence,</w:t>
      </w:r>
      <w:r>
        <w:rPr>
          <w:i/>
          <w:spacing w:val="-7"/>
          <w:sz w:val="19"/>
        </w:rPr>
        <w:t xml:space="preserve"> </w:t>
      </w:r>
      <w:r>
        <w:rPr>
          <w:i/>
          <w:sz w:val="19"/>
        </w:rPr>
        <w:t>trafficking</w:t>
      </w:r>
      <w:r>
        <w:rPr>
          <w:i/>
          <w:spacing w:val="-7"/>
          <w:sz w:val="19"/>
        </w:rPr>
        <w:t xml:space="preserve"> </w:t>
      </w:r>
      <w:r>
        <w:rPr>
          <w:i/>
          <w:sz w:val="19"/>
        </w:rPr>
        <w:t>and</w:t>
      </w:r>
      <w:r>
        <w:rPr>
          <w:i/>
          <w:spacing w:val="-7"/>
          <w:sz w:val="19"/>
        </w:rPr>
        <w:t xml:space="preserve"> </w:t>
      </w:r>
      <w:r>
        <w:rPr>
          <w:i/>
          <w:sz w:val="19"/>
        </w:rPr>
        <w:t>exploitation. Findings from Poland and Ukraine</w:t>
      </w:r>
      <w:r>
        <w:rPr>
          <w:sz w:val="19"/>
        </w:rPr>
        <w:t xml:space="preserve">, Research Report, University of Birmingham. </w:t>
      </w:r>
      <w:hyperlink r:id="rId30">
        <w:r>
          <w:rPr>
            <w:sz w:val="19"/>
          </w:rPr>
          <w:t>https://reliefweb.int/report/ukraine/not-single-safe-place-ukrainian-refugees-</w:t>
        </w:r>
        <w:r>
          <w:rPr>
            <w:spacing w:val="-4"/>
            <w:sz w:val="19"/>
          </w:rPr>
          <w:t>risk</w:t>
        </w:r>
      </w:hyperlink>
    </w:p>
    <w:p w14:paraId="67242EFD" w14:textId="77777777" w:rsidR="0084489C" w:rsidRDefault="00000000" w:rsidP="00612645">
      <w:pPr>
        <w:spacing w:before="5"/>
        <w:ind w:left="271" w:right="65"/>
        <w:jc w:val="both"/>
        <w:rPr>
          <w:sz w:val="19"/>
        </w:rPr>
      </w:pPr>
      <w:hyperlink r:id="rId31">
        <w:r>
          <w:rPr>
            <w:spacing w:val="-2"/>
            <w:sz w:val="19"/>
          </w:rPr>
          <w:t>-violence</w:t>
        </w:r>
        <w:r>
          <w:rPr>
            <w:spacing w:val="-10"/>
            <w:sz w:val="19"/>
          </w:rPr>
          <w:t xml:space="preserve"> </w:t>
        </w:r>
        <w:r>
          <w:rPr>
            <w:spacing w:val="-2"/>
            <w:sz w:val="19"/>
          </w:rPr>
          <w:t>-trafficking</w:t>
        </w:r>
        <w:r>
          <w:rPr>
            <w:spacing w:val="-10"/>
            <w:sz w:val="19"/>
          </w:rPr>
          <w:t xml:space="preserve"> </w:t>
        </w:r>
        <w:r>
          <w:rPr>
            <w:spacing w:val="-2"/>
            <w:sz w:val="19"/>
          </w:rPr>
          <w:t>-and</w:t>
        </w:r>
        <w:r>
          <w:rPr>
            <w:spacing w:val="-10"/>
            <w:sz w:val="19"/>
          </w:rPr>
          <w:t xml:space="preserve"> </w:t>
        </w:r>
        <w:r>
          <w:rPr>
            <w:spacing w:val="-2"/>
            <w:sz w:val="19"/>
          </w:rPr>
          <w:t>-exploitation</w:t>
        </w:r>
        <w:r>
          <w:rPr>
            <w:spacing w:val="-10"/>
            <w:sz w:val="19"/>
          </w:rPr>
          <w:t xml:space="preserve"> </w:t>
        </w:r>
        <w:r>
          <w:rPr>
            <w:spacing w:val="-2"/>
            <w:sz w:val="19"/>
          </w:rPr>
          <w:t>-findings</w:t>
        </w:r>
        <w:r>
          <w:rPr>
            <w:spacing w:val="-10"/>
            <w:sz w:val="19"/>
          </w:rPr>
          <w:t xml:space="preserve"> </w:t>
        </w:r>
        <w:r>
          <w:rPr>
            <w:spacing w:val="-2"/>
            <w:sz w:val="19"/>
          </w:rPr>
          <w:t>-</w:t>
        </w:r>
        <w:proofErr w:type="spellStart"/>
        <w:r>
          <w:rPr>
            <w:spacing w:val="-2"/>
            <w:sz w:val="19"/>
          </w:rPr>
          <w:t>poland</w:t>
        </w:r>
        <w:proofErr w:type="spellEnd"/>
        <w:r>
          <w:rPr>
            <w:spacing w:val="-10"/>
            <w:sz w:val="19"/>
          </w:rPr>
          <w:t xml:space="preserve"> </w:t>
        </w:r>
        <w:r>
          <w:rPr>
            <w:spacing w:val="-2"/>
            <w:sz w:val="19"/>
          </w:rPr>
          <w:t>-and</w:t>
        </w:r>
        <w:r>
          <w:rPr>
            <w:spacing w:val="-10"/>
            <w:sz w:val="19"/>
          </w:rPr>
          <w:t xml:space="preserve"> </w:t>
        </w:r>
        <w:r>
          <w:rPr>
            <w:spacing w:val="-2"/>
            <w:sz w:val="19"/>
          </w:rPr>
          <w:t>-</w:t>
        </w:r>
        <w:proofErr w:type="spellStart"/>
        <w:r>
          <w:rPr>
            <w:spacing w:val="-2"/>
            <w:sz w:val="19"/>
          </w:rPr>
          <w:t>ukraine</w:t>
        </w:r>
        <w:proofErr w:type="spellEnd"/>
      </w:hyperlink>
      <w:r>
        <w:rPr>
          <w:spacing w:val="-9"/>
          <w:sz w:val="19"/>
        </w:rPr>
        <w:t xml:space="preserve"> </w:t>
      </w:r>
      <w:r>
        <w:rPr>
          <w:spacing w:val="-2"/>
          <w:sz w:val="19"/>
        </w:rPr>
        <w:t>accessed</w:t>
      </w:r>
      <w:r>
        <w:rPr>
          <w:spacing w:val="39"/>
          <w:sz w:val="19"/>
        </w:rPr>
        <w:t xml:space="preserve"> </w:t>
      </w:r>
      <w:r>
        <w:rPr>
          <w:spacing w:val="-2"/>
          <w:sz w:val="19"/>
        </w:rPr>
        <w:t xml:space="preserve">30 </w:t>
      </w:r>
      <w:r>
        <w:rPr>
          <w:sz w:val="19"/>
        </w:rPr>
        <w:t>May 2024.</w:t>
      </w:r>
    </w:p>
    <w:p w14:paraId="722B8E5A" w14:textId="77777777" w:rsidR="0084489C" w:rsidRDefault="00000000" w:rsidP="00612645">
      <w:pPr>
        <w:ind w:left="271" w:right="64" w:firstLine="180"/>
        <w:jc w:val="both"/>
        <w:rPr>
          <w:sz w:val="19"/>
        </w:rPr>
      </w:pPr>
      <w:r>
        <w:rPr>
          <w:position w:val="6"/>
          <w:sz w:val="13"/>
        </w:rPr>
        <w:t>14</w:t>
      </w:r>
      <w:r>
        <w:rPr>
          <w:spacing w:val="80"/>
          <w:position w:val="6"/>
          <w:sz w:val="13"/>
        </w:rPr>
        <w:t xml:space="preserve"> </w:t>
      </w:r>
      <w:r>
        <w:rPr>
          <w:sz w:val="19"/>
        </w:rPr>
        <w:t>For developments at the UN level see McQuigg (2017), pp.</w:t>
      </w:r>
      <w:r>
        <w:rPr>
          <w:spacing w:val="-2"/>
          <w:sz w:val="19"/>
        </w:rPr>
        <w:t xml:space="preserve"> </w:t>
      </w:r>
      <w:r>
        <w:rPr>
          <w:sz w:val="19"/>
        </w:rPr>
        <w:t>37–67. See</w:t>
      </w:r>
      <w:proofErr w:type="gramStart"/>
      <w:r>
        <w:rPr>
          <w:sz w:val="19"/>
        </w:rPr>
        <w:t>, in particular,</w:t>
      </w:r>
      <w:r>
        <w:rPr>
          <w:spacing w:val="-5"/>
          <w:sz w:val="19"/>
        </w:rPr>
        <w:t xml:space="preserve"> </w:t>
      </w:r>
      <w:r>
        <w:rPr>
          <w:sz w:val="19"/>
        </w:rPr>
        <w:t>the</w:t>
      </w:r>
      <w:proofErr w:type="gramEnd"/>
      <w:r>
        <w:rPr>
          <w:spacing w:val="-5"/>
          <w:sz w:val="19"/>
        </w:rPr>
        <w:t xml:space="preserve"> </w:t>
      </w:r>
      <w:r>
        <w:rPr>
          <w:sz w:val="19"/>
        </w:rPr>
        <w:t>1992</w:t>
      </w:r>
      <w:r>
        <w:rPr>
          <w:spacing w:val="-5"/>
          <w:sz w:val="19"/>
        </w:rPr>
        <w:t xml:space="preserve"> </w:t>
      </w:r>
      <w:r>
        <w:rPr>
          <w:sz w:val="19"/>
        </w:rPr>
        <w:t>General</w:t>
      </w:r>
      <w:r>
        <w:rPr>
          <w:spacing w:val="-5"/>
          <w:sz w:val="19"/>
        </w:rPr>
        <w:t xml:space="preserve"> </w:t>
      </w:r>
      <w:r>
        <w:rPr>
          <w:sz w:val="19"/>
        </w:rPr>
        <w:t>Recommendation</w:t>
      </w:r>
      <w:r>
        <w:rPr>
          <w:spacing w:val="-5"/>
          <w:sz w:val="19"/>
        </w:rPr>
        <w:t xml:space="preserve"> </w:t>
      </w:r>
      <w:r>
        <w:rPr>
          <w:sz w:val="19"/>
        </w:rPr>
        <w:t>No.</w:t>
      </w:r>
      <w:r>
        <w:rPr>
          <w:spacing w:val="-5"/>
          <w:sz w:val="19"/>
        </w:rPr>
        <w:t xml:space="preserve"> </w:t>
      </w:r>
      <w:r>
        <w:rPr>
          <w:sz w:val="19"/>
        </w:rPr>
        <w:t>19</w:t>
      </w:r>
      <w:r>
        <w:rPr>
          <w:spacing w:val="-5"/>
          <w:sz w:val="19"/>
        </w:rPr>
        <w:t xml:space="preserve"> </w:t>
      </w:r>
      <w:r>
        <w:rPr>
          <w:sz w:val="19"/>
        </w:rPr>
        <w:t>of</w:t>
      </w:r>
      <w:r>
        <w:rPr>
          <w:spacing w:val="-5"/>
          <w:sz w:val="19"/>
        </w:rPr>
        <w:t xml:space="preserve"> </w:t>
      </w:r>
      <w:r>
        <w:rPr>
          <w:sz w:val="19"/>
        </w:rPr>
        <w:t>the</w:t>
      </w:r>
      <w:r>
        <w:rPr>
          <w:spacing w:val="-5"/>
          <w:sz w:val="19"/>
        </w:rPr>
        <w:t xml:space="preserve"> </w:t>
      </w:r>
      <w:r>
        <w:rPr>
          <w:sz w:val="19"/>
        </w:rPr>
        <w:t>CEDAW</w:t>
      </w:r>
      <w:r>
        <w:rPr>
          <w:spacing w:val="-5"/>
          <w:sz w:val="19"/>
        </w:rPr>
        <w:t xml:space="preserve"> </w:t>
      </w:r>
      <w:r>
        <w:rPr>
          <w:sz w:val="19"/>
        </w:rPr>
        <w:t>Committee, the</w:t>
      </w:r>
      <w:r>
        <w:rPr>
          <w:spacing w:val="-1"/>
          <w:sz w:val="19"/>
        </w:rPr>
        <w:t xml:space="preserve"> </w:t>
      </w:r>
      <w:r>
        <w:rPr>
          <w:sz w:val="19"/>
        </w:rPr>
        <w:t>1993 Declaration</w:t>
      </w:r>
      <w:r>
        <w:rPr>
          <w:spacing w:val="-1"/>
          <w:sz w:val="19"/>
        </w:rPr>
        <w:t xml:space="preserve"> </w:t>
      </w:r>
      <w:r>
        <w:rPr>
          <w:sz w:val="19"/>
        </w:rPr>
        <w:t>on the</w:t>
      </w:r>
      <w:r>
        <w:rPr>
          <w:spacing w:val="-1"/>
          <w:sz w:val="19"/>
        </w:rPr>
        <w:t xml:space="preserve"> </w:t>
      </w:r>
      <w:r>
        <w:rPr>
          <w:sz w:val="19"/>
        </w:rPr>
        <w:t>Elimination</w:t>
      </w:r>
      <w:r>
        <w:rPr>
          <w:spacing w:val="-1"/>
          <w:sz w:val="19"/>
        </w:rPr>
        <w:t xml:space="preserve"> </w:t>
      </w:r>
      <w:r>
        <w:rPr>
          <w:sz w:val="19"/>
        </w:rPr>
        <w:t>of Violence</w:t>
      </w:r>
      <w:r>
        <w:rPr>
          <w:spacing w:val="-1"/>
          <w:sz w:val="19"/>
        </w:rPr>
        <w:t xml:space="preserve"> </w:t>
      </w:r>
      <w:r>
        <w:rPr>
          <w:sz w:val="19"/>
        </w:rPr>
        <w:t>Against</w:t>
      </w:r>
      <w:r>
        <w:rPr>
          <w:spacing w:val="-1"/>
          <w:sz w:val="19"/>
        </w:rPr>
        <w:t xml:space="preserve"> </w:t>
      </w:r>
      <w:r>
        <w:rPr>
          <w:sz w:val="19"/>
        </w:rPr>
        <w:t>Women</w:t>
      </w:r>
      <w:r>
        <w:rPr>
          <w:spacing w:val="-1"/>
          <w:sz w:val="19"/>
        </w:rPr>
        <w:t xml:space="preserve"> </w:t>
      </w:r>
      <w:r>
        <w:rPr>
          <w:sz w:val="19"/>
        </w:rPr>
        <w:t>(DEVAW), and the 1995 Beijing Declaration and Platform for Action, strategic objective D1.</w:t>
      </w:r>
    </w:p>
    <w:p w14:paraId="0C0108DC" w14:textId="77777777" w:rsidR="0084489C" w:rsidRDefault="00000000" w:rsidP="00612645">
      <w:pPr>
        <w:spacing w:before="1"/>
        <w:ind w:left="451"/>
        <w:jc w:val="both"/>
        <w:rPr>
          <w:sz w:val="19"/>
        </w:rPr>
      </w:pPr>
      <w:proofErr w:type="gramStart"/>
      <w:r>
        <w:rPr>
          <w:position w:val="6"/>
          <w:sz w:val="13"/>
        </w:rPr>
        <w:t>15</w:t>
      </w:r>
      <w:r>
        <w:rPr>
          <w:spacing w:val="41"/>
          <w:position w:val="6"/>
          <w:sz w:val="13"/>
        </w:rPr>
        <w:t xml:space="preserve">  </w:t>
      </w:r>
      <w:r>
        <w:rPr>
          <w:sz w:val="19"/>
        </w:rPr>
        <w:t>McQuigg</w:t>
      </w:r>
      <w:proofErr w:type="gramEnd"/>
      <w:r>
        <w:rPr>
          <w:spacing w:val="1"/>
          <w:sz w:val="19"/>
        </w:rPr>
        <w:t xml:space="preserve"> </w:t>
      </w:r>
      <w:r>
        <w:rPr>
          <w:sz w:val="19"/>
        </w:rPr>
        <w:t>(2017), pp.</w:t>
      </w:r>
      <w:r>
        <w:rPr>
          <w:spacing w:val="1"/>
          <w:sz w:val="19"/>
        </w:rPr>
        <w:t xml:space="preserve"> </w:t>
      </w:r>
      <w:r>
        <w:rPr>
          <w:spacing w:val="-2"/>
          <w:sz w:val="19"/>
        </w:rPr>
        <w:t>31–3.</w:t>
      </w:r>
    </w:p>
    <w:p w14:paraId="1EBDA4A2" w14:textId="77777777" w:rsidR="0084489C" w:rsidRDefault="0084489C" w:rsidP="00612645">
      <w:pPr>
        <w:jc w:val="both"/>
        <w:rPr>
          <w:sz w:val="19"/>
        </w:rPr>
        <w:sectPr w:rsidR="0084489C">
          <w:pgSz w:w="8850" w:h="13270"/>
          <w:pgMar w:top="1420" w:right="1133" w:bottom="640" w:left="1133" w:header="0" w:footer="456" w:gutter="0"/>
          <w:cols w:space="720"/>
        </w:sectPr>
      </w:pPr>
    </w:p>
    <w:p w14:paraId="6C61A3FB" w14:textId="77777777" w:rsidR="0084489C" w:rsidRDefault="00000000" w:rsidP="00612645">
      <w:pPr>
        <w:pStyle w:val="BodyText"/>
        <w:spacing w:line="249" w:lineRule="auto"/>
        <w:ind w:left="67" w:right="269"/>
      </w:pPr>
      <w:r>
        <w:lastRenderedPageBreak/>
        <w:t>rights</w:t>
      </w:r>
      <w:r>
        <w:rPr>
          <w:spacing w:val="31"/>
        </w:rPr>
        <w:t xml:space="preserve"> </w:t>
      </w:r>
      <w:r>
        <w:t>violation</w:t>
      </w:r>
      <w:r>
        <w:rPr>
          <w:spacing w:val="31"/>
        </w:rPr>
        <w:t xml:space="preserve"> </w:t>
      </w:r>
      <w:r>
        <w:t>and</w:t>
      </w:r>
      <w:r>
        <w:rPr>
          <w:spacing w:val="31"/>
        </w:rPr>
        <w:t xml:space="preserve"> </w:t>
      </w:r>
      <w:r>
        <w:t>developing</w:t>
      </w:r>
      <w:r>
        <w:rPr>
          <w:spacing w:val="31"/>
        </w:rPr>
        <w:t xml:space="preserve"> </w:t>
      </w:r>
      <w:r>
        <w:t>a</w:t>
      </w:r>
      <w:r>
        <w:rPr>
          <w:spacing w:val="31"/>
        </w:rPr>
        <w:t xml:space="preserve"> </w:t>
      </w:r>
      <w:r>
        <w:t>set</w:t>
      </w:r>
      <w:r>
        <w:rPr>
          <w:spacing w:val="31"/>
        </w:rPr>
        <w:t xml:space="preserve"> </w:t>
      </w:r>
      <w:r>
        <w:t>of</w:t>
      </w:r>
      <w:r>
        <w:rPr>
          <w:spacing w:val="31"/>
        </w:rPr>
        <w:t xml:space="preserve"> </w:t>
      </w:r>
      <w:r>
        <w:t>obligations</w:t>
      </w:r>
      <w:r>
        <w:rPr>
          <w:spacing w:val="31"/>
        </w:rPr>
        <w:t xml:space="preserve"> </w:t>
      </w:r>
      <w:r>
        <w:t>that</w:t>
      </w:r>
      <w:r>
        <w:rPr>
          <w:spacing w:val="31"/>
        </w:rPr>
        <w:t xml:space="preserve"> </w:t>
      </w:r>
      <w:r>
        <w:t>States</w:t>
      </w:r>
      <w:r>
        <w:rPr>
          <w:spacing w:val="31"/>
        </w:rPr>
        <w:t xml:space="preserve"> </w:t>
      </w:r>
      <w:r>
        <w:t>must</w:t>
      </w:r>
      <w:r>
        <w:rPr>
          <w:spacing w:val="31"/>
        </w:rPr>
        <w:t xml:space="preserve"> </w:t>
      </w:r>
      <w:r>
        <w:t>abide by under the European Convention on Human Rights (ECHR). As ECtHR President Síofra O’Leary has noted, the Court has been “extremely attentive” when confronted with cases of violence against women, being “conscious of the fact that the occupation by women of more equal and prominent roles in our societies has not been accompanied by a decrease in gender violence”.</w:t>
      </w:r>
      <w:r>
        <w:rPr>
          <w:vertAlign w:val="superscript"/>
        </w:rPr>
        <w:t>16</w:t>
      </w:r>
      <w:r>
        <w:t xml:space="preserve"> The</w:t>
      </w:r>
      <w:r>
        <w:rPr>
          <w:spacing w:val="-9"/>
        </w:rPr>
        <w:t xml:space="preserve"> </w:t>
      </w:r>
      <w:r>
        <w:t>important</w:t>
      </w:r>
      <w:r>
        <w:rPr>
          <w:spacing w:val="-9"/>
        </w:rPr>
        <w:t xml:space="preserve"> </w:t>
      </w:r>
      <w:r>
        <w:t>obligations</w:t>
      </w:r>
      <w:r>
        <w:rPr>
          <w:spacing w:val="-9"/>
        </w:rPr>
        <w:t xml:space="preserve"> </w:t>
      </w:r>
      <w:r>
        <w:t>imposed</w:t>
      </w:r>
      <w:r>
        <w:rPr>
          <w:spacing w:val="-9"/>
        </w:rPr>
        <w:t xml:space="preserve"> </w:t>
      </w:r>
      <w:r>
        <w:t>to</w:t>
      </w:r>
      <w:r>
        <w:rPr>
          <w:spacing w:val="-9"/>
        </w:rPr>
        <w:t xml:space="preserve"> </w:t>
      </w:r>
      <w:r>
        <w:t>European</w:t>
      </w:r>
      <w:r>
        <w:rPr>
          <w:spacing w:val="-9"/>
        </w:rPr>
        <w:t xml:space="preserve"> </w:t>
      </w:r>
      <w:r>
        <w:t>States</w:t>
      </w:r>
      <w:r>
        <w:rPr>
          <w:spacing w:val="-9"/>
        </w:rPr>
        <w:t xml:space="preserve"> </w:t>
      </w:r>
      <w:r>
        <w:t>by</w:t>
      </w:r>
      <w:r>
        <w:rPr>
          <w:spacing w:val="-9"/>
        </w:rPr>
        <w:t xml:space="preserve"> </w:t>
      </w:r>
      <w:r>
        <w:t>the</w:t>
      </w:r>
      <w:r>
        <w:rPr>
          <w:spacing w:val="-9"/>
        </w:rPr>
        <w:t xml:space="preserve"> </w:t>
      </w:r>
      <w:r>
        <w:t>ECtHR,</w:t>
      </w:r>
      <w:r>
        <w:rPr>
          <w:spacing w:val="-9"/>
        </w:rPr>
        <w:t xml:space="preserve"> </w:t>
      </w:r>
      <w:r>
        <w:t>together with other Council of Europe standards in this area, were further developed and systematized in the Istanbul Convention.</w:t>
      </w:r>
      <w:r>
        <w:rPr>
          <w:vertAlign w:val="superscript"/>
        </w:rPr>
        <w:t>17</w:t>
      </w:r>
    </w:p>
    <w:p w14:paraId="78DCB8CF" w14:textId="77777777" w:rsidR="0084489C" w:rsidRDefault="00000000" w:rsidP="00612645">
      <w:pPr>
        <w:pStyle w:val="BodyText"/>
        <w:spacing w:before="8" w:line="249" w:lineRule="auto"/>
        <w:ind w:left="67" w:right="268" w:firstLine="200"/>
      </w:pPr>
      <w:r>
        <w:t>The Istanbul Convention,</w:t>
      </w:r>
      <w:r>
        <w:rPr>
          <w:spacing w:val="-1"/>
        </w:rPr>
        <w:t xml:space="preserve"> </w:t>
      </w:r>
      <w:r>
        <w:t>adopted in 2011, is</w:t>
      </w:r>
      <w:r>
        <w:rPr>
          <w:spacing w:val="-1"/>
        </w:rPr>
        <w:t xml:space="preserve"> </w:t>
      </w:r>
      <w:r>
        <w:t>Europe’s</w:t>
      </w:r>
      <w:r>
        <w:rPr>
          <w:spacing w:val="-1"/>
        </w:rPr>
        <w:t xml:space="preserve"> </w:t>
      </w:r>
      <w:r>
        <w:t>first legally</w:t>
      </w:r>
      <w:r>
        <w:rPr>
          <w:spacing w:val="-1"/>
        </w:rPr>
        <w:t xml:space="preserve"> </w:t>
      </w:r>
      <w:r>
        <w:t>binding treaty on violence against women and domestic violence. Operating under four pillars (prevention, protection, prosecution, and policy integration), the Istanbul Convention is a far-reaching legal instrument which acknowledges violence against women as a widespread phenomenon and links it to broader gender inequalities in society.</w:t>
      </w:r>
      <w:r>
        <w:rPr>
          <w:vertAlign w:val="superscript"/>
        </w:rPr>
        <w:t>18</w:t>
      </w:r>
      <w:r>
        <w:t xml:space="preserve"> The Convention’s progressive framing is currently</w:t>
      </w:r>
      <w:r>
        <w:rPr>
          <w:spacing w:val="-8"/>
        </w:rPr>
        <w:t xml:space="preserve"> </w:t>
      </w:r>
      <w:r>
        <w:t>facing</w:t>
      </w:r>
      <w:r>
        <w:rPr>
          <w:spacing w:val="-8"/>
        </w:rPr>
        <w:t xml:space="preserve"> </w:t>
      </w:r>
      <w:r>
        <w:t>serious</w:t>
      </w:r>
      <w:r>
        <w:rPr>
          <w:spacing w:val="-8"/>
        </w:rPr>
        <w:t xml:space="preserve"> </w:t>
      </w:r>
      <w:r>
        <w:t>opposition</w:t>
      </w:r>
      <w:r>
        <w:rPr>
          <w:spacing w:val="-8"/>
        </w:rPr>
        <w:t xml:space="preserve"> </w:t>
      </w:r>
      <w:r>
        <w:t>from</w:t>
      </w:r>
      <w:r>
        <w:rPr>
          <w:spacing w:val="-8"/>
        </w:rPr>
        <w:t xml:space="preserve"> </w:t>
      </w:r>
      <w:r>
        <w:t>vocal</w:t>
      </w:r>
      <w:r>
        <w:rPr>
          <w:spacing w:val="-8"/>
        </w:rPr>
        <w:t xml:space="preserve"> </w:t>
      </w:r>
      <w:r>
        <w:t>anti-gender</w:t>
      </w:r>
      <w:r>
        <w:rPr>
          <w:spacing w:val="-8"/>
        </w:rPr>
        <w:t xml:space="preserve"> </w:t>
      </w:r>
      <w:r>
        <w:t>groups</w:t>
      </w:r>
      <w:r>
        <w:rPr>
          <w:spacing w:val="-8"/>
        </w:rPr>
        <w:t xml:space="preserve"> </w:t>
      </w:r>
      <w:r>
        <w:t>in</w:t>
      </w:r>
      <w:r>
        <w:rPr>
          <w:spacing w:val="-8"/>
        </w:rPr>
        <w:t xml:space="preserve"> </w:t>
      </w:r>
      <w:r>
        <w:t>Europe.</w:t>
      </w:r>
      <w:r>
        <w:rPr>
          <w:vertAlign w:val="superscript"/>
        </w:rPr>
        <w:t>19</w:t>
      </w:r>
      <w:r>
        <w:t xml:space="preserve"> These groups contest the Istanbul Convention due to its definition of gender as a social construct and reject the obligation it imposes on States to fight gender stereotypes, which, they argue, threatens the traditional family and gender roles and acts as a Trojan horse for ever-expanding LGBT+ rights. Some countries, such as Turkey, have even withdrawn from the treaty.</w:t>
      </w:r>
      <w:r>
        <w:rPr>
          <w:vertAlign w:val="superscript"/>
        </w:rPr>
        <w:t>20</w:t>
      </w:r>
      <w:r>
        <w:t xml:space="preserve"> Others</w:t>
      </w:r>
      <w:r>
        <w:rPr>
          <w:spacing w:val="-2"/>
        </w:rPr>
        <w:t xml:space="preserve"> </w:t>
      </w:r>
      <w:r>
        <w:t>encounter</w:t>
      </w:r>
      <w:r>
        <w:rPr>
          <w:spacing w:val="-1"/>
        </w:rPr>
        <w:t xml:space="preserve"> </w:t>
      </w:r>
      <w:r>
        <w:t>hurdles</w:t>
      </w:r>
      <w:r>
        <w:rPr>
          <w:spacing w:val="-2"/>
        </w:rPr>
        <w:t xml:space="preserve"> </w:t>
      </w:r>
      <w:r>
        <w:t>in</w:t>
      </w:r>
      <w:r>
        <w:rPr>
          <w:spacing w:val="-1"/>
        </w:rPr>
        <w:t xml:space="preserve"> </w:t>
      </w:r>
      <w:r>
        <w:t>its</w:t>
      </w:r>
      <w:r>
        <w:rPr>
          <w:spacing w:val="-2"/>
        </w:rPr>
        <w:t xml:space="preserve"> </w:t>
      </w:r>
      <w:r>
        <w:t>ratification,</w:t>
      </w:r>
      <w:r>
        <w:rPr>
          <w:spacing w:val="-2"/>
        </w:rPr>
        <w:t xml:space="preserve"> </w:t>
      </w:r>
      <w:r>
        <w:t>like,</w:t>
      </w:r>
      <w:r>
        <w:rPr>
          <w:spacing w:val="-2"/>
        </w:rPr>
        <w:t xml:space="preserve"> </w:t>
      </w:r>
      <w:r>
        <w:t>for</w:t>
      </w:r>
      <w:r>
        <w:rPr>
          <w:spacing w:val="-1"/>
        </w:rPr>
        <w:t xml:space="preserve"> </w:t>
      </w:r>
      <w:r>
        <w:t>example,</w:t>
      </w:r>
      <w:r>
        <w:rPr>
          <w:spacing w:val="-2"/>
        </w:rPr>
        <w:t xml:space="preserve"> </w:t>
      </w:r>
      <w:r>
        <w:t>Bulgaria,</w:t>
      </w:r>
      <w:r>
        <w:rPr>
          <w:spacing w:val="-2"/>
        </w:rPr>
        <w:t xml:space="preserve"> </w:t>
      </w:r>
      <w:r>
        <w:t>where the Constitutional Court has declared the Convention unconstitutional.</w:t>
      </w:r>
      <w:r>
        <w:rPr>
          <w:vertAlign w:val="superscript"/>
        </w:rPr>
        <w:t>21</w:t>
      </w:r>
      <w:r>
        <w:t xml:space="preserve"> The Istanbul</w:t>
      </w:r>
      <w:r>
        <w:rPr>
          <w:spacing w:val="-3"/>
        </w:rPr>
        <w:t xml:space="preserve"> </w:t>
      </w:r>
      <w:r>
        <w:t>Convention</w:t>
      </w:r>
      <w:r>
        <w:rPr>
          <w:spacing w:val="-3"/>
        </w:rPr>
        <w:t xml:space="preserve"> </w:t>
      </w:r>
      <w:r>
        <w:t>has</w:t>
      </w:r>
      <w:r>
        <w:rPr>
          <w:spacing w:val="-3"/>
        </w:rPr>
        <w:t xml:space="preserve"> </w:t>
      </w:r>
      <w:r>
        <w:t>also</w:t>
      </w:r>
      <w:r>
        <w:rPr>
          <w:spacing w:val="-3"/>
        </w:rPr>
        <w:t xml:space="preserve"> </w:t>
      </w:r>
      <w:r>
        <w:t>given</w:t>
      </w:r>
      <w:r>
        <w:rPr>
          <w:spacing w:val="-3"/>
        </w:rPr>
        <w:t xml:space="preserve"> </w:t>
      </w:r>
      <w:r>
        <w:t>rise</w:t>
      </w:r>
      <w:r>
        <w:rPr>
          <w:spacing w:val="-3"/>
        </w:rPr>
        <w:t xml:space="preserve"> </w:t>
      </w:r>
      <w:r>
        <w:t>to</w:t>
      </w:r>
      <w:r>
        <w:rPr>
          <w:spacing w:val="-3"/>
        </w:rPr>
        <w:t xml:space="preserve"> </w:t>
      </w:r>
      <w:r>
        <w:t>rigorous</w:t>
      </w:r>
      <w:r>
        <w:rPr>
          <w:spacing w:val="-3"/>
        </w:rPr>
        <w:t xml:space="preserve"> </w:t>
      </w:r>
      <w:r>
        <w:t>academic</w:t>
      </w:r>
      <w:r>
        <w:rPr>
          <w:spacing w:val="-3"/>
        </w:rPr>
        <w:t xml:space="preserve"> </w:t>
      </w:r>
      <w:r>
        <w:t>debate</w:t>
      </w:r>
      <w:r>
        <w:rPr>
          <w:spacing w:val="-3"/>
        </w:rPr>
        <w:t xml:space="preserve"> </w:t>
      </w:r>
      <w:r>
        <w:t>and</w:t>
      </w:r>
      <w:r>
        <w:rPr>
          <w:spacing w:val="-3"/>
        </w:rPr>
        <w:t xml:space="preserve"> </w:t>
      </w:r>
      <w:r>
        <w:t xml:space="preserve">anal- </w:t>
      </w:r>
      <w:proofErr w:type="spellStart"/>
      <w:r>
        <w:t>ysis</w:t>
      </w:r>
      <w:proofErr w:type="spellEnd"/>
      <w:r>
        <w:t>.</w:t>
      </w:r>
      <w:r>
        <w:rPr>
          <w:spacing w:val="20"/>
        </w:rPr>
        <w:t xml:space="preserve"> </w:t>
      </w:r>
      <w:r>
        <w:t>Recent</w:t>
      </w:r>
      <w:r>
        <w:rPr>
          <w:spacing w:val="20"/>
        </w:rPr>
        <w:t xml:space="preserve"> </w:t>
      </w:r>
      <w:r>
        <w:t>scholarship</w:t>
      </w:r>
      <w:r>
        <w:rPr>
          <w:spacing w:val="20"/>
        </w:rPr>
        <w:t xml:space="preserve"> </w:t>
      </w:r>
      <w:r>
        <w:t>provides</w:t>
      </w:r>
      <w:r>
        <w:rPr>
          <w:spacing w:val="20"/>
        </w:rPr>
        <w:t xml:space="preserve"> </w:t>
      </w:r>
      <w:r>
        <w:t>in-depth</w:t>
      </w:r>
      <w:r>
        <w:rPr>
          <w:spacing w:val="20"/>
        </w:rPr>
        <w:t xml:space="preserve"> </w:t>
      </w:r>
      <w:r>
        <w:t>commentary</w:t>
      </w:r>
      <w:r>
        <w:rPr>
          <w:spacing w:val="19"/>
        </w:rPr>
        <w:t xml:space="preserve"> </w:t>
      </w:r>
      <w:r>
        <w:t>and</w:t>
      </w:r>
      <w:r>
        <w:rPr>
          <w:spacing w:val="20"/>
        </w:rPr>
        <w:t xml:space="preserve"> </w:t>
      </w:r>
      <w:r>
        <w:t>critical</w:t>
      </w:r>
      <w:r>
        <w:rPr>
          <w:spacing w:val="21"/>
        </w:rPr>
        <w:t xml:space="preserve"> </w:t>
      </w:r>
      <w:r>
        <w:rPr>
          <w:spacing w:val="-2"/>
        </w:rPr>
        <w:t>analysis</w:t>
      </w:r>
    </w:p>
    <w:p w14:paraId="46AADB4E" w14:textId="77777777" w:rsidR="0084489C" w:rsidRDefault="00000000" w:rsidP="00612645">
      <w:pPr>
        <w:pStyle w:val="BodyText"/>
        <w:spacing w:before="140"/>
      </w:pPr>
      <w:r>
        <w:rPr>
          <w:noProof/>
        </w:rPr>
        <mc:AlternateContent>
          <mc:Choice Requires="wps">
            <w:drawing>
              <wp:anchor distT="0" distB="0" distL="0" distR="0" simplePos="0" relativeHeight="487590400" behindDoc="1" locked="0" layoutInCell="1" allowOverlap="1" wp14:anchorId="2A109BE2" wp14:editId="5A38FAF3">
                <wp:simplePos x="0" y="0"/>
                <wp:positionH relativeFrom="page">
                  <wp:posOffset>762000</wp:posOffset>
                </wp:positionH>
                <wp:positionV relativeFrom="paragraph">
                  <wp:posOffset>250710</wp:posOffset>
                </wp:positionV>
                <wp:extent cx="3962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0DF9D7" id="Graphic 14" o:spid="_x0000_s1026" style="position:absolute;margin-left:60pt;margin-top:19.75pt;width:31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YhDwIAAFwEAAAOAAAAZHJzL2Uyb0RvYy54bWysVMFu2zAMvQ/YPwi6L3ayo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97c3i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" path="m,l3962400,e" filled="f" strokeweight="1pt">
                <v:path arrowok="t"/>
                <w10:wrap type="topAndBottom" anchorx="page"/>
              </v:shape>
            </w:pict>
          </mc:Fallback>
        </mc:AlternateContent>
      </w:r>
    </w:p>
    <w:p w14:paraId="23AC0DCA" w14:textId="77777777" w:rsidR="0084489C" w:rsidRDefault="00000000" w:rsidP="00612645">
      <w:pPr>
        <w:spacing w:before="158"/>
        <w:ind w:left="67" w:right="269" w:firstLine="180"/>
        <w:jc w:val="both"/>
        <w:rPr>
          <w:sz w:val="19"/>
        </w:rPr>
      </w:pPr>
      <w:r>
        <w:rPr>
          <w:position w:val="6"/>
          <w:sz w:val="13"/>
        </w:rPr>
        <w:t>16</w:t>
      </w:r>
      <w:r>
        <w:rPr>
          <w:spacing w:val="80"/>
          <w:position w:val="6"/>
          <w:sz w:val="13"/>
        </w:rPr>
        <w:t xml:space="preserve"> </w:t>
      </w:r>
      <w:r>
        <w:rPr>
          <w:i/>
          <w:sz w:val="19"/>
        </w:rPr>
        <w:t>Exchange of views with the Gender Equality Commission (GEC)</w:t>
      </w:r>
      <w:r>
        <w:rPr>
          <w:sz w:val="19"/>
        </w:rPr>
        <w:t>, Speech</w:t>
      </w:r>
      <w:r>
        <w:rPr>
          <w:spacing w:val="80"/>
          <w:sz w:val="19"/>
        </w:rPr>
        <w:t xml:space="preserve"> </w:t>
      </w:r>
      <w:r>
        <w:rPr>
          <w:sz w:val="19"/>
        </w:rPr>
        <w:t xml:space="preserve">by Síofra O’Leary, Strasbourg, 16 November 2023, </w:t>
      </w:r>
      <w:hyperlink r:id="rId32">
        <w:r>
          <w:rPr>
            <w:sz w:val="19"/>
          </w:rPr>
          <w:t>https://</w:t>
        </w:r>
        <w:r>
          <w:rPr>
            <w:spacing w:val="-5"/>
            <w:sz w:val="19"/>
          </w:rPr>
          <w:t xml:space="preserve"> </w:t>
        </w:r>
        <w:proofErr w:type="spellStart"/>
        <w:r>
          <w:rPr>
            <w:sz w:val="19"/>
          </w:rPr>
          <w:t>prd</w:t>
        </w:r>
        <w:proofErr w:type="spellEnd"/>
        <w:r>
          <w:rPr>
            <w:spacing w:val="-5"/>
            <w:sz w:val="19"/>
          </w:rPr>
          <w:t xml:space="preserve"> </w:t>
        </w:r>
        <w:r>
          <w:rPr>
            <w:sz w:val="19"/>
          </w:rPr>
          <w:t>-</w:t>
        </w:r>
        <w:proofErr w:type="spellStart"/>
        <w:r>
          <w:rPr>
            <w:sz w:val="19"/>
          </w:rPr>
          <w:t>echr</w:t>
        </w:r>
        <w:proofErr w:type="spellEnd"/>
        <w:r>
          <w:rPr>
            <w:spacing w:val="-5"/>
            <w:sz w:val="19"/>
          </w:rPr>
          <w:t xml:space="preserve"> </w:t>
        </w:r>
        <w:r>
          <w:rPr>
            <w:sz w:val="19"/>
          </w:rPr>
          <w:t>.</w:t>
        </w:r>
        <w:proofErr w:type="spellStart"/>
        <w:r>
          <w:rPr>
            <w:sz w:val="19"/>
          </w:rPr>
          <w:t>coe</w:t>
        </w:r>
        <w:proofErr w:type="spellEnd"/>
        <w:r>
          <w:rPr>
            <w:spacing w:val="-5"/>
            <w:sz w:val="19"/>
          </w:rPr>
          <w:t xml:space="preserve"> </w:t>
        </w:r>
        <w:r>
          <w:rPr>
            <w:sz w:val="19"/>
          </w:rPr>
          <w:t>.int/</w:t>
        </w:r>
      </w:hyperlink>
      <w:r>
        <w:rPr>
          <w:sz w:val="19"/>
        </w:rPr>
        <w:t xml:space="preserve"> </w:t>
      </w:r>
      <w:hyperlink r:id="rId33">
        <w:r>
          <w:rPr>
            <w:sz w:val="19"/>
          </w:rPr>
          <w:t>documents/</w:t>
        </w:r>
        <w:r>
          <w:rPr>
            <w:spacing w:val="-3"/>
            <w:sz w:val="19"/>
          </w:rPr>
          <w:t xml:space="preserve"> </w:t>
        </w:r>
        <w:r>
          <w:rPr>
            <w:sz w:val="19"/>
          </w:rPr>
          <w:t>d/</w:t>
        </w:r>
        <w:r>
          <w:rPr>
            <w:spacing w:val="-3"/>
            <w:sz w:val="19"/>
          </w:rPr>
          <w:t xml:space="preserve"> </w:t>
        </w:r>
        <w:proofErr w:type="spellStart"/>
        <w:r>
          <w:rPr>
            <w:sz w:val="19"/>
          </w:rPr>
          <w:t>echr</w:t>
        </w:r>
        <w:proofErr w:type="spellEnd"/>
        <w:r>
          <w:rPr>
            <w:sz w:val="19"/>
          </w:rPr>
          <w:t>/</w:t>
        </w:r>
        <w:r>
          <w:rPr>
            <w:spacing w:val="-2"/>
            <w:sz w:val="19"/>
          </w:rPr>
          <w:t xml:space="preserve"> </w:t>
        </w:r>
        <w:r>
          <w:rPr>
            <w:sz w:val="19"/>
          </w:rPr>
          <w:t>speech</w:t>
        </w:r>
        <w:r>
          <w:rPr>
            <w:spacing w:val="-3"/>
            <w:sz w:val="19"/>
          </w:rPr>
          <w:t xml:space="preserve"> </w:t>
        </w:r>
        <w:r>
          <w:rPr>
            <w:sz w:val="19"/>
          </w:rPr>
          <w:t>-20231116</w:t>
        </w:r>
        <w:r>
          <w:rPr>
            <w:spacing w:val="-2"/>
            <w:sz w:val="19"/>
          </w:rPr>
          <w:t xml:space="preserve"> </w:t>
        </w:r>
        <w:r>
          <w:rPr>
            <w:sz w:val="19"/>
          </w:rPr>
          <w:t>-</w:t>
        </w:r>
        <w:proofErr w:type="spellStart"/>
        <w:r>
          <w:rPr>
            <w:sz w:val="19"/>
          </w:rPr>
          <w:t>oleary</w:t>
        </w:r>
        <w:proofErr w:type="spellEnd"/>
        <w:r>
          <w:rPr>
            <w:spacing w:val="-3"/>
            <w:sz w:val="19"/>
          </w:rPr>
          <w:t xml:space="preserve"> </w:t>
        </w:r>
        <w:r>
          <w:rPr>
            <w:sz w:val="19"/>
          </w:rPr>
          <w:t>-exchange</w:t>
        </w:r>
        <w:r>
          <w:rPr>
            <w:spacing w:val="-2"/>
            <w:sz w:val="19"/>
          </w:rPr>
          <w:t xml:space="preserve"> </w:t>
        </w:r>
        <w:r>
          <w:rPr>
            <w:sz w:val="19"/>
          </w:rPr>
          <w:t>-views</w:t>
        </w:r>
        <w:r>
          <w:rPr>
            <w:spacing w:val="-3"/>
            <w:sz w:val="19"/>
          </w:rPr>
          <w:t xml:space="preserve"> </w:t>
        </w:r>
        <w:r>
          <w:rPr>
            <w:sz w:val="19"/>
          </w:rPr>
          <w:t>-gender</w:t>
        </w:r>
        <w:r>
          <w:rPr>
            <w:spacing w:val="-2"/>
            <w:sz w:val="19"/>
          </w:rPr>
          <w:t xml:space="preserve"> </w:t>
        </w:r>
        <w:r>
          <w:rPr>
            <w:sz w:val="19"/>
          </w:rPr>
          <w:t>-</w:t>
        </w:r>
        <w:r>
          <w:rPr>
            <w:spacing w:val="-2"/>
            <w:sz w:val="19"/>
          </w:rPr>
          <w:t>equality</w:t>
        </w:r>
      </w:hyperlink>
    </w:p>
    <w:p w14:paraId="1A99B8AE" w14:textId="77777777" w:rsidR="0084489C" w:rsidRDefault="00000000" w:rsidP="00612645">
      <w:pPr>
        <w:spacing w:before="5" w:line="217" w:lineRule="exact"/>
        <w:ind w:left="67"/>
        <w:jc w:val="both"/>
        <w:rPr>
          <w:sz w:val="19"/>
        </w:rPr>
      </w:pPr>
      <w:hyperlink r:id="rId34">
        <w:r>
          <w:rPr>
            <w:sz w:val="19"/>
          </w:rPr>
          <w:t>-commission-</w:t>
        </w:r>
        <w:proofErr w:type="spellStart"/>
        <w:r>
          <w:rPr>
            <w:sz w:val="19"/>
          </w:rPr>
          <w:t>eng</w:t>
        </w:r>
        <w:proofErr w:type="spellEnd"/>
      </w:hyperlink>
      <w:r>
        <w:rPr>
          <w:spacing w:val="-1"/>
          <w:sz w:val="19"/>
        </w:rPr>
        <w:t xml:space="preserve"> </w:t>
      </w:r>
      <w:r>
        <w:rPr>
          <w:sz w:val="19"/>
        </w:rPr>
        <w:t xml:space="preserve">accessed 30 May </w:t>
      </w:r>
      <w:r>
        <w:rPr>
          <w:spacing w:val="-2"/>
          <w:sz w:val="19"/>
        </w:rPr>
        <w:t>2024.</w:t>
      </w:r>
    </w:p>
    <w:p w14:paraId="164EAAD4" w14:textId="77777777" w:rsidR="0084489C" w:rsidRDefault="00000000" w:rsidP="00612645">
      <w:pPr>
        <w:spacing w:line="220" w:lineRule="exact"/>
        <w:ind w:left="247"/>
        <w:jc w:val="both"/>
        <w:rPr>
          <w:sz w:val="19"/>
        </w:rPr>
      </w:pPr>
      <w:proofErr w:type="gramStart"/>
      <w:r>
        <w:rPr>
          <w:position w:val="6"/>
          <w:sz w:val="13"/>
        </w:rPr>
        <w:t>17</w:t>
      </w:r>
      <w:r>
        <w:rPr>
          <w:spacing w:val="41"/>
          <w:position w:val="6"/>
          <w:sz w:val="13"/>
        </w:rPr>
        <w:t xml:space="preserve">  </w:t>
      </w:r>
      <w:r>
        <w:rPr>
          <w:sz w:val="19"/>
        </w:rPr>
        <w:t>McQuigg</w:t>
      </w:r>
      <w:proofErr w:type="gramEnd"/>
      <w:r>
        <w:rPr>
          <w:spacing w:val="1"/>
          <w:sz w:val="19"/>
        </w:rPr>
        <w:t xml:space="preserve"> </w:t>
      </w:r>
      <w:r>
        <w:rPr>
          <w:sz w:val="19"/>
        </w:rPr>
        <w:t>(2017), pp.</w:t>
      </w:r>
      <w:r>
        <w:rPr>
          <w:spacing w:val="1"/>
          <w:sz w:val="19"/>
        </w:rPr>
        <w:t xml:space="preserve"> </w:t>
      </w:r>
      <w:r>
        <w:rPr>
          <w:spacing w:val="-2"/>
          <w:sz w:val="19"/>
        </w:rPr>
        <w:t>22–31.</w:t>
      </w:r>
    </w:p>
    <w:p w14:paraId="62FC42A8" w14:textId="77777777" w:rsidR="0084489C" w:rsidRDefault="00000000" w:rsidP="00612645">
      <w:pPr>
        <w:ind w:left="67" w:right="268" w:firstLine="180"/>
        <w:jc w:val="both"/>
        <w:rPr>
          <w:sz w:val="19"/>
        </w:rPr>
      </w:pPr>
      <w:r>
        <w:rPr>
          <w:position w:val="6"/>
          <w:sz w:val="13"/>
        </w:rPr>
        <w:t>18</w:t>
      </w:r>
      <w:r>
        <w:rPr>
          <w:spacing w:val="80"/>
          <w:position w:val="6"/>
          <w:sz w:val="13"/>
        </w:rPr>
        <w:t xml:space="preserve"> </w:t>
      </w:r>
      <w:r>
        <w:rPr>
          <w:sz w:val="19"/>
        </w:rPr>
        <w:t xml:space="preserve">For a detailed commentary of the Istanbul Convention see De Vido and </w:t>
      </w:r>
      <w:proofErr w:type="spellStart"/>
      <w:r>
        <w:rPr>
          <w:sz w:val="19"/>
        </w:rPr>
        <w:t>Frulli</w:t>
      </w:r>
      <w:proofErr w:type="spellEnd"/>
      <w:r>
        <w:rPr>
          <w:sz w:val="19"/>
        </w:rPr>
        <w:t xml:space="preserve"> (2023).</w:t>
      </w:r>
    </w:p>
    <w:p w14:paraId="0296175A" w14:textId="77777777" w:rsidR="0084489C" w:rsidRDefault="00000000" w:rsidP="00612645">
      <w:pPr>
        <w:ind w:left="67" w:right="269" w:firstLine="180"/>
        <w:jc w:val="both"/>
        <w:rPr>
          <w:sz w:val="19"/>
        </w:rPr>
      </w:pPr>
      <w:r>
        <w:rPr>
          <w:position w:val="6"/>
          <w:sz w:val="13"/>
        </w:rPr>
        <w:t>19</w:t>
      </w:r>
      <w:r>
        <w:rPr>
          <w:spacing w:val="40"/>
          <w:position w:val="6"/>
          <w:sz w:val="13"/>
        </w:rPr>
        <w:t xml:space="preserve"> </w:t>
      </w:r>
      <w:r>
        <w:rPr>
          <w:sz w:val="19"/>
        </w:rPr>
        <w:t xml:space="preserve">The Istanbul Convention is particularly contested in Central and Eastern Europe. For a detailed analysis of the backlash against the Istanbul Convention in four Central and Eastern European countries see Krizsán and </w:t>
      </w:r>
      <w:proofErr w:type="spellStart"/>
      <w:r>
        <w:rPr>
          <w:sz w:val="19"/>
        </w:rPr>
        <w:t>Roggeband</w:t>
      </w:r>
      <w:proofErr w:type="spellEnd"/>
      <w:r>
        <w:rPr>
          <w:sz w:val="19"/>
        </w:rPr>
        <w:t xml:space="preserve"> (2021).</w:t>
      </w:r>
    </w:p>
    <w:p w14:paraId="530A95E3" w14:textId="77777777" w:rsidR="0084489C" w:rsidRDefault="00000000" w:rsidP="00612645">
      <w:pPr>
        <w:spacing w:line="221" w:lineRule="exact"/>
        <w:ind w:left="247"/>
        <w:jc w:val="both"/>
        <w:rPr>
          <w:sz w:val="19"/>
        </w:rPr>
      </w:pPr>
      <w:proofErr w:type="gramStart"/>
      <w:r>
        <w:rPr>
          <w:position w:val="6"/>
          <w:sz w:val="13"/>
        </w:rPr>
        <w:t>20</w:t>
      </w:r>
      <w:r>
        <w:rPr>
          <w:spacing w:val="40"/>
          <w:position w:val="6"/>
          <w:sz w:val="13"/>
        </w:rPr>
        <w:t xml:space="preserve">  </w:t>
      </w:r>
      <w:proofErr w:type="spellStart"/>
      <w:r>
        <w:rPr>
          <w:sz w:val="19"/>
        </w:rPr>
        <w:t>Güneş</w:t>
      </w:r>
      <w:proofErr w:type="spellEnd"/>
      <w:proofErr w:type="gramEnd"/>
      <w:r>
        <w:rPr>
          <w:spacing w:val="-1"/>
          <w:sz w:val="19"/>
        </w:rPr>
        <w:t xml:space="preserve"> </w:t>
      </w:r>
      <w:r>
        <w:rPr>
          <w:sz w:val="19"/>
        </w:rPr>
        <w:t xml:space="preserve">and </w:t>
      </w:r>
      <w:proofErr w:type="spellStart"/>
      <w:r>
        <w:rPr>
          <w:sz w:val="19"/>
        </w:rPr>
        <w:t>Ezikoğlu</w:t>
      </w:r>
      <w:proofErr w:type="spellEnd"/>
      <w:r>
        <w:rPr>
          <w:sz w:val="19"/>
        </w:rPr>
        <w:t xml:space="preserve"> </w:t>
      </w:r>
      <w:r>
        <w:rPr>
          <w:spacing w:val="-2"/>
          <w:sz w:val="19"/>
        </w:rPr>
        <w:t>(2023).</w:t>
      </w:r>
    </w:p>
    <w:p w14:paraId="5824F62A" w14:textId="77777777" w:rsidR="0084489C" w:rsidRDefault="00000000" w:rsidP="00612645">
      <w:pPr>
        <w:ind w:left="66" w:right="268" w:firstLine="180"/>
        <w:jc w:val="both"/>
        <w:rPr>
          <w:sz w:val="19"/>
        </w:rPr>
      </w:pPr>
      <w:r>
        <w:rPr>
          <w:position w:val="6"/>
          <w:sz w:val="13"/>
        </w:rPr>
        <w:t xml:space="preserve">21 </w:t>
      </w:r>
      <w:r>
        <w:rPr>
          <w:sz w:val="19"/>
        </w:rPr>
        <w:t xml:space="preserve">Smilova (2020); Ruzha Smilova, </w:t>
      </w:r>
      <w:r>
        <w:rPr>
          <w:i/>
          <w:sz w:val="19"/>
        </w:rPr>
        <w:t>Promoting “gender ideology”: Constitutional Court of Bulgaria declares Istanbul Convention unconstitutional</w:t>
      </w:r>
      <w:r>
        <w:rPr>
          <w:sz w:val="19"/>
        </w:rPr>
        <w:t>, Oxford</w:t>
      </w:r>
      <w:r>
        <w:rPr>
          <w:spacing w:val="-12"/>
          <w:sz w:val="19"/>
        </w:rPr>
        <w:t xml:space="preserve"> </w:t>
      </w:r>
      <w:r>
        <w:rPr>
          <w:sz w:val="19"/>
        </w:rPr>
        <w:t>Human</w:t>
      </w:r>
      <w:r>
        <w:rPr>
          <w:spacing w:val="-12"/>
          <w:sz w:val="19"/>
        </w:rPr>
        <w:t xml:space="preserve"> </w:t>
      </w:r>
      <w:r>
        <w:rPr>
          <w:sz w:val="19"/>
        </w:rPr>
        <w:t>Rights</w:t>
      </w:r>
      <w:r>
        <w:rPr>
          <w:spacing w:val="20"/>
          <w:sz w:val="19"/>
        </w:rPr>
        <w:t xml:space="preserve"> </w:t>
      </w:r>
      <w:r>
        <w:rPr>
          <w:sz w:val="19"/>
        </w:rPr>
        <w:t>Hub</w:t>
      </w:r>
      <w:r>
        <w:rPr>
          <w:spacing w:val="20"/>
          <w:sz w:val="19"/>
        </w:rPr>
        <w:t xml:space="preserve"> </w:t>
      </w:r>
      <w:r>
        <w:rPr>
          <w:sz w:val="19"/>
        </w:rPr>
        <w:t>(blog),</w:t>
      </w:r>
      <w:r>
        <w:rPr>
          <w:spacing w:val="20"/>
          <w:sz w:val="19"/>
        </w:rPr>
        <w:t xml:space="preserve"> </w:t>
      </w:r>
      <w:r>
        <w:rPr>
          <w:sz w:val="19"/>
        </w:rPr>
        <w:t>22</w:t>
      </w:r>
      <w:r>
        <w:rPr>
          <w:spacing w:val="20"/>
          <w:sz w:val="19"/>
        </w:rPr>
        <w:t xml:space="preserve"> </w:t>
      </w:r>
      <w:r>
        <w:rPr>
          <w:sz w:val="19"/>
        </w:rPr>
        <w:t>August</w:t>
      </w:r>
      <w:r>
        <w:rPr>
          <w:spacing w:val="20"/>
          <w:sz w:val="19"/>
        </w:rPr>
        <w:t xml:space="preserve"> </w:t>
      </w:r>
      <w:r>
        <w:rPr>
          <w:sz w:val="19"/>
        </w:rPr>
        <w:t>2018,</w:t>
      </w:r>
      <w:r>
        <w:rPr>
          <w:spacing w:val="20"/>
          <w:sz w:val="19"/>
        </w:rPr>
        <w:t xml:space="preserve"> </w:t>
      </w:r>
      <w:hyperlink r:id="rId35">
        <w:r>
          <w:rPr>
            <w:sz w:val="19"/>
          </w:rPr>
          <w:t>https://</w:t>
        </w:r>
        <w:r>
          <w:rPr>
            <w:spacing w:val="-12"/>
            <w:sz w:val="19"/>
          </w:rPr>
          <w:t xml:space="preserve"> </w:t>
        </w:r>
        <w:proofErr w:type="spellStart"/>
        <w:r>
          <w:rPr>
            <w:sz w:val="19"/>
          </w:rPr>
          <w:t>ohrh</w:t>
        </w:r>
        <w:proofErr w:type="spellEnd"/>
        <w:r>
          <w:rPr>
            <w:spacing w:val="-12"/>
            <w:sz w:val="19"/>
          </w:rPr>
          <w:t xml:space="preserve"> </w:t>
        </w:r>
        <w:r>
          <w:rPr>
            <w:sz w:val="19"/>
          </w:rPr>
          <w:t>.law</w:t>
        </w:r>
        <w:r>
          <w:rPr>
            <w:spacing w:val="-12"/>
            <w:sz w:val="19"/>
          </w:rPr>
          <w:t xml:space="preserve"> </w:t>
        </w:r>
        <w:r>
          <w:rPr>
            <w:sz w:val="19"/>
          </w:rPr>
          <w:t>.ox</w:t>
        </w:r>
        <w:r>
          <w:rPr>
            <w:spacing w:val="-12"/>
            <w:sz w:val="19"/>
          </w:rPr>
          <w:t xml:space="preserve"> </w:t>
        </w:r>
        <w:r>
          <w:rPr>
            <w:sz w:val="19"/>
          </w:rPr>
          <w:t>.ac</w:t>
        </w:r>
        <w:r>
          <w:rPr>
            <w:spacing w:val="-12"/>
            <w:sz w:val="19"/>
          </w:rPr>
          <w:t xml:space="preserve"> </w:t>
        </w:r>
        <w:r>
          <w:rPr>
            <w:sz w:val="19"/>
          </w:rPr>
          <w:t>.</w:t>
        </w:r>
        <w:proofErr w:type="spellStart"/>
        <w:r>
          <w:rPr>
            <w:sz w:val="19"/>
          </w:rPr>
          <w:t>uk</w:t>
        </w:r>
        <w:proofErr w:type="spellEnd"/>
        <w:r>
          <w:rPr>
            <w:sz w:val="19"/>
          </w:rPr>
          <w:t>/</w:t>
        </w:r>
      </w:hyperlink>
      <w:r>
        <w:rPr>
          <w:sz w:val="19"/>
        </w:rPr>
        <w:t xml:space="preserve"> </w:t>
      </w:r>
      <w:hyperlink r:id="rId36">
        <w:r>
          <w:rPr>
            <w:sz w:val="19"/>
          </w:rPr>
          <w:t>promoting</w:t>
        </w:r>
        <w:r>
          <w:rPr>
            <w:spacing w:val="-8"/>
            <w:sz w:val="19"/>
          </w:rPr>
          <w:t xml:space="preserve"> </w:t>
        </w:r>
        <w:r>
          <w:rPr>
            <w:sz w:val="19"/>
          </w:rPr>
          <w:t>-gender</w:t>
        </w:r>
        <w:r>
          <w:rPr>
            <w:spacing w:val="-8"/>
            <w:sz w:val="19"/>
          </w:rPr>
          <w:t xml:space="preserve"> </w:t>
        </w:r>
        <w:r>
          <w:rPr>
            <w:sz w:val="19"/>
          </w:rPr>
          <w:t>-ideology</w:t>
        </w:r>
        <w:r>
          <w:rPr>
            <w:spacing w:val="-8"/>
            <w:sz w:val="19"/>
          </w:rPr>
          <w:t xml:space="preserve"> </w:t>
        </w:r>
        <w:r>
          <w:rPr>
            <w:sz w:val="19"/>
          </w:rPr>
          <w:t>-constitutional</w:t>
        </w:r>
        <w:r>
          <w:rPr>
            <w:spacing w:val="-8"/>
            <w:sz w:val="19"/>
          </w:rPr>
          <w:t xml:space="preserve"> </w:t>
        </w:r>
        <w:r>
          <w:rPr>
            <w:sz w:val="19"/>
          </w:rPr>
          <w:t>-court</w:t>
        </w:r>
        <w:r>
          <w:rPr>
            <w:spacing w:val="-8"/>
            <w:sz w:val="19"/>
          </w:rPr>
          <w:t xml:space="preserve"> </w:t>
        </w:r>
        <w:r>
          <w:rPr>
            <w:sz w:val="19"/>
          </w:rPr>
          <w:t>-of</w:t>
        </w:r>
        <w:r>
          <w:rPr>
            <w:spacing w:val="-8"/>
            <w:sz w:val="19"/>
          </w:rPr>
          <w:t xml:space="preserve"> </w:t>
        </w:r>
        <w:r>
          <w:rPr>
            <w:sz w:val="19"/>
          </w:rPr>
          <w:t>-</w:t>
        </w:r>
        <w:proofErr w:type="spellStart"/>
        <w:r>
          <w:rPr>
            <w:sz w:val="19"/>
          </w:rPr>
          <w:t>bulgaria</w:t>
        </w:r>
        <w:proofErr w:type="spellEnd"/>
        <w:r>
          <w:rPr>
            <w:spacing w:val="-8"/>
            <w:sz w:val="19"/>
          </w:rPr>
          <w:t xml:space="preserve"> </w:t>
        </w:r>
        <w:r>
          <w:rPr>
            <w:sz w:val="19"/>
          </w:rPr>
          <w:t>-declares</w:t>
        </w:r>
        <w:r>
          <w:rPr>
            <w:spacing w:val="-7"/>
            <w:sz w:val="19"/>
          </w:rPr>
          <w:t xml:space="preserve"> </w:t>
        </w:r>
        <w:r>
          <w:rPr>
            <w:sz w:val="19"/>
          </w:rPr>
          <w:t>-</w:t>
        </w:r>
        <w:proofErr w:type="spellStart"/>
        <w:r>
          <w:rPr>
            <w:spacing w:val="-2"/>
            <w:sz w:val="19"/>
          </w:rPr>
          <w:t>istanbul</w:t>
        </w:r>
        <w:proofErr w:type="spellEnd"/>
      </w:hyperlink>
    </w:p>
    <w:p w14:paraId="1D048BCA" w14:textId="77777777" w:rsidR="0084489C" w:rsidRDefault="00000000" w:rsidP="00612645">
      <w:pPr>
        <w:spacing w:before="3"/>
        <w:ind w:left="66"/>
        <w:jc w:val="both"/>
        <w:rPr>
          <w:sz w:val="19"/>
        </w:rPr>
      </w:pPr>
      <w:hyperlink r:id="rId37">
        <w:r>
          <w:rPr>
            <w:sz w:val="19"/>
          </w:rPr>
          <w:t>-convention-unconstitutional/</w:t>
        </w:r>
      </w:hyperlink>
      <w:r>
        <w:rPr>
          <w:spacing w:val="-2"/>
          <w:sz w:val="19"/>
        </w:rPr>
        <w:t xml:space="preserve"> </w:t>
      </w:r>
      <w:r>
        <w:rPr>
          <w:sz w:val="19"/>
        </w:rPr>
        <w:t xml:space="preserve">accessed 30 May </w:t>
      </w:r>
      <w:r>
        <w:rPr>
          <w:spacing w:val="-2"/>
          <w:sz w:val="19"/>
        </w:rPr>
        <w:t>2024.</w:t>
      </w:r>
    </w:p>
    <w:p w14:paraId="527398C0" w14:textId="77777777" w:rsidR="0084489C" w:rsidRDefault="0084489C" w:rsidP="00612645">
      <w:pPr>
        <w:jc w:val="both"/>
        <w:rPr>
          <w:sz w:val="19"/>
        </w:rPr>
        <w:sectPr w:rsidR="0084489C">
          <w:pgSz w:w="8850" w:h="13270"/>
          <w:pgMar w:top="1420" w:right="1133" w:bottom="640" w:left="1133" w:header="0" w:footer="456" w:gutter="0"/>
          <w:cols w:space="720"/>
        </w:sectPr>
      </w:pPr>
    </w:p>
    <w:p w14:paraId="37B7EBD2" w14:textId="77777777" w:rsidR="0084489C" w:rsidRDefault="00000000" w:rsidP="00612645">
      <w:pPr>
        <w:pStyle w:val="BodyText"/>
        <w:spacing w:line="249" w:lineRule="auto"/>
        <w:ind w:left="271" w:right="64"/>
      </w:pPr>
      <w:r>
        <w:lastRenderedPageBreak/>
        <w:t>of this important document, situating it within the wider legal and political debates on violence against women.</w:t>
      </w:r>
      <w:r>
        <w:rPr>
          <w:vertAlign w:val="superscript"/>
        </w:rPr>
        <w:t>22</w:t>
      </w:r>
    </w:p>
    <w:p w14:paraId="25DEAA9C" w14:textId="77777777" w:rsidR="0084489C" w:rsidRDefault="00000000" w:rsidP="00612645">
      <w:pPr>
        <w:pStyle w:val="BodyText"/>
        <w:spacing w:before="2" w:line="249" w:lineRule="auto"/>
        <w:ind w:left="271" w:right="64" w:firstLine="200"/>
      </w:pPr>
      <w:r>
        <w:t>Existing academic books have also examined different facets of violence against women under other legal instruments of international and European human rights law. Alice Edwards provides an in-depth analysis of the merits and shortcomings of the legal mechanisms dealing with violence against women under the United Nations system.</w:t>
      </w:r>
      <w:r>
        <w:rPr>
          <w:vertAlign w:val="superscript"/>
        </w:rPr>
        <w:t>23</w:t>
      </w:r>
      <w:r>
        <w:t xml:space="preserve"> Maria Sjöholm looks at the extent to which international human rights law is equipped to address gender-based violence</w:t>
      </w:r>
      <w:r>
        <w:rPr>
          <w:spacing w:val="-7"/>
        </w:rPr>
        <w:t xml:space="preserve"> </w:t>
      </w:r>
      <w:r>
        <w:t>in</w:t>
      </w:r>
      <w:r>
        <w:rPr>
          <w:spacing w:val="-7"/>
        </w:rPr>
        <w:t xml:space="preserve"> </w:t>
      </w:r>
      <w:r>
        <w:t>the</w:t>
      </w:r>
      <w:r>
        <w:rPr>
          <w:spacing w:val="-7"/>
        </w:rPr>
        <w:t xml:space="preserve"> </w:t>
      </w:r>
      <w:r>
        <w:t>online</w:t>
      </w:r>
      <w:r>
        <w:rPr>
          <w:spacing w:val="-7"/>
        </w:rPr>
        <w:t xml:space="preserve"> </w:t>
      </w:r>
      <w:r>
        <w:t>space,</w:t>
      </w:r>
      <w:r>
        <w:rPr>
          <w:vertAlign w:val="superscript"/>
        </w:rPr>
        <w:t>24</w:t>
      </w:r>
      <w:r>
        <w:rPr>
          <w:spacing w:val="-7"/>
        </w:rPr>
        <w:t xml:space="preserve"> </w:t>
      </w:r>
      <w:r>
        <w:t>while</w:t>
      </w:r>
      <w:r>
        <w:rPr>
          <w:spacing w:val="-7"/>
        </w:rPr>
        <w:t xml:space="preserve"> </w:t>
      </w:r>
      <w:r>
        <w:t>Angela</w:t>
      </w:r>
      <w:r>
        <w:rPr>
          <w:spacing w:val="-7"/>
        </w:rPr>
        <w:t xml:space="preserve"> </w:t>
      </w:r>
      <w:r>
        <w:t>Hefti</w:t>
      </w:r>
      <w:r>
        <w:rPr>
          <w:spacing w:val="-7"/>
        </w:rPr>
        <w:t xml:space="preserve"> </w:t>
      </w:r>
      <w:r>
        <w:t>addresses</w:t>
      </w:r>
      <w:r>
        <w:rPr>
          <w:spacing w:val="-7"/>
        </w:rPr>
        <w:t xml:space="preserve"> </w:t>
      </w:r>
      <w:r>
        <w:t>the</w:t>
      </w:r>
      <w:r>
        <w:rPr>
          <w:spacing w:val="-7"/>
        </w:rPr>
        <w:t xml:space="preserve"> </w:t>
      </w:r>
      <w:r>
        <w:t>understanding of and protection against femicide by analyzing this phenomenon not only under the inter-American, African, and UN human rights systems, as well as international</w:t>
      </w:r>
      <w:r>
        <w:rPr>
          <w:spacing w:val="-13"/>
        </w:rPr>
        <w:t xml:space="preserve"> </w:t>
      </w:r>
      <w:r>
        <w:t>criminal</w:t>
      </w:r>
      <w:r>
        <w:rPr>
          <w:spacing w:val="-12"/>
        </w:rPr>
        <w:t xml:space="preserve"> </w:t>
      </w:r>
      <w:r>
        <w:t>law,</w:t>
      </w:r>
      <w:r>
        <w:rPr>
          <w:spacing w:val="-13"/>
        </w:rPr>
        <w:t xml:space="preserve"> </w:t>
      </w:r>
      <w:r>
        <w:t>but</w:t>
      </w:r>
      <w:r>
        <w:rPr>
          <w:spacing w:val="-12"/>
        </w:rPr>
        <w:t xml:space="preserve"> </w:t>
      </w:r>
      <w:r>
        <w:t>also</w:t>
      </w:r>
      <w:r>
        <w:rPr>
          <w:spacing w:val="-13"/>
        </w:rPr>
        <w:t xml:space="preserve"> </w:t>
      </w:r>
      <w:r>
        <w:t>within</w:t>
      </w:r>
      <w:r>
        <w:rPr>
          <w:spacing w:val="-12"/>
        </w:rPr>
        <w:t xml:space="preserve"> </w:t>
      </w:r>
      <w:r>
        <w:t>the</w:t>
      </w:r>
      <w:r>
        <w:rPr>
          <w:spacing w:val="-13"/>
        </w:rPr>
        <w:t xml:space="preserve"> </w:t>
      </w:r>
      <w:r>
        <w:t>European</w:t>
      </w:r>
      <w:r>
        <w:rPr>
          <w:spacing w:val="-12"/>
        </w:rPr>
        <w:t xml:space="preserve"> </w:t>
      </w:r>
      <w:r>
        <w:t>human</w:t>
      </w:r>
      <w:r>
        <w:rPr>
          <w:spacing w:val="-13"/>
        </w:rPr>
        <w:t xml:space="preserve"> </w:t>
      </w:r>
      <w:r>
        <w:t>rights</w:t>
      </w:r>
      <w:r>
        <w:rPr>
          <w:spacing w:val="-12"/>
        </w:rPr>
        <w:t xml:space="preserve"> </w:t>
      </w:r>
      <w:r>
        <w:t>system.</w:t>
      </w:r>
      <w:r>
        <w:rPr>
          <w:vertAlign w:val="superscript"/>
        </w:rPr>
        <w:t>25</w:t>
      </w:r>
      <w:r>
        <w:t xml:space="preserve"> By doing so, she provides useful insights into the principles developed to protect</w:t>
      </w:r>
      <w:r>
        <w:rPr>
          <w:spacing w:val="-10"/>
        </w:rPr>
        <w:t xml:space="preserve"> </w:t>
      </w:r>
      <w:r>
        <w:t>women</w:t>
      </w:r>
      <w:r>
        <w:rPr>
          <w:spacing w:val="-10"/>
        </w:rPr>
        <w:t xml:space="preserve"> </w:t>
      </w:r>
      <w:r>
        <w:t>against</w:t>
      </w:r>
      <w:r>
        <w:rPr>
          <w:spacing w:val="-10"/>
        </w:rPr>
        <w:t xml:space="preserve"> </w:t>
      </w:r>
      <w:r>
        <w:t>femicide</w:t>
      </w:r>
      <w:r>
        <w:rPr>
          <w:spacing w:val="-10"/>
        </w:rPr>
        <w:t xml:space="preserve"> </w:t>
      </w:r>
      <w:r>
        <w:t>under</w:t>
      </w:r>
      <w:r>
        <w:rPr>
          <w:spacing w:val="-10"/>
        </w:rPr>
        <w:t xml:space="preserve"> </w:t>
      </w:r>
      <w:r>
        <w:t>the</w:t>
      </w:r>
      <w:r>
        <w:rPr>
          <w:spacing w:val="-10"/>
        </w:rPr>
        <w:t xml:space="preserve"> </w:t>
      </w:r>
      <w:r>
        <w:t>ECHR</w:t>
      </w:r>
      <w:r>
        <w:rPr>
          <w:spacing w:val="-10"/>
        </w:rPr>
        <w:t xml:space="preserve"> </w:t>
      </w:r>
      <w:r>
        <w:t>and</w:t>
      </w:r>
      <w:r>
        <w:rPr>
          <w:spacing w:val="-10"/>
        </w:rPr>
        <w:t xml:space="preserve"> </w:t>
      </w:r>
      <w:r>
        <w:t>the</w:t>
      </w:r>
      <w:r>
        <w:rPr>
          <w:spacing w:val="-10"/>
        </w:rPr>
        <w:t xml:space="preserve"> </w:t>
      </w:r>
      <w:r>
        <w:t>Istanbul</w:t>
      </w:r>
      <w:r>
        <w:rPr>
          <w:spacing w:val="-10"/>
        </w:rPr>
        <w:t xml:space="preserve"> </w:t>
      </w:r>
      <w:r>
        <w:t>Convention. In another important book, Sara De Vido looks at violence against women through the lens of the right to health and reproductive health under broader international human rights law.</w:t>
      </w:r>
      <w:r>
        <w:rPr>
          <w:vertAlign w:val="superscript"/>
        </w:rPr>
        <w:t>26</w:t>
      </w:r>
      <w:r>
        <w:t xml:space="preserve"> Moreover, Jonathan Herring complements these</w:t>
      </w:r>
      <w:r>
        <w:rPr>
          <w:spacing w:val="-8"/>
        </w:rPr>
        <w:t xml:space="preserve"> </w:t>
      </w:r>
      <w:r>
        <w:t>works</w:t>
      </w:r>
      <w:r>
        <w:rPr>
          <w:spacing w:val="-8"/>
        </w:rPr>
        <w:t xml:space="preserve"> </w:t>
      </w:r>
      <w:r>
        <w:t>by</w:t>
      </w:r>
      <w:r>
        <w:rPr>
          <w:spacing w:val="-8"/>
        </w:rPr>
        <w:t xml:space="preserve"> </w:t>
      </w:r>
      <w:r>
        <w:t>offering</w:t>
      </w:r>
      <w:r>
        <w:rPr>
          <w:spacing w:val="-8"/>
        </w:rPr>
        <w:t xml:space="preserve"> </w:t>
      </w:r>
      <w:r>
        <w:t>a</w:t>
      </w:r>
      <w:r>
        <w:rPr>
          <w:spacing w:val="-8"/>
        </w:rPr>
        <w:t xml:space="preserve"> </w:t>
      </w:r>
      <w:r>
        <w:t>comprehensive</w:t>
      </w:r>
      <w:r>
        <w:rPr>
          <w:spacing w:val="-8"/>
        </w:rPr>
        <w:t xml:space="preserve"> </w:t>
      </w:r>
      <w:r>
        <w:t>overview</w:t>
      </w:r>
      <w:r>
        <w:rPr>
          <w:spacing w:val="-8"/>
        </w:rPr>
        <w:t xml:space="preserve"> </w:t>
      </w:r>
      <w:r>
        <w:t>of</w:t>
      </w:r>
      <w:r>
        <w:rPr>
          <w:spacing w:val="-8"/>
        </w:rPr>
        <w:t xml:space="preserve"> </w:t>
      </w:r>
      <w:r>
        <w:t>the</w:t>
      </w:r>
      <w:r>
        <w:rPr>
          <w:spacing w:val="-8"/>
        </w:rPr>
        <w:t xml:space="preserve"> </w:t>
      </w:r>
      <w:r>
        <w:t>standards</w:t>
      </w:r>
      <w:r>
        <w:rPr>
          <w:spacing w:val="-8"/>
        </w:rPr>
        <w:t xml:space="preserve"> </w:t>
      </w:r>
      <w:r>
        <w:t>and</w:t>
      </w:r>
      <w:r>
        <w:rPr>
          <w:spacing w:val="-8"/>
        </w:rPr>
        <w:t xml:space="preserve"> </w:t>
      </w:r>
      <w:r>
        <w:t xml:space="preserve">norms meant to combat domestic abuse under European human rights law, </w:t>
      </w:r>
      <w:proofErr w:type="spellStart"/>
      <w:r>
        <w:t>particu</w:t>
      </w:r>
      <w:proofErr w:type="spellEnd"/>
      <w:r>
        <w:t xml:space="preserve">- </w:t>
      </w:r>
      <w:proofErr w:type="spellStart"/>
      <w:r>
        <w:t>larly</w:t>
      </w:r>
      <w:proofErr w:type="spellEnd"/>
      <w:r>
        <w:t xml:space="preserve"> the ECHR and the Istanbul Convention.</w:t>
      </w:r>
      <w:r>
        <w:rPr>
          <w:vertAlign w:val="superscript"/>
        </w:rPr>
        <w:t>27</w:t>
      </w:r>
      <w:r>
        <w:t xml:space="preserve"> While Herring focuses on domestic</w:t>
      </w:r>
      <w:r>
        <w:rPr>
          <w:spacing w:val="-13"/>
        </w:rPr>
        <w:t xml:space="preserve"> </w:t>
      </w:r>
      <w:r>
        <w:t>abuse</w:t>
      </w:r>
      <w:r>
        <w:rPr>
          <w:spacing w:val="-12"/>
        </w:rPr>
        <w:t xml:space="preserve"> </w:t>
      </w:r>
      <w:r>
        <w:t>broadly</w:t>
      </w:r>
      <w:r>
        <w:rPr>
          <w:spacing w:val="-13"/>
        </w:rPr>
        <w:t xml:space="preserve"> </w:t>
      </w:r>
      <w:r>
        <w:t>defined</w:t>
      </w:r>
      <w:r>
        <w:rPr>
          <w:spacing w:val="-12"/>
        </w:rPr>
        <w:t xml:space="preserve"> </w:t>
      </w:r>
      <w:r>
        <w:t>(affecting</w:t>
      </w:r>
      <w:r>
        <w:rPr>
          <w:spacing w:val="-13"/>
        </w:rPr>
        <w:t xml:space="preserve"> </w:t>
      </w:r>
      <w:r>
        <w:t>all</w:t>
      </w:r>
      <w:r>
        <w:rPr>
          <w:spacing w:val="-12"/>
        </w:rPr>
        <w:t xml:space="preserve"> </w:t>
      </w:r>
      <w:r>
        <w:t>members</w:t>
      </w:r>
      <w:r>
        <w:rPr>
          <w:spacing w:val="-13"/>
        </w:rPr>
        <w:t xml:space="preserve"> </w:t>
      </w:r>
      <w:r>
        <w:t>of</w:t>
      </w:r>
      <w:r>
        <w:rPr>
          <w:spacing w:val="-12"/>
        </w:rPr>
        <w:t xml:space="preserve"> </w:t>
      </w:r>
      <w:r>
        <w:t>the</w:t>
      </w:r>
      <w:r>
        <w:rPr>
          <w:spacing w:val="-13"/>
        </w:rPr>
        <w:t xml:space="preserve"> </w:t>
      </w:r>
      <w:r>
        <w:t>family,</w:t>
      </w:r>
      <w:r>
        <w:rPr>
          <w:spacing w:val="-12"/>
        </w:rPr>
        <w:t xml:space="preserve"> </w:t>
      </w:r>
      <w:r>
        <w:t>including children,</w:t>
      </w:r>
      <w:r>
        <w:rPr>
          <w:spacing w:val="-5"/>
        </w:rPr>
        <w:t xml:space="preserve"> </w:t>
      </w:r>
      <w:r>
        <w:t>parents,</w:t>
      </w:r>
      <w:r>
        <w:rPr>
          <w:spacing w:val="-5"/>
        </w:rPr>
        <w:t xml:space="preserve"> </w:t>
      </w:r>
      <w:r>
        <w:t>and</w:t>
      </w:r>
      <w:r>
        <w:rPr>
          <w:spacing w:val="-5"/>
        </w:rPr>
        <w:t xml:space="preserve"> </w:t>
      </w:r>
      <w:r>
        <w:t>elders),</w:t>
      </w:r>
      <w:r>
        <w:rPr>
          <w:spacing w:val="-5"/>
        </w:rPr>
        <w:t xml:space="preserve"> </w:t>
      </w:r>
      <w:r>
        <w:t>he</w:t>
      </w:r>
      <w:r>
        <w:rPr>
          <w:spacing w:val="-5"/>
        </w:rPr>
        <w:t xml:space="preserve"> </w:t>
      </w:r>
      <w:r>
        <w:t>also</w:t>
      </w:r>
      <w:r>
        <w:rPr>
          <w:spacing w:val="-5"/>
        </w:rPr>
        <w:t xml:space="preserve"> </w:t>
      </w:r>
      <w:r>
        <w:t>discusses</w:t>
      </w:r>
      <w:r>
        <w:rPr>
          <w:spacing w:val="-5"/>
        </w:rPr>
        <w:t xml:space="preserve"> </w:t>
      </w:r>
      <w:r>
        <w:t>violence</w:t>
      </w:r>
      <w:r>
        <w:rPr>
          <w:spacing w:val="-5"/>
        </w:rPr>
        <w:t xml:space="preserve"> </w:t>
      </w:r>
      <w:r>
        <w:t>against</w:t>
      </w:r>
      <w:r>
        <w:rPr>
          <w:spacing w:val="-5"/>
        </w:rPr>
        <w:t xml:space="preserve"> </w:t>
      </w:r>
      <w:r>
        <w:t>women</w:t>
      </w:r>
      <w:r>
        <w:rPr>
          <w:spacing w:val="-5"/>
        </w:rPr>
        <w:t xml:space="preserve"> </w:t>
      </w:r>
      <w:r>
        <w:t>in</w:t>
      </w:r>
      <w:r>
        <w:rPr>
          <w:spacing w:val="-5"/>
        </w:rPr>
        <w:t xml:space="preserve"> </w:t>
      </w:r>
      <w:r>
        <w:t xml:space="preserve">the </w:t>
      </w:r>
      <w:r>
        <w:rPr>
          <w:spacing w:val="-2"/>
        </w:rPr>
        <w:t>home.</w:t>
      </w:r>
    </w:p>
    <w:p w14:paraId="6A43FBE9" w14:textId="77777777" w:rsidR="0084489C" w:rsidRDefault="00000000" w:rsidP="00612645">
      <w:pPr>
        <w:pStyle w:val="BodyText"/>
        <w:spacing w:before="17" w:line="249" w:lineRule="auto"/>
        <w:ind w:left="271" w:right="64" w:firstLine="200"/>
      </w:pPr>
      <w:r>
        <w:t>Another</w:t>
      </w:r>
      <w:r>
        <w:rPr>
          <w:spacing w:val="-5"/>
        </w:rPr>
        <w:t xml:space="preserve"> </w:t>
      </w:r>
      <w:r>
        <w:t>branch</w:t>
      </w:r>
      <w:r>
        <w:rPr>
          <w:spacing w:val="-5"/>
        </w:rPr>
        <w:t xml:space="preserve"> </w:t>
      </w:r>
      <w:r>
        <w:t>of</w:t>
      </w:r>
      <w:r>
        <w:rPr>
          <w:spacing w:val="-5"/>
        </w:rPr>
        <w:t xml:space="preserve"> </w:t>
      </w:r>
      <w:r>
        <w:t>the</w:t>
      </w:r>
      <w:r>
        <w:rPr>
          <w:spacing w:val="-5"/>
        </w:rPr>
        <w:t xml:space="preserve"> </w:t>
      </w:r>
      <w:r>
        <w:t>literature</w:t>
      </w:r>
      <w:r>
        <w:rPr>
          <w:spacing w:val="-5"/>
        </w:rPr>
        <w:t xml:space="preserve"> </w:t>
      </w:r>
      <w:r>
        <w:t>complemented</w:t>
      </w:r>
      <w:r>
        <w:rPr>
          <w:spacing w:val="-5"/>
        </w:rPr>
        <w:t xml:space="preserve"> </w:t>
      </w:r>
      <w:r>
        <w:t>by</w:t>
      </w:r>
      <w:r>
        <w:rPr>
          <w:spacing w:val="-5"/>
        </w:rPr>
        <w:t xml:space="preserve"> </w:t>
      </w:r>
      <w:r>
        <w:t>this</w:t>
      </w:r>
      <w:r>
        <w:rPr>
          <w:spacing w:val="-5"/>
        </w:rPr>
        <w:t xml:space="preserve"> </w:t>
      </w:r>
      <w:r>
        <w:t>volume</w:t>
      </w:r>
      <w:r>
        <w:rPr>
          <w:spacing w:val="-5"/>
        </w:rPr>
        <w:t xml:space="preserve"> </w:t>
      </w:r>
      <w:r>
        <w:t>concerns</w:t>
      </w:r>
      <w:r>
        <w:rPr>
          <w:spacing w:val="-5"/>
        </w:rPr>
        <w:t xml:space="preserve"> </w:t>
      </w:r>
      <w:r>
        <w:t>the domestic implementation and effectiveness of human rights law in the field</w:t>
      </w:r>
      <w:r>
        <w:rPr>
          <w:spacing w:val="80"/>
        </w:rPr>
        <w:t xml:space="preserve"> </w:t>
      </w:r>
      <w:r>
        <w:t>of</w:t>
      </w:r>
      <w:r>
        <w:rPr>
          <w:spacing w:val="-3"/>
        </w:rPr>
        <w:t xml:space="preserve"> </w:t>
      </w:r>
      <w:r>
        <w:t>gender-based</w:t>
      </w:r>
      <w:r>
        <w:rPr>
          <w:spacing w:val="-3"/>
        </w:rPr>
        <w:t xml:space="preserve"> </w:t>
      </w:r>
      <w:r>
        <w:t>violence.</w:t>
      </w:r>
      <w:r>
        <w:rPr>
          <w:spacing w:val="-3"/>
        </w:rPr>
        <w:t xml:space="preserve"> </w:t>
      </w:r>
      <w:r>
        <w:t>In</w:t>
      </w:r>
      <w:r>
        <w:rPr>
          <w:spacing w:val="-3"/>
        </w:rPr>
        <w:t xml:space="preserve"> </w:t>
      </w:r>
      <w:r>
        <w:t>a</w:t>
      </w:r>
      <w:r>
        <w:rPr>
          <w:spacing w:val="-3"/>
        </w:rPr>
        <w:t xml:space="preserve"> </w:t>
      </w:r>
      <w:r>
        <w:t>recent</w:t>
      </w:r>
      <w:r>
        <w:rPr>
          <w:spacing w:val="-3"/>
        </w:rPr>
        <w:t xml:space="preserve"> </w:t>
      </w:r>
      <w:r>
        <w:t>book,</w:t>
      </w:r>
      <w:r>
        <w:rPr>
          <w:spacing w:val="-3"/>
        </w:rPr>
        <w:t xml:space="preserve"> </w:t>
      </w:r>
      <w:r>
        <w:t>Jurgita</w:t>
      </w:r>
      <w:r>
        <w:rPr>
          <w:spacing w:val="-3"/>
        </w:rPr>
        <w:t xml:space="preserve"> </w:t>
      </w:r>
      <w:proofErr w:type="spellStart"/>
      <w:r>
        <w:t>Bukauskaite</w:t>
      </w:r>
      <w:proofErr w:type="spellEnd"/>
      <w:r>
        <w:rPr>
          <w:spacing w:val="-3"/>
        </w:rPr>
        <w:t xml:space="preserve"> </w:t>
      </w:r>
      <w:r>
        <w:t>examines</w:t>
      </w:r>
      <w:r>
        <w:rPr>
          <w:spacing w:val="-3"/>
        </w:rPr>
        <w:t xml:space="preserve"> </w:t>
      </w:r>
      <w:r>
        <w:t>this topic through case studies on Lithuania and Ireland,</w:t>
      </w:r>
      <w:r>
        <w:rPr>
          <w:vertAlign w:val="superscript"/>
        </w:rPr>
        <w:t>28</w:t>
      </w:r>
      <w:r>
        <w:t xml:space="preserve"> while in an older, yet still</w:t>
      </w:r>
      <w:r>
        <w:rPr>
          <w:spacing w:val="-10"/>
        </w:rPr>
        <w:t xml:space="preserve"> </w:t>
      </w:r>
      <w:r>
        <w:t>very</w:t>
      </w:r>
      <w:r>
        <w:rPr>
          <w:spacing w:val="-10"/>
        </w:rPr>
        <w:t xml:space="preserve"> </w:t>
      </w:r>
      <w:r>
        <w:t>valuable</w:t>
      </w:r>
      <w:r>
        <w:rPr>
          <w:spacing w:val="-10"/>
        </w:rPr>
        <w:t xml:space="preserve"> </w:t>
      </w:r>
      <w:r>
        <w:t>work,</w:t>
      </w:r>
      <w:r>
        <w:rPr>
          <w:spacing w:val="-10"/>
        </w:rPr>
        <w:t xml:space="preserve"> </w:t>
      </w:r>
      <w:proofErr w:type="spellStart"/>
      <w:r>
        <w:t>Ronagh</w:t>
      </w:r>
      <w:proofErr w:type="spellEnd"/>
      <w:r>
        <w:rPr>
          <w:spacing w:val="-10"/>
        </w:rPr>
        <w:t xml:space="preserve"> </w:t>
      </w:r>
      <w:r>
        <w:t>J.A.</w:t>
      </w:r>
      <w:r>
        <w:rPr>
          <w:spacing w:val="-10"/>
        </w:rPr>
        <w:t xml:space="preserve"> </w:t>
      </w:r>
      <w:r>
        <w:t>McQuigg</w:t>
      </w:r>
      <w:r>
        <w:rPr>
          <w:spacing w:val="-10"/>
        </w:rPr>
        <w:t xml:space="preserve"> </w:t>
      </w:r>
      <w:r>
        <w:t>focuses</w:t>
      </w:r>
      <w:r>
        <w:rPr>
          <w:spacing w:val="-10"/>
        </w:rPr>
        <w:t xml:space="preserve"> </w:t>
      </w:r>
      <w:r>
        <w:t>primarily</w:t>
      </w:r>
      <w:r>
        <w:rPr>
          <w:spacing w:val="-10"/>
        </w:rPr>
        <w:t xml:space="preserve"> </w:t>
      </w:r>
      <w:r>
        <w:t>on</w:t>
      </w:r>
      <w:r>
        <w:rPr>
          <w:spacing w:val="-10"/>
        </w:rPr>
        <w:t xml:space="preserve"> </w:t>
      </w:r>
      <w:r>
        <w:t>the</w:t>
      </w:r>
      <w:r>
        <w:rPr>
          <w:spacing w:val="-10"/>
        </w:rPr>
        <w:t xml:space="preserve"> </w:t>
      </w:r>
      <w:r>
        <w:t>UK.</w:t>
      </w:r>
      <w:r>
        <w:rPr>
          <w:vertAlign w:val="superscript"/>
        </w:rPr>
        <w:t>29</w:t>
      </w:r>
      <w:r>
        <w:t xml:space="preserve"> Furthermore, a key work in this area is Sally Engle Merry’s book </w:t>
      </w:r>
      <w:r>
        <w:rPr>
          <w:i/>
        </w:rPr>
        <w:t>Human rights and gender violence: Translating international law into local justice</w:t>
      </w:r>
      <w:r>
        <w:t>.</w:t>
      </w:r>
      <w:r>
        <w:rPr>
          <w:vertAlign w:val="superscript"/>
        </w:rPr>
        <w:t>30</w:t>
      </w:r>
      <w:r>
        <w:t xml:space="preserve"> Based</w:t>
      </w:r>
      <w:r>
        <w:rPr>
          <w:spacing w:val="-7"/>
        </w:rPr>
        <w:t xml:space="preserve"> </w:t>
      </w:r>
      <w:r>
        <w:t>on</w:t>
      </w:r>
      <w:r>
        <w:rPr>
          <w:spacing w:val="-6"/>
        </w:rPr>
        <w:t xml:space="preserve"> </w:t>
      </w:r>
      <w:r>
        <w:t>impressive</w:t>
      </w:r>
      <w:r>
        <w:rPr>
          <w:spacing w:val="-7"/>
        </w:rPr>
        <w:t xml:space="preserve"> </w:t>
      </w:r>
      <w:r>
        <w:t>anthropological</w:t>
      </w:r>
      <w:r>
        <w:rPr>
          <w:spacing w:val="-6"/>
        </w:rPr>
        <w:t xml:space="preserve"> </w:t>
      </w:r>
      <w:r>
        <w:t>research,</w:t>
      </w:r>
      <w:r>
        <w:rPr>
          <w:spacing w:val="-6"/>
        </w:rPr>
        <w:t xml:space="preserve"> </w:t>
      </w:r>
      <w:r>
        <w:t>Engle</w:t>
      </w:r>
      <w:r>
        <w:rPr>
          <w:spacing w:val="-7"/>
        </w:rPr>
        <w:t xml:space="preserve"> </w:t>
      </w:r>
      <w:r>
        <w:t>Merry</w:t>
      </w:r>
      <w:r>
        <w:rPr>
          <w:spacing w:val="-6"/>
        </w:rPr>
        <w:t xml:space="preserve"> </w:t>
      </w:r>
      <w:r>
        <w:t>looks</w:t>
      </w:r>
      <w:r>
        <w:rPr>
          <w:spacing w:val="-7"/>
        </w:rPr>
        <w:t xml:space="preserve"> </w:t>
      </w:r>
      <w:r>
        <w:t>at</w:t>
      </w:r>
      <w:r>
        <w:rPr>
          <w:spacing w:val="-6"/>
        </w:rPr>
        <w:t xml:space="preserve"> </w:t>
      </w:r>
      <w:r>
        <w:t>the</w:t>
      </w:r>
      <w:r>
        <w:rPr>
          <w:spacing w:val="-6"/>
        </w:rPr>
        <w:t xml:space="preserve"> </w:t>
      </w:r>
      <w:r>
        <w:rPr>
          <w:spacing w:val="-2"/>
        </w:rPr>
        <w:t>actors</w:t>
      </w:r>
    </w:p>
    <w:p w14:paraId="4D24004C" w14:textId="77777777" w:rsidR="0084489C" w:rsidRDefault="00000000" w:rsidP="00612645">
      <w:pPr>
        <w:pStyle w:val="BodyText"/>
        <w:spacing w:before="14"/>
      </w:pPr>
      <w:r>
        <w:rPr>
          <w:noProof/>
        </w:rPr>
        <mc:AlternateContent>
          <mc:Choice Requires="wps">
            <w:drawing>
              <wp:anchor distT="0" distB="0" distL="0" distR="0" simplePos="0" relativeHeight="487590912" behindDoc="1" locked="0" layoutInCell="1" allowOverlap="1" wp14:anchorId="570031EA" wp14:editId="3D87BE97">
                <wp:simplePos x="0" y="0"/>
                <wp:positionH relativeFrom="page">
                  <wp:posOffset>891603</wp:posOffset>
                </wp:positionH>
                <wp:positionV relativeFrom="paragraph">
                  <wp:posOffset>170647</wp:posOffset>
                </wp:positionV>
                <wp:extent cx="3962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AF1BEA" id="Graphic 15" o:spid="_x0000_s1026" style="position:absolute;margin-left:70.2pt;margin-top:13.45pt;width:31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YhDwIAAFwEAAAOAAAAZHJzL2Uyb0RvYy54bWysVMFu2zAMvQ/YPwi6L3ayo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97c3i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" path="m,l3962400,e" filled="f" strokeweight="1pt">
                <v:path arrowok="t"/>
                <w10:wrap type="topAndBottom" anchorx="page"/>
              </v:shape>
            </w:pict>
          </mc:Fallback>
        </mc:AlternateContent>
      </w:r>
    </w:p>
    <w:p w14:paraId="792C379A" w14:textId="77777777" w:rsidR="0084489C" w:rsidRDefault="00000000" w:rsidP="00612645">
      <w:pPr>
        <w:spacing w:before="158"/>
        <w:ind w:left="271" w:firstLine="180"/>
        <w:jc w:val="both"/>
        <w:rPr>
          <w:sz w:val="19"/>
        </w:rPr>
      </w:pPr>
      <w:r>
        <w:rPr>
          <w:position w:val="6"/>
          <w:sz w:val="13"/>
        </w:rPr>
        <w:t>22</w:t>
      </w:r>
      <w:r>
        <w:rPr>
          <w:spacing w:val="80"/>
          <w:position w:val="6"/>
          <w:sz w:val="13"/>
        </w:rPr>
        <w:t xml:space="preserve"> </w:t>
      </w:r>
      <w:r>
        <w:rPr>
          <w:sz w:val="19"/>
        </w:rPr>
        <w:t xml:space="preserve">See e.g. De Vido and </w:t>
      </w:r>
      <w:proofErr w:type="spellStart"/>
      <w:r>
        <w:rPr>
          <w:sz w:val="19"/>
        </w:rPr>
        <w:t>Frulli</w:t>
      </w:r>
      <w:proofErr w:type="spellEnd"/>
      <w:r>
        <w:rPr>
          <w:sz w:val="19"/>
        </w:rPr>
        <w:t xml:space="preserve"> (2023); McQuigg (2017); Niemi, Peroni, and</w:t>
      </w:r>
      <w:r>
        <w:rPr>
          <w:spacing w:val="40"/>
          <w:sz w:val="19"/>
        </w:rPr>
        <w:t xml:space="preserve"> </w:t>
      </w:r>
      <w:r>
        <w:rPr>
          <w:sz w:val="19"/>
        </w:rPr>
        <w:t>Stoyanova (2020).</w:t>
      </w:r>
    </w:p>
    <w:p w14:paraId="305E008A" w14:textId="77777777" w:rsidR="0084489C" w:rsidRPr="00612645" w:rsidRDefault="00000000" w:rsidP="00612645">
      <w:pPr>
        <w:spacing w:line="220" w:lineRule="exact"/>
        <w:ind w:left="451"/>
        <w:jc w:val="both"/>
        <w:rPr>
          <w:sz w:val="19"/>
          <w:lang w:val="fr-FR"/>
        </w:rPr>
      </w:pPr>
      <w:proofErr w:type="gramStart"/>
      <w:r w:rsidRPr="00612645">
        <w:rPr>
          <w:position w:val="6"/>
          <w:sz w:val="13"/>
          <w:lang w:val="fr-FR"/>
        </w:rPr>
        <w:t>23</w:t>
      </w:r>
      <w:r w:rsidRPr="00612645">
        <w:rPr>
          <w:spacing w:val="39"/>
          <w:position w:val="6"/>
          <w:sz w:val="13"/>
          <w:lang w:val="fr-FR"/>
        </w:rPr>
        <w:t xml:space="preserve">  </w:t>
      </w:r>
      <w:r w:rsidRPr="00612645">
        <w:rPr>
          <w:sz w:val="19"/>
          <w:lang w:val="fr-FR"/>
        </w:rPr>
        <w:t>Edwards</w:t>
      </w:r>
      <w:proofErr w:type="gramEnd"/>
      <w:r w:rsidRPr="00612645">
        <w:rPr>
          <w:spacing w:val="-1"/>
          <w:sz w:val="19"/>
          <w:lang w:val="fr-FR"/>
        </w:rPr>
        <w:t xml:space="preserve"> </w:t>
      </w:r>
      <w:r w:rsidRPr="00612645">
        <w:rPr>
          <w:spacing w:val="-2"/>
          <w:sz w:val="19"/>
          <w:lang w:val="fr-FR"/>
        </w:rPr>
        <w:t>(2011).</w:t>
      </w:r>
    </w:p>
    <w:p w14:paraId="21476FB3" w14:textId="77777777" w:rsidR="0084489C" w:rsidRPr="00612645" w:rsidRDefault="00000000" w:rsidP="00612645">
      <w:pPr>
        <w:spacing w:line="220" w:lineRule="exact"/>
        <w:ind w:left="451"/>
        <w:jc w:val="both"/>
        <w:rPr>
          <w:sz w:val="19"/>
          <w:lang w:val="fr-FR"/>
        </w:rPr>
      </w:pPr>
      <w:proofErr w:type="gramStart"/>
      <w:r w:rsidRPr="00612645">
        <w:rPr>
          <w:position w:val="6"/>
          <w:sz w:val="13"/>
          <w:lang w:val="fr-FR"/>
        </w:rPr>
        <w:t>24</w:t>
      </w:r>
      <w:r w:rsidRPr="00612645">
        <w:rPr>
          <w:spacing w:val="41"/>
          <w:position w:val="6"/>
          <w:sz w:val="13"/>
          <w:lang w:val="fr-FR"/>
        </w:rPr>
        <w:t xml:space="preserve">  </w:t>
      </w:r>
      <w:proofErr w:type="spellStart"/>
      <w:r w:rsidRPr="00612645">
        <w:rPr>
          <w:sz w:val="19"/>
          <w:lang w:val="fr-FR"/>
        </w:rPr>
        <w:t>Sjöholm</w:t>
      </w:r>
      <w:proofErr w:type="spellEnd"/>
      <w:proofErr w:type="gramEnd"/>
      <w:r w:rsidRPr="00612645">
        <w:rPr>
          <w:spacing w:val="2"/>
          <w:sz w:val="19"/>
          <w:lang w:val="fr-FR"/>
        </w:rPr>
        <w:t xml:space="preserve"> </w:t>
      </w:r>
      <w:r w:rsidRPr="00612645">
        <w:rPr>
          <w:spacing w:val="-2"/>
          <w:sz w:val="19"/>
          <w:lang w:val="fr-FR"/>
        </w:rPr>
        <w:t>(2022).</w:t>
      </w:r>
    </w:p>
    <w:p w14:paraId="4C94D708" w14:textId="77777777" w:rsidR="0084489C" w:rsidRPr="00612645" w:rsidRDefault="00000000" w:rsidP="00612645">
      <w:pPr>
        <w:spacing w:line="220" w:lineRule="exact"/>
        <w:ind w:left="451"/>
        <w:jc w:val="both"/>
        <w:rPr>
          <w:sz w:val="19"/>
          <w:lang w:val="fr-FR"/>
        </w:rPr>
      </w:pPr>
      <w:proofErr w:type="gramStart"/>
      <w:r w:rsidRPr="00612645">
        <w:rPr>
          <w:position w:val="6"/>
          <w:sz w:val="13"/>
          <w:lang w:val="fr-FR"/>
        </w:rPr>
        <w:t>25</w:t>
      </w:r>
      <w:r w:rsidRPr="00612645">
        <w:rPr>
          <w:spacing w:val="41"/>
          <w:position w:val="6"/>
          <w:sz w:val="13"/>
          <w:lang w:val="fr-FR"/>
        </w:rPr>
        <w:t xml:space="preserve">  </w:t>
      </w:r>
      <w:r w:rsidRPr="00612645">
        <w:rPr>
          <w:sz w:val="19"/>
          <w:lang w:val="fr-FR"/>
        </w:rPr>
        <w:t>Hefti</w:t>
      </w:r>
      <w:proofErr w:type="gramEnd"/>
      <w:r w:rsidRPr="00612645">
        <w:rPr>
          <w:spacing w:val="2"/>
          <w:sz w:val="19"/>
          <w:lang w:val="fr-FR"/>
        </w:rPr>
        <w:t xml:space="preserve"> </w:t>
      </w:r>
      <w:r w:rsidRPr="00612645">
        <w:rPr>
          <w:spacing w:val="-2"/>
          <w:sz w:val="19"/>
          <w:lang w:val="fr-FR"/>
        </w:rPr>
        <w:t>(2022).</w:t>
      </w:r>
    </w:p>
    <w:p w14:paraId="050A1FCF" w14:textId="77777777" w:rsidR="0084489C" w:rsidRPr="00612645" w:rsidRDefault="00000000" w:rsidP="00612645">
      <w:pPr>
        <w:spacing w:line="220" w:lineRule="exact"/>
        <w:ind w:left="451"/>
        <w:jc w:val="both"/>
        <w:rPr>
          <w:sz w:val="19"/>
          <w:lang w:val="fr-FR"/>
        </w:rPr>
      </w:pPr>
      <w:proofErr w:type="gramStart"/>
      <w:r w:rsidRPr="00612645">
        <w:rPr>
          <w:position w:val="6"/>
          <w:sz w:val="13"/>
          <w:lang w:val="fr-FR"/>
        </w:rPr>
        <w:t>26</w:t>
      </w:r>
      <w:r w:rsidRPr="00612645">
        <w:rPr>
          <w:spacing w:val="41"/>
          <w:position w:val="6"/>
          <w:sz w:val="13"/>
          <w:lang w:val="fr-FR"/>
        </w:rPr>
        <w:t xml:space="preserve">  </w:t>
      </w:r>
      <w:r w:rsidRPr="00612645">
        <w:rPr>
          <w:sz w:val="19"/>
          <w:lang w:val="fr-FR"/>
        </w:rPr>
        <w:t>De</w:t>
      </w:r>
      <w:proofErr w:type="gramEnd"/>
      <w:r w:rsidRPr="00612645">
        <w:rPr>
          <w:spacing w:val="1"/>
          <w:sz w:val="19"/>
          <w:lang w:val="fr-FR"/>
        </w:rPr>
        <w:t xml:space="preserve"> </w:t>
      </w:r>
      <w:proofErr w:type="spellStart"/>
      <w:r w:rsidRPr="00612645">
        <w:rPr>
          <w:sz w:val="19"/>
          <w:lang w:val="fr-FR"/>
        </w:rPr>
        <w:t>Vido</w:t>
      </w:r>
      <w:proofErr w:type="spellEnd"/>
      <w:r w:rsidRPr="00612645">
        <w:rPr>
          <w:spacing w:val="1"/>
          <w:sz w:val="19"/>
          <w:lang w:val="fr-FR"/>
        </w:rPr>
        <w:t xml:space="preserve"> </w:t>
      </w:r>
      <w:r w:rsidRPr="00612645">
        <w:rPr>
          <w:spacing w:val="-2"/>
          <w:sz w:val="19"/>
          <w:lang w:val="fr-FR"/>
        </w:rPr>
        <w:t>(2020).</w:t>
      </w:r>
    </w:p>
    <w:p w14:paraId="7072E9C4" w14:textId="77777777" w:rsidR="0084489C" w:rsidRDefault="00000000" w:rsidP="00612645">
      <w:pPr>
        <w:spacing w:line="220" w:lineRule="exact"/>
        <w:ind w:left="451"/>
        <w:jc w:val="both"/>
        <w:rPr>
          <w:sz w:val="19"/>
        </w:rPr>
      </w:pPr>
      <w:proofErr w:type="gramStart"/>
      <w:r>
        <w:rPr>
          <w:position w:val="6"/>
          <w:sz w:val="13"/>
        </w:rPr>
        <w:t>27</w:t>
      </w:r>
      <w:r>
        <w:rPr>
          <w:spacing w:val="41"/>
          <w:position w:val="6"/>
          <w:sz w:val="13"/>
        </w:rPr>
        <w:t xml:space="preserve">  </w:t>
      </w:r>
      <w:r>
        <w:rPr>
          <w:sz w:val="19"/>
        </w:rPr>
        <w:t>Herring</w:t>
      </w:r>
      <w:proofErr w:type="gramEnd"/>
      <w:r>
        <w:rPr>
          <w:spacing w:val="2"/>
          <w:sz w:val="19"/>
        </w:rPr>
        <w:t xml:space="preserve"> </w:t>
      </w:r>
      <w:r>
        <w:rPr>
          <w:spacing w:val="-2"/>
          <w:sz w:val="19"/>
        </w:rPr>
        <w:t>(2020).</w:t>
      </w:r>
    </w:p>
    <w:p w14:paraId="037EEC6F" w14:textId="77777777" w:rsidR="0084489C" w:rsidRDefault="00000000" w:rsidP="00612645">
      <w:pPr>
        <w:spacing w:line="220" w:lineRule="exact"/>
        <w:ind w:left="451"/>
        <w:jc w:val="both"/>
        <w:rPr>
          <w:sz w:val="19"/>
        </w:rPr>
      </w:pPr>
      <w:proofErr w:type="gramStart"/>
      <w:r>
        <w:rPr>
          <w:position w:val="6"/>
          <w:sz w:val="13"/>
        </w:rPr>
        <w:t>28</w:t>
      </w:r>
      <w:r>
        <w:rPr>
          <w:spacing w:val="41"/>
          <w:position w:val="6"/>
          <w:sz w:val="13"/>
        </w:rPr>
        <w:t xml:space="preserve">  </w:t>
      </w:r>
      <w:proofErr w:type="spellStart"/>
      <w:r>
        <w:rPr>
          <w:sz w:val="19"/>
        </w:rPr>
        <w:t>Bukauskaite</w:t>
      </w:r>
      <w:proofErr w:type="spellEnd"/>
      <w:proofErr w:type="gramEnd"/>
      <w:r>
        <w:rPr>
          <w:spacing w:val="2"/>
          <w:sz w:val="19"/>
        </w:rPr>
        <w:t xml:space="preserve"> </w:t>
      </w:r>
      <w:r>
        <w:rPr>
          <w:spacing w:val="-2"/>
          <w:sz w:val="19"/>
        </w:rPr>
        <w:t>(2023).</w:t>
      </w:r>
    </w:p>
    <w:p w14:paraId="374104EA" w14:textId="77777777" w:rsidR="0084489C" w:rsidRDefault="00000000" w:rsidP="00612645">
      <w:pPr>
        <w:spacing w:line="220" w:lineRule="exact"/>
        <w:ind w:left="451"/>
        <w:jc w:val="both"/>
        <w:rPr>
          <w:sz w:val="19"/>
        </w:rPr>
      </w:pPr>
      <w:proofErr w:type="gramStart"/>
      <w:r>
        <w:rPr>
          <w:position w:val="6"/>
          <w:sz w:val="13"/>
        </w:rPr>
        <w:t>29</w:t>
      </w:r>
      <w:r>
        <w:rPr>
          <w:spacing w:val="41"/>
          <w:position w:val="6"/>
          <w:sz w:val="13"/>
        </w:rPr>
        <w:t xml:space="preserve">  </w:t>
      </w:r>
      <w:r>
        <w:rPr>
          <w:sz w:val="19"/>
        </w:rPr>
        <w:t>McQuigg</w:t>
      </w:r>
      <w:proofErr w:type="gramEnd"/>
      <w:r>
        <w:rPr>
          <w:spacing w:val="2"/>
          <w:sz w:val="19"/>
        </w:rPr>
        <w:t xml:space="preserve"> </w:t>
      </w:r>
      <w:r>
        <w:rPr>
          <w:spacing w:val="-2"/>
          <w:sz w:val="19"/>
        </w:rPr>
        <w:t>(2011).</w:t>
      </w:r>
    </w:p>
    <w:p w14:paraId="54664D63" w14:textId="77777777" w:rsidR="0084489C" w:rsidRDefault="00000000" w:rsidP="00612645">
      <w:pPr>
        <w:spacing w:line="221" w:lineRule="exact"/>
        <w:ind w:left="451"/>
        <w:jc w:val="both"/>
        <w:rPr>
          <w:sz w:val="19"/>
        </w:rPr>
      </w:pPr>
      <w:proofErr w:type="gramStart"/>
      <w:r>
        <w:rPr>
          <w:position w:val="6"/>
          <w:sz w:val="13"/>
        </w:rPr>
        <w:t>30</w:t>
      </w:r>
      <w:r>
        <w:rPr>
          <w:spacing w:val="41"/>
          <w:position w:val="6"/>
          <w:sz w:val="13"/>
        </w:rPr>
        <w:t xml:space="preserve">  </w:t>
      </w:r>
      <w:r>
        <w:rPr>
          <w:sz w:val="19"/>
        </w:rPr>
        <w:t>Engle</w:t>
      </w:r>
      <w:proofErr w:type="gramEnd"/>
      <w:r>
        <w:rPr>
          <w:spacing w:val="1"/>
          <w:sz w:val="19"/>
        </w:rPr>
        <w:t xml:space="preserve"> </w:t>
      </w:r>
      <w:r>
        <w:rPr>
          <w:sz w:val="19"/>
        </w:rPr>
        <w:t>Merry</w:t>
      </w:r>
      <w:r>
        <w:rPr>
          <w:spacing w:val="1"/>
          <w:sz w:val="19"/>
        </w:rPr>
        <w:t xml:space="preserve"> </w:t>
      </w:r>
      <w:r>
        <w:rPr>
          <w:spacing w:val="-2"/>
          <w:sz w:val="19"/>
        </w:rPr>
        <w:t>(2009).</w:t>
      </w:r>
    </w:p>
    <w:p w14:paraId="73B3BAA2" w14:textId="77777777" w:rsidR="0084489C" w:rsidRDefault="0084489C" w:rsidP="00612645">
      <w:pPr>
        <w:spacing w:line="221" w:lineRule="exact"/>
        <w:jc w:val="both"/>
        <w:rPr>
          <w:sz w:val="19"/>
        </w:rPr>
        <w:sectPr w:rsidR="0084489C">
          <w:pgSz w:w="8850" w:h="13270"/>
          <w:pgMar w:top="1420" w:right="1133" w:bottom="640" w:left="1133" w:header="0" w:footer="456" w:gutter="0"/>
          <w:cols w:space="720"/>
        </w:sectPr>
      </w:pPr>
    </w:p>
    <w:p w14:paraId="510BD9BA" w14:textId="77777777" w:rsidR="0084489C" w:rsidRDefault="00000000" w:rsidP="00612645">
      <w:pPr>
        <w:pStyle w:val="BodyText"/>
        <w:spacing w:line="249" w:lineRule="auto"/>
        <w:ind w:left="67" w:right="269"/>
      </w:pPr>
      <w:r>
        <w:lastRenderedPageBreak/>
        <w:t>and process of “translating” UN international law norms into local contexts (particularly</w:t>
      </w:r>
      <w:r>
        <w:rPr>
          <w:spacing w:val="-4"/>
        </w:rPr>
        <w:t xml:space="preserve"> </w:t>
      </w:r>
      <w:r>
        <w:t>in</w:t>
      </w:r>
      <w:r>
        <w:rPr>
          <w:spacing w:val="-4"/>
        </w:rPr>
        <w:t xml:space="preserve"> </w:t>
      </w:r>
      <w:r>
        <w:t>Asia)</w:t>
      </w:r>
      <w:r>
        <w:rPr>
          <w:spacing w:val="-4"/>
        </w:rPr>
        <w:t xml:space="preserve"> </w:t>
      </w:r>
      <w:r>
        <w:t>and</w:t>
      </w:r>
      <w:r>
        <w:rPr>
          <w:spacing w:val="-4"/>
        </w:rPr>
        <w:t xml:space="preserve"> </w:t>
      </w:r>
      <w:r>
        <w:t>explores</w:t>
      </w:r>
      <w:r>
        <w:rPr>
          <w:spacing w:val="-4"/>
        </w:rPr>
        <w:t xml:space="preserve"> </w:t>
      </w:r>
      <w:r>
        <w:t>the</w:t>
      </w:r>
      <w:r>
        <w:rPr>
          <w:spacing w:val="-4"/>
        </w:rPr>
        <w:t xml:space="preserve"> </w:t>
      </w:r>
      <w:r>
        <w:t>conditions</w:t>
      </w:r>
      <w:r>
        <w:rPr>
          <w:spacing w:val="-4"/>
        </w:rPr>
        <w:t xml:space="preserve"> </w:t>
      </w:r>
      <w:r>
        <w:t>which</w:t>
      </w:r>
      <w:r>
        <w:rPr>
          <w:spacing w:val="-4"/>
        </w:rPr>
        <w:t xml:space="preserve"> </w:t>
      </w:r>
      <w:r>
        <w:t>should</w:t>
      </w:r>
      <w:r>
        <w:rPr>
          <w:spacing w:val="-4"/>
        </w:rPr>
        <w:t xml:space="preserve"> </w:t>
      </w:r>
      <w:r>
        <w:t>be</w:t>
      </w:r>
      <w:r>
        <w:rPr>
          <w:spacing w:val="-4"/>
        </w:rPr>
        <w:t xml:space="preserve"> </w:t>
      </w:r>
      <w:r>
        <w:t>met</w:t>
      </w:r>
      <w:r>
        <w:rPr>
          <w:spacing w:val="-4"/>
        </w:rPr>
        <w:t xml:space="preserve"> </w:t>
      </w:r>
      <w:r>
        <w:t>for</w:t>
      </w:r>
      <w:r>
        <w:rPr>
          <w:spacing w:val="-4"/>
        </w:rPr>
        <w:t xml:space="preserve"> </w:t>
      </w:r>
      <w:r>
        <w:t>this process to effectively address gender violence.</w:t>
      </w:r>
    </w:p>
    <w:p w14:paraId="4EAC9E98" w14:textId="77777777" w:rsidR="0084489C" w:rsidRDefault="00000000" w:rsidP="00612645">
      <w:pPr>
        <w:pStyle w:val="BodyText"/>
        <w:spacing w:before="3" w:line="249" w:lineRule="auto"/>
        <w:ind w:left="67" w:right="268" w:firstLine="200"/>
      </w:pPr>
      <w:r>
        <w:t xml:space="preserve">The extensive scholarly interest in the question of violence against women underscores the continued importance of robust academic engagement with this topic. As explained further on, this book builds upon and enhances </w:t>
      </w:r>
      <w:proofErr w:type="gramStart"/>
      <w:r>
        <w:t>exist</w:t>
      </w:r>
      <w:proofErr w:type="gramEnd"/>
      <w:r>
        <w:t xml:space="preserve">- </w:t>
      </w:r>
      <w:proofErr w:type="spellStart"/>
      <w:r>
        <w:t>ing</w:t>
      </w:r>
      <w:proofErr w:type="spellEnd"/>
      <w:r>
        <w:t xml:space="preserve"> literature in several ways.</w:t>
      </w:r>
    </w:p>
    <w:p w14:paraId="4F4D07E2" w14:textId="77777777" w:rsidR="0084489C" w:rsidRDefault="0084489C" w:rsidP="00612645">
      <w:pPr>
        <w:pStyle w:val="BodyText"/>
        <w:spacing w:before="5"/>
      </w:pPr>
    </w:p>
    <w:p w14:paraId="59343AB2" w14:textId="77777777" w:rsidR="0084489C" w:rsidRDefault="00000000" w:rsidP="00612645">
      <w:pPr>
        <w:pStyle w:val="Heading1"/>
        <w:numPr>
          <w:ilvl w:val="0"/>
          <w:numId w:val="1"/>
        </w:numPr>
        <w:tabs>
          <w:tab w:val="left" w:pos="787"/>
        </w:tabs>
        <w:spacing w:line="208" w:lineRule="auto"/>
        <w:ind w:right="510"/>
      </w:pPr>
      <w:r>
        <w:t>VIOLENCE AGAINST WOMEN UNDER EUROPEAN</w:t>
      </w:r>
      <w:r>
        <w:rPr>
          <w:spacing w:val="-7"/>
        </w:rPr>
        <w:t xml:space="preserve"> </w:t>
      </w:r>
      <w:r>
        <w:t>HUMAN</w:t>
      </w:r>
      <w:r>
        <w:rPr>
          <w:spacing w:val="-7"/>
        </w:rPr>
        <w:t xml:space="preserve"> </w:t>
      </w:r>
      <w:r>
        <w:t>RIGHTS</w:t>
      </w:r>
      <w:r>
        <w:rPr>
          <w:spacing w:val="-7"/>
        </w:rPr>
        <w:t xml:space="preserve"> </w:t>
      </w:r>
      <w:r>
        <w:t>LAW:</w:t>
      </w:r>
      <w:r>
        <w:rPr>
          <w:spacing w:val="-6"/>
        </w:rPr>
        <w:t xml:space="preserve"> </w:t>
      </w:r>
      <w:r>
        <w:t>THE</w:t>
      </w:r>
      <w:r>
        <w:rPr>
          <w:spacing w:val="-6"/>
        </w:rPr>
        <w:t xml:space="preserve"> </w:t>
      </w:r>
      <w:r>
        <w:t>“WHY”, “WHAT”, AND “HOW” OF THIS BOOK</w:t>
      </w:r>
    </w:p>
    <w:p w14:paraId="43BCB773" w14:textId="77777777" w:rsidR="0084489C" w:rsidRDefault="00000000" w:rsidP="00612645">
      <w:pPr>
        <w:pStyle w:val="BodyText"/>
        <w:spacing w:before="248" w:line="249" w:lineRule="auto"/>
        <w:ind w:left="67" w:right="268"/>
      </w:pPr>
      <w:r>
        <w:t>Violence</w:t>
      </w:r>
      <w:r>
        <w:rPr>
          <w:spacing w:val="22"/>
        </w:rPr>
        <w:t xml:space="preserve"> </w:t>
      </w:r>
      <w:r>
        <w:t>against</w:t>
      </w:r>
      <w:r>
        <w:rPr>
          <w:spacing w:val="22"/>
        </w:rPr>
        <w:t xml:space="preserve"> </w:t>
      </w:r>
      <w:r>
        <w:t>women,</w:t>
      </w:r>
      <w:r>
        <w:rPr>
          <w:spacing w:val="22"/>
        </w:rPr>
        <w:t xml:space="preserve"> </w:t>
      </w:r>
      <w:r>
        <w:t>and</w:t>
      </w:r>
      <w:r>
        <w:rPr>
          <w:spacing w:val="22"/>
        </w:rPr>
        <w:t xml:space="preserve"> </w:t>
      </w:r>
      <w:r>
        <w:t>particularly</w:t>
      </w:r>
      <w:r>
        <w:rPr>
          <w:spacing w:val="21"/>
        </w:rPr>
        <w:t xml:space="preserve"> </w:t>
      </w:r>
      <w:r>
        <w:t>domestic</w:t>
      </w:r>
      <w:r>
        <w:rPr>
          <w:spacing w:val="21"/>
        </w:rPr>
        <w:t xml:space="preserve"> </w:t>
      </w:r>
      <w:r>
        <w:t>abuse,</w:t>
      </w:r>
      <w:r>
        <w:rPr>
          <w:spacing w:val="22"/>
        </w:rPr>
        <w:t xml:space="preserve"> </w:t>
      </w:r>
      <w:r>
        <w:t>has</w:t>
      </w:r>
      <w:r>
        <w:rPr>
          <w:spacing w:val="21"/>
        </w:rPr>
        <w:t xml:space="preserve"> </w:t>
      </w:r>
      <w:r>
        <w:t>always</w:t>
      </w:r>
      <w:r>
        <w:rPr>
          <w:spacing w:val="21"/>
        </w:rPr>
        <w:t xml:space="preserve"> </w:t>
      </w:r>
      <w:r>
        <w:t>been a pressing issue. Regrettably, it took the COVID-19 pandemic to bring the widespread issue of domestic violence to public attention more prominently and to initiate new discussions about the shortcomings of current legal responses</w:t>
      </w:r>
      <w:r>
        <w:rPr>
          <w:spacing w:val="-5"/>
        </w:rPr>
        <w:t xml:space="preserve"> </w:t>
      </w:r>
      <w:r>
        <w:t>in</w:t>
      </w:r>
      <w:r>
        <w:rPr>
          <w:spacing w:val="-4"/>
        </w:rPr>
        <w:t xml:space="preserve"> </w:t>
      </w:r>
      <w:r>
        <w:t>this</w:t>
      </w:r>
      <w:r>
        <w:rPr>
          <w:spacing w:val="-5"/>
        </w:rPr>
        <w:t xml:space="preserve"> </w:t>
      </w:r>
      <w:r>
        <w:t>area.</w:t>
      </w:r>
      <w:r>
        <w:rPr>
          <w:vertAlign w:val="superscript"/>
        </w:rPr>
        <w:t>31</w:t>
      </w:r>
      <w:r>
        <w:rPr>
          <w:spacing w:val="-4"/>
        </w:rPr>
        <w:t xml:space="preserve"> </w:t>
      </w:r>
      <w:r>
        <w:t>In</w:t>
      </w:r>
      <w:r>
        <w:rPr>
          <w:spacing w:val="-4"/>
        </w:rPr>
        <w:t xml:space="preserve"> </w:t>
      </w:r>
      <w:r>
        <w:t>the</w:t>
      </w:r>
      <w:r>
        <w:rPr>
          <w:spacing w:val="-4"/>
        </w:rPr>
        <w:t xml:space="preserve"> </w:t>
      </w:r>
      <w:r>
        <w:t>wake</w:t>
      </w:r>
      <w:r>
        <w:rPr>
          <w:spacing w:val="-4"/>
        </w:rPr>
        <w:t xml:space="preserve"> </w:t>
      </w:r>
      <w:r>
        <w:t>of</w:t>
      </w:r>
      <w:r>
        <w:rPr>
          <w:spacing w:val="-4"/>
        </w:rPr>
        <w:t xml:space="preserve"> </w:t>
      </w:r>
      <w:r>
        <w:t>the</w:t>
      </w:r>
      <w:r>
        <w:rPr>
          <w:spacing w:val="-4"/>
        </w:rPr>
        <w:t xml:space="preserve"> </w:t>
      </w:r>
      <w:r>
        <w:t>pandemic,</w:t>
      </w:r>
      <w:r>
        <w:rPr>
          <w:spacing w:val="-5"/>
        </w:rPr>
        <w:t xml:space="preserve"> </w:t>
      </w:r>
      <w:r>
        <w:t>it</w:t>
      </w:r>
      <w:r>
        <w:rPr>
          <w:spacing w:val="-4"/>
        </w:rPr>
        <w:t xml:space="preserve"> </w:t>
      </w:r>
      <w:r>
        <w:t>has</w:t>
      </w:r>
      <w:r>
        <w:rPr>
          <w:spacing w:val="-5"/>
        </w:rPr>
        <w:t xml:space="preserve"> </w:t>
      </w:r>
      <w:r>
        <w:t>become</w:t>
      </w:r>
      <w:r>
        <w:rPr>
          <w:spacing w:val="-4"/>
        </w:rPr>
        <w:t xml:space="preserve"> </w:t>
      </w:r>
      <w:r>
        <w:t>especially important to provide an updated analysis of how well human rights law is equipped to address this serious problem, and especially domestic violence. This</w:t>
      </w:r>
      <w:r>
        <w:rPr>
          <w:spacing w:val="-5"/>
        </w:rPr>
        <w:t xml:space="preserve"> </w:t>
      </w:r>
      <w:r>
        <w:t>book</w:t>
      </w:r>
      <w:r>
        <w:rPr>
          <w:spacing w:val="-5"/>
        </w:rPr>
        <w:t xml:space="preserve"> </w:t>
      </w:r>
      <w:r>
        <w:t>aims</w:t>
      </w:r>
      <w:r>
        <w:rPr>
          <w:spacing w:val="-5"/>
        </w:rPr>
        <w:t xml:space="preserve"> </w:t>
      </w:r>
      <w:r>
        <w:t>to</w:t>
      </w:r>
      <w:r>
        <w:rPr>
          <w:spacing w:val="-5"/>
        </w:rPr>
        <w:t xml:space="preserve"> </w:t>
      </w:r>
      <w:r>
        <w:t>offer</w:t>
      </w:r>
      <w:r>
        <w:rPr>
          <w:spacing w:val="-5"/>
        </w:rPr>
        <w:t xml:space="preserve"> </w:t>
      </w:r>
      <w:r>
        <w:t>such</w:t>
      </w:r>
      <w:r>
        <w:rPr>
          <w:spacing w:val="-5"/>
        </w:rPr>
        <w:t xml:space="preserve"> </w:t>
      </w:r>
      <w:r>
        <w:t>analysis</w:t>
      </w:r>
      <w:r>
        <w:rPr>
          <w:spacing w:val="-5"/>
        </w:rPr>
        <w:t xml:space="preserve"> </w:t>
      </w:r>
      <w:r>
        <w:t>by</w:t>
      </w:r>
      <w:r>
        <w:rPr>
          <w:spacing w:val="-5"/>
        </w:rPr>
        <w:t xml:space="preserve"> </w:t>
      </w:r>
      <w:r>
        <w:t>approaching</w:t>
      </w:r>
      <w:r>
        <w:rPr>
          <w:spacing w:val="-5"/>
        </w:rPr>
        <w:t xml:space="preserve"> </w:t>
      </w:r>
      <w:r>
        <w:t>violence</w:t>
      </w:r>
      <w:r>
        <w:rPr>
          <w:spacing w:val="-5"/>
        </w:rPr>
        <w:t xml:space="preserve"> </w:t>
      </w:r>
      <w:r>
        <w:t>against</w:t>
      </w:r>
      <w:r>
        <w:rPr>
          <w:spacing w:val="-5"/>
        </w:rPr>
        <w:t xml:space="preserve"> </w:t>
      </w:r>
      <w:r>
        <w:t>women under European human rights law broadly understood.</w:t>
      </w:r>
    </w:p>
    <w:p w14:paraId="39D68920" w14:textId="77777777" w:rsidR="0084489C" w:rsidRDefault="00000000" w:rsidP="00612645">
      <w:pPr>
        <w:pStyle w:val="BodyText"/>
        <w:spacing w:before="7" w:line="249" w:lineRule="auto"/>
        <w:ind w:left="67" w:right="268" w:firstLine="200"/>
      </w:pPr>
      <w:r>
        <w:t xml:space="preserve">This book builds on but goes beyond the existing literature in this area, covering material which is subject to less academic inquiry. </w:t>
      </w:r>
      <w:proofErr w:type="gramStart"/>
      <w:r>
        <w:t>In particular, it</w:t>
      </w:r>
      <w:proofErr w:type="gramEnd"/>
      <w:r>
        <w:t xml:space="preserve"> not only examines recent developments under the ECHR and looks for </w:t>
      </w:r>
      <w:proofErr w:type="spellStart"/>
      <w:r>
        <w:t>solu</w:t>
      </w:r>
      <w:proofErr w:type="spellEnd"/>
      <w:r>
        <w:t xml:space="preserve">- </w:t>
      </w:r>
      <w:proofErr w:type="spellStart"/>
      <w:r>
        <w:t>tions</w:t>
      </w:r>
      <w:proofErr w:type="spellEnd"/>
      <w:r>
        <w:rPr>
          <w:spacing w:val="-6"/>
        </w:rPr>
        <w:t xml:space="preserve"> </w:t>
      </w:r>
      <w:r>
        <w:t>to</w:t>
      </w:r>
      <w:r>
        <w:rPr>
          <w:spacing w:val="-6"/>
        </w:rPr>
        <w:t xml:space="preserve"> </w:t>
      </w:r>
      <w:r>
        <w:t>the</w:t>
      </w:r>
      <w:r>
        <w:rPr>
          <w:spacing w:val="-6"/>
        </w:rPr>
        <w:t xml:space="preserve"> </w:t>
      </w:r>
      <w:r>
        <w:t>recent</w:t>
      </w:r>
      <w:r>
        <w:rPr>
          <w:spacing w:val="-6"/>
        </w:rPr>
        <w:t xml:space="preserve"> </w:t>
      </w:r>
      <w:r>
        <w:t>domestic</w:t>
      </w:r>
      <w:r>
        <w:rPr>
          <w:spacing w:val="-6"/>
        </w:rPr>
        <w:t xml:space="preserve"> </w:t>
      </w:r>
      <w:r>
        <w:t>backlash</w:t>
      </w:r>
      <w:r>
        <w:rPr>
          <w:spacing w:val="-6"/>
        </w:rPr>
        <w:t xml:space="preserve"> </w:t>
      </w:r>
      <w:r>
        <w:t>against</w:t>
      </w:r>
      <w:r>
        <w:rPr>
          <w:spacing w:val="-6"/>
        </w:rPr>
        <w:t xml:space="preserve"> </w:t>
      </w:r>
      <w:r>
        <w:t>the</w:t>
      </w:r>
      <w:r>
        <w:rPr>
          <w:spacing w:val="-6"/>
        </w:rPr>
        <w:t xml:space="preserve"> </w:t>
      </w:r>
      <w:r>
        <w:t>Istanbul</w:t>
      </w:r>
      <w:r>
        <w:rPr>
          <w:spacing w:val="-6"/>
        </w:rPr>
        <w:t xml:space="preserve"> </w:t>
      </w:r>
      <w:r>
        <w:t>Convention,</w:t>
      </w:r>
      <w:r>
        <w:rPr>
          <w:spacing w:val="-6"/>
        </w:rPr>
        <w:t xml:space="preserve"> </w:t>
      </w:r>
      <w:r>
        <w:t>but</w:t>
      </w:r>
      <w:r>
        <w:rPr>
          <w:spacing w:val="-6"/>
        </w:rPr>
        <w:t xml:space="preserve"> </w:t>
      </w:r>
      <w:r>
        <w:t>also explores</w:t>
      </w:r>
      <w:r>
        <w:rPr>
          <w:spacing w:val="-2"/>
        </w:rPr>
        <w:t xml:space="preserve"> </w:t>
      </w:r>
      <w:r>
        <w:t>the</w:t>
      </w:r>
      <w:r>
        <w:rPr>
          <w:spacing w:val="-2"/>
        </w:rPr>
        <w:t xml:space="preserve"> </w:t>
      </w:r>
      <w:r>
        <w:t>issue</w:t>
      </w:r>
      <w:r>
        <w:rPr>
          <w:spacing w:val="-2"/>
        </w:rPr>
        <w:t xml:space="preserve"> </w:t>
      </w:r>
      <w:r>
        <w:t>of</w:t>
      </w:r>
      <w:r>
        <w:rPr>
          <w:spacing w:val="-2"/>
        </w:rPr>
        <w:t xml:space="preserve"> </w:t>
      </w:r>
      <w:r>
        <w:t>violence</w:t>
      </w:r>
      <w:r>
        <w:rPr>
          <w:spacing w:val="-2"/>
        </w:rPr>
        <w:t xml:space="preserve"> </w:t>
      </w:r>
      <w:r>
        <w:t>against</w:t>
      </w:r>
      <w:r>
        <w:rPr>
          <w:spacing w:val="-2"/>
        </w:rPr>
        <w:t xml:space="preserve"> </w:t>
      </w:r>
      <w:r>
        <w:t>women</w:t>
      </w:r>
      <w:r>
        <w:rPr>
          <w:spacing w:val="-2"/>
        </w:rPr>
        <w:t xml:space="preserve"> </w:t>
      </w:r>
      <w:r>
        <w:t>under</w:t>
      </w:r>
      <w:r>
        <w:rPr>
          <w:spacing w:val="-2"/>
        </w:rPr>
        <w:t xml:space="preserve"> </w:t>
      </w:r>
      <w:r>
        <w:t>EU</w:t>
      </w:r>
      <w:r>
        <w:rPr>
          <w:spacing w:val="-2"/>
        </w:rPr>
        <w:t xml:space="preserve"> </w:t>
      </w:r>
      <w:r>
        <w:t>law</w:t>
      </w:r>
      <w:r>
        <w:rPr>
          <w:spacing w:val="-2"/>
        </w:rPr>
        <w:t xml:space="preserve"> </w:t>
      </w:r>
      <w:r>
        <w:t>and</w:t>
      </w:r>
      <w:r>
        <w:rPr>
          <w:spacing w:val="-2"/>
        </w:rPr>
        <w:t xml:space="preserve"> </w:t>
      </w:r>
      <w:r>
        <w:t>the</w:t>
      </w:r>
      <w:r>
        <w:rPr>
          <w:spacing w:val="-2"/>
        </w:rPr>
        <w:t xml:space="preserve"> </w:t>
      </w:r>
      <w:r>
        <w:t>European Social</w:t>
      </w:r>
      <w:r>
        <w:rPr>
          <w:spacing w:val="-10"/>
        </w:rPr>
        <w:t xml:space="preserve"> </w:t>
      </w:r>
      <w:r>
        <w:t>Charter</w:t>
      </w:r>
      <w:r>
        <w:rPr>
          <w:spacing w:val="-10"/>
        </w:rPr>
        <w:t xml:space="preserve"> </w:t>
      </w:r>
      <w:r>
        <w:t>(ESC),</w:t>
      </w:r>
      <w:r>
        <w:rPr>
          <w:vertAlign w:val="superscript"/>
        </w:rPr>
        <w:t>32</w:t>
      </w:r>
      <w:r>
        <w:rPr>
          <w:spacing w:val="-10"/>
        </w:rPr>
        <w:t xml:space="preserve"> </w:t>
      </w:r>
      <w:r>
        <w:t>two</w:t>
      </w:r>
      <w:r>
        <w:rPr>
          <w:spacing w:val="-10"/>
        </w:rPr>
        <w:t xml:space="preserve"> </w:t>
      </w:r>
      <w:r>
        <w:t>instruments</w:t>
      </w:r>
      <w:r>
        <w:rPr>
          <w:spacing w:val="-11"/>
        </w:rPr>
        <w:t xml:space="preserve"> </w:t>
      </w:r>
      <w:r>
        <w:t>that</w:t>
      </w:r>
      <w:r>
        <w:rPr>
          <w:spacing w:val="-10"/>
        </w:rPr>
        <w:t xml:space="preserve"> </w:t>
      </w:r>
      <w:r>
        <w:t>so</w:t>
      </w:r>
      <w:r>
        <w:rPr>
          <w:spacing w:val="-10"/>
        </w:rPr>
        <w:t xml:space="preserve"> </w:t>
      </w:r>
      <w:r>
        <w:t>far</w:t>
      </w:r>
      <w:r>
        <w:rPr>
          <w:spacing w:val="-10"/>
        </w:rPr>
        <w:t xml:space="preserve"> </w:t>
      </w:r>
      <w:r>
        <w:t>have</w:t>
      </w:r>
      <w:r>
        <w:rPr>
          <w:spacing w:val="-10"/>
        </w:rPr>
        <w:t xml:space="preserve"> </w:t>
      </w:r>
      <w:r>
        <w:t>received</w:t>
      </w:r>
      <w:r>
        <w:rPr>
          <w:spacing w:val="-10"/>
        </w:rPr>
        <w:t xml:space="preserve"> </w:t>
      </w:r>
      <w:r>
        <w:t>less</w:t>
      </w:r>
      <w:r>
        <w:rPr>
          <w:spacing w:val="-11"/>
        </w:rPr>
        <w:t xml:space="preserve"> </w:t>
      </w:r>
      <w:r>
        <w:t xml:space="preserve">attention in the literature. By doing this, the present book contributes to understanding the harmonization and fragmentation of European human rights law </w:t>
      </w:r>
      <w:proofErr w:type="gramStart"/>
      <w:r>
        <w:t>in the area of</w:t>
      </w:r>
      <w:proofErr w:type="gramEnd"/>
      <w:r>
        <w:t xml:space="preserve"> violence against women by comparing and contrasting the approach</w:t>
      </w:r>
      <w:r>
        <w:rPr>
          <w:spacing w:val="40"/>
        </w:rPr>
        <w:t xml:space="preserve"> </w:t>
      </w:r>
      <w:r>
        <w:t>of these legal instruments to that of the ECHR and the Istanbul Convention,</w:t>
      </w:r>
      <w:r>
        <w:rPr>
          <w:spacing w:val="40"/>
        </w:rPr>
        <w:t xml:space="preserve"> </w:t>
      </w:r>
      <w:r>
        <w:t>as discussed by previous scholarship. Moreover, the book offers an updated analysis and fresh insights into various questions related to violence against</w:t>
      </w:r>
    </w:p>
    <w:p w14:paraId="76575C00" w14:textId="77777777" w:rsidR="0084489C" w:rsidRDefault="00000000" w:rsidP="00612645">
      <w:pPr>
        <w:pStyle w:val="BodyText"/>
        <w:spacing w:before="198"/>
      </w:pPr>
      <w:r>
        <w:rPr>
          <w:noProof/>
        </w:rPr>
        <mc:AlternateContent>
          <mc:Choice Requires="wps">
            <w:drawing>
              <wp:anchor distT="0" distB="0" distL="0" distR="0" simplePos="0" relativeHeight="487591424" behindDoc="1" locked="0" layoutInCell="1" allowOverlap="1" wp14:anchorId="1BA785DE" wp14:editId="04C7556B">
                <wp:simplePos x="0" y="0"/>
                <wp:positionH relativeFrom="page">
                  <wp:posOffset>762000</wp:posOffset>
                </wp:positionH>
                <wp:positionV relativeFrom="paragraph">
                  <wp:posOffset>287025</wp:posOffset>
                </wp:positionV>
                <wp:extent cx="3962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423D2B" id="Graphic 16" o:spid="_x0000_s1026" style="position:absolute;margin-left:60pt;margin-top:22.6pt;width:31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YhDwIAAFwEAAAOAAAAZHJzL2Uyb0RvYy54bWysVMFu2zAMvQ/YPwi6L3ayo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97c3i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" path="m,l3962400,e" filled="f" strokeweight="1pt">
                <v:path arrowok="t"/>
                <w10:wrap type="topAndBottom" anchorx="page"/>
              </v:shape>
            </w:pict>
          </mc:Fallback>
        </mc:AlternateContent>
      </w:r>
    </w:p>
    <w:p w14:paraId="107161DE" w14:textId="77777777" w:rsidR="0084489C" w:rsidRDefault="00000000" w:rsidP="00612645">
      <w:pPr>
        <w:spacing w:before="158"/>
        <w:ind w:left="67" w:right="268" w:firstLine="180"/>
        <w:jc w:val="both"/>
        <w:rPr>
          <w:sz w:val="19"/>
        </w:rPr>
      </w:pPr>
      <w:r>
        <w:rPr>
          <w:position w:val="6"/>
          <w:sz w:val="13"/>
        </w:rPr>
        <w:t>31</w:t>
      </w:r>
      <w:r>
        <w:rPr>
          <w:spacing w:val="40"/>
          <w:position w:val="6"/>
          <w:sz w:val="13"/>
        </w:rPr>
        <w:t xml:space="preserve"> </w:t>
      </w:r>
      <w:r>
        <w:rPr>
          <w:sz w:val="19"/>
        </w:rPr>
        <w:t xml:space="preserve">See e.g. </w:t>
      </w:r>
      <w:r>
        <w:rPr>
          <w:i/>
          <w:sz w:val="19"/>
        </w:rPr>
        <w:t>Women’s rights and the COVID-19 pandemic</w:t>
      </w:r>
      <w:r>
        <w:rPr>
          <w:sz w:val="19"/>
        </w:rPr>
        <w:t>, Council of Europe website,</w:t>
      </w:r>
      <w:r>
        <w:rPr>
          <w:spacing w:val="19"/>
          <w:sz w:val="19"/>
        </w:rPr>
        <w:t xml:space="preserve"> </w:t>
      </w:r>
      <w:hyperlink r:id="rId38">
        <w:r>
          <w:rPr>
            <w:sz w:val="19"/>
          </w:rPr>
          <w:t>https://</w:t>
        </w:r>
        <w:r>
          <w:rPr>
            <w:spacing w:val="-30"/>
            <w:sz w:val="19"/>
          </w:rPr>
          <w:t xml:space="preserve"> </w:t>
        </w:r>
        <w:r>
          <w:rPr>
            <w:sz w:val="19"/>
          </w:rPr>
          <w:t>www</w:t>
        </w:r>
        <w:r>
          <w:rPr>
            <w:spacing w:val="-29"/>
            <w:sz w:val="19"/>
          </w:rPr>
          <w:t xml:space="preserve"> </w:t>
        </w:r>
        <w:r>
          <w:rPr>
            <w:sz w:val="19"/>
          </w:rPr>
          <w:t>.</w:t>
        </w:r>
        <w:proofErr w:type="spellStart"/>
        <w:r>
          <w:rPr>
            <w:sz w:val="19"/>
          </w:rPr>
          <w:t>coe</w:t>
        </w:r>
        <w:proofErr w:type="spellEnd"/>
        <w:r>
          <w:rPr>
            <w:spacing w:val="-30"/>
            <w:sz w:val="19"/>
          </w:rPr>
          <w:t xml:space="preserve"> </w:t>
        </w:r>
        <w:r>
          <w:rPr>
            <w:sz w:val="19"/>
          </w:rPr>
          <w:t>.int/</w:t>
        </w:r>
        <w:r>
          <w:rPr>
            <w:spacing w:val="-29"/>
            <w:sz w:val="19"/>
          </w:rPr>
          <w:t xml:space="preserve"> </w:t>
        </w:r>
        <w:proofErr w:type="spellStart"/>
        <w:r>
          <w:rPr>
            <w:sz w:val="19"/>
          </w:rPr>
          <w:t>en</w:t>
        </w:r>
        <w:proofErr w:type="spellEnd"/>
        <w:r>
          <w:rPr>
            <w:sz w:val="19"/>
          </w:rPr>
          <w:t>/</w:t>
        </w:r>
        <w:r>
          <w:rPr>
            <w:spacing w:val="-29"/>
            <w:sz w:val="19"/>
          </w:rPr>
          <w:t xml:space="preserve"> </w:t>
        </w:r>
        <w:r>
          <w:rPr>
            <w:sz w:val="19"/>
          </w:rPr>
          <w:t>web/</w:t>
        </w:r>
        <w:r>
          <w:rPr>
            <w:spacing w:val="-30"/>
            <w:sz w:val="19"/>
          </w:rPr>
          <w:t xml:space="preserve"> </w:t>
        </w:r>
        <w:proofErr w:type="spellStart"/>
        <w:r>
          <w:rPr>
            <w:sz w:val="19"/>
          </w:rPr>
          <w:t>genderequality</w:t>
        </w:r>
        <w:proofErr w:type="spellEnd"/>
        <w:r>
          <w:rPr>
            <w:sz w:val="19"/>
          </w:rPr>
          <w:t>/women</w:t>
        </w:r>
        <w:r>
          <w:rPr>
            <w:spacing w:val="-29"/>
            <w:sz w:val="19"/>
          </w:rPr>
          <w:t xml:space="preserve"> </w:t>
        </w:r>
        <w:r>
          <w:rPr>
            <w:sz w:val="19"/>
          </w:rPr>
          <w:t>-s</w:t>
        </w:r>
        <w:r>
          <w:rPr>
            <w:spacing w:val="-30"/>
            <w:sz w:val="19"/>
          </w:rPr>
          <w:t xml:space="preserve"> </w:t>
        </w:r>
        <w:r>
          <w:rPr>
            <w:sz w:val="19"/>
          </w:rPr>
          <w:t>-rights</w:t>
        </w:r>
        <w:r>
          <w:rPr>
            <w:spacing w:val="-29"/>
            <w:sz w:val="19"/>
          </w:rPr>
          <w:t xml:space="preserve"> </w:t>
        </w:r>
        <w:r>
          <w:rPr>
            <w:sz w:val="19"/>
          </w:rPr>
          <w:t>-and</w:t>
        </w:r>
        <w:r>
          <w:rPr>
            <w:spacing w:val="-29"/>
            <w:sz w:val="19"/>
          </w:rPr>
          <w:t xml:space="preserve"> </w:t>
        </w:r>
        <w:r>
          <w:rPr>
            <w:sz w:val="19"/>
          </w:rPr>
          <w:t>-</w:t>
        </w:r>
        <w:r>
          <w:rPr>
            <w:spacing w:val="-2"/>
            <w:sz w:val="19"/>
          </w:rPr>
          <w:t>covid</w:t>
        </w:r>
      </w:hyperlink>
    </w:p>
    <w:p w14:paraId="68C42A7B" w14:textId="77777777" w:rsidR="0084489C" w:rsidRDefault="00000000" w:rsidP="00612645">
      <w:pPr>
        <w:spacing w:before="3" w:line="217" w:lineRule="exact"/>
        <w:ind w:left="67"/>
        <w:jc w:val="both"/>
        <w:rPr>
          <w:sz w:val="19"/>
        </w:rPr>
      </w:pPr>
      <w:hyperlink r:id="rId39">
        <w:r>
          <w:rPr>
            <w:sz w:val="19"/>
          </w:rPr>
          <w:t>-19</w:t>
        </w:r>
      </w:hyperlink>
      <w:r>
        <w:rPr>
          <w:sz w:val="19"/>
        </w:rPr>
        <w:t xml:space="preserve"> accessed 30 May </w:t>
      </w:r>
      <w:r>
        <w:rPr>
          <w:spacing w:val="-2"/>
          <w:sz w:val="19"/>
        </w:rPr>
        <w:t>2024.</w:t>
      </w:r>
    </w:p>
    <w:p w14:paraId="489EB0A9" w14:textId="77777777" w:rsidR="0084489C" w:rsidRDefault="00000000" w:rsidP="00612645">
      <w:pPr>
        <w:ind w:left="67" w:right="268" w:firstLine="180"/>
        <w:jc w:val="both"/>
        <w:rPr>
          <w:sz w:val="19"/>
        </w:rPr>
      </w:pPr>
      <w:r>
        <w:rPr>
          <w:position w:val="6"/>
          <w:sz w:val="13"/>
        </w:rPr>
        <w:t>32</w:t>
      </w:r>
      <w:r>
        <w:rPr>
          <w:spacing w:val="80"/>
          <w:position w:val="6"/>
          <w:sz w:val="13"/>
        </w:rPr>
        <w:t xml:space="preserve"> </w:t>
      </w:r>
      <w:r>
        <w:rPr>
          <w:sz w:val="19"/>
        </w:rPr>
        <w:t xml:space="preserve">The European Social Charter is a Council of Europe treaty adopted in 1961 that, as the name suggests, aims to protect social and economic rights. It </w:t>
      </w:r>
      <w:proofErr w:type="spellStart"/>
      <w:r>
        <w:rPr>
          <w:sz w:val="19"/>
        </w:rPr>
        <w:t>comple</w:t>
      </w:r>
      <w:proofErr w:type="spellEnd"/>
      <w:r>
        <w:rPr>
          <w:sz w:val="19"/>
        </w:rPr>
        <w:t xml:space="preserve">- </w:t>
      </w:r>
      <w:proofErr w:type="spellStart"/>
      <w:r>
        <w:rPr>
          <w:sz w:val="19"/>
        </w:rPr>
        <w:t>ments</w:t>
      </w:r>
      <w:proofErr w:type="spellEnd"/>
      <w:r>
        <w:rPr>
          <w:sz w:val="19"/>
        </w:rPr>
        <w:t xml:space="preserve"> the European Convention on Human Rights, which focuses mostly on civil and political rights.</w:t>
      </w:r>
    </w:p>
    <w:p w14:paraId="0AEC2687" w14:textId="77777777" w:rsidR="0084489C" w:rsidRDefault="0084489C" w:rsidP="00612645">
      <w:pPr>
        <w:jc w:val="both"/>
        <w:rPr>
          <w:sz w:val="19"/>
        </w:rPr>
        <w:sectPr w:rsidR="0084489C">
          <w:pgSz w:w="8850" w:h="13270"/>
          <w:pgMar w:top="1420" w:right="1133" w:bottom="640" w:left="1133" w:header="0" w:footer="456" w:gutter="0"/>
          <w:cols w:space="720"/>
        </w:sectPr>
      </w:pPr>
    </w:p>
    <w:p w14:paraId="208EC86F" w14:textId="77777777" w:rsidR="0084489C" w:rsidRDefault="00000000" w:rsidP="00612645">
      <w:pPr>
        <w:pStyle w:val="BodyText"/>
        <w:spacing w:line="249" w:lineRule="auto"/>
        <w:ind w:left="271" w:right="64"/>
      </w:pPr>
      <w:r>
        <w:lastRenderedPageBreak/>
        <w:t>women</w:t>
      </w:r>
      <w:r>
        <w:rPr>
          <w:spacing w:val="-3"/>
        </w:rPr>
        <w:t xml:space="preserve"> </w:t>
      </w:r>
      <w:r>
        <w:t>under</w:t>
      </w:r>
      <w:r>
        <w:rPr>
          <w:spacing w:val="-3"/>
        </w:rPr>
        <w:t xml:space="preserve"> </w:t>
      </w:r>
      <w:r>
        <w:t>European</w:t>
      </w:r>
      <w:r>
        <w:rPr>
          <w:spacing w:val="-3"/>
        </w:rPr>
        <w:t xml:space="preserve"> </w:t>
      </w:r>
      <w:r>
        <w:t>human</w:t>
      </w:r>
      <w:r>
        <w:rPr>
          <w:spacing w:val="-3"/>
        </w:rPr>
        <w:t xml:space="preserve"> </w:t>
      </w:r>
      <w:r>
        <w:t>rights</w:t>
      </w:r>
      <w:r>
        <w:rPr>
          <w:spacing w:val="-3"/>
        </w:rPr>
        <w:t xml:space="preserve"> </w:t>
      </w:r>
      <w:r>
        <w:t>law.</w:t>
      </w:r>
      <w:r>
        <w:rPr>
          <w:spacing w:val="-3"/>
        </w:rPr>
        <w:t xml:space="preserve"> </w:t>
      </w:r>
      <w:r>
        <w:t>For</w:t>
      </w:r>
      <w:r>
        <w:rPr>
          <w:spacing w:val="-3"/>
        </w:rPr>
        <w:t xml:space="preserve"> </w:t>
      </w:r>
      <w:r>
        <w:t>example,</w:t>
      </w:r>
      <w:r>
        <w:rPr>
          <w:spacing w:val="-3"/>
        </w:rPr>
        <w:t xml:space="preserve"> </w:t>
      </w:r>
      <w:r>
        <w:t>it</w:t>
      </w:r>
      <w:r>
        <w:rPr>
          <w:spacing w:val="-3"/>
        </w:rPr>
        <w:t xml:space="preserve"> </w:t>
      </w:r>
      <w:r>
        <w:t>critically</w:t>
      </w:r>
      <w:r>
        <w:rPr>
          <w:spacing w:val="-3"/>
        </w:rPr>
        <w:t xml:space="preserve"> </w:t>
      </w:r>
      <w:r>
        <w:t>examines recent</w:t>
      </w:r>
      <w:r>
        <w:rPr>
          <w:spacing w:val="-6"/>
        </w:rPr>
        <w:t xml:space="preserve"> </w:t>
      </w:r>
      <w:r>
        <w:t>ECtHR</w:t>
      </w:r>
      <w:r>
        <w:rPr>
          <w:spacing w:val="-6"/>
        </w:rPr>
        <w:t xml:space="preserve"> </w:t>
      </w:r>
      <w:r>
        <w:t>case</w:t>
      </w:r>
      <w:r>
        <w:rPr>
          <w:spacing w:val="-6"/>
        </w:rPr>
        <w:t xml:space="preserve"> </w:t>
      </w:r>
      <w:r>
        <w:t>law,</w:t>
      </w:r>
      <w:r>
        <w:rPr>
          <w:spacing w:val="-6"/>
        </w:rPr>
        <w:t xml:space="preserve"> </w:t>
      </w:r>
      <w:r>
        <w:t>such</w:t>
      </w:r>
      <w:r>
        <w:rPr>
          <w:spacing w:val="-6"/>
        </w:rPr>
        <w:t xml:space="preserve"> </w:t>
      </w:r>
      <w:r>
        <w:t>as</w:t>
      </w:r>
      <w:r>
        <w:rPr>
          <w:spacing w:val="-6"/>
        </w:rPr>
        <w:t xml:space="preserve"> </w:t>
      </w:r>
      <w:r>
        <w:t>that</w:t>
      </w:r>
      <w:r>
        <w:rPr>
          <w:spacing w:val="-6"/>
        </w:rPr>
        <w:t xml:space="preserve"> </w:t>
      </w:r>
      <w:r>
        <w:t>on</w:t>
      </w:r>
      <w:r>
        <w:rPr>
          <w:spacing w:val="-6"/>
        </w:rPr>
        <w:t xml:space="preserve"> </w:t>
      </w:r>
      <w:r>
        <w:t>cyber-violence</w:t>
      </w:r>
      <w:r>
        <w:rPr>
          <w:spacing w:val="-6"/>
        </w:rPr>
        <w:t xml:space="preserve"> </w:t>
      </w:r>
      <w:r>
        <w:t>against</w:t>
      </w:r>
      <w:r>
        <w:rPr>
          <w:spacing w:val="-6"/>
        </w:rPr>
        <w:t xml:space="preserve"> </w:t>
      </w:r>
      <w:r>
        <w:t>women</w:t>
      </w:r>
      <w:r>
        <w:rPr>
          <w:spacing w:val="-6"/>
        </w:rPr>
        <w:t xml:space="preserve"> </w:t>
      </w:r>
      <w:r>
        <w:t>and</w:t>
      </w:r>
      <w:r>
        <w:rPr>
          <w:spacing w:val="-6"/>
        </w:rPr>
        <w:t xml:space="preserve"> </w:t>
      </w:r>
      <w:r>
        <w:t>the EU’s ratification of the Istanbul Convention.</w:t>
      </w:r>
    </w:p>
    <w:p w14:paraId="20AC176D" w14:textId="77777777" w:rsidR="0084489C" w:rsidRDefault="00000000" w:rsidP="00612645">
      <w:pPr>
        <w:pStyle w:val="BodyText"/>
        <w:spacing w:before="3" w:line="249" w:lineRule="auto"/>
        <w:ind w:left="271" w:right="64" w:firstLine="200"/>
      </w:pPr>
      <w:r>
        <w:t>In addition to offering an updated critical assessment of the main supra- national standards on violence against women under European human rights law,</w:t>
      </w:r>
      <w:r>
        <w:rPr>
          <w:spacing w:val="-1"/>
        </w:rPr>
        <w:t xml:space="preserve"> </w:t>
      </w:r>
      <w:r>
        <w:t>this</w:t>
      </w:r>
      <w:r>
        <w:rPr>
          <w:spacing w:val="-1"/>
        </w:rPr>
        <w:t xml:space="preserve"> </w:t>
      </w:r>
      <w:r>
        <w:t>book</w:t>
      </w:r>
      <w:r>
        <w:rPr>
          <w:spacing w:val="-1"/>
        </w:rPr>
        <w:t xml:space="preserve"> </w:t>
      </w:r>
      <w:r>
        <w:t>also</w:t>
      </w:r>
      <w:r>
        <w:rPr>
          <w:spacing w:val="-1"/>
        </w:rPr>
        <w:t xml:space="preserve"> </w:t>
      </w:r>
      <w:r>
        <w:t>examines</w:t>
      </w:r>
      <w:r>
        <w:rPr>
          <w:spacing w:val="-1"/>
        </w:rPr>
        <w:t xml:space="preserve"> </w:t>
      </w:r>
      <w:r>
        <w:t>the</w:t>
      </w:r>
      <w:r>
        <w:rPr>
          <w:spacing w:val="-1"/>
        </w:rPr>
        <w:t xml:space="preserve"> </w:t>
      </w:r>
      <w:r>
        <w:t>reception</w:t>
      </w:r>
      <w:r>
        <w:rPr>
          <w:spacing w:val="-1"/>
        </w:rPr>
        <w:t xml:space="preserve"> </w:t>
      </w:r>
      <w:r>
        <w:t>of,</w:t>
      </w:r>
      <w:r>
        <w:rPr>
          <w:spacing w:val="-1"/>
        </w:rPr>
        <w:t xml:space="preserve"> </w:t>
      </w:r>
      <w:r>
        <w:t>the</w:t>
      </w:r>
      <w:r>
        <w:rPr>
          <w:spacing w:val="-1"/>
        </w:rPr>
        <w:t xml:space="preserve"> </w:t>
      </w:r>
      <w:r>
        <w:t>links,</w:t>
      </w:r>
      <w:r>
        <w:rPr>
          <w:spacing w:val="-1"/>
        </w:rPr>
        <w:t xml:space="preserve"> </w:t>
      </w:r>
      <w:r>
        <w:t>and</w:t>
      </w:r>
      <w:r>
        <w:rPr>
          <w:spacing w:val="-1"/>
        </w:rPr>
        <w:t xml:space="preserve"> </w:t>
      </w:r>
      <w:r>
        <w:t>the</w:t>
      </w:r>
      <w:r>
        <w:rPr>
          <w:spacing w:val="-1"/>
        </w:rPr>
        <w:t xml:space="preserve"> </w:t>
      </w:r>
      <w:r>
        <w:t>gaps</w:t>
      </w:r>
      <w:r>
        <w:rPr>
          <w:spacing w:val="-1"/>
        </w:rPr>
        <w:t xml:space="preserve"> </w:t>
      </w:r>
      <w:r>
        <w:t>between these and national legal orders and realities, looking at countries such as Croatia, Russia, or the UK. In this sense, this volume offers valuable insights into the complex interplay between European human rights law and domestic legal orders in the field of violence against women and argues for enhanced cross-fertilization between various instruments and standards in this area.</w:t>
      </w:r>
    </w:p>
    <w:p w14:paraId="050B86EB" w14:textId="77777777" w:rsidR="0084489C" w:rsidRDefault="00000000" w:rsidP="00612645">
      <w:pPr>
        <w:pStyle w:val="BodyText"/>
        <w:spacing w:before="6" w:line="249" w:lineRule="auto"/>
        <w:ind w:left="271" w:right="64" w:firstLine="200"/>
      </w:pPr>
      <w:r>
        <w:t>The book’s holistic approach—covering EU law, the ESC, the ECHR, and the</w:t>
      </w:r>
      <w:r>
        <w:rPr>
          <w:spacing w:val="-7"/>
        </w:rPr>
        <w:t xml:space="preserve"> </w:t>
      </w:r>
      <w:r>
        <w:t>interplay</w:t>
      </w:r>
      <w:r>
        <w:rPr>
          <w:spacing w:val="-7"/>
        </w:rPr>
        <w:t xml:space="preserve"> </w:t>
      </w:r>
      <w:r>
        <w:t>between</w:t>
      </w:r>
      <w:r>
        <w:rPr>
          <w:spacing w:val="-7"/>
        </w:rPr>
        <w:t xml:space="preserve"> </w:t>
      </w:r>
      <w:r>
        <w:t>European</w:t>
      </w:r>
      <w:r>
        <w:rPr>
          <w:spacing w:val="-7"/>
        </w:rPr>
        <w:t xml:space="preserve"> </w:t>
      </w:r>
      <w:r>
        <w:t>human</w:t>
      </w:r>
      <w:r>
        <w:rPr>
          <w:spacing w:val="-7"/>
        </w:rPr>
        <w:t xml:space="preserve"> </w:t>
      </w:r>
      <w:r>
        <w:t>rights</w:t>
      </w:r>
      <w:r>
        <w:rPr>
          <w:spacing w:val="-7"/>
        </w:rPr>
        <w:t xml:space="preserve"> </w:t>
      </w:r>
      <w:r>
        <w:t>law</w:t>
      </w:r>
      <w:r>
        <w:rPr>
          <w:spacing w:val="-7"/>
        </w:rPr>
        <w:t xml:space="preserve"> </w:t>
      </w:r>
      <w:r>
        <w:t>and</w:t>
      </w:r>
      <w:r>
        <w:rPr>
          <w:spacing w:val="-7"/>
        </w:rPr>
        <w:t xml:space="preserve"> </w:t>
      </w:r>
      <w:r>
        <w:t>domestic</w:t>
      </w:r>
      <w:r>
        <w:rPr>
          <w:spacing w:val="-7"/>
        </w:rPr>
        <w:t xml:space="preserve"> </w:t>
      </w:r>
      <w:r>
        <w:t>legal</w:t>
      </w:r>
      <w:r>
        <w:rPr>
          <w:spacing w:val="-7"/>
        </w:rPr>
        <w:t xml:space="preserve"> </w:t>
      </w:r>
      <w:r>
        <w:t>orders— allows us to identify interpretive tools available to national and supranational bodies</w:t>
      </w:r>
      <w:r>
        <w:rPr>
          <w:spacing w:val="-6"/>
        </w:rPr>
        <w:t xml:space="preserve"> </w:t>
      </w:r>
      <w:r>
        <w:t>to</w:t>
      </w:r>
      <w:r>
        <w:rPr>
          <w:spacing w:val="-6"/>
        </w:rPr>
        <w:t xml:space="preserve"> </w:t>
      </w:r>
      <w:r>
        <w:t>ensure</w:t>
      </w:r>
      <w:r>
        <w:rPr>
          <w:spacing w:val="-6"/>
        </w:rPr>
        <w:t xml:space="preserve"> </w:t>
      </w:r>
      <w:r>
        <w:t>the</w:t>
      </w:r>
      <w:r>
        <w:rPr>
          <w:spacing w:val="-6"/>
        </w:rPr>
        <w:t xml:space="preserve"> </w:t>
      </w:r>
      <w:r>
        <w:t>highest</w:t>
      </w:r>
      <w:r>
        <w:rPr>
          <w:spacing w:val="-6"/>
        </w:rPr>
        <w:t xml:space="preserve"> </w:t>
      </w:r>
      <w:r>
        <w:t>possible</w:t>
      </w:r>
      <w:r>
        <w:rPr>
          <w:spacing w:val="-6"/>
        </w:rPr>
        <w:t xml:space="preserve"> </w:t>
      </w:r>
      <w:r>
        <w:t>standard</w:t>
      </w:r>
      <w:r>
        <w:rPr>
          <w:spacing w:val="-6"/>
        </w:rPr>
        <w:t xml:space="preserve"> </w:t>
      </w:r>
      <w:r>
        <w:t>of</w:t>
      </w:r>
      <w:r>
        <w:rPr>
          <w:spacing w:val="-6"/>
        </w:rPr>
        <w:t xml:space="preserve"> </w:t>
      </w:r>
      <w:r>
        <w:t>protection</w:t>
      </w:r>
      <w:r>
        <w:rPr>
          <w:spacing w:val="-6"/>
        </w:rPr>
        <w:t xml:space="preserve"> </w:t>
      </w:r>
      <w:r>
        <w:t>for</w:t>
      </w:r>
      <w:r>
        <w:rPr>
          <w:spacing w:val="-6"/>
        </w:rPr>
        <w:t xml:space="preserve"> </w:t>
      </w:r>
      <w:r>
        <w:t>women</w:t>
      </w:r>
      <w:r>
        <w:rPr>
          <w:spacing w:val="-6"/>
        </w:rPr>
        <w:t xml:space="preserve"> </w:t>
      </w:r>
      <w:r>
        <w:t xml:space="preserve">against violence. The volume’s pan-European focus is especially timely given the growing backlash against the implementation of the Istanbul Convention in different European countries. Understanding the extent to which obligations established under the Istanbul Convention also exist under other legal </w:t>
      </w:r>
      <w:proofErr w:type="spellStart"/>
      <w:proofErr w:type="gramStart"/>
      <w:r>
        <w:t>instru</w:t>
      </w:r>
      <w:proofErr w:type="spellEnd"/>
      <w:r>
        <w:t xml:space="preserve">- </w:t>
      </w:r>
      <w:proofErr w:type="spellStart"/>
      <w:r>
        <w:t>ments</w:t>
      </w:r>
      <w:proofErr w:type="spellEnd"/>
      <w:proofErr w:type="gramEnd"/>
      <w:r>
        <w:rPr>
          <w:spacing w:val="33"/>
        </w:rPr>
        <w:t xml:space="preserve"> </w:t>
      </w:r>
      <w:r>
        <w:t>of</w:t>
      </w:r>
      <w:r>
        <w:rPr>
          <w:spacing w:val="33"/>
        </w:rPr>
        <w:t xml:space="preserve"> </w:t>
      </w:r>
      <w:r>
        <w:t>European</w:t>
      </w:r>
      <w:r>
        <w:rPr>
          <w:spacing w:val="33"/>
        </w:rPr>
        <w:t xml:space="preserve"> </w:t>
      </w:r>
      <w:r>
        <w:t>human</w:t>
      </w:r>
      <w:r>
        <w:rPr>
          <w:spacing w:val="33"/>
        </w:rPr>
        <w:t xml:space="preserve"> </w:t>
      </w:r>
      <w:r>
        <w:t>rights</w:t>
      </w:r>
      <w:r>
        <w:rPr>
          <w:spacing w:val="33"/>
        </w:rPr>
        <w:t xml:space="preserve"> </w:t>
      </w:r>
      <w:r>
        <w:t>law</w:t>
      </w:r>
      <w:r>
        <w:rPr>
          <w:spacing w:val="33"/>
        </w:rPr>
        <w:t xml:space="preserve"> </w:t>
      </w:r>
      <w:r>
        <w:t>is</w:t>
      </w:r>
      <w:r>
        <w:rPr>
          <w:spacing w:val="33"/>
        </w:rPr>
        <w:t xml:space="preserve"> </w:t>
      </w:r>
      <w:r>
        <w:t>therefore</w:t>
      </w:r>
      <w:r>
        <w:rPr>
          <w:spacing w:val="33"/>
        </w:rPr>
        <w:t xml:space="preserve"> </w:t>
      </w:r>
      <w:r>
        <w:t>important</w:t>
      </w:r>
      <w:r>
        <w:rPr>
          <w:spacing w:val="33"/>
        </w:rPr>
        <w:t xml:space="preserve"> </w:t>
      </w:r>
      <w:r>
        <w:t>in</w:t>
      </w:r>
      <w:r>
        <w:rPr>
          <w:spacing w:val="33"/>
        </w:rPr>
        <w:t xml:space="preserve"> </w:t>
      </w:r>
      <w:r>
        <w:t>responding to this backlash. Furthermore, the book contains one chapter looking at the prospects</w:t>
      </w:r>
      <w:r>
        <w:rPr>
          <w:spacing w:val="-11"/>
        </w:rPr>
        <w:t xml:space="preserve"> </w:t>
      </w:r>
      <w:r>
        <w:t>of</w:t>
      </w:r>
      <w:r>
        <w:rPr>
          <w:spacing w:val="-11"/>
        </w:rPr>
        <w:t xml:space="preserve"> </w:t>
      </w:r>
      <w:r>
        <w:t>resistance</w:t>
      </w:r>
      <w:r>
        <w:rPr>
          <w:spacing w:val="-11"/>
        </w:rPr>
        <w:t xml:space="preserve"> </w:t>
      </w:r>
      <w:r>
        <w:t>to</w:t>
      </w:r>
      <w:r>
        <w:rPr>
          <w:spacing w:val="-11"/>
        </w:rPr>
        <w:t xml:space="preserve"> </w:t>
      </w:r>
      <w:r>
        <w:t>this</w:t>
      </w:r>
      <w:r>
        <w:rPr>
          <w:spacing w:val="-11"/>
        </w:rPr>
        <w:t xml:space="preserve"> </w:t>
      </w:r>
      <w:r>
        <w:t>backlash</w:t>
      </w:r>
      <w:r>
        <w:rPr>
          <w:spacing w:val="-11"/>
        </w:rPr>
        <w:t xml:space="preserve"> </w:t>
      </w:r>
      <w:r>
        <w:t>at</w:t>
      </w:r>
      <w:r>
        <w:rPr>
          <w:spacing w:val="-11"/>
        </w:rPr>
        <w:t xml:space="preserve"> </w:t>
      </w:r>
      <w:r>
        <w:t>the</w:t>
      </w:r>
      <w:r>
        <w:rPr>
          <w:spacing w:val="-11"/>
        </w:rPr>
        <w:t xml:space="preserve"> </w:t>
      </w:r>
      <w:r>
        <w:t>domestic</w:t>
      </w:r>
      <w:r>
        <w:rPr>
          <w:spacing w:val="-11"/>
        </w:rPr>
        <w:t xml:space="preserve"> </w:t>
      </w:r>
      <w:r>
        <w:t>level</w:t>
      </w:r>
      <w:r>
        <w:rPr>
          <w:spacing w:val="-11"/>
        </w:rPr>
        <w:t xml:space="preserve"> </w:t>
      </w:r>
      <w:r>
        <w:t>to</w:t>
      </w:r>
      <w:r>
        <w:rPr>
          <w:spacing w:val="-11"/>
        </w:rPr>
        <w:t xml:space="preserve"> </w:t>
      </w:r>
      <w:r>
        <w:t>ensure</w:t>
      </w:r>
      <w:r>
        <w:rPr>
          <w:spacing w:val="-11"/>
        </w:rPr>
        <w:t xml:space="preserve"> </w:t>
      </w:r>
      <w:r>
        <w:t>effective protection for women against violence.</w:t>
      </w:r>
    </w:p>
    <w:p w14:paraId="2643A271" w14:textId="77777777" w:rsidR="0084489C" w:rsidRDefault="00000000" w:rsidP="00612645">
      <w:pPr>
        <w:pStyle w:val="BodyText"/>
        <w:spacing w:before="10" w:line="249" w:lineRule="auto"/>
        <w:ind w:left="271" w:right="64" w:firstLine="200"/>
      </w:pPr>
      <w:r>
        <w:t>The book is very much informed by practical considerations, which is another key contribution to the existing literature. Chapters are written by academics at different stages of their career, including established scholars and</w:t>
      </w:r>
      <w:r>
        <w:rPr>
          <w:spacing w:val="32"/>
        </w:rPr>
        <w:t xml:space="preserve"> </w:t>
      </w:r>
      <w:r>
        <w:t>early-career</w:t>
      </w:r>
      <w:r>
        <w:rPr>
          <w:spacing w:val="32"/>
        </w:rPr>
        <w:t xml:space="preserve"> </w:t>
      </w:r>
      <w:r>
        <w:t>researchers,</w:t>
      </w:r>
      <w:r>
        <w:rPr>
          <w:spacing w:val="32"/>
        </w:rPr>
        <w:t xml:space="preserve"> </w:t>
      </w:r>
      <w:r>
        <w:t>as</w:t>
      </w:r>
      <w:r>
        <w:rPr>
          <w:spacing w:val="32"/>
        </w:rPr>
        <w:t xml:space="preserve"> </w:t>
      </w:r>
      <w:r>
        <w:t>well</w:t>
      </w:r>
      <w:r>
        <w:rPr>
          <w:spacing w:val="32"/>
        </w:rPr>
        <w:t xml:space="preserve"> </w:t>
      </w:r>
      <w:r>
        <w:t>as</w:t>
      </w:r>
      <w:r>
        <w:rPr>
          <w:spacing w:val="32"/>
        </w:rPr>
        <w:t xml:space="preserve"> </w:t>
      </w:r>
      <w:r>
        <w:t>by</w:t>
      </w:r>
      <w:r>
        <w:rPr>
          <w:spacing w:val="32"/>
        </w:rPr>
        <w:t xml:space="preserve"> </w:t>
      </w:r>
      <w:r>
        <w:t>respected</w:t>
      </w:r>
      <w:r>
        <w:rPr>
          <w:spacing w:val="32"/>
        </w:rPr>
        <w:t xml:space="preserve"> </w:t>
      </w:r>
      <w:r>
        <w:t>practitioners,</w:t>
      </w:r>
      <w:r>
        <w:rPr>
          <w:spacing w:val="32"/>
        </w:rPr>
        <w:t xml:space="preserve"> </w:t>
      </w:r>
      <w:r>
        <w:t>namely a</w:t>
      </w:r>
      <w:r>
        <w:rPr>
          <w:spacing w:val="40"/>
        </w:rPr>
        <w:t xml:space="preserve"> </w:t>
      </w:r>
      <w:r>
        <w:t>former</w:t>
      </w:r>
      <w:r>
        <w:rPr>
          <w:spacing w:val="40"/>
        </w:rPr>
        <w:t xml:space="preserve"> </w:t>
      </w:r>
      <w:r>
        <w:t>president</w:t>
      </w:r>
      <w:r>
        <w:rPr>
          <w:spacing w:val="40"/>
        </w:rPr>
        <w:t xml:space="preserve"> </w:t>
      </w:r>
      <w:r>
        <w:t>of</w:t>
      </w:r>
      <w:r>
        <w:rPr>
          <w:spacing w:val="40"/>
        </w:rPr>
        <w:t xml:space="preserve"> </w:t>
      </w:r>
      <w:r>
        <w:t>the</w:t>
      </w:r>
      <w:r>
        <w:rPr>
          <w:spacing w:val="40"/>
        </w:rPr>
        <w:t xml:space="preserve"> </w:t>
      </w:r>
      <w:r>
        <w:t>European</w:t>
      </w:r>
      <w:r>
        <w:rPr>
          <w:spacing w:val="40"/>
        </w:rPr>
        <w:t xml:space="preserve"> </w:t>
      </w:r>
      <w:r>
        <w:t>Committee</w:t>
      </w:r>
      <w:r>
        <w:rPr>
          <w:spacing w:val="40"/>
        </w:rPr>
        <w:t xml:space="preserve"> </w:t>
      </w:r>
      <w:r>
        <w:t>of</w:t>
      </w:r>
      <w:r>
        <w:rPr>
          <w:spacing w:val="40"/>
        </w:rPr>
        <w:t xml:space="preserve"> </w:t>
      </w:r>
      <w:r>
        <w:t>Social</w:t>
      </w:r>
      <w:r>
        <w:rPr>
          <w:spacing w:val="40"/>
        </w:rPr>
        <w:t xml:space="preserve"> </w:t>
      </w:r>
      <w:r>
        <w:t>Rights</w:t>
      </w:r>
      <w:r>
        <w:rPr>
          <w:spacing w:val="40"/>
        </w:rPr>
        <w:t xml:space="preserve"> </w:t>
      </w:r>
      <w:r>
        <w:t>(ESCR), a former ECtHR judge, and a current Senior Policy Adviser to the UK’s Domestic</w:t>
      </w:r>
      <w:r>
        <w:rPr>
          <w:spacing w:val="-13"/>
        </w:rPr>
        <w:t xml:space="preserve"> </w:t>
      </w:r>
      <w:r>
        <w:t>Abuse</w:t>
      </w:r>
      <w:r>
        <w:rPr>
          <w:spacing w:val="-12"/>
        </w:rPr>
        <w:t xml:space="preserve"> </w:t>
      </w:r>
      <w:r>
        <w:t>Commissioner.</w:t>
      </w:r>
      <w:r>
        <w:rPr>
          <w:spacing w:val="-13"/>
        </w:rPr>
        <w:t xml:space="preserve"> </w:t>
      </w:r>
      <w:r>
        <w:t>Bringing</w:t>
      </w:r>
      <w:r>
        <w:rPr>
          <w:spacing w:val="-12"/>
        </w:rPr>
        <w:t xml:space="preserve"> </w:t>
      </w:r>
      <w:r>
        <w:t>together</w:t>
      </w:r>
      <w:r>
        <w:rPr>
          <w:spacing w:val="-13"/>
        </w:rPr>
        <w:t xml:space="preserve"> </w:t>
      </w:r>
      <w:r>
        <w:t>contributions</w:t>
      </w:r>
      <w:r>
        <w:rPr>
          <w:spacing w:val="-12"/>
        </w:rPr>
        <w:t xml:space="preserve"> </w:t>
      </w:r>
      <w:r>
        <w:t>by</w:t>
      </w:r>
      <w:r>
        <w:rPr>
          <w:spacing w:val="-13"/>
        </w:rPr>
        <w:t xml:space="preserve"> </w:t>
      </w:r>
      <w:r>
        <w:t>academics and</w:t>
      </w:r>
      <w:r>
        <w:rPr>
          <w:spacing w:val="-6"/>
        </w:rPr>
        <w:t xml:space="preserve"> </w:t>
      </w:r>
      <w:r>
        <w:t>practitioners</w:t>
      </w:r>
      <w:r>
        <w:rPr>
          <w:spacing w:val="-6"/>
        </w:rPr>
        <w:t xml:space="preserve"> </w:t>
      </w:r>
      <w:r>
        <w:t>goes</w:t>
      </w:r>
      <w:r>
        <w:rPr>
          <w:spacing w:val="-6"/>
        </w:rPr>
        <w:t xml:space="preserve"> </w:t>
      </w:r>
      <w:r>
        <w:t>beyond</w:t>
      </w:r>
      <w:r>
        <w:rPr>
          <w:spacing w:val="-6"/>
        </w:rPr>
        <w:t xml:space="preserve"> </w:t>
      </w:r>
      <w:r>
        <w:t>a</w:t>
      </w:r>
      <w:r>
        <w:rPr>
          <w:spacing w:val="-6"/>
        </w:rPr>
        <w:t xml:space="preserve"> </w:t>
      </w:r>
      <w:r>
        <w:t>mere</w:t>
      </w:r>
      <w:r>
        <w:rPr>
          <w:spacing w:val="-6"/>
        </w:rPr>
        <w:t xml:space="preserve"> </w:t>
      </w:r>
      <w:r>
        <w:t>juxtaposition</w:t>
      </w:r>
      <w:r>
        <w:rPr>
          <w:spacing w:val="-6"/>
        </w:rPr>
        <w:t xml:space="preserve"> </w:t>
      </w:r>
      <w:r>
        <w:t>of</w:t>
      </w:r>
      <w:r>
        <w:rPr>
          <w:spacing w:val="-6"/>
        </w:rPr>
        <w:t xml:space="preserve"> </w:t>
      </w:r>
      <w:r>
        <w:t>theoretical</w:t>
      </w:r>
      <w:r>
        <w:rPr>
          <w:spacing w:val="-6"/>
        </w:rPr>
        <w:t xml:space="preserve"> </w:t>
      </w:r>
      <w:r>
        <w:t>and</w:t>
      </w:r>
      <w:r>
        <w:rPr>
          <w:spacing w:val="-6"/>
        </w:rPr>
        <w:t xml:space="preserve"> </w:t>
      </w:r>
      <w:r>
        <w:t>practical insights. It forms a cohesive framework for not only critically assessing the current</w:t>
      </w:r>
      <w:r>
        <w:rPr>
          <w:spacing w:val="-5"/>
        </w:rPr>
        <w:t xml:space="preserve"> </w:t>
      </w:r>
      <w:r>
        <w:t>challenges</w:t>
      </w:r>
      <w:r>
        <w:rPr>
          <w:spacing w:val="-6"/>
        </w:rPr>
        <w:t xml:space="preserve"> </w:t>
      </w:r>
      <w:r>
        <w:t>in</w:t>
      </w:r>
      <w:r>
        <w:rPr>
          <w:spacing w:val="-5"/>
        </w:rPr>
        <w:t xml:space="preserve"> </w:t>
      </w:r>
      <w:r>
        <w:t>protecting</w:t>
      </w:r>
      <w:r>
        <w:rPr>
          <w:spacing w:val="-6"/>
        </w:rPr>
        <w:t xml:space="preserve"> </w:t>
      </w:r>
      <w:r>
        <w:t>women</w:t>
      </w:r>
      <w:r>
        <w:rPr>
          <w:spacing w:val="-5"/>
        </w:rPr>
        <w:t xml:space="preserve"> </w:t>
      </w:r>
      <w:r>
        <w:t>from</w:t>
      </w:r>
      <w:r>
        <w:rPr>
          <w:spacing w:val="-5"/>
        </w:rPr>
        <w:t xml:space="preserve"> </w:t>
      </w:r>
      <w:r>
        <w:t>violence</w:t>
      </w:r>
      <w:r>
        <w:rPr>
          <w:spacing w:val="-5"/>
        </w:rPr>
        <w:t xml:space="preserve"> </w:t>
      </w:r>
      <w:r>
        <w:t>under</w:t>
      </w:r>
      <w:r>
        <w:rPr>
          <w:spacing w:val="-5"/>
        </w:rPr>
        <w:t xml:space="preserve"> </w:t>
      </w:r>
      <w:r>
        <w:t>European</w:t>
      </w:r>
      <w:r>
        <w:rPr>
          <w:spacing w:val="-5"/>
        </w:rPr>
        <w:t xml:space="preserve"> </w:t>
      </w:r>
      <w:r>
        <w:t>human rights</w:t>
      </w:r>
      <w:r>
        <w:rPr>
          <w:spacing w:val="-12"/>
        </w:rPr>
        <w:t xml:space="preserve"> </w:t>
      </w:r>
      <w:r>
        <w:t>law,</w:t>
      </w:r>
      <w:r>
        <w:rPr>
          <w:spacing w:val="-12"/>
        </w:rPr>
        <w:t xml:space="preserve"> </w:t>
      </w:r>
      <w:r>
        <w:t>but</w:t>
      </w:r>
      <w:r>
        <w:rPr>
          <w:spacing w:val="-12"/>
        </w:rPr>
        <w:t xml:space="preserve"> </w:t>
      </w:r>
      <w:r>
        <w:t>also</w:t>
      </w:r>
      <w:r>
        <w:rPr>
          <w:spacing w:val="-12"/>
        </w:rPr>
        <w:t xml:space="preserve"> </w:t>
      </w:r>
      <w:r>
        <w:t>actively</w:t>
      </w:r>
      <w:r>
        <w:rPr>
          <w:spacing w:val="-13"/>
        </w:rPr>
        <w:t xml:space="preserve"> </w:t>
      </w:r>
      <w:r>
        <w:t>seeking</w:t>
      </w:r>
      <w:r>
        <w:rPr>
          <w:spacing w:val="-12"/>
        </w:rPr>
        <w:t xml:space="preserve"> </w:t>
      </w:r>
      <w:r>
        <w:t>concrete</w:t>
      </w:r>
      <w:r>
        <w:rPr>
          <w:spacing w:val="-12"/>
        </w:rPr>
        <w:t xml:space="preserve"> </w:t>
      </w:r>
      <w:r>
        <w:t>solutions</w:t>
      </w:r>
      <w:r>
        <w:rPr>
          <w:spacing w:val="-12"/>
        </w:rPr>
        <w:t xml:space="preserve"> </w:t>
      </w:r>
      <w:r>
        <w:t>for</w:t>
      </w:r>
      <w:r>
        <w:rPr>
          <w:spacing w:val="-12"/>
        </w:rPr>
        <w:t xml:space="preserve"> </w:t>
      </w:r>
      <w:r>
        <w:t>addressing</w:t>
      </w:r>
      <w:r>
        <w:rPr>
          <w:spacing w:val="-12"/>
        </w:rPr>
        <w:t xml:space="preserve"> </w:t>
      </w:r>
      <w:r>
        <w:t>them.</w:t>
      </w:r>
      <w:r>
        <w:rPr>
          <w:spacing w:val="-12"/>
        </w:rPr>
        <w:t xml:space="preserve"> </w:t>
      </w:r>
      <w:r>
        <w:t>By blending</w:t>
      </w:r>
      <w:r>
        <w:rPr>
          <w:spacing w:val="-3"/>
        </w:rPr>
        <w:t xml:space="preserve"> </w:t>
      </w:r>
      <w:r>
        <w:t>theoretical</w:t>
      </w:r>
      <w:r>
        <w:rPr>
          <w:spacing w:val="-3"/>
        </w:rPr>
        <w:t xml:space="preserve"> </w:t>
      </w:r>
      <w:r>
        <w:t>analysis</w:t>
      </w:r>
      <w:r>
        <w:rPr>
          <w:spacing w:val="-3"/>
        </w:rPr>
        <w:t xml:space="preserve"> </w:t>
      </w:r>
      <w:r>
        <w:t>with</w:t>
      </w:r>
      <w:r>
        <w:rPr>
          <w:spacing w:val="-3"/>
        </w:rPr>
        <w:t xml:space="preserve"> </w:t>
      </w:r>
      <w:r>
        <w:t>hands-on</w:t>
      </w:r>
      <w:r>
        <w:rPr>
          <w:spacing w:val="-2"/>
        </w:rPr>
        <w:t xml:space="preserve"> </w:t>
      </w:r>
      <w:r>
        <w:t>expertise,</w:t>
      </w:r>
      <w:r>
        <w:rPr>
          <w:spacing w:val="-3"/>
        </w:rPr>
        <w:t xml:space="preserve"> </w:t>
      </w:r>
      <w:r>
        <w:t>the</w:t>
      </w:r>
      <w:r>
        <w:rPr>
          <w:spacing w:val="-3"/>
        </w:rPr>
        <w:t xml:space="preserve"> </w:t>
      </w:r>
      <w:r>
        <w:t>book</w:t>
      </w:r>
      <w:r>
        <w:rPr>
          <w:spacing w:val="-2"/>
        </w:rPr>
        <w:t xml:space="preserve"> </w:t>
      </w:r>
      <w:r>
        <w:t>therefore</w:t>
      </w:r>
      <w:r>
        <w:rPr>
          <w:spacing w:val="-3"/>
        </w:rPr>
        <w:t xml:space="preserve"> </w:t>
      </w:r>
      <w:r>
        <w:t>adds a new multifaceted perspective to this important subject.</w:t>
      </w:r>
    </w:p>
    <w:p w14:paraId="0BBB7DF4" w14:textId="77777777" w:rsidR="0084489C" w:rsidRDefault="00000000" w:rsidP="00612645">
      <w:pPr>
        <w:pStyle w:val="BodyText"/>
        <w:spacing w:before="11" w:line="249" w:lineRule="auto"/>
        <w:ind w:left="271" w:right="64" w:firstLine="200"/>
      </w:pPr>
      <w:r>
        <w:t>In terms of methodology and overall approach, the book makes the case</w:t>
      </w:r>
      <w:r>
        <w:rPr>
          <w:spacing w:val="80"/>
        </w:rPr>
        <w:t xml:space="preserve"> </w:t>
      </w:r>
      <w:r>
        <w:t xml:space="preserve">for a rigorous engagement with legal doctrine, complemented by a nuanced understanding of the numerous factors underpinning the regulation and </w:t>
      </w:r>
      <w:proofErr w:type="spellStart"/>
      <w:r>
        <w:t>adju</w:t>
      </w:r>
      <w:proofErr w:type="spellEnd"/>
      <w:r>
        <w:t xml:space="preserve">- </w:t>
      </w:r>
      <w:proofErr w:type="spellStart"/>
      <w:r>
        <w:t>dication</w:t>
      </w:r>
      <w:proofErr w:type="spellEnd"/>
      <w:r>
        <w:rPr>
          <w:spacing w:val="-4"/>
        </w:rPr>
        <w:t xml:space="preserve"> </w:t>
      </w:r>
      <w:r>
        <w:t>of</w:t>
      </w:r>
      <w:r>
        <w:rPr>
          <w:spacing w:val="-4"/>
        </w:rPr>
        <w:t xml:space="preserve"> </w:t>
      </w:r>
      <w:r>
        <w:t>gender-based</w:t>
      </w:r>
      <w:r>
        <w:rPr>
          <w:spacing w:val="-4"/>
        </w:rPr>
        <w:t xml:space="preserve"> </w:t>
      </w:r>
      <w:r>
        <w:t>violence,</w:t>
      </w:r>
      <w:r>
        <w:rPr>
          <w:spacing w:val="-4"/>
        </w:rPr>
        <w:t xml:space="preserve"> </w:t>
      </w:r>
      <w:r>
        <w:t>and</w:t>
      </w:r>
      <w:r>
        <w:rPr>
          <w:spacing w:val="-4"/>
        </w:rPr>
        <w:t xml:space="preserve"> </w:t>
      </w:r>
      <w:r>
        <w:t>by</w:t>
      </w:r>
      <w:r>
        <w:rPr>
          <w:spacing w:val="-4"/>
        </w:rPr>
        <w:t xml:space="preserve"> </w:t>
      </w:r>
      <w:r>
        <w:t>an</w:t>
      </w:r>
      <w:r>
        <w:rPr>
          <w:spacing w:val="-4"/>
        </w:rPr>
        <w:t xml:space="preserve"> </w:t>
      </w:r>
      <w:r>
        <w:t>imaginative</w:t>
      </w:r>
      <w:r>
        <w:rPr>
          <w:spacing w:val="-4"/>
        </w:rPr>
        <w:t xml:space="preserve"> </w:t>
      </w:r>
      <w:r>
        <w:t>search</w:t>
      </w:r>
      <w:r>
        <w:rPr>
          <w:spacing w:val="-4"/>
        </w:rPr>
        <w:t xml:space="preserve"> </w:t>
      </w:r>
      <w:r>
        <w:t>for</w:t>
      </w:r>
      <w:r>
        <w:rPr>
          <w:spacing w:val="-4"/>
        </w:rPr>
        <w:t xml:space="preserve"> </w:t>
      </w:r>
      <w:r>
        <w:t>solutions. Accordingly, it adopts a critical approach in assessing the law and its social context,</w:t>
      </w:r>
      <w:r>
        <w:rPr>
          <w:spacing w:val="10"/>
        </w:rPr>
        <w:t xml:space="preserve"> </w:t>
      </w:r>
      <w:r>
        <w:t>identifying</w:t>
      </w:r>
      <w:r>
        <w:rPr>
          <w:spacing w:val="13"/>
        </w:rPr>
        <w:t xml:space="preserve"> </w:t>
      </w:r>
      <w:r>
        <w:t>gaps,</w:t>
      </w:r>
      <w:r>
        <w:rPr>
          <w:spacing w:val="13"/>
        </w:rPr>
        <w:t xml:space="preserve"> </w:t>
      </w:r>
      <w:r>
        <w:t>inconsistencies,</w:t>
      </w:r>
      <w:r>
        <w:rPr>
          <w:spacing w:val="13"/>
        </w:rPr>
        <w:t xml:space="preserve"> </w:t>
      </w:r>
      <w:r>
        <w:t>and</w:t>
      </w:r>
      <w:r>
        <w:rPr>
          <w:spacing w:val="13"/>
        </w:rPr>
        <w:t xml:space="preserve"> </w:t>
      </w:r>
      <w:r>
        <w:t>future</w:t>
      </w:r>
      <w:r>
        <w:rPr>
          <w:spacing w:val="13"/>
        </w:rPr>
        <w:t xml:space="preserve"> </w:t>
      </w:r>
      <w:r>
        <w:t>directions</w:t>
      </w:r>
      <w:r>
        <w:rPr>
          <w:spacing w:val="13"/>
        </w:rPr>
        <w:t xml:space="preserve"> </w:t>
      </w:r>
      <w:r>
        <w:t>in</w:t>
      </w:r>
      <w:r>
        <w:rPr>
          <w:spacing w:val="13"/>
        </w:rPr>
        <w:t xml:space="preserve"> </w:t>
      </w:r>
      <w:r>
        <w:rPr>
          <w:spacing w:val="-2"/>
        </w:rPr>
        <w:t>enhancing</w:t>
      </w:r>
    </w:p>
    <w:p w14:paraId="32DBB642" w14:textId="77777777" w:rsidR="0084489C" w:rsidRDefault="0084489C" w:rsidP="00612645">
      <w:pPr>
        <w:pStyle w:val="BodyText"/>
        <w:spacing w:line="249" w:lineRule="auto"/>
        <w:sectPr w:rsidR="0084489C">
          <w:pgSz w:w="8850" w:h="13270"/>
          <w:pgMar w:top="1420" w:right="1133" w:bottom="640" w:left="1133" w:header="0" w:footer="456" w:gutter="0"/>
          <w:cols w:space="720"/>
        </w:sectPr>
      </w:pPr>
    </w:p>
    <w:p w14:paraId="31EBD9CB" w14:textId="77777777" w:rsidR="0084489C" w:rsidRDefault="00000000" w:rsidP="00612645">
      <w:pPr>
        <w:pStyle w:val="BodyText"/>
        <w:spacing w:line="249" w:lineRule="auto"/>
        <w:ind w:left="67" w:right="268"/>
      </w:pPr>
      <w:r>
        <w:lastRenderedPageBreak/>
        <w:t>the</w:t>
      </w:r>
      <w:r>
        <w:rPr>
          <w:spacing w:val="-9"/>
        </w:rPr>
        <w:t xml:space="preserve"> </w:t>
      </w:r>
      <w:r>
        <w:t>mechanisms</w:t>
      </w:r>
      <w:r>
        <w:rPr>
          <w:spacing w:val="-9"/>
        </w:rPr>
        <w:t xml:space="preserve"> </w:t>
      </w:r>
      <w:r>
        <w:t>to</w:t>
      </w:r>
      <w:r>
        <w:rPr>
          <w:spacing w:val="-9"/>
        </w:rPr>
        <w:t xml:space="preserve"> </w:t>
      </w:r>
      <w:r>
        <w:t>prevent</w:t>
      </w:r>
      <w:r>
        <w:rPr>
          <w:spacing w:val="-9"/>
        </w:rPr>
        <w:t xml:space="preserve"> </w:t>
      </w:r>
      <w:r>
        <w:t>and</w:t>
      </w:r>
      <w:r>
        <w:rPr>
          <w:spacing w:val="-9"/>
        </w:rPr>
        <w:t xml:space="preserve"> </w:t>
      </w:r>
      <w:r>
        <w:t>combat</w:t>
      </w:r>
      <w:r>
        <w:rPr>
          <w:spacing w:val="-9"/>
        </w:rPr>
        <w:t xml:space="preserve"> </w:t>
      </w:r>
      <w:r>
        <w:t>gender-based</w:t>
      </w:r>
      <w:r>
        <w:rPr>
          <w:spacing w:val="-9"/>
        </w:rPr>
        <w:t xml:space="preserve"> </w:t>
      </w:r>
      <w:r>
        <w:t>violence</w:t>
      </w:r>
      <w:r>
        <w:rPr>
          <w:spacing w:val="-9"/>
        </w:rPr>
        <w:t xml:space="preserve"> </w:t>
      </w:r>
      <w:r>
        <w:t>under</w:t>
      </w:r>
      <w:r>
        <w:rPr>
          <w:spacing w:val="-9"/>
        </w:rPr>
        <w:t xml:space="preserve"> </w:t>
      </w:r>
      <w:r>
        <w:t xml:space="preserve">European human rights law. Several chapters emphasize the need for creative judicial interpretation, such as compounding treaty provisions or drawing from multi- </w:t>
      </w:r>
      <w:proofErr w:type="spellStart"/>
      <w:r>
        <w:t>ple</w:t>
      </w:r>
      <w:proofErr w:type="spellEnd"/>
      <w:r>
        <w:t xml:space="preserve"> international treaties to piece together an effective protective framework.</w:t>
      </w:r>
    </w:p>
    <w:p w14:paraId="400F1617" w14:textId="77777777" w:rsidR="0084489C" w:rsidRDefault="0084489C" w:rsidP="00612645">
      <w:pPr>
        <w:pStyle w:val="BodyText"/>
        <w:spacing w:before="5"/>
      </w:pPr>
    </w:p>
    <w:p w14:paraId="1DCF45ED" w14:textId="77777777" w:rsidR="0084489C" w:rsidRDefault="00000000" w:rsidP="00612645">
      <w:pPr>
        <w:pStyle w:val="Heading1"/>
        <w:numPr>
          <w:ilvl w:val="0"/>
          <w:numId w:val="1"/>
        </w:numPr>
        <w:tabs>
          <w:tab w:val="left" w:pos="787"/>
        </w:tabs>
        <w:spacing w:line="208" w:lineRule="auto"/>
        <w:ind w:right="1155"/>
        <w:jc w:val="both"/>
      </w:pPr>
      <w:r>
        <w:t>FROM</w:t>
      </w:r>
      <w:r>
        <w:rPr>
          <w:spacing w:val="-11"/>
        </w:rPr>
        <w:t xml:space="preserve"> </w:t>
      </w:r>
      <w:r>
        <w:t>SUPRANATIONAL</w:t>
      </w:r>
      <w:r>
        <w:rPr>
          <w:spacing w:val="-11"/>
        </w:rPr>
        <w:t xml:space="preserve"> </w:t>
      </w:r>
      <w:r>
        <w:t>STANDARDS</w:t>
      </w:r>
      <w:r>
        <w:rPr>
          <w:spacing w:val="-11"/>
        </w:rPr>
        <w:t xml:space="preserve"> </w:t>
      </w:r>
      <w:r>
        <w:t>TO NATIONAL</w:t>
      </w:r>
      <w:r>
        <w:rPr>
          <w:spacing w:val="-6"/>
        </w:rPr>
        <w:t xml:space="preserve"> </w:t>
      </w:r>
      <w:r>
        <w:t>REALITIES:</w:t>
      </w:r>
      <w:r>
        <w:rPr>
          <w:spacing w:val="-6"/>
        </w:rPr>
        <w:t xml:space="preserve"> </w:t>
      </w:r>
      <w:r>
        <w:t>STRUCTURE</w:t>
      </w:r>
      <w:r>
        <w:rPr>
          <w:spacing w:val="-6"/>
        </w:rPr>
        <w:t xml:space="preserve"> </w:t>
      </w:r>
      <w:r>
        <w:t>AND CONTENT OF THE BOOK</w:t>
      </w:r>
    </w:p>
    <w:p w14:paraId="33BA5935" w14:textId="77777777" w:rsidR="0084489C" w:rsidRDefault="00000000" w:rsidP="00612645">
      <w:pPr>
        <w:pStyle w:val="BodyText"/>
        <w:spacing w:before="248" w:line="249" w:lineRule="auto"/>
        <w:ind w:left="67" w:right="269"/>
      </w:pPr>
      <w:r>
        <w:t>The book is divided into two parts. Part I is dedicated to analyzing various supranational standards on violence against women under European human rights law looking at EU law, the ESC, and the ECHR. Part II then examines the interaction between European human rights law in this area and national legal orders and realities.</w:t>
      </w:r>
    </w:p>
    <w:p w14:paraId="0EFD245E" w14:textId="77777777" w:rsidR="0084489C" w:rsidRDefault="00000000" w:rsidP="00612645">
      <w:pPr>
        <w:pStyle w:val="BodyText"/>
        <w:spacing w:before="4" w:line="249" w:lineRule="auto"/>
        <w:ind w:left="67" w:right="268" w:firstLine="200"/>
      </w:pPr>
      <w:r>
        <w:t>The</w:t>
      </w:r>
      <w:r>
        <w:rPr>
          <w:spacing w:val="-11"/>
        </w:rPr>
        <w:t xml:space="preserve"> </w:t>
      </w:r>
      <w:r>
        <w:t>book</w:t>
      </w:r>
      <w:r>
        <w:rPr>
          <w:spacing w:val="-11"/>
        </w:rPr>
        <w:t xml:space="preserve"> </w:t>
      </w:r>
      <w:r>
        <w:t>opens</w:t>
      </w:r>
      <w:r>
        <w:rPr>
          <w:spacing w:val="-11"/>
        </w:rPr>
        <w:t xml:space="preserve"> </w:t>
      </w:r>
      <w:r>
        <w:t>with</w:t>
      </w:r>
      <w:r>
        <w:rPr>
          <w:spacing w:val="-11"/>
        </w:rPr>
        <w:t xml:space="preserve"> </w:t>
      </w:r>
      <w:r>
        <w:t>a</w:t>
      </w:r>
      <w:r>
        <w:rPr>
          <w:spacing w:val="-11"/>
        </w:rPr>
        <w:t xml:space="preserve"> </w:t>
      </w:r>
      <w:r>
        <w:t>chapter</w:t>
      </w:r>
      <w:r>
        <w:rPr>
          <w:spacing w:val="-11"/>
        </w:rPr>
        <w:t xml:space="preserve"> </w:t>
      </w:r>
      <w:r>
        <w:t>by</w:t>
      </w:r>
      <w:r>
        <w:rPr>
          <w:spacing w:val="-11"/>
        </w:rPr>
        <w:t xml:space="preserve"> </w:t>
      </w:r>
      <w:r>
        <w:t>Mathias</w:t>
      </w:r>
      <w:r>
        <w:rPr>
          <w:spacing w:val="-11"/>
        </w:rPr>
        <w:t xml:space="preserve"> </w:t>
      </w:r>
      <w:r>
        <w:t>Möschel</w:t>
      </w:r>
      <w:r>
        <w:rPr>
          <w:spacing w:val="-11"/>
        </w:rPr>
        <w:t xml:space="preserve"> </w:t>
      </w:r>
      <w:r>
        <w:t>that</w:t>
      </w:r>
      <w:r>
        <w:rPr>
          <w:spacing w:val="-11"/>
        </w:rPr>
        <w:t xml:space="preserve"> </w:t>
      </w:r>
      <w:r>
        <w:t>focuses</w:t>
      </w:r>
      <w:r>
        <w:rPr>
          <w:spacing w:val="-11"/>
        </w:rPr>
        <w:t xml:space="preserve"> </w:t>
      </w:r>
      <w:r>
        <w:t>on</w:t>
      </w:r>
      <w:r>
        <w:rPr>
          <w:spacing w:val="-11"/>
        </w:rPr>
        <w:t xml:space="preserve"> </w:t>
      </w:r>
      <w:r>
        <w:t>the</w:t>
      </w:r>
      <w:r>
        <w:rPr>
          <w:spacing w:val="-11"/>
        </w:rPr>
        <w:t xml:space="preserve"> </w:t>
      </w:r>
      <w:r>
        <w:t>EU’s actions</w:t>
      </w:r>
      <w:r>
        <w:rPr>
          <w:spacing w:val="-4"/>
        </w:rPr>
        <w:t xml:space="preserve"> </w:t>
      </w:r>
      <w:r>
        <w:t>in</w:t>
      </w:r>
      <w:r>
        <w:rPr>
          <w:spacing w:val="-4"/>
        </w:rPr>
        <w:t xml:space="preserve"> </w:t>
      </w:r>
      <w:r>
        <w:t>combating</w:t>
      </w:r>
      <w:r>
        <w:rPr>
          <w:spacing w:val="-4"/>
        </w:rPr>
        <w:t xml:space="preserve"> </w:t>
      </w:r>
      <w:r>
        <w:t>gender-based</w:t>
      </w:r>
      <w:r>
        <w:rPr>
          <w:spacing w:val="-4"/>
        </w:rPr>
        <w:t xml:space="preserve"> </w:t>
      </w:r>
      <w:r>
        <w:t>violence.</w:t>
      </w:r>
      <w:r>
        <w:rPr>
          <w:spacing w:val="-4"/>
        </w:rPr>
        <w:t xml:space="preserve"> </w:t>
      </w:r>
      <w:r>
        <w:t>The</w:t>
      </w:r>
      <w:r>
        <w:rPr>
          <w:spacing w:val="-4"/>
        </w:rPr>
        <w:t xml:space="preserve"> </w:t>
      </w:r>
      <w:r>
        <w:t>chapter</w:t>
      </w:r>
      <w:r>
        <w:rPr>
          <w:spacing w:val="-4"/>
        </w:rPr>
        <w:t xml:space="preserve"> </w:t>
      </w:r>
      <w:r>
        <w:t>“argues</w:t>
      </w:r>
      <w:r>
        <w:rPr>
          <w:spacing w:val="-4"/>
        </w:rPr>
        <w:t xml:space="preserve"> </w:t>
      </w:r>
      <w:r>
        <w:t>that,</w:t>
      </w:r>
      <w:r>
        <w:rPr>
          <w:spacing w:val="-4"/>
        </w:rPr>
        <w:t xml:space="preserve"> </w:t>
      </w:r>
      <w:r>
        <w:t>despite its lack of fundamental rights pedigree, the EU has slowly but surely become a serious actor in this area”. In particular, the chapter highlights the role of</w:t>
      </w:r>
      <w:r>
        <w:rPr>
          <w:spacing w:val="40"/>
        </w:rPr>
        <w:t xml:space="preserve"> </w:t>
      </w:r>
      <w:r>
        <w:t>the EU’s external actions and soft law in bringing gender-based violence to the international agenda. However, it shows that important limitations remain when it comes to hard law, including the case law of the Court of Justice of the</w:t>
      </w:r>
      <w:r>
        <w:rPr>
          <w:spacing w:val="-5"/>
        </w:rPr>
        <w:t xml:space="preserve"> </w:t>
      </w:r>
      <w:r>
        <w:t>EU.</w:t>
      </w:r>
      <w:r>
        <w:rPr>
          <w:spacing w:val="-5"/>
        </w:rPr>
        <w:t xml:space="preserve"> </w:t>
      </w:r>
      <w:r>
        <w:t>Möschel</w:t>
      </w:r>
      <w:r>
        <w:rPr>
          <w:spacing w:val="-5"/>
        </w:rPr>
        <w:t xml:space="preserve"> </w:t>
      </w:r>
      <w:r>
        <w:t>demonstrates</w:t>
      </w:r>
      <w:r>
        <w:rPr>
          <w:spacing w:val="-6"/>
        </w:rPr>
        <w:t xml:space="preserve"> </w:t>
      </w:r>
      <w:r>
        <w:t>that,</w:t>
      </w:r>
      <w:r>
        <w:rPr>
          <w:spacing w:val="-5"/>
        </w:rPr>
        <w:t xml:space="preserve"> </w:t>
      </w:r>
      <w:r>
        <w:t>until</w:t>
      </w:r>
      <w:r>
        <w:rPr>
          <w:spacing w:val="-5"/>
        </w:rPr>
        <w:t xml:space="preserve"> </w:t>
      </w:r>
      <w:r>
        <w:t>very</w:t>
      </w:r>
      <w:r>
        <w:rPr>
          <w:spacing w:val="-5"/>
        </w:rPr>
        <w:t xml:space="preserve"> </w:t>
      </w:r>
      <w:r>
        <w:t>recently,</w:t>
      </w:r>
      <w:r>
        <w:rPr>
          <w:spacing w:val="-6"/>
        </w:rPr>
        <w:t xml:space="preserve"> </w:t>
      </w:r>
      <w:r>
        <w:t>hard</w:t>
      </w:r>
      <w:r>
        <w:rPr>
          <w:spacing w:val="-5"/>
        </w:rPr>
        <w:t xml:space="preserve"> </w:t>
      </w:r>
      <w:r>
        <w:t>law</w:t>
      </w:r>
      <w:r>
        <w:rPr>
          <w:spacing w:val="-6"/>
        </w:rPr>
        <w:t xml:space="preserve"> </w:t>
      </w:r>
      <w:r>
        <w:t>interventions remained</w:t>
      </w:r>
      <w:r>
        <w:rPr>
          <w:spacing w:val="-10"/>
        </w:rPr>
        <w:t xml:space="preserve"> </w:t>
      </w:r>
      <w:r>
        <w:t>“scattered”</w:t>
      </w:r>
      <w:r>
        <w:rPr>
          <w:spacing w:val="-10"/>
        </w:rPr>
        <w:t xml:space="preserve"> </w:t>
      </w:r>
      <w:r>
        <w:t>and</w:t>
      </w:r>
      <w:r>
        <w:rPr>
          <w:spacing w:val="-10"/>
        </w:rPr>
        <w:t xml:space="preserve"> </w:t>
      </w:r>
      <w:r>
        <w:t>have</w:t>
      </w:r>
      <w:r>
        <w:rPr>
          <w:spacing w:val="-10"/>
        </w:rPr>
        <w:t xml:space="preserve"> </w:t>
      </w:r>
      <w:r>
        <w:t>not</w:t>
      </w:r>
      <w:r>
        <w:rPr>
          <w:spacing w:val="-10"/>
        </w:rPr>
        <w:t xml:space="preserve"> </w:t>
      </w:r>
      <w:r>
        <w:t>been</w:t>
      </w:r>
      <w:r>
        <w:rPr>
          <w:spacing w:val="-10"/>
        </w:rPr>
        <w:t xml:space="preserve"> </w:t>
      </w:r>
      <w:proofErr w:type="gramStart"/>
      <w:r>
        <w:t>gender-sensitive</w:t>
      </w:r>
      <w:proofErr w:type="gramEnd"/>
      <w:r>
        <w:t>.</w:t>
      </w:r>
      <w:r>
        <w:rPr>
          <w:spacing w:val="-10"/>
        </w:rPr>
        <w:t xml:space="preserve"> </w:t>
      </w:r>
      <w:r>
        <w:t>While</w:t>
      </w:r>
      <w:r>
        <w:rPr>
          <w:spacing w:val="-10"/>
        </w:rPr>
        <w:t xml:space="preserve"> </w:t>
      </w:r>
      <w:r>
        <w:t>the</w:t>
      </w:r>
      <w:r>
        <w:rPr>
          <w:spacing w:val="-10"/>
        </w:rPr>
        <w:t xml:space="preserve"> </w:t>
      </w:r>
      <w:r>
        <w:t>EU’s</w:t>
      </w:r>
      <w:r>
        <w:rPr>
          <w:spacing w:val="-10"/>
        </w:rPr>
        <w:t xml:space="preserve"> </w:t>
      </w:r>
      <w:r>
        <w:t>June 2023 ratification of the Istanbul Convention, and the very recent adoption of the</w:t>
      </w:r>
      <w:r>
        <w:rPr>
          <w:spacing w:val="-4"/>
        </w:rPr>
        <w:t xml:space="preserve"> </w:t>
      </w:r>
      <w:r>
        <w:t>first</w:t>
      </w:r>
      <w:r>
        <w:rPr>
          <w:spacing w:val="-4"/>
        </w:rPr>
        <w:t xml:space="preserve"> </w:t>
      </w:r>
      <w:r>
        <w:t>European</w:t>
      </w:r>
      <w:r>
        <w:rPr>
          <w:spacing w:val="-4"/>
        </w:rPr>
        <w:t xml:space="preserve"> </w:t>
      </w:r>
      <w:r>
        <w:t>Union</w:t>
      </w:r>
      <w:r>
        <w:rPr>
          <w:spacing w:val="-4"/>
        </w:rPr>
        <w:t xml:space="preserve"> </w:t>
      </w:r>
      <w:r>
        <w:t>Directive</w:t>
      </w:r>
      <w:r>
        <w:rPr>
          <w:spacing w:val="-4"/>
        </w:rPr>
        <w:t xml:space="preserve"> </w:t>
      </w:r>
      <w:r>
        <w:t>on</w:t>
      </w:r>
      <w:r>
        <w:rPr>
          <w:spacing w:val="-4"/>
        </w:rPr>
        <w:t xml:space="preserve"> </w:t>
      </w:r>
      <w:r>
        <w:t>combating</w:t>
      </w:r>
      <w:r>
        <w:rPr>
          <w:spacing w:val="-4"/>
        </w:rPr>
        <w:t xml:space="preserve"> </w:t>
      </w:r>
      <w:r>
        <w:t>violence</w:t>
      </w:r>
      <w:r>
        <w:rPr>
          <w:spacing w:val="-4"/>
        </w:rPr>
        <w:t xml:space="preserve"> </w:t>
      </w:r>
      <w:r>
        <w:t>against</w:t>
      </w:r>
      <w:r>
        <w:rPr>
          <w:spacing w:val="-4"/>
        </w:rPr>
        <w:t xml:space="preserve"> </w:t>
      </w:r>
      <w:r>
        <w:t>women</w:t>
      </w:r>
      <w:r>
        <w:rPr>
          <w:spacing w:val="-4"/>
        </w:rPr>
        <w:t xml:space="preserve"> </w:t>
      </w:r>
      <w:r>
        <w:t>and domestic violence in May 2024,</w:t>
      </w:r>
      <w:r>
        <w:rPr>
          <w:vertAlign w:val="superscript"/>
        </w:rPr>
        <w:t>33</w:t>
      </w:r>
      <w:r>
        <w:t xml:space="preserve"> might remedy the situation, the chapter shows that the current legal and political landscape indicates that there are serious chances that the “patchwork approach will remain unchanged”. More precisely, while the recent directive on violence against women and domestic violence is a </w:t>
      </w:r>
      <w:proofErr w:type="gramStart"/>
      <w:r>
        <w:t>legally-binding</w:t>
      </w:r>
      <w:proofErr w:type="gramEnd"/>
      <w:r>
        <w:t xml:space="preserve"> instrument, it was the result of a compromise</w:t>
      </w:r>
      <w:r>
        <w:rPr>
          <w:spacing w:val="40"/>
        </w:rPr>
        <w:t xml:space="preserve"> </w:t>
      </w:r>
      <w:r>
        <w:t>and</w:t>
      </w:r>
      <w:r>
        <w:rPr>
          <w:spacing w:val="-4"/>
        </w:rPr>
        <w:t xml:space="preserve"> </w:t>
      </w:r>
      <w:r>
        <w:t>therefore</w:t>
      </w:r>
      <w:r>
        <w:rPr>
          <w:spacing w:val="-4"/>
        </w:rPr>
        <w:t xml:space="preserve"> </w:t>
      </w:r>
      <w:r>
        <w:t>presents</w:t>
      </w:r>
      <w:r>
        <w:rPr>
          <w:spacing w:val="-4"/>
        </w:rPr>
        <w:t xml:space="preserve"> </w:t>
      </w:r>
      <w:r>
        <w:t>a</w:t>
      </w:r>
      <w:r>
        <w:rPr>
          <w:spacing w:val="-4"/>
        </w:rPr>
        <w:t xml:space="preserve"> </w:t>
      </w:r>
      <w:r>
        <w:t>number</w:t>
      </w:r>
      <w:r>
        <w:rPr>
          <w:spacing w:val="-4"/>
        </w:rPr>
        <w:t xml:space="preserve"> </w:t>
      </w:r>
      <w:r>
        <w:t>of</w:t>
      </w:r>
      <w:r>
        <w:rPr>
          <w:spacing w:val="-4"/>
        </w:rPr>
        <w:t xml:space="preserve"> </w:t>
      </w:r>
      <w:r>
        <w:t>shortcomings.</w:t>
      </w:r>
      <w:r>
        <w:rPr>
          <w:spacing w:val="-4"/>
        </w:rPr>
        <w:t xml:space="preserve"> </w:t>
      </w:r>
      <w:r>
        <w:t>The</w:t>
      </w:r>
      <w:r>
        <w:rPr>
          <w:spacing w:val="-4"/>
        </w:rPr>
        <w:t xml:space="preserve"> </w:t>
      </w:r>
      <w:r>
        <w:t>UN</w:t>
      </w:r>
      <w:r>
        <w:rPr>
          <w:spacing w:val="-4"/>
        </w:rPr>
        <w:t xml:space="preserve"> </w:t>
      </w:r>
      <w:r>
        <w:t>Special</w:t>
      </w:r>
      <w:r>
        <w:rPr>
          <w:spacing w:val="-4"/>
        </w:rPr>
        <w:t xml:space="preserve"> </w:t>
      </w:r>
      <w:r>
        <w:t>Rapporteur on Violence Against Women and Girls, its Causes and Consequences, Ms. Reem Alsalem, has noted that the directive does not provide a definition of sexual assault and rape, “it uses terminology such as ‘sex’ and ‘gender’ in an inconsistent manner, and at times conflates the two, and also opens the door for using the pretext of ‘freedom of expression’ to limit the ability to prevent online</w:t>
      </w:r>
      <w:r>
        <w:rPr>
          <w:spacing w:val="-10"/>
        </w:rPr>
        <w:t xml:space="preserve"> </w:t>
      </w:r>
      <w:r>
        <w:t>violence</w:t>
      </w:r>
      <w:r>
        <w:rPr>
          <w:spacing w:val="-8"/>
        </w:rPr>
        <w:t xml:space="preserve"> </w:t>
      </w:r>
      <w:r>
        <w:t>against</w:t>
      </w:r>
      <w:r>
        <w:rPr>
          <w:spacing w:val="-8"/>
        </w:rPr>
        <w:t xml:space="preserve"> </w:t>
      </w:r>
      <w:r>
        <w:t>women</w:t>
      </w:r>
      <w:r>
        <w:rPr>
          <w:spacing w:val="-8"/>
        </w:rPr>
        <w:t xml:space="preserve"> </w:t>
      </w:r>
      <w:r>
        <w:t>and</w:t>
      </w:r>
      <w:r>
        <w:rPr>
          <w:spacing w:val="-8"/>
        </w:rPr>
        <w:t xml:space="preserve"> </w:t>
      </w:r>
      <w:r>
        <w:t>girls,</w:t>
      </w:r>
      <w:r>
        <w:rPr>
          <w:spacing w:val="-8"/>
        </w:rPr>
        <w:t xml:space="preserve"> </w:t>
      </w:r>
      <w:r>
        <w:t>including</w:t>
      </w:r>
      <w:r>
        <w:rPr>
          <w:spacing w:val="-8"/>
        </w:rPr>
        <w:t xml:space="preserve"> </w:t>
      </w:r>
      <w:r>
        <w:t>the</w:t>
      </w:r>
      <w:r>
        <w:rPr>
          <w:spacing w:val="-8"/>
        </w:rPr>
        <w:t xml:space="preserve"> </w:t>
      </w:r>
      <w:r>
        <w:t>non-consensual</w:t>
      </w:r>
      <w:r>
        <w:rPr>
          <w:spacing w:val="-8"/>
        </w:rPr>
        <w:t xml:space="preserve"> </w:t>
      </w:r>
      <w:r>
        <w:rPr>
          <w:spacing w:val="-2"/>
        </w:rPr>
        <w:t>sharing</w:t>
      </w:r>
    </w:p>
    <w:p w14:paraId="2068E305" w14:textId="77777777" w:rsidR="0084489C" w:rsidRDefault="00000000" w:rsidP="00612645">
      <w:pPr>
        <w:pStyle w:val="BodyText"/>
        <w:spacing w:before="127"/>
      </w:pPr>
      <w:r>
        <w:rPr>
          <w:noProof/>
        </w:rPr>
        <mc:AlternateContent>
          <mc:Choice Requires="wps">
            <w:drawing>
              <wp:anchor distT="0" distB="0" distL="0" distR="0" simplePos="0" relativeHeight="487591936" behindDoc="1" locked="0" layoutInCell="1" allowOverlap="1" wp14:anchorId="6E248D16" wp14:editId="0B456D12">
                <wp:simplePos x="0" y="0"/>
                <wp:positionH relativeFrom="page">
                  <wp:posOffset>762000</wp:posOffset>
                </wp:positionH>
                <wp:positionV relativeFrom="paragraph">
                  <wp:posOffset>242120</wp:posOffset>
                </wp:positionV>
                <wp:extent cx="3962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2615E6" id="Graphic 17" o:spid="_x0000_s1026" style="position:absolute;margin-left:60pt;margin-top:19.05pt;width:31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YhDwIAAFwEAAAOAAAAZHJzL2Uyb0RvYy54bWysVMFu2zAMvQ/YPwi6L3ayo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97c3i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" path="m,l3962400,e" filled="f" strokeweight="1pt">
                <v:path arrowok="t"/>
                <w10:wrap type="topAndBottom" anchorx="page"/>
              </v:shape>
            </w:pict>
          </mc:Fallback>
        </mc:AlternateContent>
      </w:r>
    </w:p>
    <w:p w14:paraId="72DA0B7C" w14:textId="77777777" w:rsidR="0084489C" w:rsidRDefault="00000000" w:rsidP="00612645">
      <w:pPr>
        <w:spacing w:before="158"/>
        <w:ind w:left="67" w:right="269" w:firstLine="180"/>
        <w:jc w:val="both"/>
        <w:rPr>
          <w:sz w:val="19"/>
        </w:rPr>
      </w:pPr>
      <w:r>
        <w:rPr>
          <w:position w:val="6"/>
          <w:sz w:val="13"/>
        </w:rPr>
        <w:t>33</w:t>
      </w:r>
      <w:r>
        <w:rPr>
          <w:spacing w:val="52"/>
          <w:position w:val="6"/>
          <w:sz w:val="13"/>
        </w:rPr>
        <w:t xml:space="preserve"> </w:t>
      </w:r>
      <w:r>
        <w:rPr>
          <w:sz w:val="19"/>
        </w:rPr>
        <w:t>Mathias</w:t>
      </w:r>
      <w:r>
        <w:rPr>
          <w:spacing w:val="-12"/>
          <w:sz w:val="19"/>
        </w:rPr>
        <w:t xml:space="preserve"> </w:t>
      </w:r>
      <w:r>
        <w:rPr>
          <w:sz w:val="19"/>
        </w:rPr>
        <w:t>Möschel</w:t>
      </w:r>
      <w:r>
        <w:rPr>
          <w:spacing w:val="-12"/>
          <w:sz w:val="19"/>
        </w:rPr>
        <w:t xml:space="preserve"> </w:t>
      </w:r>
      <w:r>
        <w:rPr>
          <w:sz w:val="19"/>
        </w:rPr>
        <w:t>(2024),</w:t>
      </w:r>
      <w:r>
        <w:rPr>
          <w:spacing w:val="-12"/>
          <w:sz w:val="19"/>
        </w:rPr>
        <w:t xml:space="preserve"> </w:t>
      </w:r>
      <w:r>
        <w:rPr>
          <w:sz w:val="19"/>
        </w:rPr>
        <w:t>The</w:t>
      </w:r>
      <w:r>
        <w:rPr>
          <w:spacing w:val="-12"/>
          <w:sz w:val="19"/>
        </w:rPr>
        <w:t xml:space="preserve"> </w:t>
      </w:r>
      <w:r>
        <w:rPr>
          <w:sz w:val="19"/>
        </w:rPr>
        <w:t>EU’s</w:t>
      </w:r>
      <w:r>
        <w:rPr>
          <w:spacing w:val="-12"/>
          <w:sz w:val="19"/>
        </w:rPr>
        <w:t xml:space="preserve"> </w:t>
      </w:r>
      <w:r>
        <w:rPr>
          <w:sz w:val="19"/>
        </w:rPr>
        <w:t>new</w:t>
      </w:r>
      <w:r>
        <w:rPr>
          <w:spacing w:val="-11"/>
          <w:sz w:val="19"/>
        </w:rPr>
        <w:t xml:space="preserve"> </w:t>
      </w:r>
      <w:r>
        <w:rPr>
          <w:sz w:val="19"/>
        </w:rPr>
        <w:t>directive</w:t>
      </w:r>
      <w:r>
        <w:rPr>
          <w:spacing w:val="-12"/>
          <w:sz w:val="19"/>
        </w:rPr>
        <w:t xml:space="preserve"> </w:t>
      </w:r>
      <w:r>
        <w:rPr>
          <w:sz w:val="19"/>
        </w:rPr>
        <w:t>on</w:t>
      </w:r>
      <w:r>
        <w:rPr>
          <w:spacing w:val="-12"/>
          <w:sz w:val="19"/>
        </w:rPr>
        <w:t xml:space="preserve"> </w:t>
      </w:r>
      <w:r>
        <w:rPr>
          <w:sz w:val="19"/>
        </w:rPr>
        <w:t>combating</w:t>
      </w:r>
      <w:r>
        <w:rPr>
          <w:spacing w:val="-12"/>
          <w:sz w:val="19"/>
        </w:rPr>
        <w:t xml:space="preserve"> </w:t>
      </w:r>
      <w:r>
        <w:rPr>
          <w:sz w:val="19"/>
        </w:rPr>
        <w:t>gender-based violence</w:t>
      </w:r>
      <w:r>
        <w:rPr>
          <w:spacing w:val="-7"/>
          <w:sz w:val="19"/>
        </w:rPr>
        <w:t xml:space="preserve"> </w:t>
      </w:r>
      <w:r>
        <w:rPr>
          <w:sz w:val="19"/>
        </w:rPr>
        <w:t>(GBV),</w:t>
      </w:r>
      <w:r>
        <w:rPr>
          <w:spacing w:val="-7"/>
          <w:sz w:val="19"/>
        </w:rPr>
        <w:t xml:space="preserve"> </w:t>
      </w:r>
      <w:r>
        <w:rPr>
          <w:sz w:val="19"/>
        </w:rPr>
        <w:t>EU</w:t>
      </w:r>
      <w:r>
        <w:rPr>
          <w:spacing w:val="-7"/>
          <w:sz w:val="19"/>
        </w:rPr>
        <w:t xml:space="preserve"> </w:t>
      </w:r>
      <w:r>
        <w:rPr>
          <w:sz w:val="19"/>
        </w:rPr>
        <w:t>Law</w:t>
      </w:r>
      <w:r>
        <w:rPr>
          <w:spacing w:val="-7"/>
          <w:sz w:val="19"/>
        </w:rPr>
        <w:t xml:space="preserve"> </w:t>
      </w:r>
      <w:r>
        <w:rPr>
          <w:sz w:val="19"/>
        </w:rPr>
        <w:t>Live,</w:t>
      </w:r>
      <w:r>
        <w:rPr>
          <w:spacing w:val="-7"/>
          <w:sz w:val="19"/>
        </w:rPr>
        <w:t xml:space="preserve"> </w:t>
      </w:r>
      <w:r>
        <w:rPr>
          <w:sz w:val="19"/>
        </w:rPr>
        <w:t>Weekend</w:t>
      </w:r>
      <w:r>
        <w:rPr>
          <w:spacing w:val="-7"/>
          <w:sz w:val="19"/>
        </w:rPr>
        <w:t xml:space="preserve"> </w:t>
      </w:r>
      <w:r>
        <w:rPr>
          <w:sz w:val="19"/>
        </w:rPr>
        <w:t>Edition,</w:t>
      </w:r>
      <w:r>
        <w:rPr>
          <w:spacing w:val="-7"/>
          <w:sz w:val="19"/>
        </w:rPr>
        <w:t xml:space="preserve"> </w:t>
      </w:r>
      <w:r>
        <w:rPr>
          <w:sz w:val="19"/>
        </w:rPr>
        <w:t>No.</w:t>
      </w:r>
      <w:r>
        <w:rPr>
          <w:spacing w:val="-7"/>
          <w:sz w:val="19"/>
        </w:rPr>
        <w:t xml:space="preserve"> </w:t>
      </w:r>
      <w:r>
        <w:rPr>
          <w:sz w:val="19"/>
        </w:rPr>
        <w:t>191,</w:t>
      </w:r>
      <w:r>
        <w:rPr>
          <w:spacing w:val="-7"/>
          <w:sz w:val="19"/>
        </w:rPr>
        <w:t xml:space="preserve"> </w:t>
      </w:r>
      <w:hyperlink r:id="rId40">
        <w:r>
          <w:rPr>
            <w:sz w:val="19"/>
          </w:rPr>
          <w:t>https://eulawlive.com/</w:t>
        </w:r>
      </w:hyperlink>
      <w:r>
        <w:rPr>
          <w:sz w:val="19"/>
        </w:rPr>
        <w:t xml:space="preserve"> </w:t>
      </w:r>
      <w:hyperlink r:id="rId41">
        <w:r>
          <w:rPr>
            <w:sz w:val="19"/>
          </w:rPr>
          <w:t>weekend-edition/weekend-edition-no191/</w:t>
        </w:r>
      </w:hyperlink>
      <w:r>
        <w:rPr>
          <w:sz w:val="19"/>
        </w:rPr>
        <w:t xml:space="preserve"> accessed 4 September 2024.</w:t>
      </w:r>
    </w:p>
    <w:p w14:paraId="31F777A1" w14:textId="77777777" w:rsidR="0084489C" w:rsidRDefault="0084489C" w:rsidP="00612645">
      <w:pPr>
        <w:jc w:val="both"/>
        <w:rPr>
          <w:sz w:val="19"/>
        </w:rPr>
        <w:sectPr w:rsidR="0084489C">
          <w:pgSz w:w="8850" w:h="13270"/>
          <w:pgMar w:top="1420" w:right="1133" w:bottom="640" w:left="1133" w:header="0" w:footer="456" w:gutter="0"/>
          <w:cols w:space="720"/>
        </w:sectPr>
      </w:pPr>
    </w:p>
    <w:p w14:paraId="7DB51E65" w14:textId="77777777" w:rsidR="0084489C" w:rsidRDefault="00000000" w:rsidP="00612645">
      <w:pPr>
        <w:pStyle w:val="BodyText"/>
        <w:spacing w:line="249" w:lineRule="auto"/>
        <w:ind w:left="271" w:right="64"/>
      </w:pPr>
      <w:r>
        <w:lastRenderedPageBreak/>
        <w:t>of intimate images”.</w:t>
      </w:r>
      <w:r>
        <w:rPr>
          <w:vertAlign w:val="superscript"/>
        </w:rPr>
        <w:t>34</w:t>
      </w:r>
      <w:r>
        <w:t xml:space="preserve"> Moreover, as Möschel shows, an important obstacle to duly implementing the Istanbul Convention by the EU might have to do with the</w:t>
      </w:r>
      <w:r>
        <w:rPr>
          <w:spacing w:val="-10"/>
        </w:rPr>
        <w:t xml:space="preserve"> </w:t>
      </w:r>
      <w:r>
        <w:t>resistance</w:t>
      </w:r>
      <w:r>
        <w:rPr>
          <w:spacing w:val="-10"/>
        </w:rPr>
        <w:t xml:space="preserve"> </w:t>
      </w:r>
      <w:r>
        <w:t>to</w:t>
      </w:r>
      <w:r>
        <w:rPr>
          <w:spacing w:val="-10"/>
        </w:rPr>
        <w:t xml:space="preserve"> </w:t>
      </w:r>
      <w:r>
        <w:t>this</w:t>
      </w:r>
      <w:r>
        <w:rPr>
          <w:spacing w:val="-10"/>
        </w:rPr>
        <w:t xml:space="preserve"> </w:t>
      </w:r>
      <w:r>
        <w:t>Convention</w:t>
      </w:r>
      <w:r>
        <w:rPr>
          <w:spacing w:val="-10"/>
        </w:rPr>
        <w:t xml:space="preserve"> </w:t>
      </w:r>
      <w:r>
        <w:t>by</w:t>
      </w:r>
      <w:r>
        <w:rPr>
          <w:spacing w:val="-10"/>
        </w:rPr>
        <w:t xml:space="preserve"> </w:t>
      </w:r>
      <w:r>
        <w:t>some</w:t>
      </w:r>
      <w:r>
        <w:rPr>
          <w:spacing w:val="-10"/>
        </w:rPr>
        <w:t xml:space="preserve"> </w:t>
      </w:r>
      <w:r>
        <w:t>EU</w:t>
      </w:r>
      <w:r>
        <w:rPr>
          <w:spacing w:val="-10"/>
        </w:rPr>
        <w:t xml:space="preserve"> </w:t>
      </w:r>
      <w:r>
        <w:t>Member</w:t>
      </w:r>
      <w:r>
        <w:rPr>
          <w:spacing w:val="-10"/>
        </w:rPr>
        <w:t xml:space="preserve"> </w:t>
      </w:r>
      <w:r>
        <w:t>States</w:t>
      </w:r>
      <w:r>
        <w:rPr>
          <w:spacing w:val="-10"/>
        </w:rPr>
        <w:t xml:space="preserve"> </w:t>
      </w:r>
      <w:r>
        <w:t>such</w:t>
      </w:r>
      <w:r>
        <w:rPr>
          <w:spacing w:val="-10"/>
        </w:rPr>
        <w:t xml:space="preserve"> </w:t>
      </w:r>
      <w:r>
        <w:t>as</w:t>
      </w:r>
      <w:r>
        <w:rPr>
          <w:spacing w:val="-10"/>
        </w:rPr>
        <w:t xml:space="preserve"> </w:t>
      </w:r>
      <w:r>
        <w:t>Bulgaria, Poland, Hungary, and Croatia. It is for this reason that a case study into this resistance and possible ways to overcome it by looking at Croatia is provided in Part II of this book, which focuses on the interplay between European and national law in the field of violence against women.</w:t>
      </w:r>
    </w:p>
    <w:p w14:paraId="285C10C3" w14:textId="77777777" w:rsidR="0084489C" w:rsidRDefault="00000000" w:rsidP="00612645">
      <w:pPr>
        <w:pStyle w:val="BodyText"/>
        <w:spacing w:before="6" w:line="249" w:lineRule="auto"/>
        <w:ind w:left="271" w:right="64" w:firstLine="200"/>
      </w:pPr>
      <w:r>
        <w:t>Following Möschel’s analysis of violence against women under EU law,</w:t>
      </w:r>
      <w:r>
        <w:rPr>
          <w:spacing w:val="80"/>
        </w:rPr>
        <w:t xml:space="preserve"> </w:t>
      </w:r>
      <w:r>
        <w:t>in Chapter 2, Luis Jimena Quesada looks at the norms and standards meant</w:t>
      </w:r>
      <w:r>
        <w:rPr>
          <w:spacing w:val="80"/>
        </w:rPr>
        <w:t xml:space="preserve"> </w:t>
      </w:r>
      <w:r>
        <w:t>to combat violence against women under the ESC. Building on his previous experience as member and president of the ECSR of the Council of Europe, Jimena Quesada offers a comprehensive analysis of the guarantees against gender-based violence under the ESC. He also examines the role of the</w:t>
      </w:r>
      <w:r>
        <w:rPr>
          <w:spacing w:val="80"/>
        </w:rPr>
        <w:t xml:space="preserve"> </w:t>
      </w:r>
      <w:r>
        <w:t>ECSR in addressing gender-based violence under Article 16 of the ESC. He then further reflects on the synergies between the ESC and other relevant instruments, particularly the ECHR and the Istanbul Convention, in addition to the Convention on the Elimination of All Forms of Discrimination Against Women</w:t>
      </w:r>
      <w:r>
        <w:rPr>
          <w:spacing w:val="-13"/>
        </w:rPr>
        <w:t xml:space="preserve"> </w:t>
      </w:r>
      <w:r>
        <w:t>(CEDAW)</w:t>
      </w:r>
      <w:r>
        <w:rPr>
          <w:spacing w:val="-12"/>
        </w:rPr>
        <w:t xml:space="preserve"> </w:t>
      </w:r>
      <w:r>
        <w:t>and</w:t>
      </w:r>
      <w:r>
        <w:rPr>
          <w:spacing w:val="-13"/>
        </w:rPr>
        <w:t xml:space="preserve"> </w:t>
      </w:r>
      <w:r>
        <w:t>other</w:t>
      </w:r>
      <w:r>
        <w:rPr>
          <w:spacing w:val="-12"/>
        </w:rPr>
        <w:t xml:space="preserve"> </w:t>
      </w:r>
      <w:r>
        <w:t>international</w:t>
      </w:r>
      <w:r>
        <w:rPr>
          <w:spacing w:val="-13"/>
        </w:rPr>
        <w:t xml:space="preserve"> </w:t>
      </w:r>
      <w:r>
        <w:t>standards.</w:t>
      </w:r>
      <w:r>
        <w:rPr>
          <w:spacing w:val="-12"/>
        </w:rPr>
        <w:t xml:space="preserve"> </w:t>
      </w:r>
      <w:r>
        <w:t>Overall,</w:t>
      </w:r>
      <w:r>
        <w:rPr>
          <w:spacing w:val="-13"/>
        </w:rPr>
        <w:t xml:space="preserve"> </w:t>
      </w:r>
      <w:r>
        <w:t>Jimena</w:t>
      </w:r>
      <w:r>
        <w:rPr>
          <w:spacing w:val="-12"/>
        </w:rPr>
        <w:t xml:space="preserve"> </w:t>
      </w:r>
      <w:r>
        <w:t>Quesada highlights the importance of cross-fertilization between these instruments to enhance protection against gender-based violence at both the European and international levels.</w:t>
      </w:r>
    </w:p>
    <w:p w14:paraId="6EFBDD48" w14:textId="77777777" w:rsidR="0084489C" w:rsidRDefault="00000000" w:rsidP="00612645">
      <w:pPr>
        <w:pStyle w:val="BodyText"/>
        <w:spacing w:before="12" w:line="249" w:lineRule="auto"/>
        <w:ind w:left="271" w:right="64" w:firstLine="200"/>
      </w:pPr>
      <w:r>
        <w:t xml:space="preserve">The following two chapters focus on violence against women under the ECHR. In contrast to the situation under EU law and the ESC, this is a broad and well-researched topic. Therefore, these chapters zoom in on violence against women in the home, a topic of utmost importance in the wake of the COVID-19 pandemic and the current rise of anti-gender actors. Chapter 3 is written by former ECtHR Turkish judge Ayşe Işıl Karakaş, who was sitting judge in the 2009 landmark case </w:t>
      </w:r>
      <w:proofErr w:type="spellStart"/>
      <w:r>
        <w:rPr>
          <w:i/>
        </w:rPr>
        <w:t>Opuz</w:t>
      </w:r>
      <w:proofErr w:type="spellEnd"/>
      <w:r>
        <w:rPr>
          <w:i/>
        </w:rPr>
        <w:t xml:space="preserve"> v. Turkey</w:t>
      </w:r>
      <w:r>
        <w:t xml:space="preserve">, in which the ECtHR found, for the first time, that domestic violence is a form of discrimination against women. The chapter provides an updated account of the developments that have taken place in the ECtHR case law since </w:t>
      </w:r>
      <w:proofErr w:type="spellStart"/>
      <w:r>
        <w:rPr>
          <w:i/>
        </w:rPr>
        <w:t>Opuz</w:t>
      </w:r>
      <w:proofErr w:type="spellEnd"/>
      <w:r>
        <w:rPr>
          <w:i/>
        </w:rPr>
        <w:t xml:space="preserve"> </w:t>
      </w:r>
      <w:r>
        <w:t xml:space="preserve">and reflects on the </w:t>
      </w:r>
      <w:proofErr w:type="spellStart"/>
      <w:r>
        <w:t>chal</w:t>
      </w:r>
      <w:proofErr w:type="spellEnd"/>
      <w:r>
        <w:t xml:space="preserve">- </w:t>
      </w:r>
      <w:proofErr w:type="spellStart"/>
      <w:r>
        <w:t>lenges</w:t>
      </w:r>
      <w:proofErr w:type="spellEnd"/>
      <w:r>
        <w:rPr>
          <w:spacing w:val="-2"/>
        </w:rPr>
        <w:t xml:space="preserve"> </w:t>
      </w:r>
      <w:r>
        <w:t>that</w:t>
      </w:r>
      <w:r>
        <w:rPr>
          <w:spacing w:val="-2"/>
        </w:rPr>
        <w:t xml:space="preserve"> </w:t>
      </w:r>
      <w:r>
        <w:t>remain</w:t>
      </w:r>
      <w:r>
        <w:rPr>
          <w:spacing w:val="-2"/>
        </w:rPr>
        <w:t xml:space="preserve"> </w:t>
      </w:r>
      <w:r>
        <w:t>in</w:t>
      </w:r>
      <w:r>
        <w:rPr>
          <w:spacing w:val="-1"/>
        </w:rPr>
        <w:t xml:space="preserve"> </w:t>
      </w:r>
      <w:r>
        <w:t>ensuring</w:t>
      </w:r>
      <w:r>
        <w:rPr>
          <w:spacing w:val="-1"/>
        </w:rPr>
        <w:t xml:space="preserve"> </w:t>
      </w:r>
      <w:r>
        <w:t>full</w:t>
      </w:r>
      <w:r>
        <w:rPr>
          <w:spacing w:val="-2"/>
        </w:rPr>
        <w:t xml:space="preserve"> </w:t>
      </w:r>
      <w:r>
        <w:t>protection</w:t>
      </w:r>
      <w:r>
        <w:rPr>
          <w:spacing w:val="-2"/>
        </w:rPr>
        <w:t xml:space="preserve"> </w:t>
      </w:r>
      <w:r>
        <w:t>against</w:t>
      </w:r>
      <w:r>
        <w:rPr>
          <w:spacing w:val="-2"/>
        </w:rPr>
        <w:t xml:space="preserve"> </w:t>
      </w:r>
      <w:r>
        <w:t>domestic</w:t>
      </w:r>
      <w:r>
        <w:rPr>
          <w:spacing w:val="-2"/>
        </w:rPr>
        <w:t xml:space="preserve"> </w:t>
      </w:r>
      <w:r>
        <w:t>violence</w:t>
      </w:r>
      <w:r>
        <w:rPr>
          <w:spacing w:val="-2"/>
        </w:rPr>
        <w:t xml:space="preserve"> </w:t>
      </w:r>
      <w:r>
        <w:t>under the ECHR.</w:t>
      </w:r>
    </w:p>
    <w:p w14:paraId="4F650832" w14:textId="77777777" w:rsidR="0084489C" w:rsidRDefault="00000000" w:rsidP="00612645">
      <w:pPr>
        <w:pStyle w:val="BodyText"/>
        <w:spacing w:before="9" w:line="249" w:lineRule="auto"/>
        <w:ind w:left="271" w:right="65" w:firstLine="200"/>
      </w:pPr>
      <w:r>
        <w:t>Chapter</w:t>
      </w:r>
      <w:r>
        <w:rPr>
          <w:spacing w:val="-8"/>
        </w:rPr>
        <w:t xml:space="preserve"> </w:t>
      </w:r>
      <w:r>
        <w:t>4</w:t>
      </w:r>
      <w:r>
        <w:rPr>
          <w:spacing w:val="-8"/>
        </w:rPr>
        <w:t xml:space="preserve"> </w:t>
      </w:r>
      <w:r>
        <w:t>by</w:t>
      </w:r>
      <w:r>
        <w:rPr>
          <w:spacing w:val="-8"/>
        </w:rPr>
        <w:t xml:space="preserve"> </w:t>
      </w:r>
      <w:r>
        <w:t>Shazia</w:t>
      </w:r>
      <w:r>
        <w:rPr>
          <w:spacing w:val="-8"/>
        </w:rPr>
        <w:t xml:space="preserve"> </w:t>
      </w:r>
      <w:r>
        <w:t>Choudhry</w:t>
      </w:r>
      <w:r>
        <w:rPr>
          <w:spacing w:val="-8"/>
        </w:rPr>
        <w:t xml:space="preserve"> </w:t>
      </w:r>
      <w:r>
        <w:t>looks</w:t>
      </w:r>
      <w:r>
        <w:rPr>
          <w:spacing w:val="-8"/>
        </w:rPr>
        <w:t xml:space="preserve"> </w:t>
      </w:r>
      <w:r>
        <w:t>more</w:t>
      </w:r>
      <w:r>
        <w:rPr>
          <w:spacing w:val="-8"/>
        </w:rPr>
        <w:t xml:space="preserve"> </w:t>
      </w:r>
      <w:r>
        <w:t>closely</w:t>
      </w:r>
      <w:r>
        <w:rPr>
          <w:spacing w:val="-8"/>
        </w:rPr>
        <w:t xml:space="preserve"> </w:t>
      </w:r>
      <w:r>
        <w:t>at</w:t>
      </w:r>
      <w:r>
        <w:rPr>
          <w:spacing w:val="-8"/>
        </w:rPr>
        <w:t xml:space="preserve"> </w:t>
      </w:r>
      <w:r>
        <w:t>the</w:t>
      </w:r>
      <w:r>
        <w:rPr>
          <w:spacing w:val="-8"/>
        </w:rPr>
        <w:t xml:space="preserve"> </w:t>
      </w:r>
      <w:r>
        <w:t>question</w:t>
      </w:r>
      <w:r>
        <w:rPr>
          <w:spacing w:val="-8"/>
        </w:rPr>
        <w:t xml:space="preserve"> </w:t>
      </w:r>
      <w:r>
        <w:t>of</w:t>
      </w:r>
      <w:r>
        <w:rPr>
          <w:spacing w:val="-8"/>
        </w:rPr>
        <w:t xml:space="preserve"> </w:t>
      </w:r>
      <w:proofErr w:type="gramStart"/>
      <w:r>
        <w:t>domes- tic</w:t>
      </w:r>
      <w:proofErr w:type="gramEnd"/>
      <w:r>
        <w:rPr>
          <w:spacing w:val="-6"/>
        </w:rPr>
        <w:t xml:space="preserve"> </w:t>
      </w:r>
      <w:r>
        <w:t>abuse</w:t>
      </w:r>
      <w:r>
        <w:rPr>
          <w:spacing w:val="-4"/>
        </w:rPr>
        <w:t xml:space="preserve"> </w:t>
      </w:r>
      <w:r>
        <w:t>in</w:t>
      </w:r>
      <w:r>
        <w:rPr>
          <w:spacing w:val="-3"/>
        </w:rPr>
        <w:t xml:space="preserve"> </w:t>
      </w:r>
      <w:r>
        <w:t>the</w:t>
      </w:r>
      <w:r>
        <w:rPr>
          <w:spacing w:val="-4"/>
        </w:rPr>
        <w:t xml:space="preserve"> </w:t>
      </w:r>
      <w:r>
        <w:t>case</w:t>
      </w:r>
      <w:r>
        <w:rPr>
          <w:spacing w:val="-4"/>
        </w:rPr>
        <w:t xml:space="preserve"> </w:t>
      </w:r>
      <w:r>
        <w:t>law</w:t>
      </w:r>
      <w:r>
        <w:rPr>
          <w:spacing w:val="-3"/>
        </w:rPr>
        <w:t xml:space="preserve"> </w:t>
      </w:r>
      <w:r>
        <w:t>of</w:t>
      </w:r>
      <w:r>
        <w:rPr>
          <w:spacing w:val="-4"/>
        </w:rPr>
        <w:t xml:space="preserve"> </w:t>
      </w:r>
      <w:r>
        <w:t>the</w:t>
      </w:r>
      <w:r>
        <w:rPr>
          <w:spacing w:val="-4"/>
        </w:rPr>
        <w:t xml:space="preserve"> </w:t>
      </w:r>
      <w:r>
        <w:t>ECtHR.</w:t>
      </w:r>
      <w:r>
        <w:rPr>
          <w:spacing w:val="-3"/>
        </w:rPr>
        <w:t xml:space="preserve"> </w:t>
      </w:r>
      <w:r>
        <w:t>In</w:t>
      </w:r>
      <w:r>
        <w:rPr>
          <w:spacing w:val="-4"/>
        </w:rPr>
        <w:t xml:space="preserve"> </w:t>
      </w:r>
      <w:r>
        <w:t>particular,</w:t>
      </w:r>
      <w:r>
        <w:rPr>
          <w:spacing w:val="-4"/>
        </w:rPr>
        <w:t xml:space="preserve"> </w:t>
      </w:r>
      <w:r>
        <w:t>the</w:t>
      </w:r>
      <w:r>
        <w:rPr>
          <w:spacing w:val="-3"/>
        </w:rPr>
        <w:t xml:space="preserve"> </w:t>
      </w:r>
      <w:r>
        <w:t>chapter</w:t>
      </w:r>
      <w:r>
        <w:rPr>
          <w:spacing w:val="-4"/>
        </w:rPr>
        <w:t xml:space="preserve"> </w:t>
      </w:r>
      <w:r>
        <w:t>explores</w:t>
      </w:r>
      <w:r>
        <w:rPr>
          <w:spacing w:val="-3"/>
        </w:rPr>
        <w:t xml:space="preserve"> </w:t>
      </w:r>
      <w:r>
        <w:rPr>
          <w:spacing w:val="-5"/>
        </w:rPr>
        <w:t>how</w:t>
      </w:r>
    </w:p>
    <w:p w14:paraId="71F83583" w14:textId="77777777" w:rsidR="0084489C" w:rsidRDefault="00000000" w:rsidP="00612645">
      <w:pPr>
        <w:pStyle w:val="BodyText"/>
        <w:spacing w:before="150"/>
      </w:pPr>
      <w:r>
        <w:rPr>
          <w:noProof/>
        </w:rPr>
        <mc:AlternateContent>
          <mc:Choice Requires="wps">
            <w:drawing>
              <wp:anchor distT="0" distB="0" distL="0" distR="0" simplePos="0" relativeHeight="487592448" behindDoc="1" locked="0" layoutInCell="1" allowOverlap="1" wp14:anchorId="01760A8F" wp14:editId="287FBA36">
                <wp:simplePos x="0" y="0"/>
                <wp:positionH relativeFrom="page">
                  <wp:posOffset>891603</wp:posOffset>
                </wp:positionH>
                <wp:positionV relativeFrom="paragraph">
                  <wp:posOffset>256560</wp:posOffset>
                </wp:positionV>
                <wp:extent cx="3962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30033" id="Graphic 18" o:spid="_x0000_s1026" style="position:absolute;margin-left:70.2pt;margin-top:20.2pt;width:31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YhDwIAAFwEAAAOAAAAZHJzL2Uyb0RvYy54bWysVMFu2zAMvQ/YPwi6L3ayo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97c3i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" path="m,l3962400,e" filled="f" strokeweight="1pt">
                <v:path arrowok="t"/>
                <w10:wrap type="topAndBottom" anchorx="page"/>
              </v:shape>
            </w:pict>
          </mc:Fallback>
        </mc:AlternateContent>
      </w:r>
    </w:p>
    <w:p w14:paraId="5A29CA24" w14:textId="77777777" w:rsidR="0084489C" w:rsidRDefault="00000000" w:rsidP="00612645">
      <w:pPr>
        <w:spacing w:before="158"/>
        <w:ind w:left="271" w:right="64" w:firstLine="180"/>
        <w:jc w:val="both"/>
        <w:rPr>
          <w:sz w:val="19"/>
        </w:rPr>
      </w:pPr>
      <w:r>
        <w:rPr>
          <w:position w:val="6"/>
          <w:sz w:val="13"/>
        </w:rPr>
        <w:t>34</w:t>
      </w:r>
      <w:r>
        <w:rPr>
          <w:spacing w:val="40"/>
          <w:position w:val="6"/>
          <w:sz w:val="13"/>
        </w:rPr>
        <w:t xml:space="preserve"> </w:t>
      </w:r>
      <w:r>
        <w:rPr>
          <w:i/>
          <w:sz w:val="19"/>
        </w:rPr>
        <w:t>European directive on combating violence against women and domestic violence welcome but falls short of full potential, says UN expert</w:t>
      </w:r>
      <w:r>
        <w:rPr>
          <w:sz w:val="19"/>
        </w:rPr>
        <w:t xml:space="preserve">, Press Release, United Nations, 13 May 2024, </w:t>
      </w:r>
      <w:hyperlink r:id="rId42">
        <w:r>
          <w:rPr>
            <w:sz w:val="19"/>
          </w:rPr>
          <w:t>https://www.ohchr.org/en/press-releases/2024/05/</w:t>
        </w:r>
      </w:hyperlink>
      <w:r>
        <w:rPr>
          <w:sz w:val="19"/>
        </w:rPr>
        <w:t xml:space="preserve"> </w:t>
      </w:r>
      <w:hyperlink r:id="rId43">
        <w:proofErr w:type="spellStart"/>
        <w:r>
          <w:rPr>
            <w:spacing w:val="-2"/>
            <w:sz w:val="19"/>
          </w:rPr>
          <w:t>european</w:t>
        </w:r>
        <w:proofErr w:type="spellEnd"/>
        <w:r>
          <w:rPr>
            <w:spacing w:val="-5"/>
            <w:sz w:val="19"/>
          </w:rPr>
          <w:t xml:space="preserve"> </w:t>
        </w:r>
        <w:r>
          <w:rPr>
            <w:spacing w:val="-2"/>
            <w:sz w:val="19"/>
          </w:rPr>
          <w:t>-directive</w:t>
        </w:r>
        <w:r>
          <w:rPr>
            <w:spacing w:val="-5"/>
            <w:sz w:val="19"/>
          </w:rPr>
          <w:t xml:space="preserve"> </w:t>
        </w:r>
        <w:r>
          <w:rPr>
            <w:spacing w:val="-2"/>
            <w:sz w:val="19"/>
          </w:rPr>
          <w:t>-combating</w:t>
        </w:r>
        <w:r>
          <w:rPr>
            <w:spacing w:val="-5"/>
            <w:sz w:val="19"/>
          </w:rPr>
          <w:t xml:space="preserve"> </w:t>
        </w:r>
        <w:r>
          <w:rPr>
            <w:spacing w:val="-2"/>
            <w:sz w:val="19"/>
          </w:rPr>
          <w:t>-violence</w:t>
        </w:r>
        <w:r>
          <w:rPr>
            <w:spacing w:val="-5"/>
            <w:sz w:val="19"/>
          </w:rPr>
          <w:t xml:space="preserve"> </w:t>
        </w:r>
        <w:r>
          <w:rPr>
            <w:spacing w:val="-2"/>
            <w:sz w:val="19"/>
          </w:rPr>
          <w:t>-against</w:t>
        </w:r>
        <w:r>
          <w:rPr>
            <w:spacing w:val="-5"/>
            <w:sz w:val="19"/>
          </w:rPr>
          <w:t xml:space="preserve"> </w:t>
        </w:r>
        <w:r>
          <w:rPr>
            <w:spacing w:val="-2"/>
            <w:sz w:val="19"/>
          </w:rPr>
          <w:t>-women</w:t>
        </w:r>
        <w:r>
          <w:rPr>
            <w:spacing w:val="-5"/>
            <w:sz w:val="19"/>
          </w:rPr>
          <w:t xml:space="preserve"> </w:t>
        </w:r>
        <w:r>
          <w:rPr>
            <w:spacing w:val="-2"/>
            <w:sz w:val="19"/>
          </w:rPr>
          <w:t>-and</w:t>
        </w:r>
        <w:r>
          <w:rPr>
            <w:spacing w:val="-5"/>
            <w:sz w:val="19"/>
          </w:rPr>
          <w:t xml:space="preserve"> </w:t>
        </w:r>
        <w:r>
          <w:rPr>
            <w:spacing w:val="-2"/>
            <w:sz w:val="19"/>
          </w:rPr>
          <w:t>-domestic</w:t>
        </w:r>
        <w:r>
          <w:rPr>
            <w:spacing w:val="-5"/>
            <w:sz w:val="19"/>
          </w:rPr>
          <w:t xml:space="preserve"> </w:t>
        </w:r>
        <w:r>
          <w:rPr>
            <w:spacing w:val="-2"/>
            <w:sz w:val="19"/>
          </w:rPr>
          <w:t>-violence</w:t>
        </w:r>
      </w:hyperlink>
      <w:r>
        <w:rPr>
          <w:spacing w:val="-2"/>
          <w:sz w:val="19"/>
        </w:rPr>
        <w:t xml:space="preserve"> </w:t>
      </w:r>
      <w:r>
        <w:rPr>
          <w:sz w:val="19"/>
        </w:rPr>
        <w:t>accessed 30 May 2024.</w:t>
      </w:r>
    </w:p>
    <w:p w14:paraId="103CA21F" w14:textId="77777777" w:rsidR="0084489C" w:rsidRDefault="0084489C" w:rsidP="00612645">
      <w:pPr>
        <w:jc w:val="both"/>
        <w:rPr>
          <w:sz w:val="19"/>
        </w:rPr>
        <w:sectPr w:rsidR="0084489C">
          <w:pgSz w:w="8850" w:h="13270"/>
          <w:pgMar w:top="1420" w:right="1133" w:bottom="640" w:left="1133" w:header="0" w:footer="456" w:gutter="0"/>
          <w:cols w:space="720"/>
        </w:sectPr>
      </w:pPr>
    </w:p>
    <w:p w14:paraId="012426FA" w14:textId="77777777" w:rsidR="0084489C" w:rsidRDefault="00000000" w:rsidP="00612645">
      <w:pPr>
        <w:pStyle w:val="BodyText"/>
        <w:spacing w:line="249" w:lineRule="auto"/>
        <w:ind w:left="67" w:right="269"/>
      </w:pPr>
      <w:proofErr w:type="gramStart"/>
      <w:r>
        <w:lastRenderedPageBreak/>
        <w:t>the</w:t>
      </w:r>
      <w:proofErr w:type="gramEnd"/>
      <w:r>
        <w:rPr>
          <w:spacing w:val="-6"/>
        </w:rPr>
        <w:t xml:space="preserve"> </w:t>
      </w:r>
      <w:r>
        <w:t>ECtHR</w:t>
      </w:r>
      <w:r>
        <w:rPr>
          <w:spacing w:val="-6"/>
        </w:rPr>
        <w:t xml:space="preserve"> </w:t>
      </w:r>
      <w:r>
        <w:t>has</w:t>
      </w:r>
      <w:r>
        <w:rPr>
          <w:spacing w:val="-6"/>
        </w:rPr>
        <w:t xml:space="preserve"> </w:t>
      </w:r>
      <w:r>
        <w:t>responded</w:t>
      </w:r>
      <w:r>
        <w:rPr>
          <w:spacing w:val="-6"/>
        </w:rPr>
        <w:t xml:space="preserve"> </w:t>
      </w:r>
      <w:r>
        <w:t>to</w:t>
      </w:r>
      <w:r>
        <w:rPr>
          <w:spacing w:val="-6"/>
        </w:rPr>
        <w:t xml:space="preserve"> </w:t>
      </w:r>
      <w:r>
        <w:t>the</w:t>
      </w:r>
      <w:r>
        <w:rPr>
          <w:spacing w:val="-6"/>
        </w:rPr>
        <w:t xml:space="preserve"> </w:t>
      </w:r>
      <w:r>
        <w:t>phenomenon</w:t>
      </w:r>
      <w:r>
        <w:rPr>
          <w:spacing w:val="-6"/>
        </w:rPr>
        <w:t xml:space="preserve"> </w:t>
      </w:r>
      <w:r>
        <w:t>of</w:t>
      </w:r>
      <w:r>
        <w:rPr>
          <w:spacing w:val="-6"/>
        </w:rPr>
        <w:t xml:space="preserve"> </w:t>
      </w:r>
      <w:r>
        <w:t>perpetrators</w:t>
      </w:r>
      <w:r>
        <w:rPr>
          <w:spacing w:val="-6"/>
        </w:rPr>
        <w:t xml:space="preserve"> </w:t>
      </w:r>
      <w:r>
        <w:t>using</w:t>
      </w:r>
      <w:r>
        <w:rPr>
          <w:spacing w:val="-6"/>
        </w:rPr>
        <w:t xml:space="preserve"> </w:t>
      </w:r>
      <w:r>
        <w:t>family</w:t>
      </w:r>
      <w:r>
        <w:rPr>
          <w:spacing w:val="-6"/>
        </w:rPr>
        <w:t xml:space="preserve"> </w:t>
      </w:r>
      <w:r>
        <w:t xml:space="preserve">law proceedings to continue their abuse after separation. It shows that progress in this area has been </w:t>
      </w:r>
      <w:proofErr w:type="gramStart"/>
      <w:r>
        <w:t>made, and</w:t>
      </w:r>
      <w:proofErr w:type="gramEnd"/>
      <w:r>
        <w:t xml:space="preserve"> complements the previous chapter of the book</w:t>
      </w:r>
      <w:r>
        <w:rPr>
          <w:spacing w:val="40"/>
        </w:rPr>
        <w:t xml:space="preserve"> </w:t>
      </w:r>
      <w:r>
        <w:t xml:space="preserve">by further outlining the key principles developed by the ECtHR in this field. The chapter demonstrates, however, that challenges </w:t>
      </w:r>
      <w:proofErr w:type="gramStart"/>
      <w:r>
        <w:t>still remain</w:t>
      </w:r>
      <w:proofErr w:type="gramEnd"/>
      <w:r>
        <w:t xml:space="preserve"> and argues that the ECtHR’s approach could be improved by borrowing from the </w:t>
      </w:r>
      <w:proofErr w:type="spellStart"/>
      <w:r>
        <w:t>lauda</w:t>
      </w:r>
      <w:proofErr w:type="spellEnd"/>
      <w:r>
        <w:t xml:space="preserve">- </w:t>
      </w:r>
      <w:proofErr w:type="spellStart"/>
      <w:r>
        <w:t>ble</w:t>
      </w:r>
      <w:proofErr w:type="spellEnd"/>
      <w:r>
        <w:t xml:space="preserve"> standards developed in this area by GREVIO, the body that monitors the implementation of the Istanbul Convention.</w:t>
      </w:r>
    </w:p>
    <w:p w14:paraId="62F802A2" w14:textId="77777777" w:rsidR="0084489C" w:rsidRDefault="00000000" w:rsidP="00612645">
      <w:pPr>
        <w:pStyle w:val="BodyText"/>
        <w:spacing w:before="7" w:line="249" w:lineRule="auto"/>
        <w:ind w:left="67" w:right="268" w:firstLine="200"/>
      </w:pPr>
      <w:r>
        <w:t>Part II then provides a critical analysis of the interplay between European legal instruments in the field of violence against women and national law. Continuing</w:t>
      </w:r>
      <w:r>
        <w:rPr>
          <w:spacing w:val="-2"/>
        </w:rPr>
        <w:t xml:space="preserve"> </w:t>
      </w:r>
      <w:r>
        <w:t>the</w:t>
      </w:r>
      <w:r>
        <w:rPr>
          <w:spacing w:val="-2"/>
        </w:rPr>
        <w:t xml:space="preserve"> </w:t>
      </w:r>
      <w:r>
        <w:t>discussion</w:t>
      </w:r>
      <w:r>
        <w:rPr>
          <w:spacing w:val="-2"/>
        </w:rPr>
        <w:t xml:space="preserve"> </w:t>
      </w:r>
      <w:r>
        <w:t>on</w:t>
      </w:r>
      <w:r>
        <w:rPr>
          <w:spacing w:val="-2"/>
        </w:rPr>
        <w:t xml:space="preserve"> </w:t>
      </w:r>
      <w:r>
        <w:t>domestic</w:t>
      </w:r>
      <w:r>
        <w:rPr>
          <w:spacing w:val="-2"/>
        </w:rPr>
        <w:t xml:space="preserve"> </w:t>
      </w:r>
      <w:r>
        <w:t>violence</w:t>
      </w:r>
      <w:r>
        <w:rPr>
          <w:spacing w:val="-2"/>
        </w:rPr>
        <w:t xml:space="preserve"> </w:t>
      </w:r>
      <w:r>
        <w:t>and</w:t>
      </w:r>
      <w:r>
        <w:rPr>
          <w:spacing w:val="-2"/>
        </w:rPr>
        <w:t xml:space="preserve"> </w:t>
      </w:r>
      <w:r>
        <w:t>the</w:t>
      </w:r>
      <w:r>
        <w:rPr>
          <w:spacing w:val="-2"/>
        </w:rPr>
        <w:t xml:space="preserve"> </w:t>
      </w:r>
      <w:r>
        <w:t>ECtHR,</w:t>
      </w:r>
      <w:r>
        <w:rPr>
          <w:spacing w:val="-2"/>
        </w:rPr>
        <w:t xml:space="preserve"> </w:t>
      </w:r>
      <w:r>
        <w:t>Part</w:t>
      </w:r>
      <w:r>
        <w:rPr>
          <w:spacing w:val="-2"/>
        </w:rPr>
        <w:t xml:space="preserve"> </w:t>
      </w:r>
      <w:r>
        <w:t>II</w:t>
      </w:r>
      <w:r>
        <w:rPr>
          <w:spacing w:val="-2"/>
        </w:rPr>
        <w:t xml:space="preserve"> </w:t>
      </w:r>
      <w:r>
        <w:t>opens with</w:t>
      </w:r>
      <w:r>
        <w:rPr>
          <w:spacing w:val="-8"/>
        </w:rPr>
        <w:t xml:space="preserve"> </w:t>
      </w:r>
      <w:r>
        <w:t>a</w:t>
      </w:r>
      <w:r>
        <w:rPr>
          <w:spacing w:val="-8"/>
        </w:rPr>
        <w:t xml:space="preserve"> </w:t>
      </w:r>
      <w:r>
        <w:t>chapter</w:t>
      </w:r>
      <w:r>
        <w:rPr>
          <w:spacing w:val="-8"/>
        </w:rPr>
        <w:t xml:space="preserve"> </w:t>
      </w:r>
      <w:r>
        <w:t>that</w:t>
      </w:r>
      <w:r>
        <w:rPr>
          <w:spacing w:val="-8"/>
        </w:rPr>
        <w:t xml:space="preserve"> </w:t>
      </w:r>
      <w:r>
        <w:t>takes</w:t>
      </w:r>
      <w:r>
        <w:rPr>
          <w:spacing w:val="-8"/>
        </w:rPr>
        <w:t xml:space="preserve"> </w:t>
      </w:r>
      <w:r>
        <w:t>Russia</w:t>
      </w:r>
      <w:r>
        <w:rPr>
          <w:vertAlign w:val="superscript"/>
        </w:rPr>
        <w:t>35</w:t>
      </w:r>
      <w:r>
        <w:rPr>
          <w:spacing w:val="-8"/>
        </w:rPr>
        <w:t xml:space="preserve"> </w:t>
      </w:r>
      <w:r>
        <w:t>as</w:t>
      </w:r>
      <w:r>
        <w:rPr>
          <w:spacing w:val="-8"/>
        </w:rPr>
        <w:t xml:space="preserve"> </w:t>
      </w:r>
      <w:r>
        <w:t>a</w:t>
      </w:r>
      <w:r>
        <w:rPr>
          <w:spacing w:val="-8"/>
        </w:rPr>
        <w:t xml:space="preserve"> </w:t>
      </w:r>
      <w:r>
        <w:t>case</w:t>
      </w:r>
      <w:r>
        <w:rPr>
          <w:spacing w:val="-8"/>
        </w:rPr>
        <w:t xml:space="preserve"> </w:t>
      </w:r>
      <w:r>
        <w:t>study</w:t>
      </w:r>
      <w:r>
        <w:rPr>
          <w:spacing w:val="-8"/>
        </w:rPr>
        <w:t xml:space="preserve"> </w:t>
      </w:r>
      <w:r>
        <w:t>to</w:t>
      </w:r>
      <w:r>
        <w:rPr>
          <w:spacing w:val="-8"/>
        </w:rPr>
        <w:t xml:space="preserve"> </w:t>
      </w:r>
      <w:r>
        <w:t>unveil</w:t>
      </w:r>
      <w:r>
        <w:rPr>
          <w:spacing w:val="-8"/>
        </w:rPr>
        <w:t xml:space="preserve"> </w:t>
      </w:r>
      <w:r>
        <w:t>existing</w:t>
      </w:r>
      <w:r>
        <w:rPr>
          <w:spacing w:val="-8"/>
        </w:rPr>
        <w:t xml:space="preserve"> </w:t>
      </w:r>
      <w:r>
        <w:t>obstacles</w:t>
      </w:r>
      <w:r>
        <w:rPr>
          <w:spacing w:val="-8"/>
        </w:rPr>
        <w:t xml:space="preserve"> </w:t>
      </w:r>
      <w:r>
        <w:t>to litigating</w:t>
      </w:r>
      <w:r>
        <w:rPr>
          <w:spacing w:val="-7"/>
        </w:rPr>
        <w:t xml:space="preserve"> </w:t>
      </w:r>
      <w:r>
        <w:t>domestic</w:t>
      </w:r>
      <w:r>
        <w:rPr>
          <w:spacing w:val="-7"/>
        </w:rPr>
        <w:t xml:space="preserve"> </w:t>
      </w:r>
      <w:r>
        <w:t>violence</w:t>
      </w:r>
      <w:r>
        <w:rPr>
          <w:spacing w:val="-7"/>
        </w:rPr>
        <w:t xml:space="preserve"> </w:t>
      </w:r>
      <w:r>
        <w:t>and</w:t>
      </w:r>
      <w:r>
        <w:rPr>
          <w:spacing w:val="-7"/>
        </w:rPr>
        <w:t xml:space="preserve"> </w:t>
      </w:r>
      <w:r>
        <w:t>sex</w:t>
      </w:r>
      <w:r>
        <w:rPr>
          <w:spacing w:val="-7"/>
        </w:rPr>
        <w:t xml:space="preserve"> </w:t>
      </w:r>
      <w:r>
        <w:t>discrimination</w:t>
      </w:r>
      <w:r>
        <w:rPr>
          <w:spacing w:val="-7"/>
        </w:rPr>
        <w:t xml:space="preserve"> </w:t>
      </w:r>
      <w:r>
        <w:t>cases</w:t>
      </w:r>
      <w:r>
        <w:rPr>
          <w:spacing w:val="-7"/>
        </w:rPr>
        <w:t xml:space="preserve"> </w:t>
      </w:r>
      <w:r>
        <w:t>in</w:t>
      </w:r>
      <w:r>
        <w:rPr>
          <w:spacing w:val="-7"/>
        </w:rPr>
        <w:t xml:space="preserve"> </w:t>
      </w:r>
      <w:r>
        <w:t>Strasbourg.</w:t>
      </w:r>
      <w:r>
        <w:rPr>
          <w:spacing w:val="-7"/>
        </w:rPr>
        <w:t xml:space="preserve"> </w:t>
      </w:r>
      <w:r>
        <w:t>Based on</w:t>
      </w:r>
      <w:r>
        <w:rPr>
          <w:spacing w:val="-1"/>
        </w:rPr>
        <w:t xml:space="preserve"> </w:t>
      </w:r>
      <w:r>
        <w:t>rich</w:t>
      </w:r>
      <w:r>
        <w:rPr>
          <w:spacing w:val="-1"/>
        </w:rPr>
        <w:t xml:space="preserve"> </w:t>
      </w:r>
      <w:r>
        <w:t>socio-legal</w:t>
      </w:r>
      <w:r>
        <w:rPr>
          <w:spacing w:val="-1"/>
        </w:rPr>
        <w:t xml:space="preserve"> </w:t>
      </w:r>
      <w:r>
        <w:t>research</w:t>
      </w:r>
      <w:r>
        <w:rPr>
          <w:spacing w:val="-1"/>
        </w:rPr>
        <w:t xml:space="preserve"> </w:t>
      </w:r>
      <w:r>
        <w:t>in</w:t>
      </w:r>
      <w:r>
        <w:rPr>
          <w:spacing w:val="-1"/>
        </w:rPr>
        <w:t xml:space="preserve"> </w:t>
      </w:r>
      <w:r>
        <w:t>Russia</w:t>
      </w:r>
      <w:r>
        <w:rPr>
          <w:spacing w:val="-1"/>
        </w:rPr>
        <w:t xml:space="preserve"> </w:t>
      </w:r>
      <w:r>
        <w:t>and</w:t>
      </w:r>
      <w:r>
        <w:rPr>
          <w:spacing w:val="-1"/>
        </w:rPr>
        <w:t xml:space="preserve"> </w:t>
      </w:r>
      <w:r>
        <w:t>at</w:t>
      </w:r>
      <w:r>
        <w:rPr>
          <w:spacing w:val="-1"/>
        </w:rPr>
        <w:t xml:space="preserve"> </w:t>
      </w:r>
      <w:r>
        <w:t>the</w:t>
      </w:r>
      <w:r>
        <w:rPr>
          <w:spacing w:val="-1"/>
        </w:rPr>
        <w:t xml:space="preserve"> </w:t>
      </w:r>
      <w:r>
        <w:t>ECtHR,</w:t>
      </w:r>
      <w:r>
        <w:rPr>
          <w:spacing w:val="-1"/>
        </w:rPr>
        <w:t xml:space="preserve"> </w:t>
      </w:r>
      <w:r>
        <w:t>Valerie</w:t>
      </w:r>
      <w:r>
        <w:rPr>
          <w:spacing w:val="-1"/>
        </w:rPr>
        <w:t xml:space="preserve"> </w:t>
      </w:r>
      <w:r>
        <w:t>Sperling</w:t>
      </w:r>
      <w:r>
        <w:rPr>
          <w:spacing w:val="-1"/>
        </w:rPr>
        <w:t xml:space="preserve"> </w:t>
      </w:r>
      <w:r>
        <w:t xml:space="preserve">and Lisa McIntosh Sundstrom show that these obstacles are related to a </w:t>
      </w:r>
      <w:proofErr w:type="spellStart"/>
      <w:r>
        <w:t>combina</w:t>
      </w:r>
      <w:proofErr w:type="spellEnd"/>
      <w:r>
        <w:t xml:space="preserve">- </w:t>
      </w:r>
      <w:proofErr w:type="spellStart"/>
      <w:r>
        <w:t>tion</w:t>
      </w:r>
      <w:proofErr w:type="spellEnd"/>
      <w:r>
        <w:t xml:space="preserve"> of international and domestic factors. These include the reluctance of the Court to rule on Article 14 of the ECHR on the right not to be discriminated against, its high threshold in matters of evidence, the lack of statistics that claimants could use to substantiate their claims, the shortage of feminist or human</w:t>
      </w:r>
      <w:r>
        <w:rPr>
          <w:spacing w:val="-13"/>
        </w:rPr>
        <w:t xml:space="preserve"> </w:t>
      </w:r>
      <w:r>
        <w:t>rights</w:t>
      </w:r>
      <w:r>
        <w:rPr>
          <w:spacing w:val="-12"/>
        </w:rPr>
        <w:t xml:space="preserve"> </w:t>
      </w:r>
      <w:r>
        <w:t>lawyers</w:t>
      </w:r>
      <w:r>
        <w:rPr>
          <w:spacing w:val="-13"/>
        </w:rPr>
        <w:t xml:space="preserve"> </w:t>
      </w:r>
      <w:r>
        <w:t>to</w:t>
      </w:r>
      <w:r>
        <w:rPr>
          <w:spacing w:val="-12"/>
        </w:rPr>
        <w:t xml:space="preserve"> </w:t>
      </w:r>
      <w:r>
        <w:t>take</w:t>
      </w:r>
      <w:r>
        <w:rPr>
          <w:spacing w:val="-13"/>
        </w:rPr>
        <w:t xml:space="preserve"> </w:t>
      </w:r>
      <w:r>
        <w:t>such</w:t>
      </w:r>
      <w:r>
        <w:rPr>
          <w:spacing w:val="-12"/>
        </w:rPr>
        <w:t xml:space="preserve"> </w:t>
      </w:r>
      <w:r>
        <w:t>cases</w:t>
      </w:r>
      <w:r>
        <w:rPr>
          <w:spacing w:val="-13"/>
        </w:rPr>
        <w:t xml:space="preserve"> </w:t>
      </w:r>
      <w:r>
        <w:t>internationally,</w:t>
      </w:r>
      <w:r>
        <w:rPr>
          <w:spacing w:val="-12"/>
        </w:rPr>
        <w:t xml:space="preserve"> </w:t>
      </w:r>
      <w:r>
        <w:t>and</w:t>
      </w:r>
      <w:r>
        <w:rPr>
          <w:spacing w:val="-13"/>
        </w:rPr>
        <w:t xml:space="preserve"> </w:t>
      </w:r>
      <w:r>
        <w:t>a</w:t>
      </w:r>
      <w:r>
        <w:rPr>
          <w:spacing w:val="-12"/>
        </w:rPr>
        <w:t xml:space="preserve"> </w:t>
      </w:r>
      <w:r>
        <w:t>lack</w:t>
      </w:r>
      <w:r>
        <w:rPr>
          <w:spacing w:val="-13"/>
        </w:rPr>
        <w:t xml:space="preserve"> </w:t>
      </w:r>
      <w:r>
        <w:t>of</w:t>
      </w:r>
      <w:r>
        <w:rPr>
          <w:spacing w:val="-12"/>
        </w:rPr>
        <w:t xml:space="preserve"> </w:t>
      </w:r>
      <w:r>
        <w:t>claimants “willing to endure the process”. The chapter calls for further reflection on finding</w:t>
      </w:r>
      <w:r>
        <w:rPr>
          <w:spacing w:val="-12"/>
        </w:rPr>
        <w:t xml:space="preserve"> </w:t>
      </w:r>
      <w:r>
        <w:t>solutions</w:t>
      </w:r>
      <w:r>
        <w:rPr>
          <w:spacing w:val="-12"/>
        </w:rPr>
        <w:t xml:space="preserve"> </w:t>
      </w:r>
      <w:r>
        <w:t>to</w:t>
      </w:r>
      <w:r>
        <w:rPr>
          <w:spacing w:val="-12"/>
        </w:rPr>
        <w:t xml:space="preserve"> </w:t>
      </w:r>
      <w:r>
        <w:t>overcome</w:t>
      </w:r>
      <w:r>
        <w:rPr>
          <w:spacing w:val="-12"/>
        </w:rPr>
        <w:t xml:space="preserve"> </w:t>
      </w:r>
      <w:r>
        <w:t>these</w:t>
      </w:r>
      <w:r>
        <w:rPr>
          <w:spacing w:val="-12"/>
        </w:rPr>
        <w:t xml:space="preserve"> </w:t>
      </w:r>
      <w:r>
        <w:t>barriers</w:t>
      </w:r>
      <w:r>
        <w:rPr>
          <w:spacing w:val="-12"/>
        </w:rPr>
        <w:t xml:space="preserve"> </w:t>
      </w:r>
      <w:r>
        <w:t>both</w:t>
      </w:r>
      <w:r>
        <w:rPr>
          <w:spacing w:val="-12"/>
        </w:rPr>
        <w:t xml:space="preserve"> </w:t>
      </w:r>
      <w:r>
        <w:t>domestically</w:t>
      </w:r>
      <w:r>
        <w:rPr>
          <w:spacing w:val="-12"/>
        </w:rPr>
        <w:t xml:space="preserve"> </w:t>
      </w:r>
      <w:r>
        <w:t>and</w:t>
      </w:r>
      <w:r>
        <w:rPr>
          <w:spacing w:val="-12"/>
        </w:rPr>
        <w:t xml:space="preserve"> </w:t>
      </w:r>
      <w:r>
        <w:t>internation- ally</w:t>
      </w:r>
      <w:r>
        <w:rPr>
          <w:spacing w:val="-10"/>
        </w:rPr>
        <w:t xml:space="preserve"> </w:t>
      </w:r>
      <w:r>
        <w:t>and</w:t>
      </w:r>
      <w:r>
        <w:rPr>
          <w:spacing w:val="-10"/>
        </w:rPr>
        <w:t xml:space="preserve"> </w:t>
      </w:r>
      <w:r>
        <w:t>ensure</w:t>
      </w:r>
      <w:r>
        <w:rPr>
          <w:spacing w:val="-10"/>
        </w:rPr>
        <w:t xml:space="preserve"> </w:t>
      </w:r>
      <w:r>
        <w:t>that</w:t>
      </w:r>
      <w:r>
        <w:rPr>
          <w:spacing w:val="-10"/>
        </w:rPr>
        <w:t xml:space="preserve"> </w:t>
      </w:r>
      <w:r>
        <w:t>cases</w:t>
      </w:r>
      <w:r>
        <w:rPr>
          <w:spacing w:val="-10"/>
        </w:rPr>
        <w:t xml:space="preserve"> </w:t>
      </w:r>
      <w:r>
        <w:t>of</w:t>
      </w:r>
      <w:r>
        <w:rPr>
          <w:spacing w:val="-10"/>
        </w:rPr>
        <w:t xml:space="preserve"> </w:t>
      </w:r>
      <w:r>
        <w:t>violence</w:t>
      </w:r>
      <w:r>
        <w:rPr>
          <w:spacing w:val="-10"/>
        </w:rPr>
        <w:t xml:space="preserve"> </w:t>
      </w:r>
      <w:r>
        <w:t>against</w:t>
      </w:r>
      <w:r>
        <w:rPr>
          <w:spacing w:val="-10"/>
        </w:rPr>
        <w:t xml:space="preserve"> </w:t>
      </w:r>
      <w:r>
        <w:t>women</w:t>
      </w:r>
      <w:r>
        <w:rPr>
          <w:spacing w:val="-10"/>
        </w:rPr>
        <w:t xml:space="preserve"> </w:t>
      </w:r>
      <w:r>
        <w:t>and</w:t>
      </w:r>
      <w:r>
        <w:rPr>
          <w:spacing w:val="-10"/>
        </w:rPr>
        <w:t xml:space="preserve"> </w:t>
      </w:r>
      <w:r>
        <w:t>gender</w:t>
      </w:r>
      <w:r>
        <w:rPr>
          <w:spacing w:val="-10"/>
        </w:rPr>
        <w:t xml:space="preserve"> </w:t>
      </w:r>
      <w:r>
        <w:t>equality</w:t>
      </w:r>
      <w:r>
        <w:rPr>
          <w:spacing w:val="-10"/>
        </w:rPr>
        <w:t xml:space="preserve"> </w:t>
      </w:r>
      <w:r>
        <w:t>more broadly are brought to courts and are duly considered.</w:t>
      </w:r>
    </w:p>
    <w:p w14:paraId="5F89FB6F" w14:textId="77777777" w:rsidR="0084489C" w:rsidRDefault="00000000" w:rsidP="00612645">
      <w:pPr>
        <w:pStyle w:val="BodyText"/>
        <w:spacing w:before="13" w:line="249" w:lineRule="auto"/>
        <w:ind w:left="67" w:right="268" w:firstLine="200"/>
      </w:pPr>
      <w:r>
        <w:t>Thereafter, Chapter 6 by Raluca Bercea examines the role of the ECtHR in exposing legal formalism as an obstacle to adequately addressing domestic violence at the national level. The chapter looks at domestic violence cases that were first adjudicated at the national level before subsequently reaching the</w:t>
      </w:r>
      <w:r>
        <w:rPr>
          <w:spacing w:val="-6"/>
        </w:rPr>
        <w:t xml:space="preserve"> </w:t>
      </w:r>
      <w:r>
        <w:t>ECtHR.</w:t>
      </w:r>
      <w:r>
        <w:rPr>
          <w:spacing w:val="-6"/>
        </w:rPr>
        <w:t xml:space="preserve"> </w:t>
      </w:r>
      <w:r>
        <w:t>It</w:t>
      </w:r>
      <w:r>
        <w:rPr>
          <w:spacing w:val="-6"/>
        </w:rPr>
        <w:t xml:space="preserve"> </w:t>
      </w:r>
      <w:r>
        <w:t>reviews</w:t>
      </w:r>
      <w:r>
        <w:rPr>
          <w:spacing w:val="-6"/>
        </w:rPr>
        <w:t xml:space="preserve"> </w:t>
      </w:r>
      <w:r>
        <w:t>cases</w:t>
      </w:r>
      <w:r>
        <w:rPr>
          <w:spacing w:val="-6"/>
        </w:rPr>
        <w:t xml:space="preserve"> </w:t>
      </w:r>
      <w:r>
        <w:t>from</w:t>
      </w:r>
      <w:r>
        <w:rPr>
          <w:spacing w:val="-6"/>
        </w:rPr>
        <w:t xml:space="preserve"> </w:t>
      </w:r>
      <w:r>
        <w:t>countries</w:t>
      </w:r>
      <w:r>
        <w:rPr>
          <w:spacing w:val="-6"/>
        </w:rPr>
        <w:t xml:space="preserve"> </w:t>
      </w:r>
      <w:r>
        <w:t>such</w:t>
      </w:r>
      <w:r>
        <w:rPr>
          <w:spacing w:val="-6"/>
        </w:rPr>
        <w:t xml:space="preserve"> </w:t>
      </w:r>
      <w:r>
        <w:t>as</w:t>
      </w:r>
      <w:r>
        <w:rPr>
          <w:spacing w:val="-6"/>
        </w:rPr>
        <w:t xml:space="preserve"> </w:t>
      </w:r>
      <w:r>
        <w:t>Austria,</w:t>
      </w:r>
      <w:r>
        <w:rPr>
          <w:spacing w:val="-6"/>
        </w:rPr>
        <w:t xml:space="preserve"> </w:t>
      </w:r>
      <w:r>
        <w:t>Bulgaria,</w:t>
      </w:r>
      <w:r>
        <w:rPr>
          <w:spacing w:val="-6"/>
        </w:rPr>
        <w:t xml:space="preserve"> </w:t>
      </w:r>
      <w:r>
        <w:t xml:space="preserve">Croatia, Georgia, Italy, Romania, Slovakia, Turkey, and the UK. </w:t>
      </w:r>
      <w:proofErr w:type="gramStart"/>
      <w:r>
        <w:t>In particular, Bercea</w:t>
      </w:r>
      <w:proofErr w:type="gramEnd"/>
      <w:r>
        <w:t xml:space="preserve"> shows</w:t>
      </w:r>
      <w:r>
        <w:rPr>
          <w:spacing w:val="-9"/>
        </w:rPr>
        <w:t xml:space="preserve"> </w:t>
      </w:r>
      <w:r>
        <w:t>that</w:t>
      </w:r>
      <w:r>
        <w:rPr>
          <w:spacing w:val="-9"/>
        </w:rPr>
        <w:t xml:space="preserve"> </w:t>
      </w:r>
      <w:r>
        <w:t>legal</w:t>
      </w:r>
      <w:r>
        <w:rPr>
          <w:spacing w:val="-9"/>
        </w:rPr>
        <w:t xml:space="preserve"> </w:t>
      </w:r>
      <w:r>
        <w:t>formalism,</w:t>
      </w:r>
      <w:r>
        <w:rPr>
          <w:spacing w:val="-9"/>
        </w:rPr>
        <w:t xml:space="preserve"> </w:t>
      </w:r>
      <w:r>
        <w:t>which</w:t>
      </w:r>
      <w:r>
        <w:rPr>
          <w:spacing w:val="-9"/>
        </w:rPr>
        <w:t xml:space="preserve"> </w:t>
      </w:r>
      <w:r>
        <w:t>acts</w:t>
      </w:r>
      <w:r>
        <w:rPr>
          <w:spacing w:val="-9"/>
        </w:rPr>
        <w:t xml:space="preserve"> </w:t>
      </w:r>
      <w:r>
        <w:t>as</w:t>
      </w:r>
      <w:r>
        <w:rPr>
          <w:spacing w:val="-9"/>
        </w:rPr>
        <w:t xml:space="preserve"> </w:t>
      </w:r>
      <w:r>
        <w:t>a</w:t>
      </w:r>
      <w:r>
        <w:rPr>
          <w:spacing w:val="-9"/>
        </w:rPr>
        <w:t xml:space="preserve"> </w:t>
      </w:r>
      <w:r>
        <w:t>hurdle</w:t>
      </w:r>
      <w:r>
        <w:rPr>
          <w:spacing w:val="-9"/>
        </w:rPr>
        <w:t xml:space="preserve"> </w:t>
      </w:r>
      <w:r>
        <w:t>to</w:t>
      </w:r>
      <w:r>
        <w:rPr>
          <w:spacing w:val="-9"/>
        </w:rPr>
        <w:t xml:space="preserve"> </w:t>
      </w:r>
      <w:r>
        <w:t>duly</w:t>
      </w:r>
      <w:r>
        <w:rPr>
          <w:spacing w:val="-9"/>
        </w:rPr>
        <w:t xml:space="preserve"> </w:t>
      </w:r>
      <w:r>
        <w:t>dealing</w:t>
      </w:r>
      <w:r>
        <w:rPr>
          <w:spacing w:val="-9"/>
        </w:rPr>
        <w:t xml:space="preserve"> </w:t>
      </w:r>
      <w:r>
        <w:t>with</w:t>
      </w:r>
      <w:r>
        <w:rPr>
          <w:spacing w:val="-9"/>
        </w:rPr>
        <w:t xml:space="preserve"> </w:t>
      </w:r>
      <w:proofErr w:type="gramStart"/>
      <w:r>
        <w:t>domes- tic</w:t>
      </w:r>
      <w:proofErr w:type="gramEnd"/>
      <w:r>
        <w:rPr>
          <w:spacing w:val="39"/>
        </w:rPr>
        <w:t xml:space="preserve"> </w:t>
      </w:r>
      <w:r>
        <w:t>violence</w:t>
      </w:r>
      <w:r>
        <w:rPr>
          <w:spacing w:val="39"/>
        </w:rPr>
        <w:t xml:space="preserve"> </w:t>
      </w:r>
      <w:r>
        <w:t>cases,</w:t>
      </w:r>
      <w:r>
        <w:rPr>
          <w:spacing w:val="39"/>
        </w:rPr>
        <w:t xml:space="preserve"> </w:t>
      </w:r>
      <w:r>
        <w:t>manifests</w:t>
      </w:r>
      <w:r>
        <w:rPr>
          <w:spacing w:val="39"/>
        </w:rPr>
        <w:t xml:space="preserve"> </w:t>
      </w:r>
      <w:r>
        <w:t>itself</w:t>
      </w:r>
      <w:r>
        <w:rPr>
          <w:spacing w:val="40"/>
        </w:rPr>
        <w:t xml:space="preserve"> </w:t>
      </w:r>
      <w:r>
        <w:t>in</w:t>
      </w:r>
      <w:r>
        <w:rPr>
          <w:spacing w:val="39"/>
        </w:rPr>
        <w:t xml:space="preserve"> </w:t>
      </w:r>
      <w:r>
        <w:t>two</w:t>
      </w:r>
      <w:r>
        <w:rPr>
          <w:spacing w:val="39"/>
        </w:rPr>
        <w:t xml:space="preserve"> </w:t>
      </w:r>
      <w:r>
        <w:t>ways.</w:t>
      </w:r>
      <w:r>
        <w:rPr>
          <w:spacing w:val="39"/>
        </w:rPr>
        <w:t xml:space="preserve"> </w:t>
      </w:r>
      <w:r>
        <w:t>First,</w:t>
      </w:r>
      <w:r>
        <w:rPr>
          <w:spacing w:val="39"/>
        </w:rPr>
        <w:t xml:space="preserve"> </w:t>
      </w:r>
      <w:r>
        <w:t>through</w:t>
      </w:r>
      <w:r>
        <w:rPr>
          <w:spacing w:val="40"/>
        </w:rPr>
        <w:t xml:space="preserve"> </w:t>
      </w:r>
      <w:r>
        <w:rPr>
          <w:spacing w:val="-2"/>
        </w:rPr>
        <w:t>lawmakers</w:t>
      </w:r>
    </w:p>
    <w:p w14:paraId="4B7FBCEC" w14:textId="77777777" w:rsidR="0084489C" w:rsidRDefault="00000000" w:rsidP="00612645">
      <w:pPr>
        <w:pStyle w:val="BodyText"/>
        <w:spacing w:before="214"/>
      </w:pPr>
      <w:r>
        <w:rPr>
          <w:noProof/>
        </w:rPr>
        <mc:AlternateContent>
          <mc:Choice Requires="wps">
            <w:drawing>
              <wp:anchor distT="0" distB="0" distL="0" distR="0" simplePos="0" relativeHeight="487592960" behindDoc="1" locked="0" layoutInCell="1" allowOverlap="1" wp14:anchorId="47176E2D" wp14:editId="68EAA167">
                <wp:simplePos x="0" y="0"/>
                <wp:positionH relativeFrom="page">
                  <wp:posOffset>762000</wp:posOffset>
                </wp:positionH>
                <wp:positionV relativeFrom="paragraph">
                  <wp:posOffset>297543</wp:posOffset>
                </wp:positionV>
                <wp:extent cx="3962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51AC10" id="Graphic 19" o:spid="_x0000_s1026" style="position:absolute;margin-left:60pt;margin-top:23.45pt;width:31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" path="m,l3962400,e" filled="f" strokeweight="1pt">
                <v:path arrowok="t"/>
                <w10:wrap type="topAndBottom" anchorx="page"/>
              </v:shape>
            </w:pict>
          </mc:Fallback>
        </mc:AlternateContent>
      </w:r>
    </w:p>
    <w:p w14:paraId="7E7F7D47" w14:textId="77777777" w:rsidR="0084489C" w:rsidRDefault="00000000" w:rsidP="00612645">
      <w:pPr>
        <w:spacing w:before="158"/>
        <w:ind w:left="67" w:right="268" w:firstLine="180"/>
        <w:jc w:val="both"/>
        <w:rPr>
          <w:sz w:val="19"/>
        </w:rPr>
      </w:pPr>
      <w:r>
        <w:rPr>
          <w:position w:val="6"/>
          <w:sz w:val="13"/>
        </w:rPr>
        <w:t>35</w:t>
      </w:r>
      <w:r>
        <w:rPr>
          <w:spacing w:val="80"/>
          <w:position w:val="6"/>
          <w:sz w:val="13"/>
        </w:rPr>
        <w:t xml:space="preserve"> </w:t>
      </w:r>
      <w:r>
        <w:rPr>
          <w:sz w:val="19"/>
        </w:rPr>
        <w:t>Although</w:t>
      </w:r>
      <w:r>
        <w:rPr>
          <w:spacing w:val="-7"/>
          <w:sz w:val="19"/>
        </w:rPr>
        <w:t xml:space="preserve"> </w:t>
      </w:r>
      <w:r>
        <w:rPr>
          <w:sz w:val="19"/>
        </w:rPr>
        <w:t>since</w:t>
      </w:r>
      <w:r>
        <w:rPr>
          <w:spacing w:val="-7"/>
          <w:sz w:val="19"/>
        </w:rPr>
        <w:t xml:space="preserve"> </w:t>
      </w:r>
      <w:r>
        <w:rPr>
          <w:sz w:val="19"/>
        </w:rPr>
        <w:t>15</w:t>
      </w:r>
      <w:r>
        <w:rPr>
          <w:spacing w:val="-7"/>
          <w:sz w:val="19"/>
        </w:rPr>
        <w:t xml:space="preserve"> </w:t>
      </w:r>
      <w:r>
        <w:rPr>
          <w:sz w:val="19"/>
        </w:rPr>
        <w:t>March</w:t>
      </w:r>
      <w:r>
        <w:rPr>
          <w:spacing w:val="-7"/>
          <w:sz w:val="19"/>
        </w:rPr>
        <w:t xml:space="preserve"> </w:t>
      </w:r>
      <w:r>
        <w:rPr>
          <w:sz w:val="19"/>
        </w:rPr>
        <w:t>2022,</w:t>
      </w:r>
      <w:r>
        <w:rPr>
          <w:spacing w:val="-7"/>
          <w:sz w:val="19"/>
        </w:rPr>
        <w:t xml:space="preserve"> </w:t>
      </w:r>
      <w:r>
        <w:rPr>
          <w:sz w:val="19"/>
        </w:rPr>
        <w:t>Russia</w:t>
      </w:r>
      <w:r>
        <w:rPr>
          <w:spacing w:val="-7"/>
          <w:sz w:val="19"/>
        </w:rPr>
        <w:t xml:space="preserve"> </w:t>
      </w:r>
      <w:r>
        <w:rPr>
          <w:sz w:val="19"/>
        </w:rPr>
        <w:t>is</w:t>
      </w:r>
      <w:r>
        <w:rPr>
          <w:spacing w:val="-7"/>
          <w:sz w:val="19"/>
        </w:rPr>
        <w:t xml:space="preserve"> </w:t>
      </w:r>
      <w:r>
        <w:rPr>
          <w:sz w:val="19"/>
        </w:rPr>
        <w:t>no</w:t>
      </w:r>
      <w:r>
        <w:rPr>
          <w:spacing w:val="-7"/>
          <w:sz w:val="19"/>
        </w:rPr>
        <w:t xml:space="preserve"> </w:t>
      </w:r>
      <w:r>
        <w:rPr>
          <w:sz w:val="19"/>
        </w:rPr>
        <w:t>longer</w:t>
      </w:r>
      <w:r>
        <w:rPr>
          <w:spacing w:val="-7"/>
          <w:sz w:val="19"/>
        </w:rPr>
        <w:t xml:space="preserve"> </w:t>
      </w:r>
      <w:r>
        <w:rPr>
          <w:sz w:val="19"/>
        </w:rPr>
        <w:t>a</w:t>
      </w:r>
      <w:r>
        <w:rPr>
          <w:spacing w:val="-7"/>
          <w:sz w:val="19"/>
        </w:rPr>
        <w:t xml:space="preserve"> </w:t>
      </w:r>
      <w:r>
        <w:rPr>
          <w:sz w:val="19"/>
        </w:rPr>
        <w:t>member</w:t>
      </w:r>
      <w:r>
        <w:rPr>
          <w:spacing w:val="-7"/>
          <w:sz w:val="19"/>
        </w:rPr>
        <w:t xml:space="preserve"> </w:t>
      </w:r>
      <w:r>
        <w:rPr>
          <w:sz w:val="19"/>
        </w:rPr>
        <w:t>of</w:t>
      </w:r>
      <w:r>
        <w:rPr>
          <w:spacing w:val="-7"/>
          <w:sz w:val="19"/>
        </w:rPr>
        <w:t xml:space="preserve"> </w:t>
      </w:r>
      <w:r>
        <w:rPr>
          <w:sz w:val="19"/>
        </w:rPr>
        <w:t>the</w:t>
      </w:r>
      <w:r>
        <w:rPr>
          <w:spacing w:val="-7"/>
          <w:sz w:val="19"/>
        </w:rPr>
        <w:t xml:space="preserve"> </w:t>
      </w:r>
      <w:r>
        <w:rPr>
          <w:sz w:val="19"/>
        </w:rPr>
        <w:t>Council of</w:t>
      </w:r>
      <w:r>
        <w:rPr>
          <w:spacing w:val="-6"/>
          <w:sz w:val="19"/>
        </w:rPr>
        <w:t xml:space="preserve"> </w:t>
      </w:r>
      <w:r>
        <w:rPr>
          <w:sz w:val="19"/>
        </w:rPr>
        <w:t>Europe</w:t>
      </w:r>
      <w:r>
        <w:rPr>
          <w:spacing w:val="-6"/>
          <w:sz w:val="19"/>
        </w:rPr>
        <w:t xml:space="preserve"> </w:t>
      </w:r>
      <w:r>
        <w:rPr>
          <w:sz w:val="19"/>
        </w:rPr>
        <w:t>and</w:t>
      </w:r>
      <w:r>
        <w:rPr>
          <w:spacing w:val="-6"/>
          <w:sz w:val="19"/>
        </w:rPr>
        <w:t xml:space="preserve"> </w:t>
      </w:r>
      <w:r>
        <w:rPr>
          <w:sz w:val="19"/>
        </w:rPr>
        <w:t>party</w:t>
      </w:r>
      <w:r>
        <w:rPr>
          <w:spacing w:val="-6"/>
          <w:sz w:val="19"/>
        </w:rPr>
        <w:t xml:space="preserve"> </w:t>
      </w:r>
      <w:r>
        <w:rPr>
          <w:sz w:val="19"/>
        </w:rPr>
        <w:t>to</w:t>
      </w:r>
      <w:r>
        <w:rPr>
          <w:spacing w:val="-6"/>
          <w:sz w:val="19"/>
        </w:rPr>
        <w:t xml:space="preserve"> </w:t>
      </w:r>
      <w:r>
        <w:rPr>
          <w:sz w:val="19"/>
        </w:rPr>
        <w:t>the</w:t>
      </w:r>
      <w:r>
        <w:rPr>
          <w:spacing w:val="-6"/>
          <w:sz w:val="19"/>
        </w:rPr>
        <w:t xml:space="preserve"> </w:t>
      </w:r>
      <w:r>
        <w:rPr>
          <w:sz w:val="19"/>
        </w:rPr>
        <w:t>ECHR,</w:t>
      </w:r>
      <w:r>
        <w:rPr>
          <w:spacing w:val="-6"/>
          <w:sz w:val="19"/>
        </w:rPr>
        <w:t xml:space="preserve"> </w:t>
      </w:r>
      <w:r>
        <w:rPr>
          <w:sz w:val="19"/>
        </w:rPr>
        <w:t>it</w:t>
      </w:r>
      <w:r>
        <w:rPr>
          <w:spacing w:val="-6"/>
          <w:sz w:val="19"/>
        </w:rPr>
        <w:t xml:space="preserve"> </w:t>
      </w:r>
      <w:r>
        <w:rPr>
          <w:sz w:val="19"/>
        </w:rPr>
        <w:t>remains</w:t>
      </w:r>
      <w:r>
        <w:rPr>
          <w:spacing w:val="-6"/>
          <w:sz w:val="19"/>
        </w:rPr>
        <w:t xml:space="preserve"> </w:t>
      </w:r>
      <w:r>
        <w:rPr>
          <w:sz w:val="19"/>
        </w:rPr>
        <w:t>an</w:t>
      </w:r>
      <w:r>
        <w:rPr>
          <w:spacing w:val="-6"/>
          <w:sz w:val="19"/>
        </w:rPr>
        <w:t xml:space="preserve"> </w:t>
      </w:r>
      <w:r>
        <w:rPr>
          <w:sz w:val="19"/>
        </w:rPr>
        <w:t>illustrative</w:t>
      </w:r>
      <w:r>
        <w:rPr>
          <w:spacing w:val="-6"/>
          <w:sz w:val="19"/>
        </w:rPr>
        <w:t xml:space="preserve"> </w:t>
      </w:r>
      <w:r>
        <w:rPr>
          <w:sz w:val="19"/>
        </w:rPr>
        <w:t>case</w:t>
      </w:r>
      <w:r>
        <w:rPr>
          <w:spacing w:val="-6"/>
          <w:sz w:val="19"/>
        </w:rPr>
        <w:t xml:space="preserve"> </w:t>
      </w:r>
      <w:r>
        <w:rPr>
          <w:sz w:val="19"/>
        </w:rPr>
        <w:t>study</w:t>
      </w:r>
      <w:r>
        <w:rPr>
          <w:spacing w:val="-6"/>
          <w:sz w:val="19"/>
        </w:rPr>
        <w:t xml:space="preserve"> </w:t>
      </w:r>
      <w:r>
        <w:rPr>
          <w:sz w:val="19"/>
        </w:rPr>
        <w:t>for</w:t>
      </w:r>
      <w:r>
        <w:rPr>
          <w:spacing w:val="-6"/>
          <w:sz w:val="19"/>
        </w:rPr>
        <w:t xml:space="preserve"> </w:t>
      </w:r>
      <w:r>
        <w:rPr>
          <w:sz w:val="19"/>
        </w:rPr>
        <w:t>the</w:t>
      </w:r>
      <w:r>
        <w:rPr>
          <w:spacing w:val="-6"/>
          <w:sz w:val="19"/>
        </w:rPr>
        <w:t xml:space="preserve"> </w:t>
      </w:r>
      <w:r>
        <w:rPr>
          <w:sz w:val="19"/>
        </w:rPr>
        <w:t xml:space="preserve">anal- </w:t>
      </w:r>
      <w:proofErr w:type="spellStart"/>
      <w:r>
        <w:rPr>
          <w:sz w:val="19"/>
        </w:rPr>
        <w:t>ysis</w:t>
      </w:r>
      <w:proofErr w:type="spellEnd"/>
      <w:r>
        <w:rPr>
          <w:sz w:val="19"/>
        </w:rPr>
        <w:t xml:space="preserve"> of this chapter. As Sperling and McIntosh Sundstrom explain, there are gen- </w:t>
      </w:r>
      <w:proofErr w:type="spellStart"/>
      <w:r>
        <w:rPr>
          <w:sz w:val="19"/>
        </w:rPr>
        <w:t>erally</w:t>
      </w:r>
      <w:proofErr w:type="spellEnd"/>
      <w:r>
        <w:rPr>
          <w:spacing w:val="-1"/>
          <w:sz w:val="19"/>
        </w:rPr>
        <w:t xml:space="preserve"> </w:t>
      </w:r>
      <w:r>
        <w:rPr>
          <w:sz w:val="19"/>
        </w:rPr>
        <w:t>very</w:t>
      </w:r>
      <w:r>
        <w:rPr>
          <w:spacing w:val="-1"/>
          <w:sz w:val="19"/>
        </w:rPr>
        <w:t xml:space="preserve"> </w:t>
      </w:r>
      <w:r>
        <w:rPr>
          <w:sz w:val="19"/>
        </w:rPr>
        <w:t>few</w:t>
      </w:r>
      <w:r>
        <w:rPr>
          <w:spacing w:val="-1"/>
          <w:sz w:val="19"/>
        </w:rPr>
        <w:t xml:space="preserve"> </w:t>
      </w:r>
      <w:r>
        <w:rPr>
          <w:sz w:val="19"/>
        </w:rPr>
        <w:t>cases</w:t>
      </w:r>
      <w:r>
        <w:rPr>
          <w:spacing w:val="-1"/>
          <w:sz w:val="19"/>
        </w:rPr>
        <w:t xml:space="preserve"> </w:t>
      </w:r>
      <w:r>
        <w:rPr>
          <w:sz w:val="19"/>
        </w:rPr>
        <w:t>in</w:t>
      </w:r>
      <w:r>
        <w:rPr>
          <w:spacing w:val="-1"/>
          <w:sz w:val="19"/>
        </w:rPr>
        <w:t xml:space="preserve"> </w:t>
      </w:r>
      <w:r>
        <w:rPr>
          <w:sz w:val="19"/>
        </w:rPr>
        <w:t>which</w:t>
      </w:r>
      <w:r>
        <w:rPr>
          <w:spacing w:val="-1"/>
          <w:sz w:val="19"/>
        </w:rPr>
        <w:t xml:space="preserve"> </w:t>
      </w:r>
      <w:r>
        <w:rPr>
          <w:sz w:val="19"/>
        </w:rPr>
        <w:t>the</w:t>
      </w:r>
      <w:r>
        <w:rPr>
          <w:spacing w:val="-1"/>
          <w:sz w:val="19"/>
        </w:rPr>
        <w:t xml:space="preserve"> </w:t>
      </w:r>
      <w:r>
        <w:rPr>
          <w:sz w:val="19"/>
        </w:rPr>
        <w:t>Court</w:t>
      </w:r>
      <w:r>
        <w:rPr>
          <w:spacing w:val="-1"/>
          <w:sz w:val="19"/>
        </w:rPr>
        <w:t xml:space="preserve"> </w:t>
      </w:r>
      <w:r>
        <w:rPr>
          <w:sz w:val="19"/>
        </w:rPr>
        <w:t>has</w:t>
      </w:r>
      <w:r>
        <w:rPr>
          <w:spacing w:val="-1"/>
          <w:sz w:val="19"/>
        </w:rPr>
        <w:t xml:space="preserve"> </w:t>
      </w:r>
      <w:r>
        <w:rPr>
          <w:sz w:val="19"/>
        </w:rPr>
        <w:t>found</w:t>
      </w:r>
      <w:r>
        <w:rPr>
          <w:spacing w:val="-1"/>
          <w:sz w:val="19"/>
        </w:rPr>
        <w:t xml:space="preserve"> </w:t>
      </w:r>
      <w:r>
        <w:rPr>
          <w:sz w:val="19"/>
        </w:rPr>
        <w:t>violations</w:t>
      </w:r>
      <w:r>
        <w:rPr>
          <w:spacing w:val="-1"/>
          <w:sz w:val="19"/>
        </w:rPr>
        <w:t xml:space="preserve"> </w:t>
      </w:r>
      <w:r>
        <w:rPr>
          <w:sz w:val="19"/>
        </w:rPr>
        <w:t>of</w:t>
      </w:r>
      <w:r>
        <w:rPr>
          <w:spacing w:val="-1"/>
          <w:sz w:val="19"/>
        </w:rPr>
        <w:t xml:space="preserve"> </w:t>
      </w:r>
      <w:r>
        <w:rPr>
          <w:sz w:val="19"/>
        </w:rPr>
        <w:t>Article</w:t>
      </w:r>
      <w:r>
        <w:rPr>
          <w:spacing w:val="-1"/>
          <w:sz w:val="19"/>
        </w:rPr>
        <w:t xml:space="preserve"> </w:t>
      </w:r>
      <w:r>
        <w:rPr>
          <w:sz w:val="19"/>
        </w:rPr>
        <w:t>14</w:t>
      </w:r>
      <w:r>
        <w:rPr>
          <w:spacing w:val="-1"/>
          <w:sz w:val="19"/>
        </w:rPr>
        <w:t xml:space="preserve"> </w:t>
      </w:r>
      <w:r>
        <w:rPr>
          <w:sz w:val="19"/>
        </w:rPr>
        <w:t>on</w:t>
      </w:r>
      <w:r>
        <w:rPr>
          <w:spacing w:val="-1"/>
          <w:sz w:val="19"/>
        </w:rPr>
        <w:t xml:space="preserve"> </w:t>
      </w:r>
      <w:r>
        <w:rPr>
          <w:sz w:val="19"/>
        </w:rPr>
        <w:t>sex discrimination.</w:t>
      </w:r>
      <w:r>
        <w:rPr>
          <w:spacing w:val="-4"/>
          <w:sz w:val="19"/>
        </w:rPr>
        <w:t xml:space="preserve"> </w:t>
      </w:r>
      <w:r>
        <w:rPr>
          <w:sz w:val="19"/>
        </w:rPr>
        <w:t>This</w:t>
      </w:r>
      <w:r>
        <w:rPr>
          <w:spacing w:val="-4"/>
          <w:sz w:val="19"/>
        </w:rPr>
        <w:t xml:space="preserve"> </w:t>
      </w:r>
      <w:r>
        <w:rPr>
          <w:sz w:val="19"/>
        </w:rPr>
        <w:t>is</w:t>
      </w:r>
      <w:r>
        <w:rPr>
          <w:spacing w:val="-4"/>
          <w:sz w:val="19"/>
        </w:rPr>
        <w:t xml:space="preserve"> </w:t>
      </w:r>
      <w:r>
        <w:rPr>
          <w:sz w:val="19"/>
        </w:rPr>
        <w:t>not</w:t>
      </w:r>
      <w:r>
        <w:rPr>
          <w:spacing w:val="-4"/>
          <w:sz w:val="19"/>
        </w:rPr>
        <w:t xml:space="preserve"> </w:t>
      </w:r>
      <w:r>
        <w:rPr>
          <w:sz w:val="19"/>
        </w:rPr>
        <w:t>only</w:t>
      </w:r>
      <w:r>
        <w:rPr>
          <w:spacing w:val="-4"/>
          <w:sz w:val="19"/>
        </w:rPr>
        <w:t xml:space="preserve"> </w:t>
      </w:r>
      <w:r>
        <w:rPr>
          <w:sz w:val="19"/>
        </w:rPr>
        <w:t>true</w:t>
      </w:r>
      <w:r>
        <w:rPr>
          <w:spacing w:val="-4"/>
          <w:sz w:val="19"/>
        </w:rPr>
        <w:t xml:space="preserve"> </w:t>
      </w:r>
      <w:r>
        <w:rPr>
          <w:sz w:val="19"/>
        </w:rPr>
        <w:t>for</w:t>
      </w:r>
      <w:r>
        <w:rPr>
          <w:spacing w:val="-4"/>
          <w:sz w:val="19"/>
        </w:rPr>
        <w:t xml:space="preserve"> </w:t>
      </w:r>
      <w:r>
        <w:rPr>
          <w:sz w:val="19"/>
        </w:rPr>
        <w:t>small</w:t>
      </w:r>
      <w:r>
        <w:rPr>
          <w:spacing w:val="-4"/>
          <w:sz w:val="19"/>
        </w:rPr>
        <w:t xml:space="preserve"> </w:t>
      </w:r>
      <w:r>
        <w:rPr>
          <w:sz w:val="19"/>
        </w:rPr>
        <w:t>countries,</w:t>
      </w:r>
      <w:r>
        <w:rPr>
          <w:spacing w:val="-4"/>
          <w:sz w:val="19"/>
        </w:rPr>
        <w:t xml:space="preserve"> </w:t>
      </w:r>
      <w:r>
        <w:rPr>
          <w:sz w:val="19"/>
        </w:rPr>
        <w:t>which</w:t>
      </w:r>
      <w:r>
        <w:rPr>
          <w:spacing w:val="-4"/>
          <w:sz w:val="19"/>
        </w:rPr>
        <w:t xml:space="preserve"> </w:t>
      </w:r>
      <w:r>
        <w:rPr>
          <w:sz w:val="19"/>
        </w:rPr>
        <w:t>generally</w:t>
      </w:r>
      <w:r>
        <w:rPr>
          <w:spacing w:val="-4"/>
          <w:sz w:val="19"/>
        </w:rPr>
        <w:t xml:space="preserve"> </w:t>
      </w:r>
      <w:r>
        <w:rPr>
          <w:sz w:val="19"/>
        </w:rPr>
        <w:t>have</w:t>
      </w:r>
      <w:r>
        <w:rPr>
          <w:spacing w:val="-4"/>
          <w:sz w:val="19"/>
        </w:rPr>
        <w:t xml:space="preserve"> </w:t>
      </w:r>
      <w:r>
        <w:rPr>
          <w:sz w:val="19"/>
        </w:rPr>
        <w:t>few cases before the Strasbourg Court, but also for the country having generated the most</w:t>
      </w:r>
      <w:r>
        <w:rPr>
          <w:spacing w:val="-4"/>
          <w:sz w:val="19"/>
        </w:rPr>
        <w:t xml:space="preserve"> </w:t>
      </w:r>
      <w:r>
        <w:rPr>
          <w:sz w:val="19"/>
        </w:rPr>
        <w:t>cases,</w:t>
      </w:r>
      <w:r>
        <w:rPr>
          <w:spacing w:val="-4"/>
          <w:sz w:val="19"/>
        </w:rPr>
        <w:t xml:space="preserve"> </w:t>
      </w:r>
      <w:r>
        <w:rPr>
          <w:sz w:val="19"/>
        </w:rPr>
        <w:t>namely</w:t>
      </w:r>
      <w:r>
        <w:rPr>
          <w:spacing w:val="-4"/>
          <w:sz w:val="19"/>
        </w:rPr>
        <w:t xml:space="preserve"> </w:t>
      </w:r>
      <w:r>
        <w:rPr>
          <w:sz w:val="19"/>
        </w:rPr>
        <w:t>Russia.</w:t>
      </w:r>
      <w:r>
        <w:rPr>
          <w:spacing w:val="-4"/>
          <w:sz w:val="19"/>
        </w:rPr>
        <w:t xml:space="preserve"> </w:t>
      </w:r>
      <w:r>
        <w:rPr>
          <w:sz w:val="19"/>
        </w:rPr>
        <w:t>Hence,</w:t>
      </w:r>
      <w:r>
        <w:rPr>
          <w:spacing w:val="-4"/>
          <w:sz w:val="19"/>
        </w:rPr>
        <w:t xml:space="preserve"> </w:t>
      </w:r>
      <w:r>
        <w:rPr>
          <w:sz w:val="19"/>
        </w:rPr>
        <w:t>Russia</w:t>
      </w:r>
      <w:r>
        <w:rPr>
          <w:spacing w:val="-4"/>
          <w:sz w:val="19"/>
        </w:rPr>
        <w:t xml:space="preserve"> </w:t>
      </w:r>
      <w:r>
        <w:rPr>
          <w:sz w:val="19"/>
        </w:rPr>
        <w:t>serves</w:t>
      </w:r>
      <w:r>
        <w:rPr>
          <w:spacing w:val="-4"/>
          <w:sz w:val="19"/>
        </w:rPr>
        <w:t xml:space="preserve"> </w:t>
      </w:r>
      <w:r>
        <w:rPr>
          <w:sz w:val="19"/>
        </w:rPr>
        <w:t>as</w:t>
      </w:r>
      <w:r>
        <w:rPr>
          <w:spacing w:val="-4"/>
          <w:sz w:val="19"/>
        </w:rPr>
        <w:t xml:space="preserve"> </w:t>
      </w:r>
      <w:r>
        <w:rPr>
          <w:sz w:val="19"/>
        </w:rPr>
        <w:t>a</w:t>
      </w:r>
      <w:r>
        <w:rPr>
          <w:spacing w:val="-4"/>
          <w:sz w:val="19"/>
        </w:rPr>
        <w:t xml:space="preserve"> </w:t>
      </w:r>
      <w:r>
        <w:rPr>
          <w:sz w:val="19"/>
        </w:rPr>
        <w:t>case</w:t>
      </w:r>
      <w:r>
        <w:rPr>
          <w:spacing w:val="-4"/>
          <w:sz w:val="19"/>
        </w:rPr>
        <w:t xml:space="preserve"> </w:t>
      </w:r>
      <w:r>
        <w:rPr>
          <w:sz w:val="19"/>
        </w:rPr>
        <w:t>study</w:t>
      </w:r>
      <w:r>
        <w:rPr>
          <w:spacing w:val="-4"/>
          <w:sz w:val="19"/>
        </w:rPr>
        <w:t xml:space="preserve"> </w:t>
      </w:r>
      <w:r>
        <w:rPr>
          <w:sz w:val="19"/>
        </w:rPr>
        <w:t>to</w:t>
      </w:r>
      <w:r>
        <w:rPr>
          <w:spacing w:val="-4"/>
          <w:sz w:val="19"/>
        </w:rPr>
        <w:t xml:space="preserve"> </w:t>
      </w:r>
      <w:r>
        <w:rPr>
          <w:sz w:val="19"/>
        </w:rPr>
        <w:t>understand</w:t>
      </w:r>
      <w:r>
        <w:rPr>
          <w:spacing w:val="-4"/>
          <w:sz w:val="19"/>
        </w:rPr>
        <w:t xml:space="preserve"> </w:t>
      </w:r>
      <w:r>
        <w:rPr>
          <w:sz w:val="19"/>
        </w:rPr>
        <w:t>the paucity of gender equality and domestic violence cases before the ECtHR.</w:t>
      </w:r>
    </w:p>
    <w:p w14:paraId="7BF5FAEF" w14:textId="77777777" w:rsidR="0084489C" w:rsidRDefault="0084489C" w:rsidP="00612645">
      <w:pPr>
        <w:jc w:val="both"/>
        <w:rPr>
          <w:sz w:val="19"/>
        </w:rPr>
        <w:sectPr w:rsidR="0084489C">
          <w:pgSz w:w="8850" w:h="13270"/>
          <w:pgMar w:top="1420" w:right="1133" w:bottom="640" w:left="1133" w:header="0" w:footer="456" w:gutter="0"/>
          <w:cols w:space="720"/>
        </w:sectPr>
      </w:pPr>
    </w:p>
    <w:p w14:paraId="26A8A3A1" w14:textId="77777777" w:rsidR="0084489C" w:rsidRDefault="00000000" w:rsidP="00612645">
      <w:pPr>
        <w:pStyle w:val="BodyText"/>
        <w:spacing w:line="249" w:lineRule="auto"/>
        <w:ind w:left="271" w:right="64"/>
      </w:pPr>
      <w:r>
        <w:lastRenderedPageBreak/>
        <w:t xml:space="preserve">failing to (adequately) </w:t>
      </w:r>
      <w:proofErr w:type="gramStart"/>
      <w:r>
        <w:t>take into account</w:t>
      </w:r>
      <w:proofErr w:type="gramEnd"/>
      <w:r>
        <w:t xml:space="preserve"> the political, social, and economic context of the country when drafting or designing legal norms. This often renders these norms unsuitable for addressing domestic violence. Second, through the mechanical application and/or interpretation of the relevant legal norms</w:t>
      </w:r>
      <w:r>
        <w:rPr>
          <w:spacing w:val="-2"/>
        </w:rPr>
        <w:t xml:space="preserve"> </w:t>
      </w:r>
      <w:r>
        <w:t>in</w:t>
      </w:r>
      <w:r>
        <w:rPr>
          <w:spacing w:val="-2"/>
        </w:rPr>
        <w:t xml:space="preserve"> </w:t>
      </w:r>
      <w:r>
        <w:t>a</w:t>
      </w:r>
      <w:r>
        <w:rPr>
          <w:spacing w:val="-2"/>
        </w:rPr>
        <w:t xml:space="preserve"> </w:t>
      </w:r>
      <w:r>
        <w:t>way</w:t>
      </w:r>
      <w:r>
        <w:rPr>
          <w:spacing w:val="-2"/>
        </w:rPr>
        <w:t xml:space="preserve"> </w:t>
      </w:r>
      <w:r>
        <w:t>that</w:t>
      </w:r>
      <w:r>
        <w:rPr>
          <w:spacing w:val="-2"/>
        </w:rPr>
        <w:t xml:space="preserve"> </w:t>
      </w:r>
      <w:r>
        <w:t>ignores</w:t>
      </w:r>
      <w:r>
        <w:rPr>
          <w:spacing w:val="-2"/>
        </w:rPr>
        <w:t xml:space="preserve"> </w:t>
      </w:r>
      <w:r>
        <w:t>their</w:t>
      </w:r>
      <w:r>
        <w:rPr>
          <w:spacing w:val="-2"/>
        </w:rPr>
        <w:t xml:space="preserve"> </w:t>
      </w:r>
      <w:r>
        <w:t>ultimate</w:t>
      </w:r>
      <w:r>
        <w:rPr>
          <w:spacing w:val="-3"/>
        </w:rPr>
        <w:t xml:space="preserve"> </w:t>
      </w:r>
      <w:r>
        <w:t>purpose.</w:t>
      </w:r>
      <w:r>
        <w:rPr>
          <w:spacing w:val="-2"/>
        </w:rPr>
        <w:t xml:space="preserve"> </w:t>
      </w:r>
      <w:r>
        <w:t>Bercea</w:t>
      </w:r>
      <w:r>
        <w:rPr>
          <w:spacing w:val="-2"/>
        </w:rPr>
        <w:t xml:space="preserve"> </w:t>
      </w:r>
      <w:r>
        <w:t>highlights</w:t>
      </w:r>
      <w:r>
        <w:rPr>
          <w:spacing w:val="-2"/>
        </w:rPr>
        <w:t xml:space="preserve"> </w:t>
      </w:r>
      <w:r>
        <w:t>the</w:t>
      </w:r>
      <w:r>
        <w:rPr>
          <w:spacing w:val="-2"/>
        </w:rPr>
        <w:t xml:space="preserve"> </w:t>
      </w:r>
      <w:proofErr w:type="gramStart"/>
      <w:r>
        <w:t xml:space="preserve">con- </w:t>
      </w:r>
      <w:proofErr w:type="spellStart"/>
      <w:r>
        <w:t>tribution</w:t>
      </w:r>
      <w:proofErr w:type="spellEnd"/>
      <w:proofErr w:type="gramEnd"/>
      <w:r>
        <w:rPr>
          <w:spacing w:val="-2"/>
        </w:rPr>
        <w:t xml:space="preserve"> </w:t>
      </w:r>
      <w:r>
        <w:t>of</w:t>
      </w:r>
      <w:r>
        <w:rPr>
          <w:spacing w:val="-2"/>
        </w:rPr>
        <w:t xml:space="preserve"> </w:t>
      </w:r>
      <w:r>
        <w:t>the</w:t>
      </w:r>
      <w:r>
        <w:rPr>
          <w:spacing w:val="-2"/>
        </w:rPr>
        <w:t xml:space="preserve"> </w:t>
      </w:r>
      <w:r>
        <w:t>ECtHR</w:t>
      </w:r>
      <w:r>
        <w:rPr>
          <w:spacing w:val="-2"/>
        </w:rPr>
        <w:t xml:space="preserve"> </w:t>
      </w:r>
      <w:r>
        <w:t>in</w:t>
      </w:r>
      <w:r>
        <w:rPr>
          <w:spacing w:val="-2"/>
        </w:rPr>
        <w:t xml:space="preserve"> </w:t>
      </w:r>
      <w:r>
        <w:t>uncovering</w:t>
      </w:r>
      <w:r>
        <w:rPr>
          <w:spacing w:val="-2"/>
        </w:rPr>
        <w:t xml:space="preserve"> </w:t>
      </w:r>
      <w:r>
        <w:t>the</w:t>
      </w:r>
      <w:r>
        <w:rPr>
          <w:spacing w:val="-2"/>
        </w:rPr>
        <w:t xml:space="preserve"> </w:t>
      </w:r>
      <w:r>
        <w:t>deficiencies</w:t>
      </w:r>
      <w:r>
        <w:rPr>
          <w:spacing w:val="-2"/>
        </w:rPr>
        <w:t xml:space="preserve"> </w:t>
      </w:r>
      <w:r>
        <w:t>caused</w:t>
      </w:r>
      <w:r>
        <w:rPr>
          <w:spacing w:val="-2"/>
        </w:rPr>
        <w:t xml:space="preserve"> </w:t>
      </w:r>
      <w:r>
        <w:t>by</w:t>
      </w:r>
      <w:r>
        <w:rPr>
          <w:spacing w:val="-2"/>
        </w:rPr>
        <w:t xml:space="preserve"> </w:t>
      </w:r>
      <w:r>
        <w:t>legal</w:t>
      </w:r>
      <w:r>
        <w:rPr>
          <w:spacing w:val="-2"/>
        </w:rPr>
        <w:t xml:space="preserve"> </w:t>
      </w:r>
      <w:r>
        <w:t>formal- ism at the local level. This chapter therefore advocates for enhanced dialogue and cooperation between domestic legal systems and the ECtHR to better protect</w:t>
      </w:r>
      <w:r>
        <w:rPr>
          <w:spacing w:val="-7"/>
        </w:rPr>
        <w:t xml:space="preserve"> </w:t>
      </w:r>
      <w:r>
        <w:t>women</w:t>
      </w:r>
      <w:r>
        <w:rPr>
          <w:spacing w:val="-7"/>
        </w:rPr>
        <w:t xml:space="preserve"> </w:t>
      </w:r>
      <w:r>
        <w:t>against</w:t>
      </w:r>
      <w:r>
        <w:rPr>
          <w:spacing w:val="-7"/>
        </w:rPr>
        <w:t xml:space="preserve"> </w:t>
      </w:r>
      <w:r>
        <w:t>violence.</w:t>
      </w:r>
      <w:r>
        <w:rPr>
          <w:spacing w:val="-7"/>
        </w:rPr>
        <w:t xml:space="preserve"> </w:t>
      </w:r>
      <w:r>
        <w:t>This</w:t>
      </w:r>
      <w:r>
        <w:rPr>
          <w:spacing w:val="-7"/>
        </w:rPr>
        <w:t xml:space="preserve"> </w:t>
      </w:r>
      <w:r>
        <w:t>effort</w:t>
      </w:r>
      <w:r>
        <w:rPr>
          <w:spacing w:val="-7"/>
        </w:rPr>
        <w:t xml:space="preserve"> </w:t>
      </w:r>
      <w:r>
        <w:t>should</w:t>
      </w:r>
      <w:r>
        <w:rPr>
          <w:spacing w:val="-7"/>
        </w:rPr>
        <w:t xml:space="preserve"> </w:t>
      </w:r>
      <w:r>
        <w:t>hopefully</w:t>
      </w:r>
      <w:r>
        <w:rPr>
          <w:spacing w:val="-7"/>
        </w:rPr>
        <w:t xml:space="preserve"> </w:t>
      </w:r>
      <w:r>
        <w:t>lead</w:t>
      </w:r>
      <w:r>
        <w:rPr>
          <w:spacing w:val="-7"/>
        </w:rPr>
        <w:t xml:space="preserve"> </w:t>
      </w:r>
      <w:r>
        <w:t>to</w:t>
      </w:r>
      <w:r>
        <w:rPr>
          <w:spacing w:val="-7"/>
        </w:rPr>
        <w:t xml:space="preserve"> </w:t>
      </w:r>
      <w:r>
        <w:t>a</w:t>
      </w:r>
      <w:r>
        <w:rPr>
          <w:spacing w:val="-7"/>
        </w:rPr>
        <w:t xml:space="preserve"> </w:t>
      </w:r>
      <w:r>
        <w:t>broader change of legal culture, moving from legal formalism to more contextual and teleological approaches to making, enforcing, and interpreting law.</w:t>
      </w:r>
    </w:p>
    <w:p w14:paraId="2E9A1442" w14:textId="77777777" w:rsidR="0084489C" w:rsidRDefault="00000000" w:rsidP="00612645">
      <w:pPr>
        <w:pStyle w:val="BodyText"/>
        <w:spacing w:before="9" w:line="249" w:lineRule="auto"/>
        <w:ind w:left="271" w:right="64" w:firstLine="200"/>
      </w:pPr>
      <w:r>
        <w:t xml:space="preserve">Chapter 7 by Josipa Šarić takes Croatia as a case study from Central and Eastern Europe to discuss the backlash against the Istanbul Convention at the local level. While the human rights standards analyzed in this book have the potential to address various aspects of violence against women, the Istanbul Convention remains the most comprehensive legal document on this topic in Europe. Yet, as previously explained, its implementation is stalled by </w:t>
      </w:r>
      <w:proofErr w:type="gramStart"/>
      <w:r>
        <w:t xml:space="preserve">resist- </w:t>
      </w:r>
      <w:proofErr w:type="spellStart"/>
      <w:r>
        <w:t>ance</w:t>
      </w:r>
      <w:proofErr w:type="spellEnd"/>
      <w:proofErr w:type="gramEnd"/>
      <w:r>
        <w:t xml:space="preserve"> from conservative groups. Further analysis of the most effective ways</w:t>
      </w:r>
      <w:r>
        <w:rPr>
          <w:spacing w:val="80"/>
        </w:rPr>
        <w:t xml:space="preserve"> </w:t>
      </w:r>
      <w:r>
        <w:t>of overcoming such resistance therefore remains necessary. By focusing on the Croatian case, Šarić’s chapter reflects on the possible means to counter</w:t>
      </w:r>
      <w:r>
        <w:rPr>
          <w:spacing w:val="40"/>
        </w:rPr>
        <w:t xml:space="preserve"> </w:t>
      </w:r>
      <w:r>
        <w:t xml:space="preserve">the contestation of the Istanbul Convention. Based on rigorous socio-legal analysis, she argues </w:t>
      </w:r>
      <w:proofErr w:type="gramStart"/>
      <w:r>
        <w:t>in particular that</w:t>
      </w:r>
      <w:proofErr w:type="gramEnd"/>
      <w:r>
        <w:t xml:space="preserve"> women’s groups (could) play a key role in</w:t>
      </w:r>
      <w:r>
        <w:rPr>
          <w:spacing w:val="-7"/>
        </w:rPr>
        <w:t xml:space="preserve"> </w:t>
      </w:r>
      <w:r>
        <w:t>countering</w:t>
      </w:r>
      <w:r>
        <w:rPr>
          <w:spacing w:val="-7"/>
        </w:rPr>
        <w:t xml:space="preserve"> </w:t>
      </w:r>
      <w:r>
        <w:t>attacks</w:t>
      </w:r>
      <w:r>
        <w:rPr>
          <w:spacing w:val="-7"/>
        </w:rPr>
        <w:t xml:space="preserve"> </w:t>
      </w:r>
      <w:r>
        <w:t>by</w:t>
      </w:r>
      <w:r>
        <w:rPr>
          <w:spacing w:val="-7"/>
        </w:rPr>
        <w:t xml:space="preserve"> </w:t>
      </w:r>
      <w:r>
        <w:t>the</w:t>
      </w:r>
      <w:r>
        <w:rPr>
          <w:spacing w:val="-7"/>
        </w:rPr>
        <w:t xml:space="preserve"> </w:t>
      </w:r>
      <w:r>
        <w:t>anti-gender</w:t>
      </w:r>
      <w:r>
        <w:rPr>
          <w:spacing w:val="-7"/>
        </w:rPr>
        <w:t xml:space="preserve"> </w:t>
      </w:r>
      <w:r>
        <w:t>movement</w:t>
      </w:r>
      <w:r>
        <w:rPr>
          <w:spacing w:val="-7"/>
        </w:rPr>
        <w:t xml:space="preserve"> </w:t>
      </w:r>
      <w:r>
        <w:t>and</w:t>
      </w:r>
      <w:r>
        <w:rPr>
          <w:spacing w:val="-7"/>
        </w:rPr>
        <w:t xml:space="preserve"> </w:t>
      </w:r>
      <w:r>
        <w:t>contribute</w:t>
      </w:r>
      <w:r>
        <w:rPr>
          <w:spacing w:val="-7"/>
        </w:rPr>
        <w:t xml:space="preserve"> </w:t>
      </w:r>
      <w:r>
        <w:t>to</w:t>
      </w:r>
      <w:r>
        <w:rPr>
          <w:spacing w:val="-7"/>
        </w:rPr>
        <w:t xml:space="preserve"> </w:t>
      </w:r>
      <w:r>
        <w:t>the</w:t>
      </w:r>
      <w:r>
        <w:rPr>
          <w:spacing w:val="-7"/>
        </w:rPr>
        <w:t xml:space="preserve"> </w:t>
      </w:r>
      <w:proofErr w:type="spellStart"/>
      <w:r>
        <w:t>effec</w:t>
      </w:r>
      <w:proofErr w:type="spellEnd"/>
      <w:r>
        <w:t xml:space="preserve">- </w:t>
      </w:r>
      <w:proofErr w:type="spellStart"/>
      <w:r>
        <w:t>tive</w:t>
      </w:r>
      <w:proofErr w:type="spellEnd"/>
      <w:r>
        <w:t xml:space="preserve"> implementation of the Istanbul Convention at the local level in Croatia and elsewhere. The book therefore calls for further reflection on how best to ensure</w:t>
      </w:r>
      <w:r>
        <w:rPr>
          <w:spacing w:val="-8"/>
        </w:rPr>
        <w:t xml:space="preserve"> </w:t>
      </w:r>
      <w:r>
        <w:t>that</w:t>
      </w:r>
      <w:r>
        <w:rPr>
          <w:spacing w:val="-8"/>
        </w:rPr>
        <w:t xml:space="preserve"> </w:t>
      </w:r>
      <w:r>
        <w:t>the</w:t>
      </w:r>
      <w:r>
        <w:rPr>
          <w:spacing w:val="-8"/>
        </w:rPr>
        <w:t xml:space="preserve"> </w:t>
      </w:r>
      <w:r>
        <w:t>norms</w:t>
      </w:r>
      <w:r>
        <w:rPr>
          <w:spacing w:val="-8"/>
        </w:rPr>
        <w:t xml:space="preserve"> </w:t>
      </w:r>
      <w:r>
        <w:t>in</w:t>
      </w:r>
      <w:r>
        <w:rPr>
          <w:spacing w:val="-8"/>
        </w:rPr>
        <w:t xml:space="preserve"> </w:t>
      </w:r>
      <w:r>
        <w:t>the</w:t>
      </w:r>
      <w:r>
        <w:rPr>
          <w:spacing w:val="-8"/>
        </w:rPr>
        <w:t xml:space="preserve"> </w:t>
      </w:r>
      <w:r>
        <w:t>Istanbul</w:t>
      </w:r>
      <w:r>
        <w:rPr>
          <w:spacing w:val="-8"/>
        </w:rPr>
        <w:t xml:space="preserve"> </w:t>
      </w:r>
      <w:r>
        <w:t>Convention,</w:t>
      </w:r>
      <w:r>
        <w:rPr>
          <w:spacing w:val="-8"/>
        </w:rPr>
        <w:t xml:space="preserve"> </w:t>
      </w:r>
      <w:r>
        <w:t>and</w:t>
      </w:r>
      <w:r>
        <w:rPr>
          <w:spacing w:val="-8"/>
        </w:rPr>
        <w:t xml:space="preserve"> </w:t>
      </w:r>
      <w:r>
        <w:t>potentially</w:t>
      </w:r>
      <w:r>
        <w:rPr>
          <w:spacing w:val="-8"/>
        </w:rPr>
        <w:t xml:space="preserve"> </w:t>
      </w:r>
      <w:r>
        <w:t>in</w:t>
      </w:r>
      <w:r>
        <w:rPr>
          <w:spacing w:val="-8"/>
        </w:rPr>
        <w:t xml:space="preserve"> </w:t>
      </w:r>
      <w:r>
        <w:t>other</w:t>
      </w:r>
      <w:r>
        <w:rPr>
          <w:spacing w:val="-8"/>
        </w:rPr>
        <w:t xml:space="preserve"> </w:t>
      </w:r>
      <w:r>
        <w:t>legal instruments analyzed here, are better received at the local level.</w:t>
      </w:r>
    </w:p>
    <w:p w14:paraId="6807E75D" w14:textId="77777777" w:rsidR="0084489C" w:rsidRDefault="00000000" w:rsidP="00612645">
      <w:pPr>
        <w:pStyle w:val="BodyText"/>
        <w:spacing w:before="13" w:line="249" w:lineRule="auto"/>
        <w:ind w:left="271" w:right="64" w:firstLine="200"/>
      </w:pPr>
      <w:r>
        <w:t>Finally, the book concludes with Chapter 8 by Aleisha Ebrahimi on the relevance of European human rights law in the English Family Court system in</w:t>
      </w:r>
      <w:r>
        <w:rPr>
          <w:spacing w:val="-13"/>
        </w:rPr>
        <w:t xml:space="preserve"> </w:t>
      </w:r>
      <w:r>
        <w:t>cases</w:t>
      </w:r>
      <w:r>
        <w:rPr>
          <w:spacing w:val="-12"/>
        </w:rPr>
        <w:t xml:space="preserve"> </w:t>
      </w:r>
      <w:r>
        <w:t>of</w:t>
      </w:r>
      <w:r>
        <w:rPr>
          <w:spacing w:val="-13"/>
        </w:rPr>
        <w:t xml:space="preserve"> </w:t>
      </w:r>
      <w:r>
        <w:t>domestic</w:t>
      </w:r>
      <w:r>
        <w:rPr>
          <w:spacing w:val="-12"/>
        </w:rPr>
        <w:t xml:space="preserve"> </w:t>
      </w:r>
      <w:r>
        <w:t>abuse</w:t>
      </w:r>
      <w:r>
        <w:rPr>
          <w:spacing w:val="-13"/>
        </w:rPr>
        <w:t xml:space="preserve"> </w:t>
      </w:r>
      <w:r>
        <w:t>against</w:t>
      </w:r>
      <w:r>
        <w:rPr>
          <w:spacing w:val="-12"/>
        </w:rPr>
        <w:t xml:space="preserve"> </w:t>
      </w:r>
      <w:r>
        <w:t>women.</w:t>
      </w:r>
      <w:r>
        <w:rPr>
          <w:spacing w:val="-13"/>
        </w:rPr>
        <w:t xml:space="preserve"> </w:t>
      </w:r>
      <w:r>
        <w:t>It</w:t>
      </w:r>
      <w:r>
        <w:rPr>
          <w:spacing w:val="-12"/>
        </w:rPr>
        <w:t xml:space="preserve"> </w:t>
      </w:r>
      <w:r>
        <w:t>innovatively</w:t>
      </w:r>
      <w:r>
        <w:rPr>
          <w:spacing w:val="-13"/>
        </w:rPr>
        <w:t xml:space="preserve"> </w:t>
      </w:r>
      <w:r>
        <w:t>examines</w:t>
      </w:r>
      <w:r>
        <w:rPr>
          <w:spacing w:val="-12"/>
        </w:rPr>
        <w:t xml:space="preserve"> </w:t>
      </w:r>
      <w:r>
        <w:t>the</w:t>
      </w:r>
      <w:r>
        <w:rPr>
          <w:spacing w:val="-13"/>
        </w:rPr>
        <w:t xml:space="preserve"> </w:t>
      </w:r>
      <w:r>
        <w:t>United Kingdom’s</w:t>
      </w:r>
      <w:r>
        <w:rPr>
          <w:spacing w:val="-13"/>
        </w:rPr>
        <w:t xml:space="preserve"> </w:t>
      </w:r>
      <w:r>
        <w:t>recent</w:t>
      </w:r>
      <w:r>
        <w:rPr>
          <w:spacing w:val="-12"/>
        </w:rPr>
        <w:t xml:space="preserve"> </w:t>
      </w:r>
      <w:r>
        <w:t>Domestic</w:t>
      </w:r>
      <w:r>
        <w:rPr>
          <w:spacing w:val="-13"/>
        </w:rPr>
        <w:t xml:space="preserve"> </w:t>
      </w:r>
      <w:r>
        <w:t>Abuse</w:t>
      </w:r>
      <w:r>
        <w:rPr>
          <w:spacing w:val="-12"/>
        </w:rPr>
        <w:t xml:space="preserve"> </w:t>
      </w:r>
      <w:r>
        <w:t>Act</w:t>
      </w:r>
      <w:r>
        <w:rPr>
          <w:spacing w:val="-13"/>
        </w:rPr>
        <w:t xml:space="preserve"> </w:t>
      </w:r>
      <w:r>
        <w:t>2021</w:t>
      </w:r>
      <w:r>
        <w:rPr>
          <w:spacing w:val="-12"/>
        </w:rPr>
        <w:t xml:space="preserve"> </w:t>
      </w:r>
      <w:r>
        <w:t>through</w:t>
      </w:r>
      <w:r>
        <w:rPr>
          <w:spacing w:val="-13"/>
        </w:rPr>
        <w:t xml:space="preserve"> </w:t>
      </w:r>
      <w:r>
        <w:t>a</w:t>
      </w:r>
      <w:r>
        <w:rPr>
          <w:spacing w:val="-12"/>
        </w:rPr>
        <w:t xml:space="preserve"> </w:t>
      </w:r>
      <w:r>
        <w:t>European</w:t>
      </w:r>
      <w:r>
        <w:rPr>
          <w:spacing w:val="-13"/>
        </w:rPr>
        <w:t xml:space="preserve"> </w:t>
      </w:r>
      <w:r>
        <w:t>human</w:t>
      </w:r>
      <w:r>
        <w:rPr>
          <w:spacing w:val="-12"/>
        </w:rPr>
        <w:t xml:space="preserve"> </w:t>
      </w:r>
      <w:r>
        <w:t xml:space="preserve">rights lens, demonstrating the potential benefits of English courts applying and </w:t>
      </w:r>
      <w:proofErr w:type="spellStart"/>
      <w:r>
        <w:t>bor</w:t>
      </w:r>
      <w:proofErr w:type="spellEnd"/>
      <w:r>
        <w:t>- rowing from supranational standards and thereby filling in some of the gaps outstanding</w:t>
      </w:r>
      <w:r>
        <w:rPr>
          <w:spacing w:val="-9"/>
        </w:rPr>
        <w:t xml:space="preserve"> </w:t>
      </w:r>
      <w:r>
        <w:t>in</w:t>
      </w:r>
      <w:r>
        <w:rPr>
          <w:spacing w:val="-9"/>
        </w:rPr>
        <w:t xml:space="preserve"> </w:t>
      </w:r>
      <w:r>
        <w:t>the</w:t>
      </w:r>
      <w:r>
        <w:rPr>
          <w:spacing w:val="-9"/>
        </w:rPr>
        <w:t xml:space="preserve"> </w:t>
      </w:r>
      <w:r>
        <w:t>UK’s</w:t>
      </w:r>
      <w:r>
        <w:rPr>
          <w:spacing w:val="-9"/>
        </w:rPr>
        <w:t xml:space="preserve"> </w:t>
      </w:r>
      <w:r>
        <w:t>legislative</w:t>
      </w:r>
      <w:r>
        <w:rPr>
          <w:spacing w:val="-9"/>
        </w:rPr>
        <w:t xml:space="preserve"> </w:t>
      </w:r>
      <w:r>
        <w:t>framework.</w:t>
      </w:r>
      <w:r>
        <w:rPr>
          <w:spacing w:val="-9"/>
        </w:rPr>
        <w:t xml:space="preserve"> </w:t>
      </w:r>
      <w:r>
        <w:t>The</w:t>
      </w:r>
      <w:r>
        <w:rPr>
          <w:spacing w:val="-9"/>
        </w:rPr>
        <w:t xml:space="preserve"> </w:t>
      </w:r>
      <w:r>
        <w:t>chapter</w:t>
      </w:r>
      <w:r>
        <w:rPr>
          <w:spacing w:val="-9"/>
        </w:rPr>
        <w:t xml:space="preserve"> </w:t>
      </w:r>
      <w:r>
        <w:t>shows</w:t>
      </w:r>
      <w:r>
        <w:rPr>
          <w:spacing w:val="-9"/>
        </w:rPr>
        <w:t xml:space="preserve"> </w:t>
      </w:r>
      <w:r>
        <w:t>that</w:t>
      </w:r>
      <w:r>
        <w:rPr>
          <w:spacing w:val="-9"/>
        </w:rPr>
        <w:t xml:space="preserve"> </w:t>
      </w:r>
      <w:r>
        <w:t>the</w:t>
      </w:r>
      <w:r>
        <w:rPr>
          <w:spacing w:val="-9"/>
        </w:rPr>
        <w:t xml:space="preserve"> </w:t>
      </w:r>
      <w:r>
        <w:t xml:space="preserve">UK is a seemingly paradoxical example of a country with progressive legislation coexisting with important shortcomings, especially when it comes to </w:t>
      </w:r>
      <w:proofErr w:type="spellStart"/>
      <w:r>
        <w:t>imple</w:t>
      </w:r>
      <w:proofErr w:type="spellEnd"/>
      <w:r>
        <w:t xml:space="preserve">- mentation. Addressing these shortcomings could be achieved through greater incorporation of European human rights standards. Yet, in the UK context, such incorporation might not be straightforward given the country’s </w:t>
      </w:r>
      <w:proofErr w:type="spellStart"/>
      <w:proofErr w:type="gramStart"/>
      <w:r>
        <w:t>increas</w:t>
      </w:r>
      <w:proofErr w:type="spellEnd"/>
      <w:r>
        <w:t xml:space="preserve">- </w:t>
      </w:r>
      <w:proofErr w:type="spellStart"/>
      <w:r>
        <w:t>ingly</w:t>
      </w:r>
      <w:proofErr w:type="spellEnd"/>
      <w:proofErr w:type="gramEnd"/>
      <w:r>
        <w:t xml:space="preserve"> skeptical stance toward the ECHR and international law more broadly.</w:t>
      </w:r>
      <w:r>
        <w:rPr>
          <w:spacing w:val="40"/>
        </w:rPr>
        <w:t xml:space="preserve"> </w:t>
      </w:r>
      <w:r>
        <w:t>It is also noteworthy that the UK only ratified the Istanbul Convention in November</w:t>
      </w:r>
      <w:r>
        <w:rPr>
          <w:spacing w:val="-13"/>
        </w:rPr>
        <w:t xml:space="preserve"> </w:t>
      </w:r>
      <w:r>
        <w:t>2022,</w:t>
      </w:r>
      <w:r>
        <w:rPr>
          <w:spacing w:val="-10"/>
        </w:rPr>
        <w:t xml:space="preserve"> </w:t>
      </w:r>
      <w:r>
        <w:t>more</w:t>
      </w:r>
      <w:r>
        <w:rPr>
          <w:spacing w:val="-10"/>
        </w:rPr>
        <w:t xml:space="preserve"> </w:t>
      </w:r>
      <w:r>
        <w:t>than</w:t>
      </w:r>
      <w:r>
        <w:rPr>
          <w:spacing w:val="-10"/>
        </w:rPr>
        <w:t xml:space="preserve"> </w:t>
      </w:r>
      <w:r>
        <w:t>a</w:t>
      </w:r>
      <w:r>
        <w:rPr>
          <w:spacing w:val="-11"/>
        </w:rPr>
        <w:t xml:space="preserve"> </w:t>
      </w:r>
      <w:r>
        <w:t>decade</w:t>
      </w:r>
      <w:r>
        <w:rPr>
          <w:spacing w:val="-10"/>
        </w:rPr>
        <w:t xml:space="preserve"> </w:t>
      </w:r>
      <w:r>
        <w:t>after</w:t>
      </w:r>
      <w:r>
        <w:rPr>
          <w:spacing w:val="-10"/>
        </w:rPr>
        <w:t xml:space="preserve"> </w:t>
      </w:r>
      <w:r>
        <w:t>the</w:t>
      </w:r>
      <w:r>
        <w:rPr>
          <w:spacing w:val="-10"/>
        </w:rPr>
        <w:t xml:space="preserve"> </w:t>
      </w:r>
      <w:r>
        <w:t>adoption</w:t>
      </w:r>
      <w:r>
        <w:rPr>
          <w:spacing w:val="-11"/>
        </w:rPr>
        <w:t xml:space="preserve"> </w:t>
      </w:r>
      <w:r>
        <w:t>of</w:t>
      </w:r>
      <w:r>
        <w:rPr>
          <w:spacing w:val="-10"/>
        </w:rPr>
        <w:t xml:space="preserve"> </w:t>
      </w:r>
      <w:r>
        <w:t>this</w:t>
      </w:r>
      <w:r>
        <w:rPr>
          <w:spacing w:val="-11"/>
        </w:rPr>
        <w:t xml:space="preserve"> </w:t>
      </w:r>
      <w:r>
        <w:t>important</w:t>
      </w:r>
      <w:r>
        <w:rPr>
          <w:spacing w:val="-11"/>
        </w:rPr>
        <w:t xml:space="preserve"> </w:t>
      </w:r>
      <w:proofErr w:type="spellStart"/>
      <w:r>
        <w:rPr>
          <w:spacing w:val="-2"/>
        </w:rPr>
        <w:t>instru</w:t>
      </w:r>
      <w:proofErr w:type="spellEnd"/>
      <w:r>
        <w:rPr>
          <w:spacing w:val="-2"/>
        </w:rPr>
        <w:t>-</w:t>
      </w:r>
    </w:p>
    <w:p w14:paraId="1243CE41" w14:textId="77777777" w:rsidR="0084489C" w:rsidRDefault="0084489C" w:rsidP="00612645">
      <w:pPr>
        <w:pStyle w:val="BodyText"/>
        <w:spacing w:line="249" w:lineRule="auto"/>
        <w:sectPr w:rsidR="0084489C">
          <w:pgSz w:w="8850" w:h="13270"/>
          <w:pgMar w:top="1420" w:right="1133" w:bottom="640" w:left="1133" w:header="0" w:footer="456" w:gutter="0"/>
          <w:cols w:space="720"/>
        </w:sectPr>
      </w:pPr>
    </w:p>
    <w:p w14:paraId="4E4C4391" w14:textId="77777777" w:rsidR="0084489C" w:rsidRDefault="00000000" w:rsidP="00612645">
      <w:pPr>
        <w:pStyle w:val="BodyText"/>
        <w:spacing w:line="249" w:lineRule="auto"/>
        <w:ind w:left="67" w:right="268"/>
      </w:pPr>
      <w:proofErr w:type="spellStart"/>
      <w:r>
        <w:lastRenderedPageBreak/>
        <w:t>ment</w:t>
      </w:r>
      <w:proofErr w:type="spellEnd"/>
      <w:r>
        <w:t>.</w:t>
      </w:r>
      <w:r>
        <w:rPr>
          <w:spacing w:val="-11"/>
        </w:rPr>
        <w:t xml:space="preserve"> </w:t>
      </w:r>
      <w:r>
        <w:t>These</w:t>
      </w:r>
      <w:r>
        <w:rPr>
          <w:spacing w:val="-11"/>
        </w:rPr>
        <w:t xml:space="preserve"> </w:t>
      </w:r>
      <w:r>
        <w:t>internal</w:t>
      </w:r>
      <w:r>
        <w:rPr>
          <w:spacing w:val="-11"/>
        </w:rPr>
        <w:t xml:space="preserve"> </w:t>
      </w:r>
      <w:r>
        <w:t>dynamics</w:t>
      </w:r>
      <w:r>
        <w:rPr>
          <w:spacing w:val="-11"/>
        </w:rPr>
        <w:t xml:space="preserve"> </w:t>
      </w:r>
      <w:r>
        <w:t>and</w:t>
      </w:r>
      <w:r>
        <w:rPr>
          <w:spacing w:val="-11"/>
        </w:rPr>
        <w:t xml:space="preserve"> </w:t>
      </w:r>
      <w:r>
        <w:t>particularities</w:t>
      </w:r>
      <w:r>
        <w:rPr>
          <w:spacing w:val="-11"/>
        </w:rPr>
        <w:t xml:space="preserve"> </w:t>
      </w:r>
      <w:r>
        <w:t>make</w:t>
      </w:r>
      <w:r>
        <w:rPr>
          <w:spacing w:val="-11"/>
        </w:rPr>
        <w:t xml:space="preserve"> </w:t>
      </w:r>
      <w:r>
        <w:t>the</w:t>
      </w:r>
      <w:r>
        <w:rPr>
          <w:spacing w:val="-11"/>
        </w:rPr>
        <w:t xml:space="preserve"> </w:t>
      </w:r>
      <w:r>
        <w:t>UK</w:t>
      </w:r>
      <w:r>
        <w:rPr>
          <w:spacing w:val="-11"/>
        </w:rPr>
        <w:t xml:space="preserve"> </w:t>
      </w:r>
      <w:r>
        <w:t>a</w:t>
      </w:r>
      <w:r>
        <w:rPr>
          <w:spacing w:val="-11"/>
        </w:rPr>
        <w:t xml:space="preserve"> </w:t>
      </w:r>
      <w:r>
        <w:t>valuable</w:t>
      </w:r>
      <w:r>
        <w:rPr>
          <w:spacing w:val="-11"/>
        </w:rPr>
        <w:t xml:space="preserve"> </w:t>
      </w:r>
      <w:r>
        <w:t>case study</w:t>
      </w:r>
      <w:r>
        <w:rPr>
          <w:spacing w:val="-3"/>
        </w:rPr>
        <w:t xml:space="preserve"> </w:t>
      </w:r>
      <w:r>
        <w:t>to</w:t>
      </w:r>
      <w:r>
        <w:rPr>
          <w:spacing w:val="-3"/>
        </w:rPr>
        <w:t xml:space="preserve"> </w:t>
      </w:r>
      <w:r>
        <w:t>close</w:t>
      </w:r>
      <w:r>
        <w:rPr>
          <w:spacing w:val="-3"/>
        </w:rPr>
        <w:t xml:space="preserve"> </w:t>
      </w:r>
      <w:r>
        <w:t>the</w:t>
      </w:r>
      <w:r>
        <w:rPr>
          <w:spacing w:val="-3"/>
        </w:rPr>
        <w:t xml:space="preserve"> </w:t>
      </w:r>
      <w:r>
        <w:t>book’s</w:t>
      </w:r>
      <w:r>
        <w:rPr>
          <w:spacing w:val="-3"/>
        </w:rPr>
        <w:t xml:space="preserve"> </w:t>
      </w:r>
      <w:r>
        <w:t>reflection</w:t>
      </w:r>
      <w:r>
        <w:rPr>
          <w:spacing w:val="-3"/>
        </w:rPr>
        <w:t xml:space="preserve"> </w:t>
      </w:r>
      <w:r>
        <w:t>on</w:t>
      </w:r>
      <w:r>
        <w:rPr>
          <w:spacing w:val="-3"/>
        </w:rPr>
        <w:t xml:space="preserve"> </w:t>
      </w:r>
      <w:r>
        <w:t>the</w:t>
      </w:r>
      <w:r>
        <w:rPr>
          <w:spacing w:val="-3"/>
        </w:rPr>
        <w:t xml:space="preserve"> </w:t>
      </w:r>
      <w:r>
        <w:t>interplay</w:t>
      </w:r>
      <w:r>
        <w:rPr>
          <w:spacing w:val="-3"/>
        </w:rPr>
        <w:t xml:space="preserve"> </w:t>
      </w:r>
      <w:r>
        <w:t>between</w:t>
      </w:r>
      <w:r>
        <w:rPr>
          <w:spacing w:val="-3"/>
        </w:rPr>
        <w:t xml:space="preserve"> </w:t>
      </w:r>
      <w:r>
        <w:t>European</w:t>
      </w:r>
      <w:r>
        <w:rPr>
          <w:spacing w:val="-3"/>
        </w:rPr>
        <w:t xml:space="preserve"> </w:t>
      </w:r>
      <w:r>
        <w:t>human rights</w:t>
      </w:r>
      <w:r>
        <w:rPr>
          <w:spacing w:val="-8"/>
        </w:rPr>
        <w:t xml:space="preserve"> </w:t>
      </w:r>
      <w:r>
        <w:t>law</w:t>
      </w:r>
      <w:r>
        <w:rPr>
          <w:spacing w:val="-8"/>
        </w:rPr>
        <w:t xml:space="preserve"> </w:t>
      </w:r>
      <w:r>
        <w:t>and</w:t>
      </w:r>
      <w:r>
        <w:rPr>
          <w:spacing w:val="-8"/>
        </w:rPr>
        <w:t xml:space="preserve"> </w:t>
      </w:r>
      <w:r>
        <w:t>national</w:t>
      </w:r>
      <w:r>
        <w:rPr>
          <w:spacing w:val="-8"/>
        </w:rPr>
        <w:t xml:space="preserve"> </w:t>
      </w:r>
      <w:r>
        <w:t>domestic</w:t>
      </w:r>
      <w:r>
        <w:rPr>
          <w:spacing w:val="-8"/>
        </w:rPr>
        <w:t xml:space="preserve"> </w:t>
      </w:r>
      <w:r>
        <w:t>orders</w:t>
      </w:r>
      <w:r>
        <w:rPr>
          <w:spacing w:val="-8"/>
        </w:rPr>
        <w:t xml:space="preserve"> </w:t>
      </w:r>
      <w:r>
        <w:t>in</w:t>
      </w:r>
      <w:r>
        <w:rPr>
          <w:spacing w:val="-8"/>
        </w:rPr>
        <w:t xml:space="preserve"> </w:t>
      </w:r>
      <w:r>
        <w:t>the</w:t>
      </w:r>
      <w:r>
        <w:rPr>
          <w:spacing w:val="-8"/>
        </w:rPr>
        <w:t xml:space="preserve"> </w:t>
      </w:r>
      <w:r>
        <w:t>field</w:t>
      </w:r>
      <w:r>
        <w:rPr>
          <w:spacing w:val="-8"/>
        </w:rPr>
        <w:t xml:space="preserve"> </w:t>
      </w:r>
      <w:r>
        <w:t>of</w:t>
      </w:r>
      <w:r>
        <w:rPr>
          <w:spacing w:val="-8"/>
        </w:rPr>
        <w:t xml:space="preserve"> </w:t>
      </w:r>
      <w:r>
        <w:t>violence</w:t>
      </w:r>
      <w:r>
        <w:rPr>
          <w:spacing w:val="-8"/>
        </w:rPr>
        <w:t xml:space="preserve"> </w:t>
      </w:r>
      <w:r>
        <w:t>against</w:t>
      </w:r>
      <w:r>
        <w:rPr>
          <w:spacing w:val="-8"/>
        </w:rPr>
        <w:t xml:space="preserve"> </w:t>
      </w:r>
      <w:r>
        <w:rPr>
          <w:spacing w:val="-2"/>
        </w:rPr>
        <w:t>women.</w:t>
      </w:r>
    </w:p>
    <w:p w14:paraId="5EC8F51B" w14:textId="77777777" w:rsidR="0084489C" w:rsidRDefault="00000000" w:rsidP="00612645">
      <w:pPr>
        <w:pStyle w:val="BodyText"/>
        <w:spacing w:before="3" w:line="249" w:lineRule="auto"/>
        <w:ind w:left="67" w:right="268" w:firstLine="200"/>
      </w:pPr>
      <w:r>
        <w:t>Overall,</w:t>
      </w:r>
      <w:r>
        <w:rPr>
          <w:spacing w:val="-6"/>
        </w:rPr>
        <w:t xml:space="preserve"> </w:t>
      </w:r>
      <w:r>
        <w:t>this</w:t>
      </w:r>
      <w:r>
        <w:rPr>
          <w:spacing w:val="-6"/>
        </w:rPr>
        <w:t xml:space="preserve"> </w:t>
      </w:r>
      <w:r>
        <w:t>book</w:t>
      </w:r>
      <w:r>
        <w:rPr>
          <w:spacing w:val="-6"/>
        </w:rPr>
        <w:t xml:space="preserve"> </w:t>
      </w:r>
      <w:r>
        <w:t>sheds</w:t>
      </w:r>
      <w:r>
        <w:rPr>
          <w:spacing w:val="-6"/>
        </w:rPr>
        <w:t xml:space="preserve"> </w:t>
      </w:r>
      <w:r>
        <w:t>light</w:t>
      </w:r>
      <w:r>
        <w:rPr>
          <w:spacing w:val="-6"/>
        </w:rPr>
        <w:t xml:space="preserve"> </w:t>
      </w:r>
      <w:r>
        <w:t>on</w:t>
      </w:r>
      <w:r>
        <w:rPr>
          <w:spacing w:val="-6"/>
        </w:rPr>
        <w:t xml:space="preserve"> </w:t>
      </w:r>
      <w:r>
        <w:t>the</w:t>
      </w:r>
      <w:r>
        <w:rPr>
          <w:spacing w:val="-6"/>
        </w:rPr>
        <w:t xml:space="preserve"> </w:t>
      </w:r>
      <w:r>
        <w:t>progress</w:t>
      </w:r>
      <w:r>
        <w:rPr>
          <w:spacing w:val="-6"/>
        </w:rPr>
        <w:t xml:space="preserve"> </w:t>
      </w:r>
      <w:r>
        <w:t>and</w:t>
      </w:r>
      <w:r>
        <w:rPr>
          <w:spacing w:val="-6"/>
        </w:rPr>
        <w:t xml:space="preserve"> </w:t>
      </w:r>
      <w:r>
        <w:t>challenges</w:t>
      </w:r>
      <w:r>
        <w:rPr>
          <w:spacing w:val="-6"/>
        </w:rPr>
        <w:t xml:space="preserve"> </w:t>
      </w:r>
      <w:r>
        <w:t>to</w:t>
      </w:r>
      <w:r>
        <w:rPr>
          <w:spacing w:val="-6"/>
        </w:rPr>
        <w:t xml:space="preserve"> </w:t>
      </w:r>
      <w:r>
        <w:t>establishing a comprehensive and effective legal framework on preventing and combating violence against women under European human rights law. It shows that approaches</w:t>
      </w:r>
      <w:r>
        <w:rPr>
          <w:spacing w:val="-11"/>
        </w:rPr>
        <w:t xml:space="preserve"> </w:t>
      </w:r>
      <w:r>
        <w:t>to</w:t>
      </w:r>
      <w:r>
        <w:rPr>
          <w:spacing w:val="-10"/>
        </w:rPr>
        <w:t xml:space="preserve"> </w:t>
      </w:r>
      <w:r>
        <w:t>violence</w:t>
      </w:r>
      <w:r>
        <w:rPr>
          <w:spacing w:val="-10"/>
        </w:rPr>
        <w:t xml:space="preserve"> </w:t>
      </w:r>
      <w:r>
        <w:t>against</w:t>
      </w:r>
      <w:r>
        <w:rPr>
          <w:spacing w:val="-10"/>
        </w:rPr>
        <w:t xml:space="preserve"> </w:t>
      </w:r>
      <w:r>
        <w:t>women</w:t>
      </w:r>
      <w:r>
        <w:rPr>
          <w:spacing w:val="-10"/>
        </w:rPr>
        <w:t xml:space="preserve"> </w:t>
      </w:r>
      <w:r>
        <w:t>still</w:t>
      </w:r>
      <w:r>
        <w:rPr>
          <w:spacing w:val="-10"/>
        </w:rPr>
        <w:t xml:space="preserve"> </w:t>
      </w:r>
      <w:r>
        <w:t>vary</w:t>
      </w:r>
      <w:r>
        <w:rPr>
          <w:spacing w:val="-10"/>
        </w:rPr>
        <w:t xml:space="preserve"> </w:t>
      </w:r>
      <w:r>
        <w:t>between</w:t>
      </w:r>
      <w:r>
        <w:rPr>
          <w:spacing w:val="-10"/>
        </w:rPr>
        <w:t xml:space="preserve"> </w:t>
      </w:r>
      <w:r>
        <w:t>different</w:t>
      </w:r>
      <w:r>
        <w:rPr>
          <w:spacing w:val="-10"/>
        </w:rPr>
        <w:t xml:space="preserve"> </w:t>
      </w:r>
      <w:r>
        <w:t>legal</w:t>
      </w:r>
      <w:r>
        <w:rPr>
          <w:spacing w:val="-10"/>
        </w:rPr>
        <w:t xml:space="preserve"> </w:t>
      </w:r>
      <w:proofErr w:type="spellStart"/>
      <w:r>
        <w:t>instru</w:t>
      </w:r>
      <w:proofErr w:type="spellEnd"/>
      <w:r>
        <w:t xml:space="preserve">- </w:t>
      </w:r>
      <w:proofErr w:type="spellStart"/>
      <w:r>
        <w:t>ments</w:t>
      </w:r>
      <w:proofErr w:type="spellEnd"/>
      <w:r>
        <w:t xml:space="preserve">, leaving significant gaps in protection. It argues for further </w:t>
      </w:r>
      <w:proofErr w:type="spellStart"/>
      <w:r>
        <w:t>harmoniza</w:t>
      </w:r>
      <w:proofErr w:type="spellEnd"/>
      <w:r>
        <w:t xml:space="preserve">- </w:t>
      </w:r>
      <w:proofErr w:type="spellStart"/>
      <w:r>
        <w:t>tion</w:t>
      </w:r>
      <w:proofErr w:type="spellEnd"/>
      <w:r>
        <w:t xml:space="preserve"> and coordination among these instruments to better address this pressing problem. Furthermore, the book emphasizes the need for heightened scrutiny concerning the implementation of European human rights law at the </w:t>
      </w:r>
      <w:proofErr w:type="gramStart"/>
      <w:r>
        <w:t>domes- tic</w:t>
      </w:r>
      <w:proofErr w:type="gramEnd"/>
      <w:r>
        <w:t xml:space="preserve"> level. It delves into the challenges of countering anti-gender forces and addressing the backlash against the strides made in tackling violence against women. By weaving together these threads and bringing in fresh perspectives from both academics and practitioners, the book underscores the imperative</w:t>
      </w:r>
      <w:r>
        <w:rPr>
          <w:spacing w:val="40"/>
        </w:rPr>
        <w:t xml:space="preserve"> </w:t>
      </w:r>
      <w:r>
        <w:t>of a cohesive and proactive legal strategy to address violence against women within the European legal landscape. Furthermore, by linking theoretical perspectives with practical reflections gained from real-world experience, the book</w:t>
      </w:r>
      <w:r>
        <w:rPr>
          <w:spacing w:val="-9"/>
        </w:rPr>
        <w:t xml:space="preserve"> </w:t>
      </w:r>
      <w:r>
        <w:t>highlights</w:t>
      </w:r>
      <w:r>
        <w:rPr>
          <w:spacing w:val="-9"/>
        </w:rPr>
        <w:t xml:space="preserve"> </w:t>
      </w:r>
      <w:r>
        <w:t>the</w:t>
      </w:r>
      <w:r>
        <w:rPr>
          <w:spacing w:val="-9"/>
        </w:rPr>
        <w:t xml:space="preserve"> </w:t>
      </w:r>
      <w:r>
        <w:t>significance</w:t>
      </w:r>
      <w:r>
        <w:rPr>
          <w:spacing w:val="-9"/>
        </w:rPr>
        <w:t xml:space="preserve"> </w:t>
      </w:r>
      <w:r>
        <w:t>of</w:t>
      </w:r>
      <w:r>
        <w:rPr>
          <w:spacing w:val="-9"/>
        </w:rPr>
        <w:t xml:space="preserve"> </w:t>
      </w:r>
      <w:r>
        <w:t>considering</w:t>
      </w:r>
      <w:r>
        <w:rPr>
          <w:spacing w:val="-9"/>
        </w:rPr>
        <w:t xml:space="preserve"> </w:t>
      </w:r>
      <w:r>
        <w:t>these</w:t>
      </w:r>
      <w:r>
        <w:rPr>
          <w:spacing w:val="-9"/>
        </w:rPr>
        <w:t xml:space="preserve"> </w:t>
      </w:r>
      <w:r>
        <w:t>two</w:t>
      </w:r>
      <w:r>
        <w:rPr>
          <w:spacing w:val="-9"/>
        </w:rPr>
        <w:t xml:space="preserve"> </w:t>
      </w:r>
      <w:r>
        <w:t>dimensions</w:t>
      </w:r>
      <w:r>
        <w:rPr>
          <w:spacing w:val="-9"/>
        </w:rPr>
        <w:t xml:space="preserve"> </w:t>
      </w:r>
      <w:r>
        <w:t>together. It is therefore our modest hope that this volume and its collaborative effort between academics and practitioners will not only contribute to academic debates</w:t>
      </w:r>
      <w:r>
        <w:rPr>
          <w:spacing w:val="-11"/>
        </w:rPr>
        <w:t xml:space="preserve"> </w:t>
      </w:r>
      <w:r>
        <w:t>on</w:t>
      </w:r>
      <w:r>
        <w:rPr>
          <w:spacing w:val="-11"/>
        </w:rPr>
        <w:t xml:space="preserve"> </w:t>
      </w:r>
      <w:r>
        <w:t>violence</w:t>
      </w:r>
      <w:r>
        <w:rPr>
          <w:spacing w:val="-11"/>
        </w:rPr>
        <w:t xml:space="preserve"> </w:t>
      </w:r>
      <w:r>
        <w:t>against</w:t>
      </w:r>
      <w:r>
        <w:rPr>
          <w:spacing w:val="-11"/>
        </w:rPr>
        <w:t xml:space="preserve"> </w:t>
      </w:r>
      <w:r>
        <w:t>women</w:t>
      </w:r>
      <w:r>
        <w:rPr>
          <w:spacing w:val="-11"/>
        </w:rPr>
        <w:t xml:space="preserve"> </w:t>
      </w:r>
      <w:r>
        <w:t>under</w:t>
      </w:r>
      <w:r>
        <w:rPr>
          <w:spacing w:val="-11"/>
        </w:rPr>
        <w:t xml:space="preserve"> </w:t>
      </w:r>
      <w:r>
        <w:t>European</w:t>
      </w:r>
      <w:r>
        <w:rPr>
          <w:spacing w:val="-11"/>
        </w:rPr>
        <w:t xml:space="preserve"> </w:t>
      </w:r>
      <w:r>
        <w:t>human</w:t>
      </w:r>
      <w:r>
        <w:rPr>
          <w:spacing w:val="-11"/>
        </w:rPr>
        <w:t xml:space="preserve"> </w:t>
      </w:r>
      <w:r>
        <w:t>rights</w:t>
      </w:r>
      <w:r>
        <w:rPr>
          <w:spacing w:val="-11"/>
        </w:rPr>
        <w:t xml:space="preserve"> </w:t>
      </w:r>
      <w:r>
        <w:t>law,</w:t>
      </w:r>
      <w:r>
        <w:rPr>
          <w:spacing w:val="-11"/>
        </w:rPr>
        <w:t xml:space="preserve"> </w:t>
      </w:r>
      <w:r>
        <w:t>but</w:t>
      </w:r>
      <w:r>
        <w:rPr>
          <w:spacing w:val="-11"/>
        </w:rPr>
        <w:t xml:space="preserve"> </w:t>
      </w:r>
      <w:r>
        <w:t>also help inform and guide the activists and practitioners engaged in litigation and legal change in this area.</w:t>
      </w:r>
    </w:p>
    <w:p w14:paraId="5E6FE812" w14:textId="77777777" w:rsidR="0084489C" w:rsidRDefault="00000000" w:rsidP="00612645">
      <w:pPr>
        <w:pStyle w:val="Heading1"/>
        <w:spacing w:before="220"/>
        <w:ind w:left="67" w:firstLine="0"/>
        <w:jc w:val="both"/>
      </w:pPr>
      <w:r>
        <w:rPr>
          <w:spacing w:val="-2"/>
        </w:rPr>
        <w:t>REFERENCES</w:t>
      </w:r>
    </w:p>
    <w:p w14:paraId="0626DD86" w14:textId="77777777" w:rsidR="0084489C" w:rsidRDefault="00000000" w:rsidP="00612645">
      <w:pPr>
        <w:pStyle w:val="Heading2"/>
        <w:spacing w:before="241"/>
        <w:jc w:val="both"/>
      </w:pPr>
      <w:r>
        <w:t xml:space="preserve">Academic </w:t>
      </w:r>
      <w:r>
        <w:rPr>
          <w:spacing w:val="-2"/>
        </w:rPr>
        <w:t>Works</w:t>
      </w:r>
    </w:p>
    <w:p w14:paraId="1C0D0F23" w14:textId="77777777" w:rsidR="0084489C" w:rsidRDefault="0084489C" w:rsidP="00612645">
      <w:pPr>
        <w:pStyle w:val="BodyText"/>
        <w:spacing w:before="4"/>
        <w:rPr>
          <w:b/>
        </w:rPr>
      </w:pPr>
    </w:p>
    <w:p w14:paraId="3C0A60B2" w14:textId="77777777" w:rsidR="0084489C" w:rsidRDefault="00000000" w:rsidP="00612645">
      <w:pPr>
        <w:spacing w:line="232" w:lineRule="auto"/>
        <w:ind w:left="267" w:right="269" w:hanging="200"/>
        <w:jc w:val="both"/>
        <w:rPr>
          <w:sz w:val="18"/>
        </w:rPr>
      </w:pPr>
      <w:proofErr w:type="spellStart"/>
      <w:r>
        <w:rPr>
          <w:sz w:val="18"/>
        </w:rPr>
        <w:t>Brodeală</w:t>
      </w:r>
      <w:proofErr w:type="spellEnd"/>
      <w:r>
        <w:rPr>
          <w:sz w:val="18"/>
        </w:rPr>
        <w:t>,</w:t>
      </w:r>
      <w:r>
        <w:rPr>
          <w:spacing w:val="-5"/>
          <w:sz w:val="18"/>
        </w:rPr>
        <w:t xml:space="preserve"> </w:t>
      </w:r>
      <w:r>
        <w:rPr>
          <w:sz w:val="18"/>
        </w:rPr>
        <w:t>Elena</w:t>
      </w:r>
      <w:r>
        <w:rPr>
          <w:spacing w:val="-5"/>
          <w:sz w:val="18"/>
        </w:rPr>
        <w:t xml:space="preserve"> </w:t>
      </w:r>
      <w:r>
        <w:rPr>
          <w:sz w:val="18"/>
        </w:rPr>
        <w:t>(ed.),</w:t>
      </w:r>
      <w:r>
        <w:rPr>
          <w:spacing w:val="-5"/>
          <w:sz w:val="18"/>
        </w:rPr>
        <w:t xml:space="preserve"> </w:t>
      </w:r>
      <w:r>
        <w:rPr>
          <w:sz w:val="18"/>
        </w:rPr>
        <w:t>Marilyn</w:t>
      </w:r>
      <w:r>
        <w:rPr>
          <w:spacing w:val="-5"/>
          <w:sz w:val="18"/>
        </w:rPr>
        <w:t xml:space="preserve"> </w:t>
      </w:r>
      <w:r>
        <w:rPr>
          <w:sz w:val="18"/>
        </w:rPr>
        <w:t>Clark,</w:t>
      </w:r>
      <w:r>
        <w:rPr>
          <w:spacing w:val="-5"/>
          <w:sz w:val="18"/>
        </w:rPr>
        <w:t xml:space="preserve"> </w:t>
      </w:r>
      <w:r>
        <w:rPr>
          <w:sz w:val="18"/>
        </w:rPr>
        <w:t>and</w:t>
      </w:r>
      <w:r>
        <w:rPr>
          <w:spacing w:val="-5"/>
          <w:sz w:val="18"/>
        </w:rPr>
        <w:t xml:space="preserve"> </w:t>
      </w:r>
      <w:r>
        <w:rPr>
          <w:sz w:val="18"/>
        </w:rPr>
        <w:t>William</w:t>
      </w:r>
      <w:r>
        <w:rPr>
          <w:spacing w:val="-5"/>
          <w:sz w:val="18"/>
        </w:rPr>
        <w:t xml:space="preserve"> </w:t>
      </w:r>
      <w:r>
        <w:rPr>
          <w:sz w:val="18"/>
        </w:rPr>
        <w:t>Horsley.</w:t>
      </w:r>
      <w:r>
        <w:rPr>
          <w:spacing w:val="-5"/>
          <w:sz w:val="18"/>
        </w:rPr>
        <w:t xml:space="preserve"> </w:t>
      </w:r>
      <w:r>
        <w:rPr>
          <w:sz w:val="18"/>
        </w:rPr>
        <w:t>2020</w:t>
      </w:r>
      <w:r>
        <w:rPr>
          <w:i/>
          <w:sz w:val="18"/>
        </w:rPr>
        <w:t>.</w:t>
      </w:r>
      <w:r>
        <w:rPr>
          <w:i/>
          <w:spacing w:val="-5"/>
          <w:sz w:val="18"/>
        </w:rPr>
        <w:t xml:space="preserve"> </w:t>
      </w:r>
      <w:r>
        <w:rPr>
          <w:i/>
          <w:sz w:val="18"/>
        </w:rPr>
        <w:t>A</w:t>
      </w:r>
      <w:r>
        <w:rPr>
          <w:i/>
          <w:spacing w:val="-5"/>
          <w:sz w:val="18"/>
        </w:rPr>
        <w:t xml:space="preserve"> </w:t>
      </w:r>
      <w:r>
        <w:rPr>
          <w:i/>
          <w:sz w:val="18"/>
        </w:rPr>
        <w:t>mission</w:t>
      </w:r>
      <w:r>
        <w:rPr>
          <w:i/>
          <w:spacing w:val="-5"/>
          <w:sz w:val="18"/>
        </w:rPr>
        <w:t xml:space="preserve"> </w:t>
      </w:r>
      <w:r>
        <w:rPr>
          <w:i/>
          <w:sz w:val="18"/>
        </w:rPr>
        <w:t>to</w:t>
      </w:r>
      <w:r>
        <w:rPr>
          <w:i/>
          <w:spacing w:val="-5"/>
          <w:sz w:val="18"/>
        </w:rPr>
        <w:t xml:space="preserve"> </w:t>
      </w:r>
      <w:r>
        <w:rPr>
          <w:i/>
          <w:sz w:val="18"/>
        </w:rPr>
        <w:t>inform: journalists at risk speak out</w:t>
      </w:r>
      <w:r>
        <w:rPr>
          <w:sz w:val="18"/>
        </w:rPr>
        <w:t>. Council of Europe.</w:t>
      </w:r>
    </w:p>
    <w:p w14:paraId="752C623B" w14:textId="77777777" w:rsidR="0084489C" w:rsidRDefault="00000000" w:rsidP="00612645">
      <w:pPr>
        <w:spacing w:line="232" w:lineRule="auto"/>
        <w:ind w:left="267" w:right="269" w:hanging="200"/>
        <w:jc w:val="both"/>
        <w:rPr>
          <w:sz w:val="18"/>
        </w:rPr>
      </w:pPr>
      <w:proofErr w:type="spellStart"/>
      <w:r>
        <w:rPr>
          <w:sz w:val="18"/>
        </w:rPr>
        <w:t>Bukauskaite</w:t>
      </w:r>
      <w:proofErr w:type="spellEnd"/>
      <w:r>
        <w:rPr>
          <w:sz w:val="18"/>
        </w:rPr>
        <w:t>,</w:t>
      </w:r>
      <w:r>
        <w:rPr>
          <w:spacing w:val="-12"/>
          <w:sz w:val="18"/>
        </w:rPr>
        <w:t xml:space="preserve"> </w:t>
      </w:r>
      <w:r>
        <w:rPr>
          <w:sz w:val="18"/>
        </w:rPr>
        <w:t>Jurgita.</w:t>
      </w:r>
      <w:r>
        <w:rPr>
          <w:spacing w:val="-11"/>
          <w:sz w:val="18"/>
        </w:rPr>
        <w:t xml:space="preserve"> </w:t>
      </w:r>
      <w:r>
        <w:rPr>
          <w:sz w:val="18"/>
        </w:rPr>
        <w:t>2023.</w:t>
      </w:r>
      <w:r>
        <w:rPr>
          <w:spacing w:val="-11"/>
          <w:sz w:val="18"/>
        </w:rPr>
        <w:t xml:space="preserve"> </w:t>
      </w:r>
      <w:r>
        <w:rPr>
          <w:i/>
          <w:sz w:val="18"/>
        </w:rPr>
        <w:t>Understanding</w:t>
      </w:r>
      <w:r>
        <w:rPr>
          <w:i/>
          <w:spacing w:val="-11"/>
          <w:sz w:val="18"/>
        </w:rPr>
        <w:t xml:space="preserve"> </w:t>
      </w:r>
      <w:r>
        <w:rPr>
          <w:i/>
          <w:sz w:val="18"/>
        </w:rPr>
        <w:t>domestic</w:t>
      </w:r>
      <w:r>
        <w:rPr>
          <w:i/>
          <w:spacing w:val="-12"/>
          <w:sz w:val="18"/>
        </w:rPr>
        <w:t xml:space="preserve"> </w:t>
      </w:r>
      <w:r>
        <w:rPr>
          <w:i/>
          <w:sz w:val="18"/>
        </w:rPr>
        <w:t>violence</w:t>
      </w:r>
      <w:r>
        <w:rPr>
          <w:i/>
          <w:spacing w:val="-11"/>
          <w:sz w:val="18"/>
        </w:rPr>
        <w:t xml:space="preserve"> </w:t>
      </w:r>
      <w:r>
        <w:rPr>
          <w:i/>
          <w:sz w:val="18"/>
        </w:rPr>
        <w:t>as</w:t>
      </w:r>
      <w:r>
        <w:rPr>
          <w:i/>
          <w:spacing w:val="-11"/>
          <w:sz w:val="18"/>
        </w:rPr>
        <w:t xml:space="preserve"> </w:t>
      </w:r>
      <w:r>
        <w:rPr>
          <w:i/>
          <w:sz w:val="18"/>
        </w:rPr>
        <w:t>a</w:t>
      </w:r>
      <w:r>
        <w:rPr>
          <w:i/>
          <w:spacing w:val="-11"/>
          <w:sz w:val="18"/>
        </w:rPr>
        <w:t xml:space="preserve"> </w:t>
      </w:r>
      <w:r>
        <w:rPr>
          <w:i/>
          <w:sz w:val="18"/>
        </w:rPr>
        <w:t>gender-based</w:t>
      </w:r>
      <w:r>
        <w:rPr>
          <w:i/>
          <w:spacing w:val="-12"/>
          <w:sz w:val="18"/>
        </w:rPr>
        <w:t xml:space="preserve"> </w:t>
      </w:r>
      <w:r>
        <w:rPr>
          <w:i/>
          <w:sz w:val="18"/>
        </w:rPr>
        <w:t>human rights violation: national and international contexts</w:t>
      </w:r>
      <w:r>
        <w:rPr>
          <w:sz w:val="18"/>
        </w:rPr>
        <w:t>. Routledge.</w:t>
      </w:r>
    </w:p>
    <w:p w14:paraId="42C15BE8" w14:textId="77777777" w:rsidR="0084489C" w:rsidRDefault="00000000" w:rsidP="00612645">
      <w:pPr>
        <w:spacing w:line="232" w:lineRule="auto"/>
        <w:ind w:left="267" w:right="269" w:hanging="200"/>
        <w:jc w:val="both"/>
        <w:rPr>
          <w:sz w:val="18"/>
        </w:rPr>
      </w:pPr>
      <w:r>
        <w:rPr>
          <w:sz w:val="18"/>
        </w:rPr>
        <w:t>De</w:t>
      </w:r>
      <w:r>
        <w:rPr>
          <w:spacing w:val="-12"/>
          <w:sz w:val="18"/>
        </w:rPr>
        <w:t xml:space="preserve"> </w:t>
      </w:r>
      <w:r>
        <w:rPr>
          <w:sz w:val="18"/>
        </w:rPr>
        <w:t>Vido,</w:t>
      </w:r>
      <w:r>
        <w:rPr>
          <w:spacing w:val="-11"/>
          <w:sz w:val="18"/>
        </w:rPr>
        <w:t xml:space="preserve"> </w:t>
      </w:r>
      <w:r>
        <w:rPr>
          <w:sz w:val="18"/>
        </w:rPr>
        <w:t>Sara.</w:t>
      </w:r>
      <w:r>
        <w:rPr>
          <w:spacing w:val="-11"/>
          <w:sz w:val="18"/>
        </w:rPr>
        <w:t xml:space="preserve"> </w:t>
      </w:r>
      <w:r>
        <w:rPr>
          <w:sz w:val="18"/>
        </w:rPr>
        <w:t>2020.</w:t>
      </w:r>
      <w:r>
        <w:rPr>
          <w:spacing w:val="-11"/>
          <w:sz w:val="18"/>
        </w:rPr>
        <w:t xml:space="preserve"> </w:t>
      </w:r>
      <w:r>
        <w:rPr>
          <w:i/>
          <w:sz w:val="18"/>
        </w:rPr>
        <w:t>Violence</w:t>
      </w:r>
      <w:r>
        <w:rPr>
          <w:i/>
          <w:spacing w:val="-12"/>
          <w:sz w:val="18"/>
        </w:rPr>
        <w:t xml:space="preserve"> </w:t>
      </w:r>
      <w:r>
        <w:rPr>
          <w:i/>
          <w:sz w:val="18"/>
        </w:rPr>
        <w:t>against</w:t>
      </w:r>
      <w:r>
        <w:rPr>
          <w:i/>
          <w:spacing w:val="-11"/>
          <w:sz w:val="18"/>
        </w:rPr>
        <w:t xml:space="preserve"> </w:t>
      </w:r>
      <w:r>
        <w:rPr>
          <w:i/>
          <w:sz w:val="18"/>
        </w:rPr>
        <w:t>women’s</w:t>
      </w:r>
      <w:r>
        <w:rPr>
          <w:i/>
          <w:spacing w:val="-11"/>
          <w:sz w:val="18"/>
        </w:rPr>
        <w:t xml:space="preserve"> </w:t>
      </w:r>
      <w:r>
        <w:rPr>
          <w:i/>
          <w:sz w:val="18"/>
        </w:rPr>
        <w:t>health</w:t>
      </w:r>
      <w:r>
        <w:rPr>
          <w:i/>
          <w:spacing w:val="-11"/>
          <w:sz w:val="18"/>
        </w:rPr>
        <w:t xml:space="preserve"> </w:t>
      </w:r>
      <w:r>
        <w:rPr>
          <w:i/>
          <w:sz w:val="18"/>
        </w:rPr>
        <w:t>in</w:t>
      </w:r>
      <w:r>
        <w:rPr>
          <w:i/>
          <w:spacing w:val="-12"/>
          <w:sz w:val="18"/>
        </w:rPr>
        <w:t xml:space="preserve"> </w:t>
      </w:r>
      <w:r>
        <w:rPr>
          <w:i/>
          <w:sz w:val="18"/>
        </w:rPr>
        <w:t>international</w:t>
      </w:r>
      <w:r>
        <w:rPr>
          <w:i/>
          <w:spacing w:val="-11"/>
          <w:sz w:val="18"/>
        </w:rPr>
        <w:t xml:space="preserve"> </w:t>
      </w:r>
      <w:r>
        <w:rPr>
          <w:i/>
          <w:sz w:val="18"/>
        </w:rPr>
        <w:t>law</w:t>
      </w:r>
      <w:r>
        <w:rPr>
          <w:sz w:val="18"/>
        </w:rPr>
        <w:t>.</w:t>
      </w:r>
      <w:r>
        <w:rPr>
          <w:spacing w:val="-11"/>
          <w:sz w:val="18"/>
        </w:rPr>
        <w:t xml:space="preserve"> </w:t>
      </w:r>
      <w:r>
        <w:rPr>
          <w:sz w:val="18"/>
        </w:rPr>
        <w:t>Manchester University Press.</w:t>
      </w:r>
    </w:p>
    <w:p w14:paraId="0EEFB178" w14:textId="77777777" w:rsidR="0084489C" w:rsidRDefault="00000000" w:rsidP="00612645">
      <w:pPr>
        <w:spacing w:line="232" w:lineRule="auto"/>
        <w:ind w:left="267" w:right="269" w:hanging="200"/>
        <w:jc w:val="both"/>
        <w:rPr>
          <w:sz w:val="18"/>
        </w:rPr>
      </w:pPr>
      <w:r>
        <w:rPr>
          <w:sz w:val="18"/>
        </w:rPr>
        <w:t xml:space="preserve">De Vido, Sara and Micaela </w:t>
      </w:r>
      <w:proofErr w:type="spellStart"/>
      <w:r>
        <w:rPr>
          <w:sz w:val="18"/>
        </w:rPr>
        <w:t>Frullin</w:t>
      </w:r>
      <w:proofErr w:type="spellEnd"/>
      <w:r>
        <w:rPr>
          <w:sz w:val="18"/>
        </w:rPr>
        <w:t xml:space="preserve"> (eds). 2023. </w:t>
      </w:r>
      <w:r>
        <w:rPr>
          <w:i/>
          <w:sz w:val="18"/>
        </w:rPr>
        <w:t>Preventing and combating violence against women and domestic violence: A commentary on the Istanbul Convention</w:t>
      </w:r>
      <w:r>
        <w:rPr>
          <w:sz w:val="18"/>
        </w:rPr>
        <w:t>. Edward Elgar.</w:t>
      </w:r>
    </w:p>
    <w:p w14:paraId="1C78086F" w14:textId="77777777" w:rsidR="0084489C" w:rsidRDefault="00000000" w:rsidP="00612645">
      <w:pPr>
        <w:spacing w:line="232" w:lineRule="auto"/>
        <w:ind w:left="267" w:right="269" w:hanging="200"/>
        <w:jc w:val="both"/>
        <w:rPr>
          <w:sz w:val="18"/>
        </w:rPr>
      </w:pPr>
      <w:r>
        <w:rPr>
          <w:sz w:val="18"/>
        </w:rPr>
        <w:t xml:space="preserve">Edwards, Alice. 2011. </w:t>
      </w:r>
      <w:r>
        <w:rPr>
          <w:i/>
          <w:sz w:val="18"/>
        </w:rPr>
        <w:t>Violence</w:t>
      </w:r>
      <w:r>
        <w:rPr>
          <w:i/>
          <w:spacing w:val="-1"/>
          <w:sz w:val="18"/>
        </w:rPr>
        <w:t xml:space="preserve"> </w:t>
      </w:r>
      <w:r>
        <w:rPr>
          <w:i/>
          <w:sz w:val="18"/>
        </w:rPr>
        <w:t>against women under international</w:t>
      </w:r>
      <w:r>
        <w:rPr>
          <w:i/>
          <w:spacing w:val="-1"/>
          <w:sz w:val="18"/>
        </w:rPr>
        <w:t xml:space="preserve"> </w:t>
      </w:r>
      <w:r>
        <w:rPr>
          <w:i/>
          <w:sz w:val="18"/>
        </w:rPr>
        <w:t>human rights law</w:t>
      </w:r>
      <w:r>
        <w:rPr>
          <w:sz w:val="18"/>
        </w:rPr>
        <w:t>. Cambridge University Press.</w:t>
      </w:r>
    </w:p>
    <w:p w14:paraId="43E85ADF" w14:textId="77777777" w:rsidR="0084489C" w:rsidRDefault="00000000" w:rsidP="00612645">
      <w:pPr>
        <w:spacing w:line="232" w:lineRule="auto"/>
        <w:ind w:left="267" w:right="269" w:hanging="200"/>
        <w:jc w:val="both"/>
        <w:rPr>
          <w:sz w:val="18"/>
        </w:rPr>
      </w:pPr>
      <w:r>
        <w:rPr>
          <w:sz w:val="18"/>
        </w:rPr>
        <w:t xml:space="preserve">Engle Merry, Sally. 2009. </w:t>
      </w:r>
      <w:r>
        <w:rPr>
          <w:i/>
          <w:sz w:val="18"/>
        </w:rPr>
        <w:t xml:space="preserve">Human rights and gender violence: Translating interna- </w:t>
      </w:r>
      <w:proofErr w:type="spellStart"/>
      <w:r>
        <w:rPr>
          <w:i/>
          <w:sz w:val="18"/>
        </w:rPr>
        <w:t>tional</w:t>
      </w:r>
      <w:proofErr w:type="spellEnd"/>
      <w:r>
        <w:rPr>
          <w:i/>
          <w:sz w:val="18"/>
        </w:rPr>
        <w:t xml:space="preserve"> law into local justice. </w:t>
      </w:r>
      <w:r>
        <w:rPr>
          <w:sz w:val="18"/>
        </w:rPr>
        <w:t>University of Chicago Press.</w:t>
      </w:r>
    </w:p>
    <w:p w14:paraId="43F300F7" w14:textId="77777777" w:rsidR="0084489C" w:rsidRDefault="0084489C" w:rsidP="00612645">
      <w:pPr>
        <w:spacing w:line="232" w:lineRule="auto"/>
        <w:jc w:val="both"/>
        <w:rPr>
          <w:sz w:val="18"/>
        </w:rPr>
        <w:sectPr w:rsidR="0084489C">
          <w:pgSz w:w="8850" w:h="13270"/>
          <w:pgMar w:top="1420" w:right="1133" w:bottom="640" w:left="1133" w:header="0" w:footer="456" w:gutter="0"/>
          <w:cols w:space="720"/>
        </w:sectPr>
      </w:pPr>
    </w:p>
    <w:p w14:paraId="5C78E968" w14:textId="77777777" w:rsidR="0084489C" w:rsidRDefault="00000000" w:rsidP="00612645">
      <w:pPr>
        <w:spacing w:before="104" w:line="232" w:lineRule="auto"/>
        <w:ind w:left="471" w:right="64" w:hanging="200"/>
        <w:jc w:val="both"/>
        <w:rPr>
          <w:sz w:val="18"/>
        </w:rPr>
      </w:pPr>
      <w:proofErr w:type="spellStart"/>
      <w:r>
        <w:rPr>
          <w:sz w:val="18"/>
        </w:rPr>
        <w:lastRenderedPageBreak/>
        <w:t>Güneş</w:t>
      </w:r>
      <w:proofErr w:type="spellEnd"/>
      <w:r>
        <w:rPr>
          <w:sz w:val="18"/>
        </w:rPr>
        <w:t xml:space="preserve">, Ayşe and Çağlar </w:t>
      </w:r>
      <w:proofErr w:type="spellStart"/>
      <w:r>
        <w:rPr>
          <w:sz w:val="18"/>
        </w:rPr>
        <w:t>Ezikoğlu</w:t>
      </w:r>
      <w:proofErr w:type="spellEnd"/>
      <w:r>
        <w:rPr>
          <w:sz w:val="18"/>
        </w:rPr>
        <w:t>. 2023. Legal and political challenges of gender equality</w:t>
      </w:r>
      <w:r>
        <w:rPr>
          <w:spacing w:val="-6"/>
          <w:sz w:val="18"/>
        </w:rPr>
        <w:t xml:space="preserve"> </w:t>
      </w:r>
      <w:r>
        <w:rPr>
          <w:sz w:val="18"/>
        </w:rPr>
        <w:t>and</w:t>
      </w:r>
      <w:r>
        <w:rPr>
          <w:spacing w:val="-6"/>
          <w:sz w:val="18"/>
        </w:rPr>
        <w:t xml:space="preserve"> </w:t>
      </w:r>
      <w:r>
        <w:rPr>
          <w:sz w:val="18"/>
        </w:rPr>
        <w:t>crimes</w:t>
      </w:r>
      <w:r>
        <w:rPr>
          <w:spacing w:val="-6"/>
          <w:sz w:val="18"/>
        </w:rPr>
        <w:t xml:space="preserve"> </w:t>
      </w:r>
      <w:r>
        <w:rPr>
          <w:sz w:val="18"/>
        </w:rPr>
        <w:t>against</w:t>
      </w:r>
      <w:r>
        <w:rPr>
          <w:spacing w:val="-6"/>
          <w:sz w:val="18"/>
        </w:rPr>
        <w:t xml:space="preserve"> </w:t>
      </w:r>
      <w:r>
        <w:rPr>
          <w:sz w:val="18"/>
        </w:rPr>
        <w:t>women</w:t>
      </w:r>
      <w:r>
        <w:rPr>
          <w:spacing w:val="-6"/>
          <w:sz w:val="18"/>
        </w:rPr>
        <w:t xml:space="preserve"> </w:t>
      </w:r>
      <w:r>
        <w:rPr>
          <w:sz w:val="18"/>
        </w:rPr>
        <w:t>in</w:t>
      </w:r>
      <w:r>
        <w:rPr>
          <w:spacing w:val="-6"/>
          <w:sz w:val="18"/>
        </w:rPr>
        <w:t xml:space="preserve"> </w:t>
      </w:r>
      <w:r>
        <w:rPr>
          <w:sz w:val="18"/>
        </w:rPr>
        <w:t>Turkey:</w:t>
      </w:r>
      <w:r>
        <w:rPr>
          <w:spacing w:val="-6"/>
          <w:sz w:val="18"/>
        </w:rPr>
        <w:t xml:space="preserve"> </w:t>
      </w:r>
      <w:r>
        <w:rPr>
          <w:sz w:val="18"/>
        </w:rPr>
        <w:t>The</w:t>
      </w:r>
      <w:r>
        <w:rPr>
          <w:spacing w:val="-6"/>
          <w:sz w:val="18"/>
        </w:rPr>
        <w:t xml:space="preserve"> </w:t>
      </w:r>
      <w:r>
        <w:rPr>
          <w:sz w:val="18"/>
        </w:rPr>
        <w:t>question</w:t>
      </w:r>
      <w:r>
        <w:rPr>
          <w:spacing w:val="-6"/>
          <w:sz w:val="18"/>
        </w:rPr>
        <w:t xml:space="preserve"> </w:t>
      </w:r>
      <w:r>
        <w:rPr>
          <w:sz w:val="18"/>
        </w:rPr>
        <w:t>of</w:t>
      </w:r>
      <w:r>
        <w:rPr>
          <w:spacing w:val="-6"/>
          <w:sz w:val="18"/>
        </w:rPr>
        <w:t xml:space="preserve"> </w:t>
      </w:r>
      <w:r>
        <w:rPr>
          <w:sz w:val="18"/>
        </w:rPr>
        <w:t>Istanbul</w:t>
      </w:r>
      <w:r>
        <w:rPr>
          <w:spacing w:val="-6"/>
          <w:sz w:val="18"/>
        </w:rPr>
        <w:t xml:space="preserve"> </w:t>
      </w:r>
      <w:r>
        <w:rPr>
          <w:sz w:val="18"/>
        </w:rPr>
        <w:t xml:space="preserve">Convention. </w:t>
      </w:r>
      <w:r>
        <w:rPr>
          <w:i/>
          <w:sz w:val="18"/>
        </w:rPr>
        <w:t xml:space="preserve">Women &amp; Criminal Justice </w:t>
      </w:r>
      <w:r>
        <w:rPr>
          <w:sz w:val="18"/>
        </w:rPr>
        <w:t>33(1): 14–27.</w:t>
      </w:r>
    </w:p>
    <w:p w14:paraId="259F2748" w14:textId="77777777" w:rsidR="0084489C" w:rsidRDefault="00000000" w:rsidP="00612645">
      <w:pPr>
        <w:spacing w:line="232" w:lineRule="auto"/>
        <w:ind w:left="471" w:right="65" w:hanging="200"/>
        <w:jc w:val="both"/>
        <w:rPr>
          <w:sz w:val="18"/>
        </w:rPr>
      </w:pPr>
      <w:r>
        <w:rPr>
          <w:sz w:val="18"/>
        </w:rPr>
        <w:t xml:space="preserve">Hefti, Angela. 2022. </w:t>
      </w:r>
      <w:r>
        <w:rPr>
          <w:i/>
          <w:sz w:val="18"/>
        </w:rPr>
        <w:t>Conceptualizing femicide as a human rights violation: State responsibility under international law</w:t>
      </w:r>
      <w:r>
        <w:rPr>
          <w:sz w:val="18"/>
        </w:rPr>
        <w:t>. Edward Elgar.</w:t>
      </w:r>
    </w:p>
    <w:p w14:paraId="65B2A93B" w14:textId="77777777" w:rsidR="0084489C" w:rsidRDefault="00000000" w:rsidP="00612645">
      <w:pPr>
        <w:spacing w:line="197" w:lineRule="exact"/>
        <w:ind w:left="271"/>
        <w:jc w:val="both"/>
        <w:rPr>
          <w:sz w:val="18"/>
        </w:rPr>
      </w:pPr>
      <w:r>
        <w:rPr>
          <w:sz w:val="18"/>
        </w:rPr>
        <w:t>Herring,</w:t>
      </w:r>
      <w:r>
        <w:rPr>
          <w:spacing w:val="-1"/>
          <w:sz w:val="18"/>
        </w:rPr>
        <w:t xml:space="preserve"> </w:t>
      </w:r>
      <w:r>
        <w:rPr>
          <w:sz w:val="18"/>
        </w:rPr>
        <w:t>Jonathan.</w:t>
      </w:r>
      <w:r>
        <w:rPr>
          <w:spacing w:val="-1"/>
          <w:sz w:val="18"/>
        </w:rPr>
        <w:t xml:space="preserve"> </w:t>
      </w:r>
      <w:r>
        <w:rPr>
          <w:sz w:val="18"/>
        </w:rPr>
        <w:t>2020.</w:t>
      </w:r>
      <w:r>
        <w:rPr>
          <w:spacing w:val="-1"/>
          <w:sz w:val="18"/>
        </w:rPr>
        <w:t xml:space="preserve"> </w:t>
      </w:r>
      <w:r>
        <w:rPr>
          <w:i/>
          <w:sz w:val="18"/>
        </w:rPr>
        <w:t>Domestic abuse</w:t>
      </w:r>
      <w:r>
        <w:rPr>
          <w:i/>
          <w:spacing w:val="-1"/>
          <w:sz w:val="18"/>
        </w:rPr>
        <w:t xml:space="preserve"> </w:t>
      </w:r>
      <w:r>
        <w:rPr>
          <w:i/>
          <w:sz w:val="18"/>
        </w:rPr>
        <w:t>and</w:t>
      </w:r>
      <w:r>
        <w:rPr>
          <w:i/>
          <w:spacing w:val="-1"/>
          <w:sz w:val="18"/>
        </w:rPr>
        <w:t xml:space="preserve"> </w:t>
      </w:r>
      <w:r>
        <w:rPr>
          <w:i/>
          <w:sz w:val="18"/>
        </w:rPr>
        <w:t>human</w:t>
      </w:r>
      <w:r>
        <w:rPr>
          <w:i/>
          <w:spacing w:val="-1"/>
          <w:sz w:val="18"/>
        </w:rPr>
        <w:t xml:space="preserve"> </w:t>
      </w:r>
      <w:r>
        <w:rPr>
          <w:i/>
          <w:sz w:val="18"/>
        </w:rPr>
        <w:t>rights</w:t>
      </w:r>
      <w:r>
        <w:rPr>
          <w:sz w:val="18"/>
        </w:rPr>
        <w:t xml:space="preserve">. </w:t>
      </w:r>
      <w:proofErr w:type="spellStart"/>
      <w:r>
        <w:rPr>
          <w:spacing w:val="-2"/>
          <w:sz w:val="18"/>
        </w:rPr>
        <w:t>Intersentia</w:t>
      </w:r>
      <w:proofErr w:type="spellEnd"/>
      <w:r>
        <w:rPr>
          <w:spacing w:val="-2"/>
          <w:sz w:val="18"/>
        </w:rPr>
        <w:t>.</w:t>
      </w:r>
    </w:p>
    <w:p w14:paraId="12131F7E" w14:textId="77777777" w:rsidR="0084489C" w:rsidRDefault="00000000" w:rsidP="00612645">
      <w:pPr>
        <w:spacing w:line="232" w:lineRule="auto"/>
        <w:ind w:left="471" w:right="65" w:hanging="200"/>
        <w:jc w:val="both"/>
        <w:rPr>
          <w:sz w:val="18"/>
        </w:rPr>
      </w:pPr>
      <w:r>
        <w:rPr>
          <w:sz w:val="18"/>
        </w:rPr>
        <w:t xml:space="preserve">Krizsán, Andrea and Conny </w:t>
      </w:r>
      <w:proofErr w:type="spellStart"/>
      <w:r>
        <w:rPr>
          <w:sz w:val="18"/>
        </w:rPr>
        <w:t>Roggeband</w:t>
      </w:r>
      <w:proofErr w:type="spellEnd"/>
      <w:r>
        <w:rPr>
          <w:sz w:val="18"/>
        </w:rPr>
        <w:t xml:space="preserve">. 2021. </w:t>
      </w:r>
      <w:r>
        <w:rPr>
          <w:i/>
          <w:sz w:val="18"/>
        </w:rPr>
        <w:t>Politicizing gender and democracy in the context of the Istanbul Convention</w:t>
      </w:r>
      <w:r>
        <w:rPr>
          <w:sz w:val="18"/>
        </w:rPr>
        <w:t>. Palgrave.</w:t>
      </w:r>
    </w:p>
    <w:p w14:paraId="02ABDD33" w14:textId="77777777" w:rsidR="0084489C" w:rsidRDefault="00000000" w:rsidP="00612645">
      <w:pPr>
        <w:spacing w:line="232" w:lineRule="auto"/>
        <w:ind w:left="471" w:right="64" w:hanging="200"/>
        <w:jc w:val="both"/>
        <w:rPr>
          <w:sz w:val="18"/>
        </w:rPr>
      </w:pPr>
      <w:r>
        <w:rPr>
          <w:sz w:val="18"/>
        </w:rPr>
        <w:t xml:space="preserve">McQuigg, </w:t>
      </w:r>
      <w:proofErr w:type="spellStart"/>
      <w:r>
        <w:rPr>
          <w:sz w:val="18"/>
        </w:rPr>
        <w:t>Ronagh</w:t>
      </w:r>
      <w:proofErr w:type="spellEnd"/>
      <w:r>
        <w:rPr>
          <w:sz w:val="18"/>
        </w:rPr>
        <w:t xml:space="preserve"> J.A. 2011. </w:t>
      </w:r>
      <w:r>
        <w:rPr>
          <w:i/>
          <w:sz w:val="18"/>
        </w:rPr>
        <w:t>International human rights law and domestic violence: The effectiveness of international human rights law</w:t>
      </w:r>
      <w:r>
        <w:rPr>
          <w:sz w:val="18"/>
        </w:rPr>
        <w:t>. Routledge.</w:t>
      </w:r>
    </w:p>
    <w:p w14:paraId="16519864" w14:textId="77777777" w:rsidR="0084489C" w:rsidRDefault="00000000" w:rsidP="00612645">
      <w:pPr>
        <w:spacing w:line="232" w:lineRule="auto"/>
        <w:ind w:left="471" w:right="64" w:hanging="200"/>
        <w:jc w:val="both"/>
        <w:rPr>
          <w:sz w:val="18"/>
        </w:rPr>
      </w:pPr>
      <w:r>
        <w:rPr>
          <w:sz w:val="18"/>
        </w:rPr>
        <w:t xml:space="preserve">McQuigg, </w:t>
      </w:r>
      <w:proofErr w:type="spellStart"/>
      <w:r>
        <w:rPr>
          <w:sz w:val="18"/>
        </w:rPr>
        <w:t>Ronagh</w:t>
      </w:r>
      <w:proofErr w:type="spellEnd"/>
      <w:r>
        <w:rPr>
          <w:sz w:val="18"/>
        </w:rPr>
        <w:t xml:space="preserve"> J.A. 2017. </w:t>
      </w:r>
      <w:r>
        <w:rPr>
          <w:i/>
          <w:sz w:val="18"/>
        </w:rPr>
        <w:t xml:space="preserve">The Istanbul Convention, domestic violence and human rights. </w:t>
      </w:r>
      <w:r>
        <w:rPr>
          <w:sz w:val="18"/>
        </w:rPr>
        <w:t>Routledge.</w:t>
      </w:r>
    </w:p>
    <w:p w14:paraId="534FE3E9" w14:textId="77777777" w:rsidR="0084489C" w:rsidRDefault="00000000" w:rsidP="00612645">
      <w:pPr>
        <w:spacing w:line="232" w:lineRule="auto"/>
        <w:ind w:left="471" w:right="64" w:hanging="200"/>
        <w:jc w:val="both"/>
        <w:rPr>
          <w:sz w:val="18"/>
        </w:rPr>
      </w:pPr>
      <w:r>
        <w:rPr>
          <w:sz w:val="18"/>
        </w:rPr>
        <w:t xml:space="preserve">Niemi, Johanna, Lourdes Peroni, and Vladislava Stoyanova (eds). 2020. </w:t>
      </w:r>
      <w:r>
        <w:rPr>
          <w:i/>
          <w:sz w:val="18"/>
        </w:rPr>
        <w:t>International law and violence against women: Europe and the Istanbul Convention</w:t>
      </w:r>
      <w:r>
        <w:rPr>
          <w:sz w:val="18"/>
        </w:rPr>
        <w:t>. Routledge.</w:t>
      </w:r>
    </w:p>
    <w:p w14:paraId="3AE7393D" w14:textId="77777777" w:rsidR="0084489C" w:rsidRDefault="00000000" w:rsidP="00612645">
      <w:pPr>
        <w:spacing w:line="232" w:lineRule="auto"/>
        <w:ind w:left="471" w:right="65" w:hanging="200"/>
        <w:jc w:val="both"/>
        <w:rPr>
          <w:sz w:val="18"/>
        </w:rPr>
      </w:pPr>
      <w:r>
        <w:rPr>
          <w:sz w:val="18"/>
        </w:rPr>
        <w:t xml:space="preserve">Sjöholm, Maria. 2022. </w:t>
      </w:r>
      <w:r>
        <w:rPr>
          <w:i/>
          <w:sz w:val="18"/>
        </w:rPr>
        <w:t>International human rights law and protection against</w:t>
      </w:r>
      <w:r>
        <w:rPr>
          <w:i/>
          <w:spacing w:val="80"/>
          <w:w w:val="150"/>
          <w:sz w:val="18"/>
        </w:rPr>
        <w:t xml:space="preserve"> </w:t>
      </w:r>
      <w:r>
        <w:rPr>
          <w:i/>
          <w:sz w:val="18"/>
        </w:rPr>
        <w:t>gender-based harm on the internet</w:t>
      </w:r>
      <w:r>
        <w:rPr>
          <w:sz w:val="18"/>
        </w:rPr>
        <w:t>. Springer.</w:t>
      </w:r>
    </w:p>
    <w:p w14:paraId="538B9999" w14:textId="77777777" w:rsidR="0084489C" w:rsidRDefault="00000000" w:rsidP="00612645">
      <w:pPr>
        <w:spacing w:line="232" w:lineRule="auto"/>
        <w:ind w:left="471" w:right="65" w:hanging="200"/>
        <w:jc w:val="both"/>
        <w:rPr>
          <w:sz w:val="18"/>
        </w:rPr>
      </w:pPr>
      <w:r>
        <w:rPr>
          <w:sz w:val="18"/>
        </w:rPr>
        <w:t>Smilova, Ruzha. 2020. The</w:t>
      </w:r>
      <w:r>
        <w:rPr>
          <w:spacing w:val="-1"/>
          <w:sz w:val="18"/>
        </w:rPr>
        <w:t xml:space="preserve"> </w:t>
      </w:r>
      <w:r>
        <w:rPr>
          <w:sz w:val="18"/>
        </w:rPr>
        <w:t>ideological turn in Bulgarian</w:t>
      </w:r>
      <w:r>
        <w:rPr>
          <w:spacing w:val="-1"/>
          <w:sz w:val="18"/>
        </w:rPr>
        <w:t xml:space="preserve"> </w:t>
      </w:r>
      <w:r>
        <w:rPr>
          <w:sz w:val="18"/>
        </w:rPr>
        <w:t>constitutional</w:t>
      </w:r>
      <w:r>
        <w:rPr>
          <w:spacing w:val="-1"/>
          <w:sz w:val="18"/>
        </w:rPr>
        <w:t xml:space="preserve"> </w:t>
      </w:r>
      <w:r>
        <w:rPr>
          <w:sz w:val="18"/>
        </w:rPr>
        <w:t xml:space="preserve">discourse. The rise against “genders”. In András Sajó and Renáta Uitz (eds). </w:t>
      </w:r>
      <w:r>
        <w:rPr>
          <w:i/>
          <w:sz w:val="18"/>
        </w:rPr>
        <w:t>Critical Essays on Human Rights Criticism</w:t>
      </w:r>
      <w:r>
        <w:rPr>
          <w:sz w:val="18"/>
        </w:rPr>
        <w:t>. Eleven International Publishing. pp. 177–97.</w:t>
      </w:r>
    </w:p>
    <w:p w14:paraId="2D906484" w14:textId="77777777" w:rsidR="0084489C" w:rsidRDefault="0084489C" w:rsidP="00612645">
      <w:pPr>
        <w:pStyle w:val="BodyText"/>
        <w:spacing w:before="38"/>
        <w:rPr>
          <w:sz w:val="18"/>
        </w:rPr>
      </w:pPr>
    </w:p>
    <w:p w14:paraId="176CDEF1" w14:textId="77777777" w:rsidR="0084489C" w:rsidRDefault="00000000" w:rsidP="00612645">
      <w:pPr>
        <w:pStyle w:val="Heading2"/>
        <w:spacing w:before="1"/>
        <w:ind w:left="271"/>
        <w:jc w:val="both"/>
      </w:pPr>
      <w:r>
        <w:t>Blog</w:t>
      </w:r>
      <w:r>
        <w:rPr>
          <w:spacing w:val="-2"/>
        </w:rPr>
        <w:t xml:space="preserve"> </w:t>
      </w:r>
      <w:r>
        <w:t>Posts</w:t>
      </w:r>
      <w:r>
        <w:rPr>
          <w:spacing w:val="-2"/>
        </w:rPr>
        <w:t xml:space="preserve"> </w:t>
      </w:r>
      <w:r>
        <w:t>and</w:t>
      </w:r>
      <w:r>
        <w:rPr>
          <w:spacing w:val="-3"/>
        </w:rPr>
        <w:t xml:space="preserve"> </w:t>
      </w:r>
      <w:r>
        <w:t>Other</w:t>
      </w:r>
      <w:r>
        <w:rPr>
          <w:spacing w:val="-1"/>
        </w:rPr>
        <w:t xml:space="preserve"> </w:t>
      </w:r>
      <w:r>
        <w:rPr>
          <w:spacing w:val="-2"/>
        </w:rPr>
        <w:t>Materials</w:t>
      </w:r>
    </w:p>
    <w:p w14:paraId="46B185DD" w14:textId="77777777" w:rsidR="0084489C" w:rsidRDefault="0084489C" w:rsidP="00612645">
      <w:pPr>
        <w:pStyle w:val="BodyText"/>
        <w:spacing w:before="3"/>
        <w:rPr>
          <w:b/>
        </w:rPr>
      </w:pPr>
    </w:p>
    <w:p w14:paraId="23693F9C" w14:textId="77777777" w:rsidR="0084489C" w:rsidRDefault="00000000" w:rsidP="00612645">
      <w:pPr>
        <w:spacing w:line="232" w:lineRule="auto"/>
        <w:ind w:left="471" w:right="66" w:hanging="200"/>
        <w:jc w:val="both"/>
        <w:rPr>
          <w:sz w:val="18"/>
        </w:rPr>
      </w:pPr>
      <w:r>
        <w:rPr>
          <w:sz w:val="18"/>
        </w:rPr>
        <w:t xml:space="preserve">European Council, Council of the European Union. </w:t>
      </w:r>
      <w:r>
        <w:rPr>
          <w:i/>
          <w:sz w:val="18"/>
        </w:rPr>
        <w:t>Ending violence against women</w:t>
      </w:r>
      <w:r>
        <w:rPr>
          <w:sz w:val="18"/>
        </w:rPr>
        <w:t>. 21</w:t>
      </w:r>
      <w:r>
        <w:rPr>
          <w:spacing w:val="17"/>
          <w:sz w:val="18"/>
        </w:rPr>
        <w:t xml:space="preserve"> </w:t>
      </w:r>
      <w:r>
        <w:rPr>
          <w:sz w:val="18"/>
        </w:rPr>
        <w:t>March</w:t>
      </w:r>
      <w:r>
        <w:rPr>
          <w:spacing w:val="18"/>
          <w:sz w:val="18"/>
        </w:rPr>
        <w:t xml:space="preserve"> </w:t>
      </w:r>
      <w:r>
        <w:rPr>
          <w:sz w:val="18"/>
        </w:rPr>
        <w:t>2024.</w:t>
      </w:r>
      <w:r>
        <w:rPr>
          <w:spacing w:val="17"/>
          <w:sz w:val="18"/>
        </w:rPr>
        <w:t xml:space="preserve"> </w:t>
      </w:r>
      <w:r>
        <w:rPr>
          <w:sz w:val="18"/>
        </w:rPr>
        <w:t>https://</w:t>
      </w:r>
      <w:r>
        <w:rPr>
          <w:spacing w:val="-28"/>
          <w:sz w:val="18"/>
        </w:rPr>
        <w:t xml:space="preserve"> </w:t>
      </w:r>
      <w:hyperlink r:id="rId44">
        <w:proofErr w:type="gramStart"/>
        <w:r>
          <w:rPr>
            <w:sz w:val="18"/>
          </w:rPr>
          <w:t>www</w:t>
        </w:r>
        <w:r>
          <w:rPr>
            <w:spacing w:val="-28"/>
            <w:sz w:val="18"/>
          </w:rPr>
          <w:t xml:space="preserve"> </w:t>
        </w:r>
        <w:r>
          <w:rPr>
            <w:sz w:val="18"/>
          </w:rPr>
          <w:t>.</w:t>
        </w:r>
        <w:proofErr w:type="spellStart"/>
        <w:r>
          <w:rPr>
            <w:sz w:val="18"/>
          </w:rPr>
          <w:t>consilium</w:t>
        </w:r>
        <w:proofErr w:type="gramEnd"/>
        <w:r>
          <w:rPr>
            <w:sz w:val="18"/>
          </w:rPr>
          <w:t>.europa</w:t>
        </w:r>
        <w:proofErr w:type="spellEnd"/>
        <w:r>
          <w:rPr>
            <w:spacing w:val="-28"/>
            <w:sz w:val="18"/>
          </w:rPr>
          <w:t xml:space="preserve"> </w:t>
        </w:r>
        <w:r>
          <w:rPr>
            <w:sz w:val="18"/>
          </w:rPr>
          <w:t>.</w:t>
        </w:r>
        <w:proofErr w:type="spellStart"/>
        <w:r>
          <w:rPr>
            <w:sz w:val="18"/>
          </w:rPr>
          <w:t>eu</w:t>
        </w:r>
        <w:proofErr w:type="spellEnd"/>
        <w:r>
          <w:rPr>
            <w:sz w:val="18"/>
          </w:rPr>
          <w:t>/</w:t>
        </w:r>
        <w:r>
          <w:rPr>
            <w:spacing w:val="-29"/>
            <w:sz w:val="18"/>
          </w:rPr>
          <w:t xml:space="preserve"> </w:t>
        </w:r>
        <w:proofErr w:type="spellStart"/>
        <w:r>
          <w:rPr>
            <w:sz w:val="18"/>
          </w:rPr>
          <w:t>en</w:t>
        </w:r>
        <w:proofErr w:type="spellEnd"/>
        <w:r>
          <w:rPr>
            <w:sz w:val="18"/>
          </w:rPr>
          <w:t>/</w:t>
        </w:r>
        <w:r>
          <w:rPr>
            <w:spacing w:val="-28"/>
            <w:sz w:val="18"/>
          </w:rPr>
          <w:t xml:space="preserve"> </w:t>
        </w:r>
        <w:r>
          <w:rPr>
            <w:sz w:val="18"/>
          </w:rPr>
          <w:t>infographics/</w:t>
        </w:r>
        <w:r>
          <w:rPr>
            <w:spacing w:val="-29"/>
            <w:sz w:val="18"/>
          </w:rPr>
          <w:t xml:space="preserve"> </w:t>
        </w:r>
        <w:r>
          <w:rPr>
            <w:sz w:val="18"/>
          </w:rPr>
          <w:t>figures</w:t>
        </w:r>
        <w:r>
          <w:rPr>
            <w:spacing w:val="-28"/>
            <w:sz w:val="18"/>
          </w:rPr>
          <w:t xml:space="preserve"> </w:t>
        </w:r>
        <w:r>
          <w:rPr>
            <w:sz w:val="18"/>
          </w:rPr>
          <w:t>-</w:t>
        </w:r>
        <w:r>
          <w:rPr>
            <w:spacing w:val="-2"/>
            <w:sz w:val="18"/>
          </w:rPr>
          <w:t>gender</w:t>
        </w:r>
      </w:hyperlink>
    </w:p>
    <w:p w14:paraId="17BA12B9" w14:textId="77777777" w:rsidR="0084489C" w:rsidRDefault="00000000" w:rsidP="00612645">
      <w:pPr>
        <w:spacing w:line="197" w:lineRule="exact"/>
        <w:ind w:left="471"/>
        <w:jc w:val="both"/>
        <w:rPr>
          <w:sz w:val="18"/>
        </w:rPr>
      </w:pPr>
      <w:r>
        <w:rPr>
          <w:sz w:val="18"/>
        </w:rPr>
        <w:t>-based-violence/#0</w:t>
      </w:r>
      <w:r>
        <w:rPr>
          <w:spacing w:val="-1"/>
          <w:sz w:val="18"/>
        </w:rPr>
        <w:t xml:space="preserve"> </w:t>
      </w:r>
      <w:r>
        <w:rPr>
          <w:sz w:val="18"/>
        </w:rPr>
        <w:t xml:space="preserve">accessed 30 May </w:t>
      </w:r>
      <w:r>
        <w:rPr>
          <w:spacing w:val="-2"/>
          <w:sz w:val="18"/>
        </w:rPr>
        <w:t>2024.</w:t>
      </w:r>
    </w:p>
    <w:p w14:paraId="586D0EE2" w14:textId="77777777" w:rsidR="0084489C" w:rsidRDefault="00000000" w:rsidP="00612645">
      <w:pPr>
        <w:spacing w:before="2" w:line="232" w:lineRule="auto"/>
        <w:ind w:left="471" w:right="64" w:hanging="200"/>
        <w:jc w:val="both"/>
        <w:rPr>
          <w:sz w:val="18"/>
        </w:rPr>
      </w:pPr>
      <w:r>
        <w:rPr>
          <w:i/>
          <w:sz w:val="18"/>
        </w:rPr>
        <w:t xml:space="preserve">European directive on combating violence against women and domestic violence welcome but falls short of full potential, says UN expert. </w:t>
      </w:r>
      <w:r>
        <w:rPr>
          <w:sz w:val="18"/>
        </w:rPr>
        <w:t>Press Release. United Nations.</w:t>
      </w:r>
      <w:r>
        <w:rPr>
          <w:spacing w:val="12"/>
          <w:sz w:val="18"/>
        </w:rPr>
        <w:t xml:space="preserve"> </w:t>
      </w:r>
      <w:r>
        <w:rPr>
          <w:sz w:val="18"/>
        </w:rPr>
        <w:t>13</w:t>
      </w:r>
      <w:r>
        <w:rPr>
          <w:spacing w:val="15"/>
          <w:sz w:val="18"/>
        </w:rPr>
        <w:t xml:space="preserve"> </w:t>
      </w:r>
      <w:r>
        <w:rPr>
          <w:sz w:val="18"/>
        </w:rPr>
        <w:t>May</w:t>
      </w:r>
      <w:r>
        <w:rPr>
          <w:spacing w:val="16"/>
          <w:sz w:val="18"/>
        </w:rPr>
        <w:t xml:space="preserve"> </w:t>
      </w:r>
      <w:r>
        <w:rPr>
          <w:sz w:val="18"/>
        </w:rPr>
        <w:t>2024.</w:t>
      </w:r>
      <w:r>
        <w:rPr>
          <w:spacing w:val="16"/>
          <w:sz w:val="18"/>
        </w:rPr>
        <w:t xml:space="preserve"> </w:t>
      </w:r>
      <w:r>
        <w:rPr>
          <w:sz w:val="18"/>
        </w:rPr>
        <w:t>https://</w:t>
      </w:r>
      <w:hyperlink r:id="rId45">
        <w:r>
          <w:rPr>
            <w:sz w:val="18"/>
          </w:rPr>
          <w:t>www.ohchr.org/en/press-</w:t>
        </w:r>
        <w:r>
          <w:rPr>
            <w:spacing w:val="-2"/>
            <w:sz w:val="18"/>
          </w:rPr>
          <w:t>releases/2024/05/european</w:t>
        </w:r>
      </w:hyperlink>
    </w:p>
    <w:p w14:paraId="6AE0DF79" w14:textId="77777777" w:rsidR="0084489C" w:rsidRDefault="00000000" w:rsidP="00612645">
      <w:pPr>
        <w:spacing w:line="232" w:lineRule="auto"/>
        <w:ind w:left="471" w:right="64"/>
        <w:jc w:val="both"/>
        <w:rPr>
          <w:sz w:val="18"/>
        </w:rPr>
      </w:pPr>
      <w:r>
        <w:rPr>
          <w:sz w:val="18"/>
        </w:rPr>
        <w:t>-directive-combating-violence-against-women-and-domestic-violence accessed 30 May 2024.</w:t>
      </w:r>
    </w:p>
    <w:p w14:paraId="4FEA09F6" w14:textId="77777777" w:rsidR="0084489C" w:rsidRDefault="00000000" w:rsidP="00612645">
      <w:pPr>
        <w:spacing w:line="232" w:lineRule="auto"/>
        <w:ind w:left="471" w:right="64" w:hanging="200"/>
        <w:jc w:val="both"/>
        <w:rPr>
          <w:sz w:val="18"/>
        </w:rPr>
      </w:pPr>
      <w:r>
        <w:rPr>
          <w:sz w:val="18"/>
        </w:rPr>
        <w:t>European</w:t>
      </w:r>
      <w:r>
        <w:rPr>
          <w:spacing w:val="40"/>
          <w:sz w:val="18"/>
        </w:rPr>
        <w:t xml:space="preserve"> </w:t>
      </w:r>
      <w:r>
        <w:rPr>
          <w:sz w:val="18"/>
        </w:rPr>
        <w:t>Union</w:t>
      </w:r>
      <w:r>
        <w:rPr>
          <w:spacing w:val="40"/>
          <w:sz w:val="18"/>
        </w:rPr>
        <w:t xml:space="preserve"> </w:t>
      </w:r>
      <w:r>
        <w:rPr>
          <w:sz w:val="18"/>
        </w:rPr>
        <w:t>Agency</w:t>
      </w:r>
      <w:r>
        <w:rPr>
          <w:spacing w:val="40"/>
          <w:sz w:val="18"/>
        </w:rPr>
        <w:t xml:space="preserve"> </w:t>
      </w:r>
      <w:r>
        <w:rPr>
          <w:sz w:val="18"/>
        </w:rPr>
        <w:t>for</w:t>
      </w:r>
      <w:r>
        <w:rPr>
          <w:spacing w:val="40"/>
          <w:sz w:val="18"/>
        </w:rPr>
        <w:t xml:space="preserve"> </w:t>
      </w:r>
      <w:r>
        <w:rPr>
          <w:sz w:val="18"/>
        </w:rPr>
        <w:t>Fundamental</w:t>
      </w:r>
      <w:r>
        <w:rPr>
          <w:spacing w:val="40"/>
          <w:sz w:val="18"/>
        </w:rPr>
        <w:t xml:space="preserve"> </w:t>
      </w:r>
      <w:r>
        <w:rPr>
          <w:sz w:val="18"/>
        </w:rPr>
        <w:t>Rights.</w:t>
      </w:r>
      <w:r>
        <w:rPr>
          <w:spacing w:val="40"/>
          <w:sz w:val="18"/>
        </w:rPr>
        <w:t xml:space="preserve"> </w:t>
      </w:r>
      <w:r>
        <w:rPr>
          <w:i/>
          <w:sz w:val="18"/>
        </w:rPr>
        <w:t>Violence</w:t>
      </w:r>
      <w:r>
        <w:rPr>
          <w:i/>
          <w:spacing w:val="40"/>
          <w:sz w:val="18"/>
        </w:rPr>
        <w:t xml:space="preserve"> </w:t>
      </w:r>
      <w:r>
        <w:rPr>
          <w:i/>
          <w:sz w:val="18"/>
        </w:rPr>
        <w:t>against</w:t>
      </w:r>
      <w:r>
        <w:rPr>
          <w:i/>
          <w:spacing w:val="40"/>
          <w:sz w:val="18"/>
        </w:rPr>
        <w:t xml:space="preserve"> </w:t>
      </w:r>
      <w:r>
        <w:rPr>
          <w:i/>
          <w:sz w:val="18"/>
        </w:rPr>
        <w:t>women:</w:t>
      </w:r>
      <w:r>
        <w:rPr>
          <w:i/>
          <w:spacing w:val="40"/>
          <w:sz w:val="18"/>
        </w:rPr>
        <w:t xml:space="preserve"> </w:t>
      </w:r>
      <w:r>
        <w:rPr>
          <w:i/>
          <w:sz w:val="18"/>
        </w:rPr>
        <w:t>An EU-wide</w:t>
      </w:r>
      <w:r>
        <w:rPr>
          <w:i/>
          <w:spacing w:val="26"/>
          <w:sz w:val="18"/>
        </w:rPr>
        <w:t xml:space="preserve"> </w:t>
      </w:r>
      <w:r>
        <w:rPr>
          <w:i/>
          <w:sz w:val="18"/>
        </w:rPr>
        <w:t>survey</w:t>
      </w:r>
      <w:r>
        <w:rPr>
          <w:sz w:val="18"/>
        </w:rPr>
        <w:t>.</w:t>
      </w:r>
      <w:r>
        <w:rPr>
          <w:spacing w:val="27"/>
          <w:sz w:val="18"/>
        </w:rPr>
        <w:t xml:space="preserve"> </w:t>
      </w:r>
      <w:r>
        <w:rPr>
          <w:sz w:val="18"/>
        </w:rPr>
        <w:t>2014.</w:t>
      </w:r>
      <w:r>
        <w:rPr>
          <w:spacing w:val="27"/>
          <w:sz w:val="18"/>
        </w:rPr>
        <w:t xml:space="preserve"> </w:t>
      </w:r>
      <w:r>
        <w:rPr>
          <w:sz w:val="18"/>
        </w:rPr>
        <w:t>https://</w:t>
      </w:r>
      <w:r>
        <w:rPr>
          <w:spacing w:val="-27"/>
          <w:sz w:val="18"/>
        </w:rPr>
        <w:t xml:space="preserve"> </w:t>
      </w:r>
      <w:r>
        <w:rPr>
          <w:sz w:val="18"/>
        </w:rPr>
        <w:t>fra.europa.eu/</w:t>
      </w:r>
      <w:r>
        <w:rPr>
          <w:spacing w:val="-26"/>
          <w:sz w:val="18"/>
        </w:rPr>
        <w:t xml:space="preserve"> </w:t>
      </w:r>
      <w:proofErr w:type="spellStart"/>
      <w:r>
        <w:rPr>
          <w:sz w:val="18"/>
        </w:rPr>
        <w:t>en</w:t>
      </w:r>
      <w:proofErr w:type="spellEnd"/>
      <w:r>
        <w:rPr>
          <w:sz w:val="18"/>
        </w:rPr>
        <w:t>/</w:t>
      </w:r>
      <w:r>
        <w:rPr>
          <w:spacing w:val="-26"/>
          <w:sz w:val="18"/>
        </w:rPr>
        <w:t xml:space="preserve"> </w:t>
      </w:r>
      <w:r>
        <w:rPr>
          <w:sz w:val="18"/>
        </w:rPr>
        <w:t>publication/</w:t>
      </w:r>
      <w:r>
        <w:rPr>
          <w:spacing w:val="-27"/>
          <w:sz w:val="18"/>
        </w:rPr>
        <w:t xml:space="preserve"> </w:t>
      </w:r>
      <w:r>
        <w:rPr>
          <w:sz w:val="18"/>
        </w:rPr>
        <w:t>2014/</w:t>
      </w:r>
      <w:r>
        <w:rPr>
          <w:spacing w:val="-26"/>
          <w:sz w:val="18"/>
        </w:rPr>
        <w:t xml:space="preserve"> </w:t>
      </w:r>
      <w:r>
        <w:rPr>
          <w:sz w:val="18"/>
        </w:rPr>
        <w:t>violence-</w:t>
      </w:r>
      <w:r>
        <w:rPr>
          <w:spacing w:val="-2"/>
          <w:sz w:val="18"/>
        </w:rPr>
        <w:t>against</w:t>
      </w:r>
    </w:p>
    <w:p w14:paraId="608CF683" w14:textId="77777777" w:rsidR="0084489C" w:rsidRDefault="00000000" w:rsidP="00612645">
      <w:pPr>
        <w:spacing w:line="197" w:lineRule="exact"/>
        <w:ind w:left="471"/>
        <w:jc w:val="both"/>
        <w:rPr>
          <w:sz w:val="18"/>
        </w:rPr>
      </w:pPr>
      <w:r>
        <w:rPr>
          <w:sz w:val="18"/>
        </w:rPr>
        <w:t>-women-</w:t>
      </w:r>
      <w:proofErr w:type="spellStart"/>
      <w:r>
        <w:rPr>
          <w:sz w:val="18"/>
        </w:rPr>
        <w:t>eu</w:t>
      </w:r>
      <w:proofErr w:type="spellEnd"/>
      <w:r>
        <w:rPr>
          <w:sz w:val="18"/>
        </w:rPr>
        <w:t>-wide-survey-main-results-report</w:t>
      </w:r>
      <w:r>
        <w:rPr>
          <w:spacing w:val="-3"/>
          <w:sz w:val="18"/>
        </w:rPr>
        <w:t xml:space="preserve"> </w:t>
      </w:r>
      <w:r>
        <w:rPr>
          <w:sz w:val="18"/>
        </w:rPr>
        <w:t>accessed</w:t>
      </w:r>
      <w:r>
        <w:rPr>
          <w:spacing w:val="-3"/>
          <w:sz w:val="18"/>
        </w:rPr>
        <w:t xml:space="preserve"> </w:t>
      </w:r>
      <w:r>
        <w:rPr>
          <w:sz w:val="18"/>
        </w:rPr>
        <w:t>30</w:t>
      </w:r>
      <w:r>
        <w:rPr>
          <w:spacing w:val="-2"/>
          <w:sz w:val="18"/>
        </w:rPr>
        <w:t xml:space="preserve"> </w:t>
      </w:r>
      <w:r>
        <w:rPr>
          <w:sz w:val="18"/>
        </w:rPr>
        <w:t>May</w:t>
      </w:r>
      <w:r>
        <w:rPr>
          <w:spacing w:val="-2"/>
          <w:sz w:val="18"/>
        </w:rPr>
        <w:t xml:space="preserve"> 2024.</w:t>
      </w:r>
    </w:p>
    <w:p w14:paraId="1AD9D8C2" w14:textId="77777777" w:rsidR="0084489C" w:rsidRDefault="00000000" w:rsidP="00612645">
      <w:pPr>
        <w:spacing w:line="232" w:lineRule="auto"/>
        <w:ind w:left="471" w:right="64" w:hanging="200"/>
        <w:jc w:val="both"/>
        <w:rPr>
          <w:sz w:val="18"/>
        </w:rPr>
      </w:pPr>
      <w:r>
        <w:rPr>
          <w:i/>
          <w:sz w:val="18"/>
        </w:rPr>
        <w:t>Exchange of views with the Gender Equality Commission (GEC)</w:t>
      </w:r>
      <w:r>
        <w:rPr>
          <w:sz w:val="18"/>
        </w:rPr>
        <w:t>. Speech by Síofra O’Leary.</w:t>
      </w:r>
      <w:r>
        <w:rPr>
          <w:spacing w:val="-7"/>
          <w:sz w:val="18"/>
        </w:rPr>
        <w:t xml:space="preserve"> </w:t>
      </w:r>
      <w:r>
        <w:rPr>
          <w:sz w:val="18"/>
        </w:rPr>
        <w:t>Strasbourg.</w:t>
      </w:r>
      <w:r>
        <w:rPr>
          <w:spacing w:val="26"/>
          <w:sz w:val="18"/>
        </w:rPr>
        <w:t xml:space="preserve"> </w:t>
      </w:r>
      <w:r>
        <w:rPr>
          <w:sz w:val="18"/>
        </w:rPr>
        <w:t>16</w:t>
      </w:r>
      <w:r>
        <w:rPr>
          <w:spacing w:val="25"/>
          <w:sz w:val="18"/>
        </w:rPr>
        <w:t xml:space="preserve"> </w:t>
      </w:r>
      <w:r>
        <w:rPr>
          <w:sz w:val="18"/>
        </w:rPr>
        <w:t>November</w:t>
      </w:r>
      <w:r>
        <w:rPr>
          <w:spacing w:val="25"/>
          <w:sz w:val="18"/>
        </w:rPr>
        <w:t xml:space="preserve"> </w:t>
      </w:r>
      <w:r>
        <w:rPr>
          <w:sz w:val="18"/>
        </w:rPr>
        <w:t>2023.</w:t>
      </w:r>
      <w:r>
        <w:rPr>
          <w:spacing w:val="25"/>
          <w:sz w:val="18"/>
        </w:rPr>
        <w:t xml:space="preserve"> </w:t>
      </w:r>
      <w:r>
        <w:rPr>
          <w:sz w:val="18"/>
        </w:rPr>
        <w:t>https://</w:t>
      </w:r>
      <w:r>
        <w:rPr>
          <w:spacing w:val="-12"/>
          <w:sz w:val="18"/>
        </w:rPr>
        <w:t xml:space="preserve"> </w:t>
      </w:r>
      <w:proofErr w:type="spellStart"/>
      <w:r>
        <w:rPr>
          <w:sz w:val="18"/>
        </w:rPr>
        <w:t>prd</w:t>
      </w:r>
      <w:proofErr w:type="spellEnd"/>
      <w:r>
        <w:rPr>
          <w:spacing w:val="-11"/>
          <w:sz w:val="18"/>
        </w:rPr>
        <w:t xml:space="preserve"> </w:t>
      </w:r>
      <w:r>
        <w:rPr>
          <w:sz w:val="18"/>
        </w:rPr>
        <w:t>-</w:t>
      </w:r>
      <w:proofErr w:type="spellStart"/>
      <w:proofErr w:type="gramStart"/>
      <w:r>
        <w:rPr>
          <w:sz w:val="18"/>
        </w:rPr>
        <w:t>echr</w:t>
      </w:r>
      <w:proofErr w:type="spellEnd"/>
      <w:r>
        <w:rPr>
          <w:spacing w:val="-11"/>
          <w:sz w:val="18"/>
        </w:rPr>
        <w:t xml:space="preserve"> </w:t>
      </w:r>
      <w:r>
        <w:rPr>
          <w:sz w:val="18"/>
        </w:rPr>
        <w:t>.</w:t>
      </w:r>
      <w:proofErr w:type="spellStart"/>
      <w:r>
        <w:rPr>
          <w:sz w:val="18"/>
        </w:rPr>
        <w:t>coe</w:t>
      </w:r>
      <w:proofErr w:type="spellEnd"/>
      <w:proofErr w:type="gramEnd"/>
      <w:r>
        <w:rPr>
          <w:spacing w:val="-11"/>
          <w:sz w:val="18"/>
        </w:rPr>
        <w:t xml:space="preserve"> </w:t>
      </w:r>
      <w:r>
        <w:rPr>
          <w:sz w:val="18"/>
        </w:rPr>
        <w:t>.int/</w:t>
      </w:r>
      <w:r>
        <w:rPr>
          <w:spacing w:val="-12"/>
          <w:sz w:val="18"/>
        </w:rPr>
        <w:t xml:space="preserve"> </w:t>
      </w:r>
      <w:r>
        <w:rPr>
          <w:sz w:val="18"/>
        </w:rPr>
        <w:t>documents/</w:t>
      </w:r>
      <w:r>
        <w:rPr>
          <w:spacing w:val="-11"/>
          <w:sz w:val="18"/>
        </w:rPr>
        <w:t xml:space="preserve"> </w:t>
      </w:r>
      <w:r>
        <w:rPr>
          <w:sz w:val="18"/>
        </w:rPr>
        <w:t xml:space="preserve">d/ </w:t>
      </w:r>
      <w:proofErr w:type="spellStart"/>
      <w:r>
        <w:rPr>
          <w:spacing w:val="-2"/>
          <w:sz w:val="18"/>
        </w:rPr>
        <w:t>echr</w:t>
      </w:r>
      <w:proofErr w:type="spellEnd"/>
      <w:r>
        <w:rPr>
          <w:spacing w:val="-2"/>
          <w:sz w:val="18"/>
        </w:rPr>
        <w:t>/</w:t>
      </w:r>
      <w:r>
        <w:rPr>
          <w:spacing w:val="-6"/>
          <w:sz w:val="18"/>
        </w:rPr>
        <w:t xml:space="preserve"> </w:t>
      </w:r>
      <w:r>
        <w:rPr>
          <w:spacing w:val="-2"/>
          <w:sz w:val="18"/>
        </w:rPr>
        <w:t>speech</w:t>
      </w:r>
      <w:r>
        <w:rPr>
          <w:spacing w:val="-6"/>
          <w:sz w:val="18"/>
        </w:rPr>
        <w:t xml:space="preserve"> </w:t>
      </w:r>
      <w:r>
        <w:rPr>
          <w:spacing w:val="-2"/>
          <w:sz w:val="18"/>
        </w:rPr>
        <w:t>-20231116</w:t>
      </w:r>
      <w:r>
        <w:rPr>
          <w:spacing w:val="-5"/>
          <w:sz w:val="18"/>
        </w:rPr>
        <w:t xml:space="preserve"> </w:t>
      </w:r>
      <w:r>
        <w:rPr>
          <w:spacing w:val="-2"/>
          <w:sz w:val="18"/>
        </w:rPr>
        <w:t>-</w:t>
      </w:r>
      <w:proofErr w:type="spellStart"/>
      <w:r>
        <w:rPr>
          <w:spacing w:val="-2"/>
          <w:sz w:val="18"/>
        </w:rPr>
        <w:t>oleary</w:t>
      </w:r>
      <w:proofErr w:type="spellEnd"/>
      <w:r>
        <w:rPr>
          <w:spacing w:val="-6"/>
          <w:sz w:val="18"/>
        </w:rPr>
        <w:t xml:space="preserve"> </w:t>
      </w:r>
      <w:r>
        <w:rPr>
          <w:spacing w:val="-2"/>
          <w:sz w:val="18"/>
        </w:rPr>
        <w:t>-exchange</w:t>
      </w:r>
      <w:r>
        <w:rPr>
          <w:spacing w:val="-6"/>
          <w:sz w:val="18"/>
        </w:rPr>
        <w:t xml:space="preserve"> </w:t>
      </w:r>
      <w:r>
        <w:rPr>
          <w:spacing w:val="-2"/>
          <w:sz w:val="18"/>
        </w:rPr>
        <w:t>-views</w:t>
      </w:r>
      <w:r>
        <w:rPr>
          <w:spacing w:val="-5"/>
          <w:sz w:val="18"/>
        </w:rPr>
        <w:t xml:space="preserve"> </w:t>
      </w:r>
      <w:r>
        <w:rPr>
          <w:spacing w:val="-2"/>
          <w:sz w:val="18"/>
        </w:rPr>
        <w:t>-gender</w:t>
      </w:r>
      <w:r>
        <w:rPr>
          <w:spacing w:val="-6"/>
          <w:sz w:val="18"/>
        </w:rPr>
        <w:t xml:space="preserve"> </w:t>
      </w:r>
      <w:r>
        <w:rPr>
          <w:spacing w:val="-2"/>
          <w:sz w:val="18"/>
        </w:rPr>
        <w:t>-equality</w:t>
      </w:r>
      <w:r>
        <w:rPr>
          <w:spacing w:val="-6"/>
          <w:sz w:val="18"/>
        </w:rPr>
        <w:t xml:space="preserve"> </w:t>
      </w:r>
      <w:r>
        <w:rPr>
          <w:spacing w:val="-2"/>
          <w:sz w:val="18"/>
        </w:rPr>
        <w:t>-commission</w:t>
      </w:r>
      <w:r>
        <w:rPr>
          <w:spacing w:val="-6"/>
          <w:sz w:val="18"/>
        </w:rPr>
        <w:t xml:space="preserve"> </w:t>
      </w:r>
      <w:r>
        <w:rPr>
          <w:spacing w:val="-2"/>
          <w:sz w:val="18"/>
        </w:rPr>
        <w:t>-</w:t>
      </w:r>
      <w:proofErr w:type="spellStart"/>
      <w:r>
        <w:rPr>
          <w:spacing w:val="-2"/>
          <w:sz w:val="18"/>
        </w:rPr>
        <w:t>eng</w:t>
      </w:r>
      <w:proofErr w:type="spellEnd"/>
      <w:r>
        <w:rPr>
          <w:spacing w:val="-2"/>
          <w:sz w:val="18"/>
        </w:rPr>
        <w:t xml:space="preserve"> </w:t>
      </w:r>
      <w:r>
        <w:rPr>
          <w:sz w:val="18"/>
        </w:rPr>
        <w:t>accessed 30 May 2024.</w:t>
      </w:r>
    </w:p>
    <w:p w14:paraId="325D43CC" w14:textId="77777777" w:rsidR="0084489C" w:rsidRDefault="00000000" w:rsidP="00612645">
      <w:pPr>
        <w:spacing w:line="195" w:lineRule="exact"/>
        <w:ind w:left="271"/>
        <w:jc w:val="both"/>
        <w:rPr>
          <w:sz w:val="18"/>
        </w:rPr>
      </w:pPr>
      <w:r>
        <w:rPr>
          <w:i/>
          <w:sz w:val="18"/>
        </w:rPr>
        <w:t>Gender</w:t>
      </w:r>
      <w:r>
        <w:rPr>
          <w:i/>
          <w:spacing w:val="30"/>
          <w:sz w:val="18"/>
        </w:rPr>
        <w:t xml:space="preserve"> </w:t>
      </w:r>
      <w:r>
        <w:rPr>
          <w:i/>
          <w:sz w:val="18"/>
        </w:rPr>
        <w:t>Equality</w:t>
      </w:r>
      <w:r>
        <w:rPr>
          <w:i/>
          <w:spacing w:val="32"/>
          <w:sz w:val="18"/>
        </w:rPr>
        <w:t xml:space="preserve"> </w:t>
      </w:r>
      <w:r>
        <w:rPr>
          <w:i/>
          <w:sz w:val="18"/>
        </w:rPr>
        <w:t>Index</w:t>
      </w:r>
      <w:r>
        <w:rPr>
          <w:i/>
          <w:spacing w:val="33"/>
          <w:sz w:val="18"/>
        </w:rPr>
        <w:t xml:space="preserve"> </w:t>
      </w:r>
      <w:r>
        <w:rPr>
          <w:i/>
          <w:sz w:val="18"/>
        </w:rPr>
        <w:t>of</w:t>
      </w:r>
      <w:r>
        <w:rPr>
          <w:i/>
          <w:spacing w:val="33"/>
          <w:sz w:val="18"/>
        </w:rPr>
        <w:t xml:space="preserve"> </w:t>
      </w:r>
      <w:r>
        <w:rPr>
          <w:i/>
          <w:sz w:val="18"/>
        </w:rPr>
        <w:t>the</w:t>
      </w:r>
      <w:r>
        <w:rPr>
          <w:i/>
          <w:spacing w:val="33"/>
          <w:sz w:val="18"/>
        </w:rPr>
        <w:t xml:space="preserve"> </w:t>
      </w:r>
      <w:r>
        <w:rPr>
          <w:i/>
          <w:sz w:val="18"/>
        </w:rPr>
        <w:t>European</w:t>
      </w:r>
      <w:r>
        <w:rPr>
          <w:i/>
          <w:spacing w:val="33"/>
          <w:sz w:val="18"/>
        </w:rPr>
        <w:t xml:space="preserve"> </w:t>
      </w:r>
      <w:r>
        <w:rPr>
          <w:i/>
          <w:sz w:val="18"/>
        </w:rPr>
        <w:t>Institute</w:t>
      </w:r>
      <w:r>
        <w:rPr>
          <w:i/>
          <w:spacing w:val="32"/>
          <w:sz w:val="18"/>
        </w:rPr>
        <w:t xml:space="preserve"> </w:t>
      </w:r>
      <w:r>
        <w:rPr>
          <w:i/>
          <w:sz w:val="18"/>
        </w:rPr>
        <w:t>for</w:t>
      </w:r>
      <w:r>
        <w:rPr>
          <w:i/>
          <w:spacing w:val="33"/>
          <w:sz w:val="18"/>
        </w:rPr>
        <w:t xml:space="preserve"> </w:t>
      </w:r>
      <w:r>
        <w:rPr>
          <w:i/>
          <w:sz w:val="18"/>
        </w:rPr>
        <w:t>Gender</w:t>
      </w:r>
      <w:r>
        <w:rPr>
          <w:i/>
          <w:spacing w:val="33"/>
          <w:sz w:val="18"/>
        </w:rPr>
        <w:t xml:space="preserve"> </w:t>
      </w:r>
      <w:r>
        <w:rPr>
          <w:i/>
          <w:sz w:val="18"/>
        </w:rPr>
        <w:t>Equality</w:t>
      </w:r>
      <w:r>
        <w:rPr>
          <w:sz w:val="18"/>
        </w:rPr>
        <w:t>.</w:t>
      </w:r>
      <w:r>
        <w:rPr>
          <w:spacing w:val="33"/>
          <w:sz w:val="18"/>
        </w:rPr>
        <w:t xml:space="preserve"> </w:t>
      </w:r>
      <w:r>
        <w:rPr>
          <w:sz w:val="18"/>
        </w:rPr>
        <w:t>https://</w:t>
      </w:r>
      <w:r>
        <w:rPr>
          <w:spacing w:val="-12"/>
          <w:sz w:val="18"/>
        </w:rPr>
        <w:t xml:space="preserve"> </w:t>
      </w:r>
      <w:proofErr w:type="spellStart"/>
      <w:r>
        <w:rPr>
          <w:spacing w:val="-4"/>
          <w:sz w:val="18"/>
        </w:rPr>
        <w:t>eige</w:t>
      </w:r>
      <w:proofErr w:type="spellEnd"/>
    </w:p>
    <w:p w14:paraId="3EFEC13A" w14:textId="77777777" w:rsidR="0084489C" w:rsidRDefault="00000000" w:rsidP="00612645">
      <w:pPr>
        <w:spacing w:line="200" w:lineRule="exact"/>
        <w:ind w:left="471"/>
        <w:jc w:val="both"/>
        <w:rPr>
          <w:sz w:val="18"/>
        </w:rPr>
      </w:pPr>
      <w:proofErr w:type="gramStart"/>
      <w:r>
        <w:rPr>
          <w:sz w:val="18"/>
        </w:rPr>
        <w:t>.europa.eu</w:t>
      </w:r>
      <w:proofErr w:type="gramEnd"/>
      <w:r>
        <w:rPr>
          <w:sz w:val="18"/>
        </w:rPr>
        <w:t>/gender-equality-index/2023</w:t>
      </w:r>
      <w:r>
        <w:rPr>
          <w:spacing w:val="-1"/>
          <w:sz w:val="18"/>
        </w:rPr>
        <w:t xml:space="preserve"> </w:t>
      </w:r>
      <w:r>
        <w:rPr>
          <w:sz w:val="18"/>
        </w:rPr>
        <w:t>accessed</w:t>
      </w:r>
      <w:r>
        <w:rPr>
          <w:spacing w:val="-1"/>
          <w:sz w:val="18"/>
        </w:rPr>
        <w:t xml:space="preserve"> </w:t>
      </w:r>
      <w:r>
        <w:rPr>
          <w:sz w:val="18"/>
        </w:rPr>
        <w:t>30</w:t>
      </w:r>
      <w:r>
        <w:rPr>
          <w:spacing w:val="-1"/>
          <w:sz w:val="18"/>
        </w:rPr>
        <w:t xml:space="preserve"> </w:t>
      </w:r>
      <w:r>
        <w:rPr>
          <w:sz w:val="18"/>
        </w:rPr>
        <w:t>May</w:t>
      </w:r>
      <w:r>
        <w:rPr>
          <w:spacing w:val="-1"/>
          <w:sz w:val="18"/>
        </w:rPr>
        <w:t xml:space="preserve"> </w:t>
      </w:r>
      <w:r>
        <w:rPr>
          <w:spacing w:val="-2"/>
          <w:sz w:val="18"/>
        </w:rPr>
        <w:t>2024.</w:t>
      </w:r>
    </w:p>
    <w:p w14:paraId="4E4798EC" w14:textId="77777777" w:rsidR="0084489C" w:rsidRDefault="00000000" w:rsidP="00612645">
      <w:pPr>
        <w:spacing w:line="232" w:lineRule="auto"/>
        <w:ind w:left="471" w:right="64" w:hanging="200"/>
        <w:jc w:val="both"/>
        <w:rPr>
          <w:sz w:val="18"/>
        </w:rPr>
      </w:pPr>
      <w:r>
        <w:rPr>
          <w:sz w:val="18"/>
        </w:rPr>
        <w:t>Möschel,</w:t>
      </w:r>
      <w:r>
        <w:rPr>
          <w:spacing w:val="-3"/>
          <w:sz w:val="18"/>
        </w:rPr>
        <w:t xml:space="preserve"> </w:t>
      </w:r>
      <w:r>
        <w:rPr>
          <w:sz w:val="18"/>
        </w:rPr>
        <w:t>Mathias.</w:t>
      </w:r>
      <w:r>
        <w:rPr>
          <w:spacing w:val="-3"/>
          <w:sz w:val="18"/>
        </w:rPr>
        <w:t xml:space="preserve"> </w:t>
      </w:r>
      <w:r>
        <w:rPr>
          <w:sz w:val="18"/>
        </w:rPr>
        <w:t>2024.</w:t>
      </w:r>
      <w:r>
        <w:rPr>
          <w:spacing w:val="-3"/>
          <w:sz w:val="18"/>
        </w:rPr>
        <w:t xml:space="preserve"> </w:t>
      </w:r>
      <w:r>
        <w:rPr>
          <w:sz w:val="18"/>
        </w:rPr>
        <w:t>The</w:t>
      </w:r>
      <w:r>
        <w:rPr>
          <w:spacing w:val="-3"/>
          <w:sz w:val="18"/>
        </w:rPr>
        <w:t xml:space="preserve"> </w:t>
      </w:r>
      <w:r>
        <w:rPr>
          <w:sz w:val="18"/>
        </w:rPr>
        <w:t>EU’s</w:t>
      </w:r>
      <w:r>
        <w:rPr>
          <w:spacing w:val="-3"/>
          <w:sz w:val="18"/>
        </w:rPr>
        <w:t xml:space="preserve"> </w:t>
      </w:r>
      <w:r>
        <w:rPr>
          <w:sz w:val="18"/>
        </w:rPr>
        <w:t>new</w:t>
      </w:r>
      <w:r>
        <w:rPr>
          <w:spacing w:val="-3"/>
          <w:sz w:val="18"/>
        </w:rPr>
        <w:t xml:space="preserve"> </w:t>
      </w:r>
      <w:r>
        <w:rPr>
          <w:sz w:val="18"/>
        </w:rPr>
        <w:t>directive</w:t>
      </w:r>
      <w:r>
        <w:rPr>
          <w:spacing w:val="-3"/>
          <w:sz w:val="18"/>
        </w:rPr>
        <w:t xml:space="preserve"> </w:t>
      </w:r>
      <w:r>
        <w:rPr>
          <w:sz w:val="18"/>
        </w:rPr>
        <w:t>on</w:t>
      </w:r>
      <w:r>
        <w:rPr>
          <w:spacing w:val="-3"/>
          <w:sz w:val="18"/>
        </w:rPr>
        <w:t xml:space="preserve"> </w:t>
      </w:r>
      <w:r>
        <w:rPr>
          <w:sz w:val="18"/>
        </w:rPr>
        <w:t>combating</w:t>
      </w:r>
      <w:r>
        <w:rPr>
          <w:spacing w:val="-3"/>
          <w:sz w:val="18"/>
        </w:rPr>
        <w:t xml:space="preserve"> </w:t>
      </w:r>
      <w:r>
        <w:rPr>
          <w:sz w:val="18"/>
        </w:rPr>
        <w:t>gender-based</w:t>
      </w:r>
      <w:r>
        <w:rPr>
          <w:spacing w:val="-3"/>
          <w:sz w:val="18"/>
        </w:rPr>
        <w:t xml:space="preserve"> </w:t>
      </w:r>
      <w:r>
        <w:rPr>
          <w:sz w:val="18"/>
        </w:rPr>
        <w:t>violence (GBV).</w:t>
      </w:r>
      <w:r>
        <w:rPr>
          <w:spacing w:val="10"/>
          <w:sz w:val="18"/>
        </w:rPr>
        <w:t xml:space="preserve"> </w:t>
      </w:r>
      <w:r>
        <w:rPr>
          <w:sz w:val="18"/>
        </w:rPr>
        <w:t>EU</w:t>
      </w:r>
      <w:r>
        <w:rPr>
          <w:spacing w:val="10"/>
          <w:sz w:val="18"/>
        </w:rPr>
        <w:t xml:space="preserve"> </w:t>
      </w:r>
      <w:r>
        <w:rPr>
          <w:sz w:val="18"/>
        </w:rPr>
        <w:t>Law</w:t>
      </w:r>
      <w:r>
        <w:rPr>
          <w:spacing w:val="9"/>
          <w:sz w:val="18"/>
        </w:rPr>
        <w:t xml:space="preserve"> </w:t>
      </w:r>
      <w:r>
        <w:rPr>
          <w:sz w:val="18"/>
        </w:rPr>
        <w:t>Live,</w:t>
      </w:r>
      <w:r>
        <w:rPr>
          <w:spacing w:val="10"/>
          <w:sz w:val="18"/>
        </w:rPr>
        <w:t xml:space="preserve"> </w:t>
      </w:r>
      <w:r>
        <w:rPr>
          <w:sz w:val="18"/>
        </w:rPr>
        <w:t>Weekend</w:t>
      </w:r>
      <w:r>
        <w:rPr>
          <w:spacing w:val="10"/>
          <w:sz w:val="18"/>
        </w:rPr>
        <w:t xml:space="preserve"> </w:t>
      </w:r>
      <w:r>
        <w:rPr>
          <w:sz w:val="18"/>
        </w:rPr>
        <w:t>Edition,</w:t>
      </w:r>
      <w:r>
        <w:rPr>
          <w:spacing w:val="9"/>
          <w:sz w:val="18"/>
        </w:rPr>
        <w:t xml:space="preserve"> </w:t>
      </w:r>
      <w:r>
        <w:rPr>
          <w:sz w:val="18"/>
        </w:rPr>
        <w:t>No.</w:t>
      </w:r>
      <w:r>
        <w:rPr>
          <w:spacing w:val="11"/>
          <w:sz w:val="18"/>
        </w:rPr>
        <w:t xml:space="preserve"> </w:t>
      </w:r>
      <w:r>
        <w:rPr>
          <w:sz w:val="18"/>
        </w:rPr>
        <w:t>191.</w:t>
      </w:r>
      <w:r>
        <w:rPr>
          <w:spacing w:val="10"/>
          <w:sz w:val="18"/>
        </w:rPr>
        <w:t xml:space="preserve"> </w:t>
      </w:r>
      <w:r>
        <w:rPr>
          <w:spacing w:val="-2"/>
          <w:sz w:val="18"/>
        </w:rPr>
        <w:t>https://eulawlive.com/weekend</w:t>
      </w:r>
    </w:p>
    <w:p w14:paraId="2BC2812F" w14:textId="77777777" w:rsidR="0084489C" w:rsidRDefault="00000000" w:rsidP="00612645">
      <w:pPr>
        <w:spacing w:line="197" w:lineRule="exact"/>
        <w:ind w:left="471"/>
        <w:jc w:val="both"/>
        <w:rPr>
          <w:sz w:val="18"/>
        </w:rPr>
      </w:pPr>
      <w:r>
        <w:rPr>
          <w:sz w:val="18"/>
        </w:rPr>
        <w:t>-edition/weekend-edition-no191/</w:t>
      </w:r>
      <w:r>
        <w:rPr>
          <w:spacing w:val="-1"/>
          <w:sz w:val="18"/>
        </w:rPr>
        <w:t xml:space="preserve"> </w:t>
      </w:r>
      <w:r>
        <w:rPr>
          <w:sz w:val="18"/>
        </w:rPr>
        <w:t>accessed</w:t>
      </w:r>
      <w:r>
        <w:rPr>
          <w:spacing w:val="-1"/>
          <w:sz w:val="18"/>
        </w:rPr>
        <w:t xml:space="preserve"> </w:t>
      </w:r>
      <w:r>
        <w:rPr>
          <w:sz w:val="18"/>
        </w:rPr>
        <w:t>4</w:t>
      </w:r>
      <w:r>
        <w:rPr>
          <w:spacing w:val="-1"/>
          <w:sz w:val="18"/>
        </w:rPr>
        <w:t xml:space="preserve"> </w:t>
      </w:r>
      <w:r>
        <w:rPr>
          <w:sz w:val="18"/>
        </w:rPr>
        <w:t>September</w:t>
      </w:r>
      <w:r>
        <w:rPr>
          <w:spacing w:val="-1"/>
          <w:sz w:val="18"/>
        </w:rPr>
        <w:t xml:space="preserve"> </w:t>
      </w:r>
      <w:r>
        <w:rPr>
          <w:spacing w:val="-2"/>
          <w:sz w:val="18"/>
        </w:rPr>
        <w:t>2024.</w:t>
      </w:r>
    </w:p>
    <w:p w14:paraId="5FE2ADAE" w14:textId="77777777" w:rsidR="0084489C" w:rsidRDefault="00000000" w:rsidP="00612645">
      <w:pPr>
        <w:spacing w:before="1" w:line="232" w:lineRule="auto"/>
        <w:ind w:left="471" w:right="64" w:hanging="200"/>
        <w:jc w:val="both"/>
        <w:rPr>
          <w:sz w:val="18"/>
        </w:rPr>
      </w:pPr>
      <w:r w:rsidRPr="00612645">
        <w:rPr>
          <w:sz w:val="18"/>
          <w:lang w:val="pt-PT"/>
        </w:rPr>
        <w:t>Pertek,</w:t>
      </w:r>
      <w:r w:rsidRPr="00612645">
        <w:rPr>
          <w:spacing w:val="-12"/>
          <w:sz w:val="18"/>
          <w:lang w:val="pt-PT"/>
        </w:rPr>
        <w:t xml:space="preserve"> </w:t>
      </w:r>
      <w:r w:rsidRPr="00612645">
        <w:rPr>
          <w:sz w:val="18"/>
          <w:lang w:val="pt-PT"/>
        </w:rPr>
        <w:t>Sandra,</w:t>
      </w:r>
      <w:r w:rsidRPr="00612645">
        <w:rPr>
          <w:spacing w:val="-11"/>
          <w:sz w:val="18"/>
          <w:lang w:val="pt-PT"/>
        </w:rPr>
        <w:t xml:space="preserve"> </w:t>
      </w:r>
      <w:r w:rsidRPr="00612645">
        <w:rPr>
          <w:sz w:val="18"/>
          <w:lang w:val="pt-PT"/>
        </w:rPr>
        <w:t>Irina</w:t>
      </w:r>
      <w:r w:rsidRPr="00612645">
        <w:rPr>
          <w:spacing w:val="-11"/>
          <w:sz w:val="18"/>
          <w:lang w:val="pt-PT"/>
        </w:rPr>
        <w:t xml:space="preserve"> </w:t>
      </w:r>
      <w:r w:rsidRPr="00612645">
        <w:rPr>
          <w:sz w:val="18"/>
          <w:lang w:val="pt-PT"/>
        </w:rPr>
        <w:t>Kuznetsova,</w:t>
      </w:r>
      <w:r w:rsidRPr="00612645">
        <w:rPr>
          <w:spacing w:val="-11"/>
          <w:sz w:val="18"/>
          <w:lang w:val="pt-PT"/>
        </w:rPr>
        <w:t xml:space="preserve"> </w:t>
      </w:r>
      <w:r w:rsidRPr="00612645">
        <w:rPr>
          <w:sz w:val="18"/>
          <w:lang w:val="pt-PT"/>
        </w:rPr>
        <w:t>and</w:t>
      </w:r>
      <w:r w:rsidRPr="00612645">
        <w:rPr>
          <w:spacing w:val="-12"/>
          <w:sz w:val="18"/>
          <w:lang w:val="pt-PT"/>
        </w:rPr>
        <w:t xml:space="preserve"> </w:t>
      </w:r>
      <w:r w:rsidRPr="00612645">
        <w:rPr>
          <w:sz w:val="18"/>
          <w:lang w:val="pt-PT"/>
        </w:rPr>
        <w:t>Malgorzata</w:t>
      </w:r>
      <w:r w:rsidRPr="00612645">
        <w:rPr>
          <w:spacing w:val="-11"/>
          <w:sz w:val="18"/>
          <w:lang w:val="pt-PT"/>
        </w:rPr>
        <w:t xml:space="preserve"> </w:t>
      </w:r>
      <w:r w:rsidRPr="00612645">
        <w:rPr>
          <w:sz w:val="18"/>
          <w:lang w:val="pt-PT"/>
        </w:rPr>
        <w:t>Kot.</w:t>
      </w:r>
      <w:r w:rsidRPr="00612645">
        <w:rPr>
          <w:spacing w:val="-11"/>
          <w:sz w:val="18"/>
          <w:lang w:val="pt-PT"/>
        </w:rPr>
        <w:t xml:space="preserve"> </w:t>
      </w:r>
      <w:r w:rsidRPr="00612645">
        <w:rPr>
          <w:sz w:val="18"/>
          <w:lang w:val="pt-PT"/>
        </w:rPr>
        <w:t>2022.</w:t>
      </w:r>
      <w:r w:rsidRPr="00612645">
        <w:rPr>
          <w:spacing w:val="-11"/>
          <w:sz w:val="18"/>
          <w:lang w:val="pt-PT"/>
        </w:rPr>
        <w:t xml:space="preserve"> </w:t>
      </w:r>
      <w:r>
        <w:rPr>
          <w:i/>
          <w:sz w:val="18"/>
        </w:rPr>
        <w:t>“Not</w:t>
      </w:r>
      <w:r>
        <w:rPr>
          <w:i/>
          <w:spacing w:val="-12"/>
          <w:sz w:val="18"/>
        </w:rPr>
        <w:t xml:space="preserve"> </w:t>
      </w:r>
      <w:r>
        <w:rPr>
          <w:i/>
          <w:sz w:val="18"/>
        </w:rPr>
        <w:t>a</w:t>
      </w:r>
      <w:r>
        <w:rPr>
          <w:i/>
          <w:spacing w:val="-11"/>
          <w:sz w:val="18"/>
        </w:rPr>
        <w:t xml:space="preserve"> </w:t>
      </w:r>
      <w:r>
        <w:rPr>
          <w:i/>
          <w:sz w:val="18"/>
        </w:rPr>
        <w:t>single</w:t>
      </w:r>
      <w:r>
        <w:rPr>
          <w:i/>
          <w:spacing w:val="-11"/>
          <w:sz w:val="18"/>
        </w:rPr>
        <w:t xml:space="preserve"> </w:t>
      </w:r>
      <w:r>
        <w:rPr>
          <w:i/>
          <w:sz w:val="18"/>
        </w:rPr>
        <w:t>safe</w:t>
      </w:r>
      <w:r>
        <w:rPr>
          <w:i/>
          <w:spacing w:val="-11"/>
          <w:sz w:val="18"/>
        </w:rPr>
        <w:t xml:space="preserve"> </w:t>
      </w:r>
      <w:r>
        <w:rPr>
          <w:i/>
          <w:sz w:val="18"/>
        </w:rPr>
        <w:t>place”: The Ukrainian refugees at risk: violence, trafficking and exploitation. Findings</w:t>
      </w:r>
      <w:r>
        <w:rPr>
          <w:i/>
          <w:spacing w:val="40"/>
          <w:sz w:val="18"/>
        </w:rPr>
        <w:t xml:space="preserve"> </w:t>
      </w:r>
      <w:r>
        <w:rPr>
          <w:i/>
          <w:sz w:val="18"/>
        </w:rPr>
        <w:t xml:space="preserve">from Poland and Ukraine. </w:t>
      </w:r>
      <w:r>
        <w:rPr>
          <w:sz w:val="18"/>
        </w:rPr>
        <w:t>Research Report. University of Birmingham. https:// reliefweb.int/report/ukraine/not-single-safe-place-ukrainian-refugees-risk-</w:t>
      </w:r>
      <w:r>
        <w:rPr>
          <w:spacing w:val="-2"/>
          <w:sz w:val="18"/>
        </w:rPr>
        <w:t>violence</w:t>
      </w:r>
    </w:p>
    <w:p w14:paraId="162DE29A" w14:textId="77777777" w:rsidR="0084489C" w:rsidRDefault="00000000" w:rsidP="00612645">
      <w:pPr>
        <w:spacing w:line="232" w:lineRule="auto"/>
        <w:ind w:left="271" w:right="64" w:firstLine="200"/>
        <w:jc w:val="both"/>
        <w:rPr>
          <w:i/>
          <w:sz w:val="18"/>
        </w:rPr>
      </w:pPr>
      <w:r>
        <w:rPr>
          <w:sz w:val="18"/>
        </w:rPr>
        <w:t>-trafficking-and-exploitation-findings-</w:t>
      </w:r>
      <w:proofErr w:type="spellStart"/>
      <w:r>
        <w:rPr>
          <w:sz w:val="18"/>
        </w:rPr>
        <w:t>poland</w:t>
      </w:r>
      <w:proofErr w:type="spellEnd"/>
      <w:r>
        <w:rPr>
          <w:sz w:val="18"/>
        </w:rPr>
        <w:t>-and-</w:t>
      </w:r>
      <w:proofErr w:type="spellStart"/>
      <w:r>
        <w:rPr>
          <w:sz w:val="18"/>
        </w:rPr>
        <w:t>ukraine</w:t>
      </w:r>
      <w:proofErr w:type="spellEnd"/>
      <w:r>
        <w:rPr>
          <w:sz w:val="18"/>
        </w:rPr>
        <w:t xml:space="preserve"> accessed 30 May 2024. Smilova,</w:t>
      </w:r>
      <w:r>
        <w:rPr>
          <w:spacing w:val="70"/>
          <w:sz w:val="18"/>
        </w:rPr>
        <w:t xml:space="preserve"> </w:t>
      </w:r>
      <w:r>
        <w:rPr>
          <w:sz w:val="18"/>
        </w:rPr>
        <w:t>Ruzha.</w:t>
      </w:r>
      <w:r>
        <w:rPr>
          <w:spacing w:val="72"/>
          <w:sz w:val="18"/>
        </w:rPr>
        <w:t xml:space="preserve"> </w:t>
      </w:r>
      <w:r>
        <w:rPr>
          <w:sz w:val="18"/>
        </w:rPr>
        <w:t>2018.</w:t>
      </w:r>
      <w:r>
        <w:rPr>
          <w:spacing w:val="72"/>
          <w:sz w:val="18"/>
        </w:rPr>
        <w:t xml:space="preserve"> </w:t>
      </w:r>
      <w:r>
        <w:rPr>
          <w:i/>
          <w:sz w:val="18"/>
        </w:rPr>
        <w:t>Promoting</w:t>
      </w:r>
      <w:r>
        <w:rPr>
          <w:i/>
          <w:spacing w:val="72"/>
          <w:sz w:val="18"/>
        </w:rPr>
        <w:t xml:space="preserve"> </w:t>
      </w:r>
      <w:r>
        <w:rPr>
          <w:i/>
          <w:sz w:val="18"/>
        </w:rPr>
        <w:t>“gender</w:t>
      </w:r>
      <w:r>
        <w:rPr>
          <w:i/>
          <w:spacing w:val="72"/>
          <w:sz w:val="18"/>
        </w:rPr>
        <w:t xml:space="preserve"> </w:t>
      </w:r>
      <w:r>
        <w:rPr>
          <w:i/>
          <w:sz w:val="18"/>
        </w:rPr>
        <w:t>ideology”:</w:t>
      </w:r>
      <w:r>
        <w:rPr>
          <w:i/>
          <w:spacing w:val="72"/>
          <w:sz w:val="18"/>
        </w:rPr>
        <w:t xml:space="preserve"> </w:t>
      </w:r>
      <w:r>
        <w:rPr>
          <w:i/>
          <w:sz w:val="18"/>
        </w:rPr>
        <w:t>Constitutional</w:t>
      </w:r>
      <w:r>
        <w:rPr>
          <w:i/>
          <w:spacing w:val="72"/>
          <w:sz w:val="18"/>
        </w:rPr>
        <w:t xml:space="preserve"> </w:t>
      </w:r>
      <w:r>
        <w:rPr>
          <w:i/>
          <w:sz w:val="18"/>
        </w:rPr>
        <w:t>Court</w:t>
      </w:r>
      <w:r>
        <w:rPr>
          <w:i/>
          <w:spacing w:val="73"/>
          <w:sz w:val="18"/>
        </w:rPr>
        <w:t xml:space="preserve"> </w:t>
      </w:r>
      <w:r>
        <w:rPr>
          <w:i/>
          <w:spacing w:val="-5"/>
          <w:sz w:val="18"/>
        </w:rPr>
        <w:t>of</w:t>
      </w:r>
    </w:p>
    <w:p w14:paraId="795AE11E" w14:textId="77777777" w:rsidR="0084489C" w:rsidRDefault="00000000" w:rsidP="00612645">
      <w:pPr>
        <w:spacing w:line="200" w:lineRule="exact"/>
        <w:ind w:left="471"/>
        <w:jc w:val="both"/>
        <w:rPr>
          <w:sz w:val="18"/>
        </w:rPr>
      </w:pPr>
      <w:r>
        <w:rPr>
          <w:i/>
          <w:sz w:val="18"/>
        </w:rPr>
        <w:t>Bulgaria</w:t>
      </w:r>
      <w:r>
        <w:rPr>
          <w:i/>
          <w:spacing w:val="44"/>
          <w:sz w:val="18"/>
        </w:rPr>
        <w:t xml:space="preserve"> </w:t>
      </w:r>
      <w:r>
        <w:rPr>
          <w:i/>
          <w:sz w:val="18"/>
        </w:rPr>
        <w:t>declares</w:t>
      </w:r>
      <w:r>
        <w:rPr>
          <w:i/>
          <w:spacing w:val="44"/>
          <w:sz w:val="18"/>
        </w:rPr>
        <w:t xml:space="preserve"> </w:t>
      </w:r>
      <w:r>
        <w:rPr>
          <w:i/>
          <w:sz w:val="18"/>
        </w:rPr>
        <w:t>Istanbul</w:t>
      </w:r>
      <w:r>
        <w:rPr>
          <w:i/>
          <w:spacing w:val="44"/>
          <w:sz w:val="18"/>
        </w:rPr>
        <w:t xml:space="preserve"> </w:t>
      </w:r>
      <w:r>
        <w:rPr>
          <w:i/>
          <w:sz w:val="18"/>
        </w:rPr>
        <w:t>Convention</w:t>
      </w:r>
      <w:r>
        <w:rPr>
          <w:i/>
          <w:spacing w:val="44"/>
          <w:sz w:val="18"/>
        </w:rPr>
        <w:t xml:space="preserve"> </w:t>
      </w:r>
      <w:r>
        <w:rPr>
          <w:i/>
          <w:sz w:val="18"/>
        </w:rPr>
        <w:t>unconstitutional.</w:t>
      </w:r>
      <w:r>
        <w:rPr>
          <w:i/>
          <w:spacing w:val="44"/>
          <w:sz w:val="18"/>
        </w:rPr>
        <w:t xml:space="preserve"> </w:t>
      </w:r>
      <w:r>
        <w:rPr>
          <w:sz w:val="18"/>
        </w:rPr>
        <w:t>Oxford</w:t>
      </w:r>
      <w:r>
        <w:rPr>
          <w:spacing w:val="44"/>
          <w:sz w:val="18"/>
        </w:rPr>
        <w:t xml:space="preserve"> </w:t>
      </w:r>
      <w:r>
        <w:rPr>
          <w:sz w:val="18"/>
        </w:rPr>
        <w:t>Human</w:t>
      </w:r>
      <w:r>
        <w:rPr>
          <w:spacing w:val="44"/>
          <w:sz w:val="18"/>
        </w:rPr>
        <w:t xml:space="preserve"> </w:t>
      </w:r>
      <w:r>
        <w:rPr>
          <w:spacing w:val="-2"/>
          <w:sz w:val="18"/>
        </w:rPr>
        <w:t>Rights</w:t>
      </w:r>
    </w:p>
    <w:p w14:paraId="2E7B3E6D" w14:textId="77777777" w:rsidR="0084489C" w:rsidRDefault="0084489C" w:rsidP="00612645">
      <w:pPr>
        <w:spacing w:line="200" w:lineRule="exact"/>
        <w:jc w:val="both"/>
        <w:rPr>
          <w:sz w:val="18"/>
        </w:rPr>
        <w:sectPr w:rsidR="0084489C">
          <w:pgSz w:w="8850" w:h="13270"/>
          <w:pgMar w:top="1420" w:right="1133" w:bottom="640" w:left="1133" w:header="0" w:footer="456" w:gutter="0"/>
          <w:cols w:space="720"/>
        </w:sectPr>
      </w:pPr>
    </w:p>
    <w:p w14:paraId="49169F42" w14:textId="77777777" w:rsidR="0084489C" w:rsidRDefault="00000000" w:rsidP="00612645">
      <w:pPr>
        <w:spacing w:before="99" w:line="203" w:lineRule="exact"/>
        <w:ind w:left="267"/>
        <w:jc w:val="both"/>
        <w:rPr>
          <w:sz w:val="18"/>
        </w:rPr>
      </w:pPr>
      <w:r>
        <w:rPr>
          <w:sz w:val="18"/>
        </w:rPr>
        <w:lastRenderedPageBreak/>
        <w:t>Hub</w:t>
      </w:r>
      <w:r>
        <w:rPr>
          <w:spacing w:val="15"/>
          <w:sz w:val="18"/>
        </w:rPr>
        <w:t xml:space="preserve"> </w:t>
      </w:r>
      <w:r>
        <w:rPr>
          <w:sz w:val="18"/>
        </w:rPr>
        <w:t>(blog).</w:t>
      </w:r>
      <w:r>
        <w:rPr>
          <w:spacing w:val="15"/>
          <w:sz w:val="18"/>
        </w:rPr>
        <w:t xml:space="preserve"> </w:t>
      </w:r>
      <w:r>
        <w:rPr>
          <w:sz w:val="18"/>
        </w:rPr>
        <w:t>22</w:t>
      </w:r>
      <w:r>
        <w:rPr>
          <w:spacing w:val="15"/>
          <w:sz w:val="18"/>
        </w:rPr>
        <w:t xml:space="preserve"> </w:t>
      </w:r>
      <w:r>
        <w:rPr>
          <w:sz w:val="18"/>
        </w:rPr>
        <w:t>August</w:t>
      </w:r>
      <w:r>
        <w:rPr>
          <w:spacing w:val="15"/>
          <w:sz w:val="18"/>
        </w:rPr>
        <w:t xml:space="preserve"> </w:t>
      </w:r>
      <w:r>
        <w:rPr>
          <w:sz w:val="18"/>
        </w:rPr>
        <w:t>2018.</w:t>
      </w:r>
      <w:r>
        <w:rPr>
          <w:spacing w:val="15"/>
          <w:sz w:val="18"/>
        </w:rPr>
        <w:t xml:space="preserve"> </w:t>
      </w:r>
      <w:r>
        <w:rPr>
          <w:sz w:val="18"/>
        </w:rPr>
        <w:t>https://ohrh.law.ox.ac.uk/promoting-gender-</w:t>
      </w:r>
      <w:r>
        <w:rPr>
          <w:spacing w:val="-2"/>
          <w:sz w:val="18"/>
        </w:rPr>
        <w:t>ideology</w:t>
      </w:r>
    </w:p>
    <w:p w14:paraId="03E881A5" w14:textId="77777777" w:rsidR="0084489C" w:rsidRDefault="00000000" w:rsidP="00612645">
      <w:pPr>
        <w:spacing w:before="2" w:line="232" w:lineRule="auto"/>
        <w:ind w:left="267" w:right="268"/>
        <w:jc w:val="both"/>
        <w:rPr>
          <w:sz w:val="18"/>
        </w:rPr>
      </w:pPr>
      <w:r>
        <w:rPr>
          <w:sz w:val="18"/>
        </w:rPr>
        <w:t>-constitutional</w:t>
      </w:r>
      <w:r>
        <w:rPr>
          <w:spacing w:val="-7"/>
          <w:sz w:val="18"/>
        </w:rPr>
        <w:t xml:space="preserve"> </w:t>
      </w:r>
      <w:r>
        <w:rPr>
          <w:sz w:val="18"/>
        </w:rPr>
        <w:t>-court</w:t>
      </w:r>
      <w:r>
        <w:rPr>
          <w:spacing w:val="-7"/>
          <w:sz w:val="18"/>
        </w:rPr>
        <w:t xml:space="preserve"> </w:t>
      </w:r>
      <w:r>
        <w:rPr>
          <w:sz w:val="18"/>
        </w:rPr>
        <w:t>-of</w:t>
      </w:r>
      <w:r>
        <w:rPr>
          <w:spacing w:val="-6"/>
          <w:sz w:val="18"/>
        </w:rPr>
        <w:t xml:space="preserve"> </w:t>
      </w:r>
      <w:r>
        <w:rPr>
          <w:sz w:val="18"/>
        </w:rPr>
        <w:t>-</w:t>
      </w:r>
      <w:proofErr w:type="spellStart"/>
      <w:r>
        <w:rPr>
          <w:sz w:val="18"/>
        </w:rPr>
        <w:t>bulgaria</w:t>
      </w:r>
      <w:proofErr w:type="spellEnd"/>
      <w:r>
        <w:rPr>
          <w:spacing w:val="-7"/>
          <w:sz w:val="18"/>
        </w:rPr>
        <w:t xml:space="preserve"> </w:t>
      </w:r>
      <w:r>
        <w:rPr>
          <w:sz w:val="18"/>
        </w:rPr>
        <w:t>-declares</w:t>
      </w:r>
      <w:r>
        <w:rPr>
          <w:spacing w:val="-6"/>
          <w:sz w:val="18"/>
        </w:rPr>
        <w:t xml:space="preserve"> </w:t>
      </w:r>
      <w:r>
        <w:rPr>
          <w:sz w:val="18"/>
        </w:rPr>
        <w:t>-</w:t>
      </w:r>
      <w:proofErr w:type="spellStart"/>
      <w:r>
        <w:rPr>
          <w:sz w:val="18"/>
        </w:rPr>
        <w:t>istanbul</w:t>
      </w:r>
      <w:proofErr w:type="spellEnd"/>
      <w:r>
        <w:rPr>
          <w:spacing w:val="-7"/>
          <w:sz w:val="18"/>
        </w:rPr>
        <w:t xml:space="preserve"> </w:t>
      </w:r>
      <w:r>
        <w:rPr>
          <w:sz w:val="18"/>
        </w:rPr>
        <w:t>-convention</w:t>
      </w:r>
      <w:r>
        <w:rPr>
          <w:spacing w:val="-6"/>
          <w:sz w:val="18"/>
        </w:rPr>
        <w:t xml:space="preserve"> </w:t>
      </w:r>
      <w:r>
        <w:rPr>
          <w:sz w:val="18"/>
        </w:rPr>
        <w:t>-unconstitutional/ accessed 30 May 2024.</w:t>
      </w:r>
    </w:p>
    <w:p w14:paraId="09C2422E" w14:textId="77777777" w:rsidR="0084489C" w:rsidRDefault="00000000" w:rsidP="00612645">
      <w:pPr>
        <w:spacing w:line="232" w:lineRule="auto"/>
        <w:ind w:left="267" w:right="270" w:hanging="200"/>
        <w:jc w:val="both"/>
        <w:rPr>
          <w:sz w:val="18"/>
        </w:rPr>
      </w:pPr>
      <w:r>
        <w:rPr>
          <w:i/>
          <w:sz w:val="18"/>
        </w:rPr>
        <w:t>Son of Daphne Caruana Galizia speaks up about violence against women journalists</w:t>
      </w:r>
      <w:r>
        <w:rPr>
          <w:sz w:val="18"/>
        </w:rPr>
        <w:t>. UN</w:t>
      </w:r>
      <w:r>
        <w:rPr>
          <w:spacing w:val="-1"/>
          <w:sz w:val="18"/>
        </w:rPr>
        <w:t xml:space="preserve"> </w:t>
      </w:r>
      <w:r>
        <w:rPr>
          <w:sz w:val="18"/>
        </w:rPr>
        <w:t>Human</w:t>
      </w:r>
      <w:r>
        <w:rPr>
          <w:spacing w:val="1"/>
          <w:sz w:val="18"/>
        </w:rPr>
        <w:t xml:space="preserve"> </w:t>
      </w:r>
      <w:r>
        <w:rPr>
          <w:sz w:val="18"/>
        </w:rPr>
        <w:t>Rights</w:t>
      </w:r>
      <w:r>
        <w:rPr>
          <w:spacing w:val="2"/>
          <w:sz w:val="18"/>
        </w:rPr>
        <w:t xml:space="preserve"> </w:t>
      </w:r>
      <w:r>
        <w:rPr>
          <w:sz w:val="18"/>
        </w:rPr>
        <w:t>Council</w:t>
      </w:r>
      <w:r>
        <w:rPr>
          <w:spacing w:val="1"/>
          <w:sz w:val="18"/>
        </w:rPr>
        <w:t xml:space="preserve"> </w:t>
      </w:r>
      <w:r>
        <w:rPr>
          <w:sz w:val="18"/>
        </w:rPr>
        <w:t>38th</w:t>
      </w:r>
      <w:r>
        <w:rPr>
          <w:spacing w:val="2"/>
          <w:sz w:val="18"/>
        </w:rPr>
        <w:t xml:space="preserve"> </w:t>
      </w:r>
      <w:r>
        <w:rPr>
          <w:sz w:val="18"/>
        </w:rPr>
        <w:t>Special</w:t>
      </w:r>
      <w:r>
        <w:rPr>
          <w:spacing w:val="1"/>
          <w:sz w:val="18"/>
        </w:rPr>
        <w:t xml:space="preserve"> </w:t>
      </w:r>
      <w:r>
        <w:rPr>
          <w:sz w:val="18"/>
        </w:rPr>
        <w:t>Session.</w:t>
      </w:r>
      <w:r>
        <w:rPr>
          <w:spacing w:val="1"/>
          <w:sz w:val="18"/>
        </w:rPr>
        <w:t xml:space="preserve"> </w:t>
      </w:r>
      <w:r>
        <w:rPr>
          <w:sz w:val="18"/>
        </w:rPr>
        <w:t>20</w:t>
      </w:r>
      <w:r>
        <w:rPr>
          <w:spacing w:val="2"/>
          <w:sz w:val="18"/>
        </w:rPr>
        <w:t xml:space="preserve"> </w:t>
      </w:r>
      <w:r>
        <w:rPr>
          <w:sz w:val="18"/>
        </w:rPr>
        <w:t>June</w:t>
      </w:r>
      <w:r>
        <w:rPr>
          <w:spacing w:val="1"/>
          <w:sz w:val="18"/>
        </w:rPr>
        <w:t xml:space="preserve"> </w:t>
      </w:r>
      <w:r>
        <w:rPr>
          <w:sz w:val="18"/>
        </w:rPr>
        <w:t>2018.</w:t>
      </w:r>
      <w:r>
        <w:rPr>
          <w:spacing w:val="2"/>
          <w:sz w:val="18"/>
        </w:rPr>
        <w:t xml:space="preserve"> </w:t>
      </w:r>
      <w:r>
        <w:rPr>
          <w:spacing w:val="-2"/>
          <w:sz w:val="18"/>
        </w:rPr>
        <w:t>https://ifex.org/son</w:t>
      </w:r>
    </w:p>
    <w:p w14:paraId="7C718AC4" w14:textId="77777777" w:rsidR="0084489C" w:rsidRDefault="00000000" w:rsidP="00612645">
      <w:pPr>
        <w:spacing w:line="232" w:lineRule="auto"/>
        <w:ind w:left="267" w:right="268"/>
        <w:jc w:val="both"/>
        <w:rPr>
          <w:sz w:val="18"/>
        </w:rPr>
      </w:pPr>
      <w:r>
        <w:rPr>
          <w:spacing w:val="-2"/>
          <w:sz w:val="18"/>
        </w:rPr>
        <w:t>-of -daphne-</w:t>
      </w:r>
      <w:proofErr w:type="spellStart"/>
      <w:r>
        <w:rPr>
          <w:spacing w:val="-2"/>
          <w:sz w:val="18"/>
        </w:rPr>
        <w:t>caruana</w:t>
      </w:r>
      <w:proofErr w:type="spellEnd"/>
      <w:r>
        <w:rPr>
          <w:spacing w:val="-2"/>
          <w:sz w:val="18"/>
        </w:rPr>
        <w:t>-</w:t>
      </w:r>
      <w:proofErr w:type="spellStart"/>
      <w:r>
        <w:rPr>
          <w:spacing w:val="-2"/>
          <w:sz w:val="18"/>
        </w:rPr>
        <w:t>galizia</w:t>
      </w:r>
      <w:proofErr w:type="spellEnd"/>
      <w:r>
        <w:rPr>
          <w:spacing w:val="-2"/>
          <w:sz w:val="18"/>
        </w:rPr>
        <w:t xml:space="preserve"> -speaks -up -about-violence-against -women -journalists/ </w:t>
      </w:r>
      <w:r>
        <w:rPr>
          <w:sz w:val="18"/>
        </w:rPr>
        <w:t>accessed 30 May 2024.</w:t>
      </w:r>
    </w:p>
    <w:p w14:paraId="2AE579EA" w14:textId="77777777" w:rsidR="0084489C" w:rsidRDefault="00000000" w:rsidP="00612645">
      <w:pPr>
        <w:spacing w:line="232" w:lineRule="auto"/>
        <w:ind w:left="267" w:right="268" w:hanging="200"/>
        <w:jc w:val="both"/>
        <w:rPr>
          <w:sz w:val="18"/>
        </w:rPr>
      </w:pPr>
      <w:r>
        <w:rPr>
          <w:i/>
          <w:sz w:val="18"/>
        </w:rPr>
        <w:t>The</w:t>
      </w:r>
      <w:r>
        <w:rPr>
          <w:i/>
          <w:spacing w:val="-12"/>
          <w:sz w:val="18"/>
        </w:rPr>
        <w:t xml:space="preserve"> </w:t>
      </w:r>
      <w:r>
        <w:rPr>
          <w:i/>
          <w:sz w:val="18"/>
        </w:rPr>
        <w:t>digital</w:t>
      </w:r>
      <w:r>
        <w:rPr>
          <w:i/>
          <w:spacing w:val="-11"/>
          <w:sz w:val="18"/>
        </w:rPr>
        <w:t xml:space="preserve"> </w:t>
      </w:r>
      <w:r>
        <w:rPr>
          <w:i/>
          <w:sz w:val="18"/>
        </w:rPr>
        <w:t>dimension</w:t>
      </w:r>
      <w:r>
        <w:rPr>
          <w:i/>
          <w:spacing w:val="-11"/>
          <w:sz w:val="18"/>
        </w:rPr>
        <w:t xml:space="preserve"> </w:t>
      </w:r>
      <w:r>
        <w:rPr>
          <w:i/>
          <w:sz w:val="18"/>
        </w:rPr>
        <w:t>of</w:t>
      </w:r>
      <w:r>
        <w:rPr>
          <w:i/>
          <w:spacing w:val="-11"/>
          <w:sz w:val="18"/>
        </w:rPr>
        <w:t xml:space="preserve"> </w:t>
      </w:r>
      <w:r>
        <w:rPr>
          <w:i/>
          <w:sz w:val="18"/>
        </w:rPr>
        <w:t>violence</w:t>
      </w:r>
      <w:r>
        <w:rPr>
          <w:i/>
          <w:spacing w:val="-12"/>
          <w:sz w:val="18"/>
        </w:rPr>
        <w:t xml:space="preserve"> </w:t>
      </w:r>
      <w:r>
        <w:rPr>
          <w:i/>
          <w:sz w:val="18"/>
        </w:rPr>
        <w:t>against</w:t>
      </w:r>
      <w:r>
        <w:rPr>
          <w:i/>
          <w:spacing w:val="-11"/>
          <w:sz w:val="18"/>
        </w:rPr>
        <w:t xml:space="preserve"> </w:t>
      </w:r>
      <w:r>
        <w:rPr>
          <w:i/>
          <w:sz w:val="18"/>
        </w:rPr>
        <w:t>women</w:t>
      </w:r>
      <w:r>
        <w:rPr>
          <w:i/>
          <w:spacing w:val="-11"/>
          <w:sz w:val="18"/>
        </w:rPr>
        <w:t xml:space="preserve"> </w:t>
      </w:r>
      <w:r>
        <w:rPr>
          <w:i/>
          <w:sz w:val="18"/>
        </w:rPr>
        <w:t>as</w:t>
      </w:r>
      <w:r>
        <w:rPr>
          <w:i/>
          <w:spacing w:val="-11"/>
          <w:sz w:val="18"/>
        </w:rPr>
        <w:t xml:space="preserve"> </w:t>
      </w:r>
      <w:r>
        <w:rPr>
          <w:i/>
          <w:sz w:val="18"/>
        </w:rPr>
        <w:t>addressed</w:t>
      </w:r>
      <w:r>
        <w:rPr>
          <w:i/>
          <w:spacing w:val="-12"/>
          <w:sz w:val="18"/>
        </w:rPr>
        <w:t xml:space="preserve"> </w:t>
      </w:r>
      <w:r>
        <w:rPr>
          <w:i/>
          <w:sz w:val="18"/>
        </w:rPr>
        <w:t>by</w:t>
      </w:r>
      <w:r>
        <w:rPr>
          <w:i/>
          <w:spacing w:val="-11"/>
          <w:sz w:val="18"/>
        </w:rPr>
        <w:t xml:space="preserve"> </w:t>
      </w:r>
      <w:r>
        <w:rPr>
          <w:i/>
          <w:sz w:val="18"/>
        </w:rPr>
        <w:t>the</w:t>
      </w:r>
      <w:r>
        <w:rPr>
          <w:i/>
          <w:spacing w:val="-11"/>
          <w:sz w:val="18"/>
        </w:rPr>
        <w:t xml:space="preserve"> </w:t>
      </w:r>
      <w:r>
        <w:rPr>
          <w:i/>
          <w:sz w:val="18"/>
        </w:rPr>
        <w:t>seven</w:t>
      </w:r>
      <w:r>
        <w:rPr>
          <w:i/>
          <w:spacing w:val="-11"/>
          <w:sz w:val="18"/>
        </w:rPr>
        <w:t xml:space="preserve"> </w:t>
      </w:r>
      <w:r>
        <w:rPr>
          <w:i/>
          <w:sz w:val="18"/>
        </w:rPr>
        <w:t>mechanisms of the EDVAW Platform</w:t>
      </w:r>
      <w:r>
        <w:rPr>
          <w:sz w:val="18"/>
        </w:rPr>
        <w:t>. Thematic paper adopted by the Platform of Independent Expert Mechanisms on Discrimination and Violence against Women (EDVAW Platform)</w:t>
      </w:r>
      <w:r>
        <w:rPr>
          <w:spacing w:val="23"/>
          <w:sz w:val="18"/>
        </w:rPr>
        <w:t xml:space="preserve"> </w:t>
      </w:r>
      <w:r>
        <w:rPr>
          <w:sz w:val="18"/>
        </w:rPr>
        <w:t>at</w:t>
      </w:r>
      <w:r>
        <w:rPr>
          <w:spacing w:val="24"/>
          <w:sz w:val="18"/>
        </w:rPr>
        <w:t xml:space="preserve"> </w:t>
      </w:r>
      <w:r>
        <w:rPr>
          <w:sz w:val="18"/>
        </w:rPr>
        <w:t>its</w:t>
      </w:r>
      <w:r>
        <w:rPr>
          <w:spacing w:val="24"/>
          <w:sz w:val="18"/>
        </w:rPr>
        <w:t xml:space="preserve"> </w:t>
      </w:r>
      <w:r>
        <w:rPr>
          <w:sz w:val="18"/>
        </w:rPr>
        <w:t>14th</w:t>
      </w:r>
      <w:r>
        <w:rPr>
          <w:spacing w:val="23"/>
          <w:sz w:val="18"/>
        </w:rPr>
        <w:t xml:space="preserve"> </w:t>
      </w:r>
      <w:r>
        <w:rPr>
          <w:sz w:val="18"/>
        </w:rPr>
        <w:t>meeting</w:t>
      </w:r>
      <w:r>
        <w:rPr>
          <w:spacing w:val="24"/>
          <w:sz w:val="18"/>
        </w:rPr>
        <w:t xml:space="preserve"> </w:t>
      </w:r>
      <w:r>
        <w:rPr>
          <w:sz w:val="18"/>
        </w:rPr>
        <w:t>on</w:t>
      </w:r>
      <w:r>
        <w:rPr>
          <w:spacing w:val="24"/>
          <w:sz w:val="18"/>
        </w:rPr>
        <w:t xml:space="preserve"> </w:t>
      </w:r>
      <w:r>
        <w:rPr>
          <w:sz w:val="18"/>
        </w:rPr>
        <w:t>17</w:t>
      </w:r>
      <w:r>
        <w:rPr>
          <w:spacing w:val="24"/>
          <w:sz w:val="18"/>
        </w:rPr>
        <w:t xml:space="preserve"> </w:t>
      </w:r>
      <w:r>
        <w:rPr>
          <w:sz w:val="18"/>
        </w:rPr>
        <w:t>November</w:t>
      </w:r>
      <w:r>
        <w:rPr>
          <w:spacing w:val="24"/>
          <w:sz w:val="18"/>
        </w:rPr>
        <w:t xml:space="preserve"> </w:t>
      </w:r>
      <w:r>
        <w:rPr>
          <w:sz w:val="18"/>
        </w:rPr>
        <w:t>2022.</w:t>
      </w:r>
      <w:r>
        <w:rPr>
          <w:spacing w:val="24"/>
          <w:sz w:val="18"/>
        </w:rPr>
        <w:t xml:space="preserve"> </w:t>
      </w:r>
      <w:r>
        <w:rPr>
          <w:sz w:val="18"/>
        </w:rPr>
        <w:t>https://</w:t>
      </w:r>
      <w:r>
        <w:rPr>
          <w:spacing w:val="-21"/>
          <w:sz w:val="18"/>
        </w:rPr>
        <w:t xml:space="preserve"> </w:t>
      </w:r>
      <w:proofErr w:type="gramStart"/>
      <w:r>
        <w:rPr>
          <w:sz w:val="18"/>
        </w:rPr>
        <w:t>rm</w:t>
      </w:r>
      <w:r>
        <w:rPr>
          <w:spacing w:val="-21"/>
          <w:sz w:val="18"/>
        </w:rPr>
        <w:t xml:space="preserve"> </w:t>
      </w:r>
      <w:r>
        <w:rPr>
          <w:sz w:val="18"/>
        </w:rPr>
        <w:t>.</w:t>
      </w:r>
      <w:proofErr w:type="spellStart"/>
      <w:r>
        <w:rPr>
          <w:sz w:val="18"/>
        </w:rPr>
        <w:t>coe</w:t>
      </w:r>
      <w:proofErr w:type="spellEnd"/>
      <w:proofErr w:type="gramEnd"/>
      <w:r>
        <w:rPr>
          <w:spacing w:val="-21"/>
          <w:sz w:val="18"/>
        </w:rPr>
        <w:t xml:space="preserve"> </w:t>
      </w:r>
      <w:r>
        <w:rPr>
          <w:sz w:val="18"/>
        </w:rPr>
        <w:t>.int/</w:t>
      </w:r>
      <w:r>
        <w:rPr>
          <w:spacing w:val="-21"/>
          <w:sz w:val="18"/>
        </w:rPr>
        <w:t xml:space="preserve"> </w:t>
      </w:r>
      <w:r>
        <w:rPr>
          <w:spacing w:val="-2"/>
          <w:sz w:val="18"/>
        </w:rPr>
        <w:t>thematic</w:t>
      </w:r>
    </w:p>
    <w:p w14:paraId="4082D176" w14:textId="77777777" w:rsidR="0084489C" w:rsidRDefault="00000000" w:rsidP="00612645">
      <w:pPr>
        <w:spacing w:line="232" w:lineRule="auto"/>
        <w:ind w:left="267" w:right="268"/>
        <w:jc w:val="both"/>
        <w:rPr>
          <w:sz w:val="18"/>
        </w:rPr>
      </w:pPr>
      <w:r>
        <w:rPr>
          <w:sz w:val="18"/>
        </w:rPr>
        <w:t>-report</w:t>
      </w:r>
      <w:r>
        <w:rPr>
          <w:spacing w:val="-5"/>
          <w:sz w:val="18"/>
        </w:rPr>
        <w:t xml:space="preserve"> </w:t>
      </w:r>
      <w:r>
        <w:rPr>
          <w:sz w:val="18"/>
        </w:rPr>
        <w:t>-on</w:t>
      </w:r>
      <w:r>
        <w:rPr>
          <w:spacing w:val="-5"/>
          <w:sz w:val="18"/>
        </w:rPr>
        <w:t xml:space="preserve"> </w:t>
      </w:r>
      <w:r>
        <w:rPr>
          <w:sz w:val="18"/>
        </w:rPr>
        <w:t>-the</w:t>
      </w:r>
      <w:r>
        <w:rPr>
          <w:spacing w:val="-5"/>
          <w:sz w:val="18"/>
        </w:rPr>
        <w:t xml:space="preserve"> </w:t>
      </w:r>
      <w:r>
        <w:rPr>
          <w:sz w:val="18"/>
        </w:rPr>
        <w:t>-digital</w:t>
      </w:r>
      <w:r>
        <w:rPr>
          <w:spacing w:val="-5"/>
          <w:sz w:val="18"/>
        </w:rPr>
        <w:t xml:space="preserve"> </w:t>
      </w:r>
      <w:r>
        <w:rPr>
          <w:sz w:val="18"/>
        </w:rPr>
        <w:t>-dimension</w:t>
      </w:r>
      <w:r>
        <w:rPr>
          <w:spacing w:val="-5"/>
          <w:sz w:val="18"/>
        </w:rPr>
        <w:t xml:space="preserve"> </w:t>
      </w:r>
      <w:r>
        <w:rPr>
          <w:sz w:val="18"/>
        </w:rPr>
        <w:t>-of</w:t>
      </w:r>
      <w:r>
        <w:rPr>
          <w:spacing w:val="-5"/>
          <w:sz w:val="18"/>
        </w:rPr>
        <w:t xml:space="preserve"> </w:t>
      </w:r>
      <w:r>
        <w:rPr>
          <w:sz w:val="18"/>
        </w:rPr>
        <w:t>-violence</w:t>
      </w:r>
      <w:r>
        <w:rPr>
          <w:spacing w:val="-5"/>
          <w:sz w:val="18"/>
        </w:rPr>
        <w:t xml:space="preserve"> </w:t>
      </w:r>
      <w:r>
        <w:rPr>
          <w:sz w:val="18"/>
        </w:rPr>
        <w:t>-against</w:t>
      </w:r>
      <w:r>
        <w:rPr>
          <w:spacing w:val="-5"/>
          <w:sz w:val="18"/>
        </w:rPr>
        <w:t xml:space="preserve"> </w:t>
      </w:r>
      <w:r>
        <w:rPr>
          <w:sz w:val="18"/>
        </w:rPr>
        <w:t>-women</w:t>
      </w:r>
      <w:r>
        <w:rPr>
          <w:spacing w:val="-5"/>
          <w:sz w:val="18"/>
        </w:rPr>
        <w:t xml:space="preserve"> </w:t>
      </w:r>
      <w:r>
        <w:rPr>
          <w:sz w:val="18"/>
        </w:rPr>
        <w:t>-as</w:t>
      </w:r>
      <w:r>
        <w:rPr>
          <w:spacing w:val="-5"/>
          <w:sz w:val="18"/>
        </w:rPr>
        <w:t xml:space="preserve"> </w:t>
      </w:r>
      <w:r>
        <w:rPr>
          <w:sz w:val="18"/>
        </w:rPr>
        <w:t>-/</w:t>
      </w:r>
      <w:r>
        <w:rPr>
          <w:spacing w:val="-5"/>
          <w:sz w:val="18"/>
        </w:rPr>
        <w:t xml:space="preserve"> </w:t>
      </w:r>
      <w:r>
        <w:rPr>
          <w:sz w:val="18"/>
        </w:rPr>
        <w:t>1680a933ae accessed 30 May 2024.</w:t>
      </w:r>
    </w:p>
    <w:p w14:paraId="75AA7255" w14:textId="77777777" w:rsidR="0084489C" w:rsidRDefault="00000000" w:rsidP="00612645">
      <w:pPr>
        <w:spacing w:line="197" w:lineRule="exact"/>
        <w:ind w:left="67" w:right="269"/>
        <w:jc w:val="both"/>
        <w:rPr>
          <w:sz w:val="18"/>
        </w:rPr>
      </w:pPr>
      <w:r>
        <w:rPr>
          <w:spacing w:val="-2"/>
          <w:sz w:val="18"/>
        </w:rPr>
        <w:t>UN</w:t>
      </w:r>
      <w:r>
        <w:rPr>
          <w:spacing w:val="-4"/>
          <w:sz w:val="18"/>
        </w:rPr>
        <w:t xml:space="preserve"> </w:t>
      </w:r>
      <w:r>
        <w:rPr>
          <w:spacing w:val="-2"/>
          <w:sz w:val="18"/>
        </w:rPr>
        <w:t>Women.</w:t>
      </w:r>
      <w:r>
        <w:rPr>
          <w:spacing w:val="-3"/>
          <w:sz w:val="18"/>
        </w:rPr>
        <w:t xml:space="preserve"> </w:t>
      </w:r>
      <w:r>
        <w:rPr>
          <w:i/>
          <w:spacing w:val="-2"/>
          <w:sz w:val="18"/>
        </w:rPr>
        <w:t>Facts</w:t>
      </w:r>
      <w:r>
        <w:rPr>
          <w:i/>
          <w:spacing w:val="-3"/>
          <w:sz w:val="18"/>
        </w:rPr>
        <w:t xml:space="preserve"> </w:t>
      </w:r>
      <w:r>
        <w:rPr>
          <w:i/>
          <w:spacing w:val="-2"/>
          <w:sz w:val="18"/>
        </w:rPr>
        <w:t>and</w:t>
      </w:r>
      <w:r>
        <w:rPr>
          <w:i/>
          <w:spacing w:val="-3"/>
          <w:sz w:val="18"/>
        </w:rPr>
        <w:t xml:space="preserve"> </w:t>
      </w:r>
      <w:r>
        <w:rPr>
          <w:i/>
          <w:spacing w:val="-2"/>
          <w:sz w:val="18"/>
        </w:rPr>
        <w:t>figures:</w:t>
      </w:r>
      <w:r>
        <w:rPr>
          <w:i/>
          <w:spacing w:val="-4"/>
          <w:sz w:val="18"/>
        </w:rPr>
        <w:t xml:space="preserve"> </w:t>
      </w:r>
      <w:r>
        <w:rPr>
          <w:i/>
          <w:spacing w:val="-2"/>
          <w:sz w:val="18"/>
        </w:rPr>
        <w:t>Ending</w:t>
      </w:r>
      <w:r>
        <w:rPr>
          <w:i/>
          <w:spacing w:val="-3"/>
          <w:sz w:val="18"/>
        </w:rPr>
        <w:t xml:space="preserve"> </w:t>
      </w:r>
      <w:r>
        <w:rPr>
          <w:i/>
          <w:spacing w:val="-2"/>
          <w:sz w:val="18"/>
        </w:rPr>
        <w:t>violence</w:t>
      </w:r>
      <w:r>
        <w:rPr>
          <w:i/>
          <w:spacing w:val="-3"/>
          <w:sz w:val="18"/>
        </w:rPr>
        <w:t xml:space="preserve"> </w:t>
      </w:r>
      <w:r>
        <w:rPr>
          <w:i/>
          <w:spacing w:val="-2"/>
          <w:sz w:val="18"/>
        </w:rPr>
        <w:t>against</w:t>
      </w:r>
      <w:r>
        <w:rPr>
          <w:i/>
          <w:spacing w:val="-3"/>
          <w:sz w:val="18"/>
        </w:rPr>
        <w:t xml:space="preserve"> </w:t>
      </w:r>
      <w:r>
        <w:rPr>
          <w:i/>
          <w:spacing w:val="-2"/>
          <w:sz w:val="18"/>
        </w:rPr>
        <w:t>women.</w:t>
      </w:r>
      <w:r>
        <w:rPr>
          <w:i/>
          <w:spacing w:val="-3"/>
          <w:sz w:val="18"/>
        </w:rPr>
        <w:t xml:space="preserve"> </w:t>
      </w:r>
      <w:r>
        <w:rPr>
          <w:spacing w:val="-2"/>
          <w:sz w:val="18"/>
        </w:rPr>
        <w:t>https://www.unwomen</w:t>
      </w:r>
    </w:p>
    <w:p w14:paraId="26F1183F" w14:textId="77777777" w:rsidR="0084489C" w:rsidRDefault="00000000" w:rsidP="00612645">
      <w:pPr>
        <w:spacing w:line="200" w:lineRule="exact"/>
        <w:ind w:left="67" w:right="268"/>
        <w:jc w:val="both"/>
        <w:rPr>
          <w:sz w:val="18"/>
        </w:rPr>
      </w:pPr>
      <w:r>
        <w:rPr>
          <w:sz w:val="18"/>
        </w:rPr>
        <w:t>.org/en/what-we-do/ending-violence-against-women/facts-and-figures</w:t>
      </w:r>
      <w:r>
        <w:rPr>
          <w:spacing w:val="33"/>
          <w:sz w:val="18"/>
        </w:rPr>
        <w:t xml:space="preserve"> </w:t>
      </w:r>
      <w:r>
        <w:rPr>
          <w:sz w:val="18"/>
        </w:rPr>
        <w:t>accessed</w:t>
      </w:r>
      <w:r>
        <w:rPr>
          <w:spacing w:val="34"/>
          <w:sz w:val="18"/>
        </w:rPr>
        <w:t xml:space="preserve"> </w:t>
      </w:r>
      <w:r>
        <w:rPr>
          <w:spacing w:val="-5"/>
          <w:sz w:val="18"/>
        </w:rPr>
        <w:t>30</w:t>
      </w:r>
    </w:p>
    <w:p w14:paraId="0A3BFBFC" w14:textId="77777777" w:rsidR="0084489C" w:rsidRDefault="00000000" w:rsidP="00612645">
      <w:pPr>
        <w:spacing w:line="200" w:lineRule="exact"/>
        <w:ind w:left="267"/>
        <w:jc w:val="both"/>
        <w:rPr>
          <w:sz w:val="18"/>
        </w:rPr>
      </w:pPr>
      <w:r>
        <w:rPr>
          <w:sz w:val="18"/>
        </w:rPr>
        <w:t xml:space="preserve">May </w:t>
      </w:r>
      <w:r>
        <w:rPr>
          <w:spacing w:val="-2"/>
          <w:sz w:val="18"/>
        </w:rPr>
        <w:t>2024.</w:t>
      </w:r>
    </w:p>
    <w:p w14:paraId="3A3EB6E2" w14:textId="77777777" w:rsidR="0084489C" w:rsidRDefault="00000000" w:rsidP="00612645">
      <w:pPr>
        <w:spacing w:line="232" w:lineRule="auto"/>
        <w:ind w:left="267" w:right="269" w:hanging="200"/>
        <w:jc w:val="both"/>
        <w:rPr>
          <w:sz w:val="18"/>
        </w:rPr>
      </w:pPr>
      <w:r>
        <w:rPr>
          <w:sz w:val="18"/>
        </w:rPr>
        <w:t>UN</w:t>
      </w:r>
      <w:r>
        <w:rPr>
          <w:spacing w:val="40"/>
          <w:sz w:val="18"/>
        </w:rPr>
        <w:t xml:space="preserve"> </w:t>
      </w:r>
      <w:r>
        <w:rPr>
          <w:sz w:val="18"/>
        </w:rPr>
        <w:t>Women.</w:t>
      </w:r>
      <w:r>
        <w:rPr>
          <w:spacing w:val="40"/>
          <w:sz w:val="18"/>
        </w:rPr>
        <w:t xml:space="preserve"> </w:t>
      </w:r>
      <w:r>
        <w:rPr>
          <w:i/>
          <w:sz w:val="18"/>
        </w:rPr>
        <w:t>The</w:t>
      </w:r>
      <w:r>
        <w:rPr>
          <w:i/>
          <w:spacing w:val="40"/>
          <w:sz w:val="18"/>
        </w:rPr>
        <w:t xml:space="preserve"> </w:t>
      </w:r>
      <w:r>
        <w:rPr>
          <w:i/>
          <w:sz w:val="18"/>
        </w:rPr>
        <w:t>shadow</w:t>
      </w:r>
      <w:r>
        <w:rPr>
          <w:i/>
          <w:spacing w:val="40"/>
          <w:sz w:val="18"/>
        </w:rPr>
        <w:t xml:space="preserve"> </w:t>
      </w:r>
      <w:r>
        <w:rPr>
          <w:i/>
          <w:sz w:val="18"/>
        </w:rPr>
        <w:t>pandemic:</w:t>
      </w:r>
      <w:r>
        <w:rPr>
          <w:i/>
          <w:spacing w:val="40"/>
          <w:sz w:val="18"/>
        </w:rPr>
        <w:t xml:space="preserve"> </w:t>
      </w:r>
      <w:r>
        <w:rPr>
          <w:i/>
          <w:sz w:val="18"/>
        </w:rPr>
        <w:t>Violence</w:t>
      </w:r>
      <w:r>
        <w:rPr>
          <w:i/>
          <w:spacing w:val="40"/>
          <w:sz w:val="18"/>
        </w:rPr>
        <w:t xml:space="preserve"> </w:t>
      </w:r>
      <w:r>
        <w:rPr>
          <w:i/>
          <w:sz w:val="18"/>
        </w:rPr>
        <w:t>against</w:t>
      </w:r>
      <w:r>
        <w:rPr>
          <w:i/>
          <w:spacing w:val="40"/>
          <w:sz w:val="18"/>
        </w:rPr>
        <w:t xml:space="preserve"> </w:t>
      </w:r>
      <w:r>
        <w:rPr>
          <w:i/>
          <w:sz w:val="18"/>
        </w:rPr>
        <w:t>women</w:t>
      </w:r>
      <w:r>
        <w:rPr>
          <w:i/>
          <w:spacing w:val="40"/>
          <w:sz w:val="18"/>
        </w:rPr>
        <w:t xml:space="preserve"> </w:t>
      </w:r>
      <w:r>
        <w:rPr>
          <w:i/>
          <w:sz w:val="18"/>
        </w:rPr>
        <w:t>during</w:t>
      </w:r>
      <w:r>
        <w:rPr>
          <w:i/>
          <w:spacing w:val="40"/>
          <w:sz w:val="18"/>
        </w:rPr>
        <w:t xml:space="preserve"> </w:t>
      </w:r>
      <w:r>
        <w:rPr>
          <w:i/>
          <w:sz w:val="18"/>
        </w:rPr>
        <w:t>COVID-19</w:t>
      </w:r>
      <w:r>
        <w:rPr>
          <w:sz w:val="18"/>
        </w:rPr>
        <w:t>. https://</w:t>
      </w:r>
      <w:hyperlink r:id="rId46">
        <w:r>
          <w:rPr>
            <w:sz w:val="18"/>
          </w:rPr>
          <w:t>www.unwomen.org/en/news/in-focus/in-focus-gender-equality-in-covid-</w:t>
        </w:r>
        <w:r>
          <w:rPr>
            <w:spacing w:val="-5"/>
            <w:sz w:val="18"/>
          </w:rPr>
          <w:t>19</w:t>
        </w:r>
      </w:hyperlink>
    </w:p>
    <w:p w14:paraId="12FAC8C2" w14:textId="77777777" w:rsidR="0084489C" w:rsidRDefault="00000000" w:rsidP="00612645">
      <w:pPr>
        <w:spacing w:line="232" w:lineRule="auto"/>
        <w:ind w:left="67" w:right="268" w:firstLine="200"/>
        <w:jc w:val="both"/>
        <w:rPr>
          <w:sz w:val="18"/>
        </w:rPr>
      </w:pPr>
      <w:r>
        <w:rPr>
          <w:sz w:val="18"/>
        </w:rPr>
        <w:t>-response/violence-against-women-during-covid-19 accessed 30 May 2024. UNESCO.</w:t>
      </w:r>
      <w:r>
        <w:rPr>
          <w:spacing w:val="12"/>
          <w:sz w:val="18"/>
        </w:rPr>
        <w:t xml:space="preserve"> </w:t>
      </w:r>
      <w:r>
        <w:rPr>
          <w:i/>
          <w:sz w:val="18"/>
        </w:rPr>
        <w:t>The</w:t>
      </w:r>
      <w:r>
        <w:rPr>
          <w:i/>
          <w:spacing w:val="15"/>
          <w:sz w:val="18"/>
        </w:rPr>
        <w:t xml:space="preserve"> </w:t>
      </w:r>
      <w:r>
        <w:rPr>
          <w:i/>
          <w:sz w:val="18"/>
        </w:rPr>
        <w:t>chilling:</w:t>
      </w:r>
      <w:r>
        <w:rPr>
          <w:i/>
          <w:spacing w:val="13"/>
          <w:sz w:val="18"/>
        </w:rPr>
        <w:t xml:space="preserve"> </w:t>
      </w:r>
      <w:r>
        <w:rPr>
          <w:i/>
          <w:sz w:val="18"/>
        </w:rPr>
        <w:t>Global</w:t>
      </w:r>
      <w:r>
        <w:rPr>
          <w:i/>
          <w:spacing w:val="15"/>
          <w:sz w:val="18"/>
        </w:rPr>
        <w:t xml:space="preserve"> </w:t>
      </w:r>
      <w:r>
        <w:rPr>
          <w:i/>
          <w:sz w:val="18"/>
        </w:rPr>
        <w:t>trends</w:t>
      </w:r>
      <w:r>
        <w:rPr>
          <w:i/>
          <w:spacing w:val="14"/>
          <w:sz w:val="18"/>
        </w:rPr>
        <w:t xml:space="preserve"> </w:t>
      </w:r>
      <w:r>
        <w:rPr>
          <w:i/>
          <w:sz w:val="18"/>
        </w:rPr>
        <w:t>in</w:t>
      </w:r>
      <w:r>
        <w:rPr>
          <w:i/>
          <w:spacing w:val="15"/>
          <w:sz w:val="18"/>
        </w:rPr>
        <w:t xml:space="preserve"> </w:t>
      </w:r>
      <w:r>
        <w:rPr>
          <w:i/>
          <w:sz w:val="18"/>
        </w:rPr>
        <w:t>online</w:t>
      </w:r>
      <w:r>
        <w:rPr>
          <w:i/>
          <w:spacing w:val="14"/>
          <w:sz w:val="18"/>
        </w:rPr>
        <w:t xml:space="preserve"> </w:t>
      </w:r>
      <w:r>
        <w:rPr>
          <w:i/>
          <w:sz w:val="18"/>
        </w:rPr>
        <w:t>violence</w:t>
      </w:r>
      <w:r>
        <w:rPr>
          <w:i/>
          <w:spacing w:val="14"/>
          <w:sz w:val="18"/>
        </w:rPr>
        <w:t xml:space="preserve"> </w:t>
      </w:r>
      <w:r>
        <w:rPr>
          <w:i/>
          <w:sz w:val="18"/>
        </w:rPr>
        <w:t>against</w:t>
      </w:r>
      <w:r>
        <w:rPr>
          <w:i/>
          <w:spacing w:val="14"/>
          <w:sz w:val="18"/>
        </w:rPr>
        <w:t xml:space="preserve"> </w:t>
      </w:r>
      <w:r>
        <w:rPr>
          <w:i/>
          <w:sz w:val="18"/>
        </w:rPr>
        <w:t>women</w:t>
      </w:r>
      <w:r>
        <w:rPr>
          <w:i/>
          <w:spacing w:val="15"/>
          <w:sz w:val="18"/>
        </w:rPr>
        <w:t xml:space="preserve"> </w:t>
      </w:r>
      <w:r>
        <w:rPr>
          <w:i/>
          <w:spacing w:val="-2"/>
          <w:sz w:val="18"/>
        </w:rPr>
        <w:t>journalists</w:t>
      </w:r>
      <w:r>
        <w:rPr>
          <w:spacing w:val="-2"/>
          <w:sz w:val="18"/>
        </w:rPr>
        <w:t>.</w:t>
      </w:r>
    </w:p>
    <w:p w14:paraId="39F466FC" w14:textId="77777777" w:rsidR="0084489C" w:rsidRDefault="00000000" w:rsidP="00612645">
      <w:pPr>
        <w:spacing w:line="232" w:lineRule="auto"/>
        <w:ind w:left="67" w:right="269" w:firstLine="200"/>
        <w:jc w:val="both"/>
        <w:rPr>
          <w:sz w:val="18"/>
        </w:rPr>
      </w:pPr>
      <w:r>
        <w:rPr>
          <w:sz w:val="18"/>
        </w:rPr>
        <w:t>2022.</w:t>
      </w:r>
      <w:r>
        <w:rPr>
          <w:spacing w:val="-4"/>
          <w:sz w:val="18"/>
        </w:rPr>
        <w:t xml:space="preserve"> </w:t>
      </w:r>
      <w:r>
        <w:rPr>
          <w:sz w:val="18"/>
        </w:rPr>
        <w:t>https://unesdoc.unesco.org/ark:/48223/pf0000377223</w:t>
      </w:r>
      <w:r>
        <w:rPr>
          <w:spacing w:val="-4"/>
          <w:sz w:val="18"/>
        </w:rPr>
        <w:t xml:space="preserve"> </w:t>
      </w:r>
      <w:r>
        <w:rPr>
          <w:sz w:val="18"/>
        </w:rPr>
        <w:t>accessed</w:t>
      </w:r>
      <w:r>
        <w:rPr>
          <w:spacing w:val="-4"/>
          <w:sz w:val="18"/>
        </w:rPr>
        <w:t xml:space="preserve"> </w:t>
      </w:r>
      <w:r>
        <w:rPr>
          <w:sz w:val="18"/>
        </w:rPr>
        <w:t>30</w:t>
      </w:r>
      <w:r>
        <w:rPr>
          <w:spacing w:val="-4"/>
          <w:sz w:val="18"/>
        </w:rPr>
        <w:t xml:space="preserve"> </w:t>
      </w:r>
      <w:r>
        <w:rPr>
          <w:sz w:val="18"/>
        </w:rPr>
        <w:t>May</w:t>
      </w:r>
      <w:r>
        <w:rPr>
          <w:spacing w:val="-4"/>
          <w:sz w:val="18"/>
        </w:rPr>
        <w:t xml:space="preserve"> </w:t>
      </w:r>
      <w:r>
        <w:rPr>
          <w:sz w:val="18"/>
        </w:rPr>
        <w:t xml:space="preserve">2024. Wilson, Louise. </w:t>
      </w:r>
      <w:r>
        <w:rPr>
          <w:i/>
          <w:sz w:val="18"/>
        </w:rPr>
        <w:t>Death threats sent to a third of MSPs</w:t>
      </w:r>
      <w:r>
        <w:rPr>
          <w:sz w:val="18"/>
        </w:rPr>
        <w:t>. Holyrood. 15 February 2021. https://</w:t>
      </w:r>
      <w:hyperlink r:id="rId47">
        <w:r>
          <w:rPr>
            <w:sz w:val="18"/>
          </w:rPr>
          <w:t>www.holyrood.com/news/view,death-threats-sent-to-third-of-msps</w:t>
        </w:r>
      </w:hyperlink>
      <w:r>
        <w:rPr>
          <w:sz w:val="18"/>
        </w:rPr>
        <w:t xml:space="preserve"> accessed</w:t>
      </w:r>
    </w:p>
    <w:p w14:paraId="701FA756" w14:textId="77777777" w:rsidR="0084489C" w:rsidRDefault="00000000" w:rsidP="00612645">
      <w:pPr>
        <w:spacing w:line="196" w:lineRule="exact"/>
        <w:ind w:left="267"/>
        <w:jc w:val="both"/>
        <w:rPr>
          <w:sz w:val="18"/>
        </w:rPr>
      </w:pPr>
      <w:r>
        <w:rPr>
          <w:sz w:val="18"/>
        </w:rPr>
        <w:t xml:space="preserve">30 May </w:t>
      </w:r>
      <w:r>
        <w:rPr>
          <w:spacing w:val="-2"/>
          <w:sz w:val="18"/>
        </w:rPr>
        <w:t>2024.</w:t>
      </w:r>
    </w:p>
    <w:p w14:paraId="09638DA0" w14:textId="77777777" w:rsidR="0084489C" w:rsidRDefault="00000000" w:rsidP="00612645">
      <w:pPr>
        <w:spacing w:line="200" w:lineRule="exact"/>
        <w:ind w:left="67"/>
        <w:jc w:val="both"/>
        <w:rPr>
          <w:sz w:val="18"/>
        </w:rPr>
      </w:pPr>
      <w:r>
        <w:rPr>
          <w:i/>
          <w:sz w:val="18"/>
        </w:rPr>
        <w:t>Women’s</w:t>
      </w:r>
      <w:r>
        <w:rPr>
          <w:i/>
          <w:spacing w:val="-7"/>
          <w:sz w:val="18"/>
        </w:rPr>
        <w:t xml:space="preserve"> </w:t>
      </w:r>
      <w:r>
        <w:rPr>
          <w:i/>
          <w:sz w:val="18"/>
        </w:rPr>
        <w:t>rights</w:t>
      </w:r>
      <w:r>
        <w:rPr>
          <w:i/>
          <w:spacing w:val="-6"/>
          <w:sz w:val="18"/>
        </w:rPr>
        <w:t xml:space="preserve"> </w:t>
      </w:r>
      <w:r>
        <w:rPr>
          <w:i/>
          <w:sz w:val="18"/>
        </w:rPr>
        <w:t>and</w:t>
      </w:r>
      <w:r>
        <w:rPr>
          <w:i/>
          <w:spacing w:val="-6"/>
          <w:sz w:val="18"/>
        </w:rPr>
        <w:t xml:space="preserve"> </w:t>
      </w:r>
      <w:r>
        <w:rPr>
          <w:i/>
          <w:sz w:val="18"/>
        </w:rPr>
        <w:t>the</w:t>
      </w:r>
      <w:r>
        <w:rPr>
          <w:i/>
          <w:spacing w:val="-6"/>
          <w:sz w:val="18"/>
        </w:rPr>
        <w:t xml:space="preserve"> </w:t>
      </w:r>
      <w:r>
        <w:rPr>
          <w:i/>
          <w:sz w:val="18"/>
        </w:rPr>
        <w:t>COVID-19</w:t>
      </w:r>
      <w:r>
        <w:rPr>
          <w:i/>
          <w:spacing w:val="-6"/>
          <w:sz w:val="18"/>
        </w:rPr>
        <w:t xml:space="preserve"> </w:t>
      </w:r>
      <w:r>
        <w:rPr>
          <w:i/>
          <w:sz w:val="18"/>
        </w:rPr>
        <w:t>pandemic</w:t>
      </w:r>
      <w:r>
        <w:rPr>
          <w:sz w:val="18"/>
        </w:rPr>
        <w:t>.</w:t>
      </w:r>
      <w:r>
        <w:rPr>
          <w:spacing w:val="-6"/>
          <w:sz w:val="18"/>
        </w:rPr>
        <w:t xml:space="preserve"> </w:t>
      </w:r>
      <w:r>
        <w:rPr>
          <w:sz w:val="18"/>
        </w:rPr>
        <w:t>Council</w:t>
      </w:r>
      <w:r>
        <w:rPr>
          <w:spacing w:val="-6"/>
          <w:sz w:val="18"/>
        </w:rPr>
        <w:t xml:space="preserve"> </w:t>
      </w:r>
      <w:r>
        <w:rPr>
          <w:sz w:val="18"/>
        </w:rPr>
        <w:t>of</w:t>
      </w:r>
      <w:r>
        <w:rPr>
          <w:spacing w:val="-6"/>
          <w:sz w:val="18"/>
        </w:rPr>
        <w:t xml:space="preserve"> </w:t>
      </w:r>
      <w:r>
        <w:rPr>
          <w:sz w:val="18"/>
        </w:rPr>
        <w:t>Europe</w:t>
      </w:r>
      <w:r>
        <w:rPr>
          <w:spacing w:val="-6"/>
          <w:sz w:val="18"/>
        </w:rPr>
        <w:t xml:space="preserve"> </w:t>
      </w:r>
      <w:r>
        <w:rPr>
          <w:sz w:val="18"/>
        </w:rPr>
        <w:t>website.</w:t>
      </w:r>
      <w:r>
        <w:rPr>
          <w:spacing w:val="-6"/>
          <w:sz w:val="18"/>
        </w:rPr>
        <w:t xml:space="preserve"> </w:t>
      </w:r>
      <w:r>
        <w:rPr>
          <w:spacing w:val="-2"/>
          <w:sz w:val="18"/>
        </w:rPr>
        <w:t>https://www</w:t>
      </w:r>
    </w:p>
    <w:p w14:paraId="4B3CDE82" w14:textId="77777777" w:rsidR="0084489C" w:rsidRDefault="00000000" w:rsidP="00612645">
      <w:pPr>
        <w:spacing w:line="232" w:lineRule="auto"/>
        <w:ind w:left="267"/>
        <w:jc w:val="both"/>
        <w:rPr>
          <w:sz w:val="18"/>
        </w:rPr>
      </w:pPr>
      <w:proofErr w:type="gramStart"/>
      <w:r>
        <w:rPr>
          <w:sz w:val="18"/>
        </w:rPr>
        <w:t>.</w:t>
      </w:r>
      <w:proofErr w:type="spellStart"/>
      <w:r>
        <w:rPr>
          <w:sz w:val="18"/>
        </w:rPr>
        <w:t>coe</w:t>
      </w:r>
      <w:proofErr w:type="spellEnd"/>
      <w:proofErr w:type="gramEnd"/>
      <w:r>
        <w:rPr>
          <w:spacing w:val="-19"/>
          <w:sz w:val="18"/>
        </w:rPr>
        <w:t xml:space="preserve"> </w:t>
      </w:r>
      <w:r>
        <w:rPr>
          <w:sz w:val="18"/>
        </w:rPr>
        <w:t>.int/</w:t>
      </w:r>
      <w:r>
        <w:rPr>
          <w:spacing w:val="-19"/>
          <w:sz w:val="18"/>
        </w:rPr>
        <w:t xml:space="preserve"> </w:t>
      </w:r>
      <w:proofErr w:type="spellStart"/>
      <w:r>
        <w:rPr>
          <w:sz w:val="18"/>
        </w:rPr>
        <w:t>en</w:t>
      </w:r>
      <w:proofErr w:type="spellEnd"/>
      <w:r>
        <w:rPr>
          <w:sz w:val="18"/>
        </w:rPr>
        <w:t>/</w:t>
      </w:r>
      <w:r>
        <w:rPr>
          <w:spacing w:val="-19"/>
          <w:sz w:val="18"/>
        </w:rPr>
        <w:t xml:space="preserve"> </w:t>
      </w:r>
      <w:r>
        <w:rPr>
          <w:sz w:val="18"/>
        </w:rPr>
        <w:t>web/</w:t>
      </w:r>
      <w:r>
        <w:rPr>
          <w:spacing w:val="-19"/>
          <w:sz w:val="18"/>
        </w:rPr>
        <w:t xml:space="preserve"> </w:t>
      </w:r>
      <w:proofErr w:type="spellStart"/>
      <w:r>
        <w:rPr>
          <w:sz w:val="18"/>
        </w:rPr>
        <w:t>genderequality</w:t>
      </w:r>
      <w:proofErr w:type="spellEnd"/>
      <w:r>
        <w:rPr>
          <w:sz w:val="18"/>
        </w:rPr>
        <w:t>/</w:t>
      </w:r>
      <w:r>
        <w:rPr>
          <w:spacing w:val="-19"/>
          <w:sz w:val="18"/>
        </w:rPr>
        <w:t xml:space="preserve"> </w:t>
      </w:r>
      <w:r>
        <w:rPr>
          <w:sz w:val="18"/>
        </w:rPr>
        <w:t>women</w:t>
      </w:r>
      <w:r>
        <w:rPr>
          <w:spacing w:val="-19"/>
          <w:sz w:val="18"/>
        </w:rPr>
        <w:t xml:space="preserve"> </w:t>
      </w:r>
      <w:r>
        <w:rPr>
          <w:sz w:val="18"/>
        </w:rPr>
        <w:t>-s</w:t>
      </w:r>
      <w:r>
        <w:rPr>
          <w:spacing w:val="-19"/>
          <w:sz w:val="18"/>
        </w:rPr>
        <w:t xml:space="preserve"> </w:t>
      </w:r>
      <w:r>
        <w:rPr>
          <w:sz w:val="18"/>
        </w:rPr>
        <w:t>-rights</w:t>
      </w:r>
      <w:r>
        <w:rPr>
          <w:spacing w:val="-19"/>
          <w:sz w:val="18"/>
        </w:rPr>
        <w:t xml:space="preserve"> </w:t>
      </w:r>
      <w:r>
        <w:rPr>
          <w:sz w:val="18"/>
        </w:rPr>
        <w:t>-and</w:t>
      </w:r>
      <w:r>
        <w:rPr>
          <w:spacing w:val="-19"/>
          <w:sz w:val="18"/>
        </w:rPr>
        <w:t xml:space="preserve"> </w:t>
      </w:r>
      <w:r>
        <w:rPr>
          <w:sz w:val="18"/>
        </w:rPr>
        <w:t>-covid</w:t>
      </w:r>
      <w:r>
        <w:rPr>
          <w:spacing w:val="-19"/>
          <w:sz w:val="18"/>
        </w:rPr>
        <w:t xml:space="preserve"> </w:t>
      </w:r>
      <w:r>
        <w:rPr>
          <w:sz w:val="18"/>
        </w:rPr>
        <w:t>-19</w:t>
      </w:r>
      <w:r>
        <w:rPr>
          <w:spacing w:val="9"/>
          <w:sz w:val="18"/>
        </w:rPr>
        <w:t xml:space="preserve"> </w:t>
      </w:r>
      <w:r>
        <w:rPr>
          <w:sz w:val="18"/>
        </w:rPr>
        <w:t>accessed</w:t>
      </w:r>
      <w:r>
        <w:rPr>
          <w:spacing w:val="23"/>
          <w:sz w:val="18"/>
        </w:rPr>
        <w:t xml:space="preserve"> </w:t>
      </w:r>
      <w:r>
        <w:rPr>
          <w:sz w:val="18"/>
        </w:rPr>
        <w:t>30</w:t>
      </w:r>
      <w:r>
        <w:rPr>
          <w:spacing w:val="22"/>
          <w:sz w:val="18"/>
        </w:rPr>
        <w:t xml:space="preserve"> </w:t>
      </w:r>
      <w:r>
        <w:rPr>
          <w:sz w:val="18"/>
        </w:rPr>
        <w:t xml:space="preserve">May </w:t>
      </w:r>
      <w:r>
        <w:rPr>
          <w:spacing w:val="-2"/>
          <w:sz w:val="18"/>
        </w:rPr>
        <w:t>2024.</w:t>
      </w:r>
    </w:p>
    <w:p w14:paraId="79310195" w14:textId="77777777" w:rsidR="0084489C" w:rsidRDefault="0084489C" w:rsidP="00612645">
      <w:pPr>
        <w:pStyle w:val="BodyText"/>
        <w:spacing w:before="40"/>
        <w:rPr>
          <w:sz w:val="18"/>
        </w:rPr>
      </w:pPr>
    </w:p>
    <w:p w14:paraId="6816A198" w14:textId="77777777" w:rsidR="0084489C" w:rsidRDefault="00000000" w:rsidP="00612645">
      <w:pPr>
        <w:pStyle w:val="Heading2"/>
        <w:jc w:val="both"/>
      </w:pPr>
      <w:r>
        <w:t xml:space="preserve">Legal </w:t>
      </w:r>
      <w:r>
        <w:rPr>
          <w:spacing w:val="-2"/>
        </w:rPr>
        <w:t>Documents</w:t>
      </w:r>
    </w:p>
    <w:p w14:paraId="474236C9" w14:textId="77777777" w:rsidR="0084489C" w:rsidRDefault="00000000" w:rsidP="00612645">
      <w:pPr>
        <w:spacing w:before="228" w:line="203" w:lineRule="exact"/>
        <w:ind w:left="67"/>
        <w:jc w:val="both"/>
        <w:rPr>
          <w:sz w:val="18"/>
        </w:rPr>
      </w:pPr>
      <w:r>
        <w:rPr>
          <w:sz w:val="18"/>
        </w:rPr>
        <w:t xml:space="preserve">Beijing Declaration and Platform for Action. United Nations. </w:t>
      </w:r>
      <w:r>
        <w:rPr>
          <w:spacing w:val="-2"/>
          <w:sz w:val="18"/>
        </w:rPr>
        <w:t>1995.</w:t>
      </w:r>
    </w:p>
    <w:p w14:paraId="523C8C71" w14:textId="77777777" w:rsidR="0084489C" w:rsidRDefault="00000000" w:rsidP="00612645">
      <w:pPr>
        <w:spacing w:before="2" w:line="232" w:lineRule="auto"/>
        <w:ind w:left="267" w:right="268" w:hanging="200"/>
        <w:jc w:val="both"/>
        <w:rPr>
          <w:sz w:val="18"/>
        </w:rPr>
      </w:pPr>
      <w:r>
        <w:rPr>
          <w:sz w:val="18"/>
        </w:rPr>
        <w:t>CEDAW General Recommendation No. 19: Violence against Women. Adopted at the Eleventh Session of the Committee on the Elimination of Discrimination against Women in 1992 (Contained in Document A/47/38).</w:t>
      </w:r>
    </w:p>
    <w:p w14:paraId="77E4B991" w14:textId="77777777" w:rsidR="0084489C" w:rsidRDefault="00000000" w:rsidP="00612645">
      <w:pPr>
        <w:spacing w:line="232" w:lineRule="auto"/>
        <w:ind w:left="267" w:right="269" w:hanging="200"/>
        <w:jc w:val="both"/>
        <w:rPr>
          <w:sz w:val="18"/>
        </w:rPr>
      </w:pPr>
      <w:r>
        <w:rPr>
          <w:sz w:val="18"/>
        </w:rPr>
        <w:t>Declaration</w:t>
      </w:r>
      <w:r>
        <w:rPr>
          <w:spacing w:val="-5"/>
          <w:sz w:val="18"/>
        </w:rPr>
        <w:t xml:space="preserve"> </w:t>
      </w:r>
      <w:r>
        <w:rPr>
          <w:sz w:val="18"/>
        </w:rPr>
        <w:t>on</w:t>
      </w:r>
      <w:r>
        <w:rPr>
          <w:spacing w:val="-5"/>
          <w:sz w:val="18"/>
        </w:rPr>
        <w:t xml:space="preserve"> </w:t>
      </w:r>
      <w:r>
        <w:rPr>
          <w:sz w:val="18"/>
        </w:rPr>
        <w:t>the</w:t>
      </w:r>
      <w:r>
        <w:rPr>
          <w:spacing w:val="-5"/>
          <w:sz w:val="18"/>
        </w:rPr>
        <w:t xml:space="preserve"> </w:t>
      </w:r>
      <w:r>
        <w:rPr>
          <w:sz w:val="18"/>
        </w:rPr>
        <w:t>Elimination</w:t>
      </w:r>
      <w:r>
        <w:rPr>
          <w:spacing w:val="-5"/>
          <w:sz w:val="18"/>
        </w:rPr>
        <w:t xml:space="preserve"> </w:t>
      </w:r>
      <w:r>
        <w:rPr>
          <w:sz w:val="18"/>
        </w:rPr>
        <w:t>of</w:t>
      </w:r>
      <w:r>
        <w:rPr>
          <w:spacing w:val="-5"/>
          <w:sz w:val="18"/>
        </w:rPr>
        <w:t xml:space="preserve"> </w:t>
      </w:r>
      <w:r>
        <w:rPr>
          <w:sz w:val="18"/>
        </w:rPr>
        <w:t>Violence</w:t>
      </w:r>
      <w:r>
        <w:rPr>
          <w:spacing w:val="-5"/>
          <w:sz w:val="18"/>
        </w:rPr>
        <w:t xml:space="preserve"> </w:t>
      </w:r>
      <w:r>
        <w:rPr>
          <w:sz w:val="18"/>
        </w:rPr>
        <w:t>against</w:t>
      </w:r>
      <w:r>
        <w:rPr>
          <w:spacing w:val="-5"/>
          <w:sz w:val="18"/>
        </w:rPr>
        <w:t xml:space="preserve"> </w:t>
      </w:r>
      <w:r>
        <w:rPr>
          <w:sz w:val="18"/>
        </w:rPr>
        <w:t>Women.</w:t>
      </w:r>
      <w:r>
        <w:rPr>
          <w:spacing w:val="-5"/>
          <w:sz w:val="18"/>
        </w:rPr>
        <w:t xml:space="preserve"> </w:t>
      </w:r>
      <w:r>
        <w:rPr>
          <w:sz w:val="18"/>
        </w:rPr>
        <w:t>Resolution</w:t>
      </w:r>
      <w:r>
        <w:rPr>
          <w:spacing w:val="-5"/>
          <w:sz w:val="18"/>
        </w:rPr>
        <w:t xml:space="preserve"> </w:t>
      </w:r>
      <w:r>
        <w:rPr>
          <w:sz w:val="18"/>
        </w:rPr>
        <w:t>adopted</w:t>
      </w:r>
      <w:r>
        <w:rPr>
          <w:spacing w:val="-5"/>
          <w:sz w:val="18"/>
        </w:rPr>
        <w:t xml:space="preserve"> </w:t>
      </w:r>
      <w:r>
        <w:rPr>
          <w:sz w:val="18"/>
        </w:rPr>
        <w:t>by</w:t>
      </w:r>
      <w:r>
        <w:rPr>
          <w:spacing w:val="-5"/>
          <w:sz w:val="18"/>
        </w:rPr>
        <w:t xml:space="preserve"> </w:t>
      </w:r>
      <w:r>
        <w:rPr>
          <w:sz w:val="18"/>
        </w:rPr>
        <w:t>the General Assembly [on the report of the Third Committee (A/48/629)]. 1994.</w:t>
      </w:r>
    </w:p>
    <w:sectPr w:rsidR="0084489C">
      <w:pgSz w:w="8850" w:h="13270"/>
      <w:pgMar w:top="1420" w:right="1133" w:bottom="640" w:left="1133" w:header="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E2C0" w14:textId="77777777" w:rsidR="00D443F4" w:rsidRDefault="00D443F4">
      <w:r>
        <w:separator/>
      </w:r>
    </w:p>
  </w:endnote>
  <w:endnote w:type="continuationSeparator" w:id="0">
    <w:p w14:paraId="7E7CD852" w14:textId="77777777" w:rsidR="00D443F4" w:rsidRDefault="00D4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F45D" w14:textId="18EACA32" w:rsidR="0084489C" w:rsidRDefault="0084489C">
    <w:pPr>
      <w:pStyle w:val="BodyText"/>
      <w:spacing w:before="0" w:line="14"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2059" w14:textId="08EA206E" w:rsidR="0084489C" w:rsidRDefault="0084489C">
    <w:pPr>
      <w:pStyle w:val="BodyText"/>
      <w:spacing w:before="0"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C5E90" w14:textId="0EA62778" w:rsidR="0084489C" w:rsidRDefault="0084489C">
    <w:pPr>
      <w:pStyle w:val="BodyText"/>
      <w:spacing w:before="0" w:line="14"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97A" w14:textId="025B966B" w:rsidR="0084489C" w:rsidRDefault="0084489C">
    <w:pPr>
      <w:pStyle w:val="BodyText"/>
      <w:spacing w:before="0"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A3B83" w14:textId="77777777" w:rsidR="00D443F4" w:rsidRDefault="00D443F4">
      <w:r>
        <w:separator/>
      </w:r>
    </w:p>
  </w:footnote>
  <w:footnote w:type="continuationSeparator" w:id="0">
    <w:p w14:paraId="73177F47" w14:textId="77777777" w:rsidR="00D443F4" w:rsidRDefault="00D44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A488" w14:textId="393F834A" w:rsidR="0084489C" w:rsidRDefault="00000000">
    <w:pPr>
      <w:pStyle w:val="BodyText"/>
      <w:spacing w:before="0" w:line="14" w:lineRule="auto"/>
      <w:jc w:val="left"/>
    </w:pPr>
    <w:r>
      <w:rPr>
        <w:noProof/>
      </w:rPr>
      <mc:AlternateContent>
        <mc:Choice Requires="wps">
          <w:drawing>
            <wp:anchor distT="0" distB="0" distL="0" distR="0" simplePos="0" relativeHeight="487424512" behindDoc="1" locked="0" layoutInCell="1" allowOverlap="1" wp14:anchorId="7349520D" wp14:editId="5EDDB116">
              <wp:simplePos x="0" y="0"/>
              <wp:positionH relativeFrom="page">
                <wp:posOffset>853503</wp:posOffset>
              </wp:positionH>
              <wp:positionV relativeFrom="page">
                <wp:posOffset>559804</wp:posOffset>
              </wp:positionV>
              <wp:extent cx="152400"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8430"/>
                      </a:xfrm>
                      <a:prstGeom prst="rect">
                        <a:avLst/>
                      </a:prstGeom>
                    </wps:spPr>
                    <wps:txbx>
                      <w:txbxContent>
                        <w:p w14:paraId="7B5EE60F" w14:textId="77777777" w:rsidR="0084489C" w:rsidRDefault="00000000">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w14:anchorId="7349520D" id="_x0000_t202" coordsize="21600,21600" o:spt="202" path="m,l,21600r21600,l21600,xe">
              <v:stroke joinstyle="miter"/>
              <v:path gradientshapeok="t" o:connecttype="rect"/>
            </v:shapetype>
            <v:shape id="Textbox 5" o:spid="_x0000_s1026" type="#_x0000_t202" style="position:absolute;margin-left:67.2pt;margin-top:44.1pt;width:12pt;height:10.9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" filled="f" stroked="f">
              <v:textbox inset="0,0,0,0">
                <w:txbxContent>
                  <w:p w14:paraId="7B5EE60F" w14:textId="77777777" w:rsidR="0084489C" w:rsidRDefault="00000000">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4735" w14:textId="549C91FC" w:rsidR="0084489C" w:rsidRDefault="00000000">
    <w:pPr>
      <w:pStyle w:val="BodyText"/>
      <w:spacing w:before="0" w:line="14" w:lineRule="auto"/>
      <w:jc w:val="left"/>
    </w:pPr>
    <w:r>
      <w:rPr>
        <w:noProof/>
      </w:rPr>
      <mc:AlternateContent>
        <mc:Choice Requires="wps">
          <w:drawing>
            <wp:anchor distT="0" distB="0" distL="0" distR="0" simplePos="0" relativeHeight="487426048" behindDoc="1" locked="0" layoutInCell="1" allowOverlap="1" wp14:anchorId="74FB7490" wp14:editId="1599642A">
              <wp:simplePos x="0" y="0"/>
              <wp:positionH relativeFrom="page">
                <wp:posOffset>4610100</wp:posOffset>
              </wp:positionH>
              <wp:positionV relativeFrom="page">
                <wp:posOffset>559804</wp:posOffset>
              </wp:positionV>
              <wp:extent cx="165100" cy="1384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38430"/>
                      </a:xfrm>
                      <a:prstGeom prst="rect">
                        <a:avLst/>
                      </a:prstGeom>
                    </wps:spPr>
                    <wps:txbx>
                      <w:txbxContent>
                        <w:p w14:paraId="251D59F3" w14:textId="77777777" w:rsidR="0084489C" w:rsidRDefault="00000000">
                          <w:pPr>
                            <w:spacing w:before="13"/>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wps:txbx>
                    <wps:bodyPr wrap="square" lIns="0" tIns="0" rIns="0" bIns="0" rtlCol="0">
                      <a:noAutofit/>
                    </wps:bodyPr>
                  </wps:wsp>
                </a:graphicData>
              </a:graphic>
            </wp:anchor>
          </w:drawing>
        </mc:Choice>
        <mc:Fallback>
          <w:pict>
            <v:shapetype w14:anchorId="74FB7490" id="_x0000_t202" coordsize="21600,21600" o:spt="202" path="m,l,21600r21600,l21600,xe">
              <v:stroke joinstyle="miter"/>
              <v:path gradientshapeok="t" o:connecttype="rect"/>
            </v:shapetype>
            <v:shape id="Textbox 8" o:spid="_x0000_s1027" type="#_x0000_t202" style="position:absolute;margin-left:363pt;margin-top:44.1pt;width:13pt;height:10.9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" filled="f" stroked="f">
              <v:textbox inset="0,0,0,0">
                <w:txbxContent>
                  <w:p w14:paraId="251D59F3" w14:textId="77777777" w:rsidR="0084489C" w:rsidRDefault="00000000">
                    <w:pPr>
                      <w:spacing w:before="13"/>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13</w:t>
                    </w:r>
                    <w:r>
                      <w:rPr>
                        <w:spacing w:val="-5"/>
                        <w:sz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5087D"/>
    <w:multiLevelType w:val="hybridMultilevel"/>
    <w:tmpl w:val="C2D604E6"/>
    <w:lvl w:ilvl="0" w:tplc="553C3080">
      <w:start w:val="1"/>
      <w:numFmt w:val="decimal"/>
      <w:lvlText w:val="%1."/>
      <w:lvlJc w:val="left"/>
      <w:pPr>
        <w:ind w:left="787"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58A7586">
      <w:numFmt w:val="bullet"/>
      <w:lvlText w:val="•"/>
      <w:lvlJc w:val="left"/>
      <w:pPr>
        <w:ind w:left="1359" w:hanging="720"/>
      </w:pPr>
      <w:rPr>
        <w:rFonts w:hint="default"/>
        <w:lang w:val="en-US" w:eastAsia="en-US" w:bidi="ar-SA"/>
      </w:rPr>
    </w:lvl>
    <w:lvl w:ilvl="2" w:tplc="213C5AFA">
      <w:numFmt w:val="bullet"/>
      <w:lvlText w:val="•"/>
      <w:lvlJc w:val="left"/>
      <w:pPr>
        <w:ind w:left="1939" w:hanging="720"/>
      </w:pPr>
      <w:rPr>
        <w:rFonts w:hint="default"/>
        <w:lang w:val="en-US" w:eastAsia="en-US" w:bidi="ar-SA"/>
      </w:rPr>
    </w:lvl>
    <w:lvl w:ilvl="3" w:tplc="AA0E8AEC">
      <w:numFmt w:val="bullet"/>
      <w:lvlText w:val="•"/>
      <w:lvlJc w:val="left"/>
      <w:pPr>
        <w:ind w:left="2519" w:hanging="720"/>
      </w:pPr>
      <w:rPr>
        <w:rFonts w:hint="default"/>
        <w:lang w:val="en-US" w:eastAsia="en-US" w:bidi="ar-SA"/>
      </w:rPr>
    </w:lvl>
    <w:lvl w:ilvl="4" w:tplc="00D2B572">
      <w:numFmt w:val="bullet"/>
      <w:lvlText w:val="•"/>
      <w:lvlJc w:val="left"/>
      <w:pPr>
        <w:ind w:left="3099" w:hanging="720"/>
      </w:pPr>
      <w:rPr>
        <w:rFonts w:hint="default"/>
        <w:lang w:val="en-US" w:eastAsia="en-US" w:bidi="ar-SA"/>
      </w:rPr>
    </w:lvl>
    <w:lvl w:ilvl="5" w:tplc="60FC0112">
      <w:numFmt w:val="bullet"/>
      <w:lvlText w:val="•"/>
      <w:lvlJc w:val="left"/>
      <w:pPr>
        <w:ind w:left="3679" w:hanging="720"/>
      </w:pPr>
      <w:rPr>
        <w:rFonts w:hint="default"/>
        <w:lang w:val="en-US" w:eastAsia="en-US" w:bidi="ar-SA"/>
      </w:rPr>
    </w:lvl>
    <w:lvl w:ilvl="6" w:tplc="849CD390">
      <w:numFmt w:val="bullet"/>
      <w:lvlText w:val="•"/>
      <w:lvlJc w:val="left"/>
      <w:pPr>
        <w:ind w:left="4258" w:hanging="720"/>
      </w:pPr>
      <w:rPr>
        <w:rFonts w:hint="default"/>
        <w:lang w:val="en-US" w:eastAsia="en-US" w:bidi="ar-SA"/>
      </w:rPr>
    </w:lvl>
    <w:lvl w:ilvl="7" w:tplc="F410B29E">
      <w:numFmt w:val="bullet"/>
      <w:lvlText w:val="•"/>
      <w:lvlJc w:val="left"/>
      <w:pPr>
        <w:ind w:left="4838" w:hanging="720"/>
      </w:pPr>
      <w:rPr>
        <w:rFonts w:hint="default"/>
        <w:lang w:val="en-US" w:eastAsia="en-US" w:bidi="ar-SA"/>
      </w:rPr>
    </w:lvl>
    <w:lvl w:ilvl="8" w:tplc="E0F25A56">
      <w:numFmt w:val="bullet"/>
      <w:lvlText w:val="•"/>
      <w:lvlJc w:val="left"/>
      <w:pPr>
        <w:ind w:left="5418" w:hanging="720"/>
      </w:pPr>
      <w:rPr>
        <w:rFonts w:hint="default"/>
        <w:lang w:val="en-US" w:eastAsia="en-US" w:bidi="ar-SA"/>
      </w:rPr>
    </w:lvl>
  </w:abstractNum>
  <w:num w:numId="1" w16cid:durableId="94584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489C"/>
    <w:rsid w:val="00612645"/>
    <w:rsid w:val="006D760C"/>
    <w:rsid w:val="0084489C"/>
    <w:rsid w:val="00D4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CD0A1"/>
  <w15:docId w15:val="{6D77C180-D691-4F04-9E4A-AA9FD02C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87" w:hanging="720"/>
      <w:outlineLvl w:val="0"/>
    </w:pPr>
    <w:rPr>
      <w:sz w:val="24"/>
      <w:szCs w:val="24"/>
    </w:rPr>
  </w:style>
  <w:style w:type="paragraph" w:styleId="Heading2">
    <w:name w:val="heading 2"/>
    <w:basedOn w:val="Normal"/>
    <w:uiPriority w:val="9"/>
    <w:unhideWhenUsed/>
    <w:qFormat/>
    <w:pPr>
      <w:ind w:left="6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4"/>
      <w:jc w:val="both"/>
    </w:pPr>
    <w:rPr>
      <w:sz w:val="20"/>
      <w:szCs w:val="20"/>
    </w:rPr>
  </w:style>
  <w:style w:type="paragraph" w:styleId="Title">
    <w:name w:val="Title"/>
    <w:basedOn w:val="Normal"/>
    <w:uiPriority w:val="10"/>
    <w:qFormat/>
    <w:pPr>
      <w:spacing w:before="142"/>
      <w:ind w:left="123"/>
    </w:pPr>
    <w:rPr>
      <w:b/>
      <w:bCs/>
      <w:sz w:val="28"/>
      <w:szCs w:val="28"/>
    </w:rPr>
  </w:style>
  <w:style w:type="paragraph" w:styleId="ListParagraph">
    <w:name w:val="List Paragraph"/>
    <w:basedOn w:val="Normal"/>
    <w:uiPriority w:val="1"/>
    <w:qFormat/>
    <w:pPr>
      <w:ind w:left="787" w:right="51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2645"/>
    <w:pPr>
      <w:tabs>
        <w:tab w:val="center" w:pos="4680"/>
        <w:tab w:val="right" w:pos="9360"/>
      </w:tabs>
    </w:pPr>
  </w:style>
  <w:style w:type="character" w:customStyle="1" w:styleId="HeaderChar">
    <w:name w:val="Header Char"/>
    <w:basedOn w:val="DefaultParagraphFont"/>
    <w:link w:val="Header"/>
    <w:uiPriority w:val="99"/>
    <w:rsid w:val="00612645"/>
    <w:rPr>
      <w:rFonts w:ascii="Times New Roman" w:eastAsia="Times New Roman" w:hAnsi="Times New Roman" w:cs="Times New Roman"/>
    </w:rPr>
  </w:style>
  <w:style w:type="paragraph" w:styleId="Footer">
    <w:name w:val="footer"/>
    <w:basedOn w:val="Normal"/>
    <w:link w:val="FooterChar"/>
    <w:uiPriority w:val="99"/>
    <w:unhideWhenUsed/>
    <w:rsid w:val="00612645"/>
    <w:pPr>
      <w:tabs>
        <w:tab w:val="center" w:pos="4680"/>
        <w:tab w:val="right" w:pos="9360"/>
      </w:tabs>
    </w:pPr>
  </w:style>
  <w:style w:type="character" w:customStyle="1" w:styleId="FooterChar">
    <w:name w:val="Footer Char"/>
    <w:basedOn w:val="DefaultParagraphFont"/>
    <w:link w:val="Footer"/>
    <w:uiPriority w:val="99"/>
    <w:rsid w:val="006126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ra.europa.eu/en/publication/2014/violence-against-women-eu-wide-survey-main-results-report" TargetMode="External"/><Relationship Id="rId18" Type="http://schemas.openxmlformats.org/officeDocument/2006/relationships/header" Target="header1.xml"/><Relationship Id="rId26" Type="http://schemas.openxmlformats.org/officeDocument/2006/relationships/hyperlink" Target="https://www.unwomen.org/en/news/in-focus/in-focus-gender-equality-in-covid-19-response/violence-against-women-during-covid-19" TargetMode="External"/><Relationship Id="rId39" Type="http://schemas.openxmlformats.org/officeDocument/2006/relationships/hyperlink" Target="https://www.coe.int/en/web/genderequality/women-s-rights-and-covid-19" TargetMode="External"/><Relationship Id="rId21" Type="http://schemas.openxmlformats.org/officeDocument/2006/relationships/hyperlink" Target="https://ifex.org/son-of-daphne-caruana-galizia-speaks-up-about-violence-against-women-journalists/" TargetMode="External"/><Relationship Id="rId34" Type="http://schemas.openxmlformats.org/officeDocument/2006/relationships/hyperlink" Target="https://prd-echr.coe.int/documents/d/echr/speech-20231116-oleary-exchange-views-gender-equality-commission-eng" TargetMode="External"/><Relationship Id="rId42" Type="http://schemas.openxmlformats.org/officeDocument/2006/relationships/hyperlink" Target="https://www.ohchr.org/en/press-releases/2024/05/european-directive-combating-violence-against-women-and-domestic-violence" TargetMode="External"/><Relationship Id="rId47" Type="http://schemas.openxmlformats.org/officeDocument/2006/relationships/hyperlink" Target="http://www.holyrood.com/news/view%2Cdeath-threats-sent-to-third-of-msps" TargetMode="External"/><Relationship Id="rId7" Type="http://schemas.openxmlformats.org/officeDocument/2006/relationships/hyperlink" Target="https://www.unwomen.org/en/what-we-do/ending-violence-against-women/facts-and-figures" TargetMode="External"/><Relationship Id="rId2" Type="http://schemas.openxmlformats.org/officeDocument/2006/relationships/styles" Target="styles.xml"/><Relationship Id="rId16" Type="http://schemas.openxmlformats.org/officeDocument/2006/relationships/hyperlink" Target="https://eige.europa.eu/gender-equality-index/2023" TargetMode="External"/><Relationship Id="rId29" Type="http://schemas.openxmlformats.org/officeDocument/2006/relationships/hyperlink" Target="https://www.unwomen.org/en/news/in-focus/in-focus-gender-equality-in-covid-19-response/violence-against-women-during-covid-19" TargetMode="External"/><Relationship Id="rId11" Type="http://schemas.openxmlformats.org/officeDocument/2006/relationships/footer" Target="footer2.xml"/><Relationship Id="rId24" Type="http://schemas.openxmlformats.org/officeDocument/2006/relationships/hyperlink" Target="https://rm.coe.int/thematic-report-on-the-digital-dimension-of-violence-against-women-as-/1680a933ae" TargetMode="External"/><Relationship Id="rId32" Type="http://schemas.openxmlformats.org/officeDocument/2006/relationships/hyperlink" Target="https://prd-echr.coe.int/documents/d/echr/speech-20231116-oleary-exchange-views-gender-equality-commission-eng" TargetMode="External"/><Relationship Id="rId37" Type="http://schemas.openxmlformats.org/officeDocument/2006/relationships/hyperlink" Target="https://ohrh.law.ox.ac.uk/promoting-gender-ideology-constitutional-court-of-bulgaria-declares-istanbul-convention-unconstitutional/" TargetMode="External"/><Relationship Id="rId40" Type="http://schemas.openxmlformats.org/officeDocument/2006/relationships/hyperlink" Target="https://eulawlive.com/weekend-edition/weekend-edition-no191/" TargetMode="External"/><Relationship Id="rId45" Type="http://schemas.openxmlformats.org/officeDocument/2006/relationships/hyperlink" Target="http://www.ohchr.org/en/press-releases/2024/05/european" TargetMode="External"/><Relationship Id="rId5" Type="http://schemas.openxmlformats.org/officeDocument/2006/relationships/footnotes" Target="footnotes.xml"/><Relationship Id="rId15" Type="http://schemas.openxmlformats.org/officeDocument/2006/relationships/hyperlink" Target="https://www.consilium.europa.eu/en/infographics/figures-gender-based-violence/" TargetMode="External"/><Relationship Id="rId23" Type="http://schemas.openxmlformats.org/officeDocument/2006/relationships/hyperlink" Target="https://rm.coe.int/thematic-report-on-the-digital-dimension-of-violence-against-women-as-/1680a933ae" TargetMode="External"/><Relationship Id="rId28" Type="http://schemas.openxmlformats.org/officeDocument/2006/relationships/footer" Target="footer4.xml"/><Relationship Id="rId36" Type="http://schemas.openxmlformats.org/officeDocument/2006/relationships/hyperlink" Target="https://ohrh.law.ox.ac.uk/promoting-gender-ideology-constitutional-court-of-bulgaria-declares-istanbul-convention-unconstitutional/"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yperlink" Target="https://reliefweb.int/report/ukraine/not-single-safe-place-ukrainian-refugees-risk-violence-trafficking-and-exploitation-findings-poland-and-ukraine" TargetMode="External"/><Relationship Id="rId44" Type="http://schemas.openxmlformats.org/officeDocument/2006/relationships/hyperlink" Target="http://www.consilium.europa.eu/en/infographics/figures-gender" TargetMode="External"/><Relationship Id="rId4" Type="http://schemas.openxmlformats.org/officeDocument/2006/relationships/webSettings" Target="webSettings.xml"/><Relationship Id="rId9" Type="http://schemas.openxmlformats.org/officeDocument/2006/relationships/hyperlink" Target="https://www.unwomen.org/en/what-we-do/ending-violence-against-women/facts-and-figures" TargetMode="External"/><Relationship Id="rId14" Type="http://schemas.openxmlformats.org/officeDocument/2006/relationships/hyperlink" Target="https://www.consilium.europa.eu/en/infographics/figures-gender-based-violence/" TargetMode="External"/><Relationship Id="rId22" Type="http://schemas.openxmlformats.org/officeDocument/2006/relationships/hyperlink" Target="https://ifex.org/son-of-daphne-caruana-galizia-speaks-up-about-violence-against-women-journalists/" TargetMode="External"/><Relationship Id="rId27" Type="http://schemas.openxmlformats.org/officeDocument/2006/relationships/footer" Target="footer3.xml"/><Relationship Id="rId30" Type="http://schemas.openxmlformats.org/officeDocument/2006/relationships/hyperlink" Target="https://reliefweb.int/report/ukraine/not-single-safe-place-ukrainian-refugees-risk-violence-trafficking-and-exploitation-findings-poland-and-ukraine" TargetMode="External"/><Relationship Id="rId35" Type="http://schemas.openxmlformats.org/officeDocument/2006/relationships/hyperlink" Target="https://ohrh.law.ox.ac.uk/promoting-gender-ideology-constitutional-court-of-bulgaria-declares-istanbul-convention-unconstitutional/" TargetMode="External"/><Relationship Id="rId43" Type="http://schemas.openxmlformats.org/officeDocument/2006/relationships/hyperlink" Target="https://www.ohchr.org/en/press-releases/2024/05/european-directive-combating-violence-against-women-and-domestic-violence" TargetMode="External"/><Relationship Id="rId48" Type="http://schemas.openxmlformats.org/officeDocument/2006/relationships/fontTable" Target="fontTable.xml"/><Relationship Id="rId8" Type="http://schemas.openxmlformats.org/officeDocument/2006/relationships/hyperlink" Target="https://www.unwomen.org/en/what-we-do/ending-violence-against-women/facts-and-figures" TargetMode="External"/><Relationship Id="rId3" Type="http://schemas.openxmlformats.org/officeDocument/2006/relationships/settings" Target="settings.xml"/><Relationship Id="rId12" Type="http://schemas.openxmlformats.org/officeDocument/2006/relationships/hyperlink" Target="https://fra.europa.eu/en/publication/2014/violence-against-women-eu-wide-survey-main-results-report" TargetMode="External"/><Relationship Id="rId17" Type="http://schemas.openxmlformats.org/officeDocument/2006/relationships/hyperlink" Target="https://www.holyrood.com/news/view%2Cdeath-threats-sent-to-third-of-msps" TargetMode="External"/><Relationship Id="rId25" Type="http://schemas.openxmlformats.org/officeDocument/2006/relationships/hyperlink" Target="https://rm.coe.int/thematic-report-on-the-digital-dimension-of-violence-against-women-as-/1680a933ae" TargetMode="External"/><Relationship Id="rId33" Type="http://schemas.openxmlformats.org/officeDocument/2006/relationships/hyperlink" Target="https://prd-echr.coe.int/documents/d/echr/speech-20231116-oleary-exchange-views-gender-equality-commission-eng" TargetMode="External"/><Relationship Id="rId38" Type="http://schemas.openxmlformats.org/officeDocument/2006/relationships/hyperlink" Target="https://www.coe.int/en/web/genderequality/women-s-rights-and-covid-19" TargetMode="External"/><Relationship Id="rId46" Type="http://schemas.openxmlformats.org/officeDocument/2006/relationships/hyperlink" Target="http://www.unwomen.org/en/news/in-focus/in-focus-gender-equality-in-covid-19" TargetMode="External"/><Relationship Id="rId20" Type="http://schemas.openxmlformats.org/officeDocument/2006/relationships/hyperlink" Target="https://ifex.org/son-of-daphne-caruana-galizia-speaks-up-about-violence-against-women-journalists/" TargetMode="External"/><Relationship Id="rId41" Type="http://schemas.openxmlformats.org/officeDocument/2006/relationships/hyperlink" Target="https://eulawlive.com/weekend-edition/weekend-edition-no19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6790</Words>
  <Characters>38704</Characters>
  <Application>Microsoft Office Word</Application>
  <DocSecurity>0</DocSecurity>
  <Lines>322</Lines>
  <Paragraphs>90</Paragraphs>
  <ScaleCrop>false</ScaleCrop>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Against Women under European Human Rights Law</dc:title>
  <dc:creator>Elena Brodeală</dc:creator>
  <cp:lastModifiedBy>Elena Brodeala</cp:lastModifiedBy>
  <cp:revision>2</cp:revision>
  <dcterms:created xsi:type="dcterms:W3CDTF">2024-12-23T21:49:00Z</dcterms:created>
  <dcterms:modified xsi:type="dcterms:W3CDTF">2024-12-23T21:53:00Z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Adobe InDesign 18.1 (Macintosh)</vt:lpwstr>
  </property>
  <property fmtid="{D5CDD505-2E9C-101B-9397-08002B2CF9AE}" pid="4" name="LastSaved">
    <vt:filetime>2024-12-23T00:00:00Z</vt:filetime>
  </property>
  <property fmtid="{D5CDD505-2E9C-101B-9397-08002B2CF9AE}" pid="5" name="Producer">
    <vt:lpwstr>Adobe PDF Library 17.0</vt:lpwstr>
  </property>
</Properties>
</file>